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F134" w14:textId="787CBF0F" w:rsidR="00545DC5" w:rsidRPr="008651B5" w:rsidRDefault="00545DC5" w:rsidP="00545DC5">
      <w:pPr>
        <w:jc w:val="left"/>
        <w:rPr>
          <w:rFonts w:ascii="Times New Roman" w:hAnsi="Times New Roman" w:cs="Times New Roman"/>
          <w:b/>
          <w:bCs/>
        </w:rPr>
      </w:pPr>
      <w:r w:rsidRPr="008651B5">
        <w:rPr>
          <w:rFonts w:ascii="Times New Roman" w:hAnsi="Times New Roman" w:cs="Times New Roman" w:hint="eastAsia"/>
          <w:b/>
          <w:bCs/>
        </w:rPr>
        <w:t>Fig</w:t>
      </w:r>
      <w:r w:rsidR="00652143" w:rsidRPr="008651B5">
        <w:rPr>
          <w:rFonts w:ascii="Times New Roman" w:hAnsi="Times New Roman" w:cs="Times New Roman" w:hint="eastAsia"/>
          <w:b/>
          <w:bCs/>
        </w:rPr>
        <w:t>.</w:t>
      </w:r>
      <w:r w:rsidRPr="008651B5">
        <w:rPr>
          <w:rFonts w:ascii="Times New Roman" w:hAnsi="Times New Roman" w:cs="Times New Roman"/>
          <w:b/>
          <w:bCs/>
        </w:rPr>
        <w:t xml:space="preserve"> </w:t>
      </w:r>
      <w:r w:rsidR="00277F80">
        <w:rPr>
          <w:rFonts w:ascii="Times New Roman" w:hAnsi="Times New Roman" w:cs="Times New Roman" w:hint="eastAsia"/>
          <w:b/>
          <w:bCs/>
        </w:rPr>
        <w:t>S5</w:t>
      </w:r>
      <w:r w:rsidR="00277F80" w:rsidRPr="008651B5">
        <w:rPr>
          <w:rFonts w:ascii="Times New Roman" w:hAnsi="Times New Roman" w:cs="Times New Roman"/>
          <w:b/>
          <w:bCs/>
        </w:rPr>
        <w:t xml:space="preserve"> </w:t>
      </w:r>
    </w:p>
    <w:p w14:paraId="30FACBFA" w14:textId="2A948502" w:rsidR="00545DC5" w:rsidRDefault="00D109D2" w:rsidP="00545DC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EBF6C67" wp14:editId="4A472F25">
            <wp:extent cx="5270500" cy="1712595"/>
            <wp:effectExtent l="0" t="0" r="0" b="1905"/>
            <wp:docPr id="1077763949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763949" name="图片 1" descr="图示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736A" w14:textId="53C675A7" w:rsidR="001257A5" w:rsidRPr="006539AF" w:rsidRDefault="002E4364" w:rsidP="00DB642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 xml:space="preserve">Supplementary </w:t>
      </w:r>
      <w:r w:rsidR="00545DC5" w:rsidRPr="008651B5">
        <w:rPr>
          <w:rFonts w:ascii="Times New Roman" w:hAnsi="Times New Roman" w:cs="Times New Roman" w:hint="eastAsia"/>
          <w:b/>
          <w:bCs/>
        </w:rPr>
        <w:t>Fig</w:t>
      </w:r>
      <w:r>
        <w:rPr>
          <w:rFonts w:ascii="Times New Roman" w:hAnsi="Times New Roman" w:cs="Times New Roman" w:hint="eastAsia"/>
          <w:b/>
          <w:bCs/>
        </w:rPr>
        <w:t>ure</w:t>
      </w:r>
      <w:r w:rsidR="00545DC5" w:rsidRPr="008651B5">
        <w:rPr>
          <w:rFonts w:ascii="Times New Roman" w:hAnsi="Times New Roman" w:cs="Times New Roman"/>
          <w:b/>
          <w:bCs/>
        </w:rPr>
        <w:t xml:space="preserve"> </w:t>
      </w:r>
      <w:r w:rsidR="00277F80">
        <w:rPr>
          <w:rFonts w:ascii="Times New Roman" w:hAnsi="Times New Roman" w:cs="Times New Roman" w:hint="eastAsia"/>
          <w:b/>
          <w:bCs/>
        </w:rPr>
        <w:t>5</w:t>
      </w:r>
      <w:r>
        <w:rPr>
          <w:rFonts w:ascii="Times New Roman" w:hAnsi="Times New Roman" w:cs="Times New Roman" w:hint="eastAsia"/>
          <w:b/>
          <w:bCs/>
        </w:rPr>
        <w:t>.</w:t>
      </w:r>
      <w:r w:rsidR="008651B5">
        <w:rPr>
          <w:rFonts w:ascii="Times New Roman" w:hAnsi="Times New Roman" w:cs="Times New Roman"/>
        </w:rPr>
        <w:t xml:space="preserve"> </w:t>
      </w:r>
      <w:r w:rsidR="00277F80">
        <w:rPr>
          <w:rFonts w:ascii="Times New Roman" w:hAnsi="Times New Roman" w:cs="Times New Roman" w:hint="eastAsia"/>
          <w:b/>
          <w:bCs/>
        </w:rPr>
        <w:t>HER2</w:t>
      </w:r>
      <w:r w:rsidR="00277F80" w:rsidRPr="00A63B52">
        <w:rPr>
          <w:rFonts w:ascii="Times New Roman" w:hAnsi="Times New Roman" w:cs="Times New Roman"/>
          <w:b/>
          <w:bCs/>
        </w:rPr>
        <w:t xml:space="preserve"> </w:t>
      </w:r>
      <w:r w:rsidR="00A63B52" w:rsidRPr="00A63B52">
        <w:rPr>
          <w:rFonts w:ascii="Times New Roman" w:hAnsi="Times New Roman" w:cs="Times New Roman"/>
          <w:b/>
          <w:bCs/>
        </w:rPr>
        <w:t xml:space="preserve">antigen </w:t>
      </w:r>
      <w:r w:rsidR="00A63B52" w:rsidRPr="00A63B52">
        <w:rPr>
          <w:rFonts w:ascii="Times New Roman" w:hAnsi="Times New Roman" w:cs="Times New Roman" w:hint="eastAsia"/>
          <w:b/>
          <w:bCs/>
        </w:rPr>
        <w:t>e</w:t>
      </w:r>
      <w:r w:rsidR="00A63B52" w:rsidRPr="00A63B52">
        <w:rPr>
          <w:rFonts w:ascii="Times New Roman" w:hAnsi="Times New Roman" w:cs="Times New Roman"/>
          <w:b/>
          <w:bCs/>
        </w:rPr>
        <w:t xml:space="preserve">xpression and </w:t>
      </w:r>
      <w:r w:rsidR="00A63B52">
        <w:rPr>
          <w:rFonts w:ascii="Times New Roman" w:hAnsi="Times New Roman" w:cs="Times New Roman"/>
          <w:b/>
          <w:bCs/>
        </w:rPr>
        <w:t xml:space="preserve">the impact </w:t>
      </w:r>
      <w:r w:rsidR="00A63B52" w:rsidRPr="00A63B52">
        <w:rPr>
          <w:rFonts w:ascii="Times New Roman" w:hAnsi="Times New Roman" w:cs="Times New Roman"/>
          <w:b/>
          <w:bCs/>
        </w:rPr>
        <w:t>of herceptin on HCC1954</w:t>
      </w:r>
      <w:r w:rsidR="00A63B52" w:rsidRPr="00A63B52">
        <w:rPr>
          <w:rFonts w:ascii="Times New Roman" w:hAnsi="Times New Roman" w:cs="Times New Roman"/>
        </w:rPr>
        <w:t xml:space="preserve"> </w:t>
      </w:r>
      <w:r w:rsidR="00A63B52" w:rsidRPr="00A63B52">
        <w:rPr>
          <w:rFonts w:ascii="Times New Roman" w:hAnsi="Times New Roman" w:cs="Times New Roman"/>
          <w:b/>
          <w:bCs/>
        </w:rPr>
        <w:t>proliferation</w:t>
      </w:r>
      <w:r w:rsidR="00A63B52">
        <w:rPr>
          <w:rFonts w:ascii="Times New Roman" w:hAnsi="Times New Roman" w:cs="Times New Roman"/>
          <w:b/>
          <w:bCs/>
        </w:rPr>
        <w:t>.</w:t>
      </w:r>
      <w:r w:rsidR="00A63B52" w:rsidRPr="001257A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257A5" w:rsidRPr="001257A5">
        <w:rPr>
          <w:rFonts w:ascii="Times New Roman" w:hAnsi="Times New Roman" w:cs="Times New Roman"/>
          <w:b/>
          <w:bCs/>
        </w:rPr>
        <w:t>a</w:t>
      </w:r>
      <w:proofErr w:type="spellEnd"/>
      <w:r w:rsidR="001257A5">
        <w:rPr>
          <w:rFonts w:ascii="Times New Roman" w:hAnsi="Times New Roman" w:cs="Times New Roman"/>
        </w:rPr>
        <w:t xml:space="preserve"> </w:t>
      </w:r>
      <w:r w:rsidR="001257A5">
        <w:rPr>
          <w:rFonts w:ascii="Times New Roman" w:hAnsi="Times New Roman" w:cs="Times New Roman"/>
          <w:szCs w:val="21"/>
        </w:rPr>
        <w:t xml:space="preserve">The </w:t>
      </w:r>
      <w:proofErr w:type="spellStart"/>
      <w:r w:rsidR="00277F80">
        <w:rPr>
          <w:rFonts w:ascii="Times New Roman" w:hAnsi="Times New Roman" w:cs="Times New Roman" w:hint="eastAsia"/>
          <w:szCs w:val="21"/>
        </w:rPr>
        <w:t>the</w:t>
      </w:r>
      <w:proofErr w:type="spellEnd"/>
      <w:r w:rsidR="00277F80">
        <w:rPr>
          <w:rFonts w:ascii="Times New Roman" w:hAnsi="Times New Roman" w:cs="Times New Roman" w:hint="eastAsia"/>
          <w:szCs w:val="21"/>
        </w:rPr>
        <w:t xml:space="preserve"> MFI of </w:t>
      </w:r>
      <w:r w:rsidR="001257A5">
        <w:rPr>
          <w:rFonts w:ascii="Times New Roman" w:hAnsi="Times New Roman" w:cs="Times New Roman"/>
        </w:rPr>
        <w:t xml:space="preserve">HER2 </w:t>
      </w:r>
      <w:r w:rsidR="00277F80">
        <w:rPr>
          <w:rFonts w:ascii="Times New Roman" w:hAnsi="Times New Roman" w:cs="Times New Roman" w:hint="eastAsia"/>
        </w:rPr>
        <w:t>antigen</w:t>
      </w:r>
      <w:r w:rsidR="00277F80">
        <w:rPr>
          <w:rFonts w:ascii="Times New Roman" w:hAnsi="Times New Roman" w:cs="Times New Roman"/>
        </w:rPr>
        <w:t xml:space="preserve"> </w:t>
      </w:r>
      <w:r w:rsidR="00277F80">
        <w:rPr>
          <w:rFonts w:ascii="Times New Roman" w:hAnsi="Times New Roman" w:cs="Times New Roman" w:hint="eastAsia"/>
        </w:rPr>
        <w:t>on</w:t>
      </w:r>
      <w:r w:rsidR="001257A5">
        <w:rPr>
          <w:rFonts w:ascii="Times New Roman" w:hAnsi="Times New Roman" w:cs="Times New Roman"/>
        </w:rPr>
        <w:t xml:space="preserve"> MCF-7, SK-BR-3, SK-OV-3 and HCC1954</w:t>
      </w:r>
      <w:r w:rsidR="009E605B">
        <w:rPr>
          <w:rFonts w:ascii="Times New Roman" w:hAnsi="Times New Roman" w:cs="Times New Roman"/>
        </w:rPr>
        <w:t xml:space="preserve"> cell lines</w:t>
      </w:r>
      <w:r w:rsidR="001257A5">
        <w:rPr>
          <w:rFonts w:ascii="Times New Roman" w:hAnsi="Times New Roman" w:cs="Times New Roman"/>
        </w:rPr>
        <w:t xml:space="preserve">. </w:t>
      </w:r>
      <w:r w:rsidR="00277F80">
        <w:rPr>
          <w:rFonts w:ascii="Times New Roman" w:hAnsi="Times New Roman" w:cs="Times New Roman" w:hint="eastAsia"/>
          <w:b/>
          <w:bCs/>
        </w:rPr>
        <w:t>b</w:t>
      </w:r>
      <w:r w:rsidR="00277F80">
        <w:rPr>
          <w:rFonts w:ascii="Times New Roman" w:hAnsi="Times New Roman" w:cs="Times New Roman"/>
        </w:rPr>
        <w:t xml:space="preserve"> </w:t>
      </w:r>
      <w:proofErr w:type="gramStart"/>
      <w:r w:rsidR="001257A5">
        <w:rPr>
          <w:rFonts w:ascii="Times New Roman" w:hAnsi="Times New Roman" w:cs="Times New Roman"/>
        </w:rPr>
        <w:t>The</w:t>
      </w:r>
      <w:proofErr w:type="gramEnd"/>
      <w:r w:rsidR="00C606B2" w:rsidRPr="00C606B2">
        <w:rPr>
          <w:rFonts w:ascii="Times New Roman" w:hAnsi="Times New Roman" w:cs="Times New Roman"/>
          <w:b/>
          <w:bCs/>
        </w:rPr>
        <w:t xml:space="preserve"> </w:t>
      </w:r>
      <w:r w:rsidR="00C606B2" w:rsidRPr="00DE7390">
        <w:rPr>
          <w:rFonts w:ascii="Times New Roman" w:hAnsi="Times New Roman" w:cs="Times New Roman"/>
        </w:rPr>
        <w:t xml:space="preserve">histogram </w:t>
      </w:r>
      <w:r w:rsidR="00C606B2" w:rsidRPr="00DE7390">
        <w:rPr>
          <w:rFonts w:ascii="Times New Roman" w:hAnsi="Times New Roman" w:cs="Times New Roman" w:hint="eastAsia"/>
        </w:rPr>
        <w:t>by</w:t>
      </w:r>
      <w:r w:rsidR="00C606B2" w:rsidRPr="00DE7390">
        <w:rPr>
          <w:rFonts w:ascii="Times New Roman" w:hAnsi="Times New Roman" w:cs="Times New Roman"/>
        </w:rPr>
        <w:t xml:space="preserve"> </w:t>
      </w:r>
      <w:r w:rsidR="00886911">
        <w:rPr>
          <w:rFonts w:ascii="Times New Roman" w:hAnsi="Times New Roman" w:cs="Times New Roman" w:hint="eastAsia"/>
        </w:rPr>
        <w:t>f</w:t>
      </w:r>
      <w:r w:rsidR="00886911" w:rsidRPr="00886911">
        <w:rPr>
          <w:rFonts w:ascii="Times New Roman" w:hAnsi="Times New Roman" w:cs="Times New Roman"/>
        </w:rPr>
        <w:t>low cytometry</w:t>
      </w:r>
      <w:r w:rsidR="00C606B2" w:rsidRPr="00DE7390">
        <w:rPr>
          <w:rFonts w:ascii="Times New Roman" w:hAnsi="Times New Roman" w:cs="Times New Roman"/>
        </w:rPr>
        <w:t xml:space="preserve"> </w:t>
      </w:r>
      <w:r w:rsidR="00C606B2" w:rsidRPr="00C606B2">
        <w:rPr>
          <w:rFonts w:ascii="Times New Roman" w:hAnsi="Times New Roman" w:cs="Times New Roman"/>
        </w:rPr>
        <w:t>illustrat</w:t>
      </w:r>
      <w:r w:rsidR="00C606B2" w:rsidRPr="00C606B2">
        <w:rPr>
          <w:rFonts w:ascii="Times New Roman" w:hAnsi="Times New Roman" w:cs="Times New Roman" w:hint="eastAsia"/>
        </w:rPr>
        <w:t>ing</w:t>
      </w:r>
      <w:r w:rsidR="00C606B2" w:rsidRPr="00DE7390">
        <w:rPr>
          <w:rFonts w:ascii="Times New Roman" w:hAnsi="Times New Roman" w:cs="Times New Roman"/>
        </w:rPr>
        <w:t xml:space="preserve"> the</w:t>
      </w:r>
      <w:r w:rsidR="00C606B2">
        <w:rPr>
          <w:rFonts w:ascii="Times New Roman" w:hAnsi="Times New Roman" w:cs="Times New Roman"/>
          <w:b/>
          <w:bCs/>
        </w:rPr>
        <w:t xml:space="preserve"> </w:t>
      </w:r>
      <w:r w:rsidR="00A8600B" w:rsidRPr="000700CE">
        <w:rPr>
          <w:rFonts w:ascii="Times New Roman" w:hAnsi="Times New Roman" w:cs="Times New Roman"/>
        </w:rPr>
        <w:t xml:space="preserve">CFSE attenuation of HCC1954 </w:t>
      </w:r>
      <w:r w:rsidR="00C606B2">
        <w:rPr>
          <w:rFonts w:ascii="Times New Roman" w:hAnsi="Times New Roman" w:cs="Times New Roman"/>
        </w:rPr>
        <w:t xml:space="preserve">cells </w:t>
      </w:r>
      <w:r w:rsidR="00277F80">
        <w:rPr>
          <w:rFonts w:ascii="Times New Roman" w:hAnsi="Times New Roman" w:cs="Times New Roman" w:hint="eastAsia"/>
        </w:rPr>
        <w:t>in the presence</w:t>
      </w:r>
      <w:r w:rsidR="00A8600B" w:rsidRPr="000700CE">
        <w:rPr>
          <w:rFonts w:ascii="Times New Roman" w:hAnsi="Times New Roman" w:cs="Times New Roman"/>
        </w:rPr>
        <w:t xml:space="preserve"> of </w:t>
      </w:r>
      <w:r w:rsidR="00A63B52">
        <w:rPr>
          <w:rFonts w:ascii="Times New Roman" w:hAnsi="Times New Roman" w:cs="Times New Roman"/>
        </w:rPr>
        <w:t>herceptin</w:t>
      </w:r>
      <w:r w:rsidR="00A8600B">
        <w:rPr>
          <w:rFonts w:ascii="Times New Roman" w:hAnsi="Times New Roman" w:cs="Times New Roman"/>
        </w:rPr>
        <w:t xml:space="preserve"> </w:t>
      </w:r>
      <w:r w:rsidR="00277F80">
        <w:rPr>
          <w:rFonts w:ascii="Times New Roman" w:hAnsi="Times New Roman" w:cs="Times New Roman" w:hint="eastAsia"/>
        </w:rPr>
        <w:t>(</w:t>
      </w:r>
      <w:r w:rsidR="00277F80" w:rsidRPr="000700CE">
        <w:rPr>
          <w:rFonts w:ascii="Times New Roman" w:hAnsi="Times New Roman" w:cs="Times New Roman"/>
        </w:rPr>
        <w:t>1</w:t>
      </w:r>
      <w:r w:rsidR="00EC0BA6">
        <w:rPr>
          <w:rFonts w:ascii="Times New Roman" w:hAnsi="Times New Roman" w:cs="Times New Roman" w:hint="eastAsia"/>
        </w:rPr>
        <w:t xml:space="preserve"> </w:t>
      </w:r>
      <w:proofErr w:type="spellStart"/>
      <w:r w:rsidR="00277F80" w:rsidRPr="000700CE">
        <w:rPr>
          <w:rFonts w:ascii="Times New Roman" w:hAnsi="Times New Roman" w:cs="Times New Roman"/>
        </w:rPr>
        <w:t>μg</w:t>
      </w:r>
      <w:proofErr w:type="spellEnd"/>
      <w:r w:rsidR="00277F80" w:rsidRPr="000700CE">
        <w:rPr>
          <w:rFonts w:ascii="Times New Roman" w:hAnsi="Times New Roman" w:cs="Times New Roman"/>
        </w:rPr>
        <w:t>/ml</w:t>
      </w:r>
      <w:r w:rsidR="00277F80">
        <w:rPr>
          <w:rFonts w:ascii="Times New Roman" w:hAnsi="Times New Roman" w:cs="Times New Roman" w:hint="eastAsia"/>
        </w:rPr>
        <w:t xml:space="preserve">) </w:t>
      </w:r>
      <w:r w:rsidR="00DB642C">
        <w:rPr>
          <w:rFonts w:ascii="Times New Roman" w:hAnsi="Times New Roman" w:cs="Times New Roman"/>
        </w:rPr>
        <w:t>on</w:t>
      </w:r>
      <w:r w:rsidR="00A8600B">
        <w:rPr>
          <w:rFonts w:ascii="Times New Roman" w:hAnsi="Times New Roman" w:cs="Times New Roman"/>
        </w:rPr>
        <w:t xml:space="preserve"> Day</w:t>
      </w:r>
      <w:r w:rsidR="00DB642C">
        <w:rPr>
          <w:rFonts w:ascii="Times New Roman" w:hAnsi="Times New Roman" w:cs="Times New Roman"/>
        </w:rPr>
        <w:t xml:space="preserve"> </w:t>
      </w:r>
      <w:r w:rsidR="00A8600B">
        <w:rPr>
          <w:rFonts w:ascii="Times New Roman" w:hAnsi="Times New Roman" w:cs="Times New Roman"/>
        </w:rPr>
        <w:t>2, 4</w:t>
      </w:r>
      <w:r w:rsidR="00DB642C">
        <w:rPr>
          <w:rFonts w:ascii="Times New Roman" w:hAnsi="Times New Roman" w:cs="Times New Roman"/>
        </w:rPr>
        <w:t>,</w:t>
      </w:r>
      <w:r w:rsidR="00A8600B">
        <w:rPr>
          <w:rFonts w:ascii="Times New Roman" w:hAnsi="Times New Roman" w:cs="Times New Roman"/>
        </w:rPr>
        <w:t xml:space="preserve"> 6</w:t>
      </w:r>
      <w:r w:rsidR="00DB642C">
        <w:rPr>
          <w:rFonts w:ascii="Times New Roman" w:hAnsi="Times New Roman" w:cs="Times New Roman"/>
        </w:rPr>
        <w:t xml:space="preserve"> </w:t>
      </w:r>
      <w:r w:rsidR="00C606B2" w:rsidRPr="00C606B2">
        <w:rPr>
          <w:rFonts w:ascii="Times New Roman" w:hAnsi="Times New Roman" w:cs="Times New Roman"/>
        </w:rPr>
        <w:t>following</w:t>
      </w:r>
      <w:r w:rsidR="00DB642C">
        <w:rPr>
          <w:rFonts w:ascii="Times New Roman" w:hAnsi="Times New Roman" w:cs="Times New Roman"/>
        </w:rPr>
        <w:t xml:space="preserve"> CFSE staining (Day 0</w:t>
      </w:r>
      <w:r w:rsidR="00DB642C">
        <w:rPr>
          <w:rFonts w:ascii="Times New Roman" w:hAnsi="Times New Roman" w:cs="Times New Roman" w:hint="eastAsia"/>
        </w:rPr>
        <w:t>)</w:t>
      </w:r>
      <w:r w:rsidR="00A8600B" w:rsidRPr="000700CE">
        <w:rPr>
          <w:rFonts w:ascii="Times New Roman" w:hAnsi="Times New Roman" w:cs="Times New Roman"/>
        </w:rPr>
        <w:t xml:space="preserve">. </w:t>
      </w:r>
      <w:r w:rsidR="00A8600B">
        <w:rPr>
          <w:rFonts w:ascii="Times New Roman" w:hAnsi="Times New Roman" w:cs="Times New Roman"/>
          <w:b/>
          <w:bCs/>
        </w:rPr>
        <w:t>e</w:t>
      </w:r>
      <w:r w:rsidR="00A8600B">
        <w:rPr>
          <w:rFonts w:ascii="Times New Roman" w:hAnsi="Times New Roman" w:cs="Times New Roman"/>
        </w:rPr>
        <w:t xml:space="preserve"> T</w:t>
      </w:r>
      <w:r w:rsidR="00A8600B" w:rsidRPr="000700CE">
        <w:rPr>
          <w:rFonts w:ascii="Times New Roman" w:hAnsi="Times New Roman" w:cs="Times New Roman"/>
        </w:rPr>
        <w:t xml:space="preserve">he </w:t>
      </w:r>
      <w:r w:rsidR="00DE7390" w:rsidRPr="000700CE">
        <w:rPr>
          <w:rFonts w:ascii="Times New Roman" w:hAnsi="Times New Roman" w:cs="Times New Roman"/>
        </w:rPr>
        <w:t xml:space="preserve">CFSE </w:t>
      </w:r>
      <w:r w:rsidR="00DE7390">
        <w:rPr>
          <w:rFonts w:ascii="Times New Roman" w:hAnsi="Times New Roman" w:cs="Times New Roman"/>
        </w:rPr>
        <w:t xml:space="preserve">MFI </w:t>
      </w:r>
      <w:r w:rsidR="00DE7390" w:rsidRPr="000700CE">
        <w:rPr>
          <w:rFonts w:ascii="Times New Roman" w:hAnsi="Times New Roman" w:cs="Times New Roman"/>
        </w:rPr>
        <w:t xml:space="preserve">attenuation </w:t>
      </w:r>
      <w:r w:rsidR="00DE7390">
        <w:rPr>
          <w:rFonts w:ascii="Times New Roman" w:hAnsi="Times New Roman" w:cs="Times New Roman"/>
        </w:rPr>
        <w:t xml:space="preserve">of </w:t>
      </w:r>
      <w:r w:rsidR="00A8600B" w:rsidRPr="000700CE">
        <w:rPr>
          <w:rFonts w:ascii="Times New Roman" w:hAnsi="Times New Roman" w:cs="Times New Roman"/>
        </w:rPr>
        <w:t xml:space="preserve">HCC1954 cells </w:t>
      </w:r>
      <w:r w:rsidR="00277F80">
        <w:rPr>
          <w:rFonts w:ascii="Times New Roman" w:hAnsi="Times New Roman" w:cs="Times New Roman" w:hint="eastAsia"/>
        </w:rPr>
        <w:t>during culture in the presence</w:t>
      </w:r>
      <w:r w:rsidR="00277F80" w:rsidRPr="000700CE">
        <w:rPr>
          <w:rFonts w:ascii="Times New Roman" w:hAnsi="Times New Roman" w:cs="Times New Roman"/>
        </w:rPr>
        <w:t xml:space="preserve"> of</w:t>
      </w:r>
      <w:r w:rsidR="00277F80">
        <w:rPr>
          <w:rFonts w:ascii="Times New Roman" w:hAnsi="Times New Roman" w:cs="Times New Roman" w:hint="eastAsia"/>
        </w:rPr>
        <w:t xml:space="preserve"> </w:t>
      </w:r>
      <w:r w:rsidR="00A8600B" w:rsidRPr="000700CE">
        <w:rPr>
          <w:rFonts w:ascii="Times New Roman" w:hAnsi="Times New Roman" w:cs="Times New Roman"/>
        </w:rPr>
        <w:t xml:space="preserve">different concentrations of </w:t>
      </w:r>
      <w:r w:rsidR="00A63B52">
        <w:rPr>
          <w:rFonts w:ascii="Times New Roman" w:hAnsi="Times New Roman" w:cs="Times New Roman"/>
        </w:rPr>
        <w:t>herceptin</w:t>
      </w:r>
      <w:r w:rsidR="00A8600B">
        <w:rPr>
          <w:rFonts w:ascii="Times New Roman" w:hAnsi="Times New Roman" w:cs="Times New Roman"/>
        </w:rPr>
        <w:t xml:space="preserve"> (0, 0.01, 0.1, 1, </w:t>
      </w:r>
      <w:r w:rsidR="00DB642C">
        <w:rPr>
          <w:rFonts w:ascii="Times New Roman" w:hAnsi="Times New Roman" w:cs="Times New Roman" w:hint="eastAsia"/>
        </w:rPr>
        <w:t>and</w:t>
      </w:r>
      <w:r w:rsidR="00DB642C">
        <w:rPr>
          <w:rFonts w:ascii="Times New Roman" w:hAnsi="Times New Roman" w:cs="Times New Roman"/>
        </w:rPr>
        <w:t xml:space="preserve"> </w:t>
      </w:r>
      <w:r w:rsidR="00A8600B">
        <w:rPr>
          <w:rFonts w:ascii="Times New Roman" w:hAnsi="Times New Roman" w:cs="Times New Roman"/>
        </w:rPr>
        <w:t>10</w:t>
      </w:r>
      <w:r w:rsidR="00CE212C">
        <w:rPr>
          <w:rFonts w:ascii="Times New Roman" w:hAnsi="Times New Roman" w:cs="Times New Roman" w:hint="eastAsia"/>
        </w:rPr>
        <w:t xml:space="preserve"> </w:t>
      </w:r>
      <w:proofErr w:type="spellStart"/>
      <w:r w:rsidR="00A8600B" w:rsidRPr="000700CE">
        <w:rPr>
          <w:rFonts w:ascii="Times New Roman" w:hAnsi="Times New Roman" w:cs="Times New Roman"/>
        </w:rPr>
        <w:t>μg</w:t>
      </w:r>
      <w:proofErr w:type="spellEnd"/>
      <w:r w:rsidR="00A8600B" w:rsidRPr="000700CE">
        <w:rPr>
          <w:rFonts w:ascii="Times New Roman" w:hAnsi="Times New Roman" w:cs="Times New Roman"/>
        </w:rPr>
        <w:t>/ml</w:t>
      </w:r>
      <w:r w:rsidR="00A8600B">
        <w:rPr>
          <w:rFonts w:ascii="Times New Roman" w:hAnsi="Times New Roman" w:cs="Times New Roman"/>
        </w:rPr>
        <w:t xml:space="preserve">) </w:t>
      </w:r>
      <w:r w:rsidR="00DB642C">
        <w:rPr>
          <w:rFonts w:ascii="Times New Roman" w:hAnsi="Times New Roman" w:cs="Times New Roman" w:hint="eastAsia"/>
        </w:rPr>
        <w:t>on</w:t>
      </w:r>
      <w:r w:rsidR="00A8600B">
        <w:rPr>
          <w:rFonts w:ascii="Times New Roman" w:hAnsi="Times New Roman" w:cs="Times New Roman"/>
        </w:rPr>
        <w:t xml:space="preserve"> Day</w:t>
      </w:r>
      <w:r w:rsidR="00DB642C">
        <w:rPr>
          <w:rFonts w:ascii="Times New Roman" w:hAnsi="Times New Roman" w:cs="Times New Roman"/>
        </w:rPr>
        <w:t xml:space="preserve"> </w:t>
      </w:r>
      <w:r w:rsidR="00A8600B">
        <w:rPr>
          <w:rFonts w:ascii="Times New Roman" w:hAnsi="Times New Roman" w:cs="Times New Roman"/>
        </w:rPr>
        <w:t>2, 4</w:t>
      </w:r>
      <w:r w:rsidR="00DB642C">
        <w:rPr>
          <w:rFonts w:ascii="Times New Roman" w:hAnsi="Times New Roman" w:cs="Times New Roman"/>
        </w:rPr>
        <w:t>,</w:t>
      </w:r>
      <w:r w:rsidR="00A8600B">
        <w:rPr>
          <w:rFonts w:ascii="Times New Roman" w:hAnsi="Times New Roman" w:cs="Times New Roman"/>
        </w:rPr>
        <w:t xml:space="preserve"> and 6</w:t>
      </w:r>
      <w:r w:rsidR="00A8600B" w:rsidRPr="000700CE">
        <w:rPr>
          <w:rFonts w:ascii="Times New Roman" w:hAnsi="Times New Roman" w:cs="Times New Roman"/>
        </w:rPr>
        <w:t xml:space="preserve"> (n</w:t>
      </w:r>
      <w:r w:rsidR="00886911">
        <w:rPr>
          <w:rFonts w:ascii="Times New Roman" w:hAnsi="Times New Roman" w:cs="Times New Roman" w:hint="eastAsia"/>
        </w:rPr>
        <w:t xml:space="preserve"> </w:t>
      </w:r>
      <w:r w:rsidR="00A8600B" w:rsidRPr="000700CE">
        <w:rPr>
          <w:rFonts w:ascii="Times New Roman" w:hAnsi="Times New Roman" w:cs="Times New Roman"/>
        </w:rPr>
        <w:t>=</w:t>
      </w:r>
      <w:r w:rsidR="00886911">
        <w:rPr>
          <w:rFonts w:ascii="Times New Roman" w:hAnsi="Times New Roman" w:cs="Times New Roman" w:hint="eastAsia"/>
        </w:rPr>
        <w:t xml:space="preserve"> </w:t>
      </w:r>
      <w:r w:rsidR="00A8600B" w:rsidRPr="000700CE">
        <w:rPr>
          <w:rFonts w:ascii="Times New Roman" w:hAnsi="Times New Roman" w:cs="Times New Roman"/>
        </w:rPr>
        <w:t>3</w:t>
      </w:r>
      <w:r w:rsidR="008651B5">
        <w:rPr>
          <w:rFonts w:ascii="Times New Roman" w:hAnsi="Times New Roman" w:cs="Times New Roman"/>
        </w:rPr>
        <w:t xml:space="preserve">; </w:t>
      </w:r>
      <w:proofErr w:type="spellStart"/>
      <w:r w:rsidR="008651B5">
        <w:rPr>
          <w:rFonts w:ascii="Times New Roman" w:hAnsi="Times New Roman" w:cs="Times New Roman"/>
        </w:rPr>
        <w:t>n.s</w:t>
      </w:r>
      <w:proofErr w:type="spellEnd"/>
      <w:r w:rsidR="008651B5">
        <w:rPr>
          <w:rFonts w:ascii="Times New Roman" w:hAnsi="Times New Roman" w:cs="Times New Roman"/>
        </w:rPr>
        <w:t xml:space="preserve">., </w:t>
      </w:r>
      <w:r w:rsidR="008651B5">
        <w:rPr>
          <w:rFonts w:ascii="Times New Roman" w:hAnsi="Times New Roman" w:cs="Times New Roman" w:hint="eastAsia"/>
        </w:rPr>
        <w:t>n</w:t>
      </w:r>
      <w:r w:rsidR="008651B5" w:rsidRPr="00A11078">
        <w:rPr>
          <w:rFonts w:ascii="Times New Roman" w:hAnsi="Times New Roman" w:cs="Times New Roman"/>
        </w:rPr>
        <w:t>o significance</w:t>
      </w:r>
      <w:r w:rsidR="00A8600B" w:rsidRPr="000700CE">
        <w:rPr>
          <w:rFonts w:ascii="Times New Roman" w:hAnsi="Times New Roman" w:cs="Times New Roman"/>
        </w:rPr>
        <w:t>).</w:t>
      </w:r>
    </w:p>
    <w:p w14:paraId="14C53F71" w14:textId="15BF5B6F" w:rsidR="001B5E2B" w:rsidRPr="00277F80" w:rsidRDefault="001B5E2B" w:rsidP="00A63B52"/>
    <w:sectPr w:rsidR="001B5E2B" w:rsidRPr="00277F80" w:rsidSect="000B018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C5"/>
    <w:rsid w:val="00005917"/>
    <w:rsid w:val="0001388B"/>
    <w:rsid w:val="00015AFB"/>
    <w:rsid w:val="00015FC3"/>
    <w:rsid w:val="00032C9E"/>
    <w:rsid w:val="00036386"/>
    <w:rsid w:val="00044812"/>
    <w:rsid w:val="00064062"/>
    <w:rsid w:val="00076C31"/>
    <w:rsid w:val="000777CC"/>
    <w:rsid w:val="00080176"/>
    <w:rsid w:val="000B018C"/>
    <w:rsid w:val="000B45F5"/>
    <w:rsid w:val="000B745A"/>
    <w:rsid w:val="000E6E1B"/>
    <w:rsid w:val="00120C2F"/>
    <w:rsid w:val="001257A5"/>
    <w:rsid w:val="00127B84"/>
    <w:rsid w:val="0014240F"/>
    <w:rsid w:val="00151697"/>
    <w:rsid w:val="0017501C"/>
    <w:rsid w:val="0017609C"/>
    <w:rsid w:val="001B5E2B"/>
    <w:rsid w:val="001D5765"/>
    <w:rsid w:val="001E01B3"/>
    <w:rsid w:val="001E41F8"/>
    <w:rsid w:val="00206827"/>
    <w:rsid w:val="002121F6"/>
    <w:rsid w:val="002329BE"/>
    <w:rsid w:val="0023447E"/>
    <w:rsid w:val="00235115"/>
    <w:rsid w:val="00240BD1"/>
    <w:rsid w:val="00261052"/>
    <w:rsid w:val="00277F80"/>
    <w:rsid w:val="0028044E"/>
    <w:rsid w:val="002A55EB"/>
    <w:rsid w:val="002E0485"/>
    <w:rsid w:val="002E4364"/>
    <w:rsid w:val="002E7F9D"/>
    <w:rsid w:val="002F4755"/>
    <w:rsid w:val="002F57EF"/>
    <w:rsid w:val="00332A51"/>
    <w:rsid w:val="00345C7A"/>
    <w:rsid w:val="0036083D"/>
    <w:rsid w:val="00360B9B"/>
    <w:rsid w:val="00370045"/>
    <w:rsid w:val="0039754D"/>
    <w:rsid w:val="00397FC2"/>
    <w:rsid w:val="003A3CED"/>
    <w:rsid w:val="003C5FD3"/>
    <w:rsid w:val="003F0F7F"/>
    <w:rsid w:val="003F6E0F"/>
    <w:rsid w:val="00416A55"/>
    <w:rsid w:val="0041740D"/>
    <w:rsid w:val="00426D44"/>
    <w:rsid w:val="0043190A"/>
    <w:rsid w:val="00432E89"/>
    <w:rsid w:val="00433DCC"/>
    <w:rsid w:val="00437CD2"/>
    <w:rsid w:val="00443FE2"/>
    <w:rsid w:val="00446F30"/>
    <w:rsid w:val="00456CD3"/>
    <w:rsid w:val="00460DAB"/>
    <w:rsid w:val="004746AF"/>
    <w:rsid w:val="00496C4D"/>
    <w:rsid w:val="004B25C7"/>
    <w:rsid w:val="00502E8D"/>
    <w:rsid w:val="0051050F"/>
    <w:rsid w:val="00511DC6"/>
    <w:rsid w:val="00525EFC"/>
    <w:rsid w:val="0052652E"/>
    <w:rsid w:val="00530210"/>
    <w:rsid w:val="00535451"/>
    <w:rsid w:val="0054286F"/>
    <w:rsid w:val="00545DC5"/>
    <w:rsid w:val="00547EC7"/>
    <w:rsid w:val="00550AF5"/>
    <w:rsid w:val="00570103"/>
    <w:rsid w:val="00575154"/>
    <w:rsid w:val="00581CB4"/>
    <w:rsid w:val="00582FA2"/>
    <w:rsid w:val="005B26B2"/>
    <w:rsid w:val="005C049B"/>
    <w:rsid w:val="005C5328"/>
    <w:rsid w:val="005C6D06"/>
    <w:rsid w:val="00610406"/>
    <w:rsid w:val="00641520"/>
    <w:rsid w:val="00651351"/>
    <w:rsid w:val="00652143"/>
    <w:rsid w:val="006539AF"/>
    <w:rsid w:val="0066785F"/>
    <w:rsid w:val="00682718"/>
    <w:rsid w:val="0068636B"/>
    <w:rsid w:val="00687B26"/>
    <w:rsid w:val="006B6E23"/>
    <w:rsid w:val="006C675F"/>
    <w:rsid w:val="006D0C90"/>
    <w:rsid w:val="006D6CDD"/>
    <w:rsid w:val="006F479E"/>
    <w:rsid w:val="00704714"/>
    <w:rsid w:val="007112E8"/>
    <w:rsid w:val="00720059"/>
    <w:rsid w:val="00751DFA"/>
    <w:rsid w:val="00755693"/>
    <w:rsid w:val="00765E19"/>
    <w:rsid w:val="007757FC"/>
    <w:rsid w:val="007A1513"/>
    <w:rsid w:val="007A5B41"/>
    <w:rsid w:val="007B0E4A"/>
    <w:rsid w:val="007B2387"/>
    <w:rsid w:val="007B23F5"/>
    <w:rsid w:val="007C1E29"/>
    <w:rsid w:val="007C636B"/>
    <w:rsid w:val="007D31CD"/>
    <w:rsid w:val="007E457D"/>
    <w:rsid w:val="007E5FAE"/>
    <w:rsid w:val="007F22BC"/>
    <w:rsid w:val="0080219E"/>
    <w:rsid w:val="00804479"/>
    <w:rsid w:val="00807671"/>
    <w:rsid w:val="00810439"/>
    <w:rsid w:val="00823462"/>
    <w:rsid w:val="0083067C"/>
    <w:rsid w:val="008429EF"/>
    <w:rsid w:val="008651B5"/>
    <w:rsid w:val="008774FC"/>
    <w:rsid w:val="00883432"/>
    <w:rsid w:val="00886911"/>
    <w:rsid w:val="00890FBE"/>
    <w:rsid w:val="008D4501"/>
    <w:rsid w:val="009226BC"/>
    <w:rsid w:val="00977032"/>
    <w:rsid w:val="009917CE"/>
    <w:rsid w:val="009A1CEF"/>
    <w:rsid w:val="009A2567"/>
    <w:rsid w:val="009A3172"/>
    <w:rsid w:val="009B69E8"/>
    <w:rsid w:val="009C094D"/>
    <w:rsid w:val="009C138C"/>
    <w:rsid w:val="009C7986"/>
    <w:rsid w:val="009E4BAE"/>
    <w:rsid w:val="009E600D"/>
    <w:rsid w:val="009E605B"/>
    <w:rsid w:val="009F1522"/>
    <w:rsid w:val="009F63F8"/>
    <w:rsid w:val="00A11078"/>
    <w:rsid w:val="00A23258"/>
    <w:rsid w:val="00A46046"/>
    <w:rsid w:val="00A63B52"/>
    <w:rsid w:val="00A63F8A"/>
    <w:rsid w:val="00A759EC"/>
    <w:rsid w:val="00A8600B"/>
    <w:rsid w:val="00A86D5D"/>
    <w:rsid w:val="00A91AFA"/>
    <w:rsid w:val="00AE49B0"/>
    <w:rsid w:val="00AF2692"/>
    <w:rsid w:val="00B427D7"/>
    <w:rsid w:val="00B6427C"/>
    <w:rsid w:val="00BB0459"/>
    <w:rsid w:val="00BC5DDB"/>
    <w:rsid w:val="00BC7F70"/>
    <w:rsid w:val="00BF7BD9"/>
    <w:rsid w:val="00C042A0"/>
    <w:rsid w:val="00C04F03"/>
    <w:rsid w:val="00C20199"/>
    <w:rsid w:val="00C474F3"/>
    <w:rsid w:val="00C606B2"/>
    <w:rsid w:val="00C750B2"/>
    <w:rsid w:val="00CB7422"/>
    <w:rsid w:val="00CC66C8"/>
    <w:rsid w:val="00CD7193"/>
    <w:rsid w:val="00CE212C"/>
    <w:rsid w:val="00CF5DEF"/>
    <w:rsid w:val="00D109D2"/>
    <w:rsid w:val="00D11788"/>
    <w:rsid w:val="00D206AB"/>
    <w:rsid w:val="00D2155B"/>
    <w:rsid w:val="00D23B54"/>
    <w:rsid w:val="00D259B9"/>
    <w:rsid w:val="00D37D0E"/>
    <w:rsid w:val="00D514D3"/>
    <w:rsid w:val="00D64587"/>
    <w:rsid w:val="00D76B6A"/>
    <w:rsid w:val="00D80C8A"/>
    <w:rsid w:val="00D912E3"/>
    <w:rsid w:val="00DA0EC7"/>
    <w:rsid w:val="00DA6E92"/>
    <w:rsid w:val="00DA7F3E"/>
    <w:rsid w:val="00DB642C"/>
    <w:rsid w:val="00DC14DA"/>
    <w:rsid w:val="00DE7390"/>
    <w:rsid w:val="00E05D5D"/>
    <w:rsid w:val="00E30DEE"/>
    <w:rsid w:val="00E3720C"/>
    <w:rsid w:val="00E442EF"/>
    <w:rsid w:val="00E53CAF"/>
    <w:rsid w:val="00E57112"/>
    <w:rsid w:val="00E60BA4"/>
    <w:rsid w:val="00E7102C"/>
    <w:rsid w:val="00E90F66"/>
    <w:rsid w:val="00E96D26"/>
    <w:rsid w:val="00EB2507"/>
    <w:rsid w:val="00EB45CF"/>
    <w:rsid w:val="00EB46CD"/>
    <w:rsid w:val="00EC0BA6"/>
    <w:rsid w:val="00EC451A"/>
    <w:rsid w:val="00EE7784"/>
    <w:rsid w:val="00EF13F7"/>
    <w:rsid w:val="00EF3C56"/>
    <w:rsid w:val="00EF549C"/>
    <w:rsid w:val="00F07447"/>
    <w:rsid w:val="00F13057"/>
    <w:rsid w:val="00F17C0D"/>
    <w:rsid w:val="00F3698B"/>
    <w:rsid w:val="00F4111B"/>
    <w:rsid w:val="00F47139"/>
    <w:rsid w:val="00F4785F"/>
    <w:rsid w:val="00F6151D"/>
    <w:rsid w:val="00F827F7"/>
    <w:rsid w:val="00F94059"/>
    <w:rsid w:val="00FA0B10"/>
    <w:rsid w:val="00FA3B7C"/>
    <w:rsid w:val="00FA650A"/>
    <w:rsid w:val="00FB08D2"/>
    <w:rsid w:val="00FD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75476"/>
  <w15:chartTrackingRefBased/>
  <w15:docId w15:val="{5C55A5E1-15AC-DF4F-9565-CEB70877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D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9E6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56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jj</dc:creator>
  <cp:keywords/>
  <dc:description/>
  <cp:lastModifiedBy>Zhao, Juanjuan</cp:lastModifiedBy>
  <cp:revision>26</cp:revision>
  <dcterms:created xsi:type="dcterms:W3CDTF">2022-12-14T08:23:00Z</dcterms:created>
  <dcterms:modified xsi:type="dcterms:W3CDTF">2024-07-14T03:35:00Z</dcterms:modified>
</cp:coreProperties>
</file>