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682E" w:rsidRPr="00675B91" w:rsidRDefault="0063682E" w:rsidP="0063682E">
      <w:pPr>
        <w:spacing w:line="480" w:lineRule="auto"/>
        <w:jc w:val="left"/>
        <w:rPr>
          <w:rFonts w:ascii="黑体" w:eastAsia="黑体" w:hAnsi="黑体" w:cs="Times New Roman"/>
          <w:szCs w:val="20"/>
        </w:rPr>
      </w:pPr>
      <w:r w:rsidRPr="00675B91">
        <w:rPr>
          <w:rFonts w:cs="Times New Roman"/>
          <w:b/>
          <w:szCs w:val="20"/>
        </w:rPr>
        <w:t xml:space="preserve">Translocation </w:t>
      </w:r>
      <w:r w:rsidRPr="00675B91">
        <w:rPr>
          <w:rFonts w:eastAsia="宋体" w:cs="Times New Roman"/>
          <w:b/>
          <w:szCs w:val="20"/>
        </w:rPr>
        <w:t xml:space="preserve">coefficients </w:t>
      </w:r>
      <w:r w:rsidRPr="00675B91">
        <w:rPr>
          <w:rFonts w:cs="Times New Roman"/>
          <w:b/>
          <w:kern w:val="0"/>
          <w:szCs w:val="20"/>
        </w:rPr>
        <w:t>of heavy metals</w:t>
      </w:r>
      <w:r w:rsidRPr="00675B91">
        <w:rPr>
          <w:rFonts w:cs="Times New Roman" w:hint="eastAsia"/>
          <w:b/>
          <w:kern w:val="0"/>
          <w:szCs w:val="20"/>
        </w:rPr>
        <w:t xml:space="preserve"> in the soil-rice system and </w:t>
      </w:r>
      <w:r w:rsidR="00952175" w:rsidRPr="00675B91">
        <w:rPr>
          <w:rFonts w:cs="Times New Roman"/>
          <w:b/>
          <w:kern w:val="0"/>
          <w:szCs w:val="20"/>
        </w:rPr>
        <w:t>their</w:t>
      </w:r>
      <w:r w:rsidRPr="00675B91">
        <w:rPr>
          <w:rFonts w:cs="Times New Roman" w:hint="eastAsia"/>
          <w:b/>
          <w:kern w:val="0"/>
          <w:szCs w:val="20"/>
        </w:rPr>
        <w:t xml:space="preserve"> environmental implication</w:t>
      </w:r>
    </w:p>
    <w:p w:rsidR="0063682E" w:rsidRPr="00675B91" w:rsidRDefault="0063682E" w:rsidP="0063682E">
      <w:pPr>
        <w:spacing w:line="480" w:lineRule="auto"/>
        <w:jc w:val="left"/>
        <w:rPr>
          <w:rFonts w:cs="Times New Roman"/>
          <w:b/>
          <w:szCs w:val="20"/>
        </w:rPr>
      </w:pPr>
    </w:p>
    <w:p w:rsidR="00866302" w:rsidRPr="00675B91" w:rsidRDefault="004E3B0C" w:rsidP="00866302">
      <w:pPr>
        <w:spacing w:line="480" w:lineRule="auto"/>
        <w:jc w:val="left"/>
        <w:rPr>
          <w:rFonts w:cs="Times New Roman"/>
          <w:bCs/>
          <w:kern w:val="18"/>
          <w:szCs w:val="20"/>
        </w:rPr>
      </w:pPr>
      <w:r w:rsidRPr="00675B91">
        <w:rPr>
          <w:rFonts w:cs="Times New Roman"/>
          <w:bCs/>
          <w:kern w:val="18"/>
          <w:szCs w:val="20"/>
        </w:rPr>
        <w:t xml:space="preserve">Cheng Wang </w:t>
      </w:r>
      <w:r w:rsidRPr="00675B91">
        <w:rPr>
          <w:rFonts w:cs="Times New Roman"/>
          <w:szCs w:val="20"/>
          <w:vertAlign w:val="superscript"/>
        </w:rPr>
        <w:t>a</w:t>
      </w:r>
      <w:r w:rsidRPr="00675B91">
        <w:rPr>
          <w:rFonts w:cs="Times New Roman"/>
          <w:szCs w:val="20"/>
        </w:rPr>
        <w:t xml:space="preserve">, </w:t>
      </w:r>
      <w:proofErr w:type="spellStart"/>
      <w:r w:rsidRPr="00675B91">
        <w:rPr>
          <w:rFonts w:cs="Times New Roman"/>
          <w:szCs w:val="20"/>
        </w:rPr>
        <w:t>Minqi</w:t>
      </w:r>
      <w:proofErr w:type="spellEnd"/>
      <w:r w:rsidRPr="00675B91">
        <w:rPr>
          <w:rFonts w:cs="Times New Roman"/>
          <w:szCs w:val="20"/>
        </w:rPr>
        <w:t xml:space="preserve"> Shi</w:t>
      </w:r>
      <w:r w:rsidRPr="00675B91">
        <w:rPr>
          <w:rFonts w:cs="Times New Roman"/>
          <w:szCs w:val="20"/>
          <w:vertAlign w:val="superscript"/>
        </w:rPr>
        <w:t xml:space="preserve"> a</w:t>
      </w:r>
      <w:r w:rsidRPr="00675B91">
        <w:rPr>
          <w:rFonts w:cs="Times New Roman"/>
          <w:szCs w:val="20"/>
        </w:rPr>
        <w:t xml:space="preserve">, </w:t>
      </w:r>
      <w:proofErr w:type="spellStart"/>
      <w:r w:rsidRPr="00675B91">
        <w:rPr>
          <w:rFonts w:cs="Times New Roman"/>
          <w:szCs w:val="20"/>
        </w:rPr>
        <w:t>Jianhua</w:t>
      </w:r>
      <w:proofErr w:type="spellEnd"/>
      <w:r w:rsidRPr="00675B91">
        <w:rPr>
          <w:rFonts w:cs="Times New Roman"/>
          <w:szCs w:val="20"/>
        </w:rPr>
        <w:t xml:space="preserve"> Wang </w:t>
      </w:r>
      <w:r w:rsidRPr="00675B91">
        <w:rPr>
          <w:rFonts w:cs="Times New Roman"/>
          <w:szCs w:val="20"/>
          <w:vertAlign w:val="superscript"/>
        </w:rPr>
        <w:t>b</w:t>
      </w:r>
      <w:r w:rsidRPr="00675B91">
        <w:rPr>
          <w:rFonts w:cs="Times New Roman"/>
          <w:szCs w:val="20"/>
        </w:rPr>
        <w:t>,</w:t>
      </w:r>
      <w:r w:rsidRPr="00675B91">
        <w:rPr>
          <w:rFonts w:cs="Times New Roman" w:hint="eastAsia"/>
          <w:szCs w:val="20"/>
        </w:rPr>
        <w:t xml:space="preserve"> Cong</w:t>
      </w:r>
      <w:r w:rsidRPr="00675B91">
        <w:rPr>
          <w:rFonts w:cs="Times New Roman"/>
          <w:szCs w:val="20"/>
        </w:rPr>
        <w:t xml:space="preserve"> </w:t>
      </w:r>
      <w:proofErr w:type="spellStart"/>
      <w:r w:rsidRPr="00675B91">
        <w:rPr>
          <w:rFonts w:cs="Times New Roman" w:hint="eastAsia"/>
          <w:szCs w:val="20"/>
        </w:rPr>
        <w:t>Z</w:t>
      </w:r>
      <w:r w:rsidRPr="00675B91">
        <w:rPr>
          <w:rFonts w:cs="Times New Roman"/>
          <w:szCs w:val="20"/>
        </w:rPr>
        <w:t>hong</w:t>
      </w:r>
      <w:proofErr w:type="spellEnd"/>
      <w:r w:rsidRPr="00675B91">
        <w:rPr>
          <w:rFonts w:cs="Times New Roman" w:hint="eastAsia"/>
          <w:szCs w:val="20"/>
        </w:rPr>
        <w:t xml:space="preserve"> </w:t>
      </w:r>
      <w:r w:rsidRPr="00675B91">
        <w:rPr>
          <w:rFonts w:cs="Times New Roman"/>
          <w:szCs w:val="20"/>
          <w:vertAlign w:val="superscript"/>
        </w:rPr>
        <w:t>c</w:t>
      </w:r>
      <w:r w:rsidRPr="00675B91">
        <w:rPr>
          <w:rFonts w:cs="Times New Roman" w:hint="eastAsia"/>
          <w:szCs w:val="20"/>
        </w:rPr>
        <w:t>,</w:t>
      </w:r>
      <w:r w:rsidRPr="00675B91">
        <w:rPr>
          <w:rFonts w:cs="Times New Roman"/>
          <w:bCs/>
          <w:kern w:val="18"/>
          <w:szCs w:val="20"/>
        </w:rPr>
        <w:t xml:space="preserve"> </w:t>
      </w:r>
      <w:proofErr w:type="spellStart"/>
      <w:r w:rsidRPr="00675B91">
        <w:rPr>
          <w:rFonts w:cs="Times New Roman"/>
          <w:bCs/>
          <w:kern w:val="18"/>
          <w:szCs w:val="20"/>
        </w:rPr>
        <w:t>Yanping</w:t>
      </w:r>
      <w:proofErr w:type="spellEnd"/>
      <w:r w:rsidRPr="00675B91">
        <w:rPr>
          <w:rFonts w:cs="Times New Roman" w:hint="eastAsia"/>
          <w:szCs w:val="20"/>
        </w:rPr>
        <w:t xml:space="preserve"> </w:t>
      </w:r>
      <w:r w:rsidRPr="00675B91">
        <w:rPr>
          <w:rFonts w:cs="Times New Roman"/>
          <w:bCs/>
          <w:kern w:val="18"/>
          <w:szCs w:val="20"/>
        </w:rPr>
        <w:t xml:space="preserve">Zhao </w:t>
      </w:r>
      <w:r w:rsidRPr="00675B91">
        <w:rPr>
          <w:rFonts w:cs="Times New Roman"/>
          <w:bCs/>
          <w:kern w:val="18"/>
          <w:szCs w:val="20"/>
          <w:vertAlign w:val="superscript"/>
        </w:rPr>
        <w:t>d</w:t>
      </w:r>
    </w:p>
    <w:p w:rsidR="00866302" w:rsidRPr="00675B91" w:rsidRDefault="00866302" w:rsidP="00727190">
      <w:pPr>
        <w:spacing w:line="480" w:lineRule="auto"/>
        <w:ind w:left="100" w:hangingChars="50" w:hanging="100"/>
        <w:jc w:val="left"/>
        <w:rPr>
          <w:rFonts w:cs="Times New Roman"/>
          <w:bCs/>
          <w:kern w:val="18"/>
          <w:szCs w:val="20"/>
        </w:rPr>
      </w:pPr>
      <w:r w:rsidRPr="00675B91">
        <w:rPr>
          <w:rFonts w:cs="Times New Roman"/>
          <w:bCs/>
          <w:kern w:val="18"/>
          <w:szCs w:val="20"/>
          <w:vertAlign w:val="superscript"/>
        </w:rPr>
        <w:t>a</w:t>
      </w:r>
      <w:r w:rsidRPr="00675B91">
        <w:rPr>
          <w:rFonts w:cs="Times New Roman"/>
          <w:bCs/>
          <w:kern w:val="18"/>
          <w:szCs w:val="20"/>
        </w:rPr>
        <w:t xml:space="preserve"> School of Environmental Science and Engineering,</w:t>
      </w:r>
      <w:r w:rsidRPr="00675B91">
        <w:rPr>
          <w:rFonts w:eastAsia="宋体" w:cs="Times New Roman"/>
          <w:kern w:val="0"/>
          <w:szCs w:val="20"/>
        </w:rPr>
        <w:t xml:space="preserve"> Collaborative Innovation Center of Atmospheric Environment and Equipment Technology, Jiangsu Key Laboratory of Atmospheric Environment Monitoring and Pollution Control,</w:t>
      </w:r>
      <w:r w:rsidRPr="00675B91">
        <w:rPr>
          <w:rFonts w:eastAsia="宋体" w:cs="Times New Roman"/>
          <w:color w:val="FF0000"/>
          <w:kern w:val="0"/>
          <w:szCs w:val="20"/>
        </w:rPr>
        <w:t xml:space="preserve"> </w:t>
      </w:r>
      <w:r w:rsidRPr="00675B91">
        <w:rPr>
          <w:rFonts w:cs="Times New Roman"/>
          <w:bCs/>
          <w:kern w:val="18"/>
          <w:szCs w:val="20"/>
        </w:rPr>
        <w:t xml:space="preserve">Nanjing University of Information Science </w:t>
      </w:r>
      <w:r w:rsidRPr="00675B91">
        <w:rPr>
          <w:rFonts w:cs="Times New Roman" w:hint="eastAsia"/>
          <w:bCs/>
          <w:kern w:val="18"/>
          <w:szCs w:val="20"/>
        </w:rPr>
        <w:t>and</w:t>
      </w:r>
      <w:r w:rsidRPr="00675B91">
        <w:rPr>
          <w:rFonts w:cs="Times New Roman"/>
          <w:bCs/>
          <w:kern w:val="18"/>
          <w:szCs w:val="20"/>
        </w:rPr>
        <w:t xml:space="preserve"> Technology, Nanjing, 210044, China; </w:t>
      </w:r>
    </w:p>
    <w:p w:rsidR="00866302" w:rsidRPr="00675B91" w:rsidRDefault="00866302" w:rsidP="00866302">
      <w:pPr>
        <w:spacing w:line="480" w:lineRule="auto"/>
        <w:ind w:left="100" w:hangingChars="50" w:hanging="100"/>
        <w:jc w:val="left"/>
        <w:rPr>
          <w:szCs w:val="20"/>
        </w:rPr>
      </w:pPr>
      <w:r w:rsidRPr="00675B91">
        <w:rPr>
          <w:kern w:val="0"/>
          <w:szCs w:val="20"/>
          <w:vertAlign w:val="superscript"/>
        </w:rPr>
        <w:t xml:space="preserve">b </w:t>
      </w:r>
      <w:r w:rsidRPr="00675B91">
        <w:rPr>
          <w:szCs w:val="20"/>
        </w:rPr>
        <w:t>Earth and Planets Laboratory, Carnegie Institution for Science, Washington, DC, 20015, USA</w:t>
      </w:r>
    </w:p>
    <w:p w:rsidR="00866302" w:rsidRPr="00675B91" w:rsidRDefault="00866302" w:rsidP="00727190">
      <w:pPr>
        <w:spacing w:line="480" w:lineRule="auto"/>
        <w:ind w:left="100" w:hangingChars="50" w:hanging="100"/>
        <w:jc w:val="left"/>
        <w:rPr>
          <w:rFonts w:eastAsia="仿宋" w:cs="Times New Roman"/>
          <w:bCs/>
          <w:szCs w:val="20"/>
        </w:rPr>
      </w:pPr>
      <w:r w:rsidRPr="00675B91">
        <w:rPr>
          <w:rFonts w:cs="Times New Roman"/>
          <w:bCs/>
          <w:kern w:val="18"/>
          <w:szCs w:val="20"/>
          <w:vertAlign w:val="superscript"/>
        </w:rPr>
        <w:t>c</w:t>
      </w:r>
      <w:r w:rsidRPr="00675B91">
        <w:rPr>
          <w:rFonts w:cs="Times New Roman"/>
          <w:bCs/>
          <w:kern w:val="18"/>
          <w:szCs w:val="20"/>
        </w:rPr>
        <w:t xml:space="preserve"> </w:t>
      </w:r>
      <w:r w:rsidRPr="00675B91">
        <w:rPr>
          <w:rFonts w:eastAsia="仿宋" w:cs="Times New Roman"/>
          <w:bCs/>
          <w:szCs w:val="20"/>
        </w:rPr>
        <w:t xml:space="preserve">Key Laboratory of Environment Change and Resources Use in </w:t>
      </w:r>
      <w:proofErr w:type="spellStart"/>
      <w:r w:rsidRPr="00675B91">
        <w:rPr>
          <w:rFonts w:eastAsia="仿宋" w:cs="Times New Roman"/>
          <w:bCs/>
          <w:szCs w:val="20"/>
        </w:rPr>
        <w:t>Beibu</w:t>
      </w:r>
      <w:proofErr w:type="spellEnd"/>
      <w:r w:rsidRPr="00675B91">
        <w:rPr>
          <w:rFonts w:eastAsia="仿宋" w:cs="Times New Roman"/>
          <w:bCs/>
          <w:szCs w:val="20"/>
        </w:rPr>
        <w:t xml:space="preserve"> Gulf, Ministry of Education, Nanning Normal University, Nanning 530001, China; </w:t>
      </w:r>
    </w:p>
    <w:p w:rsidR="00866302" w:rsidRPr="00675B91" w:rsidRDefault="00866302" w:rsidP="00727190">
      <w:pPr>
        <w:spacing w:line="480" w:lineRule="auto"/>
        <w:ind w:left="100" w:hangingChars="50" w:hanging="100"/>
        <w:jc w:val="left"/>
        <w:rPr>
          <w:rFonts w:cs="Times New Roman"/>
          <w:bCs/>
          <w:color w:val="0000FF"/>
          <w:kern w:val="18"/>
          <w:szCs w:val="20"/>
        </w:rPr>
      </w:pPr>
      <w:r w:rsidRPr="00675B91">
        <w:rPr>
          <w:rFonts w:cs="Times New Roman"/>
          <w:bCs/>
          <w:kern w:val="18"/>
          <w:szCs w:val="20"/>
          <w:vertAlign w:val="superscript"/>
        </w:rPr>
        <w:t>d</w:t>
      </w:r>
      <w:r w:rsidRPr="00675B91">
        <w:rPr>
          <w:rFonts w:cs="Times New Roman"/>
          <w:szCs w:val="20"/>
        </w:rPr>
        <w:t xml:space="preserve"> </w:t>
      </w:r>
      <w:r w:rsidRPr="00675B91">
        <w:rPr>
          <w:rFonts w:cs="Times New Roman"/>
          <w:bCs/>
          <w:kern w:val="18"/>
          <w:szCs w:val="20"/>
        </w:rPr>
        <w:t xml:space="preserve">Guangdong Provincial Key Laboratory of Chemical Measurement and Emergency Test Technology, </w:t>
      </w:r>
      <w:proofErr w:type="spellStart"/>
      <w:r w:rsidRPr="00675B91">
        <w:rPr>
          <w:rFonts w:cs="Times New Roman"/>
          <w:bCs/>
          <w:kern w:val="18"/>
          <w:szCs w:val="20"/>
        </w:rPr>
        <w:t>Insititute</w:t>
      </w:r>
      <w:proofErr w:type="spellEnd"/>
      <w:r w:rsidRPr="00675B91">
        <w:rPr>
          <w:rFonts w:cs="Times New Roman"/>
          <w:bCs/>
          <w:kern w:val="18"/>
          <w:szCs w:val="20"/>
        </w:rPr>
        <w:t xml:space="preserve"> of Analysis, Guangdong Academy of Sciences (China National Analytical Center, Guangzhou)</w:t>
      </w:r>
      <w:r w:rsidRPr="00675B91">
        <w:rPr>
          <w:rFonts w:cs="Times New Roman" w:hint="eastAsia"/>
          <w:bCs/>
          <w:kern w:val="18"/>
          <w:szCs w:val="20"/>
        </w:rPr>
        <w:t>,</w:t>
      </w:r>
      <w:r w:rsidRPr="00675B91">
        <w:rPr>
          <w:rFonts w:cs="Times New Roman"/>
          <w:bCs/>
          <w:kern w:val="18"/>
          <w:szCs w:val="20"/>
        </w:rPr>
        <w:t xml:space="preserve"> Guangzhou 510070, China</w:t>
      </w:r>
    </w:p>
    <w:p w:rsidR="0063682E" w:rsidRPr="00675B91" w:rsidRDefault="0063682E" w:rsidP="0063682E">
      <w:pPr>
        <w:spacing w:line="480" w:lineRule="auto"/>
        <w:jc w:val="left"/>
        <w:rPr>
          <w:rFonts w:cs="Times New Roman"/>
          <w:bCs/>
          <w:color w:val="0000FF"/>
          <w:kern w:val="18"/>
          <w:szCs w:val="20"/>
        </w:rPr>
      </w:pPr>
    </w:p>
    <w:p w:rsidR="0063682E" w:rsidRPr="00675B91" w:rsidRDefault="0063682E" w:rsidP="0063682E">
      <w:pPr>
        <w:autoSpaceDE w:val="0"/>
        <w:autoSpaceDN w:val="0"/>
        <w:adjustRightInd w:val="0"/>
        <w:spacing w:line="480" w:lineRule="auto"/>
        <w:ind w:left="100" w:hangingChars="50" w:hanging="100"/>
        <w:jc w:val="left"/>
        <w:rPr>
          <w:rStyle w:val="afa"/>
          <w:kern w:val="0"/>
          <w:szCs w:val="20"/>
          <w:u w:val="none"/>
        </w:rPr>
      </w:pPr>
    </w:p>
    <w:p w:rsidR="0063682E" w:rsidRPr="00675B91" w:rsidRDefault="0063682E" w:rsidP="0063682E">
      <w:pPr>
        <w:autoSpaceDE w:val="0"/>
        <w:autoSpaceDN w:val="0"/>
        <w:adjustRightInd w:val="0"/>
        <w:spacing w:line="480" w:lineRule="auto"/>
        <w:ind w:left="100" w:hangingChars="50" w:hanging="100"/>
        <w:jc w:val="left"/>
        <w:rPr>
          <w:rStyle w:val="afa"/>
          <w:color w:val="auto"/>
          <w:kern w:val="0"/>
          <w:szCs w:val="20"/>
          <w:u w:val="none"/>
        </w:rPr>
      </w:pPr>
      <w:r w:rsidRPr="00675B91">
        <w:rPr>
          <w:rStyle w:val="afa"/>
          <w:color w:val="auto"/>
          <w:kern w:val="0"/>
          <w:szCs w:val="20"/>
          <w:u w:val="none"/>
        </w:rPr>
        <w:t>*Corresponding author:</w:t>
      </w:r>
      <w:r w:rsidRPr="00675B91">
        <w:rPr>
          <w:rStyle w:val="afa"/>
          <w:color w:val="auto"/>
          <w:szCs w:val="20"/>
          <w:u w:val="none"/>
        </w:rPr>
        <w:t xml:space="preserve"> (Cheng Wang, Email: </w:t>
      </w:r>
      <w:hyperlink r:id="rId8" w:history="1">
        <w:r w:rsidRPr="00675B91">
          <w:rPr>
            <w:rStyle w:val="afa"/>
            <w:color w:val="auto"/>
            <w:kern w:val="0"/>
            <w:szCs w:val="20"/>
            <w:u w:val="none"/>
          </w:rPr>
          <w:t>wangcheng118@163.com</w:t>
        </w:r>
      </w:hyperlink>
      <w:r w:rsidRPr="00675B91">
        <w:rPr>
          <w:rStyle w:val="afa"/>
          <w:color w:val="auto"/>
          <w:kern w:val="0"/>
          <w:szCs w:val="20"/>
          <w:u w:val="none"/>
        </w:rPr>
        <w:t xml:space="preserve">, </w:t>
      </w:r>
      <w:r w:rsidRPr="00675B91">
        <w:rPr>
          <w:rStyle w:val="afa"/>
          <w:color w:val="auto"/>
          <w:szCs w:val="20"/>
          <w:u w:val="none"/>
        </w:rPr>
        <w:t>ORCID ID: 0000-0003-4443-8605</w:t>
      </w:r>
      <w:r w:rsidRPr="00675B91">
        <w:rPr>
          <w:rStyle w:val="afa"/>
          <w:color w:val="auto"/>
          <w:kern w:val="0"/>
          <w:szCs w:val="20"/>
          <w:u w:val="none"/>
        </w:rPr>
        <w:t>)</w:t>
      </w:r>
    </w:p>
    <w:p w:rsidR="00945E8C" w:rsidRPr="00675B91" w:rsidRDefault="00945E8C" w:rsidP="00945E8C">
      <w:pPr>
        <w:snapToGrid w:val="0"/>
        <w:spacing w:line="480" w:lineRule="auto"/>
        <w:jc w:val="left"/>
        <w:rPr>
          <w:rStyle w:val="af4"/>
          <w:rFonts w:asciiTheme="minorEastAsia" w:hAnsiTheme="minorEastAsia"/>
          <w:b/>
          <w:szCs w:val="20"/>
        </w:rPr>
      </w:pPr>
    </w:p>
    <w:p w:rsidR="00945E8C" w:rsidRPr="00675B91" w:rsidRDefault="00945E8C" w:rsidP="00945E8C">
      <w:pPr>
        <w:rPr>
          <w:rFonts w:cs="Times New Roman"/>
          <w:szCs w:val="20"/>
        </w:rPr>
      </w:pPr>
    </w:p>
    <w:p w:rsidR="00945E8C" w:rsidRPr="003D2072" w:rsidRDefault="00945E8C" w:rsidP="00945E8C">
      <w:pPr>
        <w:autoSpaceDE w:val="0"/>
        <w:autoSpaceDN w:val="0"/>
        <w:adjustRightInd w:val="0"/>
        <w:jc w:val="left"/>
        <w:rPr>
          <w:rFonts w:ascii="AdvTT2acb703b" w:hAnsi="AdvTT2acb703b" w:cs="AdvTT2acb703b"/>
          <w:color w:val="131313"/>
          <w:kern w:val="0"/>
          <w:szCs w:val="20"/>
        </w:rPr>
        <w:sectPr w:rsidR="00945E8C" w:rsidRPr="003D2072" w:rsidSect="00F6674B">
          <w:footerReference w:type="default" r:id="rId9"/>
          <w:pgSz w:w="11906" w:h="16838"/>
          <w:pgMar w:top="1440" w:right="1800" w:bottom="1440" w:left="1800" w:header="851" w:footer="992" w:gutter="0"/>
          <w:cols w:space="425"/>
          <w:docGrid w:type="lines" w:linePitch="312"/>
        </w:sectPr>
      </w:pPr>
    </w:p>
    <w:p w:rsidR="002B5F58" w:rsidRPr="00675B91" w:rsidRDefault="002B5F58" w:rsidP="002B5F58">
      <w:pPr>
        <w:rPr>
          <w:szCs w:val="20"/>
        </w:rPr>
      </w:pPr>
      <w:r w:rsidRPr="00675B91">
        <w:rPr>
          <w:rFonts w:hint="eastAsia"/>
          <w:szCs w:val="20"/>
        </w:rPr>
        <w:lastRenderedPageBreak/>
        <w:t xml:space="preserve">Table </w:t>
      </w:r>
      <w:r w:rsidRPr="00675B91">
        <w:rPr>
          <w:color w:val="0000FF"/>
          <w:szCs w:val="20"/>
        </w:rPr>
        <w:t>S1</w:t>
      </w:r>
      <w:r w:rsidRPr="00675B91">
        <w:rPr>
          <w:rFonts w:hint="eastAsia"/>
          <w:szCs w:val="20"/>
        </w:rPr>
        <w:t xml:space="preserve"> </w:t>
      </w:r>
      <w:r w:rsidRPr="00675B91">
        <w:rPr>
          <w:szCs w:val="20"/>
        </w:rPr>
        <w:t>Concentrations of heavy metals in rice root, straw and grain from different areas</w:t>
      </w:r>
    </w:p>
    <w:tbl>
      <w:tblPr>
        <w:tblW w:w="0" w:type="auto"/>
        <w:shd w:val="clear" w:color="000000" w:fill="auto"/>
        <w:tblLook w:val="04A0" w:firstRow="1" w:lastRow="0" w:firstColumn="1" w:lastColumn="0" w:noHBand="0" w:noVBand="1"/>
      </w:tblPr>
      <w:tblGrid>
        <w:gridCol w:w="1860"/>
        <w:gridCol w:w="1183"/>
        <w:gridCol w:w="1183"/>
        <w:gridCol w:w="1083"/>
        <w:gridCol w:w="1183"/>
        <w:gridCol w:w="1283"/>
        <w:gridCol w:w="1083"/>
        <w:gridCol w:w="1083"/>
        <w:gridCol w:w="1183"/>
      </w:tblGrid>
      <w:tr w:rsidR="00675B91" w:rsidRPr="00675B91" w:rsidTr="00E57204">
        <w:trPr>
          <w:trHeight w:val="270"/>
          <w:tblHeader/>
        </w:trPr>
        <w:tc>
          <w:tcPr>
            <w:tcW w:w="0" w:type="auto"/>
            <w:tcBorders>
              <w:top w:val="single" w:sz="4" w:space="0" w:color="auto"/>
              <w:left w:val="nil"/>
              <w:bottom w:val="single" w:sz="4" w:space="0" w:color="auto"/>
              <w:right w:val="nil"/>
            </w:tcBorders>
            <w:shd w:val="clear" w:color="000000" w:fill="auto"/>
            <w:noWrap/>
            <w:vAlign w:val="center"/>
            <w:hideMark/>
          </w:tcPr>
          <w:p w:rsidR="00675B91" w:rsidRPr="00675B91" w:rsidRDefault="00675B91" w:rsidP="00315CA4">
            <w:pPr>
              <w:widowControl/>
              <w:jc w:val="left"/>
              <w:rPr>
                <w:rFonts w:eastAsia="宋体" w:cs="Times New Roman"/>
                <w:color w:val="000000"/>
                <w:kern w:val="0"/>
                <w:szCs w:val="20"/>
              </w:rPr>
            </w:pPr>
            <w:r w:rsidRPr="00675B91">
              <w:rPr>
                <w:rFonts w:eastAsia="宋体" w:cs="Times New Roman"/>
                <w:color w:val="000000"/>
                <w:kern w:val="0"/>
                <w:szCs w:val="20"/>
              </w:rPr>
              <w:t>Sampling area</w:t>
            </w:r>
          </w:p>
        </w:tc>
        <w:tc>
          <w:tcPr>
            <w:tcW w:w="0" w:type="auto"/>
            <w:tcBorders>
              <w:top w:val="single" w:sz="4" w:space="0" w:color="auto"/>
              <w:left w:val="nil"/>
              <w:bottom w:val="single" w:sz="4" w:space="0" w:color="auto"/>
              <w:right w:val="nil"/>
            </w:tcBorders>
            <w:shd w:val="clear" w:color="000000" w:fill="auto"/>
            <w:noWrap/>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 xml:space="preserve">As </w:t>
            </w:r>
            <w:r w:rsidRPr="00675B91">
              <w:rPr>
                <w:rFonts w:eastAsia="等线" w:cs="Times New Roman"/>
                <w:color w:val="000000"/>
                <w:kern w:val="0"/>
                <w:szCs w:val="20"/>
              </w:rPr>
              <w:t>(</w:t>
            </w:r>
            <w:proofErr w:type="spellStart"/>
            <w:r w:rsidRPr="00675B91">
              <w:rPr>
                <w:rFonts w:eastAsia="等线" w:cs="Times New Roman"/>
                <w:color w:val="000000"/>
                <w:kern w:val="0"/>
                <w:szCs w:val="20"/>
              </w:rPr>
              <w:t>μg</w:t>
            </w:r>
            <w:proofErr w:type="spellEnd"/>
            <w:r w:rsidRPr="00675B91">
              <w:rPr>
                <w:rFonts w:eastAsia="等线" w:cs="Times New Roman"/>
                <w:color w:val="000000"/>
                <w:kern w:val="0"/>
                <w:szCs w:val="20"/>
              </w:rPr>
              <w:t xml:space="preserve"> g</w:t>
            </w:r>
            <w:r w:rsidRPr="00675B91">
              <w:rPr>
                <w:rFonts w:eastAsia="等线" w:cs="Times New Roman"/>
                <w:color w:val="000000"/>
                <w:kern w:val="0"/>
                <w:szCs w:val="20"/>
                <w:vertAlign w:val="superscript"/>
              </w:rPr>
              <w:t>-1</w:t>
            </w:r>
            <w:r w:rsidRPr="00675B91">
              <w:rPr>
                <w:rFonts w:eastAsia="等线" w:cs="Times New Roman"/>
                <w:color w:val="000000"/>
                <w:kern w:val="0"/>
                <w:szCs w:val="20"/>
              </w:rPr>
              <w:t>)</w:t>
            </w:r>
          </w:p>
        </w:tc>
        <w:tc>
          <w:tcPr>
            <w:tcW w:w="0" w:type="auto"/>
            <w:tcBorders>
              <w:top w:val="single" w:sz="4" w:space="0" w:color="auto"/>
              <w:left w:val="nil"/>
              <w:bottom w:val="single" w:sz="4" w:space="0" w:color="auto"/>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 xml:space="preserve">Cd </w:t>
            </w:r>
            <w:r w:rsidRPr="00675B91">
              <w:rPr>
                <w:rFonts w:eastAsia="等线" w:cs="Times New Roman"/>
                <w:color w:val="000000"/>
                <w:kern w:val="0"/>
                <w:szCs w:val="20"/>
              </w:rPr>
              <w:t>(</w:t>
            </w:r>
            <w:proofErr w:type="spellStart"/>
            <w:r w:rsidRPr="00675B91">
              <w:rPr>
                <w:rFonts w:eastAsia="等线" w:cs="Times New Roman"/>
                <w:color w:val="000000"/>
                <w:kern w:val="0"/>
                <w:szCs w:val="20"/>
              </w:rPr>
              <w:t>μg</w:t>
            </w:r>
            <w:proofErr w:type="spellEnd"/>
            <w:r w:rsidRPr="00675B91">
              <w:rPr>
                <w:rFonts w:eastAsia="等线" w:cs="Times New Roman"/>
                <w:color w:val="000000"/>
                <w:kern w:val="0"/>
                <w:szCs w:val="20"/>
              </w:rPr>
              <w:t xml:space="preserve"> g</w:t>
            </w:r>
            <w:r w:rsidRPr="00675B91">
              <w:rPr>
                <w:rFonts w:eastAsia="等线" w:cs="Times New Roman"/>
                <w:color w:val="000000"/>
                <w:kern w:val="0"/>
                <w:szCs w:val="20"/>
                <w:vertAlign w:val="superscript"/>
              </w:rPr>
              <w:t>-1</w:t>
            </w:r>
            <w:r w:rsidRPr="00675B91">
              <w:rPr>
                <w:rFonts w:eastAsia="等线" w:cs="Times New Roman"/>
                <w:color w:val="000000"/>
                <w:kern w:val="0"/>
                <w:szCs w:val="20"/>
              </w:rPr>
              <w:t>)</w:t>
            </w:r>
          </w:p>
        </w:tc>
        <w:tc>
          <w:tcPr>
            <w:tcW w:w="0" w:type="auto"/>
            <w:tcBorders>
              <w:top w:val="single" w:sz="4" w:space="0" w:color="auto"/>
              <w:left w:val="nil"/>
              <w:bottom w:val="single" w:sz="4" w:space="0" w:color="auto"/>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 xml:space="preserve">Cr </w:t>
            </w:r>
            <w:r w:rsidRPr="00675B91">
              <w:rPr>
                <w:rFonts w:eastAsia="等线" w:cs="Times New Roman"/>
                <w:color w:val="000000"/>
                <w:kern w:val="0"/>
                <w:szCs w:val="20"/>
              </w:rPr>
              <w:t>(</w:t>
            </w:r>
            <w:proofErr w:type="spellStart"/>
            <w:r w:rsidRPr="00675B91">
              <w:rPr>
                <w:rFonts w:eastAsia="等线" w:cs="Times New Roman"/>
                <w:color w:val="000000"/>
                <w:kern w:val="0"/>
                <w:szCs w:val="20"/>
              </w:rPr>
              <w:t>μg</w:t>
            </w:r>
            <w:proofErr w:type="spellEnd"/>
            <w:r w:rsidRPr="00675B91">
              <w:rPr>
                <w:rFonts w:eastAsia="等线" w:cs="Times New Roman"/>
                <w:color w:val="000000"/>
                <w:kern w:val="0"/>
                <w:szCs w:val="20"/>
              </w:rPr>
              <w:t xml:space="preserve"> g</w:t>
            </w:r>
            <w:r w:rsidRPr="00675B91">
              <w:rPr>
                <w:rFonts w:eastAsia="等线" w:cs="Times New Roman"/>
                <w:color w:val="000000"/>
                <w:kern w:val="0"/>
                <w:szCs w:val="20"/>
                <w:vertAlign w:val="superscript"/>
              </w:rPr>
              <w:t>-1</w:t>
            </w:r>
            <w:r w:rsidRPr="00675B91">
              <w:rPr>
                <w:rFonts w:eastAsia="等线" w:cs="Times New Roman"/>
                <w:color w:val="000000"/>
                <w:kern w:val="0"/>
                <w:szCs w:val="20"/>
              </w:rPr>
              <w:t>)</w:t>
            </w:r>
          </w:p>
        </w:tc>
        <w:tc>
          <w:tcPr>
            <w:tcW w:w="0" w:type="auto"/>
            <w:tcBorders>
              <w:top w:val="single" w:sz="4" w:space="0" w:color="auto"/>
              <w:left w:val="nil"/>
              <w:bottom w:val="single" w:sz="4" w:space="0" w:color="auto"/>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 xml:space="preserve">Cu </w:t>
            </w:r>
            <w:r w:rsidRPr="00675B91">
              <w:rPr>
                <w:rFonts w:eastAsia="等线" w:cs="Times New Roman"/>
                <w:color w:val="000000"/>
                <w:kern w:val="0"/>
                <w:szCs w:val="20"/>
              </w:rPr>
              <w:t>(</w:t>
            </w:r>
            <w:proofErr w:type="spellStart"/>
            <w:r w:rsidRPr="00675B91">
              <w:rPr>
                <w:rFonts w:eastAsia="等线" w:cs="Times New Roman"/>
                <w:color w:val="000000"/>
                <w:kern w:val="0"/>
                <w:szCs w:val="20"/>
              </w:rPr>
              <w:t>μg</w:t>
            </w:r>
            <w:proofErr w:type="spellEnd"/>
            <w:r w:rsidRPr="00675B91">
              <w:rPr>
                <w:rFonts w:eastAsia="等线" w:cs="Times New Roman"/>
                <w:color w:val="000000"/>
                <w:kern w:val="0"/>
                <w:szCs w:val="20"/>
              </w:rPr>
              <w:t xml:space="preserve"> g</w:t>
            </w:r>
            <w:r w:rsidRPr="00675B91">
              <w:rPr>
                <w:rFonts w:eastAsia="等线" w:cs="Times New Roman"/>
                <w:color w:val="000000"/>
                <w:kern w:val="0"/>
                <w:szCs w:val="20"/>
                <w:vertAlign w:val="superscript"/>
              </w:rPr>
              <w:t>-1</w:t>
            </w:r>
            <w:r w:rsidRPr="00675B91">
              <w:rPr>
                <w:rFonts w:eastAsia="等线" w:cs="Times New Roman"/>
                <w:color w:val="000000"/>
                <w:kern w:val="0"/>
                <w:szCs w:val="20"/>
              </w:rPr>
              <w:t>)</w:t>
            </w:r>
          </w:p>
        </w:tc>
        <w:tc>
          <w:tcPr>
            <w:tcW w:w="0" w:type="auto"/>
            <w:tcBorders>
              <w:top w:val="single" w:sz="4" w:space="0" w:color="auto"/>
              <w:left w:val="nil"/>
              <w:bottom w:val="single" w:sz="4" w:space="0" w:color="auto"/>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 xml:space="preserve">Hg </w:t>
            </w:r>
            <w:r w:rsidRPr="00675B91">
              <w:rPr>
                <w:rFonts w:eastAsia="等线" w:cs="Times New Roman"/>
                <w:color w:val="000000"/>
                <w:kern w:val="0"/>
                <w:szCs w:val="20"/>
              </w:rPr>
              <w:t>(</w:t>
            </w:r>
            <w:proofErr w:type="spellStart"/>
            <w:r w:rsidRPr="00675B91">
              <w:rPr>
                <w:rFonts w:eastAsia="等线" w:cs="Times New Roman"/>
                <w:color w:val="000000"/>
                <w:kern w:val="0"/>
                <w:szCs w:val="20"/>
              </w:rPr>
              <w:t>μg</w:t>
            </w:r>
            <w:proofErr w:type="spellEnd"/>
            <w:r w:rsidRPr="00675B91">
              <w:rPr>
                <w:rFonts w:eastAsia="等线" w:cs="Times New Roman"/>
                <w:color w:val="000000"/>
                <w:kern w:val="0"/>
                <w:szCs w:val="20"/>
              </w:rPr>
              <w:t xml:space="preserve"> g</w:t>
            </w:r>
            <w:r w:rsidRPr="00675B91">
              <w:rPr>
                <w:rFonts w:eastAsia="等线" w:cs="Times New Roman"/>
                <w:color w:val="000000"/>
                <w:kern w:val="0"/>
                <w:szCs w:val="20"/>
                <w:vertAlign w:val="superscript"/>
              </w:rPr>
              <w:t>-1</w:t>
            </w:r>
            <w:r w:rsidRPr="00675B91">
              <w:rPr>
                <w:rFonts w:eastAsia="等线" w:cs="Times New Roman"/>
                <w:color w:val="000000"/>
                <w:kern w:val="0"/>
                <w:szCs w:val="20"/>
              </w:rPr>
              <w:t>)</w:t>
            </w:r>
          </w:p>
        </w:tc>
        <w:tc>
          <w:tcPr>
            <w:tcW w:w="0" w:type="auto"/>
            <w:tcBorders>
              <w:top w:val="single" w:sz="4" w:space="0" w:color="auto"/>
              <w:left w:val="nil"/>
              <w:bottom w:val="single" w:sz="4" w:space="0" w:color="auto"/>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 xml:space="preserve">Ni </w:t>
            </w:r>
            <w:r w:rsidRPr="00675B91">
              <w:rPr>
                <w:rFonts w:eastAsia="等线" w:cs="Times New Roman"/>
                <w:color w:val="000000"/>
                <w:kern w:val="0"/>
                <w:szCs w:val="20"/>
              </w:rPr>
              <w:t>(</w:t>
            </w:r>
            <w:proofErr w:type="spellStart"/>
            <w:r w:rsidRPr="00675B91">
              <w:rPr>
                <w:rFonts w:eastAsia="等线" w:cs="Times New Roman"/>
                <w:color w:val="000000"/>
                <w:kern w:val="0"/>
                <w:szCs w:val="20"/>
              </w:rPr>
              <w:t>μg</w:t>
            </w:r>
            <w:proofErr w:type="spellEnd"/>
            <w:r w:rsidRPr="00675B91">
              <w:rPr>
                <w:rFonts w:eastAsia="等线" w:cs="Times New Roman"/>
                <w:color w:val="000000"/>
                <w:kern w:val="0"/>
                <w:szCs w:val="20"/>
              </w:rPr>
              <w:t xml:space="preserve"> g</w:t>
            </w:r>
            <w:r w:rsidRPr="00675B91">
              <w:rPr>
                <w:rFonts w:eastAsia="等线" w:cs="Times New Roman"/>
                <w:color w:val="000000"/>
                <w:kern w:val="0"/>
                <w:szCs w:val="20"/>
                <w:vertAlign w:val="superscript"/>
              </w:rPr>
              <w:t>-1</w:t>
            </w:r>
            <w:r w:rsidRPr="00675B91">
              <w:rPr>
                <w:rFonts w:eastAsia="等线" w:cs="Times New Roman"/>
                <w:color w:val="000000"/>
                <w:kern w:val="0"/>
                <w:szCs w:val="20"/>
              </w:rPr>
              <w:t>)</w:t>
            </w:r>
          </w:p>
        </w:tc>
        <w:tc>
          <w:tcPr>
            <w:tcW w:w="0" w:type="auto"/>
            <w:tcBorders>
              <w:top w:val="single" w:sz="4" w:space="0" w:color="auto"/>
              <w:left w:val="nil"/>
              <w:bottom w:val="single" w:sz="4" w:space="0" w:color="auto"/>
              <w:right w:val="nil"/>
            </w:tcBorders>
            <w:shd w:val="clear" w:color="000000" w:fill="auto"/>
            <w:noWrap/>
            <w:vAlign w:val="center"/>
            <w:hideMark/>
          </w:tcPr>
          <w:p w:rsidR="00675B91" w:rsidRPr="00675B91" w:rsidRDefault="00675B91" w:rsidP="00315CA4">
            <w:pPr>
              <w:widowControl/>
              <w:jc w:val="center"/>
              <w:rPr>
                <w:rFonts w:eastAsia="宋体" w:cs="Times New Roman"/>
                <w:color w:val="000000"/>
                <w:kern w:val="0"/>
                <w:szCs w:val="20"/>
              </w:rPr>
            </w:pPr>
            <w:proofErr w:type="spellStart"/>
            <w:r w:rsidRPr="00675B91">
              <w:rPr>
                <w:rFonts w:eastAsia="宋体" w:cs="Times New Roman"/>
                <w:color w:val="000000"/>
                <w:kern w:val="0"/>
                <w:szCs w:val="20"/>
              </w:rPr>
              <w:t>Pb</w:t>
            </w:r>
            <w:proofErr w:type="spellEnd"/>
            <w:r w:rsidRPr="00675B91">
              <w:rPr>
                <w:rFonts w:eastAsia="宋体" w:cs="Times New Roman"/>
                <w:color w:val="000000"/>
                <w:kern w:val="0"/>
                <w:szCs w:val="20"/>
              </w:rPr>
              <w:t xml:space="preserve"> </w:t>
            </w:r>
            <w:r w:rsidRPr="00675B91">
              <w:rPr>
                <w:rFonts w:eastAsia="等线" w:cs="Times New Roman"/>
                <w:color w:val="000000"/>
                <w:kern w:val="0"/>
                <w:szCs w:val="20"/>
              </w:rPr>
              <w:t>(</w:t>
            </w:r>
            <w:proofErr w:type="spellStart"/>
            <w:r w:rsidRPr="00675B91">
              <w:rPr>
                <w:rFonts w:eastAsia="等线" w:cs="Times New Roman"/>
                <w:color w:val="000000"/>
                <w:kern w:val="0"/>
                <w:szCs w:val="20"/>
              </w:rPr>
              <w:t>μg</w:t>
            </w:r>
            <w:proofErr w:type="spellEnd"/>
            <w:r w:rsidRPr="00675B91">
              <w:rPr>
                <w:rFonts w:eastAsia="等线" w:cs="Times New Roman"/>
                <w:color w:val="000000"/>
                <w:kern w:val="0"/>
                <w:szCs w:val="20"/>
              </w:rPr>
              <w:t xml:space="preserve"> g</w:t>
            </w:r>
            <w:r w:rsidRPr="00675B91">
              <w:rPr>
                <w:rFonts w:eastAsia="等线" w:cs="Times New Roman"/>
                <w:color w:val="000000"/>
                <w:kern w:val="0"/>
                <w:szCs w:val="20"/>
                <w:vertAlign w:val="superscript"/>
              </w:rPr>
              <w:t>-1</w:t>
            </w:r>
            <w:r w:rsidRPr="00675B91">
              <w:rPr>
                <w:rFonts w:eastAsia="等线" w:cs="Times New Roman"/>
                <w:color w:val="000000"/>
                <w:kern w:val="0"/>
                <w:szCs w:val="20"/>
              </w:rPr>
              <w:t>)</w:t>
            </w:r>
          </w:p>
        </w:tc>
        <w:tc>
          <w:tcPr>
            <w:tcW w:w="0" w:type="auto"/>
            <w:tcBorders>
              <w:top w:val="single" w:sz="4" w:space="0" w:color="auto"/>
              <w:left w:val="nil"/>
              <w:bottom w:val="single" w:sz="4" w:space="0" w:color="auto"/>
              <w:right w:val="nil"/>
            </w:tcBorders>
            <w:shd w:val="clear" w:color="000000" w:fill="auto"/>
            <w:noWrap/>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 xml:space="preserve">Zn </w:t>
            </w:r>
            <w:r w:rsidRPr="00675B91">
              <w:rPr>
                <w:rFonts w:eastAsia="等线" w:cs="Times New Roman"/>
                <w:color w:val="000000"/>
                <w:kern w:val="0"/>
                <w:szCs w:val="20"/>
              </w:rPr>
              <w:t>(</w:t>
            </w:r>
            <w:proofErr w:type="spellStart"/>
            <w:r w:rsidRPr="00675B91">
              <w:rPr>
                <w:rFonts w:eastAsia="等线" w:cs="Times New Roman"/>
                <w:color w:val="000000"/>
                <w:kern w:val="0"/>
                <w:szCs w:val="20"/>
              </w:rPr>
              <w:t>μg</w:t>
            </w:r>
            <w:proofErr w:type="spellEnd"/>
            <w:r w:rsidRPr="00675B91">
              <w:rPr>
                <w:rFonts w:eastAsia="等线" w:cs="Times New Roman"/>
                <w:color w:val="000000"/>
                <w:kern w:val="0"/>
                <w:szCs w:val="20"/>
              </w:rPr>
              <w:t xml:space="preserve"> g</w:t>
            </w:r>
            <w:r w:rsidRPr="00675B91">
              <w:rPr>
                <w:rFonts w:eastAsia="等线" w:cs="Times New Roman"/>
                <w:color w:val="000000"/>
                <w:kern w:val="0"/>
                <w:szCs w:val="20"/>
                <w:vertAlign w:val="superscript"/>
              </w:rPr>
              <w:t>-1</w:t>
            </w:r>
            <w:r w:rsidRPr="00675B91">
              <w:rPr>
                <w:rFonts w:eastAsia="等线" w:cs="Times New Roman"/>
                <w:color w:val="000000"/>
                <w:kern w:val="0"/>
                <w:szCs w:val="20"/>
              </w:rPr>
              <w:t>)</w:t>
            </w:r>
          </w:p>
        </w:tc>
      </w:tr>
      <w:tr w:rsidR="00675B91" w:rsidRPr="00675B91" w:rsidTr="00315CA4">
        <w:trPr>
          <w:trHeight w:val="270"/>
        </w:trPr>
        <w:tc>
          <w:tcPr>
            <w:tcW w:w="0" w:type="auto"/>
            <w:tcBorders>
              <w:top w:val="single" w:sz="4" w:space="0" w:color="auto"/>
              <w:left w:val="nil"/>
              <w:right w:val="nil"/>
            </w:tcBorders>
            <w:shd w:val="clear" w:color="000000" w:fill="auto"/>
            <w:noWrap/>
            <w:vAlign w:val="center"/>
            <w:hideMark/>
          </w:tcPr>
          <w:p w:rsidR="00675B91" w:rsidRPr="00675B91" w:rsidRDefault="00675B91" w:rsidP="00315CA4">
            <w:pPr>
              <w:widowControl/>
              <w:jc w:val="left"/>
              <w:rPr>
                <w:rFonts w:eastAsia="宋体" w:cs="Times New Roman"/>
                <w:b/>
                <w:color w:val="000000"/>
                <w:kern w:val="0"/>
                <w:szCs w:val="20"/>
              </w:rPr>
            </w:pPr>
            <w:r w:rsidRPr="00675B91">
              <w:rPr>
                <w:rFonts w:eastAsia="宋体" w:cs="Times New Roman"/>
                <w:b/>
                <w:color w:val="000000"/>
                <w:kern w:val="0"/>
                <w:szCs w:val="20"/>
              </w:rPr>
              <w:t>Grain</w:t>
            </w:r>
          </w:p>
        </w:tc>
        <w:tc>
          <w:tcPr>
            <w:tcW w:w="0" w:type="auto"/>
            <w:tcBorders>
              <w:top w:val="single" w:sz="4" w:space="0" w:color="auto"/>
              <w:left w:val="nil"/>
              <w:right w:val="nil"/>
            </w:tcBorders>
            <w:shd w:val="clear" w:color="000000" w:fill="auto"/>
            <w:noWrap/>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 xml:space="preserve">　</w:t>
            </w:r>
          </w:p>
        </w:tc>
        <w:tc>
          <w:tcPr>
            <w:tcW w:w="0" w:type="auto"/>
            <w:tcBorders>
              <w:top w:val="single" w:sz="4" w:space="0" w:color="auto"/>
              <w:left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 xml:space="preserve">　</w:t>
            </w:r>
          </w:p>
        </w:tc>
        <w:tc>
          <w:tcPr>
            <w:tcW w:w="0" w:type="auto"/>
            <w:tcBorders>
              <w:top w:val="single" w:sz="4" w:space="0" w:color="auto"/>
              <w:left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 xml:space="preserve">　</w:t>
            </w:r>
          </w:p>
        </w:tc>
        <w:tc>
          <w:tcPr>
            <w:tcW w:w="0" w:type="auto"/>
            <w:tcBorders>
              <w:top w:val="single" w:sz="4" w:space="0" w:color="auto"/>
              <w:left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 xml:space="preserve">　</w:t>
            </w:r>
          </w:p>
        </w:tc>
        <w:tc>
          <w:tcPr>
            <w:tcW w:w="0" w:type="auto"/>
            <w:tcBorders>
              <w:top w:val="single" w:sz="4" w:space="0" w:color="auto"/>
              <w:left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 xml:space="preserve">　</w:t>
            </w:r>
          </w:p>
        </w:tc>
        <w:tc>
          <w:tcPr>
            <w:tcW w:w="0" w:type="auto"/>
            <w:tcBorders>
              <w:top w:val="single" w:sz="4" w:space="0" w:color="auto"/>
              <w:left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 xml:space="preserve">　</w:t>
            </w:r>
          </w:p>
        </w:tc>
        <w:tc>
          <w:tcPr>
            <w:tcW w:w="0" w:type="auto"/>
            <w:tcBorders>
              <w:top w:val="single" w:sz="4" w:space="0" w:color="auto"/>
              <w:left w:val="nil"/>
              <w:right w:val="nil"/>
            </w:tcBorders>
            <w:shd w:val="clear" w:color="000000" w:fill="auto"/>
            <w:noWrap/>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 xml:space="preserve">　</w:t>
            </w:r>
          </w:p>
        </w:tc>
        <w:tc>
          <w:tcPr>
            <w:tcW w:w="0" w:type="auto"/>
            <w:tcBorders>
              <w:top w:val="single" w:sz="4" w:space="0" w:color="auto"/>
              <w:left w:val="nil"/>
              <w:right w:val="nil"/>
            </w:tcBorders>
            <w:shd w:val="clear" w:color="000000" w:fill="auto"/>
            <w:noWrap/>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 xml:space="preserve">　</w:t>
            </w:r>
          </w:p>
        </w:tc>
      </w:tr>
      <w:tr w:rsidR="00675B91" w:rsidRPr="00675B91" w:rsidTr="00315CA4">
        <w:trPr>
          <w:trHeight w:val="270"/>
        </w:trPr>
        <w:tc>
          <w:tcPr>
            <w:tcW w:w="0" w:type="auto"/>
            <w:tcBorders>
              <w:left w:val="nil"/>
              <w:bottom w:val="nil"/>
              <w:right w:val="nil"/>
            </w:tcBorders>
            <w:shd w:val="clear" w:color="000000" w:fill="auto"/>
            <w:vAlign w:val="center"/>
            <w:hideMark/>
          </w:tcPr>
          <w:p w:rsidR="00675B91" w:rsidRPr="00675B91" w:rsidRDefault="00675B91" w:rsidP="00315CA4">
            <w:pPr>
              <w:widowControl/>
              <w:jc w:val="left"/>
              <w:rPr>
                <w:rFonts w:eastAsia="宋体" w:cs="Times New Roman"/>
                <w:color w:val="000000"/>
                <w:kern w:val="0"/>
                <w:szCs w:val="20"/>
              </w:rPr>
            </w:pPr>
            <w:r w:rsidRPr="00675B91">
              <w:rPr>
                <w:rFonts w:eastAsia="宋体" w:cs="Times New Roman"/>
                <w:color w:val="000000"/>
                <w:kern w:val="0"/>
                <w:szCs w:val="20"/>
              </w:rPr>
              <w:t>Guangxi</w:t>
            </w:r>
          </w:p>
        </w:tc>
        <w:tc>
          <w:tcPr>
            <w:tcW w:w="0" w:type="auto"/>
            <w:tcBorders>
              <w:left w:val="nil"/>
              <w:bottom w:val="nil"/>
              <w:right w:val="nil"/>
            </w:tcBorders>
            <w:shd w:val="clear" w:color="000000" w:fill="auto"/>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0.09-0.45</w:t>
            </w:r>
          </w:p>
        </w:tc>
        <w:tc>
          <w:tcPr>
            <w:tcW w:w="0" w:type="auto"/>
            <w:tcBorders>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0.009-1.36</w:t>
            </w:r>
          </w:p>
        </w:tc>
        <w:tc>
          <w:tcPr>
            <w:tcW w:w="0" w:type="auto"/>
            <w:tcBorders>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0.34-0.89</w:t>
            </w:r>
          </w:p>
        </w:tc>
        <w:tc>
          <w:tcPr>
            <w:tcW w:w="0" w:type="auto"/>
            <w:tcBorders>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1.6-5.4</w:t>
            </w:r>
          </w:p>
        </w:tc>
        <w:tc>
          <w:tcPr>
            <w:tcW w:w="0" w:type="auto"/>
            <w:tcBorders>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0.002-0.031</w:t>
            </w:r>
          </w:p>
        </w:tc>
        <w:tc>
          <w:tcPr>
            <w:tcW w:w="0" w:type="auto"/>
            <w:tcBorders>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0.16-1.92</w:t>
            </w:r>
          </w:p>
        </w:tc>
        <w:tc>
          <w:tcPr>
            <w:tcW w:w="0" w:type="auto"/>
            <w:tcBorders>
              <w:left w:val="nil"/>
              <w:bottom w:val="nil"/>
              <w:right w:val="nil"/>
            </w:tcBorders>
            <w:shd w:val="clear" w:color="000000" w:fill="auto"/>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0.05-0.18</w:t>
            </w:r>
          </w:p>
        </w:tc>
        <w:tc>
          <w:tcPr>
            <w:tcW w:w="0" w:type="auto"/>
            <w:tcBorders>
              <w:left w:val="nil"/>
              <w:bottom w:val="nil"/>
              <w:right w:val="nil"/>
            </w:tcBorders>
            <w:shd w:val="clear" w:color="000000" w:fill="auto"/>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11.4-28.4</w:t>
            </w:r>
          </w:p>
        </w:tc>
      </w:tr>
      <w:tr w:rsidR="00675B91" w:rsidRPr="00675B91" w:rsidTr="00315CA4">
        <w:trPr>
          <w:trHeight w:val="270"/>
        </w:trPr>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left"/>
              <w:rPr>
                <w:rFonts w:eastAsia="宋体" w:cs="Times New Roman"/>
                <w:color w:val="000000"/>
                <w:kern w:val="0"/>
                <w:szCs w:val="20"/>
              </w:rPr>
            </w:pPr>
            <w:r w:rsidRPr="00675B91">
              <w:rPr>
                <w:rFonts w:eastAsia="宋体" w:cs="Times New Roman"/>
                <w:color w:val="000000"/>
                <w:kern w:val="0"/>
                <w:szCs w:val="20"/>
              </w:rPr>
              <w:t>Yangtze River Delta</w:t>
            </w:r>
          </w:p>
        </w:tc>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0.05-0.19</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0.01-0.21</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0.06-0.18</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3.5-20.3</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0.004-0.018</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0.30-4.04</w:t>
            </w:r>
          </w:p>
        </w:tc>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0.01-0.20</w:t>
            </w:r>
          </w:p>
        </w:tc>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14.9-59.2</w:t>
            </w:r>
          </w:p>
        </w:tc>
      </w:tr>
      <w:tr w:rsidR="00675B91" w:rsidRPr="00675B91" w:rsidTr="00315CA4">
        <w:trPr>
          <w:trHeight w:val="450"/>
        </w:trPr>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left"/>
              <w:rPr>
                <w:rFonts w:eastAsia="宋体" w:cs="Times New Roman"/>
                <w:color w:val="000000"/>
                <w:kern w:val="0"/>
                <w:szCs w:val="20"/>
              </w:rPr>
            </w:pPr>
            <w:proofErr w:type="spellStart"/>
            <w:r w:rsidRPr="00675B91">
              <w:rPr>
                <w:rFonts w:eastAsia="宋体" w:cs="Times New Roman"/>
                <w:color w:val="000000"/>
                <w:kern w:val="0"/>
                <w:szCs w:val="20"/>
              </w:rPr>
              <w:t>Huanghuai</w:t>
            </w:r>
            <w:proofErr w:type="spellEnd"/>
            <w:r w:rsidRPr="00675B91">
              <w:rPr>
                <w:rFonts w:eastAsia="宋体" w:cs="Times New Roman"/>
                <w:color w:val="000000"/>
                <w:kern w:val="0"/>
                <w:szCs w:val="20"/>
              </w:rPr>
              <w:t xml:space="preserve"> Plain</w:t>
            </w:r>
          </w:p>
        </w:tc>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&lt;0.073</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0.019-0.031</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0.16-0.66</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2.7-5.6</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&lt;0.006</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0.067-1.9</w:t>
            </w:r>
          </w:p>
        </w:tc>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0.04-0.07</w:t>
            </w:r>
          </w:p>
        </w:tc>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12.1-21.6</w:t>
            </w:r>
          </w:p>
        </w:tc>
      </w:tr>
      <w:tr w:rsidR="00675B91" w:rsidRPr="00675B91" w:rsidTr="00315CA4">
        <w:trPr>
          <w:trHeight w:val="270"/>
        </w:trPr>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left"/>
              <w:rPr>
                <w:rFonts w:eastAsia="宋体" w:cs="Times New Roman"/>
                <w:color w:val="000000"/>
                <w:kern w:val="0"/>
                <w:szCs w:val="20"/>
              </w:rPr>
            </w:pPr>
            <w:r w:rsidRPr="00675B91">
              <w:rPr>
                <w:rFonts w:eastAsia="宋体" w:cs="Times New Roman"/>
                <w:color w:val="000000"/>
                <w:kern w:val="0"/>
                <w:szCs w:val="20"/>
              </w:rPr>
              <w:t>Hunan</w:t>
            </w:r>
          </w:p>
        </w:tc>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0.06-0.34</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0.011-1.07</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0.016-2.06</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1.0-7.3</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0.057-1.07</w:t>
            </w:r>
          </w:p>
        </w:tc>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0.003-0.08</w:t>
            </w:r>
          </w:p>
        </w:tc>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12.7-23.7</w:t>
            </w:r>
          </w:p>
        </w:tc>
      </w:tr>
      <w:tr w:rsidR="00675B91" w:rsidRPr="00675B91" w:rsidTr="00315CA4">
        <w:trPr>
          <w:trHeight w:val="270"/>
        </w:trPr>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left"/>
              <w:rPr>
                <w:rFonts w:eastAsia="宋体" w:cs="Times New Roman"/>
                <w:color w:val="000000"/>
                <w:kern w:val="0"/>
                <w:szCs w:val="20"/>
              </w:rPr>
            </w:pPr>
            <w:r w:rsidRPr="00675B91">
              <w:rPr>
                <w:rFonts w:eastAsia="宋体" w:cs="Times New Roman"/>
                <w:color w:val="000000"/>
                <w:kern w:val="0"/>
                <w:szCs w:val="20"/>
              </w:rPr>
              <w:t>Hubei</w:t>
            </w:r>
          </w:p>
        </w:tc>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0.03-0.44</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0.005-0.573</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0.07-1.45</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1.1-26.7</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0.0005-0.017</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0.05-2.53</w:t>
            </w:r>
          </w:p>
        </w:tc>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0.03-0.54</w:t>
            </w:r>
          </w:p>
        </w:tc>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10.15-28.78</w:t>
            </w:r>
          </w:p>
        </w:tc>
      </w:tr>
      <w:tr w:rsidR="00675B91" w:rsidRPr="00675B91" w:rsidTr="00315CA4">
        <w:trPr>
          <w:trHeight w:val="270"/>
        </w:trPr>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left"/>
              <w:rPr>
                <w:rFonts w:eastAsia="宋体" w:cs="Times New Roman"/>
                <w:color w:val="000000"/>
                <w:kern w:val="0"/>
                <w:szCs w:val="20"/>
              </w:rPr>
            </w:pPr>
            <w:r w:rsidRPr="00675B91">
              <w:rPr>
                <w:rFonts w:eastAsia="宋体" w:cs="Times New Roman"/>
                <w:color w:val="000000"/>
                <w:kern w:val="0"/>
                <w:szCs w:val="20"/>
              </w:rPr>
              <w:t>Henan</w:t>
            </w:r>
          </w:p>
        </w:tc>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0.05-0.07</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0.003-0.013</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0.30-0.44</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0.025</w:t>
            </w:r>
            <w:bookmarkStart w:id="0" w:name="_GoBack"/>
            <w:bookmarkEnd w:id="0"/>
            <w:r w:rsidRPr="00675B91">
              <w:rPr>
                <w:rFonts w:eastAsia="宋体" w:cs="Times New Roman"/>
                <w:color w:val="000000"/>
                <w:kern w:val="0"/>
                <w:szCs w:val="20"/>
              </w:rPr>
              <w:t>-0.032</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w:t>
            </w:r>
          </w:p>
        </w:tc>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0.05-0.27</w:t>
            </w:r>
          </w:p>
        </w:tc>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w:t>
            </w:r>
          </w:p>
        </w:tc>
      </w:tr>
      <w:tr w:rsidR="00675B91" w:rsidRPr="00675B91" w:rsidTr="00315CA4">
        <w:trPr>
          <w:trHeight w:val="270"/>
        </w:trPr>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left"/>
              <w:rPr>
                <w:rFonts w:eastAsia="宋体" w:cs="Times New Roman"/>
                <w:color w:val="000000"/>
                <w:kern w:val="0"/>
                <w:szCs w:val="20"/>
              </w:rPr>
            </w:pPr>
            <w:r w:rsidRPr="00675B91">
              <w:rPr>
                <w:rFonts w:eastAsia="宋体" w:cs="Times New Roman"/>
                <w:color w:val="000000"/>
                <w:kern w:val="0"/>
                <w:szCs w:val="20"/>
              </w:rPr>
              <w:t>Pearl River Delta</w:t>
            </w:r>
          </w:p>
        </w:tc>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0.60-0.74</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0.5-3.2</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2.7-9.1</w:t>
            </w:r>
          </w:p>
        </w:tc>
        <w:tc>
          <w:tcPr>
            <w:tcW w:w="0" w:type="auto"/>
            <w:tcBorders>
              <w:top w:val="nil"/>
              <w:left w:val="nil"/>
              <w:bottom w:val="nil"/>
              <w:right w:val="nil"/>
            </w:tcBorders>
            <w:shd w:val="clear" w:color="000000" w:fill="auto"/>
            <w:vAlign w:val="center"/>
          </w:tcPr>
          <w:p w:rsidR="00675B91" w:rsidRPr="00675B91" w:rsidRDefault="00E50614" w:rsidP="00E50614">
            <w:pPr>
              <w:widowControl/>
              <w:jc w:val="center"/>
              <w:rPr>
                <w:rFonts w:eastAsia="宋体" w:cs="Times New Roman"/>
                <w:color w:val="000000"/>
                <w:kern w:val="0"/>
                <w:szCs w:val="20"/>
              </w:rPr>
            </w:pPr>
            <w:r>
              <w:rPr>
                <w:rFonts w:eastAsia="宋体" w:cs="Times New Roman" w:hint="eastAsia"/>
                <w:color w:val="000000"/>
                <w:kern w:val="0"/>
                <w:szCs w:val="20"/>
              </w:rPr>
              <w:t>/</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5.3-9.0</w:t>
            </w:r>
          </w:p>
        </w:tc>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0.25-0.64</w:t>
            </w:r>
          </w:p>
        </w:tc>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w:t>
            </w:r>
          </w:p>
        </w:tc>
      </w:tr>
      <w:tr w:rsidR="00675B91" w:rsidRPr="00675B91" w:rsidTr="00315CA4">
        <w:trPr>
          <w:trHeight w:val="270"/>
        </w:trPr>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left"/>
              <w:rPr>
                <w:rFonts w:eastAsia="宋体" w:cs="Times New Roman"/>
                <w:color w:val="000000"/>
                <w:kern w:val="0"/>
                <w:szCs w:val="20"/>
              </w:rPr>
            </w:pPr>
            <w:proofErr w:type="spellStart"/>
            <w:r w:rsidRPr="00675B91">
              <w:rPr>
                <w:rFonts w:eastAsia="宋体" w:cs="Times New Roman"/>
                <w:color w:val="000000"/>
                <w:kern w:val="0"/>
                <w:szCs w:val="20"/>
              </w:rPr>
              <w:t>Dongtinghu</w:t>
            </w:r>
            <w:proofErr w:type="spellEnd"/>
          </w:p>
        </w:tc>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0.08-0.60</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0.039-3.81</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0.29-6.03</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1.14-60</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w:t>
            </w:r>
          </w:p>
        </w:tc>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0.11-1.26</w:t>
            </w:r>
          </w:p>
        </w:tc>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2.7-50.05</w:t>
            </w:r>
          </w:p>
        </w:tc>
      </w:tr>
      <w:tr w:rsidR="00675B91" w:rsidRPr="00675B91" w:rsidTr="00315CA4">
        <w:trPr>
          <w:trHeight w:val="315"/>
        </w:trPr>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left"/>
              <w:rPr>
                <w:rFonts w:eastAsia="宋体" w:cs="Times New Roman"/>
                <w:color w:val="000000"/>
                <w:kern w:val="0"/>
                <w:szCs w:val="20"/>
              </w:rPr>
            </w:pPr>
            <w:r w:rsidRPr="00675B91">
              <w:rPr>
                <w:rFonts w:eastAsia="宋体" w:cs="Times New Roman"/>
                <w:color w:val="000000"/>
                <w:kern w:val="0"/>
                <w:szCs w:val="20"/>
              </w:rPr>
              <w:t>North India</w:t>
            </w:r>
          </w:p>
        </w:tc>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0.06</w:t>
            </w:r>
            <w:r w:rsidRPr="00675B91">
              <w:rPr>
                <w:rFonts w:eastAsia="宋体" w:cs="Times New Roman"/>
                <w:color w:val="000000"/>
                <w:kern w:val="0"/>
                <w:szCs w:val="20"/>
                <w:vertAlign w:val="superscript"/>
              </w:rPr>
              <w:t xml:space="preserve"> b</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0.01</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0.05</w:t>
            </w:r>
            <w:r w:rsidRPr="00675B91">
              <w:rPr>
                <w:rFonts w:eastAsia="宋体" w:cs="Times New Roman"/>
                <w:color w:val="000000"/>
                <w:kern w:val="0"/>
                <w:szCs w:val="20"/>
                <w:vertAlign w:val="superscript"/>
              </w:rPr>
              <w:t xml:space="preserve"> b</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0.04</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w:t>
            </w:r>
          </w:p>
        </w:tc>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0.52</w:t>
            </w:r>
            <w:r w:rsidRPr="00675B91">
              <w:rPr>
                <w:rFonts w:eastAsia="宋体" w:cs="Times New Roman"/>
                <w:color w:val="000000"/>
                <w:kern w:val="0"/>
                <w:szCs w:val="20"/>
                <w:vertAlign w:val="superscript"/>
              </w:rPr>
              <w:t xml:space="preserve"> b</w:t>
            </w:r>
          </w:p>
        </w:tc>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w:t>
            </w:r>
          </w:p>
        </w:tc>
      </w:tr>
      <w:tr w:rsidR="00675B91" w:rsidRPr="00675B91" w:rsidTr="00315CA4">
        <w:trPr>
          <w:trHeight w:val="270"/>
        </w:trPr>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left"/>
              <w:rPr>
                <w:rFonts w:eastAsia="宋体" w:cs="Times New Roman"/>
                <w:color w:val="000000"/>
                <w:kern w:val="0"/>
                <w:szCs w:val="20"/>
              </w:rPr>
            </w:pPr>
            <w:r w:rsidRPr="00675B91">
              <w:rPr>
                <w:rFonts w:eastAsia="宋体" w:cs="Times New Roman"/>
                <w:color w:val="000000"/>
                <w:kern w:val="0"/>
                <w:szCs w:val="20"/>
              </w:rPr>
              <w:t>South India</w:t>
            </w:r>
          </w:p>
        </w:tc>
        <w:tc>
          <w:tcPr>
            <w:tcW w:w="0" w:type="auto"/>
            <w:tcBorders>
              <w:top w:val="nil"/>
              <w:left w:val="nil"/>
              <w:bottom w:val="nil"/>
              <w:right w:val="nil"/>
            </w:tcBorders>
            <w:shd w:val="clear" w:color="000000" w:fill="auto"/>
            <w:noWrap/>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hint="eastAsia"/>
                <w:color w:val="000000"/>
                <w:kern w:val="0"/>
                <w:szCs w:val="20"/>
              </w:rPr>
              <w:t>/</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0.02-0.05</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0.1-0.6</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0.1-0.3</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w:t>
            </w:r>
          </w:p>
        </w:tc>
        <w:tc>
          <w:tcPr>
            <w:tcW w:w="0" w:type="auto"/>
            <w:tcBorders>
              <w:top w:val="nil"/>
              <w:left w:val="nil"/>
              <w:bottom w:val="nil"/>
              <w:right w:val="nil"/>
            </w:tcBorders>
            <w:shd w:val="clear" w:color="000000" w:fill="auto"/>
            <w:noWrap/>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0.01-1.0</w:t>
            </w:r>
          </w:p>
        </w:tc>
        <w:tc>
          <w:tcPr>
            <w:tcW w:w="0" w:type="auto"/>
            <w:tcBorders>
              <w:top w:val="nil"/>
              <w:left w:val="nil"/>
              <w:bottom w:val="nil"/>
              <w:right w:val="nil"/>
            </w:tcBorders>
            <w:shd w:val="clear" w:color="000000" w:fill="auto"/>
            <w:noWrap/>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3.2-7.2</w:t>
            </w:r>
          </w:p>
        </w:tc>
      </w:tr>
      <w:tr w:rsidR="00675B91" w:rsidRPr="00675B91" w:rsidTr="00315CA4">
        <w:trPr>
          <w:trHeight w:val="450"/>
        </w:trPr>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left"/>
              <w:rPr>
                <w:rFonts w:eastAsia="宋体" w:cs="Times New Roman"/>
                <w:color w:val="000000"/>
                <w:kern w:val="0"/>
                <w:szCs w:val="20"/>
              </w:rPr>
            </w:pPr>
            <w:r w:rsidRPr="00675B91">
              <w:rPr>
                <w:rFonts w:eastAsia="宋体" w:cs="Times New Roman"/>
                <w:color w:val="000000"/>
                <w:kern w:val="0"/>
                <w:szCs w:val="20"/>
              </w:rPr>
              <w:t>South Bangladesh</w:t>
            </w:r>
          </w:p>
        </w:tc>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0.85</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2.79</w:t>
            </w:r>
            <w:r w:rsidRPr="00675B91">
              <w:rPr>
                <w:rFonts w:eastAsia="宋体" w:cs="Times New Roman"/>
                <w:color w:val="000000"/>
                <w:kern w:val="0"/>
                <w:szCs w:val="20"/>
                <w:vertAlign w:val="superscript"/>
              </w:rPr>
              <w:t xml:space="preserve"> b</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w:t>
            </w:r>
          </w:p>
        </w:tc>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0.84</w:t>
            </w:r>
            <w:r w:rsidRPr="00675B91">
              <w:rPr>
                <w:rFonts w:eastAsia="宋体" w:cs="Times New Roman"/>
                <w:color w:val="000000"/>
                <w:kern w:val="0"/>
                <w:szCs w:val="20"/>
                <w:vertAlign w:val="superscript"/>
              </w:rPr>
              <w:t xml:space="preserve"> b</w:t>
            </w:r>
          </w:p>
        </w:tc>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2.30</w:t>
            </w:r>
            <w:r w:rsidRPr="00675B91">
              <w:rPr>
                <w:rFonts w:eastAsia="宋体" w:cs="Times New Roman"/>
                <w:color w:val="000000"/>
                <w:kern w:val="0"/>
                <w:szCs w:val="20"/>
                <w:vertAlign w:val="superscript"/>
              </w:rPr>
              <w:t xml:space="preserve"> b</w:t>
            </w:r>
          </w:p>
        </w:tc>
      </w:tr>
      <w:tr w:rsidR="00675B91" w:rsidRPr="00675B91" w:rsidTr="00315CA4">
        <w:trPr>
          <w:trHeight w:val="270"/>
        </w:trPr>
        <w:tc>
          <w:tcPr>
            <w:tcW w:w="0" w:type="auto"/>
            <w:tcBorders>
              <w:top w:val="nil"/>
              <w:left w:val="nil"/>
              <w:bottom w:val="single" w:sz="4" w:space="0" w:color="auto"/>
              <w:right w:val="nil"/>
            </w:tcBorders>
            <w:shd w:val="clear" w:color="000000" w:fill="auto"/>
            <w:vAlign w:val="center"/>
            <w:hideMark/>
          </w:tcPr>
          <w:p w:rsidR="00675B91" w:rsidRPr="00675B91" w:rsidRDefault="00675B91" w:rsidP="00315CA4">
            <w:pPr>
              <w:widowControl/>
              <w:jc w:val="left"/>
              <w:rPr>
                <w:rFonts w:eastAsia="宋体" w:cs="Times New Roman"/>
                <w:color w:val="000000"/>
                <w:kern w:val="0"/>
                <w:szCs w:val="20"/>
              </w:rPr>
            </w:pPr>
            <w:r w:rsidRPr="00675B91">
              <w:rPr>
                <w:rFonts w:eastAsia="宋体" w:cs="Times New Roman"/>
                <w:color w:val="000000"/>
                <w:kern w:val="0"/>
                <w:szCs w:val="20"/>
              </w:rPr>
              <w:t>North Bangladesh</w:t>
            </w:r>
          </w:p>
        </w:tc>
        <w:tc>
          <w:tcPr>
            <w:tcW w:w="0" w:type="auto"/>
            <w:tcBorders>
              <w:top w:val="nil"/>
              <w:left w:val="nil"/>
              <w:bottom w:val="single" w:sz="4" w:space="0" w:color="auto"/>
              <w:right w:val="nil"/>
            </w:tcBorders>
            <w:shd w:val="clear" w:color="000000" w:fill="auto"/>
            <w:noWrap/>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1.03</w:t>
            </w:r>
          </w:p>
        </w:tc>
        <w:tc>
          <w:tcPr>
            <w:tcW w:w="0" w:type="auto"/>
            <w:tcBorders>
              <w:top w:val="nil"/>
              <w:left w:val="nil"/>
              <w:bottom w:val="single" w:sz="4" w:space="0" w:color="auto"/>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w:t>
            </w:r>
          </w:p>
        </w:tc>
        <w:tc>
          <w:tcPr>
            <w:tcW w:w="0" w:type="auto"/>
            <w:tcBorders>
              <w:top w:val="nil"/>
              <w:left w:val="nil"/>
              <w:bottom w:val="single" w:sz="4" w:space="0" w:color="auto"/>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1.58</w:t>
            </w:r>
          </w:p>
        </w:tc>
        <w:tc>
          <w:tcPr>
            <w:tcW w:w="0" w:type="auto"/>
            <w:tcBorders>
              <w:top w:val="nil"/>
              <w:left w:val="nil"/>
              <w:bottom w:val="single" w:sz="4" w:space="0" w:color="auto"/>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5.41</w:t>
            </w:r>
          </w:p>
        </w:tc>
        <w:tc>
          <w:tcPr>
            <w:tcW w:w="0" w:type="auto"/>
            <w:tcBorders>
              <w:top w:val="nil"/>
              <w:left w:val="nil"/>
              <w:bottom w:val="single" w:sz="4" w:space="0" w:color="auto"/>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w:t>
            </w:r>
          </w:p>
        </w:tc>
        <w:tc>
          <w:tcPr>
            <w:tcW w:w="0" w:type="auto"/>
            <w:tcBorders>
              <w:top w:val="nil"/>
              <w:left w:val="nil"/>
              <w:bottom w:val="single" w:sz="4" w:space="0" w:color="auto"/>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2.09</w:t>
            </w:r>
          </w:p>
        </w:tc>
        <w:tc>
          <w:tcPr>
            <w:tcW w:w="0" w:type="auto"/>
            <w:tcBorders>
              <w:top w:val="nil"/>
              <w:left w:val="nil"/>
              <w:bottom w:val="single" w:sz="4" w:space="0" w:color="auto"/>
              <w:right w:val="nil"/>
            </w:tcBorders>
            <w:shd w:val="clear" w:color="000000" w:fill="auto"/>
            <w:noWrap/>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1.05</w:t>
            </w:r>
          </w:p>
        </w:tc>
        <w:tc>
          <w:tcPr>
            <w:tcW w:w="0" w:type="auto"/>
            <w:tcBorders>
              <w:top w:val="nil"/>
              <w:left w:val="nil"/>
              <w:bottom w:val="single" w:sz="4" w:space="0" w:color="auto"/>
              <w:right w:val="nil"/>
            </w:tcBorders>
            <w:shd w:val="clear" w:color="000000" w:fill="auto"/>
            <w:noWrap/>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18.74</w:t>
            </w:r>
          </w:p>
        </w:tc>
      </w:tr>
      <w:tr w:rsidR="00675B91" w:rsidRPr="00675B91" w:rsidTr="00315CA4">
        <w:trPr>
          <w:trHeight w:val="270"/>
        </w:trPr>
        <w:tc>
          <w:tcPr>
            <w:tcW w:w="0" w:type="auto"/>
            <w:tcBorders>
              <w:top w:val="single" w:sz="4" w:space="0" w:color="auto"/>
              <w:left w:val="nil"/>
              <w:bottom w:val="single" w:sz="4" w:space="0" w:color="auto"/>
              <w:right w:val="nil"/>
            </w:tcBorders>
            <w:shd w:val="clear" w:color="000000" w:fill="auto"/>
            <w:noWrap/>
            <w:vAlign w:val="center"/>
            <w:hideMark/>
          </w:tcPr>
          <w:p w:rsidR="00675B91" w:rsidRPr="00675B91" w:rsidRDefault="00675B91" w:rsidP="00315CA4">
            <w:pPr>
              <w:widowControl/>
              <w:jc w:val="left"/>
              <w:rPr>
                <w:rFonts w:eastAsia="宋体" w:cs="Times New Roman"/>
                <w:b/>
                <w:color w:val="000000"/>
                <w:kern w:val="0"/>
                <w:szCs w:val="20"/>
              </w:rPr>
            </w:pPr>
            <w:r w:rsidRPr="00675B91">
              <w:rPr>
                <w:rFonts w:eastAsia="宋体" w:cs="Times New Roman"/>
                <w:b/>
                <w:color w:val="000000"/>
                <w:kern w:val="0"/>
                <w:szCs w:val="20"/>
              </w:rPr>
              <w:t>Straw</w:t>
            </w:r>
          </w:p>
        </w:tc>
        <w:tc>
          <w:tcPr>
            <w:tcW w:w="0" w:type="auto"/>
            <w:tcBorders>
              <w:top w:val="single" w:sz="4" w:space="0" w:color="auto"/>
              <w:left w:val="nil"/>
              <w:bottom w:val="single" w:sz="4" w:space="0" w:color="auto"/>
              <w:right w:val="nil"/>
            </w:tcBorders>
            <w:shd w:val="clear" w:color="000000" w:fill="auto"/>
            <w:noWrap/>
            <w:vAlign w:val="center"/>
          </w:tcPr>
          <w:p w:rsidR="00675B91" w:rsidRPr="00675B91" w:rsidRDefault="00675B91" w:rsidP="00315CA4">
            <w:pPr>
              <w:widowControl/>
              <w:jc w:val="center"/>
              <w:rPr>
                <w:rFonts w:eastAsia="宋体" w:cs="Times New Roman"/>
                <w:color w:val="000000"/>
                <w:kern w:val="0"/>
                <w:szCs w:val="20"/>
              </w:rPr>
            </w:pPr>
          </w:p>
        </w:tc>
        <w:tc>
          <w:tcPr>
            <w:tcW w:w="0" w:type="auto"/>
            <w:tcBorders>
              <w:top w:val="single" w:sz="4" w:space="0" w:color="auto"/>
              <w:left w:val="nil"/>
              <w:bottom w:val="single" w:sz="4" w:space="0" w:color="auto"/>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p>
        </w:tc>
        <w:tc>
          <w:tcPr>
            <w:tcW w:w="0" w:type="auto"/>
            <w:tcBorders>
              <w:top w:val="single" w:sz="4" w:space="0" w:color="auto"/>
              <w:left w:val="nil"/>
              <w:bottom w:val="single" w:sz="4" w:space="0" w:color="auto"/>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p>
        </w:tc>
        <w:tc>
          <w:tcPr>
            <w:tcW w:w="0" w:type="auto"/>
            <w:tcBorders>
              <w:top w:val="single" w:sz="4" w:space="0" w:color="auto"/>
              <w:left w:val="nil"/>
              <w:bottom w:val="single" w:sz="4" w:space="0" w:color="auto"/>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p>
        </w:tc>
        <w:tc>
          <w:tcPr>
            <w:tcW w:w="0" w:type="auto"/>
            <w:tcBorders>
              <w:top w:val="single" w:sz="4" w:space="0" w:color="auto"/>
              <w:left w:val="nil"/>
              <w:bottom w:val="single" w:sz="4" w:space="0" w:color="auto"/>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p>
        </w:tc>
        <w:tc>
          <w:tcPr>
            <w:tcW w:w="0" w:type="auto"/>
            <w:tcBorders>
              <w:top w:val="single" w:sz="4" w:space="0" w:color="auto"/>
              <w:left w:val="nil"/>
              <w:bottom w:val="single" w:sz="4" w:space="0" w:color="auto"/>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p>
        </w:tc>
        <w:tc>
          <w:tcPr>
            <w:tcW w:w="0" w:type="auto"/>
            <w:tcBorders>
              <w:top w:val="single" w:sz="4" w:space="0" w:color="auto"/>
              <w:left w:val="nil"/>
              <w:bottom w:val="single" w:sz="4" w:space="0" w:color="auto"/>
              <w:right w:val="nil"/>
            </w:tcBorders>
            <w:shd w:val="clear" w:color="000000" w:fill="auto"/>
            <w:noWrap/>
            <w:vAlign w:val="center"/>
          </w:tcPr>
          <w:p w:rsidR="00675B91" w:rsidRPr="00675B91" w:rsidRDefault="00675B91" w:rsidP="00315CA4">
            <w:pPr>
              <w:widowControl/>
              <w:jc w:val="center"/>
              <w:rPr>
                <w:rFonts w:eastAsia="宋体" w:cs="Times New Roman"/>
                <w:color w:val="000000"/>
                <w:kern w:val="0"/>
                <w:szCs w:val="20"/>
              </w:rPr>
            </w:pPr>
          </w:p>
        </w:tc>
        <w:tc>
          <w:tcPr>
            <w:tcW w:w="0" w:type="auto"/>
            <w:tcBorders>
              <w:top w:val="single" w:sz="4" w:space="0" w:color="auto"/>
              <w:left w:val="nil"/>
              <w:bottom w:val="single" w:sz="4" w:space="0" w:color="auto"/>
              <w:right w:val="nil"/>
            </w:tcBorders>
            <w:shd w:val="clear" w:color="000000" w:fill="auto"/>
            <w:noWrap/>
            <w:vAlign w:val="center"/>
          </w:tcPr>
          <w:p w:rsidR="00675B91" w:rsidRPr="00675B91" w:rsidRDefault="00675B91" w:rsidP="00315CA4">
            <w:pPr>
              <w:widowControl/>
              <w:jc w:val="center"/>
              <w:rPr>
                <w:rFonts w:eastAsia="宋体" w:cs="Times New Roman"/>
                <w:color w:val="000000"/>
                <w:kern w:val="0"/>
                <w:szCs w:val="20"/>
              </w:rPr>
            </w:pPr>
          </w:p>
        </w:tc>
      </w:tr>
      <w:tr w:rsidR="00675B91" w:rsidRPr="00675B91" w:rsidTr="00315CA4">
        <w:trPr>
          <w:trHeight w:val="270"/>
        </w:trPr>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left"/>
              <w:rPr>
                <w:rFonts w:eastAsia="宋体" w:cs="Times New Roman"/>
                <w:color w:val="000000"/>
                <w:kern w:val="0"/>
                <w:szCs w:val="20"/>
              </w:rPr>
            </w:pPr>
            <w:r w:rsidRPr="00675B91">
              <w:rPr>
                <w:rFonts w:eastAsia="宋体" w:cs="Times New Roman"/>
                <w:color w:val="000000"/>
                <w:kern w:val="0"/>
                <w:szCs w:val="20"/>
              </w:rPr>
              <w:t>Guangxi</w:t>
            </w:r>
          </w:p>
        </w:tc>
        <w:tc>
          <w:tcPr>
            <w:tcW w:w="0" w:type="auto"/>
            <w:tcBorders>
              <w:top w:val="nil"/>
              <w:left w:val="nil"/>
              <w:bottom w:val="nil"/>
              <w:right w:val="nil"/>
            </w:tcBorders>
            <w:shd w:val="clear" w:color="000000" w:fill="auto"/>
            <w:noWrap/>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0.5-29.7</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0.11-10.4</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0.28-2.11</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1.6-18.7</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0.005-0.047</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0.22-2.50</w:t>
            </w:r>
          </w:p>
        </w:tc>
        <w:tc>
          <w:tcPr>
            <w:tcW w:w="0" w:type="auto"/>
            <w:tcBorders>
              <w:top w:val="nil"/>
              <w:left w:val="nil"/>
              <w:bottom w:val="nil"/>
              <w:right w:val="nil"/>
            </w:tcBorders>
            <w:shd w:val="clear" w:color="000000" w:fill="auto"/>
            <w:noWrap/>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0.2-10.1</w:t>
            </w:r>
          </w:p>
        </w:tc>
        <w:tc>
          <w:tcPr>
            <w:tcW w:w="0" w:type="auto"/>
            <w:tcBorders>
              <w:top w:val="nil"/>
              <w:left w:val="nil"/>
              <w:bottom w:val="nil"/>
              <w:right w:val="nil"/>
            </w:tcBorders>
            <w:shd w:val="clear" w:color="000000" w:fill="auto"/>
            <w:noWrap/>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27.9-405.7</w:t>
            </w:r>
          </w:p>
        </w:tc>
      </w:tr>
      <w:tr w:rsidR="00675B91" w:rsidRPr="00675B91" w:rsidTr="00315CA4">
        <w:trPr>
          <w:trHeight w:val="270"/>
        </w:trPr>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left"/>
              <w:rPr>
                <w:rFonts w:eastAsia="宋体" w:cs="Times New Roman"/>
                <w:color w:val="000000"/>
                <w:kern w:val="0"/>
                <w:szCs w:val="20"/>
              </w:rPr>
            </w:pPr>
            <w:r w:rsidRPr="00675B91">
              <w:rPr>
                <w:rFonts w:eastAsia="宋体" w:cs="Times New Roman"/>
                <w:color w:val="000000"/>
                <w:kern w:val="0"/>
                <w:szCs w:val="20"/>
              </w:rPr>
              <w:t>Yangtze River Delta</w:t>
            </w:r>
          </w:p>
        </w:tc>
        <w:tc>
          <w:tcPr>
            <w:tcW w:w="0" w:type="auto"/>
            <w:tcBorders>
              <w:top w:val="nil"/>
              <w:left w:val="nil"/>
              <w:bottom w:val="nil"/>
              <w:right w:val="nil"/>
            </w:tcBorders>
            <w:shd w:val="clear" w:color="000000" w:fill="auto"/>
            <w:noWrap/>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0.67-4.22</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0.02-0.66</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0.33-2.48</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11.0-30.2</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0.016-0.041</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0.35-1.53</w:t>
            </w:r>
          </w:p>
        </w:tc>
        <w:tc>
          <w:tcPr>
            <w:tcW w:w="0" w:type="auto"/>
            <w:tcBorders>
              <w:top w:val="nil"/>
              <w:left w:val="nil"/>
              <w:bottom w:val="nil"/>
              <w:right w:val="nil"/>
            </w:tcBorders>
            <w:shd w:val="clear" w:color="000000" w:fill="auto"/>
            <w:noWrap/>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0.65-2.63</w:t>
            </w:r>
          </w:p>
        </w:tc>
        <w:tc>
          <w:tcPr>
            <w:tcW w:w="0" w:type="auto"/>
            <w:tcBorders>
              <w:top w:val="nil"/>
              <w:left w:val="nil"/>
              <w:bottom w:val="nil"/>
              <w:right w:val="nil"/>
            </w:tcBorders>
            <w:shd w:val="clear" w:color="000000" w:fill="auto"/>
            <w:noWrap/>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26.7-90.2</w:t>
            </w:r>
          </w:p>
        </w:tc>
      </w:tr>
      <w:tr w:rsidR="00675B91" w:rsidRPr="00675B91" w:rsidTr="00315CA4">
        <w:trPr>
          <w:trHeight w:val="270"/>
        </w:trPr>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left"/>
              <w:rPr>
                <w:rFonts w:eastAsia="宋体" w:cs="Times New Roman"/>
                <w:color w:val="000000"/>
                <w:kern w:val="0"/>
                <w:szCs w:val="20"/>
              </w:rPr>
            </w:pPr>
            <w:proofErr w:type="spellStart"/>
            <w:r w:rsidRPr="00675B91">
              <w:rPr>
                <w:rFonts w:eastAsia="宋体" w:cs="Times New Roman"/>
                <w:color w:val="000000"/>
                <w:kern w:val="0"/>
                <w:szCs w:val="20"/>
              </w:rPr>
              <w:t>Huanghuai</w:t>
            </w:r>
            <w:proofErr w:type="spellEnd"/>
            <w:r w:rsidRPr="00675B91">
              <w:rPr>
                <w:rFonts w:eastAsia="宋体" w:cs="Times New Roman"/>
                <w:color w:val="000000"/>
                <w:kern w:val="0"/>
                <w:szCs w:val="20"/>
              </w:rPr>
              <w:t xml:space="preserve"> Plain</w:t>
            </w:r>
          </w:p>
        </w:tc>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 xml:space="preserve">　</w:t>
            </w:r>
            <w:r w:rsidRPr="00675B91">
              <w:rPr>
                <w:rFonts w:eastAsia="宋体" w:cs="Times New Roman"/>
                <w:color w:val="000000"/>
                <w:kern w:val="0"/>
                <w:szCs w:val="20"/>
              </w:rPr>
              <w:t>/</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 xml:space="preserve">　</w:t>
            </w:r>
            <w:r w:rsidRPr="00675B91">
              <w:rPr>
                <w:rFonts w:eastAsia="宋体" w:cs="Times New Roman"/>
                <w:color w:val="000000"/>
                <w:kern w:val="0"/>
                <w:szCs w:val="20"/>
              </w:rPr>
              <w:t>/</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 xml:space="preserve">　</w:t>
            </w:r>
            <w:r w:rsidRPr="00675B91">
              <w:rPr>
                <w:rFonts w:eastAsia="宋体" w:cs="Times New Roman" w:hint="eastAsia"/>
                <w:color w:val="000000"/>
                <w:kern w:val="0"/>
                <w:szCs w:val="20"/>
              </w:rPr>
              <w:t>/</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 xml:space="preserve">　</w:t>
            </w:r>
            <w:r w:rsidRPr="00675B91">
              <w:rPr>
                <w:rFonts w:eastAsia="宋体" w:cs="Times New Roman"/>
                <w:color w:val="000000"/>
                <w:kern w:val="0"/>
                <w:szCs w:val="20"/>
              </w:rPr>
              <w:t>/</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hint="eastAsia"/>
                <w:color w:val="000000"/>
                <w:kern w:val="0"/>
                <w:szCs w:val="20"/>
              </w:rPr>
              <w:t>/</w:t>
            </w:r>
          </w:p>
        </w:tc>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 xml:space="preserve">　</w:t>
            </w:r>
            <w:r w:rsidRPr="00675B91">
              <w:rPr>
                <w:rFonts w:eastAsia="宋体" w:cs="Times New Roman"/>
                <w:color w:val="000000"/>
                <w:kern w:val="0"/>
                <w:szCs w:val="20"/>
              </w:rPr>
              <w:t>/</w:t>
            </w:r>
          </w:p>
        </w:tc>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 xml:space="preserve">　</w:t>
            </w:r>
            <w:r w:rsidRPr="00675B91">
              <w:rPr>
                <w:rFonts w:eastAsia="宋体" w:cs="Times New Roman"/>
                <w:color w:val="000000"/>
                <w:kern w:val="0"/>
                <w:szCs w:val="20"/>
              </w:rPr>
              <w:t>/</w:t>
            </w:r>
          </w:p>
        </w:tc>
      </w:tr>
      <w:tr w:rsidR="00675B91" w:rsidRPr="00675B91" w:rsidTr="00315CA4">
        <w:trPr>
          <w:trHeight w:val="270"/>
        </w:trPr>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left"/>
              <w:rPr>
                <w:rFonts w:eastAsia="宋体" w:cs="Times New Roman"/>
                <w:color w:val="000000"/>
                <w:kern w:val="0"/>
                <w:szCs w:val="20"/>
              </w:rPr>
            </w:pPr>
            <w:r w:rsidRPr="00675B91">
              <w:rPr>
                <w:rFonts w:eastAsia="宋体" w:cs="Times New Roman"/>
                <w:color w:val="000000"/>
                <w:kern w:val="0"/>
                <w:szCs w:val="20"/>
              </w:rPr>
              <w:t>Hunan</w:t>
            </w:r>
          </w:p>
        </w:tc>
        <w:tc>
          <w:tcPr>
            <w:tcW w:w="0" w:type="auto"/>
            <w:tcBorders>
              <w:top w:val="nil"/>
              <w:left w:val="nil"/>
              <w:bottom w:val="nil"/>
              <w:right w:val="nil"/>
            </w:tcBorders>
            <w:shd w:val="clear" w:color="000000" w:fill="auto"/>
            <w:noWrap/>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0.4-5.85</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0.026-3.11</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5.47-26.4</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0.97-7.30</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1.2-10.5</w:t>
            </w:r>
          </w:p>
        </w:tc>
        <w:tc>
          <w:tcPr>
            <w:tcW w:w="0" w:type="auto"/>
            <w:tcBorders>
              <w:top w:val="nil"/>
              <w:left w:val="nil"/>
              <w:bottom w:val="nil"/>
              <w:right w:val="nil"/>
            </w:tcBorders>
            <w:shd w:val="clear" w:color="000000" w:fill="auto"/>
            <w:noWrap/>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0.48-3.12</w:t>
            </w:r>
          </w:p>
        </w:tc>
        <w:tc>
          <w:tcPr>
            <w:tcW w:w="0" w:type="auto"/>
            <w:tcBorders>
              <w:top w:val="nil"/>
              <w:left w:val="nil"/>
              <w:bottom w:val="nil"/>
              <w:right w:val="nil"/>
            </w:tcBorders>
            <w:shd w:val="clear" w:color="000000" w:fill="auto"/>
            <w:noWrap/>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17-50.2</w:t>
            </w:r>
          </w:p>
        </w:tc>
      </w:tr>
      <w:tr w:rsidR="00675B91" w:rsidRPr="00675B91" w:rsidTr="00315CA4">
        <w:trPr>
          <w:trHeight w:val="270"/>
        </w:trPr>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left"/>
              <w:rPr>
                <w:rFonts w:eastAsia="宋体" w:cs="Times New Roman"/>
                <w:color w:val="000000"/>
                <w:kern w:val="0"/>
                <w:szCs w:val="20"/>
              </w:rPr>
            </w:pPr>
            <w:r w:rsidRPr="00675B91">
              <w:rPr>
                <w:rFonts w:eastAsia="宋体" w:cs="Times New Roman"/>
                <w:color w:val="000000"/>
                <w:kern w:val="0"/>
                <w:szCs w:val="20"/>
              </w:rPr>
              <w:t>Hubei</w:t>
            </w:r>
          </w:p>
        </w:tc>
        <w:tc>
          <w:tcPr>
            <w:tcW w:w="0" w:type="auto"/>
            <w:tcBorders>
              <w:top w:val="nil"/>
              <w:left w:val="nil"/>
              <w:bottom w:val="nil"/>
              <w:right w:val="nil"/>
            </w:tcBorders>
            <w:shd w:val="clear" w:color="000000" w:fill="auto"/>
            <w:noWrap/>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0.2-8.32</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0.006-0.71</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1.57-19.96</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1.28-54.87</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0.008-0.034</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0.57-9.85</w:t>
            </w:r>
          </w:p>
        </w:tc>
        <w:tc>
          <w:tcPr>
            <w:tcW w:w="0" w:type="auto"/>
            <w:tcBorders>
              <w:top w:val="nil"/>
              <w:left w:val="nil"/>
              <w:bottom w:val="nil"/>
              <w:right w:val="nil"/>
            </w:tcBorders>
            <w:shd w:val="clear" w:color="000000" w:fill="auto"/>
            <w:noWrap/>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0.11-2.51</w:t>
            </w:r>
          </w:p>
        </w:tc>
        <w:tc>
          <w:tcPr>
            <w:tcW w:w="0" w:type="auto"/>
            <w:tcBorders>
              <w:top w:val="nil"/>
              <w:left w:val="nil"/>
              <w:bottom w:val="nil"/>
              <w:right w:val="nil"/>
            </w:tcBorders>
            <w:shd w:val="clear" w:color="000000" w:fill="auto"/>
            <w:noWrap/>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14.77-77.72</w:t>
            </w:r>
          </w:p>
        </w:tc>
      </w:tr>
      <w:tr w:rsidR="00675B91" w:rsidRPr="00675B91" w:rsidTr="00315CA4">
        <w:trPr>
          <w:trHeight w:val="270"/>
        </w:trPr>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left"/>
              <w:rPr>
                <w:rFonts w:eastAsia="宋体" w:cs="Times New Roman"/>
                <w:color w:val="000000"/>
                <w:kern w:val="0"/>
                <w:szCs w:val="20"/>
              </w:rPr>
            </w:pPr>
            <w:r w:rsidRPr="00675B91">
              <w:rPr>
                <w:rFonts w:eastAsia="宋体" w:cs="Times New Roman"/>
                <w:color w:val="000000"/>
                <w:kern w:val="0"/>
                <w:szCs w:val="20"/>
              </w:rPr>
              <w:t>Henan</w:t>
            </w:r>
          </w:p>
        </w:tc>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0.16-0.65</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0.04-0.06</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0.33-0.71</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0.044-0.080</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w:t>
            </w:r>
          </w:p>
        </w:tc>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1.71-2.31</w:t>
            </w:r>
          </w:p>
        </w:tc>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w:t>
            </w:r>
          </w:p>
        </w:tc>
      </w:tr>
      <w:tr w:rsidR="00675B91" w:rsidRPr="00675B91" w:rsidTr="00315CA4">
        <w:trPr>
          <w:trHeight w:val="270"/>
        </w:trPr>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left"/>
              <w:rPr>
                <w:rFonts w:eastAsia="宋体" w:cs="Times New Roman"/>
                <w:color w:val="000000"/>
                <w:kern w:val="0"/>
                <w:szCs w:val="20"/>
              </w:rPr>
            </w:pPr>
            <w:r w:rsidRPr="00675B91">
              <w:rPr>
                <w:rFonts w:eastAsia="宋体" w:cs="Times New Roman"/>
                <w:color w:val="000000"/>
                <w:kern w:val="0"/>
                <w:szCs w:val="20"/>
              </w:rPr>
              <w:t>Pearl River Delta</w:t>
            </w:r>
          </w:p>
        </w:tc>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0.70-1.19</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2.4-4.9</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4.8-14.3</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6.8-11.8</w:t>
            </w:r>
          </w:p>
        </w:tc>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5.35-5.74</w:t>
            </w:r>
          </w:p>
        </w:tc>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w:t>
            </w:r>
          </w:p>
        </w:tc>
      </w:tr>
      <w:tr w:rsidR="00675B91" w:rsidRPr="00675B91" w:rsidTr="00315CA4">
        <w:trPr>
          <w:trHeight w:val="270"/>
        </w:trPr>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left"/>
              <w:rPr>
                <w:rFonts w:eastAsia="宋体" w:cs="Times New Roman"/>
                <w:color w:val="000000"/>
                <w:kern w:val="0"/>
                <w:szCs w:val="20"/>
              </w:rPr>
            </w:pPr>
            <w:proofErr w:type="spellStart"/>
            <w:r w:rsidRPr="00675B91">
              <w:rPr>
                <w:rFonts w:eastAsia="宋体" w:cs="Times New Roman"/>
                <w:color w:val="000000"/>
                <w:kern w:val="0"/>
                <w:szCs w:val="20"/>
              </w:rPr>
              <w:t>Dongtinghu</w:t>
            </w:r>
            <w:proofErr w:type="spellEnd"/>
          </w:p>
        </w:tc>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0.34-14.08</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0.11-21.78</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1.0-53.7</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1.55-27.15</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w:t>
            </w:r>
          </w:p>
        </w:tc>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0.44-7.62</w:t>
            </w:r>
          </w:p>
        </w:tc>
        <w:tc>
          <w:tcPr>
            <w:tcW w:w="0" w:type="auto"/>
            <w:tcBorders>
              <w:top w:val="nil"/>
              <w:left w:val="nil"/>
              <w:bottom w:val="nil"/>
              <w:right w:val="nil"/>
            </w:tcBorders>
            <w:shd w:val="clear" w:color="000000" w:fill="auto"/>
            <w:noWrap/>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24.2-260.0</w:t>
            </w:r>
          </w:p>
        </w:tc>
      </w:tr>
      <w:tr w:rsidR="00675B91" w:rsidRPr="00675B91" w:rsidTr="00315CA4">
        <w:trPr>
          <w:trHeight w:val="270"/>
        </w:trPr>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left"/>
              <w:rPr>
                <w:rFonts w:eastAsia="宋体" w:cs="Times New Roman"/>
                <w:color w:val="000000"/>
                <w:kern w:val="0"/>
                <w:szCs w:val="20"/>
              </w:rPr>
            </w:pPr>
            <w:r w:rsidRPr="00675B91">
              <w:rPr>
                <w:rFonts w:eastAsia="宋体" w:cs="Times New Roman"/>
                <w:color w:val="000000"/>
                <w:kern w:val="0"/>
                <w:szCs w:val="20"/>
              </w:rPr>
              <w:t>North India</w:t>
            </w:r>
          </w:p>
        </w:tc>
        <w:tc>
          <w:tcPr>
            <w:tcW w:w="0" w:type="auto"/>
            <w:tcBorders>
              <w:top w:val="nil"/>
              <w:left w:val="nil"/>
              <w:bottom w:val="nil"/>
              <w:right w:val="nil"/>
            </w:tcBorders>
            <w:shd w:val="clear" w:color="000000" w:fill="auto"/>
            <w:noWrap/>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0.68</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0.62</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0.17</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0.05</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w:t>
            </w:r>
          </w:p>
        </w:tc>
        <w:tc>
          <w:tcPr>
            <w:tcW w:w="0" w:type="auto"/>
            <w:tcBorders>
              <w:top w:val="nil"/>
              <w:left w:val="nil"/>
              <w:bottom w:val="nil"/>
              <w:right w:val="nil"/>
            </w:tcBorders>
            <w:shd w:val="clear" w:color="000000" w:fill="auto"/>
            <w:noWrap/>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1.84</w:t>
            </w:r>
          </w:p>
        </w:tc>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w:t>
            </w:r>
          </w:p>
        </w:tc>
      </w:tr>
      <w:tr w:rsidR="00675B91" w:rsidRPr="00675B91" w:rsidTr="00315CA4">
        <w:trPr>
          <w:trHeight w:val="270"/>
        </w:trPr>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left"/>
              <w:rPr>
                <w:rFonts w:eastAsia="宋体" w:cs="Times New Roman"/>
                <w:color w:val="000000"/>
                <w:kern w:val="0"/>
                <w:szCs w:val="20"/>
              </w:rPr>
            </w:pPr>
            <w:r w:rsidRPr="00675B91">
              <w:rPr>
                <w:rFonts w:eastAsia="宋体" w:cs="Times New Roman"/>
                <w:color w:val="000000"/>
                <w:kern w:val="0"/>
                <w:szCs w:val="20"/>
              </w:rPr>
              <w:lastRenderedPageBreak/>
              <w:t>South India</w:t>
            </w:r>
          </w:p>
        </w:tc>
        <w:tc>
          <w:tcPr>
            <w:tcW w:w="0" w:type="auto"/>
            <w:tcBorders>
              <w:top w:val="nil"/>
              <w:left w:val="nil"/>
              <w:bottom w:val="nil"/>
              <w:right w:val="nil"/>
            </w:tcBorders>
            <w:shd w:val="clear" w:color="000000" w:fill="auto"/>
            <w:noWrap/>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0.2-0.3</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0.4-0.9</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0.04-0.3</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w:t>
            </w:r>
          </w:p>
        </w:tc>
        <w:tc>
          <w:tcPr>
            <w:tcW w:w="0" w:type="auto"/>
            <w:tcBorders>
              <w:top w:val="nil"/>
              <w:left w:val="nil"/>
              <w:bottom w:val="nil"/>
              <w:right w:val="nil"/>
            </w:tcBorders>
            <w:shd w:val="clear" w:color="000000" w:fill="auto"/>
            <w:noWrap/>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0.3-1.2</w:t>
            </w:r>
          </w:p>
        </w:tc>
        <w:tc>
          <w:tcPr>
            <w:tcW w:w="0" w:type="auto"/>
            <w:tcBorders>
              <w:top w:val="nil"/>
              <w:left w:val="nil"/>
              <w:bottom w:val="nil"/>
              <w:right w:val="nil"/>
            </w:tcBorders>
            <w:shd w:val="clear" w:color="000000" w:fill="auto"/>
            <w:noWrap/>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2.3-6.0</w:t>
            </w:r>
          </w:p>
        </w:tc>
      </w:tr>
      <w:tr w:rsidR="00675B91" w:rsidRPr="00675B91" w:rsidTr="00315CA4">
        <w:trPr>
          <w:trHeight w:val="270"/>
        </w:trPr>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left"/>
              <w:rPr>
                <w:rFonts w:eastAsia="宋体" w:cs="Times New Roman"/>
                <w:color w:val="000000"/>
                <w:kern w:val="0"/>
                <w:szCs w:val="20"/>
              </w:rPr>
            </w:pPr>
            <w:r w:rsidRPr="00675B91">
              <w:rPr>
                <w:rFonts w:eastAsia="宋体" w:cs="Times New Roman"/>
                <w:color w:val="000000"/>
                <w:kern w:val="0"/>
                <w:szCs w:val="20"/>
              </w:rPr>
              <w:t>South Bangladesh</w:t>
            </w:r>
          </w:p>
        </w:tc>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3.35</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5.52</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w:t>
            </w:r>
          </w:p>
        </w:tc>
        <w:tc>
          <w:tcPr>
            <w:tcW w:w="0" w:type="auto"/>
            <w:tcBorders>
              <w:top w:val="nil"/>
              <w:left w:val="nil"/>
              <w:bottom w:val="nil"/>
              <w:right w:val="nil"/>
            </w:tcBorders>
            <w:shd w:val="clear" w:color="000000" w:fill="auto"/>
            <w:noWrap/>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4.45</w:t>
            </w:r>
          </w:p>
        </w:tc>
        <w:tc>
          <w:tcPr>
            <w:tcW w:w="0" w:type="auto"/>
            <w:tcBorders>
              <w:top w:val="nil"/>
              <w:left w:val="nil"/>
              <w:bottom w:val="nil"/>
              <w:right w:val="nil"/>
            </w:tcBorders>
            <w:shd w:val="clear" w:color="000000" w:fill="auto"/>
            <w:noWrap/>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27.58</w:t>
            </w:r>
          </w:p>
        </w:tc>
      </w:tr>
      <w:tr w:rsidR="00675B91" w:rsidRPr="00675B91" w:rsidTr="00315CA4">
        <w:trPr>
          <w:trHeight w:val="270"/>
        </w:trPr>
        <w:tc>
          <w:tcPr>
            <w:tcW w:w="0" w:type="auto"/>
            <w:tcBorders>
              <w:top w:val="nil"/>
              <w:left w:val="nil"/>
              <w:bottom w:val="single" w:sz="4" w:space="0" w:color="auto"/>
              <w:right w:val="nil"/>
            </w:tcBorders>
            <w:shd w:val="clear" w:color="000000" w:fill="auto"/>
            <w:vAlign w:val="center"/>
            <w:hideMark/>
          </w:tcPr>
          <w:p w:rsidR="00675B91" w:rsidRPr="00675B91" w:rsidRDefault="00675B91" w:rsidP="00315CA4">
            <w:pPr>
              <w:widowControl/>
              <w:jc w:val="left"/>
              <w:rPr>
                <w:rFonts w:eastAsia="宋体" w:cs="Times New Roman"/>
                <w:color w:val="000000"/>
                <w:kern w:val="0"/>
                <w:szCs w:val="20"/>
              </w:rPr>
            </w:pPr>
            <w:r w:rsidRPr="00675B91">
              <w:rPr>
                <w:rFonts w:eastAsia="宋体" w:cs="Times New Roman"/>
                <w:color w:val="000000"/>
                <w:kern w:val="0"/>
                <w:szCs w:val="20"/>
              </w:rPr>
              <w:t>North Bangladesh</w:t>
            </w:r>
          </w:p>
        </w:tc>
        <w:tc>
          <w:tcPr>
            <w:tcW w:w="0" w:type="auto"/>
            <w:tcBorders>
              <w:top w:val="nil"/>
              <w:left w:val="nil"/>
              <w:bottom w:val="single" w:sz="4" w:space="0" w:color="auto"/>
              <w:right w:val="nil"/>
            </w:tcBorders>
            <w:shd w:val="clear" w:color="000000" w:fill="auto"/>
            <w:noWrap/>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1.23</w:t>
            </w:r>
          </w:p>
        </w:tc>
        <w:tc>
          <w:tcPr>
            <w:tcW w:w="0" w:type="auto"/>
            <w:tcBorders>
              <w:top w:val="nil"/>
              <w:left w:val="nil"/>
              <w:bottom w:val="single" w:sz="4" w:space="0" w:color="auto"/>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w:t>
            </w:r>
          </w:p>
        </w:tc>
        <w:tc>
          <w:tcPr>
            <w:tcW w:w="0" w:type="auto"/>
            <w:tcBorders>
              <w:top w:val="nil"/>
              <w:left w:val="nil"/>
              <w:bottom w:val="single" w:sz="4" w:space="0" w:color="auto"/>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8.9</w:t>
            </w:r>
          </w:p>
        </w:tc>
        <w:tc>
          <w:tcPr>
            <w:tcW w:w="0" w:type="auto"/>
            <w:tcBorders>
              <w:top w:val="nil"/>
              <w:left w:val="nil"/>
              <w:bottom w:val="single" w:sz="4" w:space="0" w:color="auto"/>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12.85</w:t>
            </w:r>
          </w:p>
        </w:tc>
        <w:tc>
          <w:tcPr>
            <w:tcW w:w="0" w:type="auto"/>
            <w:tcBorders>
              <w:top w:val="nil"/>
              <w:left w:val="nil"/>
              <w:bottom w:val="single" w:sz="4" w:space="0" w:color="auto"/>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w:t>
            </w:r>
          </w:p>
        </w:tc>
        <w:tc>
          <w:tcPr>
            <w:tcW w:w="0" w:type="auto"/>
            <w:tcBorders>
              <w:top w:val="nil"/>
              <w:left w:val="nil"/>
              <w:bottom w:val="single" w:sz="4" w:space="0" w:color="auto"/>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16.75</w:t>
            </w:r>
          </w:p>
        </w:tc>
        <w:tc>
          <w:tcPr>
            <w:tcW w:w="0" w:type="auto"/>
            <w:tcBorders>
              <w:top w:val="nil"/>
              <w:left w:val="nil"/>
              <w:bottom w:val="single" w:sz="4" w:space="0" w:color="auto"/>
              <w:right w:val="nil"/>
            </w:tcBorders>
            <w:shd w:val="clear" w:color="000000" w:fill="auto"/>
            <w:noWrap/>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1.79</w:t>
            </w:r>
          </w:p>
        </w:tc>
        <w:tc>
          <w:tcPr>
            <w:tcW w:w="0" w:type="auto"/>
            <w:tcBorders>
              <w:top w:val="nil"/>
              <w:left w:val="nil"/>
              <w:bottom w:val="single" w:sz="4" w:space="0" w:color="auto"/>
              <w:right w:val="nil"/>
            </w:tcBorders>
            <w:shd w:val="clear" w:color="000000" w:fill="auto"/>
            <w:noWrap/>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72.87</w:t>
            </w:r>
          </w:p>
        </w:tc>
      </w:tr>
      <w:tr w:rsidR="00675B91" w:rsidRPr="00675B91" w:rsidTr="00315CA4">
        <w:trPr>
          <w:trHeight w:val="270"/>
        </w:trPr>
        <w:tc>
          <w:tcPr>
            <w:tcW w:w="0" w:type="auto"/>
            <w:tcBorders>
              <w:top w:val="single" w:sz="4" w:space="0" w:color="auto"/>
              <w:left w:val="nil"/>
              <w:bottom w:val="single" w:sz="4" w:space="0" w:color="auto"/>
              <w:right w:val="nil"/>
            </w:tcBorders>
            <w:shd w:val="clear" w:color="000000" w:fill="auto"/>
            <w:noWrap/>
            <w:vAlign w:val="center"/>
            <w:hideMark/>
          </w:tcPr>
          <w:p w:rsidR="00675B91" w:rsidRPr="00675B91" w:rsidRDefault="00675B91" w:rsidP="00315CA4">
            <w:pPr>
              <w:widowControl/>
              <w:jc w:val="left"/>
              <w:rPr>
                <w:rFonts w:eastAsia="宋体" w:cs="Times New Roman"/>
                <w:b/>
                <w:color w:val="000000"/>
                <w:kern w:val="0"/>
                <w:szCs w:val="20"/>
              </w:rPr>
            </w:pPr>
            <w:r w:rsidRPr="00675B91">
              <w:rPr>
                <w:rFonts w:eastAsia="宋体" w:cs="Times New Roman"/>
                <w:b/>
                <w:color w:val="000000"/>
                <w:kern w:val="0"/>
                <w:szCs w:val="20"/>
              </w:rPr>
              <w:t>Root</w:t>
            </w:r>
          </w:p>
        </w:tc>
        <w:tc>
          <w:tcPr>
            <w:tcW w:w="0" w:type="auto"/>
            <w:tcBorders>
              <w:top w:val="single" w:sz="4" w:space="0" w:color="auto"/>
              <w:left w:val="nil"/>
              <w:bottom w:val="single" w:sz="4" w:space="0" w:color="auto"/>
              <w:right w:val="nil"/>
            </w:tcBorders>
            <w:shd w:val="clear" w:color="000000" w:fill="auto"/>
            <w:noWrap/>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 xml:space="preserve">　</w:t>
            </w:r>
          </w:p>
        </w:tc>
        <w:tc>
          <w:tcPr>
            <w:tcW w:w="0" w:type="auto"/>
            <w:tcBorders>
              <w:top w:val="single" w:sz="4" w:space="0" w:color="auto"/>
              <w:left w:val="nil"/>
              <w:bottom w:val="single" w:sz="4" w:space="0" w:color="auto"/>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 xml:space="preserve">　</w:t>
            </w:r>
          </w:p>
        </w:tc>
        <w:tc>
          <w:tcPr>
            <w:tcW w:w="0" w:type="auto"/>
            <w:tcBorders>
              <w:top w:val="single" w:sz="4" w:space="0" w:color="auto"/>
              <w:left w:val="nil"/>
              <w:bottom w:val="single" w:sz="4" w:space="0" w:color="auto"/>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 xml:space="preserve">　</w:t>
            </w:r>
          </w:p>
        </w:tc>
        <w:tc>
          <w:tcPr>
            <w:tcW w:w="0" w:type="auto"/>
            <w:tcBorders>
              <w:top w:val="single" w:sz="4" w:space="0" w:color="auto"/>
              <w:left w:val="nil"/>
              <w:bottom w:val="single" w:sz="4" w:space="0" w:color="auto"/>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 xml:space="preserve">　</w:t>
            </w:r>
          </w:p>
        </w:tc>
        <w:tc>
          <w:tcPr>
            <w:tcW w:w="0" w:type="auto"/>
            <w:tcBorders>
              <w:top w:val="single" w:sz="4" w:space="0" w:color="auto"/>
              <w:left w:val="nil"/>
              <w:bottom w:val="single" w:sz="4" w:space="0" w:color="auto"/>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 xml:space="preserve">　</w:t>
            </w:r>
          </w:p>
        </w:tc>
        <w:tc>
          <w:tcPr>
            <w:tcW w:w="0" w:type="auto"/>
            <w:tcBorders>
              <w:top w:val="single" w:sz="4" w:space="0" w:color="auto"/>
              <w:left w:val="nil"/>
              <w:bottom w:val="single" w:sz="4" w:space="0" w:color="auto"/>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 xml:space="preserve">　</w:t>
            </w:r>
          </w:p>
        </w:tc>
        <w:tc>
          <w:tcPr>
            <w:tcW w:w="0" w:type="auto"/>
            <w:tcBorders>
              <w:top w:val="single" w:sz="4" w:space="0" w:color="auto"/>
              <w:left w:val="nil"/>
              <w:bottom w:val="single" w:sz="4" w:space="0" w:color="auto"/>
              <w:right w:val="nil"/>
            </w:tcBorders>
            <w:shd w:val="clear" w:color="000000" w:fill="auto"/>
            <w:noWrap/>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 xml:space="preserve">　</w:t>
            </w:r>
          </w:p>
        </w:tc>
        <w:tc>
          <w:tcPr>
            <w:tcW w:w="0" w:type="auto"/>
            <w:tcBorders>
              <w:top w:val="single" w:sz="4" w:space="0" w:color="auto"/>
              <w:left w:val="nil"/>
              <w:bottom w:val="single" w:sz="4" w:space="0" w:color="auto"/>
              <w:right w:val="nil"/>
            </w:tcBorders>
            <w:shd w:val="clear" w:color="000000" w:fill="auto"/>
            <w:noWrap/>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 xml:space="preserve">　</w:t>
            </w:r>
          </w:p>
        </w:tc>
      </w:tr>
      <w:tr w:rsidR="00675B91" w:rsidRPr="00675B91" w:rsidTr="00315CA4">
        <w:trPr>
          <w:trHeight w:val="270"/>
        </w:trPr>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left"/>
              <w:rPr>
                <w:rFonts w:eastAsia="宋体" w:cs="Times New Roman"/>
                <w:color w:val="000000"/>
                <w:kern w:val="0"/>
                <w:szCs w:val="20"/>
              </w:rPr>
            </w:pPr>
            <w:r w:rsidRPr="00675B91">
              <w:rPr>
                <w:rFonts w:eastAsia="宋体" w:cs="Times New Roman"/>
                <w:color w:val="000000"/>
                <w:kern w:val="0"/>
                <w:szCs w:val="20"/>
              </w:rPr>
              <w:t>Guangxi</w:t>
            </w:r>
          </w:p>
        </w:tc>
        <w:tc>
          <w:tcPr>
            <w:tcW w:w="0" w:type="auto"/>
            <w:tcBorders>
              <w:top w:val="nil"/>
              <w:left w:val="nil"/>
              <w:bottom w:val="nil"/>
              <w:right w:val="nil"/>
            </w:tcBorders>
            <w:shd w:val="clear" w:color="000000" w:fill="auto"/>
            <w:noWrap/>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6.6-447.9</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0.38-16.12</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4.7-14.2</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9.4-137.8</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0.04-0.37</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3.1-11.6</w:t>
            </w:r>
          </w:p>
        </w:tc>
        <w:tc>
          <w:tcPr>
            <w:tcW w:w="0" w:type="auto"/>
            <w:tcBorders>
              <w:top w:val="nil"/>
              <w:left w:val="nil"/>
              <w:bottom w:val="nil"/>
              <w:right w:val="nil"/>
            </w:tcBorders>
            <w:shd w:val="clear" w:color="000000" w:fill="auto"/>
            <w:noWrap/>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6.8-120.6</w:t>
            </w:r>
          </w:p>
        </w:tc>
        <w:tc>
          <w:tcPr>
            <w:tcW w:w="0" w:type="auto"/>
            <w:tcBorders>
              <w:top w:val="nil"/>
              <w:left w:val="nil"/>
              <w:bottom w:val="nil"/>
              <w:right w:val="nil"/>
            </w:tcBorders>
            <w:shd w:val="clear" w:color="000000" w:fill="auto"/>
            <w:noWrap/>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54.7-513.3</w:t>
            </w:r>
          </w:p>
        </w:tc>
      </w:tr>
      <w:tr w:rsidR="00675B91" w:rsidRPr="00675B91" w:rsidTr="00315CA4">
        <w:trPr>
          <w:trHeight w:val="270"/>
        </w:trPr>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left"/>
              <w:rPr>
                <w:rFonts w:eastAsia="宋体" w:cs="Times New Roman"/>
                <w:color w:val="000000"/>
                <w:kern w:val="0"/>
                <w:szCs w:val="20"/>
              </w:rPr>
            </w:pPr>
            <w:r w:rsidRPr="00675B91">
              <w:rPr>
                <w:rFonts w:eastAsia="宋体" w:cs="Times New Roman"/>
                <w:color w:val="000000"/>
                <w:kern w:val="0"/>
                <w:szCs w:val="20"/>
              </w:rPr>
              <w:t>Yangtze River Delta</w:t>
            </w:r>
          </w:p>
        </w:tc>
        <w:tc>
          <w:tcPr>
            <w:tcW w:w="0" w:type="auto"/>
            <w:tcBorders>
              <w:top w:val="nil"/>
              <w:left w:val="nil"/>
              <w:bottom w:val="nil"/>
              <w:right w:val="nil"/>
            </w:tcBorders>
            <w:shd w:val="clear" w:color="000000" w:fill="auto"/>
            <w:noWrap/>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3.8-24.6</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0.05-4.57</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0.92-4.56</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16.7-119.5</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0.011-0.050</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0.82-3.71</w:t>
            </w:r>
          </w:p>
        </w:tc>
        <w:tc>
          <w:tcPr>
            <w:tcW w:w="0" w:type="auto"/>
            <w:tcBorders>
              <w:top w:val="nil"/>
              <w:left w:val="nil"/>
              <w:bottom w:val="nil"/>
              <w:right w:val="nil"/>
            </w:tcBorders>
            <w:shd w:val="clear" w:color="000000" w:fill="auto"/>
            <w:noWrap/>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0.99-4.74</w:t>
            </w:r>
          </w:p>
        </w:tc>
        <w:tc>
          <w:tcPr>
            <w:tcW w:w="0" w:type="auto"/>
            <w:tcBorders>
              <w:top w:val="nil"/>
              <w:left w:val="nil"/>
              <w:bottom w:val="nil"/>
              <w:right w:val="nil"/>
            </w:tcBorders>
            <w:shd w:val="clear" w:color="000000" w:fill="auto"/>
            <w:noWrap/>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37.1-221.9</w:t>
            </w:r>
          </w:p>
        </w:tc>
      </w:tr>
      <w:tr w:rsidR="00675B91" w:rsidRPr="00675B91" w:rsidTr="00315CA4">
        <w:trPr>
          <w:trHeight w:val="270"/>
        </w:trPr>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left"/>
              <w:rPr>
                <w:rFonts w:eastAsia="宋体" w:cs="Times New Roman"/>
                <w:color w:val="000000"/>
                <w:kern w:val="0"/>
                <w:szCs w:val="20"/>
              </w:rPr>
            </w:pPr>
            <w:proofErr w:type="spellStart"/>
            <w:r w:rsidRPr="00675B91">
              <w:rPr>
                <w:rFonts w:eastAsia="宋体" w:cs="Times New Roman"/>
                <w:color w:val="000000"/>
                <w:kern w:val="0"/>
                <w:szCs w:val="20"/>
              </w:rPr>
              <w:t>Huanghuai</w:t>
            </w:r>
            <w:proofErr w:type="spellEnd"/>
            <w:r w:rsidRPr="00675B91">
              <w:rPr>
                <w:rFonts w:eastAsia="宋体" w:cs="Times New Roman"/>
                <w:color w:val="000000"/>
                <w:kern w:val="0"/>
                <w:szCs w:val="20"/>
              </w:rPr>
              <w:t xml:space="preserve"> Plain</w:t>
            </w:r>
          </w:p>
        </w:tc>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hint="eastAsia"/>
                <w:color w:val="000000"/>
                <w:kern w:val="0"/>
                <w:szCs w:val="20"/>
              </w:rPr>
              <w:t>/</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hint="eastAsia"/>
                <w:color w:val="000000"/>
                <w:kern w:val="0"/>
                <w:szCs w:val="20"/>
              </w:rPr>
              <w:t>/</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hint="eastAsia"/>
                <w:color w:val="000000"/>
                <w:kern w:val="0"/>
                <w:szCs w:val="20"/>
              </w:rPr>
              <w:t>/</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hint="eastAsia"/>
                <w:color w:val="000000"/>
                <w:kern w:val="0"/>
                <w:szCs w:val="20"/>
              </w:rPr>
              <w:t>/</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hint="eastAsia"/>
                <w:color w:val="000000"/>
                <w:kern w:val="0"/>
                <w:szCs w:val="20"/>
              </w:rPr>
              <w:t>/</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hint="eastAsia"/>
                <w:color w:val="000000"/>
                <w:kern w:val="0"/>
                <w:szCs w:val="20"/>
              </w:rPr>
              <w:t>/</w:t>
            </w:r>
          </w:p>
        </w:tc>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hint="eastAsia"/>
                <w:color w:val="000000"/>
                <w:kern w:val="0"/>
                <w:szCs w:val="20"/>
              </w:rPr>
              <w:t>/</w:t>
            </w:r>
          </w:p>
        </w:tc>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hint="eastAsia"/>
                <w:color w:val="000000"/>
                <w:kern w:val="0"/>
                <w:szCs w:val="20"/>
              </w:rPr>
              <w:t>/</w:t>
            </w:r>
          </w:p>
        </w:tc>
      </w:tr>
      <w:tr w:rsidR="00675B91" w:rsidRPr="00675B91" w:rsidTr="00315CA4">
        <w:trPr>
          <w:trHeight w:val="270"/>
        </w:trPr>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left"/>
              <w:rPr>
                <w:rFonts w:eastAsia="宋体" w:cs="Times New Roman"/>
                <w:color w:val="000000"/>
                <w:kern w:val="0"/>
                <w:szCs w:val="20"/>
              </w:rPr>
            </w:pPr>
            <w:r w:rsidRPr="00675B91">
              <w:rPr>
                <w:rFonts w:eastAsia="宋体" w:cs="Times New Roman"/>
                <w:color w:val="000000"/>
                <w:kern w:val="0"/>
                <w:szCs w:val="20"/>
              </w:rPr>
              <w:t>Hunan</w:t>
            </w:r>
          </w:p>
        </w:tc>
        <w:tc>
          <w:tcPr>
            <w:tcW w:w="0" w:type="auto"/>
            <w:tcBorders>
              <w:top w:val="nil"/>
              <w:left w:val="nil"/>
              <w:bottom w:val="nil"/>
              <w:right w:val="nil"/>
            </w:tcBorders>
            <w:shd w:val="clear" w:color="000000" w:fill="auto"/>
            <w:noWrap/>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19.6-383</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0.232-9.7</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6.94-40.2</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4.06-25.5</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2.16-13.4</w:t>
            </w:r>
          </w:p>
        </w:tc>
        <w:tc>
          <w:tcPr>
            <w:tcW w:w="0" w:type="auto"/>
            <w:tcBorders>
              <w:top w:val="nil"/>
              <w:left w:val="nil"/>
              <w:bottom w:val="nil"/>
              <w:right w:val="nil"/>
            </w:tcBorders>
            <w:shd w:val="clear" w:color="000000" w:fill="auto"/>
            <w:noWrap/>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10.2-109</w:t>
            </w:r>
          </w:p>
        </w:tc>
        <w:tc>
          <w:tcPr>
            <w:tcW w:w="0" w:type="auto"/>
            <w:tcBorders>
              <w:top w:val="nil"/>
              <w:left w:val="nil"/>
              <w:bottom w:val="nil"/>
              <w:right w:val="nil"/>
            </w:tcBorders>
            <w:shd w:val="clear" w:color="000000" w:fill="auto"/>
            <w:noWrap/>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20.8-54.9</w:t>
            </w:r>
          </w:p>
        </w:tc>
      </w:tr>
      <w:tr w:rsidR="00675B91" w:rsidRPr="00675B91" w:rsidTr="00315CA4">
        <w:trPr>
          <w:trHeight w:val="270"/>
        </w:trPr>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left"/>
              <w:rPr>
                <w:rFonts w:eastAsia="宋体" w:cs="Times New Roman"/>
                <w:color w:val="000000"/>
                <w:kern w:val="0"/>
                <w:szCs w:val="20"/>
              </w:rPr>
            </w:pPr>
            <w:r w:rsidRPr="00675B91">
              <w:rPr>
                <w:rFonts w:eastAsia="宋体" w:cs="Times New Roman"/>
                <w:color w:val="000000"/>
                <w:kern w:val="0"/>
                <w:szCs w:val="20"/>
              </w:rPr>
              <w:t>Hubei</w:t>
            </w:r>
          </w:p>
        </w:tc>
        <w:tc>
          <w:tcPr>
            <w:tcW w:w="0" w:type="auto"/>
            <w:tcBorders>
              <w:top w:val="nil"/>
              <w:left w:val="nil"/>
              <w:bottom w:val="nil"/>
              <w:right w:val="nil"/>
            </w:tcBorders>
            <w:shd w:val="clear" w:color="000000" w:fill="auto"/>
            <w:noWrap/>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6.9-259.14</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0.030-2.83</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3.89-46.49</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3.28-131.64</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0.011-0.095</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1.86-17.75</w:t>
            </w:r>
          </w:p>
        </w:tc>
        <w:tc>
          <w:tcPr>
            <w:tcW w:w="0" w:type="auto"/>
            <w:tcBorders>
              <w:top w:val="nil"/>
              <w:left w:val="nil"/>
              <w:bottom w:val="nil"/>
              <w:right w:val="nil"/>
            </w:tcBorders>
            <w:shd w:val="clear" w:color="000000" w:fill="auto"/>
            <w:noWrap/>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1.06-19.85</w:t>
            </w:r>
          </w:p>
        </w:tc>
        <w:tc>
          <w:tcPr>
            <w:tcW w:w="0" w:type="auto"/>
            <w:tcBorders>
              <w:top w:val="nil"/>
              <w:left w:val="nil"/>
              <w:bottom w:val="nil"/>
              <w:right w:val="nil"/>
            </w:tcBorders>
            <w:shd w:val="clear" w:color="000000" w:fill="auto"/>
            <w:noWrap/>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13.65-79.07</w:t>
            </w:r>
          </w:p>
        </w:tc>
      </w:tr>
      <w:tr w:rsidR="00675B91" w:rsidRPr="00675B91" w:rsidTr="00315CA4">
        <w:trPr>
          <w:trHeight w:val="270"/>
        </w:trPr>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left"/>
              <w:rPr>
                <w:rFonts w:eastAsia="宋体" w:cs="Times New Roman"/>
                <w:color w:val="000000"/>
                <w:kern w:val="0"/>
                <w:szCs w:val="20"/>
              </w:rPr>
            </w:pPr>
            <w:r w:rsidRPr="00675B91">
              <w:rPr>
                <w:rFonts w:eastAsia="宋体" w:cs="Times New Roman"/>
                <w:color w:val="000000"/>
                <w:kern w:val="0"/>
                <w:szCs w:val="20"/>
              </w:rPr>
              <w:t>Henan</w:t>
            </w:r>
          </w:p>
        </w:tc>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20.07-21.68</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0.10-0.11</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0.70-2.28</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0.15-0.19</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hint="eastAsia"/>
                <w:color w:val="000000"/>
                <w:kern w:val="0"/>
                <w:szCs w:val="20"/>
              </w:rPr>
              <w:t>/</w:t>
            </w:r>
          </w:p>
        </w:tc>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2.73-5.07</w:t>
            </w:r>
          </w:p>
        </w:tc>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center"/>
              <w:rPr>
                <w:rFonts w:eastAsia="宋体" w:cs="Times New Roman"/>
                <w:b/>
                <w:bCs/>
                <w:color w:val="000000"/>
                <w:kern w:val="0"/>
                <w:szCs w:val="20"/>
              </w:rPr>
            </w:pPr>
            <w:r w:rsidRPr="00675B91">
              <w:rPr>
                <w:rFonts w:eastAsia="宋体" w:cs="Times New Roman"/>
                <w:b/>
                <w:bCs/>
                <w:color w:val="000000"/>
                <w:kern w:val="0"/>
                <w:szCs w:val="20"/>
              </w:rPr>
              <w:t>/</w:t>
            </w:r>
          </w:p>
        </w:tc>
      </w:tr>
      <w:tr w:rsidR="00675B91" w:rsidRPr="00675B91" w:rsidTr="00315CA4">
        <w:trPr>
          <w:trHeight w:val="270"/>
        </w:trPr>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left"/>
              <w:rPr>
                <w:rFonts w:eastAsia="宋体" w:cs="Times New Roman"/>
                <w:color w:val="000000"/>
                <w:kern w:val="0"/>
                <w:szCs w:val="20"/>
              </w:rPr>
            </w:pPr>
            <w:r w:rsidRPr="00675B91">
              <w:rPr>
                <w:rFonts w:eastAsia="宋体" w:cs="Times New Roman"/>
                <w:color w:val="000000"/>
                <w:kern w:val="0"/>
                <w:szCs w:val="20"/>
              </w:rPr>
              <w:t>Pearl River Delta</w:t>
            </w:r>
          </w:p>
        </w:tc>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2.71-6.95</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4.8-9.5</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42.1-90.8</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3.1-22.5</w:t>
            </w:r>
          </w:p>
        </w:tc>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4.25-8.57</w:t>
            </w:r>
          </w:p>
        </w:tc>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w:t>
            </w:r>
          </w:p>
        </w:tc>
      </w:tr>
      <w:tr w:rsidR="00675B91" w:rsidRPr="00675B91" w:rsidTr="00315CA4">
        <w:trPr>
          <w:trHeight w:val="270"/>
        </w:trPr>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left"/>
              <w:rPr>
                <w:rFonts w:eastAsia="宋体" w:cs="Times New Roman"/>
                <w:color w:val="000000"/>
                <w:kern w:val="0"/>
                <w:szCs w:val="20"/>
              </w:rPr>
            </w:pPr>
            <w:proofErr w:type="spellStart"/>
            <w:r w:rsidRPr="00675B91">
              <w:rPr>
                <w:rFonts w:eastAsia="宋体" w:cs="Times New Roman"/>
                <w:color w:val="000000"/>
                <w:kern w:val="0"/>
                <w:szCs w:val="20"/>
              </w:rPr>
              <w:t>Dongtinghu</w:t>
            </w:r>
            <w:proofErr w:type="spellEnd"/>
          </w:p>
        </w:tc>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8.8-246.5</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0.44-87.7</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0.8-89.0</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11.95-87.10</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w:t>
            </w:r>
          </w:p>
        </w:tc>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4.8-95.4</w:t>
            </w:r>
          </w:p>
        </w:tc>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41.3-669.5</w:t>
            </w:r>
          </w:p>
        </w:tc>
      </w:tr>
      <w:tr w:rsidR="00675B91" w:rsidRPr="00675B91" w:rsidTr="00315CA4">
        <w:trPr>
          <w:trHeight w:val="270"/>
        </w:trPr>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left"/>
              <w:rPr>
                <w:rFonts w:eastAsia="宋体" w:cs="Times New Roman"/>
                <w:color w:val="000000"/>
                <w:kern w:val="0"/>
                <w:szCs w:val="20"/>
              </w:rPr>
            </w:pPr>
            <w:r w:rsidRPr="00675B91">
              <w:rPr>
                <w:rFonts w:eastAsia="宋体" w:cs="Times New Roman"/>
                <w:color w:val="000000"/>
                <w:kern w:val="0"/>
                <w:szCs w:val="20"/>
              </w:rPr>
              <w:t>North India</w:t>
            </w:r>
          </w:p>
        </w:tc>
        <w:tc>
          <w:tcPr>
            <w:tcW w:w="0" w:type="auto"/>
            <w:tcBorders>
              <w:top w:val="nil"/>
              <w:left w:val="nil"/>
              <w:bottom w:val="nil"/>
              <w:right w:val="nil"/>
            </w:tcBorders>
            <w:shd w:val="clear" w:color="000000" w:fill="auto"/>
            <w:noWrap/>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22.77</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6.16</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2.09</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0.14</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w:t>
            </w:r>
          </w:p>
        </w:tc>
        <w:tc>
          <w:tcPr>
            <w:tcW w:w="0" w:type="auto"/>
            <w:tcBorders>
              <w:top w:val="nil"/>
              <w:left w:val="nil"/>
              <w:bottom w:val="nil"/>
              <w:right w:val="nil"/>
            </w:tcBorders>
            <w:shd w:val="clear" w:color="000000" w:fill="auto"/>
            <w:noWrap/>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7.09</w:t>
            </w:r>
          </w:p>
        </w:tc>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w:t>
            </w:r>
          </w:p>
        </w:tc>
      </w:tr>
      <w:tr w:rsidR="00675B91" w:rsidRPr="00675B91" w:rsidTr="00315CA4">
        <w:trPr>
          <w:trHeight w:val="270"/>
        </w:trPr>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left"/>
              <w:rPr>
                <w:rFonts w:eastAsia="宋体" w:cs="Times New Roman"/>
                <w:color w:val="000000"/>
                <w:kern w:val="0"/>
                <w:szCs w:val="20"/>
              </w:rPr>
            </w:pPr>
            <w:r w:rsidRPr="00675B91">
              <w:rPr>
                <w:rFonts w:eastAsia="宋体" w:cs="Times New Roman"/>
                <w:color w:val="000000"/>
                <w:kern w:val="0"/>
                <w:szCs w:val="20"/>
              </w:rPr>
              <w:t>South India</w:t>
            </w:r>
          </w:p>
        </w:tc>
        <w:tc>
          <w:tcPr>
            <w:tcW w:w="0" w:type="auto"/>
            <w:tcBorders>
              <w:top w:val="nil"/>
              <w:left w:val="nil"/>
              <w:bottom w:val="nil"/>
              <w:right w:val="nil"/>
            </w:tcBorders>
            <w:shd w:val="clear" w:color="000000" w:fill="auto"/>
            <w:noWrap/>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0.11-0.20</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0.6-1.7</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0.2-0.5</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w:t>
            </w:r>
          </w:p>
        </w:tc>
        <w:tc>
          <w:tcPr>
            <w:tcW w:w="0" w:type="auto"/>
            <w:tcBorders>
              <w:top w:val="nil"/>
              <w:left w:val="nil"/>
              <w:bottom w:val="nil"/>
              <w:right w:val="nil"/>
            </w:tcBorders>
            <w:shd w:val="clear" w:color="000000" w:fill="auto"/>
            <w:noWrap/>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3.6-5.3</w:t>
            </w:r>
          </w:p>
        </w:tc>
        <w:tc>
          <w:tcPr>
            <w:tcW w:w="0" w:type="auto"/>
            <w:tcBorders>
              <w:top w:val="nil"/>
              <w:left w:val="nil"/>
              <w:bottom w:val="nil"/>
              <w:right w:val="nil"/>
            </w:tcBorders>
            <w:shd w:val="clear" w:color="000000" w:fill="auto"/>
            <w:noWrap/>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4.7-16.9</w:t>
            </w:r>
          </w:p>
        </w:tc>
      </w:tr>
      <w:tr w:rsidR="00675B91" w:rsidRPr="00675B91" w:rsidTr="00315CA4">
        <w:trPr>
          <w:trHeight w:val="270"/>
        </w:trPr>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left"/>
              <w:rPr>
                <w:rFonts w:eastAsia="宋体" w:cs="Times New Roman"/>
                <w:color w:val="000000"/>
                <w:kern w:val="0"/>
                <w:szCs w:val="20"/>
              </w:rPr>
            </w:pPr>
            <w:r w:rsidRPr="00675B91">
              <w:rPr>
                <w:rFonts w:eastAsia="宋体" w:cs="Times New Roman"/>
                <w:color w:val="000000"/>
                <w:kern w:val="0"/>
                <w:szCs w:val="20"/>
              </w:rPr>
              <w:t>South Bangladesh</w:t>
            </w:r>
          </w:p>
        </w:tc>
        <w:tc>
          <w:tcPr>
            <w:tcW w:w="0" w:type="auto"/>
            <w:tcBorders>
              <w:top w:val="nil"/>
              <w:left w:val="nil"/>
              <w:bottom w:val="nil"/>
              <w:right w:val="nil"/>
            </w:tcBorders>
            <w:shd w:val="clear" w:color="000000" w:fill="auto"/>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16.32</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32.67</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w:t>
            </w:r>
          </w:p>
        </w:tc>
        <w:tc>
          <w:tcPr>
            <w:tcW w:w="0" w:type="auto"/>
            <w:tcBorders>
              <w:top w:val="nil"/>
              <w:left w:val="nil"/>
              <w:bottom w:val="nil"/>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w:t>
            </w:r>
          </w:p>
        </w:tc>
        <w:tc>
          <w:tcPr>
            <w:tcW w:w="0" w:type="auto"/>
            <w:tcBorders>
              <w:top w:val="nil"/>
              <w:left w:val="nil"/>
              <w:bottom w:val="nil"/>
              <w:right w:val="nil"/>
            </w:tcBorders>
            <w:shd w:val="clear" w:color="000000" w:fill="auto"/>
            <w:noWrap/>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29.46</w:t>
            </w:r>
          </w:p>
        </w:tc>
        <w:tc>
          <w:tcPr>
            <w:tcW w:w="0" w:type="auto"/>
            <w:tcBorders>
              <w:top w:val="nil"/>
              <w:left w:val="nil"/>
              <w:bottom w:val="nil"/>
              <w:right w:val="nil"/>
            </w:tcBorders>
            <w:shd w:val="clear" w:color="000000" w:fill="auto"/>
            <w:noWrap/>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80.75</w:t>
            </w:r>
          </w:p>
        </w:tc>
      </w:tr>
      <w:tr w:rsidR="00675B91" w:rsidRPr="00675B91" w:rsidTr="00315CA4">
        <w:trPr>
          <w:trHeight w:val="270"/>
        </w:trPr>
        <w:tc>
          <w:tcPr>
            <w:tcW w:w="0" w:type="auto"/>
            <w:tcBorders>
              <w:top w:val="nil"/>
              <w:left w:val="nil"/>
              <w:bottom w:val="single" w:sz="4" w:space="0" w:color="auto"/>
              <w:right w:val="nil"/>
            </w:tcBorders>
            <w:shd w:val="clear" w:color="000000" w:fill="auto"/>
            <w:vAlign w:val="center"/>
            <w:hideMark/>
          </w:tcPr>
          <w:p w:rsidR="00675B91" w:rsidRPr="00675B91" w:rsidRDefault="00675B91" w:rsidP="00315CA4">
            <w:pPr>
              <w:widowControl/>
              <w:jc w:val="left"/>
              <w:rPr>
                <w:rFonts w:eastAsia="宋体" w:cs="Times New Roman"/>
                <w:color w:val="000000"/>
                <w:kern w:val="0"/>
                <w:szCs w:val="20"/>
              </w:rPr>
            </w:pPr>
            <w:r w:rsidRPr="00675B91">
              <w:rPr>
                <w:rFonts w:eastAsia="宋体" w:cs="Times New Roman"/>
                <w:color w:val="000000"/>
                <w:kern w:val="0"/>
                <w:szCs w:val="20"/>
              </w:rPr>
              <w:t>North Bangladesh</w:t>
            </w:r>
          </w:p>
        </w:tc>
        <w:tc>
          <w:tcPr>
            <w:tcW w:w="0" w:type="auto"/>
            <w:tcBorders>
              <w:top w:val="nil"/>
              <w:left w:val="nil"/>
              <w:bottom w:val="single" w:sz="4" w:space="0" w:color="auto"/>
              <w:right w:val="nil"/>
            </w:tcBorders>
            <w:shd w:val="clear" w:color="000000" w:fill="auto"/>
            <w:noWrap/>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5.1</w:t>
            </w:r>
          </w:p>
        </w:tc>
        <w:tc>
          <w:tcPr>
            <w:tcW w:w="0" w:type="auto"/>
            <w:tcBorders>
              <w:top w:val="nil"/>
              <w:left w:val="nil"/>
              <w:bottom w:val="single" w:sz="4" w:space="0" w:color="auto"/>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w:t>
            </w:r>
          </w:p>
        </w:tc>
        <w:tc>
          <w:tcPr>
            <w:tcW w:w="0" w:type="auto"/>
            <w:tcBorders>
              <w:top w:val="nil"/>
              <w:left w:val="nil"/>
              <w:bottom w:val="single" w:sz="4" w:space="0" w:color="auto"/>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21.1</w:t>
            </w:r>
          </w:p>
        </w:tc>
        <w:tc>
          <w:tcPr>
            <w:tcW w:w="0" w:type="auto"/>
            <w:tcBorders>
              <w:top w:val="nil"/>
              <w:left w:val="nil"/>
              <w:bottom w:val="single" w:sz="4" w:space="0" w:color="auto"/>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41.6</w:t>
            </w:r>
          </w:p>
        </w:tc>
        <w:tc>
          <w:tcPr>
            <w:tcW w:w="0" w:type="auto"/>
            <w:tcBorders>
              <w:top w:val="nil"/>
              <w:left w:val="nil"/>
              <w:bottom w:val="single" w:sz="4" w:space="0" w:color="auto"/>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w:t>
            </w:r>
          </w:p>
        </w:tc>
        <w:tc>
          <w:tcPr>
            <w:tcW w:w="0" w:type="auto"/>
            <w:tcBorders>
              <w:top w:val="nil"/>
              <w:left w:val="nil"/>
              <w:bottom w:val="single" w:sz="4" w:space="0" w:color="auto"/>
              <w:right w:val="nil"/>
            </w:tcBorders>
            <w:shd w:val="clear" w:color="000000" w:fill="auto"/>
            <w:vAlign w:val="center"/>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25.1</w:t>
            </w:r>
          </w:p>
        </w:tc>
        <w:tc>
          <w:tcPr>
            <w:tcW w:w="0" w:type="auto"/>
            <w:tcBorders>
              <w:top w:val="nil"/>
              <w:left w:val="nil"/>
              <w:bottom w:val="single" w:sz="4" w:space="0" w:color="auto"/>
              <w:right w:val="nil"/>
            </w:tcBorders>
            <w:shd w:val="clear" w:color="000000" w:fill="auto"/>
            <w:noWrap/>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9.7</w:t>
            </w:r>
          </w:p>
        </w:tc>
        <w:tc>
          <w:tcPr>
            <w:tcW w:w="0" w:type="auto"/>
            <w:tcBorders>
              <w:top w:val="nil"/>
              <w:left w:val="nil"/>
              <w:bottom w:val="single" w:sz="4" w:space="0" w:color="auto"/>
              <w:right w:val="nil"/>
            </w:tcBorders>
            <w:shd w:val="clear" w:color="000000" w:fill="auto"/>
            <w:noWrap/>
            <w:vAlign w:val="center"/>
            <w:hideMark/>
          </w:tcPr>
          <w:p w:rsidR="00675B91" w:rsidRPr="00675B91" w:rsidRDefault="00675B91" w:rsidP="00315CA4">
            <w:pPr>
              <w:widowControl/>
              <w:jc w:val="center"/>
              <w:rPr>
                <w:rFonts w:eastAsia="宋体" w:cs="Times New Roman"/>
                <w:color w:val="000000"/>
                <w:kern w:val="0"/>
                <w:szCs w:val="20"/>
              </w:rPr>
            </w:pPr>
            <w:r w:rsidRPr="00675B91">
              <w:rPr>
                <w:rFonts w:eastAsia="宋体" w:cs="Times New Roman"/>
                <w:color w:val="000000"/>
                <w:kern w:val="0"/>
                <w:szCs w:val="20"/>
              </w:rPr>
              <w:t>143.0</w:t>
            </w:r>
          </w:p>
        </w:tc>
      </w:tr>
    </w:tbl>
    <w:p w:rsidR="002B5F58" w:rsidRPr="00675B91" w:rsidRDefault="00E949E8" w:rsidP="002B5F58">
      <w:pPr>
        <w:rPr>
          <w:rFonts w:eastAsia="宋体" w:cs="Times New Roman"/>
          <w:color w:val="000000"/>
          <w:kern w:val="0"/>
          <w:szCs w:val="20"/>
        </w:rPr>
      </w:pPr>
      <w:r w:rsidRPr="00675B91">
        <w:rPr>
          <w:rFonts w:eastAsia="宋体" w:cs="Times New Roman"/>
          <w:color w:val="000000"/>
          <w:kern w:val="0"/>
          <w:szCs w:val="20"/>
        </w:rPr>
        <w:t xml:space="preserve">Dates for Guangxi and Yangtze River Delta are from the present study, and for </w:t>
      </w:r>
      <w:proofErr w:type="spellStart"/>
      <w:r w:rsidRPr="00675B91">
        <w:rPr>
          <w:rFonts w:eastAsia="宋体" w:cs="Times New Roman"/>
          <w:color w:val="000000"/>
          <w:kern w:val="0"/>
          <w:szCs w:val="20"/>
        </w:rPr>
        <w:t>Dongtinghu</w:t>
      </w:r>
      <w:proofErr w:type="spellEnd"/>
      <w:r w:rsidRPr="00675B91">
        <w:rPr>
          <w:rFonts w:eastAsia="宋体" w:cs="Times New Roman"/>
          <w:color w:val="000000"/>
          <w:kern w:val="0"/>
          <w:szCs w:val="20"/>
        </w:rPr>
        <w:t xml:space="preserve">, Henan, Hubei, Hunan, </w:t>
      </w:r>
      <w:proofErr w:type="spellStart"/>
      <w:r w:rsidRPr="00675B91">
        <w:rPr>
          <w:rFonts w:eastAsia="宋体" w:cs="Times New Roman"/>
          <w:color w:val="000000"/>
          <w:kern w:val="0"/>
          <w:szCs w:val="20"/>
        </w:rPr>
        <w:t>Huanghuai</w:t>
      </w:r>
      <w:proofErr w:type="spellEnd"/>
      <w:r w:rsidRPr="00675B91">
        <w:rPr>
          <w:rFonts w:eastAsia="宋体" w:cs="Times New Roman"/>
          <w:color w:val="000000"/>
          <w:kern w:val="0"/>
          <w:szCs w:val="20"/>
        </w:rPr>
        <w:t xml:space="preserve"> Plain, Pearl River Delta, North India, South India, South Bangladesh and North Bangladesh are cited from Tang et al. (2019), Liu et al. (2007), Zheng et al. (2020), Du et al. (2018), Xu et al. (2022), </w:t>
      </w:r>
      <w:proofErr w:type="spellStart"/>
      <w:r w:rsidRPr="00675B91">
        <w:rPr>
          <w:rFonts w:eastAsia="宋体" w:cs="Times New Roman"/>
          <w:color w:val="000000"/>
          <w:kern w:val="0"/>
          <w:szCs w:val="20"/>
        </w:rPr>
        <w:t>Teng</w:t>
      </w:r>
      <w:proofErr w:type="spellEnd"/>
      <w:r w:rsidRPr="00675B91">
        <w:rPr>
          <w:rFonts w:eastAsia="宋体" w:cs="Times New Roman"/>
          <w:color w:val="000000"/>
          <w:kern w:val="0"/>
          <w:szCs w:val="20"/>
        </w:rPr>
        <w:t xml:space="preserve"> et al. (2021); Sing et al. (2011); </w:t>
      </w:r>
      <w:proofErr w:type="spellStart"/>
      <w:r w:rsidRPr="00675B91">
        <w:rPr>
          <w:rFonts w:eastAsia="宋体" w:cs="Times New Roman"/>
          <w:color w:val="000000"/>
          <w:kern w:val="0"/>
          <w:szCs w:val="20"/>
        </w:rPr>
        <w:t>Satpathy</w:t>
      </w:r>
      <w:proofErr w:type="spellEnd"/>
      <w:r w:rsidRPr="00675B91">
        <w:rPr>
          <w:rFonts w:eastAsia="宋体" w:cs="Times New Roman"/>
          <w:color w:val="000000"/>
          <w:kern w:val="0"/>
          <w:szCs w:val="20"/>
        </w:rPr>
        <w:t xml:space="preserve"> et al. (2014); </w:t>
      </w:r>
      <w:proofErr w:type="spellStart"/>
      <w:r w:rsidRPr="00675B91">
        <w:rPr>
          <w:rFonts w:eastAsia="宋体" w:cs="Times New Roman"/>
          <w:color w:val="000000"/>
          <w:kern w:val="0"/>
          <w:szCs w:val="20"/>
        </w:rPr>
        <w:t>Kibria</w:t>
      </w:r>
      <w:proofErr w:type="spellEnd"/>
      <w:r w:rsidRPr="00675B91">
        <w:rPr>
          <w:rFonts w:eastAsia="宋体" w:cs="Times New Roman"/>
          <w:color w:val="000000"/>
          <w:kern w:val="0"/>
          <w:szCs w:val="20"/>
        </w:rPr>
        <w:t xml:space="preserve"> et al. (2012), respectively.</w:t>
      </w:r>
    </w:p>
    <w:p w:rsidR="002B5F58" w:rsidRDefault="002B5F58" w:rsidP="002B5F58">
      <w:pPr>
        <w:widowControl/>
        <w:jc w:val="left"/>
      </w:pPr>
      <w:r>
        <w:br w:type="page"/>
      </w:r>
    </w:p>
    <w:p w:rsidR="004C77FA" w:rsidRDefault="004C77FA" w:rsidP="003D1EBD">
      <w:pPr>
        <w:sectPr w:rsidR="004C77FA" w:rsidSect="00F6674B">
          <w:footerReference w:type="default" r:id="rId10"/>
          <w:pgSz w:w="16838" w:h="11906" w:orient="landscape"/>
          <w:pgMar w:top="1797" w:right="1440" w:bottom="1797" w:left="1440" w:header="851" w:footer="992" w:gutter="0"/>
          <w:cols w:space="425"/>
          <w:docGrid w:type="linesAndChars" w:linePitch="312"/>
        </w:sectPr>
      </w:pPr>
    </w:p>
    <w:p w:rsidR="00A53855" w:rsidRPr="00675B91" w:rsidRDefault="00955D0C" w:rsidP="003D1EBD">
      <w:pPr>
        <w:rPr>
          <w:rFonts w:eastAsia="宋体" w:cs="Times New Roman"/>
          <w:szCs w:val="20"/>
        </w:rPr>
      </w:pPr>
      <w:r w:rsidRPr="00675B91">
        <w:rPr>
          <w:rFonts w:eastAsia="宋体" w:cs="Times New Roman" w:hint="eastAsia"/>
          <w:szCs w:val="20"/>
        </w:rPr>
        <w:lastRenderedPageBreak/>
        <w:t xml:space="preserve">Fig. </w:t>
      </w:r>
      <w:r w:rsidRPr="00675B91">
        <w:rPr>
          <w:rFonts w:eastAsia="宋体" w:cs="Times New Roman" w:hint="eastAsia"/>
          <w:color w:val="0000FF"/>
          <w:szCs w:val="20"/>
        </w:rPr>
        <w:t>S1</w:t>
      </w:r>
      <w:r w:rsidR="00A653CD" w:rsidRPr="00675B91">
        <w:rPr>
          <w:rFonts w:eastAsia="宋体" w:cs="Times New Roman"/>
          <w:szCs w:val="20"/>
        </w:rPr>
        <w:t xml:space="preserve"> </w:t>
      </w:r>
      <w:r w:rsidR="00513EAE" w:rsidRPr="00675B91">
        <w:rPr>
          <w:rFonts w:eastAsia="宋体" w:cs="Times New Roman"/>
          <w:szCs w:val="20"/>
        </w:rPr>
        <w:t xml:space="preserve">Hierarchical </w:t>
      </w:r>
      <w:proofErr w:type="spellStart"/>
      <w:r w:rsidR="00513EAE" w:rsidRPr="00675B91">
        <w:rPr>
          <w:kern w:val="0"/>
          <w:szCs w:val="20"/>
        </w:rPr>
        <w:t>d</w:t>
      </w:r>
      <w:r w:rsidR="00707B11" w:rsidRPr="00675B91">
        <w:rPr>
          <w:kern w:val="0"/>
          <w:szCs w:val="20"/>
        </w:rPr>
        <w:t>endrogram</w:t>
      </w:r>
      <w:proofErr w:type="spellEnd"/>
      <w:r w:rsidR="00707B11" w:rsidRPr="00675B91">
        <w:rPr>
          <w:kern w:val="0"/>
          <w:szCs w:val="20"/>
        </w:rPr>
        <w:t xml:space="preserve"> </w:t>
      </w:r>
      <w:r w:rsidR="00513EAE" w:rsidRPr="00675B91">
        <w:rPr>
          <w:kern w:val="0"/>
          <w:szCs w:val="20"/>
        </w:rPr>
        <w:t xml:space="preserve">for classification of </w:t>
      </w:r>
      <w:r w:rsidR="00707B11" w:rsidRPr="00675B91">
        <w:rPr>
          <w:kern w:val="0"/>
          <w:szCs w:val="20"/>
        </w:rPr>
        <w:t>the TCs of heavy metals in the soil-rice across different areas</w:t>
      </w:r>
    </w:p>
    <w:p w:rsidR="00A653CD" w:rsidRDefault="00467009" w:rsidP="00467009">
      <w:pPr>
        <w:jc w:val="center"/>
        <w:rPr>
          <w:rFonts w:eastAsia="宋体" w:cs="Times New Roman"/>
          <w:sz w:val="21"/>
          <w:szCs w:val="21"/>
        </w:rPr>
      </w:pPr>
      <w:r>
        <w:rPr>
          <w:rFonts w:eastAsia="宋体" w:cs="Times New Roman"/>
          <w:noProof/>
          <w:sz w:val="21"/>
          <w:szCs w:val="21"/>
        </w:rPr>
        <w:drawing>
          <wp:inline distT="0" distB="0" distL="0" distR="0">
            <wp:extent cx="4927743" cy="8368589"/>
            <wp:effectExtent l="0" t="0" r="635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PSS-聚类分析结果图-2-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30865" cy="8373891"/>
                    </a:xfrm>
                    <a:prstGeom prst="rect">
                      <a:avLst/>
                    </a:prstGeom>
                  </pic:spPr>
                </pic:pic>
              </a:graphicData>
            </a:graphic>
          </wp:inline>
        </w:drawing>
      </w:r>
    </w:p>
    <w:sectPr w:rsidR="00A653CD" w:rsidSect="004C77FA">
      <w:pgSz w:w="11906" w:h="16838"/>
      <w:pgMar w:top="1440" w:right="1797" w:bottom="1440" w:left="1797"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1585" w:rsidRDefault="00161585" w:rsidP="00D31C80">
      <w:r>
        <w:separator/>
      </w:r>
    </w:p>
  </w:endnote>
  <w:endnote w:type="continuationSeparator" w:id="0">
    <w:p w:rsidR="00161585" w:rsidRDefault="00161585" w:rsidP="00D31C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AdvTT2acb703b">
    <w:altName w:val="Times New Roman"/>
    <w:panose1 w:val="00000000000000000000"/>
    <w:charset w:val="00"/>
    <w:family w:val="roman"/>
    <w:notTrueType/>
    <w:pitch w:val="default"/>
    <w:sig w:usb0="00000003" w:usb1="00000000" w:usb2="0000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6097922"/>
      <w:docPartObj>
        <w:docPartGallery w:val="Page Numbers (Bottom of Page)"/>
        <w:docPartUnique/>
      </w:docPartObj>
    </w:sdtPr>
    <w:sdtEndPr>
      <w:rPr>
        <w:rFonts w:cs="Times New Roman"/>
        <w:sz w:val="20"/>
        <w:szCs w:val="20"/>
      </w:rPr>
    </w:sdtEndPr>
    <w:sdtContent>
      <w:p w:rsidR="00E25052" w:rsidRDefault="00E25052">
        <w:pPr>
          <w:pStyle w:val="ac"/>
          <w:jc w:val="center"/>
        </w:pPr>
        <w:r w:rsidRPr="003F242D">
          <w:rPr>
            <w:rFonts w:cs="Times New Roman"/>
            <w:sz w:val="20"/>
            <w:szCs w:val="20"/>
          </w:rPr>
          <w:fldChar w:fldCharType="begin"/>
        </w:r>
        <w:r w:rsidRPr="003F242D">
          <w:rPr>
            <w:rFonts w:cs="Times New Roman"/>
            <w:sz w:val="20"/>
            <w:szCs w:val="20"/>
          </w:rPr>
          <w:instrText xml:space="preserve"> PAGE   \* MERGEFORMAT </w:instrText>
        </w:r>
        <w:r w:rsidRPr="003F242D">
          <w:rPr>
            <w:rFonts w:cs="Times New Roman"/>
            <w:sz w:val="20"/>
            <w:szCs w:val="20"/>
          </w:rPr>
          <w:fldChar w:fldCharType="separate"/>
        </w:r>
        <w:r w:rsidR="00675B91" w:rsidRPr="00675B91">
          <w:rPr>
            <w:rFonts w:cs="Times New Roman"/>
            <w:noProof/>
            <w:sz w:val="20"/>
            <w:szCs w:val="20"/>
            <w:lang w:val="zh-CN"/>
          </w:rPr>
          <w:t>1</w:t>
        </w:r>
        <w:r w:rsidRPr="003F242D">
          <w:rPr>
            <w:rFonts w:cs="Times New Roman"/>
            <w:sz w:val="20"/>
            <w:szCs w:val="20"/>
          </w:rPr>
          <w:fldChar w:fldCharType="end"/>
        </w:r>
      </w:p>
    </w:sdtContent>
  </w:sdt>
  <w:p w:rsidR="00E25052" w:rsidRDefault="00E25052">
    <w:pPr>
      <w:pStyle w:val="ac"/>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0978539"/>
      <w:docPartObj>
        <w:docPartGallery w:val="Page Numbers (Bottom of Page)"/>
        <w:docPartUnique/>
      </w:docPartObj>
    </w:sdtPr>
    <w:sdtEndPr>
      <w:rPr>
        <w:rFonts w:cs="Times New Roman"/>
        <w:sz w:val="20"/>
        <w:szCs w:val="20"/>
      </w:rPr>
    </w:sdtEndPr>
    <w:sdtContent>
      <w:p w:rsidR="00E25052" w:rsidRDefault="00E25052">
        <w:pPr>
          <w:pStyle w:val="ac"/>
          <w:jc w:val="center"/>
        </w:pPr>
        <w:r w:rsidRPr="003F242D">
          <w:rPr>
            <w:rFonts w:cs="Times New Roman"/>
            <w:sz w:val="20"/>
            <w:szCs w:val="20"/>
          </w:rPr>
          <w:fldChar w:fldCharType="begin"/>
        </w:r>
        <w:r w:rsidRPr="003F242D">
          <w:rPr>
            <w:rFonts w:cs="Times New Roman"/>
            <w:sz w:val="20"/>
            <w:szCs w:val="20"/>
          </w:rPr>
          <w:instrText xml:space="preserve"> PAGE   \* MERGEFORMAT </w:instrText>
        </w:r>
        <w:r w:rsidRPr="003F242D">
          <w:rPr>
            <w:rFonts w:cs="Times New Roman"/>
            <w:sz w:val="20"/>
            <w:szCs w:val="20"/>
          </w:rPr>
          <w:fldChar w:fldCharType="separate"/>
        </w:r>
        <w:r w:rsidR="00E50614" w:rsidRPr="00E50614">
          <w:rPr>
            <w:rFonts w:cs="Times New Roman"/>
            <w:noProof/>
            <w:sz w:val="20"/>
            <w:szCs w:val="20"/>
            <w:lang w:val="zh-CN"/>
          </w:rPr>
          <w:t>3</w:t>
        </w:r>
        <w:r w:rsidRPr="003F242D">
          <w:rPr>
            <w:rFonts w:cs="Times New Roman"/>
            <w:sz w:val="20"/>
            <w:szCs w:val="20"/>
          </w:rPr>
          <w:fldChar w:fldCharType="end"/>
        </w:r>
      </w:p>
    </w:sdtContent>
  </w:sdt>
  <w:p w:rsidR="00E25052" w:rsidRDefault="00E25052">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1585" w:rsidRDefault="00161585" w:rsidP="00D31C80">
      <w:r>
        <w:separator/>
      </w:r>
    </w:p>
  </w:footnote>
  <w:footnote w:type="continuationSeparator" w:id="0">
    <w:p w:rsidR="00161585" w:rsidRDefault="00161585" w:rsidP="00D31C8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EB4E45"/>
    <w:multiLevelType w:val="hybridMultilevel"/>
    <w:tmpl w:val="76840386"/>
    <w:lvl w:ilvl="0" w:tplc="396E86B6">
      <w:numFmt w:val="bullet"/>
      <w:lvlText w:val=""/>
      <w:lvlJc w:val="left"/>
      <w:pPr>
        <w:ind w:left="360" w:hanging="360"/>
      </w:pPr>
      <w:rPr>
        <w:rFonts w:ascii="Wingdings" w:eastAsiaTheme="minorEastAsia"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6CEA2025"/>
    <w:multiLevelType w:val="multilevel"/>
    <w:tmpl w:val="7182E85A"/>
    <w:lvl w:ilvl="0">
      <w:start w:val="1"/>
      <w:numFmt w:val="none"/>
      <w:pStyle w:val="a"/>
      <w:suff w:val="nothing"/>
      <w:lvlText w:val="%1"/>
      <w:lvlJc w:val="left"/>
      <w:pPr>
        <w:ind w:left="0" w:firstLine="0"/>
      </w:pPr>
      <w:rPr>
        <w:rFonts w:ascii="Times New Roman" w:hAnsi="Times New Roman" w:hint="default"/>
        <w:b/>
        <w:i w:val="0"/>
        <w:sz w:val="21"/>
      </w:rPr>
    </w:lvl>
    <w:lvl w:ilvl="1">
      <w:start w:val="1"/>
      <w:numFmt w:val="decimal"/>
      <w:pStyle w:val="a0"/>
      <w:suff w:val="nothing"/>
      <w:lvlText w:val="%1%2　"/>
      <w:lvlJc w:val="left"/>
      <w:pPr>
        <w:ind w:left="0" w:firstLine="0"/>
      </w:pPr>
      <w:rPr>
        <w:rFonts w:ascii="黑体" w:eastAsia="黑体" w:hAnsi="Times New Roman" w:hint="eastAsia"/>
        <w:b w:val="0"/>
        <w:i w:val="0"/>
        <w:sz w:val="21"/>
      </w:rPr>
    </w:lvl>
    <w:lvl w:ilvl="2">
      <w:start w:val="1"/>
      <w:numFmt w:val="decimal"/>
      <w:pStyle w:val="a1"/>
      <w:suff w:val="nothing"/>
      <w:lvlText w:val="%1%2.%3　"/>
      <w:lvlJc w:val="left"/>
      <w:pPr>
        <w:ind w:left="0" w:firstLine="0"/>
      </w:pPr>
      <w:rPr>
        <w:rFonts w:ascii="黑体" w:eastAsia="黑体" w:hAnsi="Times New Roman" w:hint="eastAsia"/>
        <w:b w:val="0"/>
        <w:i w:val="0"/>
        <w:sz w:val="21"/>
      </w:rPr>
    </w:lvl>
    <w:lvl w:ilvl="3">
      <w:start w:val="1"/>
      <w:numFmt w:val="decimal"/>
      <w:pStyle w:val="a2"/>
      <w:suff w:val="nothing"/>
      <w:lvlText w:val="%1%2.%3.%4　"/>
      <w:lvlJc w:val="left"/>
      <w:pPr>
        <w:ind w:left="0" w:firstLine="0"/>
      </w:pPr>
      <w:rPr>
        <w:rFonts w:ascii="黑体" w:eastAsia="黑体" w:hAnsi="Times New Roman" w:hint="eastAsia"/>
        <w:b w:val="0"/>
        <w:i w:val="0"/>
        <w:sz w:val="21"/>
      </w:rPr>
    </w:lvl>
    <w:lvl w:ilvl="4">
      <w:start w:val="1"/>
      <w:numFmt w:val="decimal"/>
      <w:pStyle w:val="a3"/>
      <w:suff w:val="nothing"/>
      <w:lvlText w:val="%1%2.%3.%4.%5　"/>
      <w:lvlJc w:val="left"/>
      <w:pPr>
        <w:ind w:left="0" w:firstLine="0"/>
      </w:pPr>
      <w:rPr>
        <w:rFonts w:ascii="黑体" w:eastAsia="黑体" w:hAnsi="Times New Roman" w:hint="eastAsia"/>
        <w:b w:val="0"/>
        <w:i w:val="0"/>
        <w:sz w:val="21"/>
      </w:rPr>
    </w:lvl>
    <w:lvl w:ilvl="5">
      <w:start w:val="1"/>
      <w:numFmt w:val="decimal"/>
      <w:pStyle w:val="a4"/>
      <w:suff w:val="nothing"/>
      <w:lvlText w:val="%1%2.%3.%4.%5.%6　"/>
      <w:lvlJc w:val="left"/>
      <w:pPr>
        <w:ind w:left="0" w:firstLine="0"/>
      </w:pPr>
      <w:rPr>
        <w:rFonts w:ascii="黑体" w:eastAsia="黑体" w:hAnsi="Times New Roman" w:hint="eastAsia"/>
        <w:b w:val="0"/>
        <w:i w:val="0"/>
        <w:sz w:val="21"/>
      </w:rPr>
    </w:lvl>
    <w:lvl w:ilvl="6">
      <w:start w:val="1"/>
      <w:numFmt w:val="decimal"/>
      <w:pStyle w:val="a5"/>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defaultTabStop w:val="420"/>
  <w:drawingGridHorizontalSpacing w:val="10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C80"/>
    <w:rsid w:val="00000313"/>
    <w:rsid w:val="000004E9"/>
    <w:rsid w:val="00000580"/>
    <w:rsid w:val="00000760"/>
    <w:rsid w:val="0000114A"/>
    <w:rsid w:val="000029CB"/>
    <w:rsid w:val="00002ECC"/>
    <w:rsid w:val="00004ECE"/>
    <w:rsid w:val="000056A2"/>
    <w:rsid w:val="000067FE"/>
    <w:rsid w:val="00013321"/>
    <w:rsid w:val="00013AA0"/>
    <w:rsid w:val="00015BD8"/>
    <w:rsid w:val="00016DBE"/>
    <w:rsid w:val="000172A6"/>
    <w:rsid w:val="00023192"/>
    <w:rsid w:val="00024475"/>
    <w:rsid w:val="000245D6"/>
    <w:rsid w:val="000254A9"/>
    <w:rsid w:val="00025CC9"/>
    <w:rsid w:val="00025EC1"/>
    <w:rsid w:val="000265EF"/>
    <w:rsid w:val="00027BDE"/>
    <w:rsid w:val="00030428"/>
    <w:rsid w:val="00030974"/>
    <w:rsid w:val="000323EA"/>
    <w:rsid w:val="00032CCE"/>
    <w:rsid w:val="00035767"/>
    <w:rsid w:val="00037EC5"/>
    <w:rsid w:val="00041612"/>
    <w:rsid w:val="00042E43"/>
    <w:rsid w:val="00042F58"/>
    <w:rsid w:val="00042FBF"/>
    <w:rsid w:val="00043DD6"/>
    <w:rsid w:val="00044562"/>
    <w:rsid w:val="000458EA"/>
    <w:rsid w:val="0004616C"/>
    <w:rsid w:val="00046A64"/>
    <w:rsid w:val="0004761D"/>
    <w:rsid w:val="000505EA"/>
    <w:rsid w:val="00050EF2"/>
    <w:rsid w:val="000514C5"/>
    <w:rsid w:val="0005224B"/>
    <w:rsid w:val="0005248E"/>
    <w:rsid w:val="0005251B"/>
    <w:rsid w:val="00055642"/>
    <w:rsid w:val="00057EF9"/>
    <w:rsid w:val="000609D1"/>
    <w:rsid w:val="000611B7"/>
    <w:rsid w:val="00061246"/>
    <w:rsid w:val="00061823"/>
    <w:rsid w:val="00061ABC"/>
    <w:rsid w:val="00061E07"/>
    <w:rsid w:val="00062576"/>
    <w:rsid w:val="000641DA"/>
    <w:rsid w:val="000642F7"/>
    <w:rsid w:val="00064937"/>
    <w:rsid w:val="000649E7"/>
    <w:rsid w:val="00064AD6"/>
    <w:rsid w:val="000656DB"/>
    <w:rsid w:val="00065DEA"/>
    <w:rsid w:val="000708C9"/>
    <w:rsid w:val="00070D89"/>
    <w:rsid w:val="000720A1"/>
    <w:rsid w:val="00072CA6"/>
    <w:rsid w:val="00072F09"/>
    <w:rsid w:val="0007489F"/>
    <w:rsid w:val="00074C94"/>
    <w:rsid w:val="000752D5"/>
    <w:rsid w:val="00076E89"/>
    <w:rsid w:val="000802FC"/>
    <w:rsid w:val="000804CC"/>
    <w:rsid w:val="00080FBA"/>
    <w:rsid w:val="00081C36"/>
    <w:rsid w:val="00082579"/>
    <w:rsid w:val="00082A71"/>
    <w:rsid w:val="00082B1E"/>
    <w:rsid w:val="00082DEE"/>
    <w:rsid w:val="00082F2B"/>
    <w:rsid w:val="00085DEF"/>
    <w:rsid w:val="00086561"/>
    <w:rsid w:val="0008698B"/>
    <w:rsid w:val="00091538"/>
    <w:rsid w:val="00091E5E"/>
    <w:rsid w:val="000935B9"/>
    <w:rsid w:val="00093DDC"/>
    <w:rsid w:val="00093E0C"/>
    <w:rsid w:val="00094FDE"/>
    <w:rsid w:val="000955F1"/>
    <w:rsid w:val="00095D9E"/>
    <w:rsid w:val="00096F94"/>
    <w:rsid w:val="000A141B"/>
    <w:rsid w:val="000A1946"/>
    <w:rsid w:val="000A1D23"/>
    <w:rsid w:val="000A231F"/>
    <w:rsid w:val="000A2BE5"/>
    <w:rsid w:val="000A55E4"/>
    <w:rsid w:val="000A6A0C"/>
    <w:rsid w:val="000A6D17"/>
    <w:rsid w:val="000A713F"/>
    <w:rsid w:val="000A7206"/>
    <w:rsid w:val="000A7E7C"/>
    <w:rsid w:val="000B096F"/>
    <w:rsid w:val="000B211E"/>
    <w:rsid w:val="000B3336"/>
    <w:rsid w:val="000B3875"/>
    <w:rsid w:val="000B683B"/>
    <w:rsid w:val="000B6FD9"/>
    <w:rsid w:val="000B73E3"/>
    <w:rsid w:val="000B77D7"/>
    <w:rsid w:val="000C0534"/>
    <w:rsid w:val="000C06C1"/>
    <w:rsid w:val="000C10AA"/>
    <w:rsid w:val="000C134F"/>
    <w:rsid w:val="000C13FE"/>
    <w:rsid w:val="000C342B"/>
    <w:rsid w:val="000C3469"/>
    <w:rsid w:val="000C7944"/>
    <w:rsid w:val="000D0F1B"/>
    <w:rsid w:val="000D11CD"/>
    <w:rsid w:val="000D1462"/>
    <w:rsid w:val="000D20F3"/>
    <w:rsid w:val="000D4780"/>
    <w:rsid w:val="000D56EB"/>
    <w:rsid w:val="000E065F"/>
    <w:rsid w:val="000E0C5D"/>
    <w:rsid w:val="000E49AB"/>
    <w:rsid w:val="000E5B51"/>
    <w:rsid w:val="000E6481"/>
    <w:rsid w:val="000E7AFD"/>
    <w:rsid w:val="000F1328"/>
    <w:rsid w:val="000F14DC"/>
    <w:rsid w:val="000F1817"/>
    <w:rsid w:val="000F1A01"/>
    <w:rsid w:val="000F1FDA"/>
    <w:rsid w:val="000F3CE6"/>
    <w:rsid w:val="000F45C8"/>
    <w:rsid w:val="000F4B7F"/>
    <w:rsid w:val="000F6733"/>
    <w:rsid w:val="000F72F6"/>
    <w:rsid w:val="00101261"/>
    <w:rsid w:val="00102538"/>
    <w:rsid w:val="00102ED2"/>
    <w:rsid w:val="001033D9"/>
    <w:rsid w:val="00104AAA"/>
    <w:rsid w:val="00104B72"/>
    <w:rsid w:val="001050C6"/>
    <w:rsid w:val="001051E3"/>
    <w:rsid w:val="00105250"/>
    <w:rsid w:val="00105697"/>
    <w:rsid w:val="00105A94"/>
    <w:rsid w:val="00107A7D"/>
    <w:rsid w:val="00107E2A"/>
    <w:rsid w:val="001112EA"/>
    <w:rsid w:val="00111AC2"/>
    <w:rsid w:val="001143D7"/>
    <w:rsid w:val="00114CD9"/>
    <w:rsid w:val="0011586A"/>
    <w:rsid w:val="00115D6D"/>
    <w:rsid w:val="00115E71"/>
    <w:rsid w:val="00115FC4"/>
    <w:rsid w:val="001160B3"/>
    <w:rsid w:val="00116419"/>
    <w:rsid w:val="0011693E"/>
    <w:rsid w:val="00120588"/>
    <w:rsid w:val="00121CFF"/>
    <w:rsid w:val="00122333"/>
    <w:rsid w:val="001233C6"/>
    <w:rsid w:val="00123611"/>
    <w:rsid w:val="00123E08"/>
    <w:rsid w:val="00124FE9"/>
    <w:rsid w:val="0012538C"/>
    <w:rsid w:val="00130273"/>
    <w:rsid w:val="001304A1"/>
    <w:rsid w:val="001315AE"/>
    <w:rsid w:val="00132CF8"/>
    <w:rsid w:val="0013313D"/>
    <w:rsid w:val="001336BA"/>
    <w:rsid w:val="0013507A"/>
    <w:rsid w:val="0013670A"/>
    <w:rsid w:val="0013677C"/>
    <w:rsid w:val="00136C14"/>
    <w:rsid w:val="00137E2D"/>
    <w:rsid w:val="0014034C"/>
    <w:rsid w:val="00140364"/>
    <w:rsid w:val="0014055C"/>
    <w:rsid w:val="001407D1"/>
    <w:rsid w:val="00140AE9"/>
    <w:rsid w:val="00140EA5"/>
    <w:rsid w:val="00142E6C"/>
    <w:rsid w:val="00143752"/>
    <w:rsid w:val="00143C4D"/>
    <w:rsid w:val="001458AA"/>
    <w:rsid w:val="00145C79"/>
    <w:rsid w:val="00147839"/>
    <w:rsid w:val="00147BC7"/>
    <w:rsid w:val="00150F85"/>
    <w:rsid w:val="0015112F"/>
    <w:rsid w:val="001516A2"/>
    <w:rsid w:val="00152A50"/>
    <w:rsid w:val="00155F57"/>
    <w:rsid w:val="00156DE0"/>
    <w:rsid w:val="001570C1"/>
    <w:rsid w:val="0015748A"/>
    <w:rsid w:val="001607D9"/>
    <w:rsid w:val="00160CDA"/>
    <w:rsid w:val="00161585"/>
    <w:rsid w:val="00161DB1"/>
    <w:rsid w:val="0016311D"/>
    <w:rsid w:val="00163725"/>
    <w:rsid w:val="001638D4"/>
    <w:rsid w:val="00163C35"/>
    <w:rsid w:val="001657AE"/>
    <w:rsid w:val="00165942"/>
    <w:rsid w:val="00166892"/>
    <w:rsid w:val="00166DB4"/>
    <w:rsid w:val="0017052E"/>
    <w:rsid w:val="001714B4"/>
    <w:rsid w:val="0017181A"/>
    <w:rsid w:val="001720A1"/>
    <w:rsid w:val="00174245"/>
    <w:rsid w:val="00174434"/>
    <w:rsid w:val="0017535D"/>
    <w:rsid w:val="00175E0F"/>
    <w:rsid w:val="0017680C"/>
    <w:rsid w:val="0017766D"/>
    <w:rsid w:val="00177E12"/>
    <w:rsid w:val="00181853"/>
    <w:rsid w:val="00181F12"/>
    <w:rsid w:val="001834A2"/>
    <w:rsid w:val="00183C0C"/>
    <w:rsid w:val="00185B56"/>
    <w:rsid w:val="00186BF3"/>
    <w:rsid w:val="00187557"/>
    <w:rsid w:val="0019198B"/>
    <w:rsid w:val="001920ED"/>
    <w:rsid w:val="0019222E"/>
    <w:rsid w:val="00192523"/>
    <w:rsid w:val="0019316F"/>
    <w:rsid w:val="001944EF"/>
    <w:rsid w:val="001961AE"/>
    <w:rsid w:val="001A0F23"/>
    <w:rsid w:val="001A1634"/>
    <w:rsid w:val="001A1692"/>
    <w:rsid w:val="001A17EF"/>
    <w:rsid w:val="001A2055"/>
    <w:rsid w:val="001A2783"/>
    <w:rsid w:val="001A3128"/>
    <w:rsid w:val="001A3633"/>
    <w:rsid w:val="001A38A6"/>
    <w:rsid w:val="001A3B58"/>
    <w:rsid w:val="001A3DE2"/>
    <w:rsid w:val="001A40A1"/>
    <w:rsid w:val="001A4438"/>
    <w:rsid w:val="001A520A"/>
    <w:rsid w:val="001A544A"/>
    <w:rsid w:val="001A6220"/>
    <w:rsid w:val="001A6655"/>
    <w:rsid w:val="001A6EE2"/>
    <w:rsid w:val="001A772A"/>
    <w:rsid w:val="001B10ED"/>
    <w:rsid w:val="001B1116"/>
    <w:rsid w:val="001B1E59"/>
    <w:rsid w:val="001B3546"/>
    <w:rsid w:val="001B523E"/>
    <w:rsid w:val="001B6195"/>
    <w:rsid w:val="001B63F9"/>
    <w:rsid w:val="001B6561"/>
    <w:rsid w:val="001B7121"/>
    <w:rsid w:val="001B7213"/>
    <w:rsid w:val="001B7300"/>
    <w:rsid w:val="001B7636"/>
    <w:rsid w:val="001B7A67"/>
    <w:rsid w:val="001C04F3"/>
    <w:rsid w:val="001C0CFE"/>
    <w:rsid w:val="001C1230"/>
    <w:rsid w:val="001C6D86"/>
    <w:rsid w:val="001D0092"/>
    <w:rsid w:val="001D06F0"/>
    <w:rsid w:val="001D1B31"/>
    <w:rsid w:val="001D33BB"/>
    <w:rsid w:val="001D51DA"/>
    <w:rsid w:val="001D5EFB"/>
    <w:rsid w:val="001D6920"/>
    <w:rsid w:val="001D6A69"/>
    <w:rsid w:val="001D76C5"/>
    <w:rsid w:val="001E1483"/>
    <w:rsid w:val="001E1A60"/>
    <w:rsid w:val="001E1AEA"/>
    <w:rsid w:val="001E302F"/>
    <w:rsid w:val="001E44B9"/>
    <w:rsid w:val="001E495F"/>
    <w:rsid w:val="001E49A7"/>
    <w:rsid w:val="001E4CFD"/>
    <w:rsid w:val="001E4D3C"/>
    <w:rsid w:val="001E4FA3"/>
    <w:rsid w:val="001E6D7A"/>
    <w:rsid w:val="001E6E90"/>
    <w:rsid w:val="001E7295"/>
    <w:rsid w:val="001E7551"/>
    <w:rsid w:val="001E7A4F"/>
    <w:rsid w:val="001F13C7"/>
    <w:rsid w:val="001F18AD"/>
    <w:rsid w:val="001F1F56"/>
    <w:rsid w:val="001F3C9D"/>
    <w:rsid w:val="001F5498"/>
    <w:rsid w:val="001F5590"/>
    <w:rsid w:val="001F62BE"/>
    <w:rsid w:val="001F6597"/>
    <w:rsid w:val="001F65ED"/>
    <w:rsid w:val="001F755A"/>
    <w:rsid w:val="0020033D"/>
    <w:rsid w:val="00200EBC"/>
    <w:rsid w:val="002016FD"/>
    <w:rsid w:val="0020187A"/>
    <w:rsid w:val="0020205C"/>
    <w:rsid w:val="002023CD"/>
    <w:rsid w:val="002042DA"/>
    <w:rsid w:val="002060A4"/>
    <w:rsid w:val="00206580"/>
    <w:rsid w:val="0020689F"/>
    <w:rsid w:val="00206F07"/>
    <w:rsid w:val="00207138"/>
    <w:rsid w:val="002103E5"/>
    <w:rsid w:val="00210D38"/>
    <w:rsid w:val="00211209"/>
    <w:rsid w:val="00211CE3"/>
    <w:rsid w:val="00212217"/>
    <w:rsid w:val="00212389"/>
    <w:rsid w:val="0021241F"/>
    <w:rsid w:val="0021304C"/>
    <w:rsid w:val="00213119"/>
    <w:rsid w:val="00213429"/>
    <w:rsid w:val="002139FB"/>
    <w:rsid w:val="002147F0"/>
    <w:rsid w:val="00214C7D"/>
    <w:rsid w:val="00214C9F"/>
    <w:rsid w:val="00216C1F"/>
    <w:rsid w:val="0021761B"/>
    <w:rsid w:val="00217930"/>
    <w:rsid w:val="00220181"/>
    <w:rsid w:val="00220392"/>
    <w:rsid w:val="00220AF2"/>
    <w:rsid w:val="00222C89"/>
    <w:rsid w:val="00222ED8"/>
    <w:rsid w:val="00223EDC"/>
    <w:rsid w:val="00225C27"/>
    <w:rsid w:val="002261E8"/>
    <w:rsid w:val="00226234"/>
    <w:rsid w:val="00226415"/>
    <w:rsid w:val="00227CF5"/>
    <w:rsid w:val="002306F4"/>
    <w:rsid w:val="002310EE"/>
    <w:rsid w:val="00231361"/>
    <w:rsid w:val="00232587"/>
    <w:rsid w:val="002336C7"/>
    <w:rsid w:val="00233900"/>
    <w:rsid w:val="00233A62"/>
    <w:rsid w:val="00234990"/>
    <w:rsid w:val="002363C2"/>
    <w:rsid w:val="00236836"/>
    <w:rsid w:val="00236A34"/>
    <w:rsid w:val="0024011A"/>
    <w:rsid w:val="00240712"/>
    <w:rsid w:val="00240713"/>
    <w:rsid w:val="00240B1C"/>
    <w:rsid w:val="00241465"/>
    <w:rsid w:val="00242745"/>
    <w:rsid w:val="00243E23"/>
    <w:rsid w:val="00244019"/>
    <w:rsid w:val="00244053"/>
    <w:rsid w:val="00245F05"/>
    <w:rsid w:val="00250400"/>
    <w:rsid w:val="002507E8"/>
    <w:rsid w:val="00252C4F"/>
    <w:rsid w:val="0025426A"/>
    <w:rsid w:val="0025491A"/>
    <w:rsid w:val="00254D1D"/>
    <w:rsid w:val="00254D53"/>
    <w:rsid w:val="00254FD0"/>
    <w:rsid w:val="00255042"/>
    <w:rsid w:val="00255555"/>
    <w:rsid w:val="0025645C"/>
    <w:rsid w:val="002606BC"/>
    <w:rsid w:val="00261147"/>
    <w:rsid w:val="00261472"/>
    <w:rsid w:val="00261E57"/>
    <w:rsid w:val="00262985"/>
    <w:rsid w:val="00262FFA"/>
    <w:rsid w:val="00264488"/>
    <w:rsid w:val="002650D9"/>
    <w:rsid w:val="00266572"/>
    <w:rsid w:val="002668D6"/>
    <w:rsid w:val="00266BEF"/>
    <w:rsid w:val="00266D3D"/>
    <w:rsid w:val="0026720C"/>
    <w:rsid w:val="00267285"/>
    <w:rsid w:val="00267A3D"/>
    <w:rsid w:val="00270C32"/>
    <w:rsid w:val="00270E69"/>
    <w:rsid w:val="00271226"/>
    <w:rsid w:val="002712E0"/>
    <w:rsid w:val="00271A9C"/>
    <w:rsid w:val="00272C65"/>
    <w:rsid w:val="002743D4"/>
    <w:rsid w:val="00274683"/>
    <w:rsid w:val="00274B22"/>
    <w:rsid w:val="00275248"/>
    <w:rsid w:val="002771D9"/>
    <w:rsid w:val="002773BA"/>
    <w:rsid w:val="0028010A"/>
    <w:rsid w:val="0028048B"/>
    <w:rsid w:val="002811A6"/>
    <w:rsid w:val="002826DB"/>
    <w:rsid w:val="002842CA"/>
    <w:rsid w:val="00285F1A"/>
    <w:rsid w:val="002868FB"/>
    <w:rsid w:val="00286949"/>
    <w:rsid w:val="002876F3"/>
    <w:rsid w:val="00287D7B"/>
    <w:rsid w:val="0029022A"/>
    <w:rsid w:val="00290559"/>
    <w:rsid w:val="002909E0"/>
    <w:rsid w:val="002912AE"/>
    <w:rsid w:val="002918ED"/>
    <w:rsid w:val="0029273F"/>
    <w:rsid w:val="00293901"/>
    <w:rsid w:val="00294438"/>
    <w:rsid w:val="0029483B"/>
    <w:rsid w:val="00294E0B"/>
    <w:rsid w:val="00294F3A"/>
    <w:rsid w:val="00295FB5"/>
    <w:rsid w:val="0029691A"/>
    <w:rsid w:val="00296936"/>
    <w:rsid w:val="00296A61"/>
    <w:rsid w:val="00296D27"/>
    <w:rsid w:val="00297953"/>
    <w:rsid w:val="00297DA9"/>
    <w:rsid w:val="00297DB4"/>
    <w:rsid w:val="002A08E2"/>
    <w:rsid w:val="002A0FE7"/>
    <w:rsid w:val="002A2D6C"/>
    <w:rsid w:val="002A2DC6"/>
    <w:rsid w:val="002A3894"/>
    <w:rsid w:val="002A3C71"/>
    <w:rsid w:val="002A461F"/>
    <w:rsid w:val="002A5AD3"/>
    <w:rsid w:val="002B035A"/>
    <w:rsid w:val="002B0A22"/>
    <w:rsid w:val="002B0F06"/>
    <w:rsid w:val="002B2224"/>
    <w:rsid w:val="002B48C5"/>
    <w:rsid w:val="002B4B34"/>
    <w:rsid w:val="002B5F58"/>
    <w:rsid w:val="002B7E6F"/>
    <w:rsid w:val="002C0634"/>
    <w:rsid w:val="002C12F9"/>
    <w:rsid w:val="002C15C6"/>
    <w:rsid w:val="002C2E08"/>
    <w:rsid w:val="002C3D1F"/>
    <w:rsid w:val="002C5CCA"/>
    <w:rsid w:val="002C65C5"/>
    <w:rsid w:val="002C7F07"/>
    <w:rsid w:val="002D036D"/>
    <w:rsid w:val="002D095B"/>
    <w:rsid w:val="002D21D1"/>
    <w:rsid w:val="002D2E4E"/>
    <w:rsid w:val="002D2FEC"/>
    <w:rsid w:val="002D37FD"/>
    <w:rsid w:val="002D4D9D"/>
    <w:rsid w:val="002D4EB1"/>
    <w:rsid w:val="002D5DB9"/>
    <w:rsid w:val="002D5E4D"/>
    <w:rsid w:val="002D67F0"/>
    <w:rsid w:val="002D6C56"/>
    <w:rsid w:val="002D7346"/>
    <w:rsid w:val="002D7448"/>
    <w:rsid w:val="002E0D7F"/>
    <w:rsid w:val="002E23EF"/>
    <w:rsid w:val="002E25F8"/>
    <w:rsid w:val="002E2B19"/>
    <w:rsid w:val="002E2CC4"/>
    <w:rsid w:val="002E33C0"/>
    <w:rsid w:val="002E33C8"/>
    <w:rsid w:val="002E3B9E"/>
    <w:rsid w:val="002E4A7A"/>
    <w:rsid w:val="002E4DE6"/>
    <w:rsid w:val="002E574D"/>
    <w:rsid w:val="002E5BDA"/>
    <w:rsid w:val="002E5C37"/>
    <w:rsid w:val="002E6AFA"/>
    <w:rsid w:val="002E6C05"/>
    <w:rsid w:val="002E7B86"/>
    <w:rsid w:val="002F0F5E"/>
    <w:rsid w:val="002F1D8B"/>
    <w:rsid w:val="002F2C6B"/>
    <w:rsid w:val="002F48B1"/>
    <w:rsid w:val="002F4DEF"/>
    <w:rsid w:val="002F4F3C"/>
    <w:rsid w:val="002F50BF"/>
    <w:rsid w:val="002F6577"/>
    <w:rsid w:val="002F6EF2"/>
    <w:rsid w:val="002F6F3B"/>
    <w:rsid w:val="00300C1E"/>
    <w:rsid w:val="003015F9"/>
    <w:rsid w:val="003018BD"/>
    <w:rsid w:val="003019A8"/>
    <w:rsid w:val="0030311B"/>
    <w:rsid w:val="003038C5"/>
    <w:rsid w:val="00305628"/>
    <w:rsid w:val="00306889"/>
    <w:rsid w:val="00307B5B"/>
    <w:rsid w:val="00307FC8"/>
    <w:rsid w:val="0031105B"/>
    <w:rsid w:val="003113BD"/>
    <w:rsid w:val="00312480"/>
    <w:rsid w:val="00312AD6"/>
    <w:rsid w:val="00312B45"/>
    <w:rsid w:val="00312E61"/>
    <w:rsid w:val="0031398E"/>
    <w:rsid w:val="00313AAC"/>
    <w:rsid w:val="00315316"/>
    <w:rsid w:val="00315CA4"/>
    <w:rsid w:val="003160FA"/>
    <w:rsid w:val="003176B8"/>
    <w:rsid w:val="003205DD"/>
    <w:rsid w:val="00321200"/>
    <w:rsid w:val="003222EB"/>
    <w:rsid w:val="003229E4"/>
    <w:rsid w:val="003230A4"/>
    <w:rsid w:val="00326109"/>
    <w:rsid w:val="003262B5"/>
    <w:rsid w:val="00327036"/>
    <w:rsid w:val="00327BB4"/>
    <w:rsid w:val="00330B47"/>
    <w:rsid w:val="00330D24"/>
    <w:rsid w:val="00330EE9"/>
    <w:rsid w:val="00334334"/>
    <w:rsid w:val="0033487D"/>
    <w:rsid w:val="00335378"/>
    <w:rsid w:val="0033627D"/>
    <w:rsid w:val="0033734C"/>
    <w:rsid w:val="00337360"/>
    <w:rsid w:val="003378D9"/>
    <w:rsid w:val="00337A04"/>
    <w:rsid w:val="00337E7F"/>
    <w:rsid w:val="003405BF"/>
    <w:rsid w:val="00341392"/>
    <w:rsid w:val="00341442"/>
    <w:rsid w:val="00341FF1"/>
    <w:rsid w:val="00342D0E"/>
    <w:rsid w:val="00342F59"/>
    <w:rsid w:val="00343A8D"/>
    <w:rsid w:val="0034539F"/>
    <w:rsid w:val="003464ED"/>
    <w:rsid w:val="003478EF"/>
    <w:rsid w:val="00347DA5"/>
    <w:rsid w:val="00351351"/>
    <w:rsid w:val="00351A9F"/>
    <w:rsid w:val="00351C1F"/>
    <w:rsid w:val="0035265B"/>
    <w:rsid w:val="00352D2C"/>
    <w:rsid w:val="00353C01"/>
    <w:rsid w:val="0035483A"/>
    <w:rsid w:val="00354B55"/>
    <w:rsid w:val="00354F67"/>
    <w:rsid w:val="00355914"/>
    <w:rsid w:val="00355EFF"/>
    <w:rsid w:val="00356064"/>
    <w:rsid w:val="0035615B"/>
    <w:rsid w:val="003602AD"/>
    <w:rsid w:val="00360538"/>
    <w:rsid w:val="00360B75"/>
    <w:rsid w:val="0036208D"/>
    <w:rsid w:val="0036340D"/>
    <w:rsid w:val="00363465"/>
    <w:rsid w:val="00363FD5"/>
    <w:rsid w:val="00364C75"/>
    <w:rsid w:val="0036686E"/>
    <w:rsid w:val="0036750F"/>
    <w:rsid w:val="00367B9B"/>
    <w:rsid w:val="003715E6"/>
    <w:rsid w:val="00371A3D"/>
    <w:rsid w:val="00371F13"/>
    <w:rsid w:val="00372457"/>
    <w:rsid w:val="00372DEF"/>
    <w:rsid w:val="00373CA6"/>
    <w:rsid w:val="0037419A"/>
    <w:rsid w:val="00374392"/>
    <w:rsid w:val="00374E54"/>
    <w:rsid w:val="00374FAD"/>
    <w:rsid w:val="00375EA0"/>
    <w:rsid w:val="003769EA"/>
    <w:rsid w:val="00376FF7"/>
    <w:rsid w:val="003773D2"/>
    <w:rsid w:val="003773E3"/>
    <w:rsid w:val="00377DD4"/>
    <w:rsid w:val="00380D9D"/>
    <w:rsid w:val="00381039"/>
    <w:rsid w:val="00382C17"/>
    <w:rsid w:val="00383351"/>
    <w:rsid w:val="003859FA"/>
    <w:rsid w:val="00385E56"/>
    <w:rsid w:val="0038621C"/>
    <w:rsid w:val="00386C5A"/>
    <w:rsid w:val="00387270"/>
    <w:rsid w:val="0038732A"/>
    <w:rsid w:val="003874D9"/>
    <w:rsid w:val="00387FDE"/>
    <w:rsid w:val="00390424"/>
    <w:rsid w:val="00390AA0"/>
    <w:rsid w:val="00390FD5"/>
    <w:rsid w:val="00391171"/>
    <w:rsid w:val="0039200C"/>
    <w:rsid w:val="003920EE"/>
    <w:rsid w:val="003922EC"/>
    <w:rsid w:val="00393848"/>
    <w:rsid w:val="00394578"/>
    <w:rsid w:val="00395DED"/>
    <w:rsid w:val="003963F7"/>
    <w:rsid w:val="00397C17"/>
    <w:rsid w:val="003A00D4"/>
    <w:rsid w:val="003A02DA"/>
    <w:rsid w:val="003A14BD"/>
    <w:rsid w:val="003A1C9B"/>
    <w:rsid w:val="003A3B23"/>
    <w:rsid w:val="003A3CFE"/>
    <w:rsid w:val="003A7B6E"/>
    <w:rsid w:val="003B03E4"/>
    <w:rsid w:val="003B0C51"/>
    <w:rsid w:val="003B1207"/>
    <w:rsid w:val="003B2DC2"/>
    <w:rsid w:val="003B461A"/>
    <w:rsid w:val="003B506C"/>
    <w:rsid w:val="003B5752"/>
    <w:rsid w:val="003B5874"/>
    <w:rsid w:val="003B73A8"/>
    <w:rsid w:val="003C040C"/>
    <w:rsid w:val="003C1D2A"/>
    <w:rsid w:val="003C3205"/>
    <w:rsid w:val="003C354E"/>
    <w:rsid w:val="003C3C7B"/>
    <w:rsid w:val="003C58D3"/>
    <w:rsid w:val="003C63C5"/>
    <w:rsid w:val="003C66CB"/>
    <w:rsid w:val="003C785B"/>
    <w:rsid w:val="003D07A7"/>
    <w:rsid w:val="003D18EF"/>
    <w:rsid w:val="003D1DD6"/>
    <w:rsid w:val="003D1EBD"/>
    <w:rsid w:val="003D2072"/>
    <w:rsid w:val="003D2854"/>
    <w:rsid w:val="003D3165"/>
    <w:rsid w:val="003D3701"/>
    <w:rsid w:val="003D3BE0"/>
    <w:rsid w:val="003D48FE"/>
    <w:rsid w:val="003D55CB"/>
    <w:rsid w:val="003D66BF"/>
    <w:rsid w:val="003D7A88"/>
    <w:rsid w:val="003E006B"/>
    <w:rsid w:val="003E02C0"/>
    <w:rsid w:val="003E0407"/>
    <w:rsid w:val="003E13EA"/>
    <w:rsid w:val="003E1B1D"/>
    <w:rsid w:val="003E1F14"/>
    <w:rsid w:val="003E1F99"/>
    <w:rsid w:val="003E29A8"/>
    <w:rsid w:val="003E2EA3"/>
    <w:rsid w:val="003E39DE"/>
    <w:rsid w:val="003E4250"/>
    <w:rsid w:val="003E5B01"/>
    <w:rsid w:val="003E5FD3"/>
    <w:rsid w:val="003E718F"/>
    <w:rsid w:val="003E738D"/>
    <w:rsid w:val="003E7EE2"/>
    <w:rsid w:val="003F0268"/>
    <w:rsid w:val="003F1027"/>
    <w:rsid w:val="003F1249"/>
    <w:rsid w:val="003F242D"/>
    <w:rsid w:val="003F3FE0"/>
    <w:rsid w:val="003F46E7"/>
    <w:rsid w:val="003F58C9"/>
    <w:rsid w:val="003F7C11"/>
    <w:rsid w:val="0040046B"/>
    <w:rsid w:val="00401275"/>
    <w:rsid w:val="004026AC"/>
    <w:rsid w:val="00402CA2"/>
    <w:rsid w:val="00402D5C"/>
    <w:rsid w:val="00403B24"/>
    <w:rsid w:val="00404D1B"/>
    <w:rsid w:val="004050B6"/>
    <w:rsid w:val="004050D5"/>
    <w:rsid w:val="00407920"/>
    <w:rsid w:val="00410B9D"/>
    <w:rsid w:val="00411340"/>
    <w:rsid w:val="004116BE"/>
    <w:rsid w:val="00411858"/>
    <w:rsid w:val="00412B34"/>
    <w:rsid w:val="00412BFA"/>
    <w:rsid w:val="00414DD6"/>
    <w:rsid w:val="004171B8"/>
    <w:rsid w:val="0042045E"/>
    <w:rsid w:val="0042166A"/>
    <w:rsid w:val="0042199A"/>
    <w:rsid w:val="00423AB2"/>
    <w:rsid w:val="00423CB6"/>
    <w:rsid w:val="00423DA1"/>
    <w:rsid w:val="00423E40"/>
    <w:rsid w:val="0042468D"/>
    <w:rsid w:val="00426E31"/>
    <w:rsid w:val="00426EF2"/>
    <w:rsid w:val="004301AC"/>
    <w:rsid w:val="00431372"/>
    <w:rsid w:val="00433260"/>
    <w:rsid w:val="00433C65"/>
    <w:rsid w:val="004341CA"/>
    <w:rsid w:val="00435B8A"/>
    <w:rsid w:val="00436C3D"/>
    <w:rsid w:val="00437781"/>
    <w:rsid w:val="00440F44"/>
    <w:rsid w:val="0044210F"/>
    <w:rsid w:val="00442883"/>
    <w:rsid w:val="00443A65"/>
    <w:rsid w:val="0044423C"/>
    <w:rsid w:val="004451DF"/>
    <w:rsid w:val="00445555"/>
    <w:rsid w:val="00446A99"/>
    <w:rsid w:val="00447058"/>
    <w:rsid w:val="004471C9"/>
    <w:rsid w:val="00447271"/>
    <w:rsid w:val="00447881"/>
    <w:rsid w:val="00450D7F"/>
    <w:rsid w:val="00451EAB"/>
    <w:rsid w:val="0045210E"/>
    <w:rsid w:val="0045258B"/>
    <w:rsid w:val="004529A9"/>
    <w:rsid w:val="00453D38"/>
    <w:rsid w:val="00453FC5"/>
    <w:rsid w:val="00455576"/>
    <w:rsid w:val="00456DB9"/>
    <w:rsid w:val="00456DF6"/>
    <w:rsid w:val="0045773B"/>
    <w:rsid w:val="004603CC"/>
    <w:rsid w:val="00460D1A"/>
    <w:rsid w:val="00461049"/>
    <w:rsid w:val="00462A87"/>
    <w:rsid w:val="00463C5A"/>
    <w:rsid w:val="00463CAB"/>
    <w:rsid w:val="00463E34"/>
    <w:rsid w:val="00464490"/>
    <w:rsid w:val="00464A1F"/>
    <w:rsid w:val="00467009"/>
    <w:rsid w:val="00467834"/>
    <w:rsid w:val="0047153D"/>
    <w:rsid w:val="00473398"/>
    <w:rsid w:val="004740B1"/>
    <w:rsid w:val="00474A9F"/>
    <w:rsid w:val="00474CB2"/>
    <w:rsid w:val="00474F09"/>
    <w:rsid w:val="00475A96"/>
    <w:rsid w:val="00475F28"/>
    <w:rsid w:val="00477BDB"/>
    <w:rsid w:val="0048056F"/>
    <w:rsid w:val="00480873"/>
    <w:rsid w:val="0048195B"/>
    <w:rsid w:val="00482722"/>
    <w:rsid w:val="004831A0"/>
    <w:rsid w:val="0048352E"/>
    <w:rsid w:val="004843A8"/>
    <w:rsid w:val="00485335"/>
    <w:rsid w:val="0048722B"/>
    <w:rsid w:val="00490788"/>
    <w:rsid w:val="004907F9"/>
    <w:rsid w:val="0049130D"/>
    <w:rsid w:val="00491F55"/>
    <w:rsid w:val="0049220B"/>
    <w:rsid w:val="00493E4F"/>
    <w:rsid w:val="004951EB"/>
    <w:rsid w:val="0049578E"/>
    <w:rsid w:val="00495FE1"/>
    <w:rsid w:val="004967A0"/>
    <w:rsid w:val="00496AA9"/>
    <w:rsid w:val="004A0976"/>
    <w:rsid w:val="004A1151"/>
    <w:rsid w:val="004A1304"/>
    <w:rsid w:val="004A1426"/>
    <w:rsid w:val="004A16AD"/>
    <w:rsid w:val="004A1B04"/>
    <w:rsid w:val="004A2263"/>
    <w:rsid w:val="004A31E6"/>
    <w:rsid w:val="004A37A5"/>
    <w:rsid w:val="004A46AD"/>
    <w:rsid w:val="004A4C36"/>
    <w:rsid w:val="004A5082"/>
    <w:rsid w:val="004A512D"/>
    <w:rsid w:val="004A57E8"/>
    <w:rsid w:val="004A5E2C"/>
    <w:rsid w:val="004A62E0"/>
    <w:rsid w:val="004A6EC0"/>
    <w:rsid w:val="004A7098"/>
    <w:rsid w:val="004A7BD7"/>
    <w:rsid w:val="004B1909"/>
    <w:rsid w:val="004B1980"/>
    <w:rsid w:val="004B3A1A"/>
    <w:rsid w:val="004B54BC"/>
    <w:rsid w:val="004B5899"/>
    <w:rsid w:val="004B70DA"/>
    <w:rsid w:val="004B74BC"/>
    <w:rsid w:val="004C1160"/>
    <w:rsid w:val="004C247B"/>
    <w:rsid w:val="004C2762"/>
    <w:rsid w:val="004C2D36"/>
    <w:rsid w:val="004C30B4"/>
    <w:rsid w:val="004C54AE"/>
    <w:rsid w:val="004C5659"/>
    <w:rsid w:val="004C57BB"/>
    <w:rsid w:val="004C66A9"/>
    <w:rsid w:val="004C77FA"/>
    <w:rsid w:val="004C785B"/>
    <w:rsid w:val="004D0076"/>
    <w:rsid w:val="004D1658"/>
    <w:rsid w:val="004D2026"/>
    <w:rsid w:val="004D21C2"/>
    <w:rsid w:val="004D2454"/>
    <w:rsid w:val="004D2905"/>
    <w:rsid w:val="004D2A47"/>
    <w:rsid w:val="004D3F5B"/>
    <w:rsid w:val="004D4741"/>
    <w:rsid w:val="004D721B"/>
    <w:rsid w:val="004D74F4"/>
    <w:rsid w:val="004E1368"/>
    <w:rsid w:val="004E1FDD"/>
    <w:rsid w:val="004E22DF"/>
    <w:rsid w:val="004E2CFB"/>
    <w:rsid w:val="004E3260"/>
    <w:rsid w:val="004E3334"/>
    <w:rsid w:val="004E3697"/>
    <w:rsid w:val="004E3B0C"/>
    <w:rsid w:val="004E3F31"/>
    <w:rsid w:val="004E46AD"/>
    <w:rsid w:val="004E574C"/>
    <w:rsid w:val="004E599E"/>
    <w:rsid w:val="004E6256"/>
    <w:rsid w:val="004E68BE"/>
    <w:rsid w:val="004E6BE5"/>
    <w:rsid w:val="004E773F"/>
    <w:rsid w:val="004F04AA"/>
    <w:rsid w:val="004F05D3"/>
    <w:rsid w:val="004F0ACD"/>
    <w:rsid w:val="004F106B"/>
    <w:rsid w:val="004F1083"/>
    <w:rsid w:val="004F10EF"/>
    <w:rsid w:val="004F1810"/>
    <w:rsid w:val="004F1ECE"/>
    <w:rsid w:val="004F2528"/>
    <w:rsid w:val="004F49F8"/>
    <w:rsid w:val="004F6477"/>
    <w:rsid w:val="004F65BB"/>
    <w:rsid w:val="004F6C5C"/>
    <w:rsid w:val="004F738D"/>
    <w:rsid w:val="004F7754"/>
    <w:rsid w:val="004F7E9D"/>
    <w:rsid w:val="004F7FA4"/>
    <w:rsid w:val="00500B6B"/>
    <w:rsid w:val="00501CD7"/>
    <w:rsid w:val="00503A4F"/>
    <w:rsid w:val="00503AAF"/>
    <w:rsid w:val="00503C2A"/>
    <w:rsid w:val="005057B8"/>
    <w:rsid w:val="00505C94"/>
    <w:rsid w:val="00505CFC"/>
    <w:rsid w:val="00507754"/>
    <w:rsid w:val="005111EF"/>
    <w:rsid w:val="00511615"/>
    <w:rsid w:val="00511F03"/>
    <w:rsid w:val="00512FB8"/>
    <w:rsid w:val="005135C3"/>
    <w:rsid w:val="00513EAE"/>
    <w:rsid w:val="005141D2"/>
    <w:rsid w:val="005143CB"/>
    <w:rsid w:val="005143E3"/>
    <w:rsid w:val="00515252"/>
    <w:rsid w:val="0051535E"/>
    <w:rsid w:val="00515C25"/>
    <w:rsid w:val="00515EF5"/>
    <w:rsid w:val="005176AE"/>
    <w:rsid w:val="00520F1A"/>
    <w:rsid w:val="00521272"/>
    <w:rsid w:val="00521BB1"/>
    <w:rsid w:val="00522676"/>
    <w:rsid w:val="005226C7"/>
    <w:rsid w:val="00524DBD"/>
    <w:rsid w:val="0052523C"/>
    <w:rsid w:val="005254D3"/>
    <w:rsid w:val="0052568E"/>
    <w:rsid w:val="0052578E"/>
    <w:rsid w:val="00525937"/>
    <w:rsid w:val="00525E27"/>
    <w:rsid w:val="005314B4"/>
    <w:rsid w:val="00531515"/>
    <w:rsid w:val="00531C0C"/>
    <w:rsid w:val="005320A9"/>
    <w:rsid w:val="00532986"/>
    <w:rsid w:val="00534679"/>
    <w:rsid w:val="00535AAB"/>
    <w:rsid w:val="00536139"/>
    <w:rsid w:val="005365E3"/>
    <w:rsid w:val="00536F82"/>
    <w:rsid w:val="0054028E"/>
    <w:rsid w:val="00540939"/>
    <w:rsid w:val="005409DA"/>
    <w:rsid w:val="00540BBE"/>
    <w:rsid w:val="00540E4C"/>
    <w:rsid w:val="0054135C"/>
    <w:rsid w:val="00541CAB"/>
    <w:rsid w:val="005427AB"/>
    <w:rsid w:val="00542AA3"/>
    <w:rsid w:val="0054341A"/>
    <w:rsid w:val="0054352A"/>
    <w:rsid w:val="00543EE5"/>
    <w:rsid w:val="00545C40"/>
    <w:rsid w:val="005477E7"/>
    <w:rsid w:val="00553132"/>
    <w:rsid w:val="00553AA5"/>
    <w:rsid w:val="00553DCB"/>
    <w:rsid w:val="00554AD9"/>
    <w:rsid w:val="00555426"/>
    <w:rsid w:val="005569FB"/>
    <w:rsid w:val="005602FF"/>
    <w:rsid w:val="00560D97"/>
    <w:rsid w:val="0056144A"/>
    <w:rsid w:val="00562590"/>
    <w:rsid w:val="0056381C"/>
    <w:rsid w:val="00566AD5"/>
    <w:rsid w:val="00566F4F"/>
    <w:rsid w:val="005679DB"/>
    <w:rsid w:val="00567F8C"/>
    <w:rsid w:val="00570543"/>
    <w:rsid w:val="0057152F"/>
    <w:rsid w:val="005720BB"/>
    <w:rsid w:val="005741ED"/>
    <w:rsid w:val="0057444B"/>
    <w:rsid w:val="00574661"/>
    <w:rsid w:val="00574DAB"/>
    <w:rsid w:val="00575013"/>
    <w:rsid w:val="0057529B"/>
    <w:rsid w:val="0057654A"/>
    <w:rsid w:val="00577027"/>
    <w:rsid w:val="005775A6"/>
    <w:rsid w:val="00580070"/>
    <w:rsid w:val="005802D9"/>
    <w:rsid w:val="00581D5B"/>
    <w:rsid w:val="00582417"/>
    <w:rsid w:val="00583100"/>
    <w:rsid w:val="00583234"/>
    <w:rsid w:val="00583A38"/>
    <w:rsid w:val="00585FE1"/>
    <w:rsid w:val="00587055"/>
    <w:rsid w:val="00587594"/>
    <w:rsid w:val="00587E1F"/>
    <w:rsid w:val="00591446"/>
    <w:rsid w:val="00593147"/>
    <w:rsid w:val="0059318C"/>
    <w:rsid w:val="00593446"/>
    <w:rsid w:val="005939B9"/>
    <w:rsid w:val="00594741"/>
    <w:rsid w:val="00594793"/>
    <w:rsid w:val="00594805"/>
    <w:rsid w:val="005951FD"/>
    <w:rsid w:val="005962F3"/>
    <w:rsid w:val="0059632B"/>
    <w:rsid w:val="00597082"/>
    <w:rsid w:val="00597F09"/>
    <w:rsid w:val="005A052F"/>
    <w:rsid w:val="005A0CF0"/>
    <w:rsid w:val="005A169B"/>
    <w:rsid w:val="005A246D"/>
    <w:rsid w:val="005A2550"/>
    <w:rsid w:val="005A48D0"/>
    <w:rsid w:val="005A52F8"/>
    <w:rsid w:val="005A54F3"/>
    <w:rsid w:val="005A5863"/>
    <w:rsid w:val="005A5BD9"/>
    <w:rsid w:val="005A6509"/>
    <w:rsid w:val="005A7D3E"/>
    <w:rsid w:val="005B08F5"/>
    <w:rsid w:val="005B13C9"/>
    <w:rsid w:val="005B1795"/>
    <w:rsid w:val="005B1EF3"/>
    <w:rsid w:val="005B3457"/>
    <w:rsid w:val="005B50D3"/>
    <w:rsid w:val="005B5B80"/>
    <w:rsid w:val="005B6A8B"/>
    <w:rsid w:val="005B700C"/>
    <w:rsid w:val="005B7262"/>
    <w:rsid w:val="005B799A"/>
    <w:rsid w:val="005B7BE1"/>
    <w:rsid w:val="005C055D"/>
    <w:rsid w:val="005C15E9"/>
    <w:rsid w:val="005C1FB2"/>
    <w:rsid w:val="005C5027"/>
    <w:rsid w:val="005C662A"/>
    <w:rsid w:val="005C6B95"/>
    <w:rsid w:val="005C72E6"/>
    <w:rsid w:val="005D0261"/>
    <w:rsid w:val="005D0BD1"/>
    <w:rsid w:val="005D0CA8"/>
    <w:rsid w:val="005D1D25"/>
    <w:rsid w:val="005D2FE9"/>
    <w:rsid w:val="005D3595"/>
    <w:rsid w:val="005D3AC8"/>
    <w:rsid w:val="005D412B"/>
    <w:rsid w:val="005D5E1F"/>
    <w:rsid w:val="005D6825"/>
    <w:rsid w:val="005D68F8"/>
    <w:rsid w:val="005E0F3F"/>
    <w:rsid w:val="005E1112"/>
    <w:rsid w:val="005E3EDA"/>
    <w:rsid w:val="005E4D15"/>
    <w:rsid w:val="005E59A0"/>
    <w:rsid w:val="005F0E60"/>
    <w:rsid w:val="005F1DF6"/>
    <w:rsid w:val="005F2451"/>
    <w:rsid w:val="005F25E6"/>
    <w:rsid w:val="005F25F6"/>
    <w:rsid w:val="005F27D3"/>
    <w:rsid w:val="005F2961"/>
    <w:rsid w:val="005F30DA"/>
    <w:rsid w:val="005F428C"/>
    <w:rsid w:val="005F4645"/>
    <w:rsid w:val="005F55B8"/>
    <w:rsid w:val="005F573E"/>
    <w:rsid w:val="005F5B57"/>
    <w:rsid w:val="005F5EAE"/>
    <w:rsid w:val="005F7315"/>
    <w:rsid w:val="005F7330"/>
    <w:rsid w:val="006004F7"/>
    <w:rsid w:val="006007B0"/>
    <w:rsid w:val="006013A6"/>
    <w:rsid w:val="00601522"/>
    <w:rsid w:val="00601E7B"/>
    <w:rsid w:val="0060342B"/>
    <w:rsid w:val="0060360D"/>
    <w:rsid w:val="00603795"/>
    <w:rsid w:val="00605CD2"/>
    <w:rsid w:val="0060649F"/>
    <w:rsid w:val="00606DBA"/>
    <w:rsid w:val="00606E31"/>
    <w:rsid w:val="00607243"/>
    <w:rsid w:val="006074BA"/>
    <w:rsid w:val="00607657"/>
    <w:rsid w:val="0061101C"/>
    <w:rsid w:val="00611029"/>
    <w:rsid w:val="006113DD"/>
    <w:rsid w:val="00612B8B"/>
    <w:rsid w:val="00615C3C"/>
    <w:rsid w:val="00620025"/>
    <w:rsid w:val="006210DD"/>
    <w:rsid w:val="006256D6"/>
    <w:rsid w:val="00626220"/>
    <w:rsid w:val="00630CA8"/>
    <w:rsid w:val="006322CB"/>
    <w:rsid w:val="00632D31"/>
    <w:rsid w:val="0063428D"/>
    <w:rsid w:val="00636799"/>
    <w:rsid w:val="0063682E"/>
    <w:rsid w:val="00637009"/>
    <w:rsid w:val="00640BB6"/>
    <w:rsid w:val="00642A44"/>
    <w:rsid w:val="00642C0C"/>
    <w:rsid w:val="00646AA9"/>
    <w:rsid w:val="006470C1"/>
    <w:rsid w:val="006478A3"/>
    <w:rsid w:val="00647AE2"/>
    <w:rsid w:val="00651AA7"/>
    <w:rsid w:val="006527EE"/>
    <w:rsid w:val="006538C6"/>
    <w:rsid w:val="00653C42"/>
    <w:rsid w:val="00653D47"/>
    <w:rsid w:val="006544A7"/>
    <w:rsid w:val="00654771"/>
    <w:rsid w:val="00654B97"/>
    <w:rsid w:val="00655FF9"/>
    <w:rsid w:val="006561D1"/>
    <w:rsid w:val="00656B13"/>
    <w:rsid w:val="00656D4D"/>
    <w:rsid w:val="00657D06"/>
    <w:rsid w:val="006602BF"/>
    <w:rsid w:val="006610A8"/>
    <w:rsid w:val="00664567"/>
    <w:rsid w:val="00664D7F"/>
    <w:rsid w:val="006657AC"/>
    <w:rsid w:val="006663B7"/>
    <w:rsid w:val="00670B7B"/>
    <w:rsid w:val="00671D81"/>
    <w:rsid w:val="00672AF1"/>
    <w:rsid w:val="00672C19"/>
    <w:rsid w:val="00672CCE"/>
    <w:rsid w:val="00672FFB"/>
    <w:rsid w:val="006745A7"/>
    <w:rsid w:val="00674814"/>
    <w:rsid w:val="0067498C"/>
    <w:rsid w:val="00674A8C"/>
    <w:rsid w:val="006755AC"/>
    <w:rsid w:val="00675739"/>
    <w:rsid w:val="00675B91"/>
    <w:rsid w:val="00676058"/>
    <w:rsid w:val="0067628F"/>
    <w:rsid w:val="006769C7"/>
    <w:rsid w:val="00680A2D"/>
    <w:rsid w:val="00680E11"/>
    <w:rsid w:val="006811F6"/>
    <w:rsid w:val="006813E3"/>
    <w:rsid w:val="00681552"/>
    <w:rsid w:val="00681C7B"/>
    <w:rsid w:val="00682D09"/>
    <w:rsid w:val="0068309C"/>
    <w:rsid w:val="00683C59"/>
    <w:rsid w:val="00684003"/>
    <w:rsid w:val="00684075"/>
    <w:rsid w:val="006846E5"/>
    <w:rsid w:val="00684909"/>
    <w:rsid w:val="006851B0"/>
    <w:rsid w:val="00685286"/>
    <w:rsid w:val="006859D5"/>
    <w:rsid w:val="00685ED0"/>
    <w:rsid w:val="0068606F"/>
    <w:rsid w:val="0068644E"/>
    <w:rsid w:val="006865A1"/>
    <w:rsid w:val="00690023"/>
    <w:rsid w:val="00690E8D"/>
    <w:rsid w:val="00691567"/>
    <w:rsid w:val="00691A60"/>
    <w:rsid w:val="00692108"/>
    <w:rsid w:val="0069250F"/>
    <w:rsid w:val="0069261D"/>
    <w:rsid w:val="006935FE"/>
    <w:rsid w:val="00693935"/>
    <w:rsid w:val="00695D43"/>
    <w:rsid w:val="0069676B"/>
    <w:rsid w:val="006972F5"/>
    <w:rsid w:val="006A0F22"/>
    <w:rsid w:val="006A2743"/>
    <w:rsid w:val="006A4A95"/>
    <w:rsid w:val="006A6BA1"/>
    <w:rsid w:val="006A71F2"/>
    <w:rsid w:val="006A7348"/>
    <w:rsid w:val="006A7791"/>
    <w:rsid w:val="006B052B"/>
    <w:rsid w:val="006B0D31"/>
    <w:rsid w:val="006B2641"/>
    <w:rsid w:val="006B2894"/>
    <w:rsid w:val="006B5704"/>
    <w:rsid w:val="006B61DF"/>
    <w:rsid w:val="006B6349"/>
    <w:rsid w:val="006B63C7"/>
    <w:rsid w:val="006B7F95"/>
    <w:rsid w:val="006C0573"/>
    <w:rsid w:val="006C1E75"/>
    <w:rsid w:val="006C286D"/>
    <w:rsid w:val="006C2E1D"/>
    <w:rsid w:val="006C3FF1"/>
    <w:rsid w:val="006C418D"/>
    <w:rsid w:val="006C483F"/>
    <w:rsid w:val="006C4B05"/>
    <w:rsid w:val="006C57A6"/>
    <w:rsid w:val="006C58E5"/>
    <w:rsid w:val="006C64A1"/>
    <w:rsid w:val="006C71CB"/>
    <w:rsid w:val="006D082C"/>
    <w:rsid w:val="006D0C6E"/>
    <w:rsid w:val="006D37E7"/>
    <w:rsid w:val="006D3D73"/>
    <w:rsid w:val="006D4999"/>
    <w:rsid w:val="006E0D14"/>
    <w:rsid w:val="006E0FFA"/>
    <w:rsid w:val="006E121C"/>
    <w:rsid w:val="006E2461"/>
    <w:rsid w:val="006E4C1E"/>
    <w:rsid w:val="006E5BED"/>
    <w:rsid w:val="006E6078"/>
    <w:rsid w:val="006F09B8"/>
    <w:rsid w:val="006F09F2"/>
    <w:rsid w:val="006F5041"/>
    <w:rsid w:val="006F5725"/>
    <w:rsid w:val="006F6CD4"/>
    <w:rsid w:val="0070161B"/>
    <w:rsid w:val="0070197B"/>
    <w:rsid w:val="00701B28"/>
    <w:rsid w:val="007020E7"/>
    <w:rsid w:val="007045A5"/>
    <w:rsid w:val="007047EA"/>
    <w:rsid w:val="007050F0"/>
    <w:rsid w:val="00705864"/>
    <w:rsid w:val="00706C01"/>
    <w:rsid w:val="00707B11"/>
    <w:rsid w:val="00707D22"/>
    <w:rsid w:val="00707D7C"/>
    <w:rsid w:val="00712D8E"/>
    <w:rsid w:val="00713F66"/>
    <w:rsid w:val="007141DD"/>
    <w:rsid w:val="00714CCC"/>
    <w:rsid w:val="0071598A"/>
    <w:rsid w:val="00715D16"/>
    <w:rsid w:val="00717076"/>
    <w:rsid w:val="00720EB3"/>
    <w:rsid w:val="007219F5"/>
    <w:rsid w:val="00722A55"/>
    <w:rsid w:val="00722F2E"/>
    <w:rsid w:val="007239EF"/>
    <w:rsid w:val="00724430"/>
    <w:rsid w:val="00725A05"/>
    <w:rsid w:val="00725AB9"/>
    <w:rsid w:val="00727190"/>
    <w:rsid w:val="007306C3"/>
    <w:rsid w:val="00730700"/>
    <w:rsid w:val="007318F1"/>
    <w:rsid w:val="00731AAD"/>
    <w:rsid w:val="00731ADE"/>
    <w:rsid w:val="00733849"/>
    <w:rsid w:val="00733DCB"/>
    <w:rsid w:val="00733EE0"/>
    <w:rsid w:val="00735296"/>
    <w:rsid w:val="00735A49"/>
    <w:rsid w:val="0073624F"/>
    <w:rsid w:val="0073780C"/>
    <w:rsid w:val="0074082F"/>
    <w:rsid w:val="00740F63"/>
    <w:rsid w:val="007413BE"/>
    <w:rsid w:val="00741670"/>
    <w:rsid w:val="007418A2"/>
    <w:rsid w:val="00741D5A"/>
    <w:rsid w:val="00744022"/>
    <w:rsid w:val="007441AD"/>
    <w:rsid w:val="00745591"/>
    <w:rsid w:val="007455FA"/>
    <w:rsid w:val="007459B9"/>
    <w:rsid w:val="007460A6"/>
    <w:rsid w:val="00747A77"/>
    <w:rsid w:val="007502C0"/>
    <w:rsid w:val="00751672"/>
    <w:rsid w:val="00751CC9"/>
    <w:rsid w:val="00752692"/>
    <w:rsid w:val="00753590"/>
    <w:rsid w:val="00755406"/>
    <w:rsid w:val="00757DE4"/>
    <w:rsid w:val="00760263"/>
    <w:rsid w:val="00760583"/>
    <w:rsid w:val="007605FE"/>
    <w:rsid w:val="007625FC"/>
    <w:rsid w:val="00764818"/>
    <w:rsid w:val="00764D8C"/>
    <w:rsid w:val="007653F1"/>
    <w:rsid w:val="00765530"/>
    <w:rsid w:val="00765C20"/>
    <w:rsid w:val="00765F31"/>
    <w:rsid w:val="00766193"/>
    <w:rsid w:val="007666D8"/>
    <w:rsid w:val="0076753A"/>
    <w:rsid w:val="00767FCF"/>
    <w:rsid w:val="00770862"/>
    <w:rsid w:val="00770D24"/>
    <w:rsid w:val="00771184"/>
    <w:rsid w:val="0077124E"/>
    <w:rsid w:val="00772328"/>
    <w:rsid w:val="00772B60"/>
    <w:rsid w:val="0077317C"/>
    <w:rsid w:val="0077357C"/>
    <w:rsid w:val="007743C3"/>
    <w:rsid w:val="007747C5"/>
    <w:rsid w:val="00776886"/>
    <w:rsid w:val="00777616"/>
    <w:rsid w:val="007812CE"/>
    <w:rsid w:val="0078138C"/>
    <w:rsid w:val="007817E8"/>
    <w:rsid w:val="0078267E"/>
    <w:rsid w:val="00782EE8"/>
    <w:rsid w:val="0078342D"/>
    <w:rsid w:val="00783D77"/>
    <w:rsid w:val="007846BE"/>
    <w:rsid w:val="007851F7"/>
    <w:rsid w:val="007853AB"/>
    <w:rsid w:val="007857B9"/>
    <w:rsid w:val="00786518"/>
    <w:rsid w:val="0078676C"/>
    <w:rsid w:val="00786A30"/>
    <w:rsid w:val="007870BD"/>
    <w:rsid w:val="00787F0A"/>
    <w:rsid w:val="00790DC0"/>
    <w:rsid w:val="00790ECF"/>
    <w:rsid w:val="00792C66"/>
    <w:rsid w:val="007932D8"/>
    <w:rsid w:val="00794060"/>
    <w:rsid w:val="0079447A"/>
    <w:rsid w:val="0079463E"/>
    <w:rsid w:val="00794705"/>
    <w:rsid w:val="00794E1F"/>
    <w:rsid w:val="00795842"/>
    <w:rsid w:val="007963E0"/>
    <w:rsid w:val="00796F30"/>
    <w:rsid w:val="0079727F"/>
    <w:rsid w:val="007A0AEE"/>
    <w:rsid w:val="007A148B"/>
    <w:rsid w:val="007A25E6"/>
    <w:rsid w:val="007A384B"/>
    <w:rsid w:val="007A45D1"/>
    <w:rsid w:val="007A5428"/>
    <w:rsid w:val="007A5BCC"/>
    <w:rsid w:val="007A6368"/>
    <w:rsid w:val="007A6481"/>
    <w:rsid w:val="007B0261"/>
    <w:rsid w:val="007B0831"/>
    <w:rsid w:val="007B09A9"/>
    <w:rsid w:val="007B2AB3"/>
    <w:rsid w:val="007B568B"/>
    <w:rsid w:val="007B590E"/>
    <w:rsid w:val="007B61BA"/>
    <w:rsid w:val="007B61EF"/>
    <w:rsid w:val="007B6B0B"/>
    <w:rsid w:val="007C1AFB"/>
    <w:rsid w:val="007C1B57"/>
    <w:rsid w:val="007C1B80"/>
    <w:rsid w:val="007C3BD7"/>
    <w:rsid w:val="007C525C"/>
    <w:rsid w:val="007C6C31"/>
    <w:rsid w:val="007C6EEB"/>
    <w:rsid w:val="007C777C"/>
    <w:rsid w:val="007D05C4"/>
    <w:rsid w:val="007D10F4"/>
    <w:rsid w:val="007D1146"/>
    <w:rsid w:val="007D1BA3"/>
    <w:rsid w:val="007D2487"/>
    <w:rsid w:val="007D29E2"/>
    <w:rsid w:val="007D2B1E"/>
    <w:rsid w:val="007D365B"/>
    <w:rsid w:val="007D41C5"/>
    <w:rsid w:val="007D4E11"/>
    <w:rsid w:val="007D67BE"/>
    <w:rsid w:val="007D7328"/>
    <w:rsid w:val="007E0019"/>
    <w:rsid w:val="007E08B5"/>
    <w:rsid w:val="007E1070"/>
    <w:rsid w:val="007E1224"/>
    <w:rsid w:val="007E152E"/>
    <w:rsid w:val="007E162C"/>
    <w:rsid w:val="007E1AAB"/>
    <w:rsid w:val="007E23F9"/>
    <w:rsid w:val="007E3BA4"/>
    <w:rsid w:val="007E5EA0"/>
    <w:rsid w:val="007E60A8"/>
    <w:rsid w:val="007F036C"/>
    <w:rsid w:val="007F0FD7"/>
    <w:rsid w:val="007F33FE"/>
    <w:rsid w:val="007F4A3E"/>
    <w:rsid w:val="007F4F1F"/>
    <w:rsid w:val="007F5106"/>
    <w:rsid w:val="007F5251"/>
    <w:rsid w:val="007F5E97"/>
    <w:rsid w:val="007F73D5"/>
    <w:rsid w:val="00800206"/>
    <w:rsid w:val="008006A5"/>
    <w:rsid w:val="008010E1"/>
    <w:rsid w:val="0080139F"/>
    <w:rsid w:val="00801A1B"/>
    <w:rsid w:val="00803546"/>
    <w:rsid w:val="00803795"/>
    <w:rsid w:val="0080389A"/>
    <w:rsid w:val="00807949"/>
    <w:rsid w:val="008102E3"/>
    <w:rsid w:val="0081042C"/>
    <w:rsid w:val="008119EF"/>
    <w:rsid w:val="00811B30"/>
    <w:rsid w:val="00811E32"/>
    <w:rsid w:val="00812901"/>
    <w:rsid w:val="0081596E"/>
    <w:rsid w:val="00816DB9"/>
    <w:rsid w:val="008175B4"/>
    <w:rsid w:val="0081776C"/>
    <w:rsid w:val="00820049"/>
    <w:rsid w:val="0082099B"/>
    <w:rsid w:val="00820A18"/>
    <w:rsid w:val="00820A59"/>
    <w:rsid w:val="00820EF8"/>
    <w:rsid w:val="008218BB"/>
    <w:rsid w:val="00822B43"/>
    <w:rsid w:val="00823217"/>
    <w:rsid w:val="00824CB0"/>
    <w:rsid w:val="00825A50"/>
    <w:rsid w:val="00826611"/>
    <w:rsid w:val="00827CE2"/>
    <w:rsid w:val="0083017A"/>
    <w:rsid w:val="00830FA7"/>
    <w:rsid w:val="008320C0"/>
    <w:rsid w:val="008323CD"/>
    <w:rsid w:val="00832839"/>
    <w:rsid w:val="00832F59"/>
    <w:rsid w:val="00833C8C"/>
    <w:rsid w:val="00836906"/>
    <w:rsid w:val="00836BCC"/>
    <w:rsid w:val="0083776F"/>
    <w:rsid w:val="00840550"/>
    <w:rsid w:val="00840E70"/>
    <w:rsid w:val="008423F9"/>
    <w:rsid w:val="00842A72"/>
    <w:rsid w:val="0084453B"/>
    <w:rsid w:val="00845136"/>
    <w:rsid w:val="00845E24"/>
    <w:rsid w:val="00845EAE"/>
    <w:rsid w:val="0084623E"/>
    <w:rsid w:val="00847C41"/>
    <w:rsid w:val="00853AB3"/>
    <w:rsid w:val="0085456F"/>
    <w:rsid w:val="00854648"/>
    <w:rsid w:val="00855FC5"/>
    <w:rsid w:val="00856523"/>
    <w:rsid w:val="00856985"/>
    <w:rsid w:val="0085703C"/>
    <w:rsid w:val="00857215"/>
    <w:rsid w:val="008573E4"/>
    <w:rsid w:val="008575BC"/>
    <w:rsid w:val="0085763E"/>
    <w:rsid w:val="008579A2"/>
    <w:rsid w:val="008579AB"/>
    <w:rsid w:val="00860F3A"/>
    <w:rsid w:val="008611C3"/>
    <w:rsid w:val="0086185F"/>
    <w:rsid w:val="00861B9B"/>
    <w:rsid w:val="00863066"/>
    <w:rsid w:val="00863B19"/>
    <w:rsid w:val="00864327"/>
    <w:rsid w:val="008643B0"/>
    <w:rsid w:val="00864898"/>
    <w:rsid w:val="008650C3"/>
    <w:rsid w:val="00865939"/>
    <w:rsid w:val="00866302"/>
    <w:rsid w:val="0086711F"/>
    <w:rsid w:val="00867243"/>
    <w:rsid w:val="00870008"/>
    <w:rsid w:val="008704FC"/>
    <w:rsid w:val="00871053"/>
    <w:rsid w:val="0087350F"/>
    <w:rsid w:val="00875071"/>
    <w:rsid w:val="00877118"/>
    <w:rsid w:val="00880A6A"/>
    <w:rsid w:val="00883E3B"/>
    <w:rsid w:val="008843BD"/>
    <w:rsid w:val="00885311"/>
    <w:rsid w:val="00885724"/>
    <w:rsid w:val="00886266"/>
    <w:rsid w:val="008865E7"/>
    <w:rsid w:val="00886C22"/>
    <w:rsid w:val="008875C1"/>
    <w:rsid w:val="00890E16"/>
    <w:rsid w:val="0089147F"/>
    <w:rsid w:val="00891C69"/>
    <w:rsid w:val="008929A5"/>
    <w:rsid w:val="00893E6F"/>
    <w:rsid w:val="008941FB"/>
    <w:rsid w:val="00895765"/>
    <w:rsid w:val="00896E40"/>
    <w:rsid w:val="008975AD"/>
    <w:rsid w:val="00897EC6"/>
    <w:rsid w:val="008A1738"/>
    <w:rsid w:val="008A18EE"/>
    <w:rsid w:val="008A2E17"/>
    <w:rsid w:val="008A3B9C"/>
    <w:rsid w:val="008A3C88"/>
    <w:rsid w:val="008A3E85"/>
    <w:rsid w:val="008A59D4"/>
    <w:rsid w:val="008A5C59"/>
    <w:rsid w:val="008A6C23"/>
    <w:rsid w:val="008A7359"/>
    <w:rsid w:val="008B1A67"/>
    <w:rsid w:val="008B44D0"/>
    <w:rsid w:val="008B49FB"/>
    <w:rsid w:val="008B539B"/>
    <w:rsid w:val="008B584D"/>
    <w:rsid w:val="008B6250"/>
    <w:rsid w:val="008C0F47"/>
    <w:rsid w:val="008C12B3"/>
    <w:rsid w:val="008C1830"/>
    <w:rsid w:val="008C2BD8"/>
    <w:rsid w:val="008C395B"/>
    <w:rsid w:val="008C3B3F"/>
    <w:rsid w:val="008C3FEF"/>
    <w:rsid w:val="008C4D89"/>
    <w:rsid w:val="008C572E"/>
    <w:rsid w:val="008C59FB"/>
    <w:rsid w:val="008C6518"/>
    <w:rsid w:val="008D029F"/>
    <w:rsid w:val="008D0341"/>
    <w:rsid w:val="008D070D"/>
    <w:rsid w:val="008D0AB8"/>
    <w:rsid w:val="008D1FA3"/>
    <w:rsid w:val="008D25D2"/>
    <w:rsid w:val="008D2E29"/>
    <w:rsid w:val="008D341D"/>
    <w:rsid w:val="008D3F3C"/>
    <w:rsid w:val="008D3F61"/>
    <w:rsid w:val="008D40C3"/>
    <w:rsid w:val="008D4A74"/>
    <w:rsid w:val="008D4BC3"/>
    <w:rsid w:val="008D59ED"/>
    <w:rsid w:val="008D6841"/>
    <w:rsid w:val="008D7FA7"/>
    <w:rsid w:val="008E1FD8"/>
    <w:rsid w:val="008E3257"/>
    <w:rsid w:val="008E3329"/>
    <w:rsid w:val="008E3668"/>
    <w:rsid w:val="008E3B2E"/>
    <w:rsid w:val="008E3ED1"/>
    <w:rsid w:val="008E5AF6"/>
    <w:rsid w:val="008E675E"/>
    <w:rsid w:val="008E6F73"/>
    <w:rsid w:val="008E7AAB"/>
    <w:rsid w:val="008E7CF2"/>
    <w:rsid w:val="008E7EF7"/>
    <w:rsid w:val="008F04F1"/>
    <w:rsid w:val="008F27D6"/>
    <w:rsid w:val="008F2D54"/>
    <w:rsid w:val="008F4528"/>
    <w:rsid w:val="008F662F"/>
    <w:rsid w:val="008F6B91"/>
    <w:rsid w:val="008F7653"/>
    <w:rsid w:val="008F76A1"/>
    <w:rsid w:val="00901202"/>
    <w:rsid w:val="00901894"/>
    <w:rsid w:val="00901F21"/>
    <w:rsid w:val="00902D1D"/>
    <w:rsid w:val="009074B9"/>
    <w:rsid w:val="00907E3F"/>
    <w:rsid w:val="00907F0D"/>
    <w:rsid w:val="009103E5"/>
    <w:rsid w:val="00910711"/>
    <w:rsid w:val="00910F6E"/>
    <w:rsid w:val="00911ABF"/>
    <w:rsid w:val="00912A72"/>
    <w:rsid w:val="009137EB"/>
    <w:rsid w:val="00913DF2"/>
    <w:rsid w:val="00914B2A"/>
    <w:rsid w:val="00914CF8"/>
    <w:rsid w:val="00914D10"/>
    <w:rsid w:val="00915573"/>
    <w:rsid w:val="00915B2E"/>
    <w:rsid w:val="00916B1A"/>
    <w:rsid w:val="00917625"/>
    <w:rsid w:val="009202EF"/>
    <w:rsid w:val="00921400"/>
    <w:rsid w:val="00921B0E"/>
    <w:rsid w:val="00922EA5"/>
    <w:rsid w:val="00923425"/>
    <w:rsid w:val="00923B5A"/>
    <w:rsid w:val="00930418"/>
    <w:rsid w:val="00930910"/>
    <w:rsid w:val="00930C25"/>
    <w:rsid w:val="00930F2D"/>
    <w:rsid w:val="00931A27"/>
    <w:rsid w:val="00932460"/>
    <w:rsid w:val="00932B79"/>
    <w:rsid w:val="00932BFF"/>
    <w:rsid w:val="00933BF9"/>
    <w:rsid w:val="0093452B"/>
    <w:rsid w:val="00934B2F"/>
    <w:rsid w:val="00934CAC"/>
    <w:rsid w:val="0093681E"/>
    <w:rsid w:val="00936E0C"/>
    <w:rsid w:val="00937331"/>
    <w:rsid w:val="00937626"/>
    <w:rsid w:val="00937809"/>
    <w:rsid w:val="009379FA"/>
    <w:rsid w:val="00937C02"/>
    <w:rsid w:val="009402A4"/>
    <w:rsid w:val="009419E8"/>
    <w:rsid w:val="00942343"/>
    <w:rsid w:val="00943679"/>
    <w:rsid w:val="00944EC8"/>
    <w:rsid w:val="00944FD1"/>
    <w:rsid w:val="00945D1D"/>
    <w:rsid w:val="00945E8C"/>
    <w:rsid w:val="0094609F"/>
    <w:rsid w:val="0094613B"/>
    <w:rsid w:val="009468BF"/>
    <w:rsid w:val="00947AB1"/>
    <w:rsid w:val="009505B0"/>
    <w:rsid w:val="00950BEF"/>
    <w:rsid w:val="00951D85"/>
    <w:rsid w:val="00952175"/>
    <w:rsid w:val="009523DC"/>
    <w:rsid w:val="00955D0C"/>
    <w:rsid w:val="00957447"/>
    <w:rsid w:val="009600B5"/>
    <w:rsid w:val="00960188"/>
    <w:rsid w:val="00960C85"/>
    <w:rsid w:val="009626F6"/>
    <w:rsid w:val="009635AA"/>
    <w:rsid w:val="00963E28"/>
    <w:rsid w:val="00963FCE"/>
    <w:rsid w:val="0096463D"/>
    <w:rsid w:val="00964BFC"/>
    <w:rsid w:val="00965639"/>
    <w:rsid w:val="00965ACE"/>
    <w:rsid w:val="00965ED0"/>
    <w:rsid w:val="009675DD"/>
    <w:rsid w:val="00967D0E"/>
    <w:rsid w:val="00970544"/>
    <w:rsid w:val="00971F5F"/>
    <w:rsid w:val="00972528"/>
    <w:rsid w:val="009767F6"/>
    <w:rsid w:val="009769D3"/>
    <w:rsid w:val="0097798A"/>
    <w:rsid w:val="00977F91"/>
    <w:rsid w:val="009800C7"/>
    <w:rsid w:val="00980248"/>
    <w:rsid w:val="00980E9C"/>
    <w:rsid w:val="0098109B"/>
    <w:rsid w:val="0098117A"/>
    <w:rsid w:val="009825B2"/>
    <w:rsid w:val="00982EDA"/>
    <w:rsid w:val="00983290"/>
    <w:rsid w:val="00983613"/>
    <w:rsid w:val="009843D7"/>
    <w:rsid w:val="009857D0"/>
    <w:rsid w:val="0098683C"/>
    <w:rsid w:val="00986DDC"/>
    <w:rsid w:val="009878CE"/>
    <w:rsid w:val="00990DED"/>
    <w:rsid w:val="00991017"/>
    <w:rsid w:val="009910A7"/>
    <w:rsid w:val="00991448"/>
    <w:rsid w:val="0099149A"/>
    <w:rsid w:val="00993427"/>
    <w:rsid w:val="00994443"/>
    <w:rsid w:val="00994550"/>
    <w:rsid w:val="009945AE"/>
    <w:rsid w:val="009948A8"/>
    <w:rsid w:val="00994CA9"/>
    <w:rsid w:val="00994D90"/>
    <w:rsid w:val="00995A3B"/>
    <w:rsid w:val="00997EC1"/>
    <w:rsid w:val="009A1388"/>
    <w:rsid w:val="009A2A08"/>
    <w:rsid w:val="009A2EC8"/>
    <w:rsid w:val="009A3DF6"/>
    <w:rsid w:val="009A5374"/>
    <w:rsid w:val="009A731C"/>
    <w:rsid w:val="009A75DB"/>
    <w:rsid w:val="009B0788"/>
    <w:rsid w:val="009B086C"/>
    <w:rsid w:val="009B0A47"/>
    <w:rsid w:val="009B13D2"/>
    <w:rsid w:val="009B2447"/>
    <w:rsid w:val="009B27FC"/>
    <w:rsid w:val="009B3050"/>
    <w:rsid w:val="009B359E"/>
    <w:rsid w:val="009B50CB"/>
    <w:rsid w:val="009B5245"/>
    <w:rsid w:val="009B67C8"/>
    <w:rsid w:val="009B6F57"/>
    <w:rsid w:val="009C0314"/>
    <w:rsid w:val="009C03B3"/>
    <w:rsid w:val="009C06B6"/>
    <w:rsid w:val="009C0BA6"/>
    <w:rsid w:val="009C18D4"/>
    <w:rsid w:val="009C260B"/>
    <w:rsid w:val="009C5B55"/>
    <w:rsid w:val="009C693E"/>
    <w:rsid w:val="009C79EC"/>
    <w:rsid w:val="009D0EE4"/>
    <w:rsid w:val="009D1160"/>
    <w:rsid w:val="009D1934"/>
    <w:rsid w:val="009D1E0A"/>
    <w:rsid w:val="009D2AD0"/>
    <w:rsid w:val="009D3164"/>
    <w:rsid w:val="009D5C1A"/>
    <w:rsid w:val="009D5D62"/>
    <w:rsid w:val="009D677F"/>
    <w:rsid w:val="009D6B82"/>
    <w:rsid w:val="009D6C05"/>
    <w:rsid w:val="009D6E83"/>
    <w:rsid w:val="009D7CE6"/>
    <w:rsid w:val="009E022F"/>
    <w:rsid w:val="009E0BBC"/>
    <w:rsid w:val="009E12A2"/>
    <w:rsid w:val="009E1516"/>
    <w:rsid w:val="009E1D54"/>
    <w:rsid w:val="009E3232"/>
    <w:rsid w:val="009E3286"/>
    <w:rsid w:val="009E4A32"/>
    <w:rsid w:val="009E564C"/>
    <w:rsid w:val="009E6F97"/>
    <w:rsid w:val="009E70B2"/>
    <w:rsid w:val="009F11D1"/>
    <w:rsid w:val="009F29F0"/>
    <w:rsid w:val="009F333C"/>
    <w:rsid w:val="009F3F82"/>
    <w:rsid w:val="009F4B8F"/>
    <w:rsid w:val="009F5A2C"/>
    <w:rsid w:val="009F5FE1"/>
    <w:rsid w:val="009F6220"/>
    <w:rsid w:val="009F63B2"/>
    <w:rsid w:val="009F7BCC"/>
    <w:rsid w:val="00A00E89"/>
    <w:rsid w:val="00A01675"/>
    <w:rsid w:val="00A01CD9"/>
    <w:rsid w:val="00A0314C"/>
    <w:rsid w:val="00A049F8"/>
    <w:rsid w:val="00A04CCD"/>
    <w:rsid w:val="00A0631E"/>
    <w:rsid w:val="00A06384"/>
    <w:rsid w:val="00A06F1E"/>
    <w:rsid w:val="00A072CA"/>
    <w:rsid w:val="00A073F1"/>
    <w:rsid w:val="00A07F5D"/>
    <w:rsid w:val="00A10A19"/>
    <w:rsid w:val="00A10D36"/>
    <w:rsid w:val="00A12050"/>
    <w:rsid w:val="00A1227A"/>
    <w:rsid w:val="00A1276D"/>
    <w:rsid w:val="00A1422D"/>
    <w:rsid w:val="00A15181"/>
    <w:rsid w:val="00A15765"/>
    <w:rsid w:val="00A15D74"/>
    <w:rsid w:val="00A177F1"/>
    <w:rsid w:val="00A17A02"/>
    <w:rsid w:val="00A206A9"/>
    <w:rsid w:val="00A21273"/>
    <w:rsid w:val="00A23C96"/>
    <w:rsid w:val="00A23F1F"/>
    <w:rsid w:val="00A24897"/>
    <w:rsid w:val="00A25B9F"/>
    <w:rsid w:val="00A30398"/>
    <w:rsid w:val="00A30972"/>
    <w:rsid w:val="00A31CB4"/>
    <w:rsid w:val="00A31FBD"/>
    <w:rsid w:val="00A32A19"/>
    <w:rsid w:val="00A3390D"/>
    <w:rsid w:val="00A344CB"/>
    <w:rsid w:val="00A35A15"/>
    <w:rsid w:val="00A35D74"/>
    <w:rsid w:val="00A37DF9"/>
    <w:rsid w:val="00A406DC"/>
    <w:rsid w:val="00A40737"/>
    <w:rsid w:val="00A40826"/>
    <w:rsid w:val="00A410A7"/>
    <w:rsid w:val="00A41484"/>
    <w:rsid w:val="00A42C1E"/>
    <w:rsid w:val="00A4310A"/>
    <w:rsid w:val="00A446D6"/>
    <w:rsid w:val="00A44E16"/>
    <w:rsid w:val="00A465F8"/>
    <w:rsid w:val="00A4695C"/>
    <w:rsid w:val="00A47C5E"/>
    <w:rsid w:val="00A50DE4"/>
    <w:rsid w:val="00A53855"/>
    <w:rsid w:val="00A54289"/>
    <w:rsid w:val="00A55649"/>
    <w:rsid w:val="00A5605C"/>
    <w:rsid w:val="00A56B29"/>
    <w:rsid w:val="00A56EE2"/>
    <w:rsid w:val="00A60D26"/>
    <w:rsid w:val="00A611EC"/>
    <w:rsid w:val="00A614FD"/>
    <w:rsid w:val="00A618F3"/>
    <w:rsid w:val="00A63522"/>
    <w:rsid w:val="00A63B1B"/>
    <w:rsid w:val="00A652A0"/>
    <w:rsid w:val="00A653CD"/>
    <w:rsid w:val="00A6548D"/>
    <w:rsid w:val="00A65512"/>
    <w:rsid w:val="00A6657F"/>
    <w:rsid w:val="00A665D7"/>
    <w:rsid w:val="00A71175"/>
    <w:rsid w:val="00A719B6"/>
    <w:rsid w:val="00A72C71"/>
    <w:rsid w:val="00A72E9F"/>
    <w:rsid w:val="00A73293"/>
    <w:rsid w:val="00A765B2"/>
    <w:rsid w:val="00A80B88"/>
    <w:rsid w:val="00A82BE7"/>
    <w:rsid w:val="00A853AE"/>
    <w:rsid w:val="00A855EC"/>
    <w:rsid w:val="00A85B07"/>
    <w:rsid w:val="00A85B6F"/>
    <w:rsid w:val="00A85EC0"/>
    <w:rsid w:val="00A86931"/>
    <w:rsid w:val="00A90491"/>
    <w:rsid w:val="00A91437"/>
    <w:rsid w:val="00A92513"/>
    <w:rsid w:val="00A929C2"/>
    <w:rsid w:val="00A93708"/>
    <w:rsid w:val="00A94309"/>
    <w:rsid w:val="00A943A8"/>
    <w:rsid w:val="00A94C98"/>
    <w:rsid w:val="00A95A6A"/>
    <w:rsid w:val="00A95F0C"/>
    <w:rsid w:val="00A9629F"/>
    <w:rsid w:val="00A96FFB"/>
    <w:rsid w:val="00A97076"/>
    <w:rsid w:val="00A97A09"/>
    <w:rsid w:val="00AA049C"/>
    <w:rsid w:val="00AA0D31"/>
    <w:rsid w:val="00AA1115"/>
    <w:rsid w:val="00AA21ED"/>
    <w:rsid w:val="00AA30D6"/>
    <w:rsid w:val="00AA352D"/>
    <w:rsid w:val="00AA3F2D"/>
    <w:rsid w:val="00AA501D"/>
    <w:rsid w:val="00AA5AE0"/>
    <w:rsid w:val="00AA603D"/>
    <w:rsid w:val="00AA6CEF"/>
    <w:rsid w:val="00AA73A5"/>
    <w:rsid w:val="00AA77C8"/>
    <w:rsid w:val="00AA7B83"/>
    <w:rsid w:val="00AB0DB5"/>
    <w:rsid w:val="00AB2229"/>
    <w:rsid w:val="00AB64A2"/>
    <w:rsid w:val="00AB712E"/>
    <w:rsid w:val="00AC0AB0"/>
    <w:rsid w:val="00AC2BBC"/>
    <w:rsid w:val="00AC377C"/>
    <w:rsid w:val="00AC4C7C"/>
    <w:rsid w:val="00AC4D5F"/>
    <w:rsid w:val="00AC4D87"/>
    <w:rsid w:val="00AC5B5B"/>
    <w:rsid w:val="00AC701D"/>
    <w:rsid w:val="00AD0A6B"/>
    <w:rsid w:val="00AD1BCB"/>
    <w:rsid w:val="00AD1CA7"/>
    <w:rsid w:val="00AD272D"/>
    <w:rsid w:val="00AD345C"/>
    <w:rsid w:val="00AD3888"/>
    <w:rsid w:val="00AD4524"/>
    <w:rsid w:val="00AD4D0F"/>
    <w:rsid w:val="00AD55DC"/>
    <w:rsid w:val="00AD566E"/>
    <w:rsid w:val="00AD64F1"/>
    <w:rsid w:val="00AD73CD"/>
    <w:rsid w:val="00AD7AE2"/>
    <w:rsid w:val="00AD7D83"/>
    <w:rsid w:val="00AE05E8"/>
    <w:rsid w:val="00AE0C16"/>
    <w:rsid w:val="00AE1520"/>
    <w:rsid w:val="00AE1E27"/>
    <w:rsid w:val="00AE1EC0"/>
    <w:rsid w:val="00AE3347"/>
    <w:rsid w:val="00AE36CC"/>
    <w:rsid w:val="00AE3840"/>
    <w:rsid w:val="00AE3B0C"/>
    <w:rsid w:val="00AE42EC"/>
    <w:rsid w:val="00AE4CB6"/>
    <w:rsid w:val="00AE4F7A"/>
    <w:rsid w:val="00AE50DF"/>
    <w:rsid w:val="00AE7001"/>
    <w:rsid w:val="00AE762A"/>
    <w:rsid w:val="00AE77B6"/>
    <w:rsid w:val="00AE7A23"/>
    <w:rsid w:val="00AF09D7"/>
    <w:rsid w:val="00AF121E"/>
    <w:rsid w:val="00AF1F56"/>
    <w:rsid w:val="00AF298A"/>
    <w:rsid w:val="00AF370F"/>
    <w:rsid w:val="00AF3EB9"/>
    <w:rsid w:val="00AF64E0"/>
    <w:rsid w:val="00B01C3F"/>
    <w:rsid w:val="00B01E2D"/>
    <w:rsid w:val="00B024C3"/>
    <w:rsid w:val="00B02B98"/>
    <w:rsid w:val="00B02CC5"/>
    <w:rsid w:val="00B0387D"/>
    <w:rsid w:val="00B04130"/>
    <w:rsid w:val="00B04D88"/>
    <w:rsid w:val="00B04FC9"/>
    <w:rsid w:val="00B054CE"/>
    <w:rsid w:val="00B06BD4"/>
    <w:rsid w:val="00B105A0"/>
    <w:rsid w:val="00B108C2"/>
    <w:rsid w:val="00B1114A"/>
    <w:rsid w:val="00B11469"/>
    <w:rsid w:val="00B11993"/>
    <w:rsid w:val="00B11C86"/>
    <w:rsid w:val="00B12327"/>
    <w:rsid w:val="00B13DC5"/>
    <w:rsid w:val="00B16BC0"/>
    <w:rsid w:val="00B1784A"/>
    <w:rsid w:val="00B17920"/>
    <w:rsid w:val="00B20FD0"/>
    <w:rsid w:val="00B2228B"/>
    <w:rsid w:val="00B22A92"/>
    <w:rsid w:val="00B23E56"/>
    <w:rsid w:val="00B24090"/>
    <w:rsid w:val="00B24345"/>
    <w:rsid w:val="00B25C9E"/>
    <w:rsid w:val="00B264B4"/>
    <w:rsid w:val="00B265E7"/>
    <w:rsid w:val="00B26A00"/>
    <w:rsid w:val="00B27084"/>
    <w:rsid w:val="00B3075A"/>
    <w:rsid w:val="00B30773"/>
    <w:rsid w:val="00B3108B"/>
    <w:rsid w:val="00B31462"/>
    <w:rsid w:val="00B31880"/>
    <w:rsid w:val="00B31F80"/>
    <w:rsid w:val="00B3224D"/>
    <w:rsid w:val="00B348A5"/>
    <w:rsid w:val="00B358B6"/>
    <w:rsid w:val="00B370DE"/>
    <w:rsid w:val="00B37A18"/>
    <w:rsid w:val="00B37AB7"/>
    <w:rsid w:val="00B40372"/>
    <w:rsid w:val="00B411E8"/>
    <w:rsid w:val="00B41546"/>
    <w:rsid w:val="00B41A22"/>
    <w:rsid w:val="00B420A7"/>
    <w:rsid w:val="00B420F6"/>
    <w:rsid w:val="00B42D63"/>
    <w:rsid w:val="00B4508F"/>
    <w:rsid w:val="00B4663B"/>
    <w:rsid w:val="00B47B72"/>
    <w:rsid w:val="00B47D0F"/>
    <w:rsid w:val="00B50D4E"/>
    <w:rsid w:val="00B510A6"/>
    <w:rsid w:val="00B512CB"/>
    <w:rsid w:val="00B52E0B"/>
    <w:rsid w:val="00B53176"/>
    <w:rsid w:val="00B538A7"/>
    <w:rsid w:val="00B54790"/>
    <w:rsid w:val="00B57DDC"/>
    <w:rsid w:val="00B610A3"/>
    <w:rsid w:val="00B62A54"/>
    <w:rsid w:val="00B651A5"/>
    <w:rsid w:val="00B65EF0"/>
    <w:rsid w:val="00B65F5E"/>
    <w:rsid w:val="00B66C38"/>
    <w:rsid w:val="00B678DA"/>
    <w:rsid w:val="00B67CEB"/>
    <w:rsid w:val="00B70422"/>
    <w:rsid w:val="00B7096F"/>
    <w:rsid w:val="00B7153A"/>
    <w:rsid w:val="00B715AB"/>
    <w:rsid w:val="00B71D30"/>
    <w:rsid w:val="00B74634"/>
    <w:rsid w:val="00B7495B"/>
    <w:rsid w:val="00B74B4E"/>
    <w:rsid w:val="00B75EAC"/>
    <w:rsid w:val="00B7768C"/>
    <w:rsid w:val="00B81E4A"/>
    <w:rsid w:val="00B81EEC"/>
    <w:rsid w:val="00B82C59"/>
    <w:rsid w:val="00B82F41"/>
    <w:rsid w:val="00B8326C"/>
    <w:rsid w:val="00B83B6D"/>
    <w:rsid w:val="00B85879"/>
    <w:rsid w:val="00B8794A"/>
    <w:rsid w:val="00B87C71"/>
    <w:rsid w:val="00B9004B"/>
    <w:rsid w:val="00B902C2"/>
    <w:rsid w:val="00B90822"/>
    <w:rsid w:val="00B90FC1"/>
    <w:rsid w:val="00B91AF3"/>
    <w:rsid w:val="00B91F91"/>
    <w:rsid w:val="00B931FF"/>
    <w:rsid w:val="00B933A8"/>
    <w:rsid w:val="00B93793"/>
    <w:rsid w:val="00B94CE6"/>
    <w:rsid w:val="00B958F5"/>
    <w:rsid w:val="00B963B3"/>
    <w:rsid w:val="00BA0291"/>
    <w:rsid w:val="00BA0404"/>
    <w:rsid w:val="00BA0887"/>
    <w:rsid w:val="00BA093C"/>
    <w:rsid w:val="00BA1318"/>
    <w:rsid w:val="00BA20C0"/>
    <w:rsid w:val="00BA2A03"/>
    <w:rsid w:val="00BA332D"/>
    <w:rsid w:val="00BA343E"/>
    <w:rsid w:val="00BA403A"/>
    <w:rsid w:val="00BA4DA1"/>
    <w:rsid w:val="00BA53B6"/>
    <w:rsid w:val="00BA5DA1"/>
    <w:rsid w:val="00BA6066"/>
    <w:rsid w:val="00BA703F"/>
    <w:rsid w:val="00BA7143"/>
    <w:rsid w:val="00BB118D"/>
    <w:rsid w:val="00BB1842"/>
    <w:rsid w:val="00BB1AC7"/>
    <w:rsid w:val="00BB1C3A"/>
    <w:rsid w:val="00BB37A0"/>
    <w:rsid w:val="00BB5B42"/>
    <w:rsid w:val="00BC04CC"/>
    <w:rsid w:val="00BC0AEF"/>
    <w:rsid w:val="00BC2479"/>
    <w:rsid w:val="00BC3D23"/>
    <w:rsid w:val="00BC4456"/>
    <w:rsid w:val="00BC48B2"/>
    <w:rsid w:val="00BC4906"/>
    <w:rsid w:val="00BC5121"/>
    <w:rsid w:val="00BC5978"/>
    <w:rsid w:val="00BC5B44"/>
    <w:rsid w:val="00BC70B8"/>
    <w:rsid w:val="00BC75E9"/>
    <w:rsid w:val="00BD0ED3"/>
    <w:rsid w:val="00BD1C14"/>
    <w:rsid w:val="00BD1D07"/>
    <w:rsid w:val="00BD273B"/>
    <w:rsid w:val="00BD2879"/>
    <w:rsid w:val="00BD38AF"/>
    <w:rsid w:val="00BD3EF8"/>
    <w:rsid w:val="00BD4807"/>
    <w:rsid w:val="00BD5B2A"/>
    <w:rsid w:val="00BD5EDD"/>
    <w:rsid w:val="00BD5EE3"/>
    <w:rsid w:val="00BD63A2"/>
    <w:rsid w:val="00BE02D7"/>
    <w:rsid w:val="00BE0996"/>
    <w:rsid w:val="00BE0D86"/>
    <w:rsid w:val="00BE1ACF"/>
    <w:rsid w:val="00BE49F9"/>
    <w:rsid w:val="00BE4E79"/>
    <w:rsid w:val="00BE54E6"/>
    <w:rsid w:val="00BE5C83"/>
    <w:rsid w:val="00BE5D04"/>
    <w:rsid w:val="00BF0CB8"/>
    <w:rsid w:val="00BF0E14"/>
    <w:rsid w:val="00BF0F68"/>
    <w:rsid w:val="00BF1E74"/>
    <w:rsid w:val="00BF5349"/>
    <w:rsid w:val="00BF570D"/>
    <w:rsid w:val="00BF623F"/>
    <w:rsid w:val="00BF65BE"/>
    <w:rsid w:val="00BF67FE"/>
    <w:rsid w:val="00BF6FAC"/>
    <w:rsid w:val="00C00432"/>
    <w:rsid w:val="00C0189E"/>
    <w:rsid w:val="00C03BA8"/>
    <w:rsid w:val="00C0498B"/>
    <w:rsid w:val="00C060FC"/>
    <w:rsid w:val="00C06CA7"/>
    <w:rsid w:val="00C0701A"/>
    <w:rsid w:val="00C0793A"/>
    <w:rsid w:val="00C07AB6"/>
    <w:rsid w:val="00C11D53"/>
    <w:rsid w:val="00C11D65"/>
    <w:rsid w:val="00C14195"/>
    <w:rsid w:val="00C15170"/>
    <w:rsid w:val="00C15776"/>
    <w:rsid w:val="00C160D0"/>
    <w:rsid w:val="00C17003"/>
    <w:rsid w:val="00C17924"/>
    <w:rsid w:val="00C20702"/>
    <w:rsid w:val="00C20A32"/>
    <w:rsid w:val="00C213F4"/>
    <w:rsid w:val="00C21C98"/>
    <w:rsid w:val="00C21D36"/>
    <w:rsid w:val="00C22545"/>
    <w:rsid w:val="00C229BA"/>
    <w:rsid w:val="00C22B42"/>
    <w:rsid w:val="00C24771"/>
    <w:rsid w:val="00C24EF1"/>
    <w:rsid w:val="00C257DD"/>
    <w:rsid w:val="00C272B3"/>
    <w:rsid w:val="00C313D0"/>
    <w:rsid w:val="00C31723"/>
    <w:rsid w:val="00C317DA"/>
    <w:rsid w:val="00C326B2"/>
    <w:rsid w:val="00C337F7"/>
    <w:rsid w:val="00C33ADD"/>
    <w:rsid w:val="00C34F5D"/>
    <w:rsid w:val="00C35B4B"/>
    <w:rsid w:val="00C37011"/>
    <w:rsid w:val="00C3743D"/>
    <w:rsid w:val="00C412B5"/>
    <w:rsid w:val="00C415C9"/>
    <w:rsid w:val="00C4211D"/>
    <w:rsid w:val="00C426B6"/>
    <w:rsid w:val="00C4372E"/>
    <w:rsid w:val="00C450C1"/>
    <w:rsid w:val="00C45687"/>
    <w:rsid w:val="00C45D3A"/>
    <w:rsid w:val="00C45EBC"/>
    <w:rsid w:val="00C46113"/>
    <w:rsid w:val="00C46EC8"/>
    <w:rsid w:val="00C46F19"/>
    <w:rsid w:val="00C47327"/>
    <w:rsid w:val="00C50AE3"/>
    <w:rsid w:val="00C50FDC"/>
    <w:rsid w:val="00C51C66"/>
    <w:rsid w:val="00C53071"/>
    <w:rsid w:val="00C53853"/>
    <w:rsid w:val="00C53A3B"/>
    <w:rsid w:val="00C53AA0"/>
    <w:rsid w:val="00C53E60"/>
    <w:rsid w:val="00C5490E"/>
    <w:rsid w:val="00C549FE"/>
    <w:rsid w:val="00C556B6"/>
    <w:rsid w:val="00C571B9"/>
    <w:rsid w:val="00C57211"/>
    <w:rsid w:val="00C57B85"/>
    <w:rsid w:val="00C57D39"/>
    <w:rsid w:val="00C57FC7"/>
    <w:rsid w:val="00C61F46"/>
    <w:rsid w:val="00C658F0"/>
    <w:rsid w:val="00C65DF1"/>
    <w:rsid w:val="00C6650D"/>
    <w:rsid w:val="00C6691A"/>
    <w:rsid w:val="00C671AF"/>
    <w:rsid w:val="00C67937"/>
    <w:rsid w:val="00C67B03"/>
    <w:rsid w:val="00C709B9"/>
    <w:rsid w:val="00C71E8D"/>
    <w:rsid w:val="00C72ACA"/>
    <w:rsid w:val="00C73A80"/>
    <w:rsid w:val="00C745C6"/>
    <w:rsid w:val="00C75838"/>
    <w:rsid w:val="00C7672B"/>
    <w:rsid w:val="00C76AD6"/>
    <w:rsid w:val="00C80786"/>
    <w:rsid w:val="00C822E4"/>
    <w:rsid w:val="00C83FF1"/>
    <w:rsid w:val="00C841EF"/>
    <w:rsid w:val="00C854F0"/>
    <w:rsid w:val="00C856E8"/>
    <w:rsid w:val="00C85CFA"/>
    <w:rsid w:val="00C87C73"/>
    <w:rsid w:val="00C913F2"/>
    <w:rsid w:val="00C936B1"/>
    <w:rsid w:val="00C93DA6"/>
    <w:rsid w:val="00C95C92"/>
    <w:rsid w:val="00C95EF1"/>
    <w:rsid w:val="00C95FD8"/>
    <w:rsid w:val="00CA01D9"/>
    <w:rsid w:val="00CA0543"/>
    <w:rsid w:val="00CA107B"/>
    <w:rsid w:val="00CA1716"/>
    <w:rsid w:val="00CA21AA"/>
    <w:rsid w:val="00CA290E"/>
    <w:rsid w:val="00CA3511"/>
    <w:rsid w:val="00CA3897"/>
    <w:rsid w:val="00CA4478"/>
    <w:rsid w:val="00CA4576"/>
    <w:rsid w:val="00CA49C7"/>
    <w:rsid w:val="00CA53C1"/>
    <w:rsid w:val="00CA5599"/>
    <w:rsid w:val="00CA59AE"/>
    <w:rsid w:val="00CA5FBD"/>
    <w:rsid w:val="00CA70BA"/>
    <w:rsid w:val="00CB099C"/>
    <w:rsid w:val="00CB0A2E"/>
    <w:rsid w:val="00CB0BCF"/>
    <w:rsid w:val="00CB0CCF"/>
    <w:rsid w:val="00CB139A"/>
    <w:rsid w:val="00CB4422"/>
    <w:rsid w:val="00CB6C47"/>
    <w:rsid w:val="00CB7104"/>
    <w:rsid w:val="00CB73CC"/>
    <w:rsid w:val="00CB7D88"/>
    <w:rsid w:val="00CC065F"/>
    <w:rsid w:val="00CC0934"/>
    <w:rsid w:val="00CC0ED1"/>
    <w:rsid w:val="00CC23A8"/>
    <w:rsid w:val="00CC24AB"/>
    <w:rsid w:val="00CC3A7C"/>
    <w:rsid w:val="00CC3D2B"/>
    <w:rsid w:val="00CC440D"/>
    <w:rsid w:val="00CC588E"/>
    <w:rsid w:val="00CC6074"/>
    <w:rsid w:val="00CC63E4"/>
    <w:rsid w:val="00CC6C59"/>
    <w:rsid w:val="00CD190B"/>
    <w:rsid w:val="00CD269A"/>
    <w:rsid w:val="00CD33E8"/>
    <w:rsid w:val="00CD3469"/>
    <w:rsid w:val="00CD3CB0"/>
    <w:rsid w:val="00CD45FC"/>
    <w:rsid w:val="00CD5193"/>
    <w:rsid w:val="00CD5207"/>
    <w:rsid w:val="00CD5F53"/>
    <w:rsid w:val="00CD7407"/>
    <w:rsid w:val="00CD7F8F"/>
    <w:rsid w:val="00CE194D"/>
    <w:rsid w:val="00CE1ECE"/>
    <w:rsid w:val="00CE441E"/>
    <w:rsid w:val="00CE4619"/>
    <w:rsid w:val="00CE4E49"/>
    <w:rsid w:val="00CE5326"/>
    <w:rsid w:val="00CE5792"/>
    <w:rsid w:val="00CE64E7"/>
    <w:rsid w:val="00CE660B"/>
    <w:rsid w:val="00CE6A5E"/>
    <w:rsid w:val="00CE6B4B"/>
    <w:rsid w:val="00CE7E80"/>
    <w:rsid w:val="00CF0505"/>
    <w:rsid w:val="00CF05E5"/>
    <w:rsid w:val="00CF0999"/>
    <w:rsid w:val="00CF0F44"/>
    <w:rsid w:val="00CF12F4"/>
    <w:rsid w:val="00CF1D28"/>
    <w:rsid w:val="00CF22C2"/>
    <w:rsid w:val="00CF22DB"/>
    <w:rsid w:val="00CF4BB5"/>
    <w:rsid w:val="00CF7794"/>
    <w:rsid w:val="00D0104B"/>
    <w:rsid w:val="00D01294"/>
    <w:rsid w:val="00D017FE"/>
    <w:rsid w:val="00D02994"/>
    <w:rsid w:val="00D02B06"/>
    <w:rsid w:val="00D032F9"/>
    <w:rsid w:val="00D04AE1"/>
    <w:rsid w:val="00D04CF2"/>
    <w:rsid w:val="00D06104"/>
    <w:rsid w:val="00D07B86"/>
    <w:rsid w:val="00D12FB2"/>
    <w:rsid w:val="00D14E72"/>
    <w:rsid w:val="00D14F35"/>
    <w:rsid w:val="00D16392"/>
    <w:rsid w:val="00D17024"/>
    <w:rsid w:val="00D17417"/>
    <w:rsid w:val="00D206BF"/>
    <w:rsid w:val="00D21417"/>
    <w:rsid w:val="00D21788"/>
    <w:rsid w:val="00D21E83"/>
    <w:rsid w:val="00D224B1"/>
    <w:rsid w:val="00D23D73"/>
    <w:rsid w:val="00D250EB"/>
    <w:rsid w:val="00D25E72"/>
    <w:rsid w:val="00D266FC"/>
    <w:rsid w:val="00D277FD"/>
    <w:rsid w:val="00D277FF"/>
    <w:rsid w:val="00D312FB"/>
    <w:rsid w:val="00D31989"/>
    <w:rsid w:val="00D31C80"/>
    <w:rsid w:val="00D3238F"/>
    <w:rsid w:val="00D327E5"/>
    <w:rsid w:val="00D3299E"/>
    <w:rsid w:val="00D337AB"/>
    <w:rsid w:val="00D33E63"/>
    <w:rsid w:val="00D3547F"/>
    <w:rsid w:val="00D358CD"/>
    <w:rsid w:val="00D35A8F"/>
    <w:rsid w:val="00D36B3D"/>
    <w:rsid w:val="00D37279"/>
    <w:rsid w:val="00D40E96"/>
    <w:rsid w:val="00D415D7"/>
    <w:rsid w:val="00D41C96"/>
    <w:rsid w:val="00D41CCA"/>
    <w:rsid w:val="00D41FF4"/>
    <w:rsid w:val="00D5020C"/>
    <w:rsid w:val="00D50E2F"/>
    <w:rsid w:val="00D51902"/>
    <w:rsid w:val="00D522C8"/>
    <w:rsid w:val="00D524FF"/>
    <w:rsid w:val="00D54AB6"/>
    <w:rsid w:val="00D55CC3"/>
    <w:rsid w:val="00D55D00"/>
    <w:rsid w:val="00D56092"/>
    <w:rsid w:val="00D56A81"/>
    <w:rsid w:val="00D63225"/>
    <w:rsid w:val="00D63E66"/>
    <w:rsid w:val="00D6662A"/>
    <w:rsid w:val="00D66D57"/>
    <w:rsid w:val="00D66E9F"/>
    <w:rsid w:val="00D67408"/>
    <w:rsid w:val="00D70184"/>
    <w:rsid w:val="00D70D02"/>
    <w:rsid w:val="00D70D75"/>
    <w:rsid w:val="00D71410"/>
    <w:rsid w:val="00D716DD"/>
    <w:rsid w:val="00D71A87"/>
    <w:rsid w:val="00D72FE9"/>
    <w:rsid w:val="00D73A15"/>
    <w:rsid w:val="00D73AF8"/>
    <w:rsid w:val="00D75018"/>
    <w:rsid w:val="00D750CF"/>
    <w:rsid w:val="00D75187"/>
    <w:rsid w:val="00D75920"/>
    <w:rsid w:val="00D76E98"/>
    <w:rsid w:val="00D77D44"/>
    <w:rsid w:val="00D77EE7"/>
    <w:rsid w:val="00D77FC5"/>
    <w:rsid w:val="00D8052A"/>
    <w:rsid w:val="00D80B41"/>
    <w:rsid w:val="00D81A41"/>
    <w:rsid w:val="00D81C1C"/>
    <w:rsid w:val="00D83425"/>
    <w:rsid w:val="00D83B7E"/>
    <w:rsid w:val="00D841D0"/>
    <w:rsid w:val="00D84945"/>
    <w:rsid w:val="00D84C11"/>
    <w:rsid w:val="00D84D37"/>
    <w:rsid w:val="00D85522"/>
    <w:rsid w:val="00D870C3"/>
    <w:rsid w:val="00D8738C"/>
    <w:rsid w:val="00D90684"/>
    <w:rsid w:val="00D9093C"/>
    <w:rsid w:val="00D90B62"/>
    <w:rsid w:val="00D92402"/>
    <w:rsid w:val="00D93251"/>
    <w:rsid w:val="00D934EA"/>
    <w:rsid w:val="00D93A15"/>
    <w:rsid w:val="00D94304"/>
    <w:rsid w:val="00D943E6"/>
    <w:rsid w:val="00D94C1B"/>
    <w:rsid w:val="00D956E7"/>
    <w:rsid w:val="00D95971"/>
    <w:rsid w:val="00D9746C"/>
    <w:rsid w:val="00D9793A"/>
    <w:rsid w:val="00D97D43"/>
    <w:rsid w:val="00DA011A"/>
    <w:rsid w:val="00DA01F0"/>
    <w:rsid w:val="00DA0C90"/>
    <w:rsid w:val="00DA0F6A"/>
    <w:rsid w:val="00DA1C58"/>
    <w:rsid w:val="00DA2B89"/>
    <w:rsid w:val="00DA2DD1"/>
    <w:rsid w:val="00DA3BD0"/>
    <w:rsid w:val="00DA4037"/>
    <w:rsid w:val="00DA4D47"/>
    <w:rsid w:val="00DA629C"/>
    <w:rsid w:val="00DA64C9"/>
    <w:rsid w:val="00DA6994"/>
    <w:rsid w:val="00DA6F70"/>
    <w:rsid w:val="00DB1677"/>
    <w:rsid w:val="00DB3FBC"/>
    <w:rsid w:val="00DB407F"/>
    <w:rsid w:val="00DB45D2"/>
    <w:rsid w:val="00DB4EEA"/>
    <w:rsid w:val="00DB6495"/>
    <w:rsid w:val="00DB6892"/>
    <w:rsid w:val="00DB6DCA"/>
    <w:rsid w:val="00DB759D"/>
    <w:rsid w:val="00DB75E1"/>
    <w:rsid w:val="00DB79FD"/>
    <w:rsid w:val="00DC4D0B"/>
    <w:rsid w:val="00DC73AB"/>
    <w:rsid w:val="00DD10F9"/>
    <w:rsid w:val="00DD263C"/>
    <w:rsid w:val="00DD45FD"/>
    <w:rsid w:val="00DD4DA8"/>
    <w:rsid w:val="00DD55D9"/>
    <w:rsid w:val="00DD5BB3"/>
    <w:rsid w:val="00DD6508"/>
    <w:rsid w:val="00DD6C86"/>
    <w:rsid w:val="00DD6F2E"/>
    <w:rsid w:val="00DD733B"/>
    <w:rsid w:val="00DD79DB"/>
    <w:rsid w:val="00DD7BC9"/>
    <w:rsid w:val="00DD7FA1"/>
    <w:rsid w:val="00DE0F00"/>
    <w:rsid w:val="00DE15BD"/>
    <w:rsid w:val="00DE23B2"/>
    <w:rsid w:val="00DE2740"/>
    <w:rsid w:val="00DE2C71"/>
    <w:rsid w:val="00DE2FC8"/>
    <w:rsid w:val="00DE344C"/>
    <w:rsid w:val="00DE3494"/>
    <w:rsid w:val="00DE39CF"/>
    <w:rsid w:val="00DE3CBD"/>
    <w:rsid w:val="00DE513C"/>
    <w:rsid w:val="00DE5717"/>
    <w:rsid w:val="00DE59E7"/>
    <w:rsid w:val="00DE62C5"/>
    <w:rsid w:val="00DE6776"/>
    <w:rsid w:val="00DE76E0"/>
    <w:rsid w:val="00DE7B3F"/>
    <w:rsid w:val="00DF0BCD"/>
    <w:rsid w:val="00DF1446"/>
    <w:rsid w:val="00DF16FE"/>
    <w:rsid w:val="00DF58B8"/>
    <w:rsid w:val="00DF7A94"/>
    <w:rsid w:val="00DF7FDE"/>
    <w:rsid w:val="00E016C9"/>
    <w:rsid w:val="00E02FB1"/>
    <w:rsid w:val="00E0324F"/>
    <w:rsid w:val="00E03AB6"/>
    <w:rsid w:val="00E04141"/>
    <w:rsid w:val="00E04645"/>
    <w:rsid w:val="00E05A0E"/>
    <w:rsid w:val="00E06F11"/>
    <w:rsid w:val="00E113E9"/>
    <w:rsid w:val="00E11435"/>
    <w:rsid w:val="00E119F7"/>
    <w:rsid w:val="00E13A80"/>
    <w:rsid w:val="00E14619"/>
    <w:rsid w:val="00E14B17"/>
    <w:rsid w:val="00E15678"/>
    <w:rsid w:val="00E159B1"/>
    <w:rsid w:val="00E1736B"/>
    <w:rsid w:val="00E17758"/>
    <w:rsid w:val="00E17D7E"/>
    <w:rsid w:val="00E20A98"/>
    <w:rsid w:val="00E21151"/>
    <w:rsid w:val="00E2247B"/>
    <w:rsid w:val="00E242A5"/>
    <w:rsid w:val="00E24D39"/>
    <w:rsid w:val="00E24E79"/>
    <w:rsid w:val="00E25052"/>
    <w:rsid w:val="00E2611C"/>
    <w:rsid w:val="00E26882"/>
    <w:rsid w:val="00E26FBE"/>
    <w:rsid w:val="00E277E5"/>
    <w:rsid w:val="00E300B8"/>
    <w:rsid w:val="00E30228"/>
    <w:rsid w:val="00E31190"/>
    <w:rsid w:val="00E33436"/>
    <w:rsid w:val="00E35A6F"/>
    <w:rsid w:val="00E35C6D"/>
    <w:rsid w:val="00E36517"/>
    <w:rsid w:val="00E36C8F"/>
    <w:rsid w:val="00E37AA6"/>
    <w:rsid w:val="00E41EC7"/>
    <w:rsid w:val="00E42176"/>
    <w:rsid w:val="00E421DD"/>
    <w:rsid w:val="00E42455"/>
    <w:rsid w:val="00E43DED"/>
    <w:rsid w:val="00E44037"/>
    <w:rsid w:val="00E443EA"/>
    <w:rsid w:val="00E46C25"/>
    <w:rsid w:val="00E47225"/>
    <w:rsid w:val="00E475C8"/>
    <w:rsid w:val="00E504A1"/>
    <w:rsid w:val="00E50614"/>
    <w:rsid w:val="00E50BEB"/>
    <w:rsid w:val="00E511EC"/>
    <w:rsid w:val="00E52057"/>
    <w:rsid w:val="00E52AEA"/>
    <w:rsid w:val="00E533FF"/>
    <w:rsid w:val="00E53754"/>
    <w:rsid w:val="00E5453D"/>
    <w:rsid w:val="00E545A1"/>
    <w:rsid w:val="00E5473D"/>
    <w:rsid w:val="00E55821"/>
    <w:rsid w:val="00E55AD9"/>
    <w:rsid w:val="00E567A8"/>
    <w:rsid w:val="00E57204"/>
    <w:rsid w:val="00E574CC"/>
    <w:rsid w:val="00E604CC"/>
    <w:rsid w:val="00E611D6"/>
    <w:rsid w:val="00E61ADE"/>
    <w:rsid w:val="00E620C3"/>
    <w:rsid w:val="00E6336A"/>
    <w:rsid w:val="00E63E43"/>
    <w:rsid w:val="00E64305"/>
    <w:rsid w:val="00E64EB1"/>
    <w:rsid w:val="00E67060"/>
    <w:rsid w:val="00E671FE"/>
    <w:rsid w:val="00E70368"/>
    <w:rsid w:val="00E70806"/>
    <w:rsid w:val="00E72196"/>
    <w:rsid w:val="00E722A2"/>
    <w:rsid w:val="00E728A1"/>
    <w:rsid w:val="00E72E0E"/>
    <w:rsid w:val="00E73072"/>
    <w:rsid w:val="00E741E7"/>
    <w:rsid w:val="00E75F95"/>
    <w:rsid w:val="00E76514"/>
    <w:rsid w:val="00E80003"/>
    <w:rsid w:val="00E81139"/>
    <w:rsid w:val="00E82693"/>
    <w:rsid w:val="00E82932"/>
    <w:rsid w:val="00E831F2"/>
    <w:rsid w:val="00E83435"/>
    <w:rsid w:val="00E84C1D"/>
    <w:rsid w:val="00E8545D"/>
    <w:rsid w:val="00E85961"/>
    <w:rsid w:val="00E8616F"/>
    <w:rsid w:val="00E86850"/>
    <w:rsid w:val="00E87F2E"/>
    <w:rsid w:val="00E90018"/>
    <w:rsid w:val="00E90889"/>
    <w:rsid w:val="00E90F3E"/>
    <w:rsid w:val="00E910EC"/>
    <w:rsid w:val="00E91779"/>
    <w:rsid w:val="00E91840"/>
    <w:rsid w:val="00E919B2"/>
    <w:rsid w:val="00E91B06"/>
    <w:rsid w:val="00E92AAD"/>
    <w:rsid w:val="00E94263"/>
    <w:rsid w:val="00E949E8"/>
    <w:rsid w:val="00E94D6D"/>
    <w:rsid w:val="00E951C8"/>
    <w:rsid w:val="00E95796"/>
    <w:rsid w:val="00E95C62"/>
    <w:rsid w:val="00E96220"/>
    <w:rsid w:val="00E9659E"/>
    <w:rsid w:val="00E968CC"/>
    <w:rsid w:val="00E96CC2"/>
    <w:rsid w:val="00E9772A"/>
    <w:rsid w:val="00E977AF"/>
    <w:rsid w:val="00EA0041"/>
    <w:rsid w:val="00EA01E2"/>
    <w:rsid w:val="00EA0EC6"/>
    <w:rsid w:val="00EA2DD7"/>
    <w:rsid w:val="00EA409E"/>
    <w:rsid w:val="00EA5003"/>
    <w:rsid w:val="00EA52C7"/>
    <w:rsid w:val="00EA5F5A"/>
    <w:rsid w:val="00EA6DB8"/>
    <w:rsid w:val="00EA79A7"/>
    <w:rsid w:val="00EB0FA2"/>
    <w:rsid w:val="00EB165C"/>
    <w:rsid w:val="00EB46FB"/>
    <w:rsid w:val="00EB5012"/>
    <w:rsid w:val="00EB56F8"/>
    <w:rsid w:val="00EB62C3"/>
    <w:rsid w:val="00EB67E1"/>
    <w:rsid w:val="00EC0943"/>
    <w:rsid w:val="00EC189F"/>
    <w:rsid w:val="00EC1958"/>
    <w:rsid w:val="00EC2B38"/>
    <w:rsid w:val="00EC31A9"/>
    <w:rsid w:val="00EC421B"/>
    <w:rsid w:val="00ED0254"/>
    <w:rsid w:val="00ED0FDD"/>
    <w:rsid w:val="00ED1ACB"/>
    <w:rsid w:val="00ED1BD7"/>
    <w:rsid w:val="00ED1E36"/>
    <w:rsid w:val="00ED1FC8"/>
    <w:rsid w:val="00ED28F4"/>
    <w:rsid w:val="00ED2C8A"/>
    <w:rsid w:val="00ED3A5E"/>
    <w:rsid w:val="00ED5192"/>
    <w:rsid w:val="00ED6DE0"/>
    <w:rsid w:val="00EE0A06"/>
    <w:rsid w:val="00EE0A56"/>
    <w:rsid w:val="00EE0F29"/>
    <w:rsid w:val="00EE1420"/>
    <w:rsid w:val="00EE1F4C"/>
    <w:rsid w:val="00EE3EBC"/>
    <w:rsid w:val="00EE61BA"/>
    <w:rsid w:val="00EE66FC"/>
    <w:rsid w:val="00EE6D0F"/>
    <w:rsid w:val="00EE71C3"/>
    <w:rsid w:val="00EF11D6"/>
    <w:rsid w:val="00EF1E27"/>
    <w:rsid w:val="00EF20DC"/>
    <w:rsid w:val="00EF2DE2"/>
    <w:rsid w:val="00EF2E62"/>
    <w:rsid w:val="00EF39EA"/>
    <w:rsid w:val="00EF45C9"/>
    <w:rsid w:val="00EF461A"/>
    <w:rsid w:val="00EF5879"/>
    <w:rsid w:val="00EF6AFE"/>
    <w:rsid w:val="00EF7878"/>
    <w:rsid w:val="00F01922"/>
    <w:rsid w:val="00F020B4"/>
    <w:rsid w:val="00F02AC1"/>
    <w:rsid w:val="00F03142"/>
    <w:rsid w:val="00F04969"/>
    <w:rsid w:val="00F05BD2"/>
    <w:rsid w:val="00F05CB4"/>
    <w:rsid w:val="00F107E9"/>
    <w:rsid w:val="00F10FF2"/>
    <w:rsid w:val="00F11CA7"/>
    <w:rsid w:val="00F12A4E"/>
    <w:rsid w:val="00F12C7F"/>
    <w:rsid w:val="00F137A7"/>
    <w:rsid w:val="00F15770"/>
    <w:rsid w:val="00F16D89"/>
    <w:rsid w:val="00F208C8"/>
    <w:rsid w:val="00F21106"/>
    <w:rsid w:val="00F211E0"/>
    <w:rsid w:val="00F216FD"/>
    <w:rsid w:val="00F23D2E"/>
    <w:rsid w:val="00F24A12"/>
    <w:rsid w:val="00F25A12"/>
    <w:rsid w:val="00F265B6"/>
    <w:rsid w:val="00F276B2"/>
    <w:rsid w:val="00F27939"/>
    <w:rsid w:val="00F30A82"/>
    <w:rsid w:val="00F3347A"/>
    <w:rsid w:val="00F34358"/>
    <w:rsid w:val="00F3629D"/>
    <w:rsid w:val="00F36E5F"/>
    <w:rsid w:val="00F373D8"/>
    <w:rsid w:val="00F37BD5"/>
    <w:rsid w:val="00F37D05"/>
    <w:rsid w:val="00F40EAC"/>
    <w:rsid w:val="00F42394"/>
    <w:rsid w:val="00F43398"/>
    <w:rsid w:val="00F43AD4"/>
    <w:rsid w:val="00F4497C"/>
    <w:rsid w:val="00F473B1"/>
    <w:rsid w:val="00F50001"/>
    <w:rsid w:val="00F5021B"/>
    <w:rsid w:val="00F50771"/>
    <w:rsid w:val="00F50F9A"/>
    <w:rsid w:val="00F513B6"/>
    <w:rsid w:val="00F51A6D"/>
    <w:rsid w:val="00F5643A"/>
    <w:rsid w:val="00F57BCD"/>
    <w:rsid w:val="00F6082D"/>
    <w:rsid w:val="00F60FAE"/>
    <w:rsid w:val="00F6101C"/>
    <w:rsid w:val="00F623A4"/>
    <w:rsid w:val="00F64CEE"/>
    <w:rsid w:val="00F654C7"/>
    <w:rsid w:val="00F6611D"/>
    <w:rsid w:val="00F6674B"/>
    <w:rsid w:val="00F6716D"/>
    <w:rsid w:val="00F67C32"/>
    <w:rsid w:val="00F70086"/>
    <w:rsid w:val="00F70156"/>
    <w:rsid w:val="00F703FA"/>
    <w:rsid w:val="00F71BDF"/>
    <w:rsid w:val="00F72E55"/>
    <w:rsid w:val="00F73067"/>
    <w:rsid w:val="00F7371B"/>
    <w:rsid w:val="00F757D3"/>
    <w:rsid w:val="00F7616B"/>
    <w:rsid w:val="00F77B89"/>
    <w:rsid w:val="00F8001A"/>
    <w:rsid w:val="00F80809"/>
    <w:rsid w:val="00F809AC"/>
    <w:rsid w:val="00F80D58"/>
    <w:rsid w:val="00F80E09"/>
    <w:rsid w:val="00F825EB"/>
    <w:rsid w:val="00F8273A"/>
    <w:rsid w:val="00F82781"/>
    <w:rsid w:val="00F82B54"/>
    <w:rsid w:val="00F842FF"/>
    <w:rsid w:val="00F84853"/>
    <w:rsid w:val="00F84D0F"/>
    <w:rsid w:val="00F84DAD"/>
    <w:rsid w:val="00F85574"/>
    <w:rsid w:val="00F855D0"/>
    <w:rsid w:val="00F85E9B"/>
    <w:rsid w:val="00F8626A"/>
    <w:rsid w:val="00F872D2"/>
    <w:rsid w:val="00F905A4"/>
    <w:rsid w:val="00F90DF3"/>
    <w:rsid w:val="00F926C5"/>
    <w:rsid w:val="00F92A34"/>
    <w:rsid w:val="00F9349D"/>
    <w:rsid w:val="00F93C09"/>
    <w:rsid w:val="00F94814"/>
    <w:rsid w:val="00F955F6"/>
    <w:rsid w:val="00F95B2C"/>
    <w:rsid w:val="00F95F67"/>
    <w:rsid w:val="00F96867"/>
    <w:rsid w:val="00F97143"/>
    <w:rsid w:val="00F97423"/>
    <w:rsid w:val="00F9759B"/>
    <w:rsid w:val="00F97756"/>
    <w:rsid w:val="00FA0AEF"/>
    <w:rsid w:val="00FA1229"/>
    <w:rsid w:val="00FA2373"/>
    <w:rsid w:val="00FA3F00"/>
    <w:rsid w:val="00FA4567"/>
    <w:rsid w:val="00FA4B58"/>
    <w:rsid w:val="00FA4F31"/>
    <w:rsid w:val="00FA5A1C"/>
    <w:rsid w:val="00FA5EEA"/>
    <w:rsid w:val="00FA6450"/>
    <w:rsid w:val="00FA64CF"/>
    <w:rsid w:val="00FB037E"/>
    <w:rsid w:val="00FB03C8"/>
    <w:rsid w:val="00FB0583"/>
    <w:rsid w:val="00FB0757"/>
    <w:rsid w:val="00FB199C"/>
    <w:rsid w:val="00FB1AE9"/>
    <w:rsid w:val="00FB1FF5"/>
    <w:rsid w:val="00FB3041"/>
    <w:rsid w:val="00FB3BBE"/>
    <w:rsid w:val="00FB3C16"/>
    <w:rsid w:val="00FB4534"/>
    <w:rsid w:val="00FB48EC"/>
    <w:rsid w:val="00FB5821"/>
    <w:rsid w:val="00FB672C"/>
    <w:rsid w:val="00FB7379"/>
    <w:rsid w:val="00FB73B3"/>
    <w:rsid w:val="00FC0ECF"/>
    <w:rsid w:val="00FC1325"/>
    <w:rsid w:val="00FC213F"/>
    <w:rsid w:val="00FC3287"/>
    <w:rsid w:val="00FC342C"/>
    <w:rsid w:val="00FC3D74"/>
    <w:rsid w:val="00FC4286"/>
    <w:rsid w:val="00FC42BA"/>
    <w:rsid w:val="00FC5922"/>
    <w:rsid w:val="00FC616B"/>
    <w:rsid w:val="00FC6F76"/>
    <w:rsid w:val="00FD03AC"/>
    <w:rsid w:val="00FD2296"/>
    <w:rsid w:val="00FD2603"/>
    <w:rsid w:val="00FD2A81"/>
    <w:rsid w:val="00FD3D07"/>
    <w:rsid w:val="00FD5151"/>
    <w:rsid w:val="00FD66B7"/>
    <w:rsid w:val="00FD7F65"/>
    <w:rsid w:val="00FE167F"/>
    <w:rsid w:val="00FE26AC"/>
    <w:rsid w:val="00FE308D"/>
    <w:rsid w:val="00FE3195"/>
    <w:rsid w:val="00FE33CB"/>
    <w:rsid w:val="00FE42B3"/>
    <w:rsid w:val="00FE4D73"/>
    <w:rsid w:val="00FE5926"/>
    <w:rsid w:val="00FE620C"/>
    <w:rsid w:val="00FE78D2"/>
    <w:rsid w:val="00FF02C7"/>
    <w:rsid w:val="00FF05FA"/>
    <w:rsid w:val="00FF0730"/>
    <w:rsid w:val="00FF084D"/>
    <w:rsid w:val="00FF0935"/>
    <w:rsid w:val="00FF09A4"/>
    <w:rsid w:val="00FF0C16"/>
    <w:rsid w:val="00FF1836"/>
    <w:rsid w:val="00FF24B5"/>
    <w:rsid w:val="00FF2955"/>
    <w:rsid w:val="00FF3C5D"/>
    <w:rsid w:val="00FF4A79"/>
    <w:rsid w:val="00FF5F82"/>
    <w:rsid w:val="00FF6D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EA128A"/>
  <w15:docId w15:val="{2EB9B26F-F176-4966-9264-34D8B6883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DE62C5"/>
    <w:pPr>
      <w:widowControl w:val="0"/>
      <w:jc w:val="both"/>
    </w:pPr>
    <w:rPr>
      <w:rFonts w:ascii="Times New Roman" w:hAnsi="Times New Roman"/>
      <w:sz w:val="20"/>
    </w:rPr>
  </w:style>
  <w:style w:type="paragraph" w:styleId="2">
    <w:name w:val="heading 2"/>
    <w:basedOn w:val="a6"/>
    <w:link w:val="20"/>
    <w:uiPriority w:val="9"/>
    <w:qFormat/>
    <w:rsid w:val="00753590"/>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header"/>
    <w:basedOn w:val="a6"/>
    <w:link w:val="ab"/>
    <w:uiPriority w:val="99"/>
    <w:unhideWhenUsed/>
    <w:rsid w:val="00D31C80"/>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7"/>
    <w:link w:val="aa"/>
    <w:uiPriority w:val="99"/>
    <w:rsid w:val="00D31C80"/>
    <w:rPr>
      <w:sz w:val="18"/>
      <w:szCs w:val="18"/>
    </w:rPr>
  </w:style>
  <w:style w:type="paragraph" w:styleId="ac">
    <w:name w:val="footer"/>
    <w:basedOn w:val="a6"/>
    <w:link w:val="ad"/>
    <w:uiPriority w:val="99"/>
    <w:unhideWhenUsed/>
    <w:rsid w:val="00D31C80"/>
    <w:pPr>
      <w:tabs>
        <w:tab w:val="center" w:pos="4153"/>
        <w:tab w:val="right" w:pos="8306"/>
      </w:tabs>
      <w:snapToGrid w:val="0"/>
      <w:jc w:val="left"/>
    </w:pPr>
    <w:rPr>
      <w:sz w:val="18"/>
      <w:szCs w:val="18"/>
    </w:rPr>
  </w:style>
  <w:style w:type="character" w:customStyle="1" w:styleId="ad">
    <w:name w:val="页脚 字符"/>
    <w:basedOn w:val="a7"/>
    <w:link w:val="ac"/>
    <w:uiPriority w:val="99"/>
    <w:rsid w:val="00D31C80"/>
    <w:rPr>
      <w:sz w:val="18"/>
      <w:szCs w:val="18"/>
    </w:rPr>
  </w:style>
  <w:style w:type="paragraph" w:styleId="ae">
    <w:name w:val="Balloon Text"/>
    <w:basedOn w:val="a6"/>
    <w:link w:val="af"/>
    <w:uiPriority w:val="99"/>
    <w:semiHidden/>
    <w:unhideWhenUsed/>
    <w:rsid w:val="00D31C80"/>
    <w:rPr>
      <w:sz w:val="18"/>
      <w:szCs w:val="18"/>
    </w:rPr>
  </w:style>
  <w:style w:type="character" w:customStyle="1" w:styleId="af">
    <w:name w:val="批注框文本 字符"/>
    <w:basedOn w:val="a7"/>
    <w:link w:val="ae"/>
    <w:uiPriority w:val="99"/>
    <w:semiHidden/>
    <w:rsid w:val="00D31C80"/>
    <w:rPr>
      <w:sz w:val="18"/>
      <w:szCs w:val="18"/>
    </w:rPr>
  </w:style>
  <w:style w:type="paragraph" w:styleId="af0">
    <w:name w:val="List Paragraph"/>
    <w:basedOn w:val="a6"/>
    <w:uiPriority w:val="34"/>
    <w:qFormat/>
    <w:rsid w:val="00CC6074"/>
    <w:pPr>
      <w:ind w:firstLineChars="200" w:firstLine="420"/>
    </w:pPr>
  </w:style>
  <w:style w:type="character" w:customStyle="1" w:styleId="word">
    <w:name w:val="word"/>
    <w:basedOn w:val="a7"/>
    <w:rsid w:val="00AF09D7"/>
  </w:style>
  <w:style w:type="character" w:customStyle="1" w:styleId="trans">
    <w:name w:val="trans"/>
    <w:basedOn w:val="a7"/>
    <w:rsid w:val="00227CF5"/>
  </w:style>
  <w:style w:type="character" w:customStyle="1" w:styleId="webdict">
    <w:name w:val="webdict"/>
    <w:basedOn w:val="a7"/>
    <w:rsid w:val="00503AAF"/>
  </w:style>
  <w:style w:type="character" w:customStyle="1" w:styleId="lijuyuanxing">
    <w:name w:val="lijuyuanxing"/>
    <w:basedOn w:val="a7"/>
    <w:rsid w:val="004E6256"/>
  </w:style>
  <w:style w:type="character" w:customStyle="1" w:styleId="hps">
    <w:name w:val="hps"/>
    <w:basedOn w:val="a7"/>
    <w:rsid w:val="004E6256"/>
  </w:style>
  <w:style w:type="paragraph" w:customStyle="1" w:styleId="BBAuthorName">
    <w:name w:val="BB_Author_Name"/>
    <w:basedOn w:val="a6"/>
    <w:next w:val="a6"/>
    <w:rsid w:val="003B73A8"/>
    <w:pPr>
      <w:widowControl/>
      <w:spacing w:after="240" w:line="480" w:lineRule="auto"/>
      <w:jc w:val="center"/>
    </w:pPr>
    <w:rPr>
      <w:rFonts w:ascii="Times" w:eastAsia="宋体" w:hAnsi="Times" w:cs="Times New Roman"/>
      <w:i/>
      <w:kern w:val="0"/>
      <w:sz w:val="24"/>
      <w:szCs w:val="20"/>
      <w:lang w:val="en-AU" w:eastAsia="en-US"/>
    </w:rPr>
  </w:style>
  <w:style w:type="character" w:styleId="af1">
    <w:name w:val="line number"/>
    <w:basedOn w:val="a7"/>
    <w:uiPriority w:val="99"/>
    <w:semiHidden/>
    <w:unhideWhenUsed/>
    <w:rsid w:val="00DE62C5"/>
  </w:style>
  <w:style w:type="character" w:customStyle="1" w:styleId="20">
    <w:name w:val="标题 2 字符"/>
    <w:basedOn w:val="a7"/>
    <w:link w:val="2"/>
    <w:uiPriority w:val="9"/>
    <w:rsid w:val="00753590"/>
    <w:rPr>
      <w:rFonts w:ascii="宋体" w:eastAsia="宋体" w:hAnsi="宋体" w:cs="宋体"/>
      <w:b/>
      <w:bCs/>
      <w:kern w:val="0"/>
      <w:sz w:val="36"/>
      <w:szCs w:val="36"/>
    </w:rPr>
  </w:style>
  <w:style w:type="table" w:styleId="af2">
    <w:name w:val="Table Grid"/>
    <w:basedOn w:val="a8"/>
    <w:uiPriority w:val="39"/>
    <w:rsid w:val="00174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摘要文"/>
    <w:basedOn w:val="a6"/>
    <w:rsid w:val="00725AB9"/>
    <w:pPr>
      <w:spacing w:line="280" w:lineRule="exact"/>
    </w:pPr>
    <w:rPr>
      <w:rFonts w:eastAsia="宋体" w:cs="Times New Roman"/>
      <w:kern w:val="15"/>
      <w:sz w:val="15"/>
      <w:szCs w:val="15"/>
    </w:rPr>
  </w:style>
  <w:style w:type="character" w:customStyle="1" w:styleId="af4">
    <w:name w:val="黑体字"/>
    <w:rsid w:val="00725AB9"/>
    <w:rPr>
      <w:rFonts w:ascii="Arial" w:eastAsia="黑体" w:hAnsi="Arial"/>
    </w:rPr>
  </w:style>
  <w:style w:type="paragraph" w:customStyle="1" w:styleId="af5">
    <w:name w:val="英文摘要"/>
    <w:basedOn w:val="a6"/>
    <w:rsid w:val="00725AB9"/>
    <w:pPr>
      <w:spacing w:line="280" w:lineRule="exact"/>
      <w:outlineLvl w:val="0"/>
    </w:pPr>
    <w:rPr>
      <w:rFonts w:eastAsia="宋体" w:cs="Times New Roman"/>
      <w:kern w:val="18"/>
      <w:sz w:val="18"/>
      <w:szCs w:val="18"/>
    </w:rPr>
  </w:style>
  <w:style w:type="paragraph" w:styleId="af6">
    <w:name w:val="footnote text"/>
    <w:basedOn w:val="a6"/>
    <w:link w:val="af7"/>
    <w:uiPriority w:val="99"/>
    <w:semiHidden/>
    <w:unhideWhenUsed/>
    <w:rsid w:val="00725AB9"/>
    <w:pPr>
      <w:snapToGrid w:val="0"/>
      <w:jc w:val="left"/>
    </w:pPr>
    <w:rPr>
      <w:sz w:val="18"/>
      <w:szCs w:val="18"/>
    </w:rPr>
  </w:style>
  <w:style w:type="character" w:customStyle="1" w:styleId="af7">
    <w:name w:val="脚注文本 字符"/>
    <w:basedOn w:val="a7"/>
    <w:link w:val="af6"/>
    <w:uiPriority w:val="99"/>
    <w:semiHidden/>
    <w:rsid w:val="00725AB9"/>
    <w:rPr>
      <w:rFonts w:ascii="Times New Roman" w:hAnsi="Times New Roman"/>
      <w:sz w:val="18"/>
      <w:szCs w:val="18"/>
    </w:rPr>
  </w:style>
  <w:style w:type="character" w:styleId="af8">
    <w:name w:val="footnote reference"/>
    <w:basedOn w:val="a7"/>
    <w:uiPriority w:val="99"/>
    <w:semiHidden/>
    <w:unhideWhenUsed/>
    <w:rsid w:val="00725AB9"/>
    <w:rPr>
      <w:vertAlign w:val="superscript"/>
    </w:rPr>
  </w:style>
  <w:style w:type="paragraph" w:customStyle="1" w:styleId="af9">
    <w:name w:val="脚注文"/>
    <w:basedOn w:val="a6"/>
    <w:rsid w:val="00725AB9"/>
    <w:pPr>
      <w:spacing w:line="260" w:lineRule="exact"/>
    </w:pPr>
    <w:rPr>
      <w:rFonts w:eastAsia="宋体" w:cs="Times New Roman"/>
      <w:kern w:val="15"/>
      <w:sz w:val="15"/>
      <w:szCs w:val="15"/>
    </w:rPr>
  </w:style>
  <w:style w:type="paragraph" w:customStyle="1" w:styleId="a0">
    <w:name w:val="标准文件_章标题"/>
    <w:next w:val="a6"/>
    <w:rsid w:val="00725AB9"/>
    <w:pPr>
      <w:numPr>
        <w:ilvl w:val="1"/>
        <w:numId w:val="2"/>
      </w:numPr>
      <w:spacing w:beforeLines="50" w:afterLines="50"/>
      <w:ind w:leftChars="-50" w:left="-50" w:rightChars="-50" w:right="-50"/>
      <w:jc w:val="both"/>
      <w:outlineLvl w:val="1"/>
    </w:pPr>
    <w:rPr>
      <w:rFonts w:ascii="黑体" w:eastAsia="黑体" w:hAnsi="Times New Roman" w:cs="Times New Roman"/>
      <w:spacing w:val="2"/>
      <w:kern w:val="0"/>
      <w:szCs w:val="20"/>
    </w:rPr>
  </w:style>
  <w:style w:type="paragraph" w:customStyle="1" w:styleId="a1">
    <w:name w:val="标准文件_一级条标题"/>
    <w:basedOn w:val="a0"/>
    <w:next w:val="a6"/>
    <w:rsid w:val="00725AB9"/>
    <w:pPr>
      <w:numPr>
        <w:ilvl w:val="2"/>
      </w:numPr>
      <w:spacing w:beforeLines="0" w:afterLines="0"/>
      <w:ind w:left="-50"/>
      <w:outlineLvl w:val="2"/>
    </w:pPr>
  </w:style>
  <w:style w:type="paragraph" w:customStyle="1" w:styleId="a2">
    <w:name w:val="标准文件_二级条标题"/>
    <w:basedOn w:val="a1"/>
    <w:next w:val="a6"/>
    <w:rsid w:val="00725AB9"/>
    <w:pPr>
      <w:numPr>
        <w:ilvl w:val="3"/>
      </w:numPr>
      <w:outlineLvl w:val="3"/>
    </w:pPr>
  </w:style>
  <w:style w:type="paragraph" w:customStyle="1" w:styleId="a">
    <w:name w:val="前言标题"/>
    <w:next w:val="a6"/>
    <w:rsid w:val="00725AB9"/>
    <w:pPr>
      <w:numPr>
        <w:numId w:val="2"/>
      </w:numPr>
      <w:shd w:val="clear" w:color="FFFFFF" w:fill="FFFFFF"/>
      <w:spacing w:before="540" w:after="600"/>
      <w:jc w:val="center"/>
      <w:outlineLvl w:val="0"/>
    </w:pPr>
    <w:rPr>
      <w:rFonts w:ascii="黑体" w:eastAsia="黑体" w:hAnsi="Times New Roman" w:cs="Times New Roman"/>
      <w:kern w:val="0"/>
      <w:sz w:val="32"/>
      <w:szCs w:val="20"/>
    </w:rPr>
  </w:style>
  <w:style w:type="paragraph" w:customStyle="1" w:styleId="a3">
    <w:name w:val="标准文件_三级条标题"/>
    <w:basedOn w:val="a2"/>
    <w:next w:val="a6"/>
    <w:rsid w:val="00725AB9"/>
    <w:pPr>
      <w:numPr>
        <w:ilvl w:val="4"/>
      </w:numPr>
      <w:ind w:left="-50"/>
      <w:outlineLvl w:val="4"/>
    </w:pPr>
  </w:style>
  <w:style w:type="paragraph" w:customStyle="1" w:styleId="a4">
    <w:name w:val="标准文件_四级条标题"/>
    <w:basedOn w:val="a3"/>
    <w:next w:val="a6"/>
    <w:rsid w:val="00725AB9"/>
    <w:pPr>
      <w:numPr>
        <w:ilvl w:val="5"/>
      </w:numPr>
      <w:outlineLvl w:val="5"/>
    </w:pPr>
  </w:style>
  <w:style w:type="paragraph" w:customStyle="1" w:styleId="a5">
    <w:name w:val="标准文件_五级条标题"/>
    <w:basedOn w:val="a4"/>
    <w:next w:val="a6"/>
    <w:rsid w:val="00725AB9"/>
    <w:pPr>
      <w:numPr>
        <w:ilvl w:val="6"/>
      </w:numPr>
      <w:outlineLvl w:val="6"/>
    </w:pPr>
  </w:style>
  <w:style w:type="character" w:styleId="afa">
    <w:name w:val="Hyperlink"/>
    <w:basedOn w:val="a7"/>
    <w:uiPriority w:val="99"/>
    <w:unhideWhenUsed/>
    <w:rsid w:val="0063682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377800">
      <w:bodyDiv w:val="1"/>
      <w:marLeft w:val="0"/>
      <w:marRight w:val="0"/>
      <w:marTop w:val="0"/>
      <w:marBottom w:val="0"/>
      <w:divBdr>
        <w:top w:val="none" w:sz="0" w:space="0" w:color="auto"/>
        <w:left w:val="none" w:sz="0" w:space="0" w:color="auto"/>
        <w:bottom w:val="none" w:sz="0" w:space="0" w:color="auto"/>
        <w:right w:val="none" w:sz="0" w:space="0" w:color="auto"/>
      </w:divBdr>
    </w:div>
    <w:div w:id="208226335">
      <w:bodyDiv w:val="1"/>
      <w:marLeft w:val="0"/>
      <w:marRight w:val="0"/>
      <w:marTop w:val="0"/>
      <w:marBottom w:val="0"/>
      <w:divBdr>
        <w:top w:val="none" w:sz="0" w:space="0" w:color="auto"/>
        <w:left w:val="none" w:sz="0" w:space="0" w:color="auto"/>
        <w:bottom w:val="none" w:sz="0" w:space="0" w:color="auto"/>
        <w:right w:val="none" w:sz="0" w:space="0" w:color="auto"/>
      </w:divBdr>
    </w:div>
    <w:div w:id="232400252">
      <w:bodyDiv w:val="1"/>
      <w:marLeft w:val="0"/>
      <w:marRight w:val="0"/>
      <w:marTop w:val="0"/>
      <w:marBottom w:val="0"/>
      <w:divBdr>
        <w:top w:val="none" w:sz="0" w:space="0" w:color="auto"/>
        <w:left w:val="none" w:sz="0" w:space="0" w:color="auto"/>
        <w:bottom w:val="none" w:sz="0" w:space="0" w:color="auto"/>
        <w:right w:val="none" w:sz="0" w:space="0" w:color="auto"/>
      </w:divBdr>
    </w:div>
    <w:div w:id="406653958">
      <w:bodyDiv w:val="1"/>
      <w:marLeft w:val="0"/>
      <w:marRight w:val="0"/>
      <w:marTop w:val="0"/>
      <w:marBottom w:val="0"/>
      <w:divBdr>
        <w:top w:val="none" w:sz="0" w:space="0" w:color="auto"/>
        <w:left w:val="none" w:sz="0" w:space="0" w:color="auto"/>
        <w:bottom w:val="none" w:sz="0" w:space="0" w:color="auto"/>
        <w:right w:val="none" w:sz="0" w:space="0" w:color="auto"/>
      </w:divBdr>
    </w:div>
    <w:div w:id="408384428">
      <w:bodyDiv w:val="1"/>
      <w:marLeft w:val="0"/>
      <w:marRight w:val="0"/>
      <w:marTop w:val="0"/>
      <w:marBottom w:val="0"/>
      <w:divBdr>
        <w:top w:val="none" w:sz="0" w:space="0" w:color="auto"/>
        <w:left w:val="none" w:sz="0" w:space="0" w:color="auto"/>
        <w:bottom w:val="none" w:sz="0" w:space="0" w:color="auto"/>
        <w:right w:val="none" w:sz="0" w:space="0" w:color="auto"/>
      </w:divBdr>
    </w:div>
    <w:div w:id="666321035">
      <w:bodyDiv w:val="1"/>
      <w:marLeft w:val="0"/>
      <w:marRight w:val="0"/>
      <w:marTop w:val="0"/>
      <w:marBottom w:val="0"/>
      <w:divBdr>
        <w:top w:val="none" w:sz="0" w:space="0" w:color="auto"/>
        <w:left w:val="none" w:sz="0" w:space="0" w:color="auto"/>
        <w:bottom w:val="none" w:sz="0" w:space="0" w:color="auto"/>
        <w:right w:val="none" w:sz="0" w:space="0" w:color="auto"/>
      </w:divBdr>
    </w:div>
    <w:div w:id="769812167">
      <w:bodyDiv w:val="1"/>
      <w:marLeft w:val="0"/>
      <w:marRight w:val="0"/>
      <w:marTop w:val="0"/>
      <w:marBottom w:val="0"/>
      <w:divBdr>
        <w:top w:val="none" w:sz="0" w:space="0" w:color="auto"/>
        <w:left w:val="none" w:sz="0" w:space="0" w:color="auto"/>
        <w:bottom w:val="none" w:sz="0" w:space="0" w:color="auto"/>
        <w:right w:val="none" w:sz="0" w:space="0" w:color="auto"/>
      </w:divBdr>
      <w:divsChild>
        <w:div w:id="2054692897">
          <w:marLeft w:val="0"/>
          <w:marRight w:val="0"/>
          <w:marTop w:val="0"/>
          <w:marBottom w:val="0"/>
          <w:divBdr>
            <w:top w:val="none" w:sz="0" w:space="0" w:color="auto"/>
            <w:left w:val="none" w:sz="0" w:space="0" w:color="auto"/>
            <w:bottom w:val="none" w:sz="0" w:space="0" w:color="auto"/>
            <w:right w:val="none" w:sz="0" w:space="0" w:color="auto"/>
          </w:divBdr>
          <w:divsChild>
            <w:div w:id="575475636">
              <w:marLeft w:val="1910"/>
              <w:marRight w:val="0"/>
              <w:marTop w:val="0"/>
              <w:marBottom w:val="0"/>
              <w:divBdr>
                <w:top w:val="none" w:sz="0" w:space="0" w:color="auto"/>
                <w:left w:val="none" w:sz="0" w:space="0" w:color="auto"/>
                <w:bottom w:val="none" w:sz="0" w:space="0" w:color="auto"/>
                <w:right w:val="none" w:sz="0" w:space="0" w:color="auto"/>
              </w:divBdr>
              <w:divsChild>
                <w:div w:id="520050238">
                  <w:marLeft w:val="0"/>
                  <w:marRight w:val="-100"/>
                  <w:marTop w:val="0"/>
                  <w:marBottom w:val="0"/>
                  <w:divBdr>
                    <w:top w:val="none" w:sz="0" w:space="0" w:color="auto"/>
                    <w:left w:val="none" w:sz="0" w:space="0" w:color="auto"/>
                    <w:bottom w:val="none" w:sz="0" w:space="0" w:color="auto"/>
                    <w:right w:val="none" w:sz="0" w:space="0" w:color="auto"/>
                  </w:divBdr>
                  <w:divsChild>
                    <w:div w:id="659651870">
                      <w:marLeft w:val="0"/>
                      <w:marRight w:val="0"/>
                      <w:marTop w:val="0"/>
                      <w:marBottom w:val="0"/>
                      <w:divBdr>
                        <w:top w:val="none" w:sz="0" w:space="0" w:color="auto"/>
                        <w:left w:val="none" w:sz="0" w:space="0" w:color="auto"/>
                        <w:bottom w:val="none" w:sz="0" w:space="0" w:color="auto"/>
                        <w:right w:val="none" w:sz="0" w:space="0" w:color="auto"/>
                      </w:divBdr>
                      <w:divsChild>
                        <w:div w:id="1581065329">
                          <w:marLeft w:val="0"/>
                          <w:marRight w:val="0"/>
                          <w:marTop w:val="50"/>
                          <w:marBottom w:val="150"/>
                          <w:divBdr>
                            <w:top w:val="none" w:sz="0" w:space="0" w:color="auto"/>
                            <w:left w:val="none" w:sz="0" w:space="0" w:color="auto"/>
                            <w:bottom w:val="none" w:sz="0" w:space="0" w:color="auto"/>
                            <w:right w:val="none" w:sz="0" w:space="0" w:color="auto"/>
                          </w:divBdr>
                          <w:divsChild>
                            <w:div w:id="1906408579">
                              <w:marLeft w:val="0"/>
                              <w:marRight w:val="0"/>
                              <w:marTop w:val="0"/>
                              <w:marBottom w:val="0"/>
                              <w:divBdr>
                                <w:top w:val="none" w:sz="0" w:space="0" w:color="auto"/>
                                <w:left w:val="none" w:sz="0" w:space="0" w:color="auto"/>
                                <w:bottom w:val="none" w:sz="0" w:space="0" w:color="auto"/>
                                <w:right w:val="none" w:sz="0" w:space="0" w:color="auto"/>
                              </w:divBdr>
                              <w:divsChild>
                                <w:div w:id="90140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6827581">
      <w:bodyDiv w:val="1"/>
      <w:marLeft w:val="0"/>
      <w:marRight w:val="0"/>
      <w:marTop w:val="0"/>
      <w:marBottom w:val="0"/>
      <w:divBdr>
        <w:top w:val="none" w:sz="0" w:space="0" w:color="auto"/>
        <w:left w:val="none" w:sz="0" w:space="0" w:color="auto"/>
        <w:bottom w:val="none" w:sz="0" w:space="0" w:color="auto"/>
        <w:right w:val="none" w:sz="0" w:space="0" w:color="auto"/>
      </w:divBdr>
    </w:div>
    <w:div w:id="831725910">
      <w:bodyDiv w:val="1"/>
      <w:marLeft w:val="0"/>
      <w:marRight w:val="0"/>
      <w:marTop w:val="0"/>
      <w:marBottom w:val="0"/>
      <w:divBdr>
        <w:top w:val="none" w:sz="0" w:space="0" w:color="auto"/>
        <w:left w:val="none" w:sz="0" w:space="0" w:color="auto"/>
        <w:bottom w:val="none" w:sz="0" w:space="0" w:color="auto"/>
        <w:right w:val="none" w:sz="0" w:space="0" w:color="auto"/>
      </w:divBdr>
    </w:div>
    <w:div w:id="919023297">
      <w:bodyDiv w:val="1"/>
      <w:marLeft w:val="0"/>
      <w:marRight w:val="0"/>
      <w:marTop w:val="0"/>
      <w:marBottom w:val="0"/>
      <w:divBdr>
        <w:top w:val="none" w:sz="0" w:space="0" w:color="auto"/>
        <w:left w:val="none" w:sz="0" w:space="0" w:color="auto"/>
        <w:bottom w:val="none" w:sz="0" w:space="0" w:color="auto"/>
        <w:right w:val="none" w:sz="0" w:space="0" w:color="auto"/>
      </w:divBdr>
    </w:div>
    <w:div w:id="970209977">
      <w:bodyDiv w:val="1"/>
      <w:marLeft w:val="0"/>
      <w:marRight w:val="0"/>
      <w:marTop w:val="0"/>
      <w:marBottom w:val="0"/>
      <w:divBdr>
        <w:top w:val="none" w:sz="0" w:space="0" w:color="auto"/>
        <w:left w:val="none" w:sz="0" w:space="0" w:color="auto"/>
        <w:bottom w:val="none" w:sz="0" w:space="0" w:color="auto"/>
        <w:right w:val="none" w:sz="0" w:space="0" w:color="auto"/>
      </w:divBdr>
    </w:div>
    <w:div w:id="1127771875">
      <w:bodyDiv w:val="1"/>
      <w:marLeft w:val="0"/>
      <w:marRight w:val="0"/>
      <w:marTop w:val="0"/>
      <w:marBottom w:val="0"/>
      <w:divBdr>
        <w:top w:val="none" w:sz="0" w:space="0" w:color="auto"/>
        <w:left w:val="none" w:sz="0" w:space="0" w:color="auto"/>
        <w:bottom w:val="none" w:sz="0" w:space="0" w:color="auto"/>
        <w:right w:val="none" w:sz="0" w:space="0" w:color="auto"/>
      </w:divBdr>
    </w:div>
    <w:div w:id="1172142505">
      <w:bodyDiv w:val="1"/>
      <w:marLeft w:val="0"/>
      <w:marRight w:val="0"/>
      <w:marTop w:val="0"/>
      <w:marBottom w:val="0"/>
      <w:divBdr>
        <w:top w:val="none" w:sz="0" w:space="0" w:color="auto"/>
        <w:left w:val="none" w:sz="0" w:space="0" w:color="auto"/>
        <w:bottom w:val="none" w:sz="0" w:space="0" w:color="auto"/>
        <w:right w:val="none" w:sz="0" w:space="0" w:color="auto"/>
      </w:divBdr>
    </w:div>
    <w:div w:id="1599219910">
      <w:bodyDiv w:val="1"/>
      <w:marLeft w:val="0"/>
      <w:marRight w:val="0"/>
      <w:marTop w:val="0"/>
      <w:marBottom w:val="0"/>
      <w:divBdr>
        <w:top w:val="none" w:sz="0" w:space="0" w:color="auto"/>
        <w:left w:val="none" w:sz="0" w:space="0" w:color="auto"/>
        <w:bottom w:val="none" w:sz="0" w:space="0" w:color="auto"/>
        <w:right w:val="none" w:sz="0" w:space="0" w:color="auto"/>
      </w:divBdr>
    </w:div>
    <w:div w:id="1734965661">
      <w:bodyDiv w:val="1"/>
      <w:marLeft w:val="0"/>
      <w:marRight w:val="0"/>
      <w:marTop w:val="0"/>
      <w:marBottom w:val="0"/>
      <w:divBdr>
        <w:top w:val="none" w:sz="0" w:space="0" w:color="auto"/>
        <w:left w:val="none" w:sz="0" w:space="0" w:color="auto"/>
        <w:bottom w:val="none" w:sz="0" w:space="0" w:color="auto"/>
        <w:right w:val="none" w:sz="0" w:space="0" w:color="auto"/>
      </w:divBdr>
    </w:div>
    <w:div w:id="1772972017">
      <w:bodyDiv w:val="1"/>
      <w:marLeft w:val="0"/>
      <w:marRight w:val="0"/>
      <w:marTop w:val="0"/>
      <w:marBottom w:val="0"/>
      <w:divBdr>
        <w:top w:val="none" w:sz="0" w:space="0" w:color="auto"/>
        <w:left w:val="none" w:sz="0" w:space="0" w:color="auto"/>
        <w:bottom w:val="none" w:sz="0" w:space="0" w:color="auto"/>
        <w:right w:val="none" w:sz="0" w:space="0" w:color="auto"/>
      </w:divBdr>
    </w:div>
    <w:div w:id="199887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ngcheng118@163.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C405C0-0A63-48FD-9AAD-57B0BA659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659</Words>
  <Characters>3757</Characters>
  <Application>Microsoft Office Word</Application>
  <DocSecurity>0</DocSecurity>
  <Lines>31</Lines>
  <Paragraphs>8</Paragraphs>
  <ScaleCrop>false</ScaleCrop>
  <Company>NJ CH</Company>
  <LinksUpToDate>false</LinksUpToDate>
  <CharactersWithSpaces>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dc:creator>
  <cp:lastModifiedBy>admin</cp:lastModifiedBy>
  <cp:revision>4</cp:revision>
  <cp:lastPrinted>2011-07-27T12:27:00Z</cp:lastPrinted>
  <dcterms:created xsi:type="dcterms:W3CDTF">2024-07-10T04:44:00Z</dcterms:created>
  <dcterms:modified xsi:type="dcterms:W3CDTF">2024-07-10T04:45:00Z</dcterms:modified>
</cp:coreProperties>
</file>