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0F522" w14:textId="4C75C40F" w:rsidR="005A1D0C" w:rsidRPr="009D569B" w:rsidRDefault="005A1D0C">
      <w:pPr>
        <w:rPr>
          <w:rFonts w:ascii="Times New Roman" w:hAnsi="Times New Roman" w:cs="Times New Roman"/>
          <w:sz w:val="22"/>
          <w:szCs w:val="22"/>
        </w:rPr>
      </w:pPr>
      <w:r w:rsidRPr="009D569B">
        <w:rPr>
          <w:rFonts w:ascii="Times New Roman" w:hAnsi="Times New Roman" w:cs="Times New Roman"/>
          <w:sz w:val="22"/>
          <w:szCs w:val="22"/>
        </w:rPr>
        <w:t>Supp</w:t>
      </w:r>
      <w:r w:rsidR="00F36B3B" w:rsidRPr="009D569B">
        <w:rPr>
          <w:rFonts w:ascii="Times New Roman" w:hAnsi="Times New Roman" w:cs="Times New Roman"/>
          <w:sz w:val="22"/>
          <w:szCs w:val="22"/>
        </w:rPr>
        <w:t>lementary</w:t>
      </w:r>
      <w:r w:rsidRPr="009D569B">
        <w:rPr>
          <w:rFonts w:ascii="Times New Roman" w:hAnsi="Times New Roman" w:cs="Times New Roman"/>
          <w:sz w:val="22"/>
          <w:szCs w:val="22"/>
        </w:rPr>
        <w:t xml:space="preserve"> Table1. Patient character</w:t>
      </w:r>
      <w:r w:rsidR="00E55DDD" w:rsidRPr="009D569B">
        <w:rPr>
          <w:rFonts w:ascii="Times New Roman" w:hAnsi="Times New Roman" w:cs="Times New Roman"/>
          <w:sz w:val="22"/>
          <w:szCs w:val="22"/>
        </w:rPr>
        <w:t>i</w:t>
      </w:r>
      <w:r w:rsidRPr="009D569B">
        <w:rPr>
          <w:rFonts w:ascii="Times New Roman" w:hAnsi="Times New Roman" w:cs="Times New Roman"/>
          <w:sz w:val="22"/>
          <w:szCs w:val="22"/>
        </w:rPr>
        <w:t>stics with or without FLT3i in the whole cohort</w:t>
      </w:r>
    </w:p>
    <w:p w14:paraId="6615834A" w14:textId="77777777" w:rsidR="002A65EF" w:rsidRPr="009D569B" w:rsidRDefault="002A65EF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866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2197"/>
        <w:gridCol w:w="2197"/>
        <w:gridCol w:w="1014"/>
      </w:tblGrid>
      <w:tr w:rsidR="005A1D0C" w:rsidRPr="009D569B" w14:paraId="3387FCE4" w14:textId="77777777" w:rsidTr="002A65EF">
        <w:trPr>
          <w:trHeight w:val="485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292934"/>
            </w:tcBorders>
            <w:shd w:val="clear" w:color="auto" w:fill="auto"/>
            <w:hideMark/>
          </w:tcPr>
          <w:p w14:paraId="09E7C4C5" w14:textId="3482ED5E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4A3975D0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FLT3i (+)</w:t>
            </w:r>
          </w:p>
          <w:p w14:paraId="1B746434" w14:textId="00DFE8E3" w:rsidR="00F36B3B" w:rsidRPr="009D569B" w:rsidRDefault="00F36B3B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(n = 59)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78A8CDFA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FLT3i (-)</w:t>
            </w:r>
          </w:p>
          <w:p w14:paraId="5B34DFED" w14:textId="7EF2EDFF" w:rsidR="00F36B3B" w:rsidRPr="009D569B" w:rsidRDefault="00F36B3B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(n = 80)</w:t>
            </w:r>
          </w:p>
        </w:tc>
        <w:tc>
          <w:tcPr>
            <w:tcW w:w="1014" w:type="dxa"/>
            <w:tcBorders>
              <w:top w:val="nil"/>
              <w:left w:val="single" w:sz="8" w:space="0" w:color="292934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7F7A6A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P value</w:t>
            </w:r>
          </w:p>
        </w:tc>
      </w:tr>
      <w:tr w:rsidR="005A1D0C" w:rsidRPr="009D569B" w14:paraId="385A6588" w14:textId="77777777" w:rsidTr="002A65EF">
        <w:trPr>
          <w:trHeight w:val="504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6ED4449C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age, y median (range)</w:t>
            </w:r>
          </w:p>
          <w:p w14:paraId="588FD762" w14:textId="480A17EB" w:rsidR="00F36B3B" w:rsidRPr="009D569B" w:rsidRDefault="00F36B3B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&lt;65, n (%)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7B9DF100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65 (7-90)</w:t>
            </w:r>
          </w:p>
          <w:p w14:paraId="21469CF3" w14:textId="496C18C7" w:rsidR="00F36B3B" w:rsidRPr="009D569B" w:rsidRDefault="00F36B3B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29 (49.2)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2FE5355C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60.5 (9-95)</w:t>
            </w:r>
          </w:p>
          <w:p w14:paraId="2CFFE1A8" w14:textId="64101BC9" w:rsidR="00F36B3B" w:rsidRPr="009D569B" w:rsidRDefault="00F36B3B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46 (57.5)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AAFBB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0.76</w:t>
            </w:r>
          </w:p>
          <w:p w14:paraId="6F80B987" w14:textId="699B1796" w:rsidR="00F36B3B" w:rsidRPr="009D569B" w:rsidRDefault="00F36B3B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0.42</w:t>
            </w:r>
          </w:p>
        </w:tc>
      </w:tr>
      <w:tr w:rsidR="005A1D0C" w:rsidRPr="009D569B" w14:paraId="0946D3B1" w14:textId="77777777" w:rsidTr="002A65EF">
        <w:trPr>
          <w:trHeight w:val="504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6BFED84F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sex, male/female, n (%)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2ABD3B92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35 (59.3)/24 (40.7)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38A32708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48 (60.0)/32 (40.0)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D3353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1</w:t>
            </w:r>
          </w:p>
        </w:tc>
      </w:tr>
      <w:tr w:rsidR="005A1D0C" w:rsidRPr="009D569B" w14:paraId="1CB1CAAE" w14:textId="77777777" w:rsidTr="002A65EF">
        <w:trPr>
          <w:trHeight w:val="504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365E1825" w14:textId="77777777" w:rsidR="005A1D0C" w:rsidRPr="009D569B" w:rsidRDefault="00F36B3B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hAnsi="Times New Roman" w:cs="Times New Roman"/>
              </w:rPr>
              <w:t>ECOG PS</w:t>
            </w:r>
            <w:r w:rsidR="005A1D0C"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, median (range)</w:t>
            </w:r>
          </w:p>
          <w:p w14:paraId="7D33ED49" w14:textId="52D111BE" w:rsidR="00F36B3B" w:rsidRPr="009D569B" w:rsidRDefault="00F36B3B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0-2/3-4, n (%)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70139FA7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1 (0-4)</w:t>
            </w:r>
          </w:p>
          <w:p w14:paraId="4C230E5E" w14:textId="1DD89724" w:rsidR="00F36B3B" w:rsidRPr="009D569B" w:rsidRDefault="00F36B3B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56 (94.9)/3 (5.1)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681986A3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1 (0-4)</w:t>
            </w:r>
          </w:p>
          <w:p w14:paraId="77EB07EF" w14:textId="2C9DCA81" w:rsidR="00F36B3B" w:rsidRPr="009D569B" w:rsidRDefault="00F36B3B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71 (88.8)/9 (11.3)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D8330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0.085</w:t>
            </w:r>
          </w:p>
          <w:p w14:paraId="0E9C4939" w14:textId="272E9AC9" w:rsidR="00F36B3B" w:rsidRPr="009D569B" w:rsidRDefault="00F36B3B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0.33</w:t>
            </w:r>
          </w:p>
        </w:tc>
      </w:tr>
      <w:tr w:rsidR="005A1D0C" w:rsidRPr="009D569B" w14:paraId="75D867A6" w14:textId="77777777" w:rsidTr="002A65EF">
        <w:trPr>
          <w:trHeight w:val="504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69B8048D" w14:textId="1DD90D43" w:rsidR="00F36B3B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WBC, µL median</w:t>
            </w:r>
          </w:p>
          <w:p w14:paraId="5A97A77C" w14:textId="41F4DC66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(range)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320281BC" w14:textId="2ADE7C36" w:rsidR="00F36B3B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61280</w:t>
            </w:r>
          </w:p>
          <w:p w14:paraId="070114F2" w14:textId="7A5B55DF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(1310-496</w:t>
            </w:r>
            <w:r w:rsidR="00C851B5"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,</w:t>
            </w: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000)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6AB2D72A" w14:textId="344FF84A" w:rsidR="00F36B3B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40520</w:t>
            </w:r>
          </w:p>
          <w:p w14:paraId="4F8D33AC" w14:textId="7F805C21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(680-337</w:t>
            </w:r>
            <w:r w:rsidR="00C851B5"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,9</w:t>
            </w: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00)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42A51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0.55</w:t>
            </w:r>
          </w:p>
        </w:tc>
      </w:tr>
      <w:tr w:rsidR="005A1D0C" w:rsidRPr="009D569B" w14:paraId="7BD7A5BB" w14:textId="77777777" w:rsidTr="002A65EF">
        <w:trPr>
          <w:trHeight w:val="504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5E3D3AC3" w14:textId="7AF4EC19" w:rsidR="00F36B3B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LDH, U/L median</w:t>
            </w:r>
          </w:p>
          <w:p w14:paraId="0A0D3FAC" w14:textId="53938AB6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(range)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20F50DD3" w14:textId="21126449" w:rsidR="00F36B3B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585</w:t>
            </w:r>
          </w:p>
          <w:p w14:paraId="39506068" w14:textId="1CFA3DD5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(20-11</w:t>
            </w:r>
            <w:r w:rsidR="00C851B5"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,</w:t>
            </w: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937)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0132CA8D" w14:textId="599DF8E5" w:rsidR="00F36B3B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522</w:t>
            </w:r>
          </w:p>
          <w:p w14:paraId="5B8F5517" w14:textId="4722C48F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(153-3</w:t>
            </w:r>
            <w:r w:rsidR="00C851B5"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,</w:t>
            </w: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973)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02EFF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0.64</w:t>
            </w:r>
          </w:p>
        </w:tc>
      </w:tr>
      <w:tr w:rsidR="005A1D0C" w:rsidRPr="009D569B" w14:paraId="4788660A" w14:textId="77777777" w:rsidTr="002A65EF">
        <w:trPr>
          <w:trHeight w:val="504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1AFDE083" w14:textId="0F5E6FCF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C</w:t>
            </w:r>
            <w:r w:rsidR="00F36B3B"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R</w:t>
            </w: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 xml:space="preserve"> to induction therapy, n (%)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189AB285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30 (50.8)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01BF6340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37 (46.3)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F33F1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0.72</w:t>
            </w:r>
          </w:p>
        </w:tc>
      </w:tr>
      <w:tr w:rsidR="005A1D0C" w:rsidRPr="009D569B" w14:paraId="2891BD46" w14:textId="77777777" w:rsidTr="002A65EF">
        <w:trPr>
          <w:trHeight w:val="504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56BF7508" w14:textId="11FDA4A8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 xml:space="preserve">Karyotype </w:t>
            </w:r>
            <w:r w:rsidR="00F36B3B"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NK</w:t>
            </w: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/others, n</w:t>
            </w:r>
            <w:r w:rsidR="002A65EF"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 xml:space="preserve"> (%)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09F9A739" w14:textId="4E40398A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46</w:t>
            </w:r>
            <w:r w:rsidR="002A65EF"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 xml:space="preserve"> (78.0)</w:t>
            </w: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/13</w:t>
            </w:r>
            <w:r w:rsidR="002A65EF"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 xml:space="preserve"> (22.0)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4990FE16" w14:textId="4A495AFD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58</w:t>
            </w:r>
            <w:r w:rsidR="002A65EF"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 xml:space="preserve"> (72.5)</w:t>
            </w: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/22</w:t>
            </w:r>
            <w:r w:rsidR="002A65EF"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 xml:space="preserve"> (27.5)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07DAA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0.59</w:t>
            </w:r>
          </w:p>
        </w:tc>
      </w:tr>
      <w:tr w:rsidR="005A1D0C" w:rsidRPr="009D569B" w14:paraId="075E44D0" w14:textId="77777777" w:rsidTr="002A65EF">
        <w:trPr>
          <w:trHeight w:val="504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605E336F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HCT, n (%)</w:t>
            </w:r>
          </w:p>
          <w:p w14:paraId="7A16EA16" w14:textId="2E4ABA0C" w:rsidR="00F36B3B" w:rsidRPr="009D569B" w:rsidRDefault="00F36B3B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MAC/RIC, n (%)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62BBB438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28 (47.5)</w:t>
            </w:r>
          </w:p>
          <w:p w14:paraId="5C1F4F04" w14:textId="1AF72277" w:rsidR="00F36B3B" w:rsidRPr="009D569B" w:rsidRDefault="00F36B3B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22 (</w:t>
            </w:r>
            <w:r w:rsidR="002A65EF"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78.6</w:t>
            </w: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)/6 (</w:t>
            </w:r>
            <w:r w:rsidR="002A65EF"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21.4</w:t>
            </w: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2DCFEB06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37 (46.3)</w:t>
            </w:r>
          </w:p>
          <w:p w14:paraId="3827446A" w14:textId="1BAA2765" w:rsidR="00F36B3B" w:rsidRPr="009D569B" w:rsidRDefault="00F36B3B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30 (</w:t>
            </w:r>
            <w:r w:rsidR="002A65EF"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81.1</w:t>
            </w: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)/7 (</w:t>
            </w:r>
            <w:r w:rsidR="002A65EF"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18.9</w:t>
            </w: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96C45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1</w:t>
            </w:r>
          </w:p>
          <w:p w14:paraId="557868EE" w14:textId="2EEB8EED" w:rsidR="00F36B3B" w:rsidRPr="009D569B" w:rsidRDefault="00F36B3B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1</w:t>
            </w:r>
          </w:p>
        </w:tc>
      </w:tr>
      <w:tr w:rsidR="005A1D0C" w:rsidRPr="009D569B" w14:paraId="6D66E8CD" w14:textId="77777777" w:rsidTr="002A65EF">
        <w:trPr>
          <w:trHeight w:val="504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6DECFC51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ITD/ITD+TKD, n (%)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3798A66A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56 (94.9)/3 (5.1)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292934"/>
            </w:tcBorders>
            <w:shd w:val="clear" w:color="auto" w:fill="auto"/>
            <w:vAlign w:val="center"/>
            <w:hideMark/>
          </w:tcPr>
          <w:p w14:paraId="7634F510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78 (97.5)/2 (2.5)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A6EBB" w14:textId="77777777" w:rsidR="005A1D0C" w:rsidRPr="009D569B" w:rsidRDefault="005A1D0C" w:rsidP="002A65EF">
            <w:pPr>
              <w:widowControl/>
              <w:jc w:val="center"/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</w:pPr>
            <w:r w:rsidRPr="009D569B">
              <w:rPr>
                <w:rFonts w:ascii="Times New Roman" w:eastAsia="Yu Gothic" w:hAnsi="Times New Roman" w:cs="Times New Roman"/>
                <w:color w:val="292934"/>
                <w:kern w:val="0"/>
                <w:sz w:val="22"/>
                <w:szCs w:val="22"/>
              </w:rPr>
              <w:t>0.73</w:t>
            </w:r>
          </w:p>
        </w:tc>
      </w:tr>
    </w:tbl>
    <w:p w14:paraId="2E6321F9" w14:textId="77777777" w:rsidR="005A1D0C" w:rsidRPr="009D569B" w:rsidRDefault="005A1D0C">
      <w:pPr>
        <w:rPr>
          <w:rFonts w:ascii="Times New Roman" w:hAnsi="Times New Roman" w:cs="Times New Roman"/>
          <w:sz w:val="22"/>
          <w:szCs w:val="22"/>
        </w:rPr>
      </w:pPr>
    </w:p>
    <w:p w14:paraId="167253E2" w14:textId="21A423F7" w:rsidR="001E52F7" w:rsidRPr="009D569B" w:rsidRDefault="001E52F7" w:rsidP="001E52F7">
      <w:pPr>
        <w:rPr>
          <w:rFonts w:ascii="Times New Roman" w:hAnsi="Times New Roman" w:cs="Times New Roman"/>
        </w:rPr>
      </w:pPr>
      <w:r w:rsidRPr="009D569B">
        <w:rPr>
          <w:rFonts w:ascii="Times New Roman" w:hAnsi="Times New Roman" w:cs="Times New Roman"/>
        </w:rPr>
        <w:t xml:space="preserve">FLT3i, FLT3 inhibitor; ECOG PS, Eastern Cooperative Oncology Group </w:t>
      </w:r>
      <w:r w:rsidRPr="009D569B">
        <w:rPr>
          <w:rFonts w:ascii="Times New Roman" w:eastAsia="Yu Gothic" w:hAnsi="Times New Roman" w:cs="Times New Roman"/>
          <w:color w:val="292934"/>
          <w:kern w:val="0"/>
          <w:sz w:val="22"/>
          <w:szCs w:val="22"/>
        </w:rPr>
        <w:t>performance status</w:t>
      </w:r>
      <w:r w:rsidRPr="009D569B">
        <w:rPr>
          <w:rFonts w:ascii="Times New Roman" w:hAnsi="Times New Roman" w:cs="Times New Roman"/>
        </w:rPr>
        <w:t xml:space="preserve">; WBC, white blood cell; LDH, lactate dehydrogenase; </w:t>
      </w:r>
      <w:r w:rsidR="0056502E" w:rsidRPr="009D569B">
        <w:rPr>
          <w:rFonts w:ascii="Times New Roman" w:hAnsi="Times New Roman" w:cs="Times New Roman"/>
        </w:rPr>
        <w:t>CN, cytogenetically normal;</w:t>
      </w:r>
      <w:r w:rsidRPr="009D569B">
        <w:rPr>
          <w:rFonts w:ascii="Times New Roman" w:hAnsi="Times New Roman" w:cs="Times New Roman"/>
        </w:rPr>
        <w:t xml:space="preserve"> CR, </w:t>
      </w:r>
      <w:r w:rsidRPr="009D569B">
        <w:rPr>
          <w:rFonts w:ascii="Times New Roman" w:eastAsia="Yu Gothic" w:hAnsi="Times New Roman" w:cs="Times New Roman"/>
          <w:color w:val="292934"/>
          <w:kern w:val="0"/>
          <w:sz w:val="22"/>
          <w:szCs w:val="22"/>
        </w:rPr>
        <w:t>complete remission; HCT, hematopoietic cell transplantation; MAC, myeloablative conditioning; RIC, reduced-intensity conditioning; ITD, internal tandem duplication; TKD, tyrosine kinase domain</w:t>
      </w:r>
    </w:p>
    <w:p w14:paraId="456D8ACA" w14:textId="77777777" w:rsidR="001E52F7" w:rsidRPr="009D569B" w:rsidRDefault="001E52F7">
      <w:pPr>
        <w:rPr>
          <w:rFonts w:ascii="Times New Roman" w:hAnsi="Times New Roman" w:cs="Times New Roman"/>
          <w:sz w:val="22"/>
          <w:szCs w:val="22"/>
        </w:rPr>
      </w:pPr>
    </w:p>
    <w:sectPr w:rsidR="001E52F7" w:rsidRPr="009D569B" w:rsidSect="004A02B7"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0C"/>
    <w:rsid w:val="00045F5A"/>
    <w:rsid w:val="00073A76"/>
    <w:rsid w:val="000A7BC0"/>
    <w:rsid w:val="000B0A1E"/>
    <w:rsid w:val="000C78AF"/>
    <w:rsid w:val="001249E8"/>
    <w:rsid w:val="00126FA9"/>
    <w:rsid w:val="00135201"/>
    <w:rsid w:val="001969D8"/>
    <w:rsid w:val="001976DE"/>
    <w:rsid w:val="001B5D8E"/>
    <w:rsid w:val="001B65F5"/>
    <w:rsid w:val="001C3983"/>
    <w:rsid w:val="001E52F7"/>
    <w:rsid w:val="001E61C0"/>
    <w:rsid w:val="001F2E04"/>
    <w:rsid w:val="00210C9F"/>
    <w:rsid w:val="0023102D"/>
    <w:rsid w:val="0025317F"/>
    <w:rsid w:val="002A65EF"/>
    <w:rsid w:val="002B01D5"/>
    <w:rsid w:val="002D31A2"/>
    <w:rsid w:val="002D614F"/>
    <w:rsid w:val="002D79B5"/>
    <w:rsid w:val="002E2FD3"/>
    <w:rsid w:val="002F4128"/>
    <w:rsid w:val="00324C47"/>
    <w:rsid w:val="00325701"/>
    <w:rsid w:val="00335B41"/>
    <w:rsid w:val="003438A5"/>
    <w:rsid w:val="00354997"/>
    <w:rsid w:val="00365542"/>
    <w:rsid w:val="003722AB"/>
    <w:rsid w:val="003E46C5"/>
    <w:rsid w:val="0040694A"/>
    <w:rsid w:val="004150EC"/>
    <w:rsid w:val="0042050C"/>
    <w:rsid w:val="00462618"/>
    <w:rsid w:val="00482EE0"/>
    <w:rsid w:val="004868A4"/>
    <w:rsid w:val="00492347"/>
    <w:rsid w:val="004A02B7"/>
    <w:rsid w:val="004D5FE4"/>
    <w:rsid w:val="0052402C"/>
    <w:rsid w:val="0053540D"/>
    <w:rsid w:val="00541D52"/>
    <w:rsid w:val="0056502E"/>
    <w:rsid w:val="005731C4"/>
    <w:rsid w:val="00575953"/>
    <w:rsid w:val="0058057A"/>
    <w:rsid w:val="00583F93"/>
    <w:rsid w:val="005913AA"/>
    <w:rsid w:val="005A1D0C"/>
    <w:rsid w:val="005F395B"/>
    <w:rsid w:val="006006D8"/>
    <w:rsid w:val="00610416"/>
    <w:rsid w:val="0064488C"/>
    <w:rsid w:val="00645348"/>
    <w:rsid w:val="006703BD"/>
    <w:rsid w:val="006A3919"/>
    <w:rsid w:val="006A55EB"/>
    <w:rsid w:val="006C0797"/>
    <w:rsid w:val="006C3E02"/>
    <w:rsid w:val="007007A1"/>
    <w:rsid w:val="00702A58"/>
    <w:rsid w:val="00735292"/>
    <w:rsid w:val="007355A6"/>
    <w:rsid w:val="00744A6B"/>
    <w:rsid w:val="007512D0"/>
    <w:rsid w:val="007823CC"/>
    <w:rsid w:val="007A1310"/>
    <w:rsid w:val="007A3398"/>
    <w:rsid w:val="007C6477"/>
    <w:rsid w:val="007E5E3C"/>
    <w:rsid w:val="007F4D1F"/>
    <w:rsid w:val="00810A80"/>
    <w:rsid w:val="00816BCF"/>
    <w:rsid w:val="00817EB5"/>
    <w:rsid w:val="00860929"/>
    <w:rsid w:val="0087562D"/>
    <w:rsid w:val="00882D55"/>
    <w:rsid w:val="0088764C"/>
    <w:rsid w:val="008C4014"/>
    <w:rsid w:val="008C7C06"/>
    <w:rsid w:val="008D31E7"/>
    <w:rsid w:val="008E49CF"/>
    <w:rsid w:val="008F1489"/>
    <w:rsid w:val="00923627"/>
    <w:rsid w:val="009356C0"/>
    <w:rsid w:val="00940EFD"/>
    <w:rsid w:val="009532B8"/>
    <w:rsid w:val="00972FF8"/>
    <w:rsid w:val="00982CA9"/>
    <w:rsid w:val="00997285"/>
    <w:rsid w:val="009C2E42"/>
    <w:rsid w:val="009D3E60"/>
    <w:rsid w:val="009D569B"/>
    <w:rsid w:val="009E4127"/>
    <w:rsid w:val="009E4953"/>
    <w:rsid w:val="009E658E"/>
    <w:rsid w:val="00A75729"/>
    <w:rsid w:val="00A945FB"/>
    <w:rsid w:val="00AA118A"/>
    <w:rsid w:val="00AF1737"/>
    <w:rsid w:val="00AF1949"/>
    <w:rsid w:val="00B104B7"/>
    <w:rsid w:val="00B80A45"/>
    <w:rsid w:val="00BA322E"/>
    <w:rsid w:val="00BA58FC"/>
    <w:rsid w:val="00BD4943"/>
    <w:rsid w:val="00BE6686"/>
    <w:rsid w:val="00C31D02"/>
    <w:rsid w:val="00C3569E"/>
    <w:rsid w:val="00C41483"/>
    <w:rsid w:val="00C51745"/>
    <w:rsid w:val="00C53FDC"/>
    <w:rsid w:val="00C84309"/>
    <w:rsid w:val="00C851B5"/>
    <w:rsid w:val="00CA1300"/>
    <w:rsid w:val="00CB2966"/>
    <w:rsid w:val="00CB4703"/>
    <w:rsid w:val="00CC7A75"/>
    <w:rsid w:val="00CE5017"/>
    <w:rsid w:val="00CF7E57"/>
    <w:rsid w:val="00D04687"/>
    <w:rsid w:val="00D1606F"/>
    <w:rsid w:val="00D303B2"/>
    <w:rsid w:val="00D32DF5"/>
    <w:rsid w:val="00D42D02"/>
    <w:rsid w:val="00D874D6"/>
    <w:rsid w:val="00DA3F9B"/>
    <w:rsid w:val="00DB143B"/>
    <w:rsid w:val="00E05BA9"/>
    <w:rsid w:val="00E133A6"/>
    <w:rsid w:val="00E549B0"/>
    <w:rsid w:val="00E55DDD"/>
    <w:rsid w:val="00E57ADC"/>
    <w:rsid w:val="00E64511"/>
    <w:rsid w:val="00EB08D7"/>
    <w:rsid w:val="00ED053B"/>
    <w:rsid w:val="00ED5F71"/>
    <w:rsid w:val="00EE106F"/>
    <w:rsid w:val="00EE2490"/>
    <w:rsid w:val="00EE3343"/>
    <w:rsid w:val="00EE6D84"/>
    <w:rsid w:val="00EE77A3"/>
    <w:rsid w:val="00F36B3B"/>
    <w:rsid w:val="00F60F64"/>
    <w:rsid w:val="00F92C99"/>
    <w:rsid w:val="00FB6145"/>
    <w:rsid w:val="00FC3666"/>
    <w:rsid w:val="00FE5F3C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F48F41"/>
  <w15:chartTrackingRefBased/>
  <w15:docId w15:val="{E119EA42-01CB-C04A-87E3-85FC8B047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1D0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1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1D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1D0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1D0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1D0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1D0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1D0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1D0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1D0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A1D0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A1D0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A1D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A1D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A1D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A1D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A1D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A1D0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A1D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A1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1D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A1D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1D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A1D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1D0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A1D0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A1D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A1D0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A1D0C"/>
    <w:rPr>
      <w:b/>
      <w:bCs/>
      <w:smallCaps/>
      <w:color w:val="0F4761" w:themeColor="accent1" w:themeShade="BF"/>
      <w:spacing w:val="5"/>
    </w:rPr>
  </w:style>
  <w:style w:type="character" w:styleId="aa">
    <w:name w:val="line number"/>
    <w:basedOn w:val="a0"/>
    <w:uiPriority w:val="99"/>
    <w:semiHidden/>
    <w:unhideWhenUsed/>
    <w:rsid w:val="004A0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4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135</TotalTime>
  <Pages>1</Pages>
  <Words>176</Words>
  <Characters>995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敏大 松川</dc:creator>
  <cp:keywords/>
  <dc:description/>
  <cp:lastModifiedBy>敏大 松川</cp:lastModifiedBy>
  <cp:revision>11</cp:revision>
  <dcterms:created xsi:type="dcterms:W3CDTF">2024-07-02T09:03:00Z</dcterms:created>
  <dcterms:modified xsi:type="dcterms:W3CDTF">2024-07-19T10:43:00Z</dcterms:modified>
</cp:coreProperties>
</file>