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E96DA" w14:textId="543D3E06" w:rsidR="005E736D" w:rsidRPr="00FA633E" w:rsidRDefault="005E736D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A633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</w:t>
      </w:r>
      <w:r w:rsidR="0095516F" w:rsidRPr="00FA633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lementary</w:t>
      </w:r>
      <w:r w:rsidRPr="00FA633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764384" w:rsidRPr="00FA633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</w:t>
      </w:r>
      <w:r w:rsidRPr="00FA633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nformation</w:t>
      </w:r>
      <w:r w:rsidR="002D6974" w:rsidRPr="00FA633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for</w:t>
      </w:r>
    </w:p>
    <w:p w14:paraId="39C95992" w14:textId="77777777" w:rsidR="005E736D" w:rsidRPr="00FA633E" w:rsidRDefault="005E736D" w:rsidP="00C07275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70E822A9" w14:textId="77777777" w:rsidR="002C7A63" w:rsidRPr="00FA633E" w:rsidRDefault="002C7A63" w:rsidP="002C7A63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bookmarkStart w:id="0" w:name="_Hlk171021838"/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Synergetic strength-ductility enhancement of ultra-thin W wire by La oxide nanoprecipitates induced pinning effect</w:t>
      </w:r>
    </w:p>
    <w:bookmarkEnd w:id="0"/>
    <w:p w14:paraId="28F36C92" w14:textId="77777777" w:rsidR="00EB1E43" w:rsidRPr="00FA633E" w:rsidRDefault="00EB1E43" w:rsidP="00496841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144C76DA" w14:textId="1973CD5E" w:rsidR="00496841" w:rsidRPr="00FA633E" w:rsidRDefault="00496841" w:rsidP="0095516F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bookmarkStart w:id="1" w:name="_Hlk171021869"/>
      <w:r w:rsidRPr="00FA633E">
        <w:rPr>
          <w:rFonts w:ascii="Times New Roman" w:hAnsi="Times New Roman" w:cs="Times New Roman"/>
          <w:color w:val="000000" w:themeColor="text1"/>
          <w:szCs w:val="21"/>
        </w:rPr>
        <w:t>Yu Zhang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, Miao Li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, Fang Xie</w:t>
      </w:r>
      <w:bookmarkStart w:id="2" w:name="_Hlk171019364"/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bookmarkEnd w:id="2"/>
      <w:r w:rsidRPr="00FA633E">
        <w:rPr>
          <w:rFonts w:ascii="Times New Roman" w:hAnsi="Times New Roman" w:cs="Times New Roman"/>
          <w:color w:val="000000" w:themeColor="text1"/>
          <w:szCs w:val="21"/>
        </w:rPr>
        <w:t>, Jianhong Dai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FA633E">
        <w:rPr>
          <w:rFonts w:ascii="Times New Roman" w:hAnsi="Times New Roman" w:cs="Times New Roman"/>
          <w:color w:val="000000" w:themeColor="text1"/>
        </w:rPr>
        <w:t>,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Xiaobo Gong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, Xiping Cui</w:t>
      </w:r>
      <w:bookmarkStart w:id="3" w:name="_Hlk171019458"/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bookmarkEnd w:id="3"/>
      <w:r w:rsidRPr="00FA633E">
        <w:rPr>
          <w:rFonts w:ascii="Times New Roman" w:hAnsi="Times New Roman" w:cs="Times New Roman"/>
          <w:color w:val="000000" w:themeColor="text1"/>
          <w:szCs w:val="21"/>
        </w:rPr>
        <w:t>, Xiaoxiao Huang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, Junsong Zhang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6</w:t>
      </w:r>
      <w:bookmarkStart w:id="4" w:name="_Hlk171021413"/>
      <w:r w:rsidRPr="00FA633E">
        <w:rPr>
          <w:rFonts w:ascii="Times New Roman" w:hAnsi="Times New Roman" w:cs="Times New Roman"/>
          <w:color w:val="000000" w:themeColor="text1"/>
          <w:szCs w:val="21"/>
        </w:rPr>
        <w:t>*</w:t>
      </w:r>
      <w:bookmarkEnd w:id="4"/>
      <w:r w:rsidRPr="00FA633E">
        <w:rPr>
          <w:rFonts w:ascii="Times New Roman" w:hAnsi="Times New Roman" w:cs="Times New Roman"/>
          <w:color w:val="000000" w:themeColor="text1"/>
          <w:szCs w:val="21"/>
        </w:rPr>
        <w:t>, Tao Zhang</w:t>
      </w:r>
      <w:bookmarkStart w:id="5" w:name="_Hlk171020836"/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2,3,4</w:t>
      </w:r>
      <w:bookmarkStart w:id="6" w:name="_Hlk171022169"/>
      <w:bookmarkEnd w:id="5"/>
      <w:r w:rsidRPr="00FA633E">
        <w:rPr>
          <w:rFonts w:ascii="Times New Roman" w:hAnsi="Times New Roman" w:cs="Times New Roman"/>
          <w:color w:val="000000" w:themeColor="text1"/>
          <w:szCs w:val="21"/>
        </w:rPr>
        <w:t>*</w:t>
      </w:r>
      <w:bookmarkEnd w:id="1"/>
      <w:bookmarkEnd w:id="6"/>
      <w:r w:rsidR="007F1F32" w:rsidRPr="00FA633E">
        <w:rPr>
          <w:rFonts w:ascii="Times New Roman" w:hAnsi="Times New Roman" w:cs="Times New Roman"/>
          <w:color w:val="000000" w:themeColor="text1"/>
          <w:szCs w:val="21"/>
        </w:rPr>
        <w:t>,</w:t>
      </w:r>
      <w:bookmarkStart w:id="7" w:name="_Hlk171362051"/>
      <w:r w:rsidR="007F1F32" w:rsidRPr="00FA633E">
        <w:rPr>
          <w:rFonts w:ascii="Times New Roman" w:hAnsi="Times New Roman" w:cs="Times New Roman"/>
          <w:color w:val="000000" w:themeColor="text1"/>
          <w:szCs w:val="21"/>
        </w:rPr>
        <w:t xml:space="preserve"> Yujing Li</w:t>
      </w:r>
      <w:bookmarkEnd w:id="7"/>
      <w:r w:rsidR="007F1F32" w:rsidRPr="00FA633E">
        <w:rPr>
          <w:rFonts w:ascii="Times New Roman" w:hAnsi="Times New Roman" w:cs="Times New Roman"/>
          <w:color w:val="000000" w:themeColor="text1"/>
          <w:szCs w:val="21"/>
        </w:rPr>
        <w:t>u</w:t>
      </w:r>
      <w:r w:rsidR="007F1F32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5</w:t>
      </w:r>
      <w:r w:rsidR="007F1F32" w:rsidRPr="00FA633E">
        <w:rPr>
          <w:rFonts w:ascii="Times New Roman" w:hAnsi="Times New Roman" w:cs="Times New Roman"/>
          <w:color w:val="000000" w:themeColor="text1"/>
          <w:szCs w:val="21"/>
        </w:rPr>
        <w:t>*</w:t>
      </w:r>
    </w:p>
    <w:p w14:paraId="77109C2F" w14:textId="77777777" w:rsidR="00FC2838" w:rsidRPr="00FA633E" w:rsidRDefault="00FC2838" w:rsidP="0095516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4F6DE884" w14:textId="77777777" w:rsidR="00496841" w:rsidRPr="00FA633E" w:rsidRDefault="00496841" w:rsidP="00496841">
      <w:pPr>
        <w:tabs>
          <w:tab w:val="left" w:pos="1686"/>
        </w:tabs>
        <w:rPr>
          <w:rFonts w:ascii="Times New Roman" w:eastAsia="宋体" w:hAnsi="Times New Roman" w:cs="Times New Roman"/>
          <w:color w:val="000000" w:themeColor="text1"/>
          <w:szCs w:val="24"/>
        </w:rPr>
      </w:pPr>
      <w:r w:rsidRPr="00FA633E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1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School of Materials Science and Engineering, Harbin Institute of Technology, Harbin 150001, </w:t>
      </w:r>
      <w:r w:rsidRPr="00FA633E">
        <w:rPr>
          <w:rFonts w:ascii="Times New Roman" w:eastAsia="宋体" w:hAnsi="Times New Roman" w:cs="Times New Roman"/>
          <w:color w:val="000000" w:themeColor="text1"/>
          <w:szCs w:val="24"/>
        </w:rPr>
        <w:t>China.</w:t>
      </w:r>
    </w:p>
    <w:p w14:paraId="467E02E5" w14:textId="77777777" w:rsidR="00496841" w:rsidRPr="00FA633E" w:rsidRDefault="00496841" w:rsidP="00496841">
      <w:pPr>
        <w:rPr>
          <w:rFonts w:ascii="Times New Roman" w:eastAsia="宋体" w:hAnsi="Times New Roman" w:cs="Times New Roman"/>
          <w:color w:val="000000" w:themeColor="text1"/>
          <w:szCs w:val="24"/>
        </w:rPr>
      </w:pPr>
      <w:r w:rsidRPr="00FA633E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2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>School of Materials Science and Engineering, Harbin Institute of Technology at Weihai</w:t>
      </w:r>
      <w:bookmarkStart w:id="8" w:name="_Hlk171019531"/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, Weihai 264209, </w:t>
      </w:r>
      <w:r w:rsidRPr="00FA633E">
        <w:rPr>
          <w:rFonts w:ascii="Times New Roman" w:eastAsia="宋体" w:hAnsi="Times New Roman" w:cs="Times New Roman"/>
          <w:color w:val="000000" w:themeColor="text1"/>
          <w:szCs w:val="24"/>
        </w:rPr>
        <w:t>China</w:t>
      </w:r>
      <w:bookmarkEnd w:id="8"/>
      <w:r w:rsidRPr="00FA633E">
        <w:rPr>
          <w:rFonts w:ascii="Times New Roman" w:eastAsia="宋体" w:hAnsi="Times New Roman" w:cs="Times New Roman"/>
          <w:color w:val="000000" w:themeColor="text1"/>
          <w:szCs w:val="24"/>
        </w:rPr>
        <w:t>.</w:t>
      </w:r>
    </w:p>
    <w:p w14:paraId="6B41D717" w14:textId="77777777" w:rsidR="00496841" w:rsidRPr="00FA633E" w:rsidRDefault="00496841" w:rsidP="00496841">
      <w:pPr>
        <w:rPr>
          <w:rFonts w:ascii="Times New Roman" w:eastAsia="宋体" w:hAnsi="Times New Roman" w:cs="Times New Roman"/>
          <w:color w:val="000000" w:themeColor="text1"/>
          <w:szCs w:val="24"/>
          <w:shd w:val="clear" w:color="auto" w:fill="FFFFFF"/>
        </w:rPr>
      </w:pPr>
      <w:r w:rsidRPr="00FA633E">
        <w:rPr>
          <w:rFonts w:ascii="Times New Roman" w:eastAsia="宋体" w:hAnsi="Times New Roman" w:cs="Times New Roman"/>
          <w:color w:val="000000" w:themeColor="text1"/>
          <w:szCs w:val="24"/>
          <w:shd w:val="clear" w:color="auto" w:fill="FFFFFF"/>
          <w:vertAlign w:val="superscript"/>
        </w:rPr>
        <w:t>3</w:t>
      </w:r>
      <w:r w:rsidRPr="00FA633E">
        <w:rPr>
          <w:rFonts w:ascii="Times New Roman" w:eastAsia="宋体" w:hAnsi="Times New Roman" w:cs="Times New Roman"/>
          <w:color w:val="000000" w:themeColor="text1"/>
          <w:szCs w:val="24"/>
          <w:shd w:val="clear" w:color="auto" w:fill="FFFFFF"/>
        </w:rPr>
        <w:t>Shandong Provincial Key Laboratory of Marine Electronic Information and Intelligent Unmanned Systems, Weihai 264209, China.</w:t>
      </w:r>
    </w:p>
    <w:p w14:paraId="57E58DA2" w14:textId="77777777" w:rsidR="00496841" w:rsidRPr="00FA633E" w:rsidRDefault="00496841" w:rsidP="00496841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A633E">
        <w:rPr>
          <w:rFonts w:ascii="Times New Roman" w:eastAsia="宋体" w:hAnsi="Times New Roman" w:cs="Times New Roman"/>
          <w:color w:val="000000" w:themeColor="text1"/>
          <w:szCs w:val="24"/>
          <w:shd w:val="clear" w:color="auto" w:fill="FFFFFF"/>
          <w:vertAlign w:val="superscript"/>
        </w:rPr>
        <w:t>4</w:t>
      </w:r>
      <w:r w:rsidRPr="00FA633E">
        <w:rPr>
          <w:rFonts w:ascii="Times New Roman" w:eastAsia="宋体" w:hAnsi="Times New Roman" w:cs="Times New Roman"/>
          <w:color w:val="000000" w:themeColor="text1"/>
          <w:szCs w:val="24"/>
          <w:shd w:val="clear" w:color="auto" w:fill="FFFFFF"/>
        </w:rPr>
        <w:t>Key Laboratory of Cross-Domain Synergy and Comprehensive Support for Unmanned Marine Systems, Ministry of Industry and Information Technology.</w:t>
      </w:r>
    </w:p>
    <w:p w14:paraId="1C77587F" w14:textId="77777777" w:rsidR="00496841" w:rsidRPr="00FA633E" w:rsidRDefault="00496841" w:rsidP="00496841">
      <w:pPr>
        <w:tabs>
          <w:tab w:val="left" w:pos="1686"/>
        </w:tabs>
        <w:rPr>
          <w:rFonts w:ascii="Times New Roman" w:eastAsia="宋体" w:hAnsi="Times New Roman" w:cs="Times New Roman"/>
          <w:color w:val="000000" w:themeColor="text1"/>
          <w:szCs w:val="24"/>
        </w:rPr>
      </w:pPr>
      <w:r w:rsidRPr="00FA633E">
        <w:rPr>
          <w:rFonts w:ascii="Times New Roman" w:eastAsia="宋体" w:hAnsi="Times New Roman" w:cs="Times New Roman"/>
          <w:color w:val="000000" w:themeColor="text1"/>
          <w:szCs w:val="24"/>
          <w:vertAlign w:val="superscript"/>
        </w:rPr>
        <w:t>5</w:t>
      </w:r>
      <w:r w:rsidRPr="00FA633E">
        <w:rPr>
          <w:rFonts w:ascii="Times New Roman" w:eastAsia="宋体" w:hAnsi="Times New Roman" w:cs="Times New Roman"/>
          <w:color w:val="000000" w:themeColor="text1"/>
          <w:szCs w:val="24"/>
        </w:rPr>
        <w:t>Yuhua Institute of Advanced Materials, Baoji Xigong Titanium Alloy Products Co., Ltd, Baoji 721300, China.</w:t>
      </w:r>
    </w:p>
    <w:p w14:paraId="298AAF0B" w14:textId="77777777" w:rsidR="00496841" w:rsidRPr="00FA633E" w:rsidRDefault="00496841" w:rsidP="00496841">
      <w:pPr>
        <w:tabs>
          <w:tab w:val="left" w:pos="1686"/>
        </w:tabs>
        <w:rPr>
          <w:rFonts w:ascii="Times New Roman" w:eastAsia="宋体" w:hAnsi="Times New Roman" w:cs="Times New Roman"/>
          <w:color w:val="000000" w:themeColor="text1"/>
          <w:szCs w:val="24"/>
        </w:rPr>
      </w:pPr>
      <w:r w:rsidRPr="00FA633E">
        <w:rPr>
          <w:rFonts w:ascii="Times New Roman" w:eastAsia="宋体" w:hAnsi="Times New Roman" w:cs="Times New Roman"/>
          <w:bCs/>
          <w:color w:val="000000" w:themeColor="text1"/>
          <w:szCs w:val="21"/>
          <w:vertAlign w:val="superscript"/>
        </w:rPr>
        <w:t>6</w:t>
      </w:r>
      <w:r w:rsidRPr="00FA633E">
        <w:rPr>
          <w:rFonts w:ascii="Times New Roman" w:eastAsia="宋体" w:hAnsi="Times New Roman" w:cs="Times New Roman"/>
          <w:bCs/>
          <w:color w:val="000000" w:themeColor="text1"/>
          <w:szCs w:val="21"/>
        </w:rPr>
        <w:t xml:space="preserve">Center for Advanced Structural Materials, State Key Laboratory of Metastable Materials Science and Technology, Yanshan University, Qinhuangdao, Hebei 066004, </w:t>
      </w:r>
      <w:r w:rsidRPr="00FA633E">
        <w:rPr>
          <w:rFonts w:ascii="Times New Roman" w:eastAsia="宋体" w:hAnsi="Times New Roman" w:cs="Times New Roman"/>
          <w:color w:val="000000" w:themeColor="text1"/>
          <w:szCs w:val="24"/>
        </w:rPr>
        <w:t>China.</w:t>
      </w:r>
    </w:p>
    <w:p w14:paraId="0E65EE79" w14:textId="77777777" w:rsidR="00FC2838" w:rsidRPr="00FA633E" w:rsidRDefault="00FC2838" w:rsidP="00496841">
      <w:pPr>
        <w:tabs>
          <w:tab w:val="left" w:pos="1686"/>
        </w:tabs>
        <w:rPr>
          <w:rFonts w:ascii="Times New Roman" w:eastAsia="宋体" w:hAnsi="Times New Roman" w:cs="Times New Roman"/>
          <w:bCs/>
          <w:color w:val="000000" w:themeColor="text1"/>
          <w:szCs w:val="21"/>
        </w:rPr>
      </w:pPr>
    </w:p>
    <w:p w14:paraId="0B3E9919" w14:textId="3785AB09" w:rsidR="00DD6CD5" w:rsidRPr="00FA633E" w:rsidRDefault="00496841" w:rsidP="00496841">
      <w:pPr>
        <w:tabs>
          <w:tab w:val="left" w:pos="1686"/>
        </w:tabs>
        <w:rPr>
          <w:rFonts w:ascii="Times New Roman" w:eastAsia="宋体" w:hAnsi="Times New Roman" w:cs="Times New Roman"/>
          <w:b/>
          <w:bCs/>
          <w:color w:val="000000" w:themeColor="text1"/>
          <w:szCs w:val="24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4"/>
        </w:rPr>
        <w:t>*Correspondence to:</w:t>
      </w:r>
    </w:p>
    <w:p w14:paraId="2D1C7C8E" w14:textId="77777777" w:rsidR="00DD6CD5" w:rsidRPr="00FA633E" w:rsidRDefault="00000000" w:rsidP="00496841">
      <w:pPr>
        <w:tabs>
          <w:tab w:val="left" w:pos="1686"/>
        </w:tabs>
        <w:rPr>
          <w:rFonts w:ascii="Times New Roman" w:eastAsia="宋体" w:hAnsi="Times New Roman" w:cs="Times New Roman"/>
          <w:color w:val="000000" w:themeColor="text1"/>
          <w:szCs w:val="24"/>
        </w:rPr>
      </w:pPr>
      <w:hyperlink r:id="rId7" w:history="1">
        <w:r w:rsidR="00DD6CD5" w:rsidRPr="00FA633E">
          <w:rPr>
            <w:rStyle w:val="ab"/>
            <w:rFonts w:ascii="Times New Roman" w:eastAsia="宋体" w:hAnsi="Times New Roman" w:cs="Times New Roman"/>
            <w:color w:val="000000" w:themeColor="text1"/>
            <w:szCs w:val="24"/>
          </w:rPr>
          <w:t>junsong.zhang@ysu.edu.cn</w:t>
        </w:r>
      </w:hyperlink>
      <w:r w:rsidR="00496841" w:rsidRPr="00FA633E">
        <w:rPr>
          <w:rFonts w:ascii="Times New Roman" w:eastAsia="宋体" w:hAnsi="Times New Roman" w:cs="Times New Roman"/>
          <w:color w:val="000000" w:themeColor="text1"/>
          <w:szCs w:val="24"/>
        </w:rPr>
        <w:t>;</w:t>
      </w:r>
    </w:p>
    <w:p w14:paraId="486A0798" w14:textId="2CF04240" w:rsidR="00496841" w:rsidRPr="00FA633E" w:rsidRDefault="00000000" w:rsidP="00496841">
      <w:pPr>
        <w:tabs>
          <w:tab w:val="left" w:pos="1686"/>
        </w:tabs>
        <w:rPr>
          <w:rStyle w:val="ab"/>
          <w:rFonts w:ascii="Times New Roman" w:eastAsia="宋体" w:hAnsi="Times New Roman" w:cs="Times New Roman"/>
          <w:color w:val="000000" w:themeColor="text1"/>
          <w:szCs w:val="24"/>
        </w:rPr>
      </w:pPr>
      <w:hyperlink r:id="rId8" w:history="1">
        <w:r w:rsidR="00C66139" w:rsidRPr="00FA633E">
          <w:rPr>
            <w:rStyle w:val="ab"/>
            <w:rFonts w:ascii="Times New Roman" w:eastAsia="宋体" w:hAnsi="Times New Roman" w:cs="Times New Roman"/>
            <w:color w:val="000000" w:themeColor="text1"/>
            <w:szCs w:val="24"/>
          </w:rPr>
          <w:t>taoozhang@126.com</w:t>
        </w:r>
      </w:hyperlink>
      <w:r w:rsidR="000321EC" w:rsidRPr="00FA633E">
        <w:rPr>
          <w:rStyle w:val="ab"/>
          <w:rFonts w:ascii="Times New Roman" w:eastAsia="宋体" w:hAnsi="Times New Roman" w:cs="Times New Roman" w:hint="eastAsia"/>
          <w:color w:val="000000" w:themeColor="text1"/>
          <w:szCs w:val="24"/>
        </w:rPr>
        <w:t>;</w:t>
      </w:r>
    </w:p>
    <w:p w14:paraId="2CEB3395" w14:textId="46642E91" w:rsidR="000321EC" w:rsidRPr="00FA633E" w:rsidRDefault="00000000" w:rsidP="00496841">
      <w:pPr>
        <w:tabs>
          <w:tab w:val="left" w:pos="1686"/>
        </w:tabs>
        <w:rPr>
          <w:rFonts w:ascii="Times New Roman" w:eastAsia="宋体" w:hAnsi="Times New Roman" w:cs="Times New Roman"/>
          <w:color w:val="000000" w:themeColor="text1"/>
          <w:szCs w:val="24"/>
        </w:rPr>
      </w:pPr>
      <w:hyperlink r:id="rId9" w:history="1">
        <w:r w:rsidR="000321EC" w:rsidRPr="00FA633E">
          <w:rPr>
            <w:rStyle w:val="ab"/>
            <w:rFonts w:ascii="Times New Roman" w:eastAsia="宋体" w:hAnsi="Times New Roman" w:cs="Times New Roman"/>
            <w:color w:val="000000" w:themeColor="text1"/>
            <w:szCs w:val="24"/>
          </w:rPr>
          <w:t>yjliu@csust.edu.cn</w:t>
        </w:r>
      </w:hyperlink>
    </w:p>
    <w:p w14:paraId="22279871" w14:textId="77777777" w:rsidR="00DD4692" w:rsidRPr="00FA633E" w:rsidRDefault="00DD4692" w:rsidP="00DD4692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5410673C" w14:textId="77777777" w:rsidR="00DD4692" w:rsidRPr="00FA633E" w:rsidRDefault="00DD4692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color w:val="000000" w:themeColor="text1"/>
          <w:szCs w:val="21"/>
        </w:rPr>
        <w:br w:type="page"/>
      </w:r>
    </w:p>
    <w:p w14:paraId="7C4D3ED6" w14:textId="640FFAAB" w:rsidR="00A069BD" w:rsidRPr="00FA633E" w:rsidRDefault="00A069BD" w:rsidP="003531FC">
      <w:pPr>
        <w:widowControl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>This file includes:</w:t>
      </w:r>
    </w:p>
    <w:p w14:paraId="2335FE48" w14:textId="7D8BBBB4" w:rsidR="00DC0AE7" w:rsidRPr="00FA633E" w:rsidRDefault="00BB0137" w:rsidP="003531FC">
      <w:pPr>
        <w:rPr>
          <w:rFonts w:ascii="Times New Roman" w:hAnsi="Times New Roman" w:cs="Times New Roman"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Experimental </w:t>
      </w:r>
      <w:r w:rsidR="001142BE" w:rsidRPr="00FA633E">
        <w:rPr>
          <w:rFonts w:ascii="Times New Roman" w:hAnsi="Times New Roman" w:cs="Times New Roman"/>
          <w:color w:val="000000" w:themeColor="text1"/>
          <w:szCs w:val="21"/>
        </w:rPr>
        <w:t>Section</w:t>
      </w:r>
    </w:p>
    <w:p w14:paraId="2913F526" w14:textId="2B669BA8" w:rsidR="00A069BD" w:rsidRPr="00FA633E" w:rsidRDefault="00FC2838" w:rsidP="003531FC">
      <w:pPr>
        <w:rPr>
          <w:rFonts w:ascii="Times New Roman" w:hAnsi="Times New Roman" w:cs="Times New Roman"/>
          <w:color w:val="000000" w:themeColor="text1"/>
          <w:szCs w:val="21"/>
        </w:rPr>
      </w:pPr>
      <w:bookmarkStart w:id="9" w:name="_Hlk171406770"/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Supplementary </w:t>
      </w:r>
      <w:bookmarkEnd w:id="9"/>
      <w:r w:rsidRPr="00FA633E">
        <w:rPr>
          <w:rFonts w:ascii="Times New Roman" w:hAnsi="Times New Roman" w:cs="Times New Roman"/>
          <w:color w:val="000000" w:themeColor="text1"/>
          <w:szCs w:val="21"/>
        </w:rPr>
        <w:t>Figure</w:t>
      </w:r>
      <w:r w:rsidR="003C2E4E" w:rsidRPr="00FA633E">
        <w:rPr>
          <w:rFonts w:ascii="Times New Roman" w:hAnsi="Times New Roman" w:cs="Times New Roman"/>
          <w:color w:val="000000" w:themeColor="text1"/>
          <w:szCs w:val="21"/>
        </w:rPr>
        <w:t>s (1-7)</w:t>
      </w:r>
    </w:p>
    <w:p w14:paraId="1A1AB56E" w14:textId="201AD383" w:rsidR="00A069BD" w:rsidRPr="00FA633E" w:rsidRDefault="003C2E4E" w:rsidP="003531FC">
      <w:pPr>
        <w:rPr>
          <w:rFonts w:ascii="Times New Roman" w:hAnsi="Times New Roman" w:cs="Times New Roman"/>
          <w:color w:val="000000" w:themeColor="text1"/>
          <w:szCs w:val="21"/>
        </w:rPr>
      </w:pPr>
      <w:bookmarkStart w:id="10" w:name="_Hlk171406801"/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Supplementary </w:t>
      </w:r>
      <w:bookmarkEnd w:id="10"/>
      <w:r w:rsidR="00A069BD" w:rsidRPr="00FA633E">
        <w:rPr>
          <w:rFonts w:ascii="Times New Roman" w:hAnsi="Times New Roman" w:cs="Times New Roman"/>
          <w:color w:val="000000" w:themeColor="text1"/>
          <w:szCs w:val="21"/>
        </w:rPr>
        <w:t>Table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s (1-</w:t>
      </w:r>
      <w:r w:rsidR="003531FC" w:rsidRPr="00FA633E">
        <w:rPr>
          <w:rFonts w:ascii="Times New Roman" w:hAnsi="Times New Roman" w:cs="Times New Roman" w:hint="eastAsia"/>
          <w:color w:val="000000" w:themeColor="text1"/>
          <w:szCs w:val="21"/>
        </w:rPr>
        <w:t>4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)</w:t>
      </w:r>
    </w:p>
    <w:p w14:paraId="1BEC24F8" w14:textId="07DDA42A" w:rsidR="00DC0AE7" w:rsidRPr="00FA633E" w:rsidRDefault="003C2E4E" w:rsidP="003531FC">
      <w:pPr>
        <w:rPr>
          <w:rFonts w:ascii="Times New Roman" w:hAnsi="Times New Roman" w:cs="Times New Roman"/>
          <w:color w:val="000000" w:themeColor="text1"/>
          <w:szCs w:val="21"/>
        </w:rPr>
      </w:pPr>
      <w:bookmarkStart w:id="11" w:name="_Hlk171406822"/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Supplementary </w:t>
      </w:r>
      <w:bookmarkEnd w:id="11"/>
      <w:r w:rsidR="000321EC" w:rsidRPr="00FA633E">
        <w:rPr>
          <w:rFonts w:ascii="Times New Roman" w:hAnsi="Times New Roman" w:cs="Times New Roman" w:hint="eastAsia"/>
          <w:color w:val="000000" w:themeColor="text1"/>
          <w:szCs w:val="21"/>
        </w:rPr>
        <w:t>Movie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s</w:t>
      </w:r>
      <w:bookmarkStart w:id="12" w:name="_Hlk171406852"/>
      <w:r w:rsidR="00DC0AE7" w:rsidRPr="00FA633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(</w:t>
      </w:r>
      <w:r w:rsidR="00DC0AE7" w:rsidRPr="00FA633E">
        <w:rPr>
          <w:rFonts w:ascii="Times New Roman" w:hAnsi="Times New Roman" w:cs="Times New Roman"/>
          <w:color w:val="000000" w:themeColor="text1"/>
          <w:szCs w:val="21"/>
        </w:rPr>
        <w:t>1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-2)</w:t>
      </w:r>
      <w:bookmarkEnd w:id="12"/>
    </w:p>
    <w:p w14:paraId="2E0C3895" w14:textId="472F3AC4" w:rsidR="00A069BD" w:rsidRPr="00FA633E" w:rsidRDefault="003C2E4E" w:rsidP="003531FC">
      <w:pPr>
        <w:rPr>
          <w:rFonts w:ascii="Times New Roman" w:hAnsi="Times New Roman" w:cs="Times New Roman"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Supplementary </w:t>
      </w:r>
      <w:r w:rsidR="00A069BD" w:rsidRPr="00FA633E">
        <w:rPr>
          <w:rFonts w:ascii="Times New Roman" w:hAnsi="Times New Roman" w:cs="Times New Roman"/>
          <w:color w:val="000000" w:themeColor="text1"/>
          <w:szCs w:val="21"/>
        </w:rPr>
        <w:t>References (1</w:t>
      </w:r>
      <w:r w:rsidR="00BB0137" w:rsidRPr="00FA633E">
        <w:rPr>
          <w:rFonts w:ascii="Times New Roman" w:hAnsi="Times New Roman" w:cs="Times New Roman"/>
          <w:color w:val="000000" w:themeColor="text1"/>
          <w:szCs w:val="21"/>
        </w:rPr>
        <w:t>-</w:t>
      </w:r>
      <w:r w:rsidR="002B6D38" w:rsidRPr="00FA633E">
        <w:rPr>
          <w:rFonts w:ascii="Times New Roman" w:hAnsi="Times New Roman" w:cs="Times New Roman"/>
          <w:color w:val="000000" w:themeColor="text1"/>
          <w:szCs w:val="21"/>
        </w:rPr>
        <w:t>2</w:t>
      </w:r>
      <w:r w:rsidR="00A32138">
        <w:rPr>
          <w:rFonts w:ascii="Times New Roman" w:hAnsi="Times New Roman" w:cs="Times New Roman" w:hint="eastAsia"/>
          <w:color w:val="000000" w:themeColor="text1"/>
          <w:szCs w:val="21"/>
        </w:rPr>
        <w:t>0</w:t>
      </w:r>
      <w:r w:rsidR="00A069BD" w:rsidRPr="00FA633E">
        <w:rPr>
          <w:rFonts w:ascii="Times New Roman" w:hAnsi="Times New Roman" w:cs="Times New Roman"/>
          <w:color w:val="000000" w:themeColor="text1"/>
          <w:szCs w:val="21"/>
        </w:rPr>
        <w:t>)</w:t>
      </w:r>
    </w:p>
    <w:p w14:paraId="0D052ED5" w14:textId="77777777" w:rsidR="00A069BD" w:rsidRPr="00FA633E" w:rsidRDefault="00A069BD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br w:type="page"/>
      </w:r>
    </w:p>
    <w:p w14:paraId="4676B06D" w14:textId="20FB6E9B" w:rsidR="00DC0AE7" w:rsidRPr="00FA633E" w:rsidRDefault="00E6070A" w:rsidP="003531FC">
      <w:pPr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>Experimental</w:t>
      </w:r>
      <w:r w:rsidR="00DC0AE7"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745349"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t>Section</w:t>
      </w:r>
    </w:p>
    <w:p w14:paraId="37C2476F" w14:textId="5AB7FCCB" w:rsidR="00666EAC" w:rsidRPr="00FA633E" w:rsidRDefault="00D46B66" w:rsidP="003531FC">
      <w:pPr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>Fabrication of the 38.0 μm La-doped W wire</w:t>
      </w:r>
    </w:p>
    <w:p w14:paraId="0AD2E0ED" w14:textId="424179DC" w:rsidR="00934F06" w:rsidRPr="00FA633E" w:rsidRDefault="00F97E73" w:rsidP="003531FC">
      <w:pPr>
        <w:ind w:firstLineChars="100" w:firstLine="210"/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  <w:bookmarkStart w:id="13" w:name="_Hlk167776907"/>
      <w:r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We use</w:t>
      </w:r>
      <w:r w:rsidR="0031335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d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the 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Ammonium paratungstate (APT)</w:t>
      </w:r>
      <w:bookmarkEnd w:id="13"/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powders and lanthanum nitrate hexahydrate powders as raw materials, the detailed information </w:t>
      </w:r>
      <w:r w:rsidR="00313351" w:rsidRPr="00FA633E">
        <w:rPr>
          <w:rFonts w:ascii="Times New Roman" w:hAnsi="Times New Roman" w:cs="Times New Roman"/>
          <w:color w:val="000000" w:themeColor="text1"/>
          <w:szCs w:val="21"/>
        </w:rPr>
        <w:t xml:space="preserve">is 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listed in </w:t>
      </w:r>
      <w:r w:rsidR="00824EA6" w:rsidRPr="00FA633E">
        <w:rPr>
          <w:rFonts w:ascii="Times New Roman" w:hAnsi="Times New Roman" w:cs="Times New Roman"/>
          <w:color w:val="000000" w:themeColor="text1"/>
          <w:szCs w:val="21"/>
        </w:rPr>
        <w:t>Supplementary Table 3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  <w:r w:rsidR="00547470" w:rsidRPr="00FA633E">
        <w:rPr>
          <w:rFonts w:ascii="Times New Roman" w:hAnsi="Times New Roman" w:cs="Times New Roman"/>
          <w:color w:val="000000" w:themeColor="text1"/>
          <w:szCs w:val="21"/>
        </w:rPr>
        <w:t xml:space="preserve">As the schematic </w:t>
      </w:r>
      <w:r w:rsidR="00ED564A" w:rsidRPr="00FA633E">
        <w:rPr>
          <w:rFonts w:ascii="Times New Roman" w:hAnsi="Times New Roman" w:cs="Times New Roman"/>
          <w:color w:val="000000" w:themeColor="text1"/>
          <w:szCs w:val="21"/>
        </w:rPr>
        <w:t xml:space="preserve">demonstrated </w:t>
      </w:r>
      <w:r w:rsidR="00547470" w:rsidRPr="00FA633E">
        <w:rPr>
          <w:rFonts w:ascii="Times New Roman" w:hAnsi="Times New Roman" w:cs="Times New Roman"/>
          <w:color w:val="000000" w:themeColor="text1"/>
          <w:szCs w:val="21"/>
        </w:rPr>
        <w:t xml:space="preserve">in </w:t>
      </w:r>
      <w:r w:rsidR="00FC2838" w:rsidRPr="00FA633E">
        <w:rPr>
          <w:rFonts w:ascii="Times New Roman" w:hAnsi="Times New Roman" w:cs="Times New Roman"/>
          <w:color w:val="000000" w:themeColor="text1"/>
          <w:szCs w:val="21"/>
        </w:rPr>
        <w:t xml:space="preserve">Supplementary Figure </w:t>
      </w:r>
      <w:r w:rsidR="00547470" w:rsidRPr="00FA633E">
        <w:rPr>
          <w:rFonts w:ascii="Times New Roman" w:hAnsi="Times New Roman" w:cs="Times New Roman"/>
          <w:color w:val="000000" w:themeColor="text1"/>
          <w:szCs w:val="21"/>
        </w:rPr>
        <w:t xml:space="preserve">6, 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the production procedure </w:t>
      </w:r>
      <w:r w:rsidR="00313351" w:rsidRPr="00FA633E">
        <w:rPr>
          <w:rFonts w:ascii="Times New Roman" w:eastAsia="宋体" w:hAnsi="Times New Roman" w:cs="Times New Roman"/>
          <w:color w:val="000000" w:themeColor="text1"/>
          <w:szCs w:val="21"/>
        </w:rPr>
        <w:t>was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: </w:t>
      </w:r>
      <w:r w:rsidR="00313351" w:rsidRPr="00FA633E">
        <w:rPr>
          <w:rFonts w:ascii="Times New Roman" w:eastAsia="宋体" w:hAnsi="Times New Roman" w:cs="Times New Roman"/>
          <w:color w:val="000000" w:themeColor="text1"/>
          <w:szCs w:val="24"/>
        </w:rPr>
        <w:t>roasting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4"/>
        </w:rPr>
        <w:t xml:space="preserve"> -</w:t>
      </w:r>
      <w:r w:rsidR="00ED564A" w:rsidRPr="00FA633E">
        <w:rPr>
          <w:rFonts w:ascii="Times New Roman" w:eastAsia="宋体" w:hAnsi="Times New Roman" w:cs="Times New Roman"/>
          <w:color w:val="000000" w:themeColor="text1"/>
          <w:szCs w:val="24"/>
        </w:rPr>
        <w:t xml:space="preserve"> 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4"/>
        </w:rPr>
        <w:t>hydrogen reduction</w:t>
      </w:r>
      <w:r w:rsidR="00ED564A" w:rsidRPr="00FA633E">
        <w:rPr>
          <w:rFonts w:ascii="Times New Roman" w:eastAsia="宋体" w:hAnsi="Times New Roman" w:cs="Times New Roman"/>
          <w:color w:val="000000" w:themeColor="text1"/>
          <w:szCs w:val="24"/>
        </w:rPr>
        <w:t xml:space="preserve"> – 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1"/>
        </w:rPr>
        <w:t>doping</w:t>
      </w:r>
      <w:r w:rsidR="00ED564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1"/>
        </w:rPr>
        <w:t>-</w:t>
      </w:r>
      <w:r w:rsidR="00ED564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1"/>
        </w:rPr>
        <w:t>powder reduction</w:t>
      </w:r>
      <w:r w:rsidR="00ED564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– 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1"/>
        </w:rPr>
        <w:t>pressing</w:t>
      </w:r>
      <w:r w:rsidR="00ED564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– 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1"/>
        </w:rPr>
        <w:t>sintering</w:t>
      </w:r>
      <w:r w:rsidR="00ED564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1"/>
        </w:rPr>
        <w:t>-</w:t>
      </w:r>
      <w:r w:rsidR="00ED564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1"/>
        </w:rPr>
        <w:t>rotary forging</w:t>
      </w:r>
      <w:r w:rsidR="00ED564A" w:rsidRPr="00FA633E">
        <w:rPr>
          <w:rFonts w:ascii="Times New Roman" w:eastAsia="等线" w:hAnsi="Times New Roman" w:cs="Times New Roman"/>
          <w:color w:val="000000" w:themeColor="text1"/>
          <w:szCs w:val="21"/>
        </w:rPr>
        <w:t xml:space="preserve"> - drawing</w:t>
      </w:r>
      <w:r w:rsidR="00547470" w:rsidRPr="00FA633E">
        <w:rPr>
          <w:rFonts w:ascii="Times New Roman" w:eastAsia="宋体" w:hAnsi="Times New Roman" w:cs="Times New Roman"/>
          <w:color w:val="000000" w:themeColor="text1"/>
          <w:szCs w:val="21"/>
        </w:rPr>
        <w:t>.</w:t>
      </w:r>
      <w:r w:rsidR="00313351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Firstly, 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</w:rPr>
        <w:t>700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</w:rPr>
        <w:t>g</w:t>
      </w:r>
      <w:r w:rsidR="00122F3D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APT powders were roasted in </w:t>
      </w:r>
      <w:r w:rsidR="00993840" w:rsidRPr="00FA633E">
        <w:rPr>
          <w:rFonts w:ascii="Times New Roman" w:eastAsia="宋体" w:hAnsi="Times New Roman" w:cs="Times New Roman"/>
          <w:color w:val="000000" w:themeColor="text1"/>
          <w:szCs w:val="21"/>
        </w:rPr>
        <w:t>a</w:t>
      </w:r>
      <w:r w:rsidR="00122F3D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reduction furnace, with feed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</w:rPr>
        <w:t>ing</w:t>
      </w:r>
      <w:r w:rsidR="00122F3D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port 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temperature </w:t>
      </w:r>
      <w:r w:rsidR="00122F3D" w:rsidRPr="00FA633E">
        <w:rPr>
          <w:rFonts w:ascii="Times New Roman" w:eastAsia="宋体" w:hAnsi="Times New Roman" w:cs="Times New Roman"/>
          <w:color w:val="000000" w:themeColor="text1"/>
          <w:szCs w:val="21"/>
        </w:rPr>
        <w:t>of 310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122F3D" w:rsidRPr="00FA633E">
        <w:rPr>
          <w:rFonts w:ascii="Times New Roman" w:eastAsia="宋体" w:hAnsi="Times New Roman" w:cs="Times New Roman"/>
          <w:color w:val="000000" w:themeColor="text1"/>
          <w:szCs w:val="21"/>
        </w:rPr>
        <w:t>℃, 350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122F3D" w:rsidRPr="00FA633E">
        <w:rPr>
          <w:rFonts w:ascii="Times New Roman" w:eastAsia="宋体" w:hAnsi="Times New Roman" w:cs="Times New Roman"/>
          <w:color w:val="000000" w:themeColor="text1"/>
          <w:szCs w:val="21"/>
        </w:rPr>
        <w:t>℃, 400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122F3D" w:rsidRPr="00FA633E">
        <w:rPr>
          <w:rFonts w:ascii="Times New Roman" w:eastAsia="宋体" w:hAnsi="Times New Roman" w:cs="Times New Roman"/>
          <w:color w:val="000000" w:themeColor="text1"/>
          <w:szCs w:val="21"/>
        </w:rPr>
        <w:t>℃, and 430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122F3D" w:rsidRPr="00FA633E">
        <w:rPr>
          <w:rFonts w:ascii="Times New Roman" w:eastAsia="宋体" w:hAnsi="Times New Roman" w:cs="Times New Roman"/>
          <w:color w:val="000000" w:themeColor="text1"/>
          <w:szCs w:val="21"/>
        </w:rPr>
        <w:t>℃, sequentially,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767478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pushing speed of 15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767478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min/boat, and 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hydrogen flow rate of 0.4 m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vertAlign w:val="superscript"/>
          <w:lang w:bidi="ar"/>
        </w:rPr>
        <w:t>3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/h. </w:t>
      </w:r>
      <w:r w:rsidR="00993840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Afterwards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, we obtained the blue tungsten oxide with average particle size</w:t>
      </w:r>
      <w:r w:rsidR="00FB3CC6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s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of 3-8 μm and WO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vertAlign w:val="subscript"/>
          <w:lang w:bidi="ar"/>
        </w:rPr>
        <w:t>3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composition of 80-90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%. Secondly, the obtained blue tungsten oxide was reduced </w:t>
      </w:r>
      <w:r w:rsidR="00767478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at 800 °C in hydrogen flow rate of 20 m</w:t>
      </w:r>
      <w:r w:rsidR="00767478" w:rsidRPr="00FA633E">
        <w:rPr>
          <w:rFonts w:ascii="Times New Roman" w:eastAsia="宋体" w:hAnsi="Times New Roman" w:cs="Times New Roman"/>
          <w:color w:val="000000" w:themeColor="text1"/>
          <w:szCs w:val="21"/>
          <w:vertAlign w:val="superscript"/>
          <w:lang w:bidi="ar"/>
        </w:rPr>
        <w:t>3</w:t>
      </w:r>
      <w:r w:rsidR="00767478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/h 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to</w:t>
      </w:r>
      <w:r w:rsidR="00E7162F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obtain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tungsten powder with </w:t>
      </w:r>
      <w:r w:rsidR="00767478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an average</w:t>
      </w:r>
      <w:r w:rsidR="00C0756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particle size of 1-2 μm</w:t>
      </w:r>
      <w:r w:rsidR="00767478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.</w:t>
      </w:r>
      <w:r w:rsidR="00E7162F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Thirdly, t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he tungsten powder</w:t>
      </w:r>
      <w:r w:rsidR="00F65322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s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and lanthanum nitrate solution were mixed together 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and the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mass fraction of tungsten</w:t>
      </w:r>
      <w:r w:rsidR="00F65322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to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lanthanum 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was 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99.75 %</w:t>
      </w:r>
      <w:r w:rsidR="00F65322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to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0.25 %, the mixed solution was </w:t>
      </w:r>
      <w:r w:rsidR="00F65322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then 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stirred and heated </w:t>
      </w:r>
      <w:r w:rsidR="00E7162F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at 80℃ 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to obtain mixed dry powders.</w:t>
      </w:r>
      <w:r w:rsidR="00F65322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After two hydrogen reduction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s</w:t>
      </w:r>
      <w:r w:rsidR="00F65322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of 500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F65322" w:rsidRPr="00FA633E">
        <w:rPr>
          <w:rFonts w:ascii="Times New Roman" w:eastAsia="宋体" w:hAnsi="Times New Roman" w:cs="Times New Roman"/>
          <w:color w:val="000000" w:themeColor="text1"/>
          <w:szCs w:val="21"/>
        </w:rPr>
        <w:t>℃ for 60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F65322" w:rsidRPr="00FA633E">
        <w:rPr>
          <w:rFonts w:ascii="Times New Roman" w:eastAsia="宋体" w:hAnsi="Times New Roman" w:cs="Times New Roman"/>
          <w:color w:val="000000" w:themeColor="text1"/>
          <w:szCs w:val="21"/>
        </w:rPr>
        <w:t>min and 800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F65322" w:rsidRPr="00FA633E">
        <w:rPr>
          <w:rFonts w:ascii="Times New Roman" w:eastAsia="宋体" w:hAnsi="Times New Roman" w:cs="Times New Roman"/>
          <w:color w:val="000000" w:themeColor="text1"/>
          <w:szCs w:val="21"/>
        </w:rPr>
        <w:t>℃ for 60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F65322" w:rsidRPr="00FA633E">
        <w:rPr>
          <w:rFonts w:ascii="Times New Roman" w:eastAsia="宋体" w:hAnsi="Times New Roman" w:cs="Times New Roman"/>
          <w:color w:val="000000" w:themeColor="text1"/>
          <w:szCs w:val="21"/>
        </w:rPr>
        <w:t>min in sequence, the mixed powders were sifted for use.</w:t>
      </w:r>
      <w:r w:rsidR="00CA1B31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</w:rPr>
        <w:t>After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thoroughly 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stirred evenly, 500</w:t>
      </w:r>
      <w:r w:rsidR="008C71EC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g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6F30D4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mixed 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powders were weighed and filled into the mold. </w:t>
      </w:r>
      <w:r w:rsidR="00DF28E9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We used a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cold isostatic pressing machine </w:t>
      </w:r>
      <w:r w:rsidR="00DF28E9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with a maximum pressing pressure of 160 MPa to </w:t>
      </w:r>
      <w:r w:rsidR="00F9007B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form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DF28E9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a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DF28E9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30 mm </w:t>
      </w:r>
      <w:r w:rsidR="000C6FF8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side length</w:t>
      </w:r>
      <w:r w:rsidR="00DF28E9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billet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.</w:t>
      </w:r>
      <w:r w:rsidR="008C71EC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The billet was </w:t>
      </w:r>
      <w:r w:rsidR="00F9007B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then 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put into the tungsten crucible of the medium frequency induction furnace and sintered under 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hydrogen protectio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n with 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a 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flow rate of </w:t>
      </w:r>
      <w:r w:rsidR="008C71EC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8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m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vertAlign w:val="superscript"/>
          <w:lang w:bidi="ar"/>
        </w:rPr>
        <w:t>3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/h</w:t>
      </w:r>
      <w:r w:rsidR="008C71EC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,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8C71EC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t</w:t>
      </w:r>
      <w:r w:rsidR="00DC0AE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he sintering temperature and holding time were </w:t>
      </w:r>
      <w:r w:rsidR="008C71EC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demonstrated in </w:t>
      </w:r>
      <w:r w:rsidR="00FC2838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Supplementary Figure </w:t>
      </w:r>
      <w:r w:rsidR="008C71EC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7.</w:t>
      </w:r>
      <w:r w:rsidR="005B2406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Afterwards, through multiple rotary forging by rolling machine, the La-doped W billet was </w:t>
      </w:r>
      <w:r w:rsidR="00F9007B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rolled </w:t>
      </w:r>
      <w:r w:rsidR="005B2406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into 2 mm diameter wire</w:t>
      </w:r>
      <w:r w:rsidR="00F9007B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. </w:t>
      </w:r>
      <w:r w:rsidR="002560CA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Subsequently</w:t>
      </w:r>
      <w:r w:rsidR="00F9007B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, after coating the wire surface </w:t>
      </w:r>
      <w:r w:rsidR="002560CA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with</w:t>
      </w:r>
      <w:r w:rsidR="00F9007B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lubricant, we used the </w:t>
      </w:r>
      <w:r w:rsidR="00F9007B" w:rsidRPr="00FA633E">
        <w:rPr>
          <w:rFonts w:ascii="Times New Roman" w:eastAsia="等线" w:hAnsi="Times New Roman" w:cs="Times New Roman"/>
          <w:color w:val="000000" w:themeColor="text1"/>
          <w:szCs w:val="21"/>
        </w:rPr>
        <w:t xml:space="preserve">non-slip </w:t>
      </w:r>
      <w:r w:rsidR="002560CA" w:rsidRPr="00FA633E">
        <w:rPr>
          <w:rFonts w:ascii="Times New Roman" w:eastAsia="等线" w:hAnsi="Times New Roman" w:cs="Times New Roman"/>
          <w:color w:val="000000" w:themeColor="text1"/>
          <w:szCs w:val="21"/>
        </w:rPr>
        <w:t>drawing equipment</w:t>
      </w:r>
      <w:r w:rsidR="00F9007B" w:rsidRPr="00FA633E">
        <w:rPr>
          <w:rFonts w:ascii="Times New Roman" w:eastAsia="等线" w:hAnsi="Times New Roman" w:cs="Times New Roman"/>
          <w:color w:val="000000" w:themeColor="text1"/>
        </w:rPr>
        <w:t xml:space="preserve"> to draw the La-doped W wire</w:t>
      </w:r>
      <w:r w:rsidR="00F9007B" w:rsidRPr="00FA633E">
        <w:rPr>
          <w:rFonts w:ascii="Times New Roman" w:eastAsia="等线" w:hAnsi="Times New Roman" w:cs="Times New Roman"/>
          <w:color w:val="000000" w:themeColor="text1"/>
          <w:szCs w:val="21"/>
        </w:rPr>
        <w:t xml:space="preserve"> from 2.0 mm to 38.0 μm</w:t>
      </w:r>
      <w:r w:rsidR="002560CA" w:rsidRPr="00FA633E">
        <w:rPr>
          <w:rFonts w:ascii="Times New Roman" w:eastAsia="等线" w:hAnsi="Times New Roman" w:cs="Times New Roman"/>
          <w:color w:val="000000" w:themeColor="text1"/>
          <w:szCs w:val="21"/>
        </w:rPr>
        <w:t xml:space="preserve"> diameter</w:t>
      </w:r>
      <w:r w:rsidR="00F9007B" w:rsidRPr="00FA633E">
        <w:rPr>
          <w:rFonts w:ascii="Times New Roman" w:eastAsia="等线" w:hAnsi="Times New Roman" w:cs="Times New Roman"/>
          <w:color w:val="000000" w:themeColor="text1"/>
          <w:szCs w:val="21"/>
        </w:rPr>
        <w:t>.</w:t>
      </w:r>
      <w:r w:rsidR="00F9007B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T</w:t>
      </w:r>
      <w:r w:rsidR="00934F06" w:rsidRPr="00FA633E">
        <w:rPr>
          <w:rFonts w:ascii="Times New Roman" w:eastAsia="等线" w:hAnsi="Times New Roman" w:cs="Times New Roman"/>
          <w:color w:val="000000" w:themeColor="text1"/>
          <w:szCs w:val="21"/>
        </w:rPr>
        <w:t xml:space="preserve">he process was </w:t>
      </w:r>
      <w:r w:rsidR="00934F06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conducted </w:t>
      </w:r>
      <w:r w:rsidR="00934F06" w:rsidRPr="00FA633E">
        <w:rPr>
          <w:rFonts w:ascii="Times New Roman" w:eastAsia="等线" w:hAnsi="Times New Roman" w:cs="Times New Roman"/>
          <w:color w:val="000000" w:themeColor="text1"/>
          <w:szCs w:val="21"/>
        </w:rPr>
        <w:t xml:space="preserve">in an ice bath at a speed of 35 m/min, </w:t>
      </w:r>
      <w:r w:rsidR="002560CA" w:rsidRPr="00FA633E">
        <w:rPr>
          <w:rFonts w:ascii="Times New Roman" w:eastAsia="等线" w:hAnsi="Times New Roman" w:cs="Times New Roman"/>
          <w:color w:val="000000" w:themeColor="text1"/>
          <w:szCs w:val="21"/>
        </w:rPr>
        <w:t xml:space="preserve">and </w:t>
      </w:r>
      <w:r w:rsidR="00934F06" w:rsidRPr="00FA633E">
        <w:rPr>
          <w:rFonts w:ascii="Times New Roman" w:eastAsia="等线" w:hAnsi="Times New Roman" w:cs="Times New Roman"/>
          <w:color w:val="000000" w:themeColor="text1"/>
          <w:szCs w:val="21"/>
        </w:rPr>
        <w:t xml:space="preserve">with a compression rate </w:t>
      </w:r>
      <w:r w:rsidR="002560CA" w:rsidRPr="00FA633E">
        <w:rPr>
          <w:rFonts w:ascii="Times New Roman" w:eastAsia="等线" w:hAnsi="Times New Roman" w:cs="Times New Roman"/>
          <w:color w:val="000000" w:themeColor="text1"/>
          <w:szCs w:val="21"/>
        </w:rPr>
        <w:t>decreasing from 20 % to 10 % every pass</w:t>
      </w:r>
      <w:r w:rsidR="00934F06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. Eventually, t</w:t>
      </w:r>
      <w:r w:rsidR="00934F06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he </w:t>
      </w:r>
      <w:r w:rsidR="002560C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obtained 38 </w:t>
      </w:r>
      <w:r w:rsidR="002560CA" w:rsidRPr="00FA633E">
        <w:rPr>
          <w:rFonts w:ascii="Times New Roman" w:eastAsia="等线" w:hAnsi="Times New Roman" w:cs="Times New Roman"/>
          <w:color w:val="000000" w:themeColor="text1"/>
          <w:szCs w:val="21"/>
        </w:rPr>
        <w:t>µm</w:t>
      </w:r>
      <w:r w:rsidR="002560C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ultrafine </w:t>
      </w:r>
      <w:r w:rsidR="00934F06" w:rsidRPr="00FA633E">
        <w:rPr>
          <w:rFonts w:ascii="Times New Roman" w:eastAsia="宋体" w:hAnsi="Times New Roman" w:cs="Times New Roman"/>
          <w:color w:val="000000" w:themeColor="text1"/>
          <w:szCs w:val="21"/>
        </w:rPr>
        <w:t>wire was wrapped onto the wire reels and subjected to mechanical property testing.</w:t>
      </w:r>
    </w:p>
    <w:p w14:paraId="02AE0005" w14:textId="77777777" w:rsidR="00F9007B" w:rsidRPr="00FA633E" w:rsidRDefault="00665007" w:rsidP="003531FC">
      <w:pPr>
        <w:pStyle w:val="a3"/>
        <w:jc w:val="both"/>
        <w:rPr>
          <w:rFonts w:ascii="Times New Roman" w:eastAsia="等线" w:hAnsi="Times New Roman" w:cs="Times New Roman"/>
          <w:b/>
          <w:bCs/>
          <w:color w:val="000000" w:themeColor="text1"/>
        </w:rPr>
      </w:pPr>
      <w:r w:rsidRPr="00FA633E">
        <w:rPr>
          <w:rFonts w:ascii="Times New Roman" w:eastAsia="等线" w:hAnsi="Times New Roman" w:cs="Times New Roman"/>
          <w:b/>
          <w:bCs/>
          <w:color w:val="000000" w:themeColor="text1"/>
        </w:rPr>
        <w:t>Mechanical properties</w:t>
      </w:r>
    </w:p>
    <w:p w14:paraId="3B5E067B" w14:textId="5F06EE47" w:rsidR="00665007" w:rsidRPr="00FA633E" w:rsidRDefault="00665007" w:rsidP="003531FC">
      <w:pPr>
        <w:pStyle w:val="a3"/>
        <w:ind w:firstLineChars="100" w:firstLine="210"/>
        <w:jc w:val="both"/>
        <w:rPr>
          <w:rFonts w:ascii="Times New Roman" w:eastAsia="等线" w:hAnsi="Times New Roman" w:cs="Times New Roman"/>
          <w:color w:val="000000" w:themeColor="text1"/>
        </w:rPr>
      </w:pPr>
      <w:r w:rsidRPr="00FA633E">
        <w:rPr>
          <w:rFonts w:ascii="Times New Roman" w:eastAsia="等线" w:hAnsi="Times New Roman" w:cs="Times New Roman"/>
          <w:color w:val="000000" w:themeColor="text1"/>
        </w:rPr>
        <w:t xml:space="preserve">Tensile tests were performed by Instron-5569 universal testing machine with a tensile speed of 0.5 mm/min and a tensile load </w:t>
      </w:r>
      <w:r w:rsidRPr="00FA633E">
        <w:rPr>
          <w:rFonts w:ascii="Times New Roman" w:eastAsia="等线" w:hAnsi="Times New Roman" w:cs="Times New Roman"/>
          <w:color w:val="000000" w:themeColor="text1"/>
          <w:szCs w:val="21"/>
        </w:rPr>
        <w:t>of</w:t>
      </w:r>
      <w:r w:rsidRPr="00FA633E">
        <w:rPr>
          <w:rFonts w:ascii="Times New Roman" w:eastAsia="等线" w:hAnsi="Times New Roman" w:cs="Times New Roman"/>
          <w:color w:val="000000" w:themeColor="text1"/>
        </w:rPr>
        <w:t xml:space="preserve"> 10-20 N. The microhardness was measured with a digital microhardness tester (HXD-1000TM; Shang Guang Corporation, China) using a Vickers diamond with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>an</w:t>
      </w:r>
      <w:r w:rsidRPr="00FA633E">
        <w:rPr>
          <w:rFonts w:ascii="Times New Roman" w:eastAsia="等线" w:hAnsi="Times New Roman" w:cs="Times New Roman"/>
          <w:color w:val="000000" w:themeColor="text1"/>
        </w:rPr>
        <w:t xml:space="preserve"> indentation depth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of 300 nm</w:t>
      </w:r>
      <w:r w:rsidRPr="00FA633E">
        <w:rPr>
          <w:rFonts w:ascii="Times New Roman" w:eastAsia="等线" w:hAnsi="Times New Roman" w:cs="Times New Roman"/>
          <w:color w:val="000000" w:themeColor="text1"/>
        </w:rPr>
        <w:t xml:space="preserve"> applied for 5s. </w:t>
      </w:r>
      <w:bookmarkStart w:id="14" w:name="_Hlk171498865"/>
      <w:r w:rsidRPr="00FA633E">
        <w:rPr>
          <w:rFonts w:ascii="Times New Roman" w:eastAsia="等线" w:hAnsi="Times New Roman" w:cs="Times New Roman"/>
          <w:color w:val="000000" w:themeColor="text1"/>
        </w:rPr>
        <w:t xml:space="preserve">As shown in Figure </w:t>
      </w:r>
      <w:r w:rsidR="00926E53" w:rsidRPr="00FA633E">
        <w:rPr>
          <w:rFonts w:ascii="Times New Roman" w:eastAsia="等线" w:hAnsi="Times New Roman" w:cs="Times New Roman"/>
          <w:color w:val="000000" w:themeColor="text1"/>
        </w:rPr>
        <w:t>4</w:t>
      </w:r>
      <w:r w:rsidRPr="00FA633E">
        <w:rPr>
          <w:rFonts w:ascii="Times New Roman" w:eastAsia="等线" w:hAnsi="Times New Roman" w:cs="Times New Roman"/>
          <w:color w:val="000000" w:themeColor="text1"/>
        </w:rPr>
        <w:t>f, microhardness tests were performed with an array of 7 points at 4.7 μm intervals along with the diameter.</w:t>
      </w:r>
      <w:bookmarkEnd w:id="14"/>
    </w:p>
    <w:p w14:paraId="7C2F403A" w14:textId="49C2FE70" w:rsidR="00560A52" w:rsidRPr="00FA633E" w:rsidRDefault="00665007" w:rsidP="003531FC">
      <w:pPr>
        <w:pStyle w:val="a3"/>
        <w:jc w:val="both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Microstructure Characterization</w:t>
      </w:r>
      <w:bookmarkStart w:id="15" w:name="_Hlk164841019"/>
    </w:p>
    <w:p w14:paraId="06DDF1BB" w14:textId="19BEE1D1" w:rsidR="00145BB1" w:rsidRPr="00FA633E" w:rsidRDefault="00665007" w:rsidP="00145BB1">
      <w:pPr>
        <w:pStyle w:val="a3"/>
        <w:ind w:firstLineChars="100" w:firstLine="210"/>
        <w:jc w:val="both"/>
        <w:rPr>
          <w:rFonts w:ascii="Times New Roman" w:eastAsia="宋体" w:hAnsi="Times New Roman" w:cs="Times New Roman" w:hint="eastAsia"/>
          <w:color w:val="000000" w:themeColor="text1"/>
          <w:szCs w:val="21"/>
        </w:rPr>
      </w:pPr>
      <w:bookmarkStart w:id="16" w:name="_Hlk172274181"/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The morphology of the La-doped W wire was investigated by SEM (Zeiss, Merlin Compact). </w:t>
      </w:r>
      <w:bookmarkEnd w:id="16"/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The FIB-TEM samples were prepared by Thermo Scientific Scios 2 DualBeam. The platinum film was deposited on the La-doped </w:t>
      </w:r>
      <w:r w:rsidR="00A6108A" w:rsidRPr="00FA633E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W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and pure W samples before lifting out of prepared TEM samples. </w:t>
      </w:r>
      <w:bookmarkStart w:id="17" w:name="_Hlk172274643"/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High resolution STEM imaging and the EDS mapping were performed using the </w:t>
      </w:r>
      <w:r w:rsidR="00A6108A" w:rsidRPr="00FA633E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TEM </w:t>
      </w:r>
      <w:r w:rsidR="00A6108A" w:rsidRPr="00FA633E">
        <w:rPr>
          <w:rFonts w:ascii="Times New Roman" w:eastAsia="宋体" w:hAnsi="Times New Roman" w:cs="Times New Roman" w:hint="eastAsia"/>
          <w:color w:val="000000" w:themeColor="text1"/>
          <w:szCs w:val="21"/>
        </w:rPr>
        <w:t>(FEI Tecnai F30)</w:t>
      </w:r>
      <w:r w:rsidR="00A6108A" w:rsidRPr="00FA633E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and AC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TEM (FEI Themis Z) operated at 300 </w:t>
      </w:r>
      <w:r w:rsidR="004B1654" w:rsidRPr="00FA633E">
        <w:rPr>
          <w:rFonts w:ascii="Times New Roman" w:eastAsia="宋体" w:hAnsi="Times New Roman" w:cs="Times New Roman"/>
          <w:color w:val="000000" w:themeColor="text1"/>
          <w:szCs w:val="21"/>
        </w:rPr>
        <w:t>k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>V with convergence semi-angle of 24 mrad.</w:t>
      </w:r>
      <w:bookmarkEnd w:id="17"/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A6108A" w:rsidRPr="00FA633E">
        <w:rPr>
          <w:rFonts w:ascii="Times New Roman" w:hAnsi="Times New Roman" w:cs="Times New Roman"/>
          <w:color w:val="000000" w:themeColor="text1"/>
          <w:szCs w:val="21"/>
        </w:rPr>
        <w:t>The lattice strain in HRTEM was calculated by GPA</w:t>
      </w:r>
      <w:r w:rsidR="00A6108A" w:rsidRPr="00FA633E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A6108A" w:rsidRPr="00FA633E">
        <w:rPr>
          <w:rFonts w:ascii="Times New Roman" w:hAnsi="Times New Roman" w:cs="Times New Roman"/>
          <w:color w:val="000000" w:themeColor="text1"/>
          <w:szCs w:val="21"/>
        </w:rPr>
        <w:t>custom plugins in the Gatan Digital Micrograph (DM) software</w:t>
      </w:r>
      <w:r w:rsidR="00A6108A" w:rsidRPr="00FA633E">
        <w:rPr>
          <w:rFonts w:ascii="Times New Roman" w:hAnsi="Times New Roman" w:cs="Times New Roman" w:hint="eastAsia"/>
          <w:color w:val="000000" w:themeColor="text1"/>
          <w:szCs w:val="21"/>
        </w:rPr>
        <w:t>.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In-situ </w:t>
      </w:r>
      <w:r w:rsidR="00145BB1" w:rsidRPr="00FA633E">
        <w:rPr>
          <w:rFonts w:ascii="Times New Roman" w:eastAsia="宋体" w:hAnsi="Times New Roman" w:cs="Times New Roman" w:hint="eastAsia"/>
          <w:color w:val="000000" w:themeColor="text1"/>
          <w:szCs w:val="21"/>
        </w:rPr>
        <w:t>tensile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test</w:t>
      </w:r>
      <w:r w:rsidR="00145BB1" w:rsidRPr="00FA633E">
        <w:rPr>
          <w:rFonts w:ascii="Times New Roman" w:eastAsia="宋体" w:hAnsi="Times New Roman" w:cs="Times New Roman" w:hint="eastAsia"/>
          <w:color w:val="000000" w:themeColor="text1"/>
          <w:szCs w:val="21"/>
        </w:rPr>
        <w:t>s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w</w:t>
      </w:r>
      <w:r w:rsidR="00145BB1" w:rsidRPr="00FA633E">
        <w:rPr>
          <w:rFonts w:ascii="Times New Roman" w:eastAsia="宋体" w:hAnsi="Times New Roman" w:cs="Times New Roman" w:hint="eastAsia"/>
          <w:color w:val="000000" w:themeColor="text1"/>
          <w:szCs w:val="21"/>
        </w:rPr>
        <w:t>ere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88697A" w:rsidRPr="00FA633E">
        <w:rPr>
          <w:rFonts w:ascii="Times New Roman" w:eastAsia="宋体" w:hAnsi="Times New Roman" w:cs="Times New Roman" w:hint="eastAsia"/>
          <w:color w:val="000000" w:themeColor="text1"/>
          <w:szCs w:val="21"/>
        </w:rPr>
        <w:t>conduct</w:t>
      </w:r>
      <w:r w:rsidR="0088697A" w:rsidRPr="00FA633E">
        <w:rPr>
          <w:rFonts w:ascii="Times New Roman" w:eastAsia="宋体" w:hAnsi="Times New Roman" w:cs="Times New Roman"/>
          <w:color w:val="000000" w:themeColor="text1"/>
          <w:szCs w:val="21"/>
        </w:rPr>
        <w:t>ed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145BB1" w:rsidRPr="00FA633E">
        <w:rPr>
          <w:rFonts w:ascii="Times New Roman" w:eastAsia="宋体" w:hAnsi="Times New Roman" w:cs="Times New Roman" w:hint="eastAsia"/>
          <w:color w:val="000000" w:themeColor="text1"/>
          <w:szCs w:val="21"/>
        </w:rPr>
        <w:t>using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a Nanofactory scanning tunneling microscopy </w:t>
      </w:r>
      <w:r w:rsidR="00145BB1" w:rsidRPr="00FA633E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holder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inside </w:t>
      </w:r>
      <w:r w:rsidR="00145BB1" w:rsidRPr="00FA633E">
        <w:rPr>
          <w:rFonts w:ascii="Times New Roman" w:eastAsia="宋体" w:hAnsi="Times New Roman" w:cs="Times New Roman"/>
          <w:color w:val="000000" w:themeColor="text1"/>
          <w:szCs w:val="21"/>
        </w:rPr>
        <w:t>a FEI Tecnai F30 TEM and</w:t>
      </w:r>
      <w:r w:rsidR="00145BB1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>a FEI Titian 80-300</w:t>
      </w:r>
      <w:r w:rsidR="004B1654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kV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TEM.</w:t>
      </w:r>
    </w:p>
    <w:bookmarkEnd w:id="15"/>
    <w:p w14:paraId="6D326EA5" w14:textId="3E3401D5" w:rsidR="00560A52" w:rsidRPr="00FA633E" w:rsidRDefault="00665007" w:rsidP="003531FC">
      <w:pPr>
        <w:pStyle w:val="a3"/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DFT calculation</w:t>
      </w:r>
    </w:p>
    <w:p w14:paraId="18C2A322" w14:textId="57325B4B" w:rsidR="00665007" w:rsidRPr="00FA633E" w:rsidRDefault="002844B0" w:rsidP="003531FC">
      <w:pPr>
        <w:pStyle w:val="a3"/>
        <w:ind w:firstLineChars="100" w:firstLine="210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The SFE </w:t>
      </w:r>
      <w:r w:rsidR="00531069" w:rsidRPr="00FA633E">
        <w:rPr>
          <w:rFonts w:ascii="Times New Roman" w:hAnsi="Times New Roman" w:cs="Times New Roman"/>
          <w:color w:val="000000" w:themeColor="text1"/>
          <w:szCs w:val="21"/>
        </w:rPr>
        <w:t xml:space="preserve">calculation implemented in this study 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was carried out using </w:t>
      </w:r>
      <w:r w:rsidR="00531069" w:rsidRPr="00FA633E">
        <w:rPr>
          <w:rFonts w:ascii="Times New Roman" w:hAnsi="Times New Roman" w:cs="Times New Roman"/>
          <w:color w:val="000000" w:themeColor="text1"/>
          <w:szCs w:val="21"/>
        </w:rPr>
        <w:t>the Vienna ab initio Simulation Package (VASP) software package</w:t>
      </w:r>
      <w:r w:rsidR="00531069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begin">
          <w:fldData xml:space="preserve">PEVuZE5vdGU+PENpdGU+PEF1dGhvcj5XYW5nPC9BdXRob3I+PFllYXI+MjAyMTwvWWVhcj48UmVj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</w:fldData>
        </w:fldChar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instrText xml:space="preserve"> ADDIN EN.CITE </w:instrText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begin">
          <w:fldData xml:space="preserve">PEVuZE5vdGU+PENpdGU+PEF1dGhvcj5XYW5nPC9BdXRob3I+PFllYXI+MjAyMTwvWWVhcj48UmVj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</w:fldData>
        </w:fldChar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instrText xml:space="preserve"> ADDIN EN.CITE.DATA </w:instrText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end"/>
      </w:r>
      <w:r w:rsidR="00531069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separate"/>
      </w:r>
      <w:r w:rsidR="00A6108A" w:rsidRPr="00FA633E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1</w:t>
      </w:r>
      <w:r w:rsidR="00531069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end"/>
      </w:r>
      <w:r w:rsidR="008407B2" w:rsidRPr="00FA633E">
        <w:rPr>
          <w:rFonts w:ascii="Times New Roman" w:hAnsi="Times New Roman" w:cs="Times New Roman"/>
          <w:color w:val="000000" w:themeColor="text1"/>
          <w:szCs w:val="21"/>
        </w:rPr>
        <w:t>.</w:t>
      </w:r>
      <w:r w:rsidR="00531069" w:rsidRPr="00FA633E">
        <w:rPr>
          <w:rFonts w:ascii="Times New Roman" w:hAnsi="Times New Roman" w:cs="Times New Roman"/>
          <w:color w:val="000000" w:themeColor="text1"/>
          <w:szCs w:val="21"/>
        </w:rPr>
        <w:t xml:space="preserve"> The 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spin</w:t>
      </w:r>
      <w:r w:rsidR="0097438B" w:rsidRPr="00FA633E">
        <w:rPr>
          <w:rFonts w:ascii="Times New Roman" w:hAnsi="Times New Roman" w:cs="Times New Roman"/>
          <w:color w:val="000000" w:themeColor="text1"/>
          <w:szCs w:val="21"/>
        </w:rPr>
        <w:t>-polarized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DFT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begin"/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instrText xml:space="preserve"> ADDIN EN.CITE &lt;EndNote&gt;&lt;Cite&gt;&lt;Author&gt;Kohn&lt;/Author&gt;&lt;Year&gt;1965&lt;/Year&gt;&lt;RecNum&gt;41&lt;/RecNum&gt;&lt;DisplayText&gt;&lt;style face="superscript"&gt;2, 3&lt;/style&gt;&lt;/DisplayText&gt;&lt;record&gt;&lt;rec-number&gt;41&lt;/rec-number&gt;&lt;foreign-keys&gt;&lt;key app="EN" db-id="se0222z9lrffxye0st6pzwfaafe2wtaz0tt9" timestamp="1684245819"&gt;41&lt;/key&gt;&lt;/foreign-keys&gt;&lt;ref-type name="Journal Article"&gt;17&lt;/ref-type&gt;&lt;contributors&gt;&lt;authors&gt;&lt;author&gt;Kohn, Walter&lt;/author&gt;&lt;author&gt;Sham, Lu Jeu %J Physical review&lt;/author&gt;&lt;/authors&gt;&lt;/contributors&gt;&lt;titles&gt;&lt;title&gt;Self-consistent equations including exchange and correlation effects&lt;/title&gt;&lt;/titles&gt;&lt;pages&gt;A1133&lt;/pages&gt;&lt;volume&gt;140&lt;/volume&gt;&lt;number&gt;4A&lt;/number&gt;&lt;dates&gt;&lt;year&gt;1965&lt;/year&gt;&lt;/dates&gt;&lt;urls&gt;&lt;/urls&gt;&lt;/record&gt;&lt;/Cite&gt;&lt;Cite&gt;&lt;Author&gt;Hohenberg&lt;/Author&gt;&lt;Year&gt;1964&lt;/Year&gt;&lt;RecNum&gt;43&lt;/RecNum&gt;&lt;record&gt;&lt;rec-number&gt;43&lt;/rec-number&gt;&lt;foreign-keys&gt;&lt;key app="EN" db-id="se0222z9lrffxye0st6pzwfaafe2wtaz0tt9" timestamp="1684246241"&gt;43&lt;/key&gt;&lt;/foreign-keys&gt;&lt;ref-type name="Journal Article"&gt;17&lt;/ref-type&gt;&lt;contributors&gt;&lt;authors&gt;&lt;author&gt;Hohenberg, Pierre&lt;/author&gt;&lt;author&gt;Kohn, Walter %J Physical review&lt;/author&gt;&lt;/authors&gt;&lt;/contributors&gt;&lt;titles&gt;&lt;title&gt;Inhomogeneous electron gas&lt;/title&gt;&lt;/titles&gt;&lt;pages&gt;B864&lt;/pages&gt;&lt;volume&gt;136&lt;/volume&gt;&lt;number&gt;3B&lt;/number&gt;&lt;dates&gt;&lt;year&gt;1964&lt;/year&gt;&lt;/dates&gt;&lt;urls&gt;&lt;/urls&gt;&lt;/record&gt;&lt;/Cite&gt;&lt;/EndNote&gt;</w:instrTex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separate"/>
      </w:r>
      <w:r w:rsidR="00A6108A" w:rsidRPr="00FA633E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2, 3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end"/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531069" w:rsidRPr="00FA633E">
        <w:rPr>
          <w:rFonts w:ascii="Times New Roman" w:hAnsi="Times New Roman" w:cs="Times New Roman"/>
          <w:color w:val="000000" w:themeColor="text1"/>
          <w:szCs w:val="21"/>
        </w:rPr>
        <w:t xml:space="preserve">was 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formulated within 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lastRenderedPageBreak/>
        <w:t>the generalized-gradient approximation for the exchange-correlation functional as parameterized by Perdew, Burke, and Ernzerhof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begin"/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instrText xml:space="preserve"> ADDIN EN.CITE &lt;EndNote&gt;&lt;Cite&gt;&lt;Author&gt;Perdew&lt;/Author&gt;&lt;Year&gt;1996&lt;/Year&gt;&lt;RecNum&gt;44&lt;/RecNum&gt;&lt;DisplayText&gt;&lt;style face="superscript"&gt;4&lt;/style&gt;&lt;/DisplayText&gt;&lt;record&gt;&lt;rec-number&gt;44&lt;/rec-number&gt;&lt;foreign-keys&gt;&lt;key app="EN" db-id="se0222z9lrffxye0st6pzwfaafe2wtaz0tt9" timestamp="1684246345"&gt;44&lt;/key&gt;&lt;/foreign-keys&gt;&lt;ref-type name="Journal Article"&gt;17&lt;/ref-type&gt;&lt;contributors&gt;&lt;authors&gt;&lt;author&gt;Perdew, John P&lt;/author&gt;&lt;author&gt;Burke, Kieron&lt;/author&gt;&lt;author&gt;Ernzerhof, Matthias %J Physical review letters&lt;/author&gt;&lt;/authors&gt;&lt;/contributors&gt;&lt;titles&gt;&lt;title&gt;Generalized gradient approximation made simple&lt;/title&gt;&lt;/titles&gt;&lt;pages&gt;3865&lt;/pages&gt;&lt;volume&gt;77&lt;/volume&gt;&lt;number&gt;18&lt;/number&gt;&lt;dates&gt;&lt;year&gt;1996&lt;/year&gt;&lt;/dates&gt;&lt;urls&gt;&lt;/urls&gt;&lt;/record&gt;&lt;/Cite&gt;&lt;/EndNote&gt;</w:instrTex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separate"/>
      </w:r>
      <w:r w:rsidR="00A6108A" w:rsidRPr="00FA633E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4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end"/>
      </w:r>
      <w:r w:rsidR="008407B2" w:rsidRPr="00FA633E">
        <w:rPr>
          <w:rFonts w:ascii="Times New Roman" w:hAnsi="Times New Roman" w:cs="Times New Roman"/>
          <w:color w:val="000000" w:themeColor="text1"/>
          <w:szCs w:val="21"/>
        </w:rPr>
        <w:t>.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665007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The SFE was calculated </w:t>
      </w:r>
      <w:r w:rsidR="00665007" w:rsidRPr="00FA633E">
        <w:rPr>
          <w:rFonts w:ascii="Times New Roman" w:hAnsi="Times New Roman" w:cs="Times New Roman"/>
          <w:color w:val="000000" w:themeColor="text1"/>
          <w:szCs w:val="21"/>
        </w:rPr>
        <w:t>based on the following formula (1):</w:t>
      </w:r>
    </w:p>
    <w:p w14:paraId="269B3379" w14:textId="672B4D01" w:rsidR="00B05E65" w:rsidRPr="00FA633E" w:rsidRDefault="00E90C55" w:rsidP="00B05E65">
      <w:pPr>
        <w:pStyle w:val="af1"/>
        <w:tabs>
          <w:tab w:val="left" w:pos="1686"/>
        </w:tabs>
        <w:ind w:left="360" w:firstLineChars="0" w:firstLine="0"/>
        <w:rPr>
          <w:rFonts w:ascii="Times New Roman" w:hAnsi="Times New Roman" w:cs="Times New Roman"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36F9E898" wp14:editId="0DB709E7">
            <wp:extent cx="992847" cy="368953"/>
            <wp:effectExtent l="0" t="0" r="0" b="0"/>
            <wp:docPr id="10698543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847" cy="36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2A6F" w:rsidRPr="00FA633E">
        <w:rPr>
          <w:rFonts w:ascii="Times New Roman" w:hAnsi="Times New Roman" w:cs="Times New Roman"/>
          <w:color w:val="000000" w:themeColor="text1"/>
          <w:szCs w:val="21"/>
        </w:rPr>
        <w:t xml:space="preserve">                                                           (1)</w:t>
      </w:r>
    </w:p>
    <w:p w14:paraId="26C1D8F3" w14:textId="423ADDE3" w:rsidR="0088697A" w:rsidRPr="00FA633E" w:rsidRDefault="00665007" w:rsidP="00DA24CB">
      <w:pPr>
        <w:widowControl/>
        <w:rPr>
          <w:rFonts w:ascii="Times New Roman" w:hAnsi="Times New Roman" w:cs="Times New Roman" w:hint="eastAsia"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where </w:t>
      </w:r>
      <w:r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>γ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(λ) is the generalized SFE associated with laterally extended n-layer planar faults on bcc planes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begin">
          <w:fldData xml:space="preserve">PEVuZE5vdGU+PENpdGUgRXhjbHVkZVllYXI9IjEiPjxBdXRob3I+Q2hlbmc8L0F1dGhvcj48WWVh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</w:fldData>
        </w:fldChar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instrText xml:space="preserve"> ADDIN EN.CITE </w:instrText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begin">
          <w:fldData xml:space="preserve">PEVuZE5vdGU+PENpdGUgRXhjbHVkZVllYXI9IjEiPjxBdXRob3I+Q2hlbmc8L0F1dGhvcj48WWVh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</w:fldData>
        </w:fldChar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instrText xml:space="preserve"> ADDIN EN.CITE.DATA </w:instrText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end"/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separate"/>
      </w:r>
      <w:r w:rsidR="00A6108A" w:rsidRPr="00FA633E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5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end"/>
      </w:r>
      <w:r w:rsidR="008407B2" w:rsidRPr="00FA633E">
        <w:rPr>
          <w:rFonts w:ascii="Times New Roman" w:hAnsi="Times New Roman" w:cs="Times New Roman"/>
          <w:color w:val="000000" w:themeColor="text1"/>
          <w:szCs w:val="21"/>
        </w:rPr>
        <w:t>,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where </w:t>
      </w:r>
      <w:r w:rsidR="00ED525F" w:rsidRPr="00FA633E">
        <w:rPr>
          <w:rFonts w:ascii="Times New Roman" w:eastAsia="等线" w:hAnsi="Times New Roman" w:cs="Times New Roman"/>
          <w:color w:val="000000" w:themeColor="text1"/>
          <w:szCs w:val="21"/>
        </w:rPr>
        <w:t>Δ</w:t>
      </w:r>
      <w:r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>E = E</w:t>
      </w:r>
      <w:r w:rsidR="00875B4D"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</w:t>
      </w:r>
      <w:r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>({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Δ</m:t>
            </m:r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χ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i</m:t>
            </m:r>
          </m:sub>
        </m:sSub>
      </m:oMath>
      <w:r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>})</w:t>
      </w:r>
      <w:r w:rsidR="00531069"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</w:t>
      </w:r>
      <w:r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>−</w:t>
      </w:r>
      <w:r w:rsidR="00531069"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</w:t>
      </w:r>
      <w:r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>E</w:t>
      </w:r>
      <w:r w:rsidRPr="00FA633E">
        <w:rPr>
          <w:rFonts w:ascii="Times New Roman" w:hAnsi="Times New Roman" w:cs="Times New Roman"/>
          <w:i/>
          <w:iCs/>
          <w:color w:val="000000" w:themeColor="text1"/>
          <w:szCs w:val="21"/>
          <w:vertAlign w:val="subscript"/>
        </w:rPr>
        <w:t>bulk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is the total energy difference of the faulted structure relative to the fault-free bcc structure, and S represents the cross-sectional fault area. The index i refers to consecutive {110} planes and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Δ</m:t>
            </m:r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χ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i</m:t>
            </m:r>
          </m:sub>
        </m:sSub>
      </m:oMath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denotes the relative shear displacement vector between layer </w:t>
      </w:r>
      <w:r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>i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and layer </w:t>
      </w:r>
      <w:r w:rsidRPr="00FA633E">
        <w:rPr>
          <w:rFonts w:ascii="Times New Roman" w:hAnsi="Times New Roman" w:cs="Times New Roman"/>
          <w:i/>
          <w:iCs/>
          <w:color w:val="000000" w:themeColor="text1"/>
          <w:szCs w:val="21"/>
        </w:rPr>
        <w:t>i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-1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begin">
          <w:fldData xml:space="preserve">PEVuZE5vdGU+PENpdGU+PEF1dGhvcj5XYW5nPC9BdXRob3I+PFllYXI+MjAyMTwvWWVhcj48UmVj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</w:fldData>
        </w:fldChar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instrText xml:space="preserve"> ADDIN EN.CITE </w:instrText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begin">
          <w:fldData xml:space="preserve">PEVuZE5vdGU+PENpdGU+PEF1dGhvcj5XYW5nPC9BdXRob3I+PFllYXI+MjAyMTwvWWVhcj48UmVj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</w:fldData>
        </w:fldChar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instrText xml:space="preserve"> ADDIN EN.CITE.DATA </w:instrText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</w:r>
      <w:r w:rsidR="00A6108A"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end"/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separate"/>
      </w:r>
      <w:r w:rsidR="00A6108A" w:rsidRPr="00FA633E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6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fldChar w:fldCharType="end"/>
      </w:r>
      <w:r w:rsidRPr="00FA633E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459A656F" w14:textId="1BE8FBD8" w:rsidR="00560A52" w:rsidRPr="00FA633E" w:rsidRDefault="00665007" w:rsidP="00DA24CB">
      <w:pPr>
        <w:pStyle w:val="a3"/>
        <w:jc w:val="both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bookmarkStart w:id="18" w:name="_Hlk164237123"/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MD simulation</w:t>
      </w:r>
      <w:bookmarkEnd w:id="18"/>
    </w:p>
    <w:p w14:paraId="2BB7C26D" w14:textId="6B37EFCA" w:rsidR="00665007" w:rsidRPr="00FA633E" w:rsidRDefault="00665007" w:rsidP="00DA24CB">
      <w:pPr>
        <w:pStyle w:val="a3"/>
        <w:ind w:firstLineChars="100" w:firstLine="210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color w:val="000000" w:themeColor="text1"/>
          <w:szCs w:val="21"/>
        </w:rPr>
        <w:t>MD simulation was performed to investigate the effect of La clusters on the deformation of W polycrystalline materials according to the formula (2). Polycrystals of W were constructed using the Voronoi tessellation method in the atomsk software package. Due to the absence of the W-La atomic interaction potential, a neuro evolution machine learning potential (NEP) was developed (</w:t>
      </w:r>
      <w:r w:rsidR="009C256C" w:rsidRPr="00FA633E">
        <w:rPr>
          <w:rFonts w:ascii="Times New Roman" w:hAnsi="Times New Roman" w:cs="Times New Roman"/>
          <w:color w:val="000000" w:themeColor="text1"/>
          <w:szCs w:val="21"/>
        </w:rPr>
        <w:t xml:space="preserve">Supplementary 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Table </w:t>
      </w:r>
      <w:r w:rsidR="00FF0BA0" w:rsidRPr="00FA633E">
        <w:rPr>
          <w:rFonts w:ascii="Times New Roman" w:hAnsi="Times New Roman" w:cs="Times New Roman"/>
          <w:color w:val="000000" w:themeColor="text1"/>
          <w:szCs w:val="21"/>
        </w:rPr>
        <w:t>4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). The dataset mainly considers 3010 configurations consisting mainly of bulk, surface, perturbation, and deformation structures, showing an accurate fit to the W-La system</w:t>
      </w:r>
      <w:r w:rsidR="009C256C" w:rsidRPr="00FA633E">
        <w:rPr>
          <w:rFonts w:ascii="Times New Roman" w:hAnsi="Times New Roman" w:cs="Times New Roman"/>
          <w:color w:val="000000" w:themeColor="text1"/>
          <w:szCs w:val="21"/>
        </w:rPr>
        <w:t>,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9C256C" w:rsidRPr="00FA633E">
        <w:rPr>
          <w:rFonts w:ascii="Times New Roman" w:hAnsi="Times New Roman" w:cs="Times New Roman"/>
          <w:color w:val="000000" w:themeColor="text1"/>
          <w:szCs w:val="21"/>
        </w:rPr>
        <w:t xml:space="preserve">as shown in </w:t>
      </w:r>
      <w:r w:rsidR="00FC2838" w:rsidRPr="00FA633E">
        <w:rPr>
          <w:rFonts w:ascii="Times New Roman" w:hAnsi="Times New Roman" w:cs="Times New Roman"/>
          <w:color w:val="000000" w:themeColor="text1"/>
          <w:szCs w:val="21"/>
        </w:rPr>
        <w:t>Supplementary Fig</w:t>
      </w:r>
      <w:r w:rsidR="009C256C" w:rsidRPr="00FA633E">
        <w:rPr>
          <w:rFonts w:ascii="Times New Roman" w:hAnsi="Times New Roman" w:cs="Times New Roman"/>
          <w:color w:val="000000" w:themeColor="text1"/>
          <w:szCs w:val="21"/>
        </w:rPr>
        <w:t>.</w:t>
      </w:r>
      <w:r w:rsidR="00FC2838" w:rsidRPr="00FA633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9C256C" w:rsidRPr="00FA633E">
        <w:rPr>
          <w:rFonts w:ascii="Times New Roman" w:hAnsi="Times New Roman" w:cs="Times New Roman"/>
          <w:color w:val="000000" w:themeColor="text1"/>
          <w:szCs w:val="21"/>
        </w:rPr>
        <w:t>4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>. The mechanical testing in uniaxial tension was simulated via the GPU molecular dynamics (GPUMD) package with a strain rate of 10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8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s</w:t>
      </w:r>
      <w:r w:rsidRPr="00FA633E">
        <w:rPr>
          <w:rFonts w:ascii="Times New Roman" w:hAnsi="Times New Roman" w:cs="Times New Roman"/>
          <w:color w:val="000000" w:themeColor="text1"/>
          <w:szCs w:val="21"/>
          <w:vertAlign w:val="superscript"/>
        </w:rPr>
        <w:t>-1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. Post-processing and visualization of the simulated data was carried by Ovito Pro. Besides, the deformation inhomogeneity parameter </w:t>
      </w:r>
      <m:oMath>
        <m:r>
          <w:rPr>
            <w:rFonts w:ascii="Cambria Math" w:hAnsi="Cambria Math" w:cs="Times New Roman"/>
            <w:color w:val="000000" w:themeColor="text1"/>
            <w:szCs w:val="21"/>
          </w:rPr>
          <m:t>h</m:t>
        </m:r>
      </m:oMath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was introduced to quantify the contribution of La to plasticity.</w:t>
      </w:r>
    </w:p>
    <w:p w14:paraId="43AAA311" w14:textId="77777777" w:rsidR="00665007" w:rsidRPr="00FA633E" w:rsidRDefault="00665007" w:rsidP="00DA24CB">
      <w:pPr>
        <w:pStyle w:val="af1"/>
        <w:tabs>
          <w:tab w:val="left" w:pos="1686"/>
        </w:tabs>
        <w:ind w:left="360" w:firstLineChars="0" w:firstLine="0"/>
        <w:rPr>
          <w:rFonts w:ascii="Times New Roman" w:hAnsi="Times New Roman" w:cs="Times New Roman"/>
          <w:color w:val="000000" w:themeColor="text1"/>
          <w:szCs w:val="21"/>
        </w:rPr>
      </w:pPr>
      <w:bookmarkStart w:id="19" w:name="_Hlk157706078"/>
      <m:oMath>
        <m:r>
          <w:rPr>
            <w:rFonts w:ascii="Cambria Math" w:hAnsi="Cambria Math" w:cs="Times New Roman"/>
            <w:color w:val="000000" w:themeColor="text1"/>
            <w:szCs w:val="21"/>
          </w:rPr>
          <m:t>h</m:t>
        </m:r>
        <w:bookmarkEnd w:id="19"/>
        <m:r>
          <w:rPr>
            <w:rFonts w:ascii="Cambria Math" w:hAnsi="Cambria Math" w:cs="Times New Roman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2N</m:t>
            </m:r>
          </m:den>
        </m:f>
        <m:nary>
          <m:naryPr>
            <m:chr m:val="∑"/>
            <m:limLoc m:val="subSup"/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</w:rPr>
            </m:ctrlPr>
          </m:naryPr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k=1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r</m:t>
            </m:r>
          </m:sup>
          <m:e>
            <m:d>
              <m:dPr>
                <m:ctrlPr>
                  <w:rPr>
                    <w:rFonts w:ascii="Cambria Math" w:hAnsi="Cambria Math" w:cs="Times New Roman"/>
                    <w:i/>
                    <w:iCs/>
                    <w:color w:val="000000" w:themeColor="text1"/>
                    <w:szCs w:val="21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Cs w:val="2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8.89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1-k</m:t>
                    </m:r>
                  </m:sup>
                </m:sSup>
                <m:nary>
                  <m:naryPr>
                    <m:chr m:val="∑"/>
                    <m:limLoc m:val="subSup"/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szCs w:val="21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Cs w:val="21"/>
                      </w:rPr>
                      <m:t>i=1</m:t>
                    </m:r>
                  </m:sub>
                  <m:sup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color w:val="000000" w:themeColor="text1"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Cs w:val="21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Cs w:val="21"/>
                          </w:rPr>
                          <m:t>3k</m:t>
                        </m:r>
                      </m:sup>
                    </m:sSup>
                  </m:sup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color w:val="000000" w:themeColor="text1"/>
                            <w:szCs w:val="21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  <w:color w:val="000000" w:themeColor="text1"/>
                                <w:szCs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Cs w:val="21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Cs w:val="21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Cs w:val="21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  <w:color w:val="000000" w:themeColor="text1"/>
                                <w:szCs w:val="21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  <w:szCs w:val="21"/>
                              </w:rPr>
                              <m:t>m</m:t>
                            </m:r>
                          </m:e>
                        </m:acc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  <w:color w:val="000000" w:themeColor="text1"/>
                                <w:szCs w:val="21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color w:val="000000" w:themeColor="text1"/>
                                    <w:szCs w:val="21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Cs w:val="21"/>
                                  </w:rPr>
                                  <m:t>2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Cs w:val="21"/>
                                  </w:rPr>
                                  <m:t>3k</m:t>
                                </m:r>
                              </m:sup>
                            </m:sSup>
                          </m:e>
                        </m:d>
                      </m:e>
                    </m:d>
                  </m:e>
                </m:nary>
              </m:e>
            </m:d>
          </m:e>
        </m:nary>
      </m:oMath>
      <w:bookmarkStart w:id="20" w:name="_Hlk171502259"/>
      <w:r w:rsidRPr="00FA633E">
        <w:rPr>
          <w:rFonts w:ascii="Times New Roman" w:hAnsi="Times New Roman" w:cs="Times New Roman"/>
          <w:i/>
          <w:color w:val="000000" w:themeColor="text1"/>
          <w:szCs w:val="21"/>
        </w:rPr>
        <w:t xml:space="preserve"> </w:t>
      </w:r>
      <w:r w:rsidRPr="00FA633E">
        <w:rPr>
          <w:rFonts w:ascii="Times New Roman" w:hAnsi="Times New Roman" w:cs="Times New Roman"/>
          <w:color w:val="000000" w:themeColor="text1"/>
          <w:szCs w:val="21"/>
        </w:rPr>
        <w:t xml:space="preserve">                                    (2)</w:t>
      </w:r>
    </w:p>
    <w:bookmarkEnd w:id="20"/>
    <w:p w14:paraId="7D5D3FAE" w14:textId="5555CCEC" w:rsidR="004A3B1C" w:rsidRPr="00FA633E" w:rsidRDefault="004A3B1C" w:rsidP="00DA24CB">
      <w:pPr>
        <w:pStyle w:val="af1"/>
        <w:tabs>
          <w:tab w:val="left" w:pos="1686"/>
        </w:tabs>
        <w:ind w:left="360" w:firstLineChars="0" w:firstLine="0"/>
        <w:rPr>
          <w:rFonts w:ascii="Times New Roman" w:hAnsi="Times New Roman" w:cs="Times New Roman"/>
          <w:color w:val="000000" w:themeColor="text1"/>
          <w:szCs w:val="21"/>
        </w:rPr>
      </w:pPr>
    </w:p>
    <w:p w14:paraId="6F05C881" w14:textId="16EB877C" w:rsidR="00665007" w:rsidRPr="00FA633E" w:rsidRDefault="00665007" w:rsidP="00665007">
      <w:pPr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465B4BCB" w14:textId="4092886B" w:rsidR="00E6070A" w:rsidRPr="00FA633E" w:rsidRDefault="00E6070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br w:type="page"/>
      </w:r>
    </w:p>
    <w:p w14:paraId="71074D67" w14:textId="1510576C" w:rsidR="005D6282" w:rsidRPr="00FA633E" w:rsidRDefault="003C2E4E" w:rsidP="003531FC">
      <w:pPr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bookmarkStart w:id="21" w:name="_Hlk171406511"/>
      <w:r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 xml:space="preserve">Supplementary </w:t>
      </w:r>
      <w:r w:rsidR="00E6070A"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t>Figures</w:t>
      </w:r>
    </w:p>
    <w:bookmarkEnd w:id="21"/>
    <w:p w14:paraId="5B7E21B7" w14:textId="77777777" w:rsidR="006C3F9A" w:rsidRPr="00FA633E" w:rsidRDefault="006C3F9A" w:rsidP="006C3F9A">
      <w:pPr>
        <w:pStyle w:val="af1"/>
        <w:ind w:left="360" w:firstLineChars="0" w:firstLine="0"/>
        <w:jc w:val="center"/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  <w:r w:rsidRPr="00FA633E"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0777C779" wp14:editId="192C1AF7">
            <wp:extent cx="3216881" cy="2880000"/>
            <wp:effectExtent l="0" t="0" r="3175" b="0"/>
            <wp:docPr id="183764089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92" t="6252" r="26358" b="11712"/>
                    <a:stretch/>
                  </pic:blipFill>
                  <pic:spPr bwMode="auto">
                    <a:xfrm>
                      <a:off x="0" y="0"/>
                      <a:ext cx="3216881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0962B1" w14:textId="641148AF" w:rsidR="00E823E2" w:rsidRPr="00FA633E" w:rsidRDefault="003C2E4E" w:rsidP="003531FC">
      <w:pPr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Supplementary Fig. 1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|</w:t>
      </w: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r w:rsidR="00043889" w:rsidRPr="00FA633E">
        <w:rPr>
          <w:rFonts w:ascii="Times New Roman" w:hAnsi="Times New Roman" w:cs="Times New Roman"/>
          <w:color w:val="000000" w:themeColor="text1"/>
          <w:szCs w:val="21"/>
        </w:rPr>
        <w:t>HRTEM image of nanoprecipitates at the grain boundary</w:t>
      </w:r>
      <w:r w:rsidR="006C3F9A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.</w:t>
      </w:r>
    </w:p>
    <w:p w14:paraId="1F7B38D5" w14:textId="77777777" w:rsidR="00E823E2" w:rsidRPr="00FA633E" w:rsidRDefault="00E823E2">
      <w:pPr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</w:p>
    <w:p w14:paraId="57ABD3C9" w14:textId="77777777" w:rsidR="002A177A" w:rsidRPr="00FA633E" w:rsidRDefault="002A177A">
      <w:pPr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</w:p>
    <w:p w14:paraId="66CDE308" w14:textId="30678E7F" w:rsidR="00A647C2" w:rsidRPr="00FA633E" w:rsidRDefault="00A647C2" w:rsidP="00A647C2">
      <w:pPr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noProof/>
          <w:color w:val="000000" w:themeColor="text1"/>
          <w:szCs w:val="21"/>
        </w:rPr>
        <w:drawing>
          <wp:inline distT="0" distB="0" distL="0" distR="0" wp14:anchorId="0FD261F3" wp14:editId="0F619ED9">
            <wp:extent cx="3832333" cy="3420000"/>
            <wp:effectExtent l="0" t="0" r="0" b="9525"/>
            <wp:docPr id="192089967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32" t="3905" r="24307" b="5264"/>
                    <a:stretch/>
                  </pic:blipFill>
                  <pic:spPr bwMode="auto">
                    <a:xfrm>
                      <a:off x="0" y="0"/>
                      <a:ext cx="3832333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006D27" w14:textId="6D2A5082" w:rsidR="00A647C2" w:rsidRPr="00FA633E" w:rsidRDefault="003C2E4E" w:rsidP="00DA24CB">
      <w:pPr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  <w:bookmarkStart w:id="22" w:name="_Hlk164880905"/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Supplementary Fig. 2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|</w:t>
      </w: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r w:rsidR="008D2103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The </w:t>
      </w:r>
      <w:r w:rsidR="00FA633E" w:rsidRPr="00FA633E">
        <w:rPr>
          <w:rFonts w:ascii="Times New Roman" w:eastAsia="宋体" w:hAnsi="Times New Roman" w:cs="Times New Roman" w:hint="eastAsia"/>
          <w:color w:val="000000" w:themeColor="text1"/>
          <w:szCs w:val="21"/>
          <w:lang w:bidi="ar"/>
        </w:rPr>
        <w:t>S</w:t>
      </w:r>
      <w:r w:rsidR="00C46FA0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TEM </w:t>
      </w:r>
      <w:r w:rsidR="00FA633E" w:rsidRPr="00FA633E">
        <w:rPr>
          <w:rFonts w:ascii="Times New Roman" w:eastAsia="宋体" w:hAnsi="Times New Roman" w:cs="Times New Roman" w:hint="eastAsia"/>
          <w:color w:val="000000" w:themeColor="text1"/>
          <w:szCs w:val="21"/>
          <w:lang w:bidi="ar"/>
        </w:rPr>
        <w:t xml:space="preserve">and bright field TEM images </w:t>
      </w:r>
      <w:r w:rsidR="00C46FA0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after in</w:t>
      </w:r>
      <w:r w:rsidR="00C7064A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-</w:t>
      </w:r>
      <w:r w:rsidR="00C46FA0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situ tensile </w:t>
      </w:r>
      <w:r w:rsidR="008D2103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test </w:t>
      </w:r>
      <w:r w:rsidR="00A647C2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revealing the </w:t>
      </w:r>
      <w:r w:rsidR="00C055D6" w:rsidRPr="00FA633E">
        <w:rPr>
          <w:rFonts w:ascii="Times New Roman" w:eastAsia="宋体" w:hAnsi="Times New Roman" w:cs="Times New Roman" w:hint="eastAsia"/>
          <w:color w:val="000000" w:themeColor="text1"/>
          <w:szCs w:val="21"/>
          <w:lang w:bidi="ar"/>
        </w:rPr>
        <w:t>pinning effect</w:t>
      </w:r>
      <w:r w:rsidR="00A647C2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of La oxide precipitates on the crack extension during the drawing process.</w:t>
      </w:r>
      <w:bookmarkEnd w:id="22"/>
      <w:r w:rsidR="00FA633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</w:p>
    <w:p w14:paraId="391B8E5C" w14:textId="047AEBF7" w:rsidR="00C46FA0" w:rsidRPr="00FA633E" w:rsidRDefault="00C46FA0" w:rsidP="00A647C2">
      <w:pPr>
        <w:jc w:val="left"/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</w:p>
    <w:p w14:paraId="78076F91" w14:textId="77777777" w:rsidR="002A177A" w:rsidRPr="00FA633E" w:rsidRDefault="002A177A" w:rsidP="00A647C2">
      <w:pPr>
        <w:jc w:val="left"/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</w:p>
    <w:p w14:paraId="46466B76" w14:textId="644CBF7C" w:rsidR="00C2240B" w:rsidRPr="00FA633E" w:rsidRDefault="00200C2C" w:rsidP="00E458D9">
      <w:pPr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b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04DA32EA" wp14:editId="0CB4CE79">
            <wp:extent cx="3430703" cy="2880000"/>
            <wp:effectExtent l="0" t="0" r="0" b="0"/>
            <wp:docPr id="18244403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3" t="8890" r="29302" b="4270"/>
                    <a:stretch/>
                  </pic:blipFill>
                  <pic:spPr bwMode="auto">
                    <a:xfrm>
                      <a:off x="0" y="0"/>
                      <a:ext cx="3430703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EBEFB0" w14:textId="608B7C13" w:rsidR="00E458D9" w:rsidRPr="00FA633E" w:rsidRDefault="003C2E4E" w:rsidP="00DA24CB">
      <w:pPr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Supplementary Fig. 3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|</w:t>
      </w: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r w:rsidR="00E458D9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Schematic </w:t>
      </w:r>
      <w:r w:rsidR="00FD58DB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illustration</w:t>
      </w:r>
      <w:r w:rsidR="00E458D9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FD58DB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showing the</w:t>
      </w:r>
      <w:r w:rsidR="00E458D9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pinning effect </w:t>
      </w:r>
      <w:r w:rsidR="00336D1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of La-doped W</w:t>
      </w:r>
      <w:r w:rsidR="00FA62BC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</w:t>
      </w:r>
      <w:r w:rsidR="00336D11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versus pure W</w:t>
      </w:r>
      <w:r w:rsidR="00D72CFA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under </w:t>
      </w:r>
      <w:r w:rsidR="0034429D" w:rsidRPr="00FA633E">
        <w:rPr>
          <w:rFonts w:ascii="Times New Roman" w:eastAsia="宋体" w:hAnsi="Times New Roman" w:cs="Times New Roman" w:hint="eastAsia"/>
          <w:color w:val="000000" w:themeColor="text1"/>
          <w:szCs w:val="21"/>
          <w:lang w:bidi="ar"/>
        </w:rPr>
        <w:t>force</w:t>
      </w:r>
      <w:r w:rsidR="00E458D9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. </w:t>
      </w:r>
    </w:p>
    <w:p w14:paraId="52711F42" w14:textId="1B00FAC4" w:rsidR="00D1543F" w:rsidRPr="00FA633E" w:rsidRDefault="00396ADF" w:rsidP="00396ADF">
      <w:pPr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noProof/>
          <w:color w:val="000000" w:themeColor="text1"/>
          <w:szCs w:val="21"/>
          <w:lang w:bidi="ar"/>
        </w:rPr>
        <w:drawing>
          <wp:inline distT="0" distB="0" distL="0" distR="0" wp14:anchorId="110F0BC2" wp14:editId="6B71DC68">
            <wp:extent cx="4203700" cy="3765550"/>
            <wp:effectExtent l="0" t="0" r="6350" b="6350"/>
            <wp:docPr id="41308748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41" t="3105" r="8204"/>
                    <a:stretch/>
                  </pic:blipFill>
                  <pic:spPr bwMode="auto">
                    <a:xfrm>
                      <a:off x="0" y="0"/>
                      <a:ext cx="4203700" cy="376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C5F6A9" w14:textId="0C6D4415" w:rsidR="00043889" w:rsidRPr="00FA633E" w:rsidRDefault="003C2E4E" w:rsidP="00DA24CB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Supplementary Fig. 4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|</w:t>
      </w: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r w:rsidR="008D2103" w:rsidRPr="00FA633E">
        <w:rPr>
          <w:rFonts w:ascii="Times New Roman" w:eastAsia="宋体" w:hAnsi="Times New Roman" w:cs="Times New Roman"/>
          <w:bCs/>
          <w:color w:val="000000" w:themeColor="text1"/>
          <w:szCs w:val="21"/>
        </w:rPr>
        <w:t xml:space="preserve">The </w:t>
      </w:r>
      <w:r w:rsidR="00E6070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MD simulation results of pure W and W-La clusters. a) Simulation models. </w:t>
      </w:r>
      <w:r w:rsidR="00E6070A" w:rsidRPr="00FA633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b</w:t>
      </w:r>
      <w:r w:rsidR="00E6070A" w:rsidRPr="00FA633E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</w:rPr>
        <w:t>)</w:t>
      </w:r>
      <w:r w:rsidR="00E6070A" w:rsidRPr="00FA633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The simulated mechanical property curve. c</w:t>
      </w:r>
      <w:r w:rsidR="00E6070A" w:rsidRPr="00FA633E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</w:rPr>
        <w:t>)</w:t>
      </w:r>
      <w:r w:rsidR="00E6070A"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E6070A" w:rsidRPr="00FA633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The simulated deformation uniform mity curve</w:t>
      </w:r>
      <w:r w:rsidR="00E6070A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.</w:t>
      </w:r>
      <w:r w:rsidR="00E6070A"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r w:rsidR="00E6070A" w:rsidRPr="00FA633E">
        <w:rPr>
          <w:rFonts w:ascii="Times New Roman" w:eastAsia="宋体" w:hAnsi="Times New Roman" w:cs="Times New Roman"/>
          <w:color w:val="000000" w:themeColor="text1"/>
          <w:szCs w:val="21"/>
        </w:rPr>
        <w:t>d</w:t>
      </w:r>
      <w:r w:rsidR="00E6070A"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)</w:t>
      </w:r>
      <w:r w:rsidR="00E6070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The strain distribution of two type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</w:rPr>
        <w:t>s</w:t>
      </w:r>
      <w:r w:rsidR="00E6070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of </w:t>
      </w:r>
      <w:r w:rsidR="00E6070A" w:rsidRPr="00FA633E">
        <w:rPr>
          <w:rFonts w:ascii="Times New Roman" w:eastAsia="宋体" w:hAnsi="Times New Roman" w:cs="Times New Roman"/>
          <w:color w:val="000000" w:themeColor="text1"/>
          <w:szCs w:val="21"/>
        </w:rPr>
        <w:t>3D models during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the</w:t>
      </w:r>
      <w:r w:rsidR="00E6070A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deformation</w:t>
      </w:r>
      <w:r w:rsidR="00AE0A33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process</w:t>
      </w:r>
      <w:r w:rsidR="00E6070A" w:rsidRPr="00FA633E">
        <w:rPr>
          <w:rFonts w:ascii="Times New Roman" w:eastAsia="宋体" w:hAnsi="Times New Roman" w:cs="Times New Roman"/>
          <w:color w:val="000000" w:themeColor="text1"/>
          <w:szCs w:val="21"/>
        </w:rPr>
        <w:t>.</w:t>
      </w:r>
    </w:p>
    <w:p w14:paraId="0C094E73" w14:textId="77777777" w:rsidR="002A177A" w:rsidRPr="00FA633E" w:rsidRDefault="002A177A" w:rsidP="00DA24C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81B79E4" w14:textId="77777777" w:rsidR="002A177A" w:rsidRPr="00FA633E" w:rsidRDefault="002A177A" w:rsidP="00DA24CB">
      <w:pPr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19BA81D7" w14:textId="21AB8F44" w:rsidR="006C3F9A" w:rsidRPr="00FA633E" w:rsidRDefault="00DB3213" w:rsidP="00F55322">
      <w:pPr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b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58AF867C" wp14:editId="05E33F8A">
            <wp:extent cx="2620662" cy="2160000"/>
            <wp:effectExtent l="0" t="0" r="0" b="0"/>
            <wp:docPr id="3234279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0" t="4950" r="4376" b="6346"/>
                    <a:stretch/>
                  </pic:blipFill>
                  <pic:spPr bwMode="auto">
                    <a:xfrm>
                      <a:off x="0" y="0"/>
                      <a:ext cx="262066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718AA9" w14:textId="3E312711" w:rsidR="00E6070A" w:rsidRPr="00FA633E" w:rsidRDefault="003C2E4E" w:rsidP="006C3F9A">
      <w:pPr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Supplementary Fig. 5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|</w:t>
      </w: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r w:rsidR="00C16D5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The</w:t>
      </w:r>
      <w:r w:rsidR="00C16D5E"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r w:rsidR="00C16D5E" w:rsidRPr="00FA633E">
        <w:rPr>
          <w:rFonts w:ascii="Times New Roman" w:eastAsia="宋体" w:hAnsi="Times New Roman" w:cs="Times New Roman"/>
          <w:bCs/>
          <w:color w:val="000000" w:themeColor="text1"/>
          <w:szCs w:val="21"/>
          <w:lang w:bidi="ar"/>
        </w:rPr>
        <w:t>m</w:t>
      </w:r>
      <w:r w:rsidR="006C3F9A" w:rsidRPr="00FA633E">
        <w:rPr>
          <w:rFonts w:ascii="Times New Roman" w:eastAsia="宋体" w:hAnsi="Times New Roman" w:cs="Times New Roman"/>
          <w:bCs/>
          <w:color w:val="000000" w:themeColor="text1"/>
          <w:szCs w:val="21"/>
          <w:lang w:bidi="ar"/>
        </w:rPr>
        <w:t xml:space="preserve">echanical property of stainless steel produced </w:t>
      </w:r>
      <w:r w:rsidR="00C16D5E" w:rsidRPr="00FA633E">
        <w:rPr>
          <w:rFonts w:ascii="Times New Roman" w:eastAsia="宋体" w:hAnsi="Times New Roman" w:cs="Times New Roman"/>
          <w:bCs/>
          <w:color w:val="000000" w:themeColor="text1"/>
          <w:szCs w:val="21"/>
          <w:lang w:bidi="ar"/>
        </w:rPr>
        <w:t>using</w:t>
      </w:r>
      <w:r w:rsidR="006C3F9A" w:rsidRPr="00FA633E">
        <w:rPr>
          <w:rFonts w:ascii="Times New Roman" w:eastAsia="宋体" w:hAnsi="Times New Roman" w:cs="Times New Roman"/>
          <w:bCs/>
          <w:color w:val="000000" w:themeColor="text1"/>
          <w:szCs w:val="21"/>
          <w:lang w:bidi="ar"/>
        </w:rPr>
        <w:t xml:space="preserve"> the same </w:t>
      </w:r>
      <w:r w:rsidR="008C7DF5" w:rsidRPr="00FA633E">
        <w:rPr>
          <w:rFonts w:ascii="Times New Roman" w:eastAsia="宋体" w:hAnsi="Times New Roman" w:cs="Times New Roman"/>
          <w:bCs/>
          <w:color w:val="000000" w:themeColor="text1"/>
          <w:szCs w:val="21"/>
          <w:lang w:bidi="ar"/>
        </w:rPr>
        <w:t>fabrication method</w:t>
      </w:r>
      <w:r w:rsidR="006C3F9A" w:rsidRPr="00FA633E">
        <w:rPr>
          <w:rFonts w:ascii="Times New Roman" w:eastAsia="宋体" w:hAnsi="Times New Roman" w:cs="Times New Roman"/>
          <w:bCs/>
          <w:color w:val="000000" w:themeColor="text1"/>
          <w:szCs w:val="21"/>
          <w:lang w:bidi="ar"/>
        </w:rPr>
        <w:t xml:space="preserve"> with the La</w:t>
      </w:r>
      <w:r w:rsidR="00D72CFA" w:rsidRPr="00FA633E">
        <w:rPr>
          <w:rFonts w:ascii="Times New Roman" w:eastAsia="宋体" w:hAnsi="Times New Roman" w:cs="Times New Roman"/>
          <w:bCs/>
          <w:color w:val="000000" w:themeColor="text1"/>
          <w:szCs w:val="21"/>
          <w:lang w:bidi="ar"/>
        </w:rPr>
        <w:t>-</w:t>
      </w:r>
      <w:r w:rsidR="008C7DF5" w:rsidRPr="00FA633E">
        <w:rPr>
          <w:rFonts w:ascii="Times New Roman" w:eastAsia="宋体" w:hAnsi="Times New Roman" w:cs="Times New Roman"/>
          <w:bCs/>
          <w:color w:val="000000" w:themeColor="text1"/>
          <w:szCs w:val="21"/>
          <w:lang w:bidi="ar"/>
        </w:rPr>
        <w:t>doped W</w:t>
      </w:r>
      <w:r w:rsidR="006C3F9A" w:rsidRPr="00FA633E">
        <w:rPr>
          <w:rFonts w:ascii="Times New Roman" w:eastAsia="宋体" w:hAnsi="Times New Roman" w:cs="Times New Roman"/>
          <w:bCs/>
          <w:color w:val="000000" w:themeColor="text1"/>
          <w:szCs w:val="21"/>
          <w:lang w:bidi="ar"/>
        </w:rPr>
        <w:t xml:space="preserve"> wire</w:t>
      </w:r>
      <w:r w:rsidR="00C16D5E" w:rsidRPr="00FA633E">
        <w:rPr>
          <w:rFonts w:ascii="Times New Roman" w:eastAsia="宋体" w:hAnsi="Times New Roman" w:cs="Times New Roman"/>
          <w:bCs/>
          <w:color w:val="000000" w:themeColor="text1"/>
          <w:szCs w:val="21"/>
          <w:lang w:bidi="ar"/>
        </w:rPr>
        <w:t>,</w:t>
      </w:r>
      <w:r w:rsidR="006C3F9A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showing the ultimate tensile strength of </w:t>
      </w:r>
      <w:r w:rsidR="008407B2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3.00</w:t>
      </w:r>
      <w:r w:rsidR="006C3F9A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GPa.</w:t>
      </w:r>
    </w:p>
    <w:p w14:paraId="2717E62E" w14:textId="77777777" w:rsidR="002A177A" w:rsidRPr="00FA633E" w:rsidRDefault="002A177A" w:rsidP="006C3F9A">
      <w:pPr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</w:p>
    <w:p w14:paraId="4F083AEC" w14:textId="77777777" w:rsidR="002A177A" w:rsidRPr="00FA633E" w:rsidRDefault="002A177A" w:rsidP="006C3F9A">
      <w:pPr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</w:p>
    <w:p w14:paraId="5104CDA5" w14:textId="11359374" w:rsidR="00DD504E" w:rsidRPr="00FA633E" w:rsidRDefault="00F55322" w:rsidP="00F55322">
      <w:pPr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4FD52C97" wp14:editId="09982BD9">
            <wp:extent cx="4198006" cy="3240000"/>
            <wp:effectExtent l="0" t="0" r="0" b="0"/>
            <wp:docPr id="18743328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83" r="39569" b="9338"/>
                    <a:stretch/>
                  </pic:blipFill>
                  <pic:spPr bwMode="auto">
                    <a:xfrm>
                      <a:off x="0" y="0"/>
                      <a:ext cx="4198006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9497B7" w14:textId="7A9D15C6" w:rsidR="00DD504E" w:rsidRPr="00FA633E" w:rsidRDefault="003C2E4E" w:rsidP="006C3F9A">
      <w:pPr>
        <w:rPr>
          <w:rFonts w:ascii="Times New Roman" w:hAnsi="Times New Roman" w:cs="Times New Roman"/>
          <w:color w:val="000000" w:themeColor="text1"/>
          <w:szCs w:val="21"/>
        </w:rPr>
      </w:pPr>
      <w:bookmarkStart w:id="23" w:name="_Hlk171406634"/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Supplementary Fig. 6 </w:t>
      </w:r>
      <w:r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|</w:t>
      </w: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bookmarkEnd w:id="23"/>
      <w:r w:rsidR="00DD504E" w:rsidRPr="00FA633E">
        <w:rPr>
          <w:rFonts w:ascii="Times New Roman" w:hAnsi="Times New Roman" w:cs="Times New Roman"/>
          <w:color w:val="000000" w:themeColor="text1"/>
          <w:szCs w:val="21"/>
        </w:rPr>
        <w:t xml:space="preserve">Fabrication method schematic </w:t>
      </w:r>
      <w:r w:rsidR="00D72CFA" w:rsidRPr="00FA633E">
        <w:rPr>
          <w:rFonts w:ascii="Times New Roman" w:hAnsi="Times New Roman" w:cs="Times New Roman"/>
          <w:color w:val="000000" w:themeColor="text1"/>
          <w:szCs w:val="21"/>
        </w:rPr>
        <w:t>of</w:t>
      </w:r>
      <w:r w:rsidR="00DD504E" w:rsidRPr="00FA633E">
        <w:rPr>
          <w:rFonts w:ascii="Times New Roman" w:hAnsi="Times New Roman" w:cs="Times New Roman"/>
          <w:color w:val="000000" w:themeColor="text1"/>
          <w:szCs w:val="21"/>
        </w:rPr>
        <w:t xml:space="preserve"> the </w:t>
      </w:r>
      <w:r w:rsidR="0099184E" w:rsidRPr="00FA633E">
        <w:rPr>
          <w:rFonts w:ascii="Times New Roman" w:hAnsi="Times New Roman" w:cs="Times New Roman"/>
          <w:color w:val="000000" w:themeColor="text1"/>
          <w:szCs w:val="21"/>
        </w:rPr>
        <w:t xml:space="preserve">38.0 </w:t>
      </w:r>
      <w:r w:rsidR="0099184E" w:rsidRPr="00FA633E">
        <w:rPr>
          <w:rFonts w:ascii="Times New Roman" w:eastAsia="等线" w:hAnsi="Times New Roman" w:cs="Times New Roman"/>
          <w:color w:val="000000" w:themeColor="text1"/>
          <w:szCs w:val="21"/>
        </w:rPr>
        <w:t>μ</w:t>
      </w:r>
      <w:r w:rsidR="0099184E" w:rsidRPr="00FA633E">
        <w:rPr>
          <w:rFonts w:ascii="Times New Roman" w:hAnsi="Times New Roman" w:cs="Times New Roman"/>
          <w:color w:val="000000" w:themeColor="text1"/>
          <w:szCs w:val="21"/>
        </w:rPr>
        <w:t xml:space="preserve">m </w:t>
      </w:r>
      <w:r w:rsidR="00DD504E" w:rsidRPr="00FA633E">
        <w:rPr>
          <w:rFonts w:ascii="Times New Roman" w:hAnsi="Times New Roman" w:cs="Times New Roman"/>
          <w:color w:val="000000" w:themeColor="text1"/>
          <w:szCs w:val="21"/>
        </w:rPr>
        <w:t>La-doped W wire</w:t>
      </w:r>
    </w:p>
    <w:p w14:paraId="153A43A7" w14:textId="77777777" w:rsidR="002A177A" w:rsidRPr="00FA633E" w:rsidRDefault="002A177A" w:rsidP="006C3F9A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3FBD65E7" w14:textId="77777777" w:rsidR="002A177A" w:rsidRPr="00FA633E" w:rsidRDefault="002A177A" w:rsidP="006C3F9A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0BA81207" w14:textId="0B7B6957" w:rsidR="0045715A" w:rsidRPr="00FA633E" w:rsidRDefault="00DB3213" w:rsidP="00F55322">
      <w:pPr>
        <w:jc w:val="center"/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0" distR="0" wp14:anchorId="7208B289" wp14:editId="4F7D5325">
            <wp:extent cx="2788146" cy="2160000"/>
            <wp:effectExtent l="0" t="0" r="0" b="0"/>
            <wp:docPr id="14932619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4" t="5172" r="4115" b="6316"/>
                    <a:stretch/>
                  </pic:blipFill>
                  <pic:spPr bwMode="auto">
                    <a:xfrm>
                      <a:off x="0" y="0"/>
                      <a:ext cx="2788146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1A3F51" w14:textId="07FF7D99" w:rsidR="0045715A" w:rsidRPr="00FA633E" w:rsidRDefault="00FC2838" w:rsidP="006C3F9A">
      <w:pPr>
        <w:rPr>
          <w:rFonts w:ascii="Times New Roman" w:hAnsi="Times New Roman" w:cs="Times New Roman"/>
          <w:color w:val="000000" w:themeColor="text1"/>
          <w:szCs w:val="21"/>
        </w:rPr>
      </w:pPr>
      <w:bookmarkStart w:id="24" w:name="_Hlk171406604"/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>Supplementary Fig</w:t>
      </w:r>
      <w:r w:rsidR="003C2E4E"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>.</w:t>
      </w: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r w:rsidR="0032164C"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>7</w:t>
      </w:r>
      <w:r w:rsidR="003C2E4E"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r w:rsidR="003C2E4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|</w:t>
      </w:r>
      <w:r w:rsidR="0045715A"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bookmarkEnd w:id="24"/>
      <w:r w:rsidR="0045715A" w:rsidRPr="00FA633E">
        <w:rPr>
          <w:rFonts w:ascii="Times New Roman" w:hAnsi="Times New Roman" w:cs="Times New Roman"/>
          <w:color w:val="000000" w:themeColor="text1"/>
          <w:szCs w:val="21"/>
        </w:rPr>
        <w:t xml:space="preserve">Heating procedure of </w:t>
      </w:r>
      <w:r w:rsidR="0045715A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the medium frequency induction furnace</w:t>
      </w:r>
      <w:r w:rsidR="006C7B37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 in sintering the La-doped W billet</w:t>
      </w:r>
    </w:p>
    <w:p w14:paraId="4BE8E090" w14:textId="77777777" w:rsidR="00043889" w:rsidRPr="00FA633E" w:rsidRDefault="00043889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br w:type="page"/>
      </w:r>
    </w:p>
    <w:p w14:paraId="2708D81F" w14:textId="0F040A9B" w:rsidR="003C2E4E" w:rsidRPr="00FA633E" w:rsidRDefault="003C2E4E" w:rsidP="003531FC">
      <w:pPr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bookmarkStart w:id="25" w:name="_Hlk171368716"/>
      <w:r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>Supplementary Tables</w:t>
      </w:r>
    </w:p>
    <w:p w14:paraId="044330A3" w14:textId="77777777" w:rsidR="003531FC" w:rsidRPr="00FA633E" w:rsidRDefault="003531FC" w:rsidP="003531FC">
      <w:pPr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5A0AE03E" w14:textId="2DD6DDD4" w:rsidR="00481910" w:rsidRPr="00FA633E" w:rsidRDefault="00824EA6" w:rsidP="00DA24CB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</w:rPr>
        <w:t>Supplementary Table 1</w:t>
      </w: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|</w:t>
      </w:r>
      <w:r w:rsidR="00481910"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</w:t>
      </w:r>
      <w:bookmarkEnd w:id="25"/>
      <w:r w:rsidR="00025D53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Crystallographic orientation relationships for the six variants of the hcp to bcc transformation in the Burgers mechanism</w:t>
      </w:r>
      <w:r w:rsidR="00481910" w:rsidRPr="00FA633E">
        <w:rPr>
          <w:rFonts w:ascii="Times New Roman" w:eastAsia="宋体" w:hAnsi="Times New Roman" w:cs="Times New Roman"/>
          <w:color w:val="000000" w:themeColor="text1"/>
          <w:szCs w:val="21"/>
        </w:rPr>
        <w:t>.</w:t>
      </w:r>
    </w:p>
    <w:tbl>
      <w:tblPr>
        <w:tblStyle w:val="aa"/>
        <w:tblW w:w="85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3107"/>
        <w:gridCol w:w="3130"/>
      </w:tblGrid>
      <w:tr w:rsidR="00D07504" w:rsidRPr="00FA633E" w14:paraId="758EEAC6" w14:textId="77777777" w:rsidTr="00731524">
        <w:trPr>
          <w:trHeight w:val="310"/>
          <w:jc w:val="center"/>
        </w:trPr>
        <w:tc>
          <w:tcPr>
            <w:tcW w:w="226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A217E3C" w14:textId="5474DFB9" w:rsidR="00025D53" w:rsidRPr="00FA633E" w:rsidRDefault="00025D53" w:rsidP="00994BA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hcp → bcc</w:t>
            </w:r>
          </w:p>
        </w:tc>
        <w:tc>
          <w:tcPr>
            <w:tcW w:w="31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1F49758" w14:textId="4B404758" w:rsidR="00025D53" w:rsidRPr="00FA633E" w:rsidRDefault="00025D53" w:rsidP="00994BA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Planes</w:t>
            </w:r>
          </w:p>
        </w:tc>
        <w:tc>
          <w:tcPr>
            <w:tcW w:w="313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F5ED2C1" w14:textId="5F59E26A" w:rsidR="00025D53" w:rsidRPr="00FA633E" w:rsidRDefault="00025D53" w:rsidP="00994BA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Directions</w:t>
            </w:r>
          </w:p>
        </w:tc>
      </w:tr>
      <w:tr w:rsidR="00D07504" w:rsidRPr="00FA633E" w14:paraId="59CA25EA" w14:textId="77777777" w:rsidTr="00731524">
        <w:trPr>
          <w:trHeight w:val="261"/>
          <w:jc w:val="center"/>
        </w:trPr>
        <w:tc>
          <w:tcPr>
            <w:tcW w:w="2269" w:type="dxa"/>
            <w:tcBorders>
              <w:top w:val="single" w:sz="4" w:space="0" w:color="auto"/>
            </w:tcBorders>
            <w:vAlign w:val="center"/>
          </w:tcPr>
          <w:p w14:paraId="06D1A4C5" w14:textId="4A8964E9" w:rsidR="00025D53" w:rsidRPr="00FA633E" w:rsidRDefault="00025D53" w:rsidP="00994BA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V1</w:t>
            </w:r>
          </w:p>
        </w:tc>
        <w:tc>
          <w:tcPr>
            <w:tcW w:w="3107" w:type="dxa"/>
            <w:tcBorders>
              <w:top w:val="single" w:sz="4" w:space="0" w:color="auto"/>
            </w:tcBorders>
            <w:vAlign w:val="center"/>
          </w:tcPr>
          <w:p w14:paraId="33AAD057" w14:textId="670FE898" w:rsidR="00025D53" w:rsidRPr="00FA633E" w:rsidRDefault="00025D53" w:rsidP="00025D53">
            <w:pPr>
              <w:pStyle w:val="af1"/>
              <w:ind w:left="580" w:firstLineChars="0" w:firstLine="0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(0001)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(1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0)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  <w:tc>
          <w:tcPr>
            <w:tcW w:w="3130" w:type="dxa"/>
            <w:tcBorders>
              <w:top w:val="single" w:sz="4" w:space="0" w:color="auto"/>
            </w:tcBorders>
            <w:vAlign w:val="center"/>
          </w:tcPr>
          <w:p w14:paraId="3B076AFA" w14:textId="6C1D8BAD" w:rsidR="00025D53" w:rsidRPr="00FA633E" w:rsidRDefault="00025D53" w:rsidP="00994BA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[2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0]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[111]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</w:tr>
      <w:tr w:rsidR="00D07504" w:rsidRPr="00FA633E" w14:paraId="06B1017E" w14:textId="77777777" w:rsidTr="00731524">
        <w:trPr>
          <w:trHeight w:val="225"/>
          <w:jc w:val="center"/>
        </w:trPr>
        <w:tc>
          <w:tcPr>
            <w:tcW w:w="2269" w:type="dxa"/>
            <w:vAlign w:val="center"/>
          </w:tcPr>
          <w:p w14:paraId="3B1D5C12" w14:textId="50E4E389" w:rsidR="00E83D42" w:rsidRPr="00FA633E" w:rsidRDefault="00E83D42" w:rsidP="00E83D4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V2</w:t>
            </w:r>
          </w:p>
        </w:tc>
        <w:tc>
          <w:tcPr>
            <w:tcW w:w="3107" w:type="dxa"/>
            <w:vAlign w:val="center"/>
          </w:tcPr>
          <w:p w14:paraId="7062051D" w14:textId="5E995F99" w:rsidR="00E83D42" w:rsidRPr="00FA633E" w:rsidRDefault="00E83D42" w:rsidP="00E83D4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(0001)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(110)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  <w:tc>
          <w:tcPr>
            <w:tcW w:w="3130" w:type="dxa"/>
            <w:vAlign w:val="center"/>
          </w:tcPr>
          <w:p w14:paraId="7B6B1CEC" w14:textId="5ED4B4C8" w:rsidR="00E83D42" w:rsidRPr="00FA633E" w:rsidRDefault="00E83D42" w:rsidP="00E83D4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[2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0]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[1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1]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</w:tr>
      <w:tr w:rsidR="00D07504" w:rsidRPr="00FA633E" w14:paraId="17570597" w14:textId="77777777" w:rsidTr="00731524">
        <w:trPr>
          <w:trHeight w:val="225"/>
          <w:jc w:val="center"/>
        </w:trPr>
        <w:tc>
          <w:tcPr>
            <w:tcW w:w="2269" w:type="dxa"/>
            <w:vAlign w:val="center"/>
          </w:tcPr>
          <w:p w14:paraId="4F92FACA" w14:textId="45D844EA" w:rsidR="00E83D42" w:rsidRPr="00FA633E" w:rsidRDefault="00E83D42" w:rsidP="00E83D4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V3</w:t>
            </w:r>
          </w:p>
        </w:tc>
        <w:tc>
          <w:tcPr>
            <w:tcW w:w="3107" w:type="dxa"/>
            <w:vAlign w:val="center"/>
          </w:tcPr>
          <w:p w14:paraId="54AC042E" w14:textId="11E51CC4" w:rsidR="00E83D42" w:rsidRPr="00FA633E" w:rsidRDefault="00E83D42" w:rsidP="00E83D4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(0001)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(1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0)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  <w:tc>
          <w:tcPr>
            <w:tcW w:w="3130" w:type="dxa"/>
            <w:vAlign w:val="center"/>
          </w:tcPr>
          <w:p w14:paraId="662928A8" w14:textId="68975FD9" w:rsidR="00E83D42" w:rsidRPr="00FA633E" w:rsidRDefault="00E83D42" w:rsidP="00E83D4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[11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2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0]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[111]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</w:tr>
      <w:tr w:rsidR="00D07504" w:rsidRPr="00FA633E" w14:paraId="7F0CDB5F" w14:textId="77777777" w:rsidTr="00731524">
        <w:trPr>
          <w:trHeight w:val="225"/>
          <w:jc w:val="center"/>
        </w:trPr>
        <w:tc>
          <w:tcPr>
            <w:tcW w:w="2269" w:type="dxa"/>
            <w:vAlign w:val="center"/>
          </w:tcPr>
          <w:p w14:paraId="09FC48FB" w14:textId="2445CB70" w:rsidR="00E83D42" w:rsidRPr="00FA633E" w:rsidRDefault="00E83D42" w:rsidP="00E83D4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V4</w:t>
            </w:r>
          </w:p>
        </w:tc>
        <w:tc>
          <w:tcPr>
            <w:tcW w:w="3107" w:type="dxa"/>
            <w:vAlign w:val="center"/>
          </w:tcPr>
          <w:p w14:paraId="2E88755D" w14:textId="61936875" w:rsidR="00E83D42" w:rsidRPr="00FA633E" w:rsidRDefault="00E83D42" w:rsidP="00E83D4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(0001)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(110)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  <w:tc>
          <w:tcPr>
            <w:tcW w:w="3130" w:type="dxa"/>
            <w:vAlign w:val="center"/>
          </w:tcPr>
          <w:p w14:paraId="440B42C2" w14:textId="5DB2ED1E" w:rsidR="00E83D42" w:rsidRPr="00FA633E" w:rsidRDefault="00E83D42" w:rsidP="00E83D4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[11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2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0]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[1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1]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</w:tr>
      <w:tr w:rsidR="00D07504" w:rsidRPr="00FA633E" w14:paraId="57F3C872" w14:textId="77777777" w:rsidTr="00731524">
        <w:trPr>
          <w:trHeight w:val="225"/>
          <w:jc w:val="center"/>
        </w:trPr>
        <w:tc>
          <w:tcPr>
            <w:tcW w:w="2269" w:type="dxa"/>
            <w:vAlign w:val="center"/>
          </w:tcPr>
          <w:p w14:paraId="6E75C00C" w14:textId="4D6C19F4" w:rsidR="00E83D42" w:rsidRPr="00FA633E" w:rsidRDefault="00E83D42" w:rsidP="00E83D4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V5</w:t>
            </w:r>
          </w:p>
        </w:tc>
        <w:tc>
          <w:tcPr>
            <w:tcW w:w="3107" w:type="dxa"/>
            <w:vAlign w:val="center"/>
          </w:tcPr>
          <w:p w14:paraId="36556F57" w14:textId="779609FE" w:rsidR="00E83D42" w:rsidRPr="00FA633E" w:rsidRDefault="00E83D42" w:rsidP="00E83D4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(0001)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(1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0)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  <w:tc>
          <w:tcPr>
            <w:tcW w:w="3130" w:type="dxa"/>
            <w:vAlign w:val="center"/>
          </w:tcPr>
          <w:p w14:paraId="069D3480" w14:textId="43EF9CBF" w:rsidR="00E83D42" w:rsidRPr="00FA633E" w:rsidRDefault="00E83D42" w:rsidP="00E83D4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[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2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0]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[111]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</w:tr>
      <w:tr w:rsidR="00F72792" w:rsidRPr="00FA633E" w14:paraId="3C06CAC2" w14:textId="77777777" w:rsidTr="00731524">
        <w:trPr>
          <w:trHeight w:val="225"/>
          <w:jc w:val="center"/>
        </w:trPr>
        <w:tc>
          <w:tcPr>
            <w:tcW w:w="2269" w:type="dxa"/>
            <w:tcBorders>
              <w:bottom w:val="single" w:sz="8" w:space="0" w:color="auto"/>
            </w:tcBorders>
            <w:vAlign w:val="center"/>
          </w:tcPr>
          <w:p w14:paraId="2F2B07F1" w14:textId="1176BF9C" w:rsidR="00E83D42" w:rsidRPr="00FA633E" w:rsidRDefault="00E83D42" w:rsidP="00E83D4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V6</w:t>
            </w:r>
          </w:p>
        </w:tc>
        <w:tc>
          <w:tcPr>
            <w:tcW w:w="3107" w:type="dxa"/>
            <w:tcBorders>
              <w:bottom w:val="single" w:sz="8" w:space="0" w:color="auto"/>
            </w:tcBorders>
            <w:vAlign w:val="center"/>
          </w:tcPr>
          <w:p w14:paraId="20DC7102" w14:textId="0B398FE5" w:rsidR="00E83D42" w:rsidRPr="00FA633E" w:rsidRDefault="00E83D42" w:rsidP="00E83D4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(0001)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(110)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  <w:tc>
          <w:tcPr>
            <w:tcW w:w="3130" w:type="dxa"/>
            <w:tcBorders>
              <w:bottom w:val="single" w:sz="8" w:space="0" w:color="auto"/>
            </w:tcBorders>
            <w:vAlign w:val="center"/>
          </w:tcPr>
          <w:p w14:paraId="43E82601" w14:textId="436642B3" w:rsidR="00E83D42" w:rsidRPr="00FA633E" w:rsidRDefault="00E83D42" w:rsidP="00E83D4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[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2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0]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hcp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// [1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i/>
                      <w:color w:val="000000" w:themeColor="text1"/>
                      <w:szCs w:val="21"/>
                      <w:lang w:bidi="ar"/>
                    </w:rPr>
                  </m:ctrlPr>
                </m:acc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lang w:bidi="ar"/>
                    </w:rPr>
                    <m:t>1</m:t>
                  </m:r>
                </m:e>
              </m:acc>
            </m:oMath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1]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  <w:lang w:bidi="ar"/>
              </w:rPr>
              <w:t>bcc</w:t>
            </w:r>
          </w:p>
        </w:tc>
      </w:tr>
    </w:tbl>
    <w:p w14:paraId="588F8667" w14:textId="77777777" w:rsidR="00481910" w:rsidRPr="00FA633E" w:rsidRDefault="00481910" w:rsidP="00E6070A">
      <w:pPr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</w:p>
    <w:p w14:paraId="40D8F1D7" w14:textId="77777777" w:rsidR="002A177A" w:rsidRPr="00FA633E" w:rsidRDefault="002A177A" w:rsidP="00E6070A">
      <w:pPr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</w:p>
    <w:p w14:paraId="2AE0C1A7" w14:textId="326A0C08" w:rsidR="0011197E" w:rsidRPr="00FA633E" w:rsidRDefault="00824EA6" w:rsidP="00DA24CB">
      <w:pPr>
        <w:rPr>
          <w:rFonts w:ascii="Times New Roman" w:eastAsia="宋体" w:hAnsi="Times New Roman" w:cs="Times New Roman"/>
          <w:color w:val="000000" w:themeColor="text1"/>
          <w:szCs w:val="21"/>
        </w:rPr>
      </w:pPr>
      <w:bookmarkStart w:id="26" w:name="_Hlk160117930"/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Supplementary Table 2 | </w:t>
      </w:r>
      <w:r w:rsidR="00C2240B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 xml:space="preserve">Statistical table of ultimate tensile strength and wire diameter </w:t>
      </w:r>
      <w:r w:rsidR="00C2240B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in this </w:t>
      </w:r>
      <w:r w:rsidR="008C7DF5" w:rsidRPr="00FA633E">
        <w:rPr>
          <w:rFonts w:ascii="Times New Roman" w:eastAsia="宋体" w:hAnsi="Times New Roman" w:cs="Times New Roman"/>
          <w:color w:val="000000" w:themeColor="text1"/>
          <w:szCs w:val="21"/>
        </w:rPr>
        <w:t>work</w:t>
      </w:r>
      <w:r w:rsidR="00C2240B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9A50EB" w:rsidRPr="00FA633E">
        <w:rPr>
          <w:rFonts w:ascii="Times New Roman" w:eastAsia="宋体" w:hAnsi="Times New Roman" w:cs="Times New Roman"/>
          <w:color w:val="000000" w:themeColor="text1"/>
          <w:szCs w:val="21"/>
        </w:rPr>
        <w:t>compared to other</w:t>
      </w:r>
      <w:r w:rsidR="00C2240B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 reported </w:t>
      </w:r>
      <w:r w:rsidR="008C7DF5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saw </w:t>
      </w:r>
      <w:r w:rsidR="009A50EB" w:rsidRPr="00FA633E">
        <w:rPr>
          <w:rFonts w:ascii="Times New Roman" w:eastAsia="宋体" w:hAnsi="Times New Roman" w:cs="Times New Roman"/>
          <w:color w:val="000000" w:themeColor="text1"/>
          <w:szCs w:val="21"/>
        </w:rPr>
        <w:t xml:space="preserve">alloy </w:t>
      </w:r>
      <w:r w:rsidR="00C2240B" w:rsidRPr="00FA633E">
        <w:rPr>
          <w:rFonts w:ascii="Times New Roman" w:eastAsia="宋体" w:hAnsi="Times New Roman" w:cs="Times New Roman"/>
          <w:color w:val="000000" w:themeColor="text1"/>
          <w:szCs w:val="21"/>
        </w:rPr>
        <w:t>wires in reference</w:t>
      </w:r>
      <w:bookmarkEnd w:id="26"/>
      <w:r w:rsidR="00C2240B" w:rsidRPr="00FA633E">
        <w:rPr>
          <w:rFonts w:ascii="Times New Roman" w:eastAsia="宋体" w:hAnsi="Times New Roman" w:cs="Times New Roman"/>
          <w:color w:val="000000" w:themeColor="text1"/>
          <w:szCs w:val="21"/>
        </w:rPr>
        <w:t>.</w:t>
      </w:r>
    </w:p>
    <w:tbl>
      <w:tblPr>
        <w:tblStyle w:val="aa"/>
        <w:tblW w:w="85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993"/>
        <w:gridCol w:w="1559"/>
        <w:gridCol w:w="1559"/>
        <w:gridCol w:w="2602"/>
      </w:tblGrid>
      <w:tr w:rsidR="00D07504" w:rsidRPr="00FA633E" w14:paraId="40B7D378" w14:textId="592D83E5" w:rsidTr="004A487F">
        <w:trPr>
          <w:trHeight w:val="325"/>
          <w:jc w:val="center"/>
        </w:trPr>
        <w:tc>
          <w:tcPr>
            <w:tcW w:w="18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CFB4D10" w14:textId="58B0BC7F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Material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7EF5288" w14:textId="60517573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No.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3EF9C61" w14:textId="50BFC4D7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Wire diameter (µm)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A4EF620" w14:textId="2B03E50D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Ultimate tensile strength (GPa)</w:t>
            </w:r>
          </w:p>
        </w:tc>
        <w:tc>
          <w:tcPr>
            <w:tcW w:w="260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E5D69FC" w14:textId="52E655CA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Reference</w:t>
            </w:r>
          </w:p>
        </w:tc>
      </w:tr>
      <w:tr w:rsidR="00D07504" w:rsidRPr="00FA633E" w14:paraId="7D45FC00" w14:textId="589DAC36" w:rsidTr="004A487F">
        <w:trPr>
          <w:trHeight w:val="275"/>
          <w:jc w:val="center"/>
        </w:trPr>
        <w:tc>
          <w:tcPr>
            <w:tcW w:w="1809" w:type="dxa"/>
            <w:tcBorders>
              <w:top w:val="single" w:sz="4" w:space="0" w:color="auto"/>
            </w:tcBorders>
            <w:vAlign w:val="center"/>
          </w:tcPr>
          <w:p w14:paraId="625D0479" w14:textId="293DF726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This work: W-La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F199F83" w14:textId="3013B078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5817053" w14:textId="633E10DB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1BED5E0" w14:textId="4AAC365E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6.924</w:t>
            </w:r>
          </w:p>
        </w:tc>
        <w:tc>
          <w:tcPr>
            <w:tcW w:w="2602" w:type="dxa"/>
            <w:tcBorders>
              <w:top w:val="single" w:sz="4" w:space="0" w:color="auto"/>
            </w:tcBorders>
            <w:vAlign w:val="center"/>
          </w:tcPr>
          <w:p w14:paraId="411FD548" w14:textId="27FF5AFC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</w:tr>
      <w:tr w:rsidR="00D07504" w:rsidRPr="00FA633E" w14:paraId="25D664B1" w14:textId="6180C28C" w:rsidTr="00723316">
        <w:trPr>
          <w:trHeight w:val="237"/>
          <w:jc w:val="center"/>
        </w:trPr>
        <w:tc>
          <w:tcPr>
            <w:tcW w:w="1809" w:type="dxa"/>
            <w:vAlign w:val="center"/>
          </w:tcPr>
          <w:p w14:paraId="6691D8FC" w14:textId="2E82E6F0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This work: pure W</w:t>
            </w:r>
          </w:p>
        </w:tc>
        <w:tc>
          <w:tcPr>
            <w:tcW w:w="993" w:type="dxa"/>
            <w:vAlign w:val="center"/>
          </w:tcPr>
          <w:p w14:paraId="009E1D43" w14:textId="7E65B073" w:rsidR="00826706" w:rsidRPr="00FA633E" w:rsidRDefault="00826706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 w14:paraId="043E2F51" w14:textId="75094B63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38</w:t>
            </w:r>
          </w:p>
        </w:tc>
        <w:tc>
          <w:tcPr>
            <w:tcW w:w="1559" w:type="dxa"/>
            <w:vAlign w:val="center"/>
          </w:tcPr>
          <w:p w14:paraId="60A9DBE3" w14:textId="6AFE35A1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5.312</w:t>
            </w:r>
          </w:p>
        </w:tc>
        <w:tc>
          <w:tcPr>
            <w:tcW w:w="2602" w:type="dxa"/>
            <w:vAlign w:val="center"/>
          </w:tcPr>
          <w:p w14:paraId="6F658CC5" w14:textId="0A523A09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</w:tr>
      <w:tr w:rsidR="00D07504" w:rsidRPr="00FA633E" w14:paraId="472FCF71" w14:textId="77777777" w:rsidTr="00723316">
        <w:trPr>
          <w:trHeight w:val="237"/>
          <w:jc w:val="center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41F870F8" w14:textId="6BA01181" w:rsidR="00BF02DB" w:rsidRPr="00FA633E" w:rsidRDefault="00BF02DB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This work: Steel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312AC5D" w14:textId="66352C20" w:rsidR="00BF02DB" w:rsidRPr="00FA633E" w:rsidRDefault="00BF02DB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E6B568F" w14:textId="6712A371" w:rsidR="00BF02DB" w:rsidRPr="00FA633E" w:rsidRDefault="00BF02DB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6E47FA4" w14:textId="6BCEB726" w:rsidR="00BF02DB" w:rsidRPr="00FA633E" w:rsidRDefault="00BF02DB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2.99</w:t>
            </w:r>
            <w:r w:rsidR="00CC1FBC"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2602" w:type="dxa"/>
            <w:tcBorders>
              <w:bottom w:val="single" w:sz="4" w:space="0" w:color="auto"/>
            </w:tcBorders>
            <w:vAlign w:val="center"/>
          </w:tcPr>
          <w:p w14:paraId="6701B2A8" w14:textId="77777777" w:rsidR="00BF02DB" w:rsidRPr="00FA633E" w:rsidRDefault="00BF02DB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</w:tr>
      <w:tr w:rsidR="00D07504" w:rsidRPr="00FA633E" w14:paraId="77993566" w14:textId="18EF7B25" w:rsidTr="00723316">
        <w:trPr>
          <w:trHeight w:val="288"/>
          <w:jc w:val="center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14:paraId="5B3E5DDC" w14:textId="473DA2BD" w:rsidR="00826706" w:rsidRPr="00FA633E" w:rsidRDefault="00826706" w:rsidP="004C40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W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F6076B3" w14:textId="289F9FB1" w:rsidR="00826706" w:rsidRPr="00FA633E" w:rsidRDefault="00123573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7388426" w14:textId="4CD55666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E3292AC" w14:textId="18364205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2.294</w:t>
            </w:r>
          </w:p>
        </w:tc>
        <w:tc>
          <w:tcPr>
            <w:tcW w:w="2602" w:type="dxa"/>
            <w:tcBorders>
              <w:top w:val="single" w:sz="4" w:space="0" w:color="auto"/>
            </w:tcBorders>
            <w:vAlign w:val="center"/>
          </w:tcPr>
          <w:p w14:paraId="12AFA6A8" w14:textId="30AF2E34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&lt;EndNote&gt;&lt;Cite&gt;&lt;Author&gt;Bochniak&lt;/Author&gt;&lt;Year&gt;2013&lt;/Year&gt;&lt;RecNum&gt;45&lt;/RecNum&gt;&lt;DisplayText&gt;&lt;style face="superscript"&gt;7&lt;/style&gt;&lt;/DisplayText&gt;&lt;record&gt;&lt;rec-number&gt;45&lt;/rec-number&gt;&lt;foreign-keys&gt;&lt;key app="EN" db-id="92x2eea500fz5qerp5zvrrtxef5re5wwawsz" timestamp="1712027628"&gt;45&lt;/key&gt;&lt;/foreign-keys&gt;&lt;ref-type name="Journal Article"&gt;17&lt;/ref-type&gt;&lt;contributors&gt;&lt;authors&gt;&lt;author&gt;Bochniak, Wlodzimierz&lt;/author&gt;&lt;author&gt;Piela, Krzysztof&lt;/author&gt;&lt;author&gt;Vinarski, Stanislau&lt;/author&gt;&lt;author&gt;Lagoda, Marek&lt;/author&gt;&lt;/authors&gt;&lt;/contributors&gt;&lt;titles&gt;&lt;title&gt;Mechanical properties of tungsten wires after cycling deformation treatment&lt;/title&gt;&lt;secondary-title&gt;The International Journal of Advanced Manufacturing Technology&lt;/secondary-title&gt;&lt;/titles&gt;&lt;periodical&gt;&lt;full-title&gt;The International Journal of Advanced Manufacturing Technology&lt;/full-title&gt;&lt;/periodical&gt;&lt;pages&gt;1955-1959&lt;/pages&gt;&lt;volume&gt;69&lt;/volume&gt;&lt;dates&gt;&lt;year&gt;2013&lt;/year&gt;&lt;/dates&gt;&lt;isbn&gt;0268-3768&lt;/isbn&gt;&lt;urls&gt;&lt;/urls&gt;&lt;/record&gt;&lt;/Cite&gt;&lt;/EndNote&gt;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7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(2013)</w:t>
            </w:r>
          </w:p>
        </w:tc>
      </w:tr>
      <w:tr w:rsidR="00D07504" w:rsidRPr="00FA633E" w14:paraId="3E08273B" w14:textId="4FFA5518" w:rsidTr="00826706">
        <w:trPr>
          <w:trHeight w:val="288"/>
          <w:jc w:val="center"/>
        </w:trPr>
        <w:tc>
          <w:tcPr>
            <w:tcW w:w="1809" w:type="dxa"/>
            <w:vMerge/>
            <w:vAlign w:val="center"/>
          </w:tcPr>
          <w:p w14:paraId="5E0F877D" w14:textId="4A040CAA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4FA6DC12" w14:textId="2BF2D4CF" w:rsidR="00826706" w:rsidRPr="00FA633E" w:rsidRDefault="00123573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559" w:type="dxa"/>
            <w:vAlign w:val="center"/>
          </w:tcPr>
          <w:p w14:paraId="4BA27700" w14:textId="22B688B2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150</w:t>
            </w:r>
          </w:p>
        </w:tc>
        <w:tc>
          <w:tcPr>
            <w:tcW w:w="1559" w:type="dxa"/>
            <w:vAlign w:val="center"/>
          </w:tcPr>
          <w:p w14:paraId="32BC1909" w14:textId="3DF06174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2.926</w:t>
            </w:r>
          </w:p>
        </w:tc>
        <w:tc>
          <w:tcPr>
            <w:tcW w:w="2602" w:type="dxa"/>
            <w:vAlign w:val="center"/>
          </w:tcPr>
          <w:p w14:paraId="65B3CE8F" w14:textId="2AC8B45A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&lt;EndNote&gt;&lt;Cite&gt;&lt;Author&gt;Zhao&lt;/Author&gt;&lt;Year&gt;2017&lt;/Year&gt;&lt;RecNum&gt;47&lt;/RecNum&gt;&lt;DisplayText&gt;&lt;style face="superscript"&gt;8&lt;/style&gt;&lt;/DisplayText&gt;&lt;record&gt;&lt;rec-number&gt;47&lt;/rec-number&gt;&lt;foreign-keys&gt;&lt;key app="EN" db-id="92x2eea500fz5qerp5zvrrtxef5re5wwawsz" timestamp="1712027695"&gt;47&lt;/key&gt;&lt;/foreign-keys&gt;&lt;ref-type name="Journal Article"&gt;17&lt;/ref-type&gt;&lt;contributors&gt;&lt;authors&gt;&lt;author&gt;Zhao, P&lt;/author&gt;&lt;author&gt;Riesch, J&lt;/author&gt;&lt;author&gt;Höschen, T&lt;/author&gt;&lt;author&gt;Almanstötter, J&lt;/author&gt;&lt;author&gt;Balden, M&lt;/author&gt;&lt;author&gt;Coenen, JW&lt;/author&gt;&lt;author&gt;Himml, R&lt;/author&gt;&lt;author&gt;Pantleon, Wolfgang&lt;/author&gt;&lt;author&gt;von Toussaint, U&lt;/author&gt;&lt;author&gt;Neu, R&lt;/author&gt;&lt;/authors&gt;&lt;/contributors&gt;&lt;titles&gt;&lt;title&gt;Microstructure, mechanical behaviour and fracture of pure tungsten wire after different heat treatments&lt;/title&gt;&lt;secondary-title&gt;International Journal of Refractory Metals and Hard Materials&lt;/secondary-title&gt;&lt;/titles&gt;&lt;periodical&gt;&lt;full-title&gt;International Journal of Refractory Metals and Hard Materials&lt;/full-title&gt;&lt;/periodical&gt;&lt;pages&gt;29-40&lt;/pages&gt;&lt;volume&gt;68&lt;/volume&gt;&lt;dates&gt;&lt;year&gt;2017&lt;/year&gt;&lt;/dates&gt;&lt;isbn&gt;0263-4368&lt;/isbn&gt;&lt;urls&gt;&lt;/urls&gt;&lt;/record&gt;&lt;/Cite&gt;&lt;/EndNote&gt;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8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(2017)</w:t>
            </w:r>
          </w:p>
        </w:tc>
      </w:tr>
      <w:tr w:rsidR="00D07504" w:rsidRPr="00FA633E" w14:paraId="5CE9DFF9" w14:textId="3E70B9D6" w:rsidTr="00723316">
        <w:trPr>
          <w:trHeight w:val="288"/>
          <w:jc w:val="center"/>
        </w:trPr>
        <w:tc>
          <w:tcPr>
            <w:tcW w:w="1809" w:type="dxa"/>
            <w:vMerge/>
            <w:tcBorders>
              <w:bottom w:val="single" w:sz="4" w:space="0" w:color="auto"/>
            </w:tcBorders>
            <w:vAlign w:val="center"/>
          </w:tcPr>
          <w:p w14:paraId="5A3B939B" w14:textId="3651736B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BA3F83E" w14:textId="2DDB6BC8" w:rsidR="00826706" w:rsidRPr="00FA633E" w:rsidRDefault="00826706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5877837" w14:textId="43C29A3D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91BB1C5" w14:textId="2BA6EC96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4.800</w:t>
            </w:r>
          </w:p>
        </w:tc>
        <w:tc>
          <w:tcPr>
            <w:tcW w:w="2602" w:type="dxa"/>
            <w:tcBorders>
              <w:bottom w:val="single" w:sz="4" w:space="0" w:color="auto"/>
            </w:tcBorders>
            <w:vAlign w:val="center"/>
          </w:tcPr>
          <w:p w14:paraId="083463EB" w14:textId="454F5BA0" w:rsidR="00826706" w:rsidRPr="00FA633E" w:rsidRDefault="00826706" w:rsidP="0075456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ADDIN EN.CITE &lt;EndNote&gt;&lt;Cite&gt;&lt;Author&gt;Kanazawa&lt;/Author&gt;&lt;Year&gt;2020&lt;/Year&gt;&lt;RecNum&gt;156&lt;/RecNum&gt;&lt;DisplayText&gt;&lt;style face="superscript"&gt;9&lt;/style&gt;&lt;/DisplayText&gt;&lt;record&gt;&lt;rec-number&gt;156&lt;/rec-number&gt;&lt;foreign-keys&gt;&lt;key app="EN" db-id="92x2eea500fz5qerp5zvrrtxef5re5wwawsz" timestamp="1713413196"&gt;156&lt;/key&gt;&lt;/foreign-keys&gt;&lt;ref-type name="Patent"&gt;25&lt;/ref-type&gt;&lt;contributors&gt;&lt;authors&gt;&lt;author&gt;Kanazawa, Tomohiro&lt;/author&gt;&lt;author&gt;Iguchi, Yoshihiro&lt;/author&gt;&lt;author&gt;Kohyama, Naoki&lt;/author&gt;&lt;author&gt;Shimada, Atsushi&lt;/author&gt;&lt;author&gt;Tsuji, Kenshi&lt;/author&gt;&lt;author&gt;Nakai, Yui&lt;/author&gt;&lt;/authors&gt;&lt;/contributors&gt;&lt;titles&gt;&lt;title&gt;Tungsten line having high tensile strength, and saw wire&lt;/title&gt;&lt;/titles&gt;&lt;number&gt;Copyright © 2024 American Chemical Society (ACS). All Rights Reserved.&lt;/number&gt;&lt;keywords&gt;&lt;keyword&gt;rhenium tungsten alloy line saw wire&lt;/keyword&gt;&lt;/keywords&gt;&lt;dates&gt;&lt;year&gt;2020&lt;/year&gt;&lt;/dates&gt;&lt;publisher&gt;Panasonic Intellectual Property Management Co., Ltd.&lt;/publisher&gt;&lt;isbn&gt;WO2020137255&lt;/isbn&gt;&lt;urls&gt;&lt;/urls&gt;&lt;/record&gt;&lt;/Cite&gt;&lt;/EndNote&gt;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  <w:vertAlign w:val="superscript"/>
              </w:rPr>
              <w:t>9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(2020)</w:t>
            </w:r>
          </w:p>
        </w:tc>
      </w:tr>
      <w:tr w:rsidR="00D07504" w:rsidRPr="00FA633E" w14:paraId="42A9905C" w14:textId="2ECDA885" w:rsidTr="00723316">
        <w:trPr>
          <w:trHeight w:val="296"/>
          <w:jc w:val="center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14:paraId="476D983A" w14:textId="392C2239" w:rsidR="00826706" w:rsidRPr="00FA633E" w:rsidRDefault="00826706" w:rsidP="004C40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W+K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3FD7CDA" w14:textId="55C2B35E" w:rsidR="00826706" w:rsidRPr="00FA633E" w:rsidRDefault="00826706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1270C9D" w14:textId="7C773371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21BD814" w14:textId="47DD0CAC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4.226</w:t>
            </w:r>
          </w:p>
        </w:tc>
        <w:tc>
          <w:tcPr>
            <w:tcW w:w="2602" w:type="dxa"/>
            <w:tcBorders>
              <w:top w:val="single" w:sz="4" w:space="0" w:color="auto"/>
            </w:tcBorders>
            <w:vAlign w:val="center"/>
          </w:tcPr>
          <w:p w14:paraId="210B1ECE" w14:textId="0EE34C2A" w:rsidR="00826706" w:rsidRPr="00FA633E" w:rsidRDefault="00826706" w:rsidP="00754566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ADDIN EN.CITE &lt;EndNote&gt;&lt;Cite&gt;&lt;Author&gt;Watanabe&lt;/Author&gt;&lt;Year&gt;2021&lt;/Year&gt;&lt;RecNum&gt;162&lt;/RecNum&gt;&lt;DisplayText&gt;&lt;style face="superscript"&gt;10&lt;/style&gt;&lt;/DisplayText&gt;&lt;record&gt;&lt;rec-number&gt;162&lt;/rec-number&gt;&lt;foreign-keys&gt;&lt;key app="EN" db-id="92x2eea500fz5qerp5zvrrtxef5re5wwawsz" timestamp="1713430510"&gt;162&lt;/key&gt;&lt;/foreign-keys&gt;&lt;ref-type name="Patent"&gt;25&lt;/ref-type&gt;&lt;contributors&gt;&lt;authors&gt;&lt;author&gt;Watanabe, Shuhei&lt;/author&gt;&lt;author&gt;Itoh, Yasushi&lt;/author&gt;&lt;/authors&gt;&lt;/contributors&gt;&lt;titles&gt;&lt;title&gt;Wire including tungsten&lt;/title&gt;&lt;/titles&gt;&lt;number&gt;Copyright © 2024 American Chemical Society (ACS). All Rights Reserved.&lt;/number&gt;&lt;keywords&gt;&lt;keyword&gt;wire tungsten cerium lanthanum potassium silicon&lt;/keyword&gt;&lt;/keywords&gt;&lt;dates&gt;&lt;year&gt;2021&lt;/year&gt;&lt;/dates&gt;&lt;publisher&gt;A.L.M.T. Corp.&lt;/publisher&gt;&lt;isbn&gt;WO2021153451&lt;/isbn&gt;&lt;urls&gt;&lt;/urls&gt;&lt;/record&gt;&lt;/Cite&gt;&lt;/EndNote&gt;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  <w:vertAlign w:val="superscript"/>
              </w:rPr>
              <w:t>10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(2021)</w:t>
            </w:r>
          </w:p>
        </w:tc>
      </w:tr>
      <w:tr w:rsidR="00D07504" w:rsidRPr="00FA633E" w14:paraId="0EA0A311" w14:textId="3FFB8267" w:rsidTr="00826706">
        <w:trPr>
          <w:trHeight w:val="296"/>
          <w:jc w:val="center"/>
        </w:trPr>
        <w:tc>
          <w:tcPr>
            <w:tcW w:w="1809" w:type="dxa"/>
            <w:vMerge/>
            <w:vAlign w:val="center"/>
          </w:tcPr>
          <w:p w14:paraId="6B7B6B93" w14:textId="138E2AB1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7FDAA928" w14:textId="29680394" w:rsidR="00826706" w:rsidRPr="00FA633E" w:rsidRDefault="00826706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559" w:type="dxa"/>
            <w:vAlign w:val="center"/>
          </w:tcPr>
          <w:p w14:paraId="78DADEBC" w14:textId="2EAB61FB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1559" w:type="dxa"/>
            <w:vAlign w:val="center"/>
          </w:tcPr>
          <w:p w14:paraId="7F9FC7B5" w14:textId="18C0C3C5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3.800</w:t>
            </w:r>
          </w:p>
        </w:tc>
        <w:tc>
          <w:tcPr>
            <w:tcW w:w="2602" w:type="dxa"/>
            <w:vAlign w:val="center"/>
          </w:tcPr>
          <w:p w14:paraId="2FBD5CDF" w14:textId="1FB91DF3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&lt;EndNote&gt;&lt;Cite&gt;&lt;Author&gt;Watanabe&lt;/Author&gt;&lt;Year&gt;2021&lt;/Year&gt;&lt;RecNum&gt;162&lt;/RecNum&gt;&lt;DisplayText&gt;&lt;style face="superscript"&gt;10&lt;/style&gt;&lt;/DisplayText&gt;&lt;record&gt;&lt;rec-number&gt;162&lt;/rec-number&gt;&lt;foreign-keys&gt;&lt;key app="EN" db-id="92x2eea500fz5qerp5zvrrtxef5re5wwawsz" timestamp="1713430510"&gt;162&lt;/key&gt;&lt;/foreign-keys&gt;&lt;ref-type name="Patent"&gt;25&lt;/ref-type&gt;&lt;contributors&gt;&lt;authors&gt;&lt;author&gt;Watanabe, Shuhei&lt;/author&gt;&lt;author&gt;Itoh, Yasushi&lt;/author&gt;&lt;/authors&gt;&lt;/contributors&gt;&lt;titles&gt;&lt;title&gt;Wire including tungsten&lt;/title&gt;&lt;/titles&gt;&lt;number&gt;Copyright © 2024 American Chemical Society (ACS). All Rights Reserved.&lt;/number&gt;&lt;keywords&gt;&lt;keyword&gt;wire tungsten cerium lanthanum potassium silicon&lt;/keyword&gt;&lt;/keywords&gt;&lt;dates&gt;&lt;year&gt;2021&lt;/year&gt;&lt;/dates&gt;&lt;publisher&gt;A.L.M.T. Corp.&lt;/publisher&gt;&lt;isbn&gt;WO2021153451&lt;/isbn&gt;&lt;urls&gt;&lt;/urls&gt;&lt;/record&gt;&lt;/Cite&gt;&lt;/EndNote&gt;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10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(2021)</w:t>
            </w:r>
          </w:p>
        </w:tc>
      </w:tr>
      <w:tr w:rsidR="00D07504" w:rsidRPr="00FA633E" w14:paraId="698D07A5" w14:textId="0F9538F0" w:rsidTr="00826706">
        <w:trPr>
          <w:trHeight w:val="296"/>
          <w:jc w:val="center"/>
        </w:trPr>
        <w:tc>
          <w:tcPr>
            <w:tcW w:w="1809" w:type="dxa"/>
            <w:vMerge/>
            <w:vAlign w:val="center"/>
          </w:tcPr>
          <w:p w14:paraId="2BDD3F45" w14:textId="50089088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280C5984" w14:textId="165E03DC" w:rsidR="00826706" w:rsidRPr="00FA633E" w:rsidRDefault="00826706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1559" w:type="dxa"/>
            <w:vAlign w:val="center"/>
          </w:tcPr>
          <w:p w14:paraId="61D1170D" w14:textId="02984E9C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1559" w:type="dxa"/>
            <w:vAlign w:val="center"/>
          </w:tcPr>
          <w:p w14:paraId="2D6E3786" w14:textId="67FBE17E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4.000</w:t>
            </w:r>
          </w:p>
        </w:tc>
        <w:tc>
          <w:tcPr>
            <w:tcW w:w="2602" w:type="dxa"/>
            <w:vAlign w:val="center"/>
          </w:tcPr>
          <w:p w14:paraId="7854D56F" w14:textId="0133A394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&lt;EndNote&gt;&lt;Cite&gt;&lt;Author&gt;Watanabe&lt;/Author&gt;&lt;Year&gt;2021&lt;/Year&gt;&lt;RecNum&gt;162&lt;/RecNum&gt;&lt;DisplayText&gt;&lt;style face="superscript"&gt;10&lt;/style&gt;&lt;/DisplayText&gt;&lt;record&gt;&lt;rec-number&gt;162&lt;/rec-number&gt;&lt;foreign-keys&gt;&lt;key app="EN" db-id="92x2eea500fz5qerp5zvrrtxef5re5wwawsz" timestamp="1713430510"&gt;162&lt;/key&gt;&lt;/foreign-keys&gt;&lt;ref-type name="Patent"&gt;25&lt;/ref-type&gt;&lt;contributors&gt;&lt;authors&gt;&lt;author&gt;Watanabe, Shuhei&lt;/author&gt;&lt;author&gt;Itoh, Yasushi&lt;/author&gt;&lt;/authors&gt;&lt;/contributors&gt;&lt;titles&gt;&lt;title&gt;Wire including tungsten&lt;/title&gt;&lt;/titles&gt;&lt;number&gt;Copyright © 2024 American Chemical Society (ACS). All Rights Reserved.&lt;/number&gt;&lt;keywords&gt;&lt;keyword&gt;wire tungsten cerium lanthanum potassium silicon&lt;/keyword&gt;&lt;/keywords&gt;&lt;dates&gt;&lt;year&gt;2021&lt;/year&gt;&lt;/dates&gt;&lt;publisher&gt;A.L.M.T. Corp.&lt;/publisher&gt;&lt;isbn&gt;WO2021153451&lt;/isbn&gt;&lt;urls&gt;&lt;/urls&gt;&lt;/record&gt;&lt;/Cite&gt;&lt;/EndNote&gt;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10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(2021)</w:t>
            </w:r>
          </w:p>
        </w:tc>
      </w:tr>
      <w:tr w:rsidR="00D07504" w:rsidRPr="00FA633E" w14:paraId="362ACCBD" w14:textId="64AD98A0" w:rsidTr="00826706">
        <w:trPr>
          <w:trHeight w:val="296"/>
          <w:jc w:val="center"/>
        </w:trPr>
        <w:tc>
          <w:tcPr>
            <w:tcW w:w="1809" w:type="dxa"/>
            <w:vMerge/>
            <w:vAlign w:val="center"/>
          </w:tcPr>
          <w:p w14:paraId="5602CC26" w14:textId="739D8F24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413C35FC" w14:textId="76C6589A" w:rsidR="00826706" w:rsidRPr="00FA633E" w:rsidRDefault="00826706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1559" w:type="dxa"/>
            <w:vAlign w:val="center"/>
          </w:tcPr>
          <w:p w14:paraId="445EA8B1" w14:textId="7CD2E230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148</w:t>
            </w:r>
          </w:p>
        </w:tc>
        <w:tc>
          <w:tcPr>
            <w:tcW w:w="1559" w:type="dxa"/>
            <w:vAlign w:val="center"/>
          </w:tcPr>
          <w:p w14:paraId="7E7A74CD" w14:textId="5015AF98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2.900</w:t>
            </w:r>
          </w:p>
        </w:tc>
        <w:tc>
          <w:tcPr>
            <w:tcW w:w="2602" w:type="dxa"/>
            <w:vAlign w:val="center"/>
          </w:tcPr>
          <w:p w14:paraId="3ADFC8E5" w14:textId="123BC5B8" w:rsidR="00826706" w:rsidRPr="00FA633E" w:rsidRDefault="00826706" w:rsidP="007545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&lt;EndNote&gt;&lt;Cite&gt;&lt;Author&gt;Riesch&lt;/Author&gt;&lt;Year&gt;2016&lt;/Year&gt;&lt;RecNum&gt;3&lt;/RecNum&gt;&lt;DisplayText&gt;&lt;style face="superscript"&gt;11&lt;/style&gt;&lt;/DisplayText&gt;&lt;record&gt;&lt;rec-number&gt;3&lt;/rec-number&gt;&lt;foreign-keys&gt;&lt;key app="EN" db-id="92x2eea500fz5qerp5zvrrtxef5re5wwawsz" timestamp="1712025637"&gt;3&lt;/key&gt;&lt;/foreign-keys&gt;&lt;ref-type name="Journal Article"&gt;17&lt;/ref-type&gt;&lt;contributors&gt;&lt;authors&gt;&lt;author&gt;Riesch, J&lt;/author&gt;&lt;author&gt;Han, Y&lt;/author&gt;&lt;author&gt;Almanstötter, J&lt;/author&gt;&lt;author&gt;Coenen, JW&lt;/author&gt;&lt;author&gt;Höschen, T&lt;/author&gt;&lt;author&gt;Jasper, B&lt;/author&gt;&lt;author&gt;Zhao, P&lt;/author&gt;&lt;author&gt;Linsmeier, Ch&lt;/author&gt;&lt;author&gt;Neu, R&lt;/author&gt;&lt;/authors&gt;&lt;/contributors&gt;&lt;titles&gt;&lt;title&gt;Development of tungsten fibre-reinforced tungsten composites towards their use in DEMO—potassium doped tungsten wire&lt;/title&gt;&lt;secondary-title&gt;Physica Scripta&lt;/secondary-title&gt;&lt;/titles&gt;&lt;periodical&gt;&lt;full-title&gt;Physica Scripta&lt;/full-title&gt;&lt;/periodical&gt;&lt;pages&gt;014006&lt;/pages&gt;&lt;volume&gt;2016&lt;/volume&gt;&lt;number&gt;T167&lt;/number&gt;&lt;dates&gt;&lt;year&gt;2016&lt;/year&gt;&lt;/dates&gt;&lt;isbn&gt;1402-4896&lt;/isbn&gt;&lt;urls&gt;&lt;/urls&gt;&lt;/record&gt;&lt;/Cite&gt;&lt;Cite&gt;&lt;Author&gt;Riesch&lt;/Author&gt;&lt;Year&gt;2016&lt;/Year&gt;&lt;RecNum&gt;3&lt;/RecNum&gt;&lt;record&gt;&lt;rec-number&gt;3&lt;/rec-number&gt;&lt;foreign-keys&gt;&lt;key app="EN" db-id="92x2eea500fz5qerp5zvrrtxef5re5wwawsz" timestamp="1712025637"&gt;3&lt;/key&gt;&lt;/foreign-keys&gt;&lt;ref-type name="Journal Article"&gt;17&lt;/ref-type&gt;&lt;contributors&gt;&lt;authors&gt;&lt;author&gt;Riesch, J&lt;/author&gt;&lt;author&gt;Han, Y&lt;/author&gt;&lt;author&gt;Almanstötter, J&lt;/author&gt;&lt;author&gt;Coenen, JW&lt;/author&gt;&lt;author&gt;Höschen, T&lt;/author&gt;&lt;author&gt;Jasper, B&lt;/author&gt;&lt;author&gt;Zhao, P&lt;/author&gt;&lt;author&gt;Linsmeier, Ch&lt;/author&gt;&lt;author&gt;Neu, R&lt;/author&gt;&lt;/authors&gt;&lt;/contributors&gt;&lt;titles&gt;&lt;title&gt;Development of tungsten fibre-reinforced tungsten composites towards their use in DEMO—potassium doped tungsten wire&lt;/title&gt;&lt;secondary-title&gt;Physica Scripta&lt;/secondary-title&gt;&lt;/titles&gt;&lt;periodical&gt;&lt;full-title&gt;Physica Scripta&lt;/full-title&gt;&lt;/periodical&gt;&lt;pages&gt;014006&lt;/pages&gt;&lt;volume&gt;2016&lt;/volume&gt;&lt;number&gt;T167&lt;/number&gt;&lt;dates&gt;&lt;year&gt;2016&lt;/year&gt;&lt;/dates&gt;&lt;isbn&gt;1402-4896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11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(2016)</w:t>
            </w:r>
          </w:p>
        </w:tc>
      </w:tr>
      <w:tr w:rsidR="00D07504" w:rsidRPr="00FA633E" w14:paraId="197DEA31" w14:textId="0E711CFF" w:rsidTr="00826706">
        <w:trPr>
          <w:trHeight w:val="296"/>
          <w:jc w:val="center"/>
        </w:trPr>
        <w:tc>
          <w:tcPr>
            <w:tcW w:w="1809" w:type="dxa"/>
            <w:vMerge/>
            <w:vAlign w:val="center"/>
          </w:tcPr>
          <w:p w14:paraId="71093FFA" w14:textId="7E893AD5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37E839FB" w14:textId="2C0F5196" w:rsidR="00826706" w:rsidRPr="00FA633E" w:rsidRDefault="00826706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1559" w:type="dxa"/>
            <w:vAlign w:val="center"/>
          </w:tcPr>
          <w:p w14:paraId="0AE8493E" w14:textId="3DEFE9C7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22</w:t>
            </w:r>
          </w:p>
        </w:tc>
        <w:tc>
          <w:tcPr>
            <w:tcW w:w="1559" w:type="dxa"/>
            <w:vAlign w:val="center"/>
          </w:tcPr>
          <w:p w14:paraId="0C4E86E6" w14:textId="27EC4A42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4.100</w:t>
            </w:r>
          </w:p>
        </w:tc>
        <w:tc>
          <w:tcPr>
            <w:tcW w:w="2602" w:type="dxa"/>
            <w:vAlign w:val="center"/>
          </w:tcPr>
          <w:p w14:paraId="3B99E1F3" w14:textId="6CCE8EEA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&lt;EndNote&gt;&lt;Cite&gt;&lt;Author&gt;Watanabe&lt;/Author&gt;&lt;Year&gt;2021&lt;/Year&gt;&lt;RecNum&gt;162&lt;/RecNum&gt;&lt;DisplayText&gt;&lt;style face="superscript"&gt;10&lt;/style&gt;&lt;/DisplayText&gt;&lt;record&gt;&lt;rec-number&gt;162&lt;/rec-number&gt;&lt;foreign-keys&gt;&lt;key app="EN" db-id="92x2eea500fz5qerp5zvrrtxef5re5wwawsz" timestamp="1713430510"&gt;162&lt;/key&gt;&lt;/foreign-keys&gt;&lt;ref-type name="Patent"&gt;25&lt;/ref-type&gt;&lt;contributors&gt;&lt;authors&gt;&lt;author&gt;Watanabe, Shuhei&lt;/author&gt;&lt;author&gt;Itoh, Yasushi&lt;/author&gt;&lt;/authors&gt;&lt;/contributors&gt;&lt;titles&gt;&lt;title&gt;Wire including tungsten&lt;/title&gt;&lt;/titles&gt;&lt;number&gt;Copyright © 2024 American Chemical Society (ACS). All Rights Reserved.&lt;/number&gt;&lt;keywords&gt;&lt;keyword&gt;wire tungsten cerium lanthanum potassium silicon&lt;/keyword&gt;&lt;/keywords&gt;&lt;dates&gt;&lt;year&gt;2021&lt;/year&gt;&lt;/dates&gt;&lt;publisher&gt;A.L.M.T. Corp.&lt;/publisher&gt;&lt;isbn&gt;WO2021153451&lt;/isbn&gt;&lt;urls&gt;&lt;/urls&gt;&lt;/record&gt;&lt;/Cite&gt;&lt;/EndNote&gt;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10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(2021)</w:t>
            </w:r>
          </w:p>
        </w:tc>
      </w:tr>
      <w:tr w:rsidR="00D07504" w:rsidRPr="00FA633E" w14:paraId="0B654614" w14:textId="4AEC03FF" w:rsidTr="00826706">
        <w:trPr>
          <w:trHeight w:val="296"/>
          <w:jc w:val="center"/>
        </w:trPr>
        <w:tc>
          <w:tcPr>
            <w:tcW w:w="1809" w:type="dxa"/>
            <w:vMerge/>
            <w:vAlign w:val="center"/>
          </w:tcPr>
          <w:p w14:paraId="5692C4E8" w14:textId="71A2E6CD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56828A5A" w14:textId="08BF6823" w:rsidR="00826706" w:rsidRPr="00FA633E" w:rsidRDefault="00826706" w:rsidP="00DF076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1559" w:type="dxa"/>
            <w:vAlign w:val="center"/>
          </w:tcPr>
          <w:p w14:paraId="5798C934" w14:textId="63051EFC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60</w:t>
            </w:r>
          </w:p>
        </w:tc>
        <w:tc>
          <w:tcPr>
            <w:tcW w:w="1559" w:type="dxa"/>
            <w:vAlign w:val="center"/>
          </w:tcPr>
          <w:p w14:paraId="1B6BB053" w14:textId="2AC35680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4.500</w:t>
            </w:r>
          </w:p>
        </w:tc>
        <w:tc>
          <w:tcPr>
            <w:tcW w:w="2602" w:type="dxa"/>
            <w:vAlign w:val="center"/>
          </w:tcPr>
          <w:p w14:paraId="0D58313A" w14:textId="20C39A11" w:rsidR="00826706" w:rsidRPr="00FA633E" w:rsidRDefault="00826706" w:rsidP="00DF0766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&lt;EndNote&gt;&lt;Cite&gt;&lt;Author&gt;Kanazawa&lt;/Author&gt;&lt;Year&gt;2019&lt;/Year&gt;&lt;RecNum&gt;157&lt;/RecNum&gt;&lt;DisplayText&gt;&lt;style face="superscript"&gt;12&lt;/style&gt;&lt;/DisplayText&gt;&lt;record&gt;&lt;rec-number&gt;157&lt;/rec-number&gt;&lt;foreign-keys&gt;&lt;key app="EN" db-id="92x2eea500fz5qerp5zvrrtxef5re5wwawsz" timestamp="1713413297"&gt;157&lt;/key&gt;&lt;/foreign-keys&gt;&lt;ref-type name="Patent"&gt;25&lt;/ref-type&gt;&lt;contributors&gt;&lt;authors&gt;&lt;author&gt;Kanazawa, Tomohiro&lt;/author&gt;&lt;author&gt;Koyama, Naoki&lt;/author&gt;&lt;author&gt;Iguchi, Yoshihiro&lt;/author&gt;&lt;author&gt;Sasagawa, Yuki&lt;/author&gt;&lt;author&gt;Shibata, Tetsuji&lt;/author&gt;&lt;author&gt;Tani, Toshiyuki&lt;/author&gt;&lt;/authors&gt;&lt;/contributors&gt;&lt;titles&gt;&lt;title&gt;Metal wire, saw wire, cutting apparatus, and method of manufacturing metal wire&lt;/title&gt;&lt;/titles&gt;&lt;number&gt;Copyright © 2024 American Chemical Society (ACS). All Rights Reserved.&lt;/number&gt;&lt;keywords&gt;&lt;keyword&gt;metal wire saw cutting apparatus&lt;/keyword&gt;&lt;/keywords&gt;&lt;dates&gt;&lt;year&gt;2019&lt;/year&gt;&lt;/dates&gt;&lt;publisher&gt;Panasonic Intellectual Property Management Co., Ltd.&lt;/publisher&gt;&lt;isbn&gt;US20190232404&lt;/isbn&gt;&lt;urls&gt;&lt;/urls&gt;&lt;/record&gt;&lt;/Cite&gt;&lt;/EndNote&gt;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12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(2019)</w:t>
            </w:r>
          </w:p>
        </w:tc>
      </w:tr>
      <w:tr w:rsidR="00D07504" w:rsidRPr="00FA633E" w14:paraId="66ACB2D6" w14:textId="77777777" w:rsidTr="00826706">
        <w:trPr>
          <w:trHeight w:val="296"/>
          <w:jc w:val="center"/>
        </w:trPr>
        <w:tc>
          <w:tcPr>
            <w:tcW w:w="1809" w:type="dxa"/>
            <w:vMerge/>
            <w:vAlign w:val="center"/>
          </w:tcPr>
          <w:p w14:paraId="25751E9A" w14:textId="117D3632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22BF4470" w14:textId="5F062D73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1559" w:type="dxa"/>
            <w:vAlign w:val="center"/>
          </w:tcPr>
          <w:p w14:paraId="1923CB78" w14:textId="6902929B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16</w:t>
            </w:r>
          </w:p>
        </w:tc>
        <w:tc>
          <w:tcPr>
            <w:tcW w:w="1559" w:type="dxa"/>
            <w:vAlign w:val="center"/>
          </w:tcPr>
          <w:p w14:paraId="0D41860D" w14:textId="04A9442B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4.550</w:t>
            </w:r>
          </w:p>
        </w:tc>
        <w:tc>
          <w:tcPr>
            <w:tcW w:w="2602" w:type="dxa"/>
            <w:vAlign w:val="center"/>
          </w:tcPr>
          <w:p w14:paraId="25C050D4" w14:textId="5C0F6B0B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&lt;EndNote&gt;&lt;Cite&gt;&lt;Author&gt;Riesch&lt;/Author&gt;&lt;Year&gt;2017&lt;/Year&gt;&lt;RecNum&gt;46&lt;/RecNum&gt;&lt;DisplayText&gt;&lt;style face="superscript"&gt;13&lt;/style&gt;&lt;/DisplayText&gt;&lt;record&gt;&lt;rec-number&gt;46&lt;/rec-number&gt;&lt;foreign-keys&gt;&lt;key app="EN" db-id="92x2eea500fz5qerp5zvrrtxef5re5wwawsz" timestamp="1712027667"&gt;46&lt;/key&gt;&lt;/foreign-keys&gt;&lt;ref-type name="Journal Article"&gt;17&lt;/ref-type&gt;&lt;contributors&gt;&lt;authors&gt;&lt;author&gt;Riesch, J&lt;/author&gt;&lt;author&gt;Feichtmayer, A&lt;/author&gt;&lt;author&gt;Fuhr, M&lt;/author&gt;&lt;author&gt;Almanstötter, J&lt;/author&gt;&lt;author&gt;Coenen, JW&lt;/author&gt;&lt;author&gt;Gietl, H&lt;/author&gt;&lt;author&gt;Höschen, T&lt;/author&gt;&lt;author&gt;Linsmeier, Ch&lt;/author&gt;&lt;author&gt;Neu, R&lt;/author&gt;&lt;/authors&gt;&lt;/contributors&gt;&lt;titles&gt;&lt;title&gt;Tensile behaviour of drawn tungsten wire used in tungsten fibre-reinforced tungsten composites&lt;/title&gt;&lt;secondary-title&gt;Physica scripta&lt;/secondary-title&gt;&lt;/titles&gt;&lt;periodical&gt;&lt;full-title&gt;Physica Scripta&lt;/full-title&gt;&lt;/periodical&gt;&lt;pages&gt;014032&lt;/pages&gt;&lt;volume&gt;2017&lt;/volume&gt;&lt;number&gt;T170&lt;/number&gt;&lt;dates&gt;&lt;year&gt;2017&lt;/year&gt;&lt;/dates&gt;&lt;isbn&gt;1402-4896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13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(2017)</w:t>
            </w:r>
          </w:p>
        </w:tc>
      </w:tr>
      <w:tr w:rsidR="00D07504" w:rsidRPr="00FA633E" w14:paraId="23DA0855" w14:textId="77777777" w:rsidTr="00723316">
        <w:trPr>
          <w:trHeight w:val="296"/>
          <w:jc w:val="center"/>
        </w:trPr>
        <w:tc>
          <w:tcPr>
            <w:tcW w:w="1809" w:type="dxa"/>
            <w:vMerge/>
            <w:tcBorders>
              <w:bottom w:val="single" w:sz="4" w:space="0" w:color="auto"/>
            </w:tcBorders>
            <w:vAlign w:val="center"/>
          </w:tcPr>
          <w:p w14:paraId="738335AD" w14:textId="0B94C90D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20CA4D7" w14:textId="29CC9A60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BAF23DD" w14:textId="1EB14765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148.7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8FF8C0E" w14:textId="4F2076D3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2.5</w:t>
            </w:r>
          </w:p>
        </w:tc>
        <w:tc>
          <w:tcPr>
            <w:tcW w:w="2602" w:type="dxa"/>
            <w:tcBorders>
              <w:bottom w:val="single" w:sz="4" w:space="0" w:color="auto"/>
            </w:tcBorders>
            <w:vAlign w:val="center"/>
          </w:tcPr>
          <w:p w14:paraId="5EACECD2" w14:textId="2E290CAA" w:rsidR="00826706" w:rsidRPr="00FA633E" w:rsidRDefault="00826706" w:rsidP="0059334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&lt;EndNote&gt;&lt;Cite&gt;&lt;Author&gt;Terentyev&lt;/Author&gt;&lt;Year&gt;2020&lt;/Year&gt;&lt;RecNum&gt;49&lt;/RecNum&gt;&lt;DisplayText&gt;&lt;style face="superscript"&gt;14&lt;/style&gt;&lt;/DisplayText&gt;&lt;record&gt;&lt;rec-number&gt;49&lt;/rec-number&gt;&lt;foreign-keys&gt;&lt;key app="EN" db-id="92x2eea500fz5qerp5zvrrtxef5re5wwawsz" timestamp="1712027769"&gt;49&lt;/key&gt;&lt;/foreign-keys&gt;&lt;ref-type name="Journal Article"&gt;17&lt;/ref-type&gt;&lt;contributors&gt;&lt;authors&gt;&lt;author&gt;Terentyev, D&lt;/author&gt;&lt;author&gt;Dubinko, A&lt;/author&gt;&lt;author&gt;Riesch, J&lt;/author&gt;&lt;author&gt;Lebediev, S&lt;/author&gt;&lt;author&gt;Volkov, I&lt;/author&gt;&lt;author&gt;Zhurkin, EE&lt;/author&gt;&lt;/authors&gt;&lt;/contributors&gt;&lt;titles&gt;&lt;title&gt;Performance of tungsten fibers for Wf/W composites under cyclic tensile load&lt;/title&gt;&lt;secondary-title&gt;International Journal of Refractory Metals and Hard Materials&lt;/secondary-title&gt;&lt;/titles&gt;&lt;periodical&gt;&lt;full-title&gt;International Journal of Refractory Metals and Hard Materials&lt;/full-title&gt;&lt;/periodical&gt;&lt;pages&gt;105094&lt;/pages&gt;&lt;volume&gt;86&lt;/volume&gt;&lt;dates&gt;&lt;year&gt;2020&lt;/year&gt;&lt;/dates&gt;&lt;isbn&gt;0263-4368&lt;/isbn&gt;&lt;urls&gt;&lt;/urls&gt;&lt;/record&gt;&lt;/Cite&gt;&lt;/EndNote&gt;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14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(2020)</w:t>
            </w:r>
          </w:p>
        </w:tc>
      </w:tr>
      <w:tr w:rsidR="00D07504" w:rsidRPr="00FA633E" w14:paraId="16C59CC4" w14:textId="5F0D0AF1" w:rsidTr="00723316">
        <w:trPr>
          <w:trHeight w:val="296"/>
          <w:jc w:val="center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76D15" w14:textId="45DB157C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W+Re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B1B48" w14:textId="40CDFC5F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08357" w14:textId="0A1C99F6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80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B69BD" w14:textId="76EF9980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4.400</w:t>
            </w:r>
          </w:p>
        </w:tc>
        <w:tc>
          <w:tcPr>
            <w:tcW w:w="26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435ED" w14:textId="0868C3CE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&lt;EndNote&gt;&lt;Cite&gt;&lt;Author&gt;Qiu&lt;/Author&gt;&lt;Year&gt;2018&lt;/Year&gt;&lt;RecNum&gt;30&lt;/RecNum&gt;&lt;DisplayText&gt;&lt;style face="superscript"&gt;15&lt;/style&gt;&lt;/DisplayText&gt;&lt;record&gt;&lt;rec-number&gt;30&lt;/rec-number&gt;&lt;foreign-keys&gt;&lt;key app="EN" db-id="92x2eea500fz5qerp5zvrrtxef5re5wwawsz" timestamp="1712026982"&gt;30&lt;/key&gt;&lt;/foreign-keys&gt;&lt;ref-type name="Journal Article"&gt;17&lt;/ref-type&gt;&lt;contributors&gt;&lt;authors&gt;&lt;author&gt;Qiu, Na-na&lt;/author&gt;&lt;author&gt;Zhang, Yin&lt;/author&gt;&lt;author&gt;Zhang, Cheng&lt;/author&gt;&lt;author&gt;Tong, Huan&lt;/author&gt;&lt;author&gt;Song, Xi-ping&lt;/author&gt;&lt;/authors&gt;&lt;/contributors&gt;&lt;titles&gt;&lt;title&gt;Tensile properties of tungsten-rhenium wires with nanofibrous structure&lt;/title&gt;&lt;secondary-title&gt;International Journal of Minerals, Metallurgy, and Materials&lt;/secondary-title&gt;&lt;/titles&gt;&lt;periodical&gt;&lt;full-title&gt;International Journal of Minerals, Metallurgy, and Materials&lt;/full-title&gt;&lt;/periodical&gt;&lt;pages&gt;1055-1059&lt;/pages&gt;&lt;volume&gt;25&lt;/volume&gt;&lt;dates&gt;&lt;year&gt;2018&lt;/year&gt;&lt;/dates&gt;&lt;isbn&gt;1674-4799&lt;/isbn&gt;&lt;urls&gt;&lt;/urls&gt;&lt;/record&gt;&lt;/Cite&gt;&lt;/EndNote&gt;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15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(2018)</w:t>
            </w:r>
          </w:p>
        </w:tc>
      </w:tr>
      <w:tr w:rsidR="00D07504" w:rsidRPr="00FA633E" w14:paraId="07BE4815" w14:textId="5BA167D7" w:rsidTr="00723316">
        <w:trPr>
          <w:trHeight w:val="296"/>
          <w:jc w:val="center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14:paraId="05F55BB2" w14:textId="71FEFAE1" w:rsidR="00826706" w:rsidRPr="00FA633E" w:rsidRDefault="00826706" w:rsidP="004C408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Ti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92568E2" w14:textId="7443AE1C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0CB639A" w14:textId="0A625361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5B8DDAC" w14:textId="0441955D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2.518</w:t>
            </w:r>
          </w:p>
        </w:tc>
        <w:tc>
          <w:tcPr>
            <w:tcW w:w="2602" w:type="dxa"/>
            <w:tcBorders>
              <w:top w:val="single" w:sz="4" w:space="0" w:color="auto"/>
            </w:tcBorders>
            <w:vAlign w:val="center"/>
          </w:tcPr>
          <w:p w14:paraId="201CB0FB" w14:textId="1CE0CFFB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>
                <w:fldData xml:space="preserve">PEVuZE5vdGU+PENpdGU+PEF1dGhvcj5LaW11cmE8L0F1dGhvcj48UmVjTnVtPjE2MTwvUmVjTnVt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</w:fldData>
              </w:fldChar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</w:instrText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>
                <w:fldData xml:space="preserve">PEVuZE5vdGU+PENpdGU+PEF1dGhvcj5LaW11cmE8L0F1dGhvcj48UmVjTnVtPjE2MTwvUmVjTnVt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</w:fldData>
              </w:fldChar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EN.CITE.DATA </w:instrText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16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(2014)</w:t>
            </w:r>
          </w:p>
        </w:tc>
      </w:tr>
      <w:tr w:rsidR="00D07504" w:rsidRPr="00FA633E" w14:paraId="01C6D7BA" w14:textId="77777777" w:rsidTr="009F0CAC">
        <w:trPr>
          <w:trHeight w:val="296"/>
          <w:jc w:val="center"/>
        </w:trPr>
        <w:tc>
          <w:tcPr>
            <w:tcW w:w="1809" w:type="dxa"/>
            <w:vMerge/>
            <w:vAlign w:val="center"/>
          </w:tcPr>
          <w:p w14:paraId="628C9A32" w14:textId="7A949DF3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40517D17" w14:textId="116B5086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1559" w:type="dxa"/>
            <w:vAlign w:val="center"/>
          </w:tcPr>
          <w:p w14:paraId="470450BF" w14:textId="2B358C3B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170</w:t>
            </w:r>
          </w:p>
        </w:tc>
        <w:tc>
          <w:tcPr>
            <w:tcW w:w="1559" w:type="dxa"/>
            <w:vAlign w:val="center"/>
          </w:tcPr>
          <w:p w14:paraId="0B9A8E66" w14:textId="6CF40082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0.393</w:t>
            </w:r>
          </w:p>
        </w:tc>
        <w:tc>
          <w:tcPr>
            <w:tcW w:w="2602" w:type="dxa"/>
            <w:vAlign w:val="center"/>
          </w:tcPr>
          <w:p w14:paraId="43559ED2" w14:textId="09DB6763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&lt;EndNote&gt;&lt;Cite&gt;&lt;Author&gt;Sakamoto&lt;/Author&gt;&lt;Year&gt;2023&lt;/Year&gt;&lt;RecNum&gt;50&lt;/RecNum&gt;&lt;DisplayText&gt;&lt;style face="superscript"&gt;17&lt;/style&gt;&lt;/DisplayText&gt;&lt;record&gt;&lt;rec-number&gt;50&lt;/rec-number&gt;&lt;foreign-keys&gt;&lt;key app="EN" db-id="92x2eea500fz5qerp5zvrrtxef5re5wwawsz" timestamp="1712027800"&gt;50&lt;/key&gt;&lt;/foreign-keys&gt;&lt;ref-type name="Journal Article"&gt;17&lt;/ref-type&gt;&lt;contributors&gt;&lt;authors&gt;&lt;author&gt;Sakamoto, Junji&lt;/author&gt;&lt;author&gt;Tada, Naoya&lt;/author&gt;&lt;author&gt;Uemori, Takeshi&lt;/author&gt;&lt;/authors&gt;&lt;/contributors&gt;&lt;titles&gt;&lt;title&gt;Tensile properties and slip deformation behavior of pure titanium thin wire with a small diameter-to-grain-size ratio&lt;/title&gt;&lt;secondary-title&gt;Materials Science and Engineering: A&lt;/secondary-title&gt;&lt;/titles&gt;&lt;periodical&gt;&lt;full-title&gt;Materials Science and Engineering: A&lt;/full-title&gt;&lt;/periodical&gt;&lt;pages&gt;144532&lt;/pages&gt;&lt;volume&gt;863&lt;/volume&gt;&lt;dates&gt;&lt;year&gt;2023&lt;/year&gt;&lt;/dates&gt;&lt;isbn&gt;0921-5093&lt;/isbn&gt;&lt;urls&gt;&lt;/urls&gt;&lt;/record&gt;&lt;/Cite&gt;&lt;/EndNote&gt;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17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(2023)</w:t>
            </w:r>
          </w:p>
        </w:tc>
      </w:tr>
      <w:tr w:rsidR="00D07504" w:rsidRPr="00FA633E" w14:paraId="64062D78" w14:textId="77777777" w:rsidTr="00723316">
        <w:trPr>
          <w:trHeight w:val="296"/>
          <w:jc w:val="center"/>
        </w:trPr>
        <w:tc>
          <w:tcPr>
            <w:tcW w:w="1809" w:type="dxa"/>
            <w:vMerge/>
            <w:tcBorders>
              <w:bottom w:val="single" w:sz="4" w:space="0" w:color="auto"/>
            </w:tcBorders>
            <w:vAlign w:val="center"/>
          </w:tcPr>
          <w:p w14:paraId="560058EF" w14:textId="327C7BDF" w:rsidR="00826706" w:rsidRPr="00FA633E" w:rsidRDefault="00826706" w:rsidP="000053F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4F9CE74" w14:textId="6AFA6855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660BBD6" w14:textId="1138A40A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812F9FA" w14:textId="3792B579" w:rsidR="00826706" w:rsidRPr="00FA633E" w:rsidRDefault="00826706" w:rsidP="000053F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1.100</w:t>
            </w:r>
          </w:p>
        </w:tc>
        <w:tc>
          <w:tcPr>
            <w:tcW w:w="2602" w:type="dxa"/>
            <w:tcBorders>
              <w:bottom w:val="single" w:sz="4" w:space="0" w:color="auto"/>
            </w:tcBorders>
            <w:vAlign w:val="center"/>
          </w:tcPr>
          <w:p w14:paraId="7B0CC19C" w14:textId="57A5FB46" w:rsidR="00826706" w:rsidRPr="00FA633E" w:rsidRDefault="00826706" w:rsidP="0086623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&lt;EndNote&gt;&lt;Cite&gt;&lt;Author&gt;Semboshi&lt;/Author&gt;&lt;Year&gt;2013&lt;/Year&gt;&lt;RecNum&gt;51&lt;/RecNum&gt;&lt;DisplayText&gt;&lt;style face="superscript"&gt;18&lt;/style&gt;&lt;/DisplayText&gt;&lt;record&gt;&lt;rec-number&gt;51&lt;/rec-number&gt;&lt;foreign-keys&gt;&lt;key app="EN" db-id="92x2eea500fz5qerp5zvrrtxef5re5wwawsz" timestamp="1712027831"&gt;51&lt;/key&gt;&lt;/foreign-keys&gt;&lt;ref-type name="Journal Article"&gt;17&lt;/ref-type&gt;&lt;contributors&gt;&lt;authors&gt;&lt;author&gt;Semboshi, Satoshi&lt;/author&gt;&lt;author&gt;Takasugi, Takayuki&lt;/author&gt;&lt;/authors&gt;&lt;/contributors&gt;&lt;titles&gt;&lt;title&gt;Fabrication of high-strength and high-conductivity Cu–Ti alloy wire by aging in a hydrogen atmosphere&lt;/title&gt;&lt;secondary-title&gt;Journal of alloys and compounds&lt;/secondary-title&gt;&lt;/titles&gt;&lt;periodical&gt;&lt;full-title&gt;Journal of alloys and compounds&lt;/full-title&gt;&lt;/periodical&gt;&lt;pages&gt;S397-S400&lt;/pages&gt;&lt;volume&gt;580&lt;/volume&gt;&lt;dates&gt;&lt;year&gt;2013&lt;/year&gt;&lt;/dates&gt;&lt;isbn&gt;0925-8388&lt;/isbn&gt;&lt;urls&gt;&lt;/urls&gt;&lt;/record&gt;&lt;/Cite&gt;&lt;/EndNote&gt;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18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(2013)</w:t>
            </w:r>
          </w:p>
        </w:tc>
      </w:tr>
      <w:tr w:rsidR="00D07504" w:rsidRPr="00FA633E" w14:paraId="7C78FAED" w14:textId="77777777" w:rsidTr="00723316">
        <w:trPr>
          <w:trHeight w:val="288"/>
          <w:jc w:val="center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14:paraId="3CA661C9" w14:textId="6BD4ED88" w:rsidR="009F0CAC" w:rsidRPr="00FA633E" w:rsidRDefault="009F0CAC" w:rsidP="009F0CA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Steel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602200E" w14:textId="375AAFE0" w:rsidR="009F0CAC" w:rsidRPr="00FA633E" w:rsidRDefault="009F0CAC" w:rsidP="009F0CA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A94903B" w14:textId="2D1A03FC" w:rsidR="009F0CAC" w:rsidRPr="00FA633E" w:rsidRDefault="009F0CAC" w:rsidP="009F0CA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300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06DE46D" w14:textId="5A17ABB1" w:rsidR="009F0CAC" w:rsidRPr="00FA633E" w:rsidRDefault="009F0CAC" w:rsidP="009F0CA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2.264</w:t>
            </w:r>
          </w:p>
        </w:tc>
        <w:tc>
          <w:tcPr>
            <w:tcW w:w="2602" w:type="dxa"/>
            <w:tcBorders>
              <w:top w:val="single" w:sz="4" w:space="0" w:color="auto"/>
            </w:tcBorders>
            <w:vAlign w:val="center"/>
          </w:tcPr>
          <w:p w14:paraId="32E0FDE5" w14:textId="09844CAB" w:rsidR="009F0CAC" w:rsidRPr="00FA633E" w:rsidRDefault="009F0CAC" w:rsidP="009F0CA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/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&lt;EndNote&gt;&lt;Cite&gt;&lt;Author&gt;He&lt;/Author&gt;&lt;Year&gt;2017&lt;/Year&gt;&lt;RecNum&gt;48&lt;/RecNum&gt;&lt;DisplayText&gt;&lt;style face="superscript"&gt;19&lt;/style&gt;&lt;/DisplayText&gt;&lt;record&gt;&lt;rec-number&gt;48&lt;/rec-number&gt;&lt;foreign-keys&gt;&lt;key app="EN" db-id="92x2eea500fz5qerp5zvrrtxef5re5wwawsz" timestamp="1712027739"&gt;48&lt;/key&gt;&lt;/foreign-keys&gt;&lt;ref-type name="Journal Article"&gt;17&lt;/ref-type&gt;&lt;contributors&gt;&lt;authors&gt;&lt;author&gt;He, Zhaobin&lt;/author&gt;&lt;author&gt;Huang, Hui&lt;/author&gt;&lt;author&gt;Yin, Fang&lt;/author&gt;&lt;author&gt;Xu, Xipeng&lt;/author&gt;&lt;/authors&gt;&lt;/contributors&gt;&lt;titles&gt;&lt;title&gt;Development of a brazed diamond wire for slicing single-crystal SiC ingots&lt;/title&gt;&lt;secondary-title&gt;The International Journal of Advanced Manufacturing Technology&lt;/secondary-title&gt;&lt;/titles&gt;&lt;periodical&gt;&lt;full-title&gt;The International Journal of Advanced Manufacturing Technology&lt;/full-title&gt;&lt;/periodical&gt;&lt;pages&gt;189-199&lt;/pages&gt;&lt;volume&gt;91&lt;/volume&gt;&lt;dates&gt;&lt;year&gt;2017&lt;/year&gt;&lt;/dates&gt;&lt;isbn&gt;0268-3768&lt;/isbn&gt;&lt;urls&gt;&lt;/urls&gt;&lt;/record&gt;&lt;/Cite&gt;&lt;/EndNote&gt;</w:instrTex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19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(2017)</w:t>
            </w:r>
          </w:p>
        </w:tc>
      </w:tr>
      <w:tr w:rsidR="00D07504" w:rsidRPr="00FA633E" w14:paraId="71199E54" w14:textId="77777777" w:rsidTr="00723316">
        <w:trPr>
          <w:trHeight w:val="288"/>
          <w:jc w:val="center"/>
        </w:trPr>
        <w:tc>
          <w:tcPr>
            <w:tcW w:w="1809" w:type="dxa"/>
            <w:vMerge/>
            <w:tcBorders>
              <w:bottom w:val="single" w:sz="8" w:space="0" w:color="auto"/>
            </w:tcBorders>
            <w:vAlign w:val="center"/>
          </w:tcPr>
          <w:p w14:paraId="7290C098" w14:textId="77777777" w:rsidR="009F0CAC" w:rsidRPr="00FA633E" w:rsidRDefault="009F0CAC" w:rsidP="009F0CA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</w:p>
        </w:tc>
        <w:tc>
          <w:tcPr>
            <w:tcW w:w="993" w:type="dxa"/>
            <w:tcBorders>
              <w:bottom w:val="single" w:sz="8" w:space="0" w:color="auto"/>
            </w:tcBorders>
            <w:vAlign w:val="center"/>
          </w:tcPr>
          <w:p w14:paraId="36398D91" w14:textId="1F934A4A" w:rsidR="009F0CAC" w:rsidRPr="00FA633E" w:rsidRDefault="009F0CAC" w:rsidP="009F0CA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58F8C160" w14:textId="7095C203" w:rsidR="009F0CAC" w:rsidRPr="00FA633E" w:rsidRDefault="009F0CAC" w:rsidP="009F0CA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50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5A1F6793" w14:textId="3C40D1B8" w:rsidR="009F0CAC" w:rsidRPr="00FA633E" w:rsidRDefault="009F0CAC" w:rsidP="009F0CA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2.300</w:t>
            </w:r>
          </w:p>
        </w:tc>
        <w:tc>
          <w:tcPr>
            <w:tcW w:w="2602" w:type="dxa"/>
            <w:tcBorders>
              <w:bottom w:val="single" w:sz="8" w:space="0" w:color="auto"/>
            </w:tcBorders>
            <w:vAlign w:val="center"/>
          </w:tcPr>
          <w:p w14:paraId="01D55B3B" w14:textId="16CA1378" w:rsidR="009F0CAC" w:rsidRPr="00FA633E" w:rsidRDefault="009F0CAC" w:rsidP="009F0CA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>
                <w:fldData xml:space="preserve">PEVuZE5vdGU+PENpdGU+PEF1dGhvcj5DaGVuPC9BdXRob3I+PFllYXI+MjAyMTwvWWVhcj48UmVj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</w:fldData>
              </w:fldChar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 </w:instrText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begin">
                <w:fldData xml:space="preserve">PEVuZE5vdGU+PENpdGU+PEF1dGhvcj5DaGVuPC9BdXRob3I+PFllYXI+MjAyMTwvWWVhcj48UmVj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</w:fldData>
              </w:fldChar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instrText xml:space="preserve"> ADDIN EN.CITE.DATA </w:instrText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r>
            <w:r w:rsidR="00A6108A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separate"/>
            </w:r>
            <w:r w:rsidR="00A6108A" w:rsidRPr="00FA633E">
              <w:rPr>
                <w:rFonts w:ascii="Times New Roman" w:eastAsia="宋体" w:hAnsi="Times New Roman" w:cs="Times New Roman"/>
                <w:noProof/>
                <w:color w:val="000000" w:themeColor="text1"/>
                <w:szCs w:val="21"/>
                <w:vertAlign w:val="superscript"/>
                <w:lang w:bidi="ar"/>
              </w:rPr>
              <w:t>20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fldChar w:fldCharType="end"/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 (2021)</w:t>
            </w:r>
          </w:p>
        </w:tc>
      </w:tr>
    </w:tbl>
    <w:p w14:paraId="55C0E820" w14:textId="77777777" w:rsidR="00EE3FD0" w:rsidRPr="00FA633E" w:rsidRDefault="00EE3FD0" w:rsidP="00B34598">
      <w:pPr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</w:p>
    <w:p w14:paraId="7F171CB1" w14:textId="77777777" w:rsidR="00B37060" w:rsidRPr="00FA633E" w:rsidRDefault="00B37060" w:rsidP="00B34598">
      <w:pPr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</w:p>
    <w:p w14:paraId="5D932850" w14:textId="0493E2B8" w:rsidR="0025507E" w:rsidRPr="00FA633E" w:rsidRDefault="00824EA6" w:rsidP="00DA24CB">
      <w:pPr>
        <w:rPr>
          <w:rFonts w:ascii="Times New Roman" w:eastAsia="宋体" w:hAnsi="Times New Roman" w:cs="Times New Roman"/>
          <w:color w:val="000000" w:themeColor="text1"/>
          <w:szCs w:val="21"/>
        </w:rPr>
      </w:pPr>
      <w:bookmarkStart w:id="27" w:name="_Hlk171368788"/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>Supplementary Table</w:t>
      </w:r>
      <w:bookmarkEnd w:id="27"/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3 | </w:t>
      </w:r>
      <w:r w:rsidR="0025507E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Detailed information of the raw materials</w:t>
      </w:r>
      <w:r w:rsidR="0025507E" w:rsidRPr="00FA633E">
        <w:rPr>
          <w:rFonts w:ascii="Times New Roman" w:eastAsia="宋体" w:hAnsi="Times New Roman" w:cs="Times New Roman"/>
          <w:color w:val="000000" w:themeColor="text1"/>
          <w:szCs w:val="21"/>
        </w:rPr>
        <w:t>.</w:t>
      </w:r>
    </w:p>
    <w:tbl>
      <w:tblPr>
        <w:tblStyle w:val="aa"/>
        <w:tblW w:w="72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0"/>
        <w:gridCol w:w="5386"/>
      </w:tblGrid>
      <w:tr w:rsidR="00D07504" w:rsidRPr="00FA633E" w14:paraId="0CC6F6A7" w14:textId="77777777" w:rsidTr="004A487F">
        <w:trPr>
          <w:trHeight w:val="452"/>
          <w:jc w:val="center"/>
        </w:trPr>
        <w:tc>
          <w:tcPr>
            <w:tcW w:w="188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17E5B3A" w14:textId="3ED2DB3B" w:rsidR="0025507E" w:rsidRPr="00FA633E" w:rsidRDefault="0025507E" w:rsidP="00B638B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Raw materials</w:t>
            </w:r>
          </w:p>
        </w:tc>
        <w:tc>
          <w:tcPr>
            <w:tcW w:w="53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77EBBEE" w14:textId="50217C48" w:rsidR="0025507E" w:rsidRPr="00FA633E" w:rsidRDefault="00671502" w:rsidP="00B638B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Detailed information</w:t>
            </w:r>
          </w:p>
        </w:tc>
      </w:tr>
      <w:tr w:rsidR="00D07504" w:rsidRPr="00FA633E" w14:paraId="45EC3BAB" w14:textId="77777777" w:rsidTr="004A487F">
        <w:trPr>
          <w:trHeight w:val="848"/>
          <w:jc w:val="center"/>
        </w:trPr>
        <w:tc>
          <w:tcPr>
            <w:tcW w:w="1880" w:type="dxa"/>
            <w:tcBorders>
              <w:top w:val="single" w:sz="4" w:space="0" w:color="auto"/>
            </w:tcBorders>
            <w:vAlign w:val="center"/>
          </w:tcPr>
          <w:p w14:paraId="47F10C9B" w14:textId="71816C68" w:rsidR="0025507E" w:rsidRPr="00FA633E" w:rsidRDefault="00671502" w:rsidP="00B638B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APT</w:t>
            </w:r>
          </w:p>
        </w:tc>
        <w:tc>
          <w:tcPr>
            <w:tcW w:w="5386" w:type="dxa"/>
            <w:tcBorders>
              <w:top w:val="single" w:sz="4" w:space="0" w:color="auto"/>
            </w:tcBorders>
            <w:vAlign w:val="center"/>
          </w:tcPr>
          <w:p w14:paraId="76BB7F54" w14:textId="06E378A3" w:rsidR="00671502" w:rsidRPr="00FA633E" w:rsidRDefault="00671502" w:rsidP="0067150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Purity: 99</w:t>
            </w:r>
            <w:r w:rsidR="000041B6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.95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%, </w:t>
            </w:r>
            <w:r w:rsidR="000041B6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CAS: 11120-25-5,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Aladdin Biochemical </w:t>
            </w:r>
          </w:p>
          <w:p w14:paraId="057D6909" w14:textId="1210A33E" w:rsidR="0025507E" w:rsidRPr="00FA633E" w:rsidRDefault="00671502" w:rsidP="0067150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Technology Co., Ltd., Shanghai, China</w:t>
            </w:r>
          </w:p>
        </w:tc>
      </w:tr>
      <w:tr w:rsidR="00F72792" w:rsidRPr="00FA633E" w14:paraId="5152BEBB" w14:textId="77777777" w:rsidTr="004A487F">
        <w:trPr>
          <w:trHeight w:val="838"/>
          <w:jc w:val="center"/>
        </w:trPr>
        <w:tc>
          <w:tcPr>
            <w:tcW w:w="1880" w:type="dxa"/>
            <w:tcBorders>
              <w:bottom w:val="single" w:sz="8" w:space="0" w:color="auto"/>
            </w:tcBorders>
            <w:vAlign w:val="center"/>
          </w:tcPr>
          <w:p w14:paraId="12B9DC13" w14:textId="3C61C840" w:rsidR="0025507E" w:rsidRPr="00FA633E" w:rsidRDefault="00671502" w:rsidP="00B638B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Lanthanum nitrate</w:t>
            </w:r>
            <w:r w:rsidR="000041B6"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bookmarkStart w:id="28" w:name="_Hlk164709564"/>
            <w:r w:rsidR="000041B6" w:rsidRPr="00FA633E">
              <w:rPr>
                <w:rFonts w:ascii="Times New Roman" w:hAnsi="Times New Roman" w:cs="Times New Roman"/>
                <w:color w:val="000000" w:themeColor="text1"/>
                <w:szCs w:val="21"/>
              </w:rPr>
              <w:t>hexahydrate</w:t>
            </w:r>
            <w:bookmarkEnd w:id="28"/>
          </w:p>
        </w:tc>
        <w:tc>
          <w:tcPr>
            <w:tcW w:w="5386" w:type="dxa"/>
            <w:tcBorders>
              <w:bottom w:val="single" w:sz="8" w:space="0" w:color="auto"/>
            </w:tcBorders>
            <w:vAlign w:val="center"/>
          </w:tcPr>
          <w:p w14:paraId="2E17F830" w14:textId="3A96EA2E" w:rsidR="00671502" w:rsidRPr="00FA633E" w:rsidRDefault="00671502" w:rsidP="00671502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Purity: 9</w:t>
            </w:r>
            <w:r w:rsidR="000041B6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9.9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%, </w:t>
            </w:r>
            <w:r w:rsidR="000041B6"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CAS: 10277-43-7, </w:t>
            </w: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Aladdin Biochemical </w:t>
            </w:r>
          </w:p>
          <w:p w14:paraId="7F3C8D48" w14:textId="68990DEB" w:rsidR="0025507E" w:rsidRPr="00FA633E" w:rsidRDefault="00671502" w:rsidP="0067150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Technology Co., Ltd., Shanghai, China</w:t>
            </w:r>
          </w:p>
        </w:tc>
      </w:tr>
    </w:tbl>
    <w:p w14:paraId="79E61BAA" w14:textId="77777777" w:rsidR="00E6070A" w:rsidRPr="00FA633E" w:rsidRDefault="00E6070A" w:rsidP="0025507E">
      <w:pPr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</w:p>
    <w:p w14:paraId="1DE580BA" w14:textId="77777777" w:rsidR="00B37060" w:rsidRPr="00FA633E" w:rsidRDefault="00B37060" w:rsidP="0025507E">
      <w:pPr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</w:p>
    <w:p w14:paraId="691CA5B9" w14:textId="59C2069C" w:rsidR="009E0FC8" w:rsidRPr="00FA633E" w:rsidRDefault="00824EA6" w:rsidP="003531FC">
      <w:pPr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kern w:val="0"/>
          <w:szCs w:val="21"/>
        </w:rPr>
        <w:t>Supplementary Table 4</w:t>
      </w: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t xml:space="preserve"> | </w:t>
      </w:r>
      <w:r w:rsidR="009E0FC8" w:rsidRPr="00FA633E">
        <w:rPr>
          <w:rFonts w:ascii="Times New Roman" w:eastAsia="宋体" w:hAnsi="Times New Roman" w:cs="Times New Roman"/>
          <w:color w:val="000000" w:themeColor="text1"/>
          <w:szCs w:val="21"/>
          <w:lang w:bidi="ar"/>
        </w:rPr>
        <w:t>NEP of W-La alloy</w:t>
      </w:r>
    </w:p>
    <w:tbl>
      <w:tblPr>
        <w:tblW w:w="81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01"/>
        <w:gridCol w:w="841"/>
        <w:gridCol w:w="918"/>
        <w:gridCol w:w="845"/>
        <w:gridCol w:w="984"/>
        <w:gridCol w:w="845"/>
        <w:gridCol w:w="863"/>
        <w:gridCol w:w="903"/>
      </w:tblGrid>
      <w:tr w:rsidR="00D07504" w:rsidRPr="00FA633E" w14:paraId="7FE49AE9" w14:textId="77777777" w:rsidTr="003531FC">
        <w:trPr>
          <w:trHeight w:val="682"/>
        </w:trPr>
        <w:tc>
          <w:tcPr>
            <w:tcW w:w="19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3093240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W </w:t>
            </w:r>
          </w:p>
        </w:tc>
        <w:tc>
          <w:tcPr>
            <w:tcW w:w="84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2D96F8E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Exp</w:t>
            </w:r>
          </w:p>
        </w:tc>
        <w:tc>
          <w:tcPr>
            <w:tcW w:w="92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A997E2A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DFT</w:t>
            </w:r>
          </w:p>
        </w:tc>
        <w:tc>
          <w:tcPr>
            <w:tcW w:w="84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D89FA74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WLa-NEP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15A353E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Mason-eam.fs</w:t>
            </w:r>
          </w:p>
        </w:tc>
        <w:tc>
          <w:tcPr>
            <w:tcW w:w="84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CB96429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UNEP</w:t>
            </w:r>
          </w:p>
        </w:tc>
        <w:tc>
          <w:tcPr>
            <w:tcW w:w="86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F447487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Zhou-eam.alloy</w:t>
            </w:r>
          </w:p>
        </w:tc>
        <w:tc>
          <w:tcPr>
            <w:tcW w:w="84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0372DC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Hiremath-meam</w:t>
            </w:r>
          </w:p>
        </w:tc>
      </w:tr>
      <w:tr w:rsidR="00D07504" w:rsidRPr="00FA633E" w14:paraId="6C8BEE97" w14:textId="77777777" w:rsidTr="003531FC">
        <w:trPr>
          <w:trHeight w:val="404"/>
        </w:trPr>
        <w:tc>
          <w:tcPr>
            <w:tcW w:w="1930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017D881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a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DD98A15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3.165c</w:t>
            </w:r>
          </w:p>
        </w:tc>
        <w:tc>
          <w:tcPr>
            <w:tcW w:w="921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D930A78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3.185b</w:t>
            </w:r>
          </w:p>
        </w:tc>
        <w:tc>
          <w:tcPr>
            <w:tcW w:w="849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D055F9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3.185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231981F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3.165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3A5BCCC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3.185</w:t>
            </w:r>
          </w:p>
        </w:tc>
        <w:tc>
          <w:tcPr>
            <w:tcW w:w="863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848A849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3.165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66CF1F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3.165</w:t>
            </w:r>
          </w:p>
        </w:tc>
      </w:tr>
      <w:tr w:rsidR="00D07504" w:rsidRPr="00FA633E" w14:paraId="48136BA3" w14:textId="77777777" w:rsidTr="003531FC">
        <w:trPr>
          <w:trHeight w:val="405"/>
        </w:trPr>
        <w:tc>
          <w:tcPr>
            <w:tcW w:w="19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F4D10D7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B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hideMark/>
          </w:tcPr>
          <w:p w14:paraId="5A8BD6D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310</w:t>
            </w:r>
          </w:p>
        </w:tc>
        <w:tc>
          <w:tcPr>
            <w:tcW w:w="9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1BE65BA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304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0516610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300.52</w:t>
            </w:r>
          </w:p>
        </w:tc>
        <w:tc>
          <w:tcPr>
            <w:tcW w:w="9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DC55752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312.8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6B3A0A8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340.66</w:t>
            </w:r>
          </w:p>
        </w:tc>
        <w:tc>
          <w:tcPr>
            <w:tcW w:w="86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4272BE5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310.4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DCBA205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304.7</w:t>
            </w:r>
          </w:p>
        </w:tc>
      </w:tr>
      <w:tr w:rsidR="00D07504" w:rsidRPr="00FA633E" w14:paraId="0DA316D7" w14:textId="77777777" w:rsidTr="003531FC">
        <w:trPr>
          <w:trHeight w:val="405"/>
        </w:trPr>
        <w:tc>
          <w:tcPr>
            <w:tcW w:w="19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C15338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C11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467217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522</w:t>
            </w:r>
          </w:p>
        </w:tc>
        <w:tc>
          <w:tcPr>
            <w:tcW w:w="9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37C382F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522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F844E60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530.713</w:t>
            </w:r>
          </w:p>
        </w:tc>
        <w:tc>
          <w:tcPr>
            <w:tcW w:w="9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1BF708C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529.58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84D8321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530.48</w:t>
            </w:r>
          </w:p>
        </w:tc>
        <w:tc>
          <w:tcPr>
            <w:tcW w:w="86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0AC3B6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522.62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A7034B7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528.01</w:t>
            </w:r>
          </w:p>
        </w:tc>
      </w:tr>
      <w:tr w:rsidR="00D07504" w:rsidRPr="00FA633E" w14:paraId="2455DA7B" w14:textId="77777777" w:rsidTr="003531FC">
        <w:trPr>
          <w:trHeight w:val="404"/>
        </w:trPr>
        <w:tc>
          <w:tcPr>
            <w:tcW w:w="19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4AFFF16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C12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ED9C5B0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204</w:t>
            </w:r>
          </w:p>
        </w:tc>
        <w:tc>
          <w:tcPr>
            <w:tcW w:w="9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381AA7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195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0761DB4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217.569</w:t>
            </w:r>
          </w:p>
        </w:tc>
        <w:tc>
          <w:tcPr>
            <w:tcW w:w="9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E5E6751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204.42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6AE81F7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245.76</w:t>
            </w:r>
          </w:p>
        </w:tc>
        <w:tc>
          <w:tcPr>
            <w:tcW w:w="86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FBCBE04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204.29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6D27EC4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193.04</w:t>
            </w:r>
          </w:p>
        </w:tc>
      </w:tr>
      <w:tr w:rsidR="00D07504" w:rsidRPr="00FA633E" w14:paraId="51459D0C" w14:textId="77777777" w:rsidTr="003531FC">
        <w:trPr>
          <w:trHeight w:val="405"/>
        </w:trPr>
        <w:tc>
          <w:tcPr>
            <w:tcW w:w="19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CAB59C8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C44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4A010DE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161</w:t>
            </w:r>
          </w:p>
        </w:tc>
        <w:tc>
          <w:tcPr>
            <w:tcW w:w="9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BB3EBDE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148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06C679C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134.913</w:t>
            </w:r>
          </w:p>
        </w:tc>
        <w:tc>
          <w:tcPr>
            <w:tcW w:w="9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9CF9BD8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160.61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C9A94F2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104.53</w:t>
            </w:r>
          </w:p>
        </w:tc>
        <w:tc>
          <w:tcPr>
            <w:tcW w:w="86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150DBD6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160.78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60E6500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177.70 </w:t>
            </w:r>
          </w:p>
        </w:tc>
      </w:tr>
      <w:tr w:rsidR="00D07504" w:rsidRPr="00FA633E" w14:paraId="71092216" w14:textId="77777777" w:rsidTr="003531FC">
        <w:trPr>
          <w:trHeight w:val="405"/>
        </w:trPr>
        <w:tc>
          <w:tcPr>
            <w:tcW w:w="19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6A6AC59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(001) Surface energy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32ECE1C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—</w:t>
            </w:r>
          </w:p>
        </w:tc>
        <w:tc>
          <w:tcPr>
            <w:tcW w:w="9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5A60B12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3898.039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E0397F8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3775.23</w:t>
            </w:r>
          </w:p>
        </w:tc>
        <w:tc>
          <w:tcPr>
            <w:tcW w:w="9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AE9C42F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3841.12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51816AA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3824.23</w:t>
            </w:r>
          </w:p>
        </w:tc>
        <w:tc>
          <w:tcPr>
            <w:tcW w:w="86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82A5E90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2983.45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C7A75E2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3855.57</w:t>
            </w:r>
          </w:p>
        </w:tc>
      </w:tr>
      <w:tr w:rsidR="00D07504" w:rsidRPr="00FA633E" w14:paraId="2A00B42B" w14:textId="77777777" w:rsidTr="003531FC">
        <w:trPr>
          <w:trHeight w:val="404"/>
        </w:trPr>
        <w:tc>
          <w:tcPr>
            <w:tcW w:w="19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66D8EAC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(110) Surface energy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4070685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—</w:t>
            </w:r>
          </w:p>
        </w:tc>
        <w:tc>
          <w:tcPr>
            <w:tcW w:w="9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C91F256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3225.185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60A94CC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3044.28</w:t>
            </w:r>
          </w:p>
        </w:tc>
        <w:tc>
          <w:tcPr>
            <w:tcW w:w="9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EFB41D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3496.72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81A500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2987.55</w:t>
            </w:r>
          </w:p>
        </w:tc>
        <w:tc>
          <w:tcPr>
            <w:tcW w:w="86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47D759C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 xml:space="preserve">2567.80 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C15C3AE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3313.13</w:t>
            </w:r>
          </w:p>
        </w:tc>
      </w:tr>
      <w:tr w:rsidR="00D07504" w:rsidRPr="00FA633E" w14:paraId="4C908298" w14:textId="77777777" w:rsidTr="003531FC">
        <w:trPr>
          <w:trHeight w:val="405"/>
        </w:trPr>
        <w:tc>
          <w:tcPr>
            <w:tcW w:w="19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80C93CF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(111) Surface energy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58F6343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—</w:t>
            </w:r>
          </w:p>
        </w:tc>
        <w:tc>
          <w:tcPr>
            <w:tcW w:w="9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8DFCCF1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3835.136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CC61DF4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3680.84</w:t>
            </w:r>
          </w:p>
        </w:tc>
        <w:tc>
          <w:tcPr>
            <w:tcW w:w="9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77802C4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4155.44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20EED0D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3627.53</w:t>
            </w:r>
          </w:p>
        </w:tc>
        <w:tc>
          <w:tcPr>
            <w:tcW w:w="86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1A8C905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3329.95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3346842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4045.86</w:t>
            </w:r>
          </w:p>
        </w:tc>
      </w:tr>
      <w:tr w:rsidR="00D07504" w:rsidRPr="00FA633E" w14:paraId="0F78C25B" w14:textId="77777777" w:rsidTr="003531FC">
        <w:trPr>
          <w:trHeight w:val="405"/>
        </w:trPr>
        <w:tc>
          <w:tcPr>
            <w:tcW w:w="19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EEEE59F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(112) Surface energy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DEBEDE4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—</w:t>
            </w:r>
          </w:p>
        </w:tc>
        <w:tc>
          <w:tcPr>
            <w:tcW w:w="9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F11F13C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3656.8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E60677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3476.56</w:t>
            </w:r>
          </w:p>
        </w:tc>
        <w:tc>
          <w:tcPr>
            <w:tcW w:w="9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36ECDF9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3865.79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CE09FB3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3410.69</w:t>
            </w:r>
          </w:p>
        </w:tc>
        <w:tc>
          <w:tcPr>
            <w:tcW w:w="86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05B727E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3021.93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F4404CC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3772.75</w:t>
            </w:r>
          </w:p>
        </w:tc>
      </w:tr>
      <w:tr w:rsidR="00D07504" w:rsidRPr="00FA633E" w14:paraId="5DAB567C" w14:textId="77777777" w:rsidTr="003531FC">
        <w:trPr>
          <w:trHeight w:val="404"/>
        </w:trPr>
        <w:tc>
          <w:tcPr>
            <w:tcW w:w="19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6C4D209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Vacancy formation energy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7BA66DA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3.67</w:t>
            </w:r>
          </w:p>
        </w:tc>
        <w:tc>
          <w:tcPr>
            <w:tcW w:w="92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508B340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3.36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9D19A54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3.27</w:t>
            </w:r>
          </w:p>
        </w:tc>
        <w:tc>
          <w:tcPr>
            <w:tcW w:w="99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91A80ED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3.73</w:t>
            </w:r>
          </w:p>
        </w:tc>
        <w:tc>
          <w:tcPr>
            <w:tcW w:w="8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8D0D9F6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3.31</w:t>
            </w:r>
          </w:p>
        </w:tc>
        <w:tc>
          <w:tcPr>
            <w:tcW w:w="86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F46B8B6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3.58</w:t>
            </w:r>
          </w:p>
        </w:tc>
        <w:tc>
          <w:tcPr>
            <w:tcW w:w="84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729122E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4.14</w:t>
            </w:r>
          </w:p>
        </w:tc>
      </w:tr>
      <w:tr w:rsidR="00D07504" w:rsidRPr="00FA633E" w14:paraId="185BC9B2" w14:textId="77777777" w:rsidTr="003531FC">
        <w:trPr>
          <w:trHeight w:val="405"/>
        </w:trPr>
        <w:tc>
          <w:tcPr>
            <w:tcW w:w="1930" w:type="dxa"/>
            <w:tcBorders>
              <w:bottom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121C2D8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Sia formation energy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73C8C3E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—</w:t>
            </w:r>
          </w:p>
        </w:tc>
        <w:tc>
          <w:tcPr>
            <w:tcW w:w="921" w:type="dxa"/>
            <w:tcBorders>
              <w:bottom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8DD1412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10.29</w:t>
            </w:r>
          </w:p>
        </w:tc>
        <w:tc>
          <w:tcPr>
            <w:tcW w:w="849" w:type="dxa"/>
            <w:tcBorders>
              <w:bottom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457BF71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11.86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5584824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8.91</w:t>
            </w:r>
          </w:p>
        </w:tc>
        <w:tc>
          <w:tcPr>
            <w:tcW w:w="849" w:type="dxa"/>
            <w:tcBorders>
              <w:bottom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6D44ABE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10.35</w:t>
            </w:r>
          </w:p>
        </w:tc>
        <w:tc>
          <w:tcPr>
            <w:tcW w:w="863" w:type="dxa"/>
            <w:tcBorders>
              <w:bottom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94447AB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12.05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B7E53A5" w14:textId="77777777" w:rsidR="009E0FC8" w:rsidRPr="00FA633E" w:rsidRDefault="009E0FC8" w:rsidP="009E0FC8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</w:pPr>
            <w:r w:rsidRPr="00FA633E">
              <w:rPr>
                <w:rFonts w:ascii="Times New Roman" w:eastAsia="宋体" w:hAnsi="Times New Roman" w:cs="Times New Roman"/>
                <w:color w:val="000000" w:themeColor="text1"/>
                <w:szCs w:val="21"/>
                <w:lang w:bidi="ar"/>
              </w:rPr>
              <w:t>10.74</w:t>
            </w:r>
          </w:p>
        </w:tc>
      </w:tr>
    </w:tbl>
    <w:p w14:paraId="1F3BA95E" w14:textId="77777777" w:rsidR="004E62B9" w:rsidRPr="00FA633E" w:rsidRDefault="004E62B9" w:rsidP="00B34598">
      <w:pPr>
        <w:jc w:val="left"/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</w:p>
    <w:p w14:paraId="79DFEF4B" w14:textId="77777777" w:rsidR="009E0FC8" w:rsidRPr="00FA633E" w:rsidRDefault="009E0FC8" w:rsidP="00B34598">
      <w:pPr>
        <w:jc w:val="left"/>
        <w:rPr>
          <w:rFonts w:ascii="Times New Roman" w:eastAsia="宋体" w:hAnsi="Times New Roman" w:cs="Times New Roman"/>
          <w:color w:val="000000" w:themeColor="text1"/>
          <w:szCs w:val="21"/>
          <w:lang w:bidi="ar"/>
        </w:rPr>
      </w:pPr>
    </w:p>
    <w:p w14:paraId="32BA8B3B" w14:textId="77777777" w:rsidR="00E6070A" w:rsidRPr="00FA633E" w:rsidRDefault="00E6070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br w:type="page"/>
      </w:r>
    </w:p>
    <w:p w14:paraId="0D7506D1" w14:textId="2D88FEDE" w:rsidR="0025507E" w:rsidRPr="00FA633E" w:rsidRDefault="007D083C" w:rsidP="003531FC">
      <w:pPr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lastRenderedPageBreak/>
        <w:t xml:space="preserve">Supplementary </w:t>
      </w:r>
      <w:r w:rsidR="00A069BD" w:rsidRPr="00FA633E">
        <w:rPr>
          <w:rFonts w:ascii="Times New Roman" w:hAnsi="Times New Roman" w:cs="Times New Roman"/>
          <w:b/>
          <w:bCs/>
          <w:color w:val="000000" w:themeColor="text1"/>
          <w:szCs w:val="21"/>
        </w:rPr>
        <w:t>References</w:t>
      </w:r>
    </w:p>
    <w:p w14:paraId="7111ACE9" w14:textId="77777777" w:rsidR="00A32138" w:rsidRPr="00A32138" w:rsidRDefault="00EE3FD0" w:rsidP="00A32138">
      <w:pPr>
        <w:pStyle w:val="EndNoteBibliography"/>
        <w:ind w:left="720" w:hanging="720"/>
        <w:rPr>
          <w:noProof/>
        </w:rPr>
      </w:pPr>
      <w:r w:rsidRPr="00FA633E">
        <w:rPr>
          <w:rFonts w:ascii="Times New Roman" w:eastAsia="宋体" w:hAnsi="Times New Roman" w:hint="default"/>
          <w:b/>
          <w:bCs/>
          <w:color w:val="000000" w:themeColor="text1"/>
          <w:sz w:val="21"/>
          <w:szCs w:val="21"/>
          <w:lang w:bidi="ar"/>
        </w:rPr>
        <w:fldChar w:fldCharType="begin"/>
      </w:r>
      <w:r w:rsidRPr="00FA633E">
        <w:rPr>
          <w:rFonts w:ascii="Times New Roman" w:eastAsia="宋体" w:hAnsi="Times New Roman" w:hint="default"/>
          <w:b/>
          <w:bCs/>
          <w:color w:val="000000" w:themeColor="text1"/>
          <w:sz w:val="21"/>
          <w:szCs w:val="21"/>
          <w:lang w:bidi="ar"/>
        </w:rPr>
        <w:instrText xml:space="preserve"> ADDIN EN.REFLIST </w:instrText>
      </w:r>
      <w:r w:rsidRPr="00FA633E">
        <w:rPr>
          <w:rFonts w:ascii="Times New Roman" w:eastAsia="宋体" w:hAnsi="Times New Roman" w:hint="default"/>
          <w:b/>
          <w:bCs/>
          <w:color w:val="000000" w:themeColor="text1"/>
          <w:sz w:val="21"/>
          <w:szCs w:val="21"/>
          <w:lang w:bidi="ar"/>
        </w:rPr>
        <w:fldChar w:fldCharType="separate"/>
      </w:r>
      <w:r w:rsidR="00A32138" w:rsidRPr="00A32138">
        <w:rPr>
          <w:noProof/>
        </w:rPr>
        <w:t>1.</w:t>
      </w:r>
      <w:r w:rsidR="00A32138" w:rsidRPr="00A32138">
        <w:rPr>
          <w:noProof/>
        </w:rPr>
        <w:tab/>
        <w:t xml:space="preserve">Wang XY, Wu RY, Xu T, Gao Y. Mechanical and electrical properties of borophene and its band structure modulation via strain and electric fields: a first-principles study. </w:t>
      </w:r>
      <w:r w:rsidR="00A32138" w:rsidRPr="00A32138">
        <w:rPr>
          <w:i/>
          <w:noProof/>
        </w:rPr>
        <w:t>Mater Res Express</w:t>
      </w:r>
      <w:r w:rsidR="00A32138" w:rsidRPr="00A32138">
        <w:rPr>
          <w:noProof/>
        </w:rPr>
        <w:t xml:space="preserve"> </w:t>
      </w:r>
      <w:r w:rsidR="00A32138" w:rsidRPr="00A32138">
        <w:rPr>
          <w:b/>
          <w:noProof/>
        </w:rPr>
        <w:t>8</w:t>
      </w:r>
      <w:r w:rsidR="00A32138" w:rsidRPr="00A32138">
        <w:rPr>
          <w:noProof/>
        </w:rPr>
        <w:t>, 10 (2021).</w:t>
      </w:r>
    </w:p>
    <w:p w14:paraId="3F9A9FAA" w14:textId="77777777" w:rsidR="00A32138" w:rsidRPr="00A32138" w:rsidRDefault="00A32138" w:rsidP="00A32138">
      <w:pPr>
        <w:pStyle w:val="EndNoteBibliography"/>
        <w:rPr>
          <w:noProof/>
        </w:rPr>
      </w:pPr>
    </w:p>
    <w:p w14:paraId="4868DD15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2.</w:t>
      </w:r>
      <w:r w:rsidRPr="00A32138">
        <w:rPr>
          <w:noProof/>
        </w:rPr>
        <w:tab/>
        <w:t xml:space="preserve">Kohn W, Sham LJJPr. Self-consistent equations including exchange and correlation effects. </w:t>
      </w:r>
      <w:r w:rsidRPr="00A32138">
        <w:rPr>
          <w:b/>
          <w:noProof/>
        </w:rPr>
        <w:t>140</w:t>
      </w:r>
      <w:r w:rsidRPr="00A32138">
        <w:rPr>
          <w:noProof/>
        </w:rPr>
        <w:t>, A1133 (1965).</w:t>
      </w:r>
    </w:p>
    <w:p w14:paraId="79102C36" w14:textId="77777777" w:rsidR="00A32138" w:rsidRPr="00A32138" w:rsidRDefault="00A32138" w:rsidP="00A32138">
      <w:pPr>
        <w:pStyle w:val="EndNoteBibliography"/>
        <w:rPr>
          <w:noProof/>
        </w:rPr>
      </w:pPr>
    </w:p>
    <w:p w14:paraId="62605436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3.</w:t>
      </w:r>
      <w:r w:rsidRPr="00A32138">
        <w:rPr>
          <w:noProof/>
        </w:rPr>
        <w:tab/>
        <w:t xml:space="preserve">Hohenberg P, Kohn WJPr. Inhomogeneous electron gas. </w:t>
      </w:r>
      <w:r w:rsidRPr="00A32138">
        <w:rPr>
          <w:b/>
          <w:noProof/>
        </w:rPr>
        <w:t>136</w:t>
      </w:r>
      <w:r w:rsidRPr="00A32138">
        <w:rPr>
          <w:noProof/>
        </w:rPr>
        <w:t>, B864 (1964).</w:t>
      </w:r>
    </w:p>
    <w:p w14:paraId="1764C150" w14:textId="77777777" w:rsidR="00A32138" w:rsidRPr="00A32138" w:rsidRDefault="00A32138" w:rsidP="00A32138">
      <w:pPr>
        <w:pStyle w:val="EndNoteBibliography"/>
        <w:rPr>
          <w:noProof/>
        </w:rPr>
      </w:pPr>
    </w:p>
    <w:p w14:paraId="5FB79770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4.</w:t>
      </w:r>
      <w:r w:rsidRPr="00A32138">
        <w:rPr>
          <w:noProof/>
        </w:rPr>
        <w:tab/>
        <w:t xml:space="preserve">Perdew JP, Burke K, Ernzerhof MJPrl. Generalized gradient approximation made simple. </w:t>
      </w:r>
      <w:r w:rsidRPr="00A32138">
        <w:rPr>
          <w:b/>
          <w:noProof/>
        </w:rPr>
        <w:t>77</w:t>
      </w:r>
      <w:r w:rsidRPr="00A32138">
        <w:rPr>
          <w:noProof/>
        </w:rPr>
        <w:t>, 3865 (1996).</w:t>
      </w:r>
    </w:p>
    <w:p w14:paraId="3723E39C" w14:textId="77777777" w:rsidR="00A32138" w:rsidRPr="00A32138" w:rsidRDefault="00A32138" w:rsidP="00A32138">
      <w:pPr>
        <w:pStyle w:val="EndNoteBibliography"/>
        <w:rPr>
          <w:noProof/>
        </w:rPr>
      </w:pPr>
    </w:p>
    <w:p w14:paraId="1E1AE293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5.</w:t>
      </w:r>
      <w:r w:rsidRPr="00A32138">
        <w:rPr>
          <w:noProof/>
        </w:rPr>
        <w:tab/>
        <w:t xml:space="preserve">Cheng Z, Bu LF, Zhang Y, Wu HA, Zhu T, Lu L. Characterization of gradient plastic deformation in gradient nanotwinned Cu. </w:t>
      </w:r>
      <w:r w:rsidRPr="00A32138">
        <w:rPr>
          <w:i/>
          <w:noProof/>
        </w:rPr>
        <w:t>Acta Mater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246</w:t>
      </w:r>
      <w:r w:rsidRPr="00A32138">
        <w:rPr>
          <w:noProof/>
        </w:rPr>
        <w:t>, 11 (2023).</w:t>
      </w:r>
    </w:p>
    <w:p w14:paraId="3AECEFED" w14:textId="77777777" w:rsidR="00A32138" w:rsidRPr="00A32138" w:rsidRDefault="00A32138" w:rsidP="00A32138">
      <w:pPr>
        <w:pStyle w:val="EndNoteBibliography"/>
        <w:rPr>
          <w:noProof/>
        </w:rPr>
      </w:pPr>
    </w:p>
    <w:p w14:paraId="459A7185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6.</w:t>
      </w:r>
      <w:r w:rsidRPr="00A32138">
        <w:rPr>
          <w:noProof/>
        </w:rPr>
        <w:tab/>
        <w:t xml:space="preserve">Wang C, Schonecker S, Li W, Yang YC, Hu QM, Vitos L. Twinning pathways in Fe and Fe-Cr alloys from first-principles theory. </w:t>
      </w:r>
      <w:r w:rsidRPr="00A32138">
        <w:rPr>
          <w:i/>
          <w:noProof/>
        </w:rPr>
        <w:t>Acta Mater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215</w:t>
      </w:r>
      <w:r w:rsidRPr="00A32138">
        <w:rPr>
          <w:noProof/>
        </w:rPr>
        <w:t>, 14 (2021).</w:t>
      </w:r>
    </w:p>
    <w:p w14:paraId="4F60C56F" w14:textId="77777777" w:rsidR="00A32138" w:rsidRPr="00A32138" w:rsidRDefault="00A32138" w:rsidP="00A32138">
      <w:pPr>
        <w:pStyle w:val="EndNoteBibliography"/>
        <w:rPr>
          <w:noProof/>
        </w:rPr>
      </w:pPr>
    </w:p>
    <w:p w14:paraId="15D627D6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7.</w:t>
      </w:r>
      <w:r w:rsidRPr="00A32138">
        <w:rPr>
          <w:noProof/>
        </w:rPr>
        <w:tab/>
        <w:t xml:space="preserve">Bochniak W, Piela K, Vinarski S, Lagoda M. Mechanical properties of tungsten wires after cycling deformation treatment. </w:t>
      </w:r>
      <w:r w:rsidRPr="00A32138">
        <w:rPr>
          <w:i/>
          <w:noProof/>
        </w:rPr>
        <w:t>The International Journal of Advanced Manufacturing Technology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69</w:t>
      </w:r>
      <w:r w:rsidRPr="00A32138">
        <w:rPr>
          <w:noProof/>
        </w:rPr>
        <w:t>, 1955-1959 (2013).</w:t>
      </w:r>
    </w:p>
    <w:p w14:paraId="7A217385" w14:textId="77777777" w:rsidR="00A32138" w:rsidRPr="00A32138" w:rsidRDefault="00A32138" w:rsidP="00A32138">
      <w:pPr>
        <w:pStyle w:val="EndNoteBibliography"/>
        <w:rPr>
          <w:noProof/>
        </w:rPr>
      </w:pPr>
    </w:p>
    <w:p w14:paraId="07F94243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8.</w:t>
      </w:r>
      <w:r w:rsidRPr="00A32138">
        <w:rPr>
          <w:noProof/>
        </w:rPr>
        <w:tab/>
        <w:t>Zhao P</w:t>
      </w:r>
      <w:r w:rsidRPr="00A32138">
        <w:rPr>
          <w:i/>
          <w:noProof/>
        </w:rPr>
        <w:t>, et al.</w:t>
      </w:r>
      <w:r w:rsidRPr="00A32138">
        <w:rPr>
          <w:noProof/>
        </w:rPr>
        <w:t xml:space="preserve"> Microstructure, mechanical behaviour and fracture of pure tungsten wire after different heat treatments. </w:t>
      </w:r>
      <w:r w:rsidRPr="00A32138">
        <w:rPr>
          <w:i/>
          <w:noProof/>
        </w:rPr>
        <w:t>International Journal of Refractory Metals and Hard Materials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68</w:t>
      </w:r>
      <w:r w:rsidRPr="00A32138">
        <w:rPr>
          <w:noProof/>
        </w:rPr>
        <w:t>, 29-40 (2017).</w:t>
      </w:r>
    </w:p>
    <w:p w14:paraId="58FFBDB1" w14:textId="77777777" w:rsidR="00A32138" w:rsidRPr="00A32138" w:rsidRDefault="00A32138" w:rsidP="00A32138">
      <w:pPr>
        <w:pStyle w:val="EndNoteBibliography"/>
        <w:rPr>
          <w:noProof/>
        </w:rPr>
      </w:pPr>
    </w:p>
    <w:p w14:paraId="193C2720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9.</w:t>
      </w:r>
      <w:r w:rsidRPr="00A32138">
        <w:rPr>
          <w:noProof/>
        </w:rPr>
        <w:tab/>
        <w:t>Kanazawa T, Iguchi Y, Kohyama N, Shimada A, Tsuji K, Nakai Y. Tungsten line having high tensile strength, and saw wire Patent WO2020137255 (2020).</w:t>
      </w:r>
    </w:p>
    <w:p w14:paraId="5DD7FBC2" w14:textId="77777777" w:rsidR="00A32138" w:rsidRPr="00A32138" w:rsidRDefault="00A32138" w:rsidP="00A32138">
      <w:pPr>
        <w:pStyle w:val="EndNoteBibliography"/>
        <w:rPr>
          <w:noProof/>
        </w:rPr>
      </w:pPr>
    </w:p>
    <w:p w14:paraId="1DB6FC23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10.</w:t>
      </w:r>
      <w:r w:rsidRPr="00A32138">
        <w:rPr>
          <w:noProof/>
        </w:rPr>
        <w:tab/>
        <w:t>Watanabe S, Itoh Y. Wire including tungsten Patent WO2021153451 (2021).</w:t>
      </w:r>
    </w:p>
    <w:p w14:paraId="0FCEDAD7" w14:textId="77777777" w:rsidR="00A32138" w:rsidRPr="00A32138" w:rsidRDefault="00A32138" w:rsidP="00A32138">
      <w:pPr>
        <w:pStyle w:val="EndNoteBibliography"/>
        <w:rPr>
          <w:noProof/>
        </w:rPr>
      </w:pPr>
    </w:p>
    <w:p w14:paraId="1E3A72E3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11.</w:t>
      </w:r>
      <w:r w:rsidRPr="00A32138">
        <w:rPr>
          <w:noProof/>
        </w:rPr>
        <w:tab/>
        <w:t>Riesch J</w:t>
      </w:r>
      <w:r w:rsidRPr="00A32138">
        <w:rPr>
          <w:i/>
          <w:noProof/>
        </w:rPr>
        <w:t>, et al.</w:t>
      </w:r>
      <w:r w:rsidRPr="00A32138">
        <w:rPr>
          <w:noProof/>
        </w:rPr>
        <w:t xml:space="preserve"> Development of tungsten fibre-reinforced tungsten composites towards their use in DEMO—potassium doped tungsten wire. </w:t>
      </w:r>
      <w:r w:rsidRPr="00A32138">
        <w:rPr>
          <w:i/>
          <w:noProof/>
        </w:rPr>
        <w:t>Physica Scripta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2016</w:t>
      </w:r>
      <w:r w:rsidRPr="00A32138">
        <w:rPr>
          <w:noProof/>
        </w:rPr>
        <w:t>, 014006 (2016).</w:t>
      </w:r>
    </w:p>
    <w:p w14:paraId="5A9A69A3" w14:textId="77777777" w:rsidR="00A32138" w:rsidRPr="00A32138" w:rsidRDefault="00A32138" w:rsidP="00A32138">
      <w:pPr>
        <w:pStyle w:val="EndNoteBibliography"/>
        <w:rPr>
          <w:noProof/>
        </w:rPr>
      </w:pPr>
    </w:p>
    <w:p w14:paraId="147ECED6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12.</w:t>
      </w:r>
      <w:r w:rsidRPr="00A32138">
        <w:rPr>
          <w:noProof/>
        </w:rPr>
        <w:tab/>
        <w:t>Kanazawa T, Koyama N, Iguchi Y, Sasagawa Y, Shibata T, Tani T. Metal wire, saw wire, cutting apparatus, and method of manufacturing metal wire Patent US20190232404 (2019).</w:t>
      </w:r>
    </w:p>
    <w:p w14:paraId="06A70BBF" w14:textId="77777777" w:rsidR="00A32138" w:rsidRPr="00A32138" w:rsidRDefault="00A32138" w:rsidP="00A32138">
      <w:pPr>
        <w:pStyle w:val="EndNoteBibliography"/>
        <w:rPr>
          <w:noProof/>
        </w:rPr>
      </w:pPr>
    </w:p>
    <w:p w14:paraId="5A30B926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13.</w:t>
      </w:r>
      <w:r w:rsidRPr="00A32138">
        <w:rPr>
          <w:noProof/>
        </w:rPr>
        <w:tab/>
        <w:t>Riesch J</w:t>
      </w:r>
      <w:r w:rsidRPr="00A32138">
        <w:rPr>
          <w:i/>
          <w:noProof/>
        </w:rPr>
        <w:t>, et al.</w:t>
      </w:r>
      <w:r w:rsidRPr="00A32138">
        <w:rPr>
          <w:noProof/>
        </w:rPr>
        <w:t xml:space="preserve"> Tensile behaviour of drawn tungsten wire used in tungsten fibre-reinforced tungsten composites. </w:t>
      </w:r>
      <w:r w:rsidRPr="00A32138">
        <w:rPr>
          <w:i/>
          <w:noProof/>
        </w:rPr>
        <w:t>Physica scripta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2017</w:t>
      </w:r>
      <w:r w:rsidRPr="00A32138">
        <w:rPr>
          <w:noProof/>
        </w:rPr>
        <w:t>, 014032 (2017).</w:t>
      </w:r>
    </w:p>
    <w:p w14:paraId="03B030B8" w14:textId="77777777" w:rsidR="00A32138" w:rsidRPr="00A32138" w:rsidRDefault="00A32138" w:rsidP="00A32138">
      <w:pPr>
        <w:pStyle w:val="EndNoteBibliography"/>
        <w:rPr>
          <w:noProof/>
        </w:rPr>
      </w:pPr>
    </w:p>
    <w:p w14:paraId="576DF528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lastRenderedPageBreak/>
        <w:t>14.</w:t>
      </w:r>
      <w:r w:rsidRPr="00A32138">
        <w:rPr>
          <w:noProof/>
        </w:rPr>
        <w:tab/>
        <w:t xml:space="preserve">Terentyev D, Dubinko A, Riesch J, Lebediev S, Volkov I, Zhurkin E. Performance of tungsten fibers for Wf/W composites under cyclic tensile load. </w:t>
      </w:r>
      <w:r w:rsidRPr="00A32138">
        <w:rPr>
          <w:i/>
          <w:noProof/>
        </w:rPr>
        <w:t>International Journal of Refractory Metals and Hard Materials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86</w:t>
      </w:r>
      <w:r w:rsidRPr="00A32138">
        <w:rPr>
          <w:noProof/>
        </w:rPr>
        <w:t>, 105094 (2020).</w:t>
      </w:r>
    </w:p>
    <w:p w14:paraId="5AC4087C" w14:textId="77777777" w:rsidR="00A32138" w:rsidRPr="00A32138" w:rsidRDefault="00A32138" w:rsidP="00A32138">
      <w:pPr>
        <w:pStyle w:val="EndNoteBibliography"/>
        <w:rPr>
          <w:noProof/>
        </w:rPr>
      </w:pPr>
    </w:p>
    <w:p w14:paraId="1A1A8021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15.</w:t>
      </w:r>
      <w:r w:rsidRPr="00A32138">
        <w:rPr>
          <w:noProof/>
        </w:rPr>
        <w:tab/>
        <w:t xml:space="preserve">Qiu N-n, Zhang Y, Zhang C, Tong H, Song X-p. Tensile properties of tungsten-rhenium wires with nanofibrous structure. </w:t>
      </w:r>
      <w:r w:rsidRPr="00A32138">
        <w:rPr>
          <w:i/>
          <w:noProof/>
        </w:rPr>
        <w:t>International Journal of Minerals, Metallurgy, and Materials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25</w:t>
      </w:r>
      <w:r w:rsidRPr="00A32138">
        <w:rPr>
          <w:noProof/>
        </w:rPr>
        <w:t>, 1055-1059 (2018).</w:t>
      </w:r>
    </w:p>
    <w:p w14:paraId="221FAC31" w14:textId="77777777" w:rsidR="00A32138" w:rsidRPr="00A32138" w:rsidRDefault="00A32138" w:rsidP="00A32138">
      <w:pPr>
        <w:pStyle w:val="EndNoteBibliography"/>
        <w:rPr>
          <w:noProof/>
        </w:rPr>
      </w:pPr>
    </w:p>
    <w:p w14:paraId="46942092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16.</w:t>
      </w:r>
      <w:r w:rsidRPr="00A32138">
        <w:rPr>
          <w:noProof/>
        </w:rPr>
        <w:tab/>
        <w:t>Kimura H, Takabayashi H. Steel used for high-strength high-fatigue-strength saw wires for cutting of single-crystal silicon ingot, contains specified amount of carbon, nitrogen, cobalt, molybdenum, chromium, aluminum, titanium, nitrogen, oxygen and iron Patent JP2014005493-A.</w:t>
      </w:r>
    </w:p>
    <w:p w14:paraId="44E4F4F2" w14:textId="77777777" w:rsidR="00A32138" w:rsidRPr="00A32138" w:rsidRDefault="00A32138" w:rsidP="00A32138">
      <w:pPr>
        <w:pStyle w:val="EndNoteBibliography"/>
        <w:rPr>
          <w:noProof/>
        </w:rPr>
      </w:pPr>
    </w:p>
    <w:p w14:paraId="4F8B17D7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17.</w:t>
      </w:r>
      <w:r w:rsidRPr="00A32138">
        <w:rPr>
          <w:noProof/>
        </w:rPr>
        <w:tab/>
        <w:t xml:space="preserve">Sakamoto J, Tada N, Uemori T. Tensile properties and slip deformation behavior of pure titanium thin wire with a small diameter-to-grain-size ratio. </w:t>
      </w:r>
      <w:r w:rsidRPr="00A32138">
        <w:rPr>
          <w:i/>
          <w:noProof/>
        </w:rPr>
        <w:t>Materials Science and Engineering: A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863</w:t>
      </w:r>
      <w:r w:rsidRPr="00A32138">
        <w:rPr>
          <w:noProof/>
        </w:rPr>
        <w:t>, 144532 (2023).</w:t>
      </w:r>
    </w:p>
    <w:p w14:paraId="770A1FCF" w14:textId="77777777" w:rsidR="00A32138" w:rsidRPr="00A32138" w:rsidRDefault="00A32138" w:rsidP="00A32138">
      <w:pPr>
        <w:pStyle w:val="EndNoteBibliography"/>
        <w:rPr>
          <w:noProof/>
        </w:rPr>
      </w:pPr>
    </w:p>
    <w:p w14:paraId="6B26F38C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18.</w:t>
      </w:r>
      <w:r w:rsidRPr="00A32138">
        <w:rPr>
          <w:noProof/>
        </w:rPr>
        <w:tab/>
        <w:t xml:space="preserve">Semboshi S, Takasugi T. Fabrication of high-strength and high-conductivity Cu–Ti alloy wire by aging in a hydrogen atmosphere. </w:t>
      </w:r>
      <w:r w:rsidRPr="00A32138">
        <w:rPr>
          <w:i/>
          <w:noProof/>
        </w:rPr>
        <w:t>Journal of alloys and compounds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580</w:t>
      </w:r>
      <w:r w:rsidRPr="00A32138">
        <w:rPr>
          <w:noProof/>
        </w:rPr>
        <w:t>, S397-S400 (2013).</w:t>
      </w:r>
    </w:p>
    <w:p w14:paraId="2F6C0B2B" w14:textId="77777777" w:rsidR="00A32138" w:rsidRPr="00A32138" w:rsidRDefault="00A32138" w:rsidP="00A32138">
      <w:pPr>
        <w:pStyle w:val="EndNoteBibliography"/>
        <w:rPr>
          <w:noProof/>
        </w:rPr>
      </w:pPr>
    </w:p>
    <w:p w14:paraId="7FFD67A7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19.</w:t>
      </w:r>
      <w:r w:rsidRPr="00A32138">
        <w:rPr>
          <w:noProof/>
        </w:rPr>
        <w:tab/>
        <w:t xml:space="preserve">He Z, Huang H, Yin F, Xu X. Development of a brazed diamond wire for slicing single-crystal SiC ingots. </w:t>
      </w:r>
      <w:r w:rsidRPr="00A32138">
        <w:rPr>
          <w:i/>
          <w:noProof/>
        </w:rPr>
        <w:t>The International Journal of Advanced Manufacturing Technology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91</w:t>
      </w:r>
      <w:r w:rsidRPr="00A32138">
        <w:rPr>
          <w:noProof/>
        </w:rPr>
        <w:t>, 189-199 (2017).</w:t>
      </w:r>
    </w:p>
    <w:p w14:paraId="07D7F5DD" w14:textId="77777777" w:rsidR="00A32138" w:rsidRPr="00A32138" w:rsidRDefault="00A32138" w:rsidP="00A32138">
      <w:pPr>
        <w:pStyle w:val="EndNoteBibliography"/>
        <w:rPr>
          <w:noProof/>
        </w:rPr>
      </w:pPr>
    </w:p>
    <w:p w14:paraId="7FEA61D8" w14:textId="77777777" w:rsidR="00A32138" w:rsidRPr="00A32138" w:rsidRDefault="00A32138" w:rsidP="00A32138">
      <w:pPr>
        <w:pStyle w:val="EndNoteBibliography"/>
        <w:ind w:left="720" w:hanging="720"/>
        <w:rPr>
          <w:noProof/>
        </w:rPr>
      </w:pPr>
      <w:r w:rsidRPr="00A32138">
        <w:rPr>
          <w:noProof/>
        </w:rPr>
        <w:t>20.</w:t>
      </w:r>
      <w:r w:rsidRPr="00A32138">
        <w:rPr>
          <w:noProof/>
        </w:rPr>
        <w:tab/>
        <w:t xml:space="preserve">Chen CY, Sun M, Wang B, Zhou JA, Jiang ZH. Recent Advances on Drawing Technology of Ultra-Fine Steel Tire Cord and Steel Saw Wire. </w:t>
      </w:r>
      <w:r w:rsidRPr="00A32138">
        <w:rPr>
          <w:i/>
          <w:noProof/>
        </w:rPr>
        <w:t>Metals</w:t>
      </w:r>
      <w:r w:rsidRPr="00A32138">
        <w:rPr>
          <w:noProof/>
        </w:rPr>
        <w:t xml:space="preserve"> </w:t>
      </w:r>
      <w:r w:rsidRPr="00A32138">
        <w:rPr>
          <w:b/>
          <w:noProof/>
        </w:rPr>
        <w:t>11</w:t>
      </w:r>
      <w:r w:rsidRPr="00A32138">
        <w:rPr>
          <w:noProof/>
        </w:rPr>
        <w:t>, 33 (2021).</w:t>
      </w:r>
    </w:p>
    <w:p w14:paraId="0E4186EC" w14:textId="77777777" w:rsidR="00A32138" w:rsidRPr="00A32138" w:rsidRDefault="00A32138" w:rsidP="00A32138">
      <w:pPr>
        <w:pStyle w:val="EndNoteBibliography"/>
        <w:rPr>
          <w:noProof/>
        </w:rPr>
      </w:pPr>
    </w:p>
    <w:p w14:paraId="72232A92" w14:textId="5DB89BE5" w:rsidR="005D6282" w:rsidRPr="00FA633E" w:rsidRDefault="00EE3FD0" w:rsidP="003531FC">
      <w:pPr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</w:pPr>
      <w:r w:rsidRPr="00FA633E">
        <w:rPr>
          <w:rFonts w:ascii="Times New Roman" w:eastAsia="宋体" w:hAnsi="Times New Roman" w:cs="Times New Roman"/>
          <w:b/>
          <w:bCs/>
          <w:color w:val="000000" w:themeColor="text1"/>
          <w:szCs w:val="21"/>
          <w:lang w:bidi="ar"/>
        </w:rPr>
        <w:fldChar w:fldCharType="end"/>
      </w:r>
    </w:p>
    <w:sectPr w:rsidR="005D6282" w:rsidRPr="00FA6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F3FFF3" w14:textId="77777777" w:rsidR="00C8096E" w:rsidRDefault="00C8096E" w:rsidP="00DC19AF">
      <w:pPr>
        <w:rPr>
          <w:rFonts w:hint="eastAsia"/>
        </w:rPr>
      </w:pPr>
      <w:r>
        <w:separator/>
      </w:r>
    </w:p>
  </w:endnote>
  <w:endnote w:type="continuationSeparator" w:id="0">
    <w:p w14:paraId="416D8610" w14:textId="77777777" w:rsidR="00C8096E" w:rsidRDefault="00C8096E" w:rsidP="00DC19A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92A659" w14:textId="77777777" w:rsidR="00C8096E" w:rsidRDefault="00C8096E" w:rsidP="00DC19AF">
      <w:pPr>
        <w:rPr>
          <w:rFonts w:hint="eastAsia"/>
        </w:rPr>
      </w:pPr>
      <w:r>
        <w:separator/>
      </w:r>
    </w:p>
  </w:footnote>
  <w:footnote w:type="continuationSeparator" w:id="0">
    <w:p w14:paraId="1129448A" w14:textId="77777777" w:rsidR="00C8096E" w:rsidRDefault="00C8096E" w:rsidP="00DC19A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7C5F5E"/>
    <w:multiLevelType w:val="hybridMultilevel"/>
    <w:tmpl w:val="F2568EDC"/>
    <w:lvl w:ilvl="0" w:tplc="778494D4">
      <w:start w:val="1"/>
      <w:numFmt w:val="decimalZero"/>
      <w:lvlText w:val="(%1)"/>
      <w:lvlJc w:val="left"/>
      <w:pPr>
        <w:ind w:left="580" w:hanging="5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18813FD"/>
    <w:multiLevelType w:val="multilevel"/>
    <w:tmpl w:val="F5D46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372F3ADD"/>
    <w:multiLevelType w:val="hybridMultilevel"/>
    <w:tmpl w:val="F4D4ED2E"/>
    <w:lvl w:ilvl="0" w:tplc="4D2E4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97C5B0C"/>
    <w:multiLevelType w:val="multilevel"/>
    <w:tmpl w:val="62782F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2141223489">
    <w:abstractNumId w:val="1"/>
  </w:num>
  <w:num w:numId="2" w16cid:durableId="1130637082">
    <w:abstractNumId w:val="3"/>
  </w:num>
  <w:num w:numId="3" w16cid:durableId="349065763">
    <w:abstractNumId w:val="2"/>
  </w:num>
  <w:num w:numId="4" w16cid:durableId="901673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oNotDisplayPageBoundaries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UwMbe0MDc2tLQ0N7RU0lEKTi0uzszPAykwqwUAg1U5vywAAAA="/>
    <w:docVar w:name="commondata" w:val="eyJoZGlkIjoiZGMwOTc1MDAwZTVkMzBkYTJjOGVkODc1MjczNjkxNG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2x2eea500fz5qerp5zvrrtxef5re5wwawsz&quot;&gt;My EndNote Library&lt;record-ids&gt;&lt;item&gt;3&lt;/item&gt;&lt;item&gt;30&lt;/item&gt;&lt;item&gt;45&lt;/item&gt;&lt;item&gt;46&lt;/item&gt;&lt;item&gt;47&lt;/item&gt;&lt;item&gt;48&lt;/item&gt;&lt;item&gt;49&lt;/item&gt;&lt;item&gt;50&lt;/item&gt;&lt;item&gt;51&lt;/item&gt;&lt;item&gt;156&lt;/item&gt;&lt;item&gt;157&lt;/item&gt;&lt;item&gt;161&lt;/item&gt;&lt;item&gt;162&lt;/item&gt;&lt;item&gt;165&lt;/item&gt;&lt;/record-ids&gt;&lt;/item&gt;&lt;/Libraries&gt;"/>
  </w:docVars>
  <w:rsids>
    <w:rsidRoot w:val="00B672F0"/>
    <w:rsid w:val="000041B6"/>
    <w:rsid w:val="000053F2"/>
    <w:rsid w:val="0000719A"/>
    <w:rsid w:val="00013BDB"/>
    <w:rsid w:val="00025D53"/>
    <w:rsid w:val="000321EC"/>
    <w:rsid w:val="000322E7"/>
    <w:rsid w:val="000340E3"/>
    <w:rsid w:val="000411C5"/>
    <w:rsid w:val="00042533"/>
    <w:rsid w:val="0004321D"/>
    <w:rsid w:val="00043889"/>
    <w:rsid w:val="000528F1"/>
    <w:rsid w:val="00056573"/>
    <w:rsid w:val="00063C68"/>
    <w:rsid w:val="00067872"/>
    <w:rsid w:val="000776D4"/>
    <w:rsid w:val="000B4C6F"/>
    <w:rsid w:val="000C3714"/>
    <w:rsid w:val="000C4A40"/>
    <w:rsid w:val="000C6FF8"/>
    <w:rsid w:val="000D4F7B"/>
    <w:rsid w:val="000D5A9D"/>
    <w:rsid w:val="000D72E5"/>
    <w:rsid w:val="000F6543"/>
    <w:rsid w:val="001073C6"/>
    <w:rsid w:val="00110984"/>
    <w:rsid w:val="001115F2"/>
    <w:rsid w:val="0011197E"/>
    <w:rsid w:val="001125A5"/>
    <w:rsid w:val="001142BE"/>
    <w:rsid w:val="00122F3D"/>
    <w:rsid w:val="00123573"/>
    <w:rsid w:val="0013557C"/>
    <w:rsid w:val="00145BB1"/>
    <w:rsid w:val="00147FB0"/>
    <w:rsid w:val="0015039F"/>
    <w:rsid w:val="00151976"/>
    <w:rsid w:val="0015311E"/>
    <w:rsid w:val="00154C46"/>
    <w:rsid w:val="00157B4E"/>
    <w:rsid w:val="00160201"/>
    <w:rsid w:val="00161550"/>
    <w:rsid w:val="00165364"/>
    <w:rsid w:val="00165577"/>
    <w:rsid w:val="00170ED9"/>
    <w:rsid w:val="001720AF"/>
    <w:rsid w:val="00173996"/>
    <w:rsid w:val="00192782"/>
    <w:rsid w:val="00194A72"/>
    <w:rsid w:val="001B0CFC"/>
    <w:rsid w:val="001B7028"/>
    <w:rsid w:val="001C3CAF"/>
    <w:rsid w:val="001C6E4E"/>
    <w:rsid w:val="001D6CF1"/>
    <w:rsid w:val="001E1BFF"/>
    <w:rsid w:val="001E2572"/>
    <w:rsid w:val="001E2B97"/>
    <w:rsid w:val="001E6BB2"/>
    <w:rsid w:val="001F2462"/>
    <w:rsid w:val="00200C2C"/>
    <w:rsid w:val="00200FCC"/>
    <w:rsid w:val="0020161C"/>
    <w:rsid w:val="00203917"/>
    <w:rsid w:val="00207263"/>
    <w:rsid w:val="0020743B"/>
    <w:rsid w:val="002134A5"/>
    <w:rsid w:val="00213519"/>
    <w:rsid w:val="002235BD"/>
    <w:rsid w:val="002252D3"/>
    <w:rsid w:val="00225CB9"/>
    <w:rsid w:val="0024231F"/>
    <w:rsid w:val="0024444A"/>
    <w:rsid w:val="0025125C"/>
    <w:rsid w:val="00254053"/>
    <w:rsid w:val="0025507E"/>
    <w:rsid w:val="002560CA"/>
    <w:rsid w:val="00261675"/>
    <w:rsid w:val="002664CA"/>
    <w:rsid w:val="00271D2C"/>
    <w:rsid w:val="0027515D"/>
    <w:rsid w:val="00276939"/>
    <w:rsid w:val="002844B0"/>
    <w:rsid w:val="00284D97"/>
    <w:rsid w:val="0029112B"/>
    <w:rsid w:val="00293624"/>
    <w:rsid w:val="002A177A"/>
    <w:rsid w:val="002B2236"/>
    <w:rsid w:val="002B6D38"/>
    <w:rsid w:val="002C160A"/>
    <w:rsid w:val="002C546A"/>
    <w:rsid w:val="002C6446"/>
    <w:rsid w:val="002C7A63"/>
    <w:rsid w:val="002D3D6F"/>
    <w:rsid w:val="002D5A8F"/>
    <w:rsid w:val="002D6974"/>
    <w:rsid w:val="002F63C9"/>
    <w:rsid w:val="00300F98"/>
    <w:rsid w:val="00307D61"/>
    <w:rsid w:val="00310A7B"/>
    <w:rsid w:val="00311F42"/>
    <w:rsid w:val="00313351"/>
    <w:rsid w:val="0031436D"/>
    <w:rsid w:val="00317EC6"/>
    <w:rsid w:val="0032164C"/>
    <w:rsid w:val="00325E11"/>
    <w:rsid w:val="0032765D"/>
    <w:rsid w:val="00327CDC"/>
    <w:rsid w:val="00332756"/>
    <w:rsid w:val="00333E2D"/>
    <w:rsid w:val="00335D07"/>
    <w:rsid w:val="00336D11"/>
    <w:rsid w:val="00337E9B"/>
    <w:rsid w:val="00340531"/>
    <w:rsid w:val="00343759"/>
    <w:rsid w:val="0034429D"/>
    <w:rsid w:val="003531FC"/>
    <w:rsid w:val="003603F1"/>
    <w:rsid w:val="00364160"/>
    <w:rsid w:val="00370B83"/>
    <w:rsid w:val="00372B9C"/>
    <w:rsid w:val="003737B2"/>
    <w:rsid w:val="003738BD"/>
    <w:rsid w:val="00382099"/>
    <w:rsid w:val="00384573"/>
    <w:rsid w:val="00396ADF"/>
    <w:rsid w:val="00397B61"/>
    <w:rsid w:val="003B05F4"/>
    <w:rsid w:val="003B2D2D"/>
    <w:rsid w:val="003C0B08"/>
    <w:rsid w:val="003C1C13"/>
    <w:rsid w:val="003C2E4E"/>
    <w:rsid w:val="003C6EB2"/>
    <w:rsid w:val="003D64F5"/>
    <w:rsid w:val="003E7575"/>
    <w:rsid w:val="003F05DD"/>
    <w:rsid w:val="00412172"/>
    <w:rsid w:val="00417402"/>
    <w:rsid w:val="00424D7A"/>
    <w:rsid w:val="00431015"/>
    <w:rsid w:val="0043505E"/>
    <w:rsid w:val="00435FDC"/>
    <w:rsid w:val="00446CEC"/>
    <w:rsid w:val="00452102"/>
    <w:rsid w:val="00455F31"/>
    <w:rsid w:val="0045715A"/>
    <w:rsid w:val="00463439"/>
    <w:rsid w:val="00472923"/>
    <w:rsid w:val="00475CB2"/>
    <w:rsid w:val="00481910"/>
    <w:rsid w:val="00485793"/>
    <w:rsid w:val="00493422"/>
    <w:rsid w:val="00496841"/>
    <w:rsid w:val="0049787C"/>
    <w:rsid w:val="004A07BF"/>
    <w:rsid w:val="004A3B1C"/>
    <w:rsid w:val="004A487F"/>
    <w:rsid w:val="004A5CDD"/>
    <w:rsid w:val="004A676A"/>
    <w:rsid w:val="004B0065"/>
    <w:rsid w:val="004B1654"/>
    <w:rsid w:val="004B1694"/>
    <w:rsid w:val="004B6C00"/>
    <w:rsid w:val="004C408E"/>
    <w:rsid w:val="004D3016"/>
    <w:rsid w:val="004D5314"/>
    <w:rsid w:val="004E11AB"/>
    <w:rsid w:val="004E131D"/>
    <w:rsid w:val="004E62B9"/>
    <w:rsid w:val="004F3784"/>
    <w:rsid w:val="004F6FC3"/>
    <w:rsid w:val="00503F2F"/>
    <w:rsid w:val="005134AF"/>
    <w:rsid w:val="005217B4"/>
    <w:rsid w:val="005253B7"/>
    <w:rsid w:val="00531069"/>
    <w:rsid w:val="00534975"/>
    <w:rsid w:val="00536669"/>
    <w:rsid w:val="00547470"/>
    <w:rsid w:val="0055193F"/>
    <w:rsid w:val="00551F35"/>
    <w:rsid w:val="00552C62"/>
    <w:rsid w:val="005551D0"/>
    <w:rsid w:val="0056037C"/>
    <w:rsid w:val="00560A52"/>
    <w:rsid w:val="005627C6"/>
    <w:rsid w:val="00570BC0"/>
    <w:rsid w:val="00570FFE"/>
    <w:rsid w:val="00592742"/>
    <w:rsid w:val="0059334A"/>
    <w:rsid w:val="0059617E"/>
    <w:rsid w:val="005974A0"/>
    <w:rsid w:val="005A256D"/>
    <w:rsid w:val="005B2406"/>
    <w:rsid w:val="005B4233"/>
    <w:rsid w:val="005C19FC"/>
    <w:rsid w:val="005C2D3B"/>
    <w:rsid w:val="005C44E9"/>
    <w:rsid w:val="005D051A"/>
    <w:rsid w:val="005D39EC"/>
    <w:rsid w:val="005D6282"/>
    <w:rsid w:val="005E611A"/>
    <w:rsid w:val="005E736D"/>
    <w:rsid w:val="00607291"/>
    <w:rsid w:val="006150CD"/>
    <w:rsid w:val="006202FB"/>
    <w:rsid w:val="006218B9"/>
    <w:rsid w:val="00622943"/>
    <w:rsid w:val="00635BE4"/>
    <w:rsid w:val="00645E38"/>
    <w:rsid w:val="00646C7E"/>
    <w:rsid w:val="00647D1B"/>
    <w:rsid w:val="00650533"/>
    <w:rsid w:val="0065209D"/>
    <w:rsid w:val="0065718E"/>
    <w:rsid w:val="0066466B"/>
    <w:rsid w:val="006649FD"/>
    <w:rsid w:val="00665007"/>
    <w:rsid w:val="00666EAC"/>
    <w:rsid w:val="00671502"/>
    <w:rsid w:val="006814D0"/>
    <w:rsid w:val="0068637B"/>
    <w:rsid w:val="00693483"/>
    <w:rsid w:val="006A5D86"/>
    <w:rsid w:val="006B06C5"/>
    <w:rsid w:val="006B1EC8"/>
    <w:rsid w:val="006B264C"/>
    <w:rsid w:val="006C226C"/>
    <w:rsid w:val="006C36C9"/>
    <w:rsid w:val="006C3F9A"/>
    <w:rsid w:val="006C7B37"/>
    <w:rsid w:val="006D0865"/>
    <w:rsid w:val="006D2A6F"/>
    <w:rsid w:val="006D5C25"/>
    <w:rsid w:val="006D6E96"/>
    <w:rsid w:val="006E1BEB"/>
    <w:rsid w:val="006E4134"/>
    <w:rsid w:val="006E4D6C"/>
    <w:rsid w:val="006E5373"/>
    <w:rsid w:val="006F0EC6"/>
    <w:rsid w:val="006F30D4"/>
    <w:rsid w:val="006F7FAA"/>
    <w:rsid w:val="00712780"/>
    <w:rsid w:val="00723316"/>
    <w:rsid w:val="00730567"/>
    <w:rsid w:val="00731524"/>
    <w:rsid w:val="00731823"/>
    <w:rsid w:val="00731AAA"/>
    <w:rsid w:val="007409DD"/>
    <w:rsid w:val="00741765"/>
    <w:rsid w:val="00743A91"/>
    <w:rsid w:val="00745349"/>
    <w:rsid w:val="00754566"/>
    <w:rsid w:val="00754FC4"/>
    <w:rsid w:val="007610DF"/>
    <w:rsid w:val="00761D5D"/>
    <w:rsid w:val="00764384"/>
    <w:rsid w:val="00767478"/>
    <w:rsid w:val="00777C27"/>
    <w:rsid w:val="00785978"/>
    <w:rsid w:val="007A2BF7"/>
    <w:rsid w:val="007A405F"/>
    <w:rsid w:val="007A5E97"/>
    <w:rsid w:val="007A67FE"/>
    <w:rsid w:val="007B0989"/>
    <w:rsid w:val="007B2837"/>
    <w:rsid w:val="007C5254"/>
    <w:rsid w:val="007C5906"/>
    <w:rsid w:val="007D083C"/>
    <w:rsid w:val="007D6391"/>
    <w:rsid w:val="007D6DA2"/>
    <w:rsid w:val="007E0F1B"/>
    <w:rsid w:val="007F03B3"/>
    <w:rsid w:val="007F1F32"/>
    <w:rsid w:val="007F7AAF"/>
    <w:rsid w:val="0081644A"/>
    <w:rsid w:val="0082275F"/>
    <w:rsid w:val="00824EA6"/>
    <w:rsid w:val="00826706"/>
    <w:rsid w:val="0083002E"/>
    <w:rsid w:val="0083015E"/>
    <w:rsid w:val="008316A7"/>
    <w:rsid w:val="00832214"/>
    <w:rsid w:val="008407B2"/>
    <w:rsid w:val="00840857"/>
    <w:rsid w:val="00866235"/>
    <w:rsid w:val="00866E09"/>
    <w:rsid w:val="00875B4D"/>
    <w:rsid w:val="00885709"/>
    <w:rsid w:val="008859C5"/>
    <w:rsid w:val="0088697A"/>
    <w:rsid w:val="008916AA"/>
    <w:rsid w:val="008930FA"/>
    <w:rsid w:val="008A34E0"/>
    <w:rsid w:val="008B15EB"/>
    <w:rsid w:val="008B5CB2"/>
    <w:rsid w:val="008C71EC"/>
    <w:rsid w:val="008C7DF5"/>
    <w:rsid w:val="008D2103"/>
    <w:rsid w:val="008D2891"/>
    <w:rsid w:val="008E4050"/>
    <w:rsid w:val="008E7541"/>
    <w:rsid w:val="008F02C1"/>
    <w:rsid w:val="009015D6"/>
    <w:rsid w:val="00904EAC"/>
    <w:rsid w:val="00910398"/>
    <w:rsid w:val="00926E53"/>
    <w:rsid w:val="00927529"/>
    <w:rsid w:val="00934F06"/>
    <w:rsid w:val="00946471"/>
    <w:rsid w:val="0094685B"/>
    <w:rsid w:val="0095516F"/>
    <w:rsid w:val="0096214A"/>
    <w:rsid w:val="00963B9D"/>
    <w:rsid w:val="0097387D"/>
    <w:rsid w:val="0097438B"/>
    <w:rsid w:val="00984992"/>
    <w:rsid w:val="0099184E"/>
    <w:rsid w:val="00993840"/>
    <w:rsid w:val="009A50EB"/>
    <w:rsid w:val="009A7829"/>
    <w:rsid w:val="009C256C"/>
    <w:rsid w:val="009C4FAA"/>
    <w:rsid w:val="009D64C1"/>
    <w:rsid w:val="009E0FC8"/>
    <w:rsid w:val="009E19BB"/>
    <w:rsid w:val="009E4D10"/>
    <w:rsid w:val="009F0CAC"/>
    <w:rsid w:val="009F29C4"/>
    <w:rsid w:val="00A001B9"/>
    <w:rsid w:val="00A007BB"/>
    <w:rsid w:val="00A0105F"/>
    <w:rsid w:val="00A04EFA"/>
    <w:rsid w:val="00A069BD"/>
    <w:rsid w:val="00A106F8"/>
    <w:rsid w:val="00A11197"/>
    <w:rsid w:val="00A1614B"/>
    <w:rsid w:val="00A27DBB"/>
    <w:rsid w:val="00A32138"/>
    <w:rsid w:val="00A407EE"/>
    <w:rsid w:val="00A47E27"/>
    <w:rsid w:val="00A510A3"/>
    <w:rsid w:val="00A56C7C"/>
    <w:rsid w:val="00A60B5D"/>
    <w:rsid w:val="00A6108A"/>
    <w:rsid w:val="00A61CA8"/>
    <w:rsid w:val="00A647C2"/>
    <w:rsid w:val="00A72D10"/>
    <w:rsid w:val="00A76C24"/>
    <w:rsid w:val="00A84163"/>
    <w:rsid w:val="00A85E25"/>
    <w:rsid w:val="00A86525"/>
    <w:rsid w:val="00AD334B"/>
    <w:rsid w:val="00AD6A30"/>
    <w:rsid w:val="00AD7201"/>
    <w:rsid w:val="00AE0A33"/>
    <w:rsid w:val="00AE2CFF"/>
    <w:rsid w:val="00AE4648"/>
    <w:rsid w:val="00AE69B2"/>
    <w:rsid w:val="00AF1B97"/>
    <w:rsid w:val="00B05E65"/>
    <w:rsid w:val="00B07ADB"/>
    <w:rsid w:val="00B13340"/>
    <w:rsid w:val="00B14036"/>
    <w:rsid w:val="00B17D41"/>
    <w:rsid w:val="00B34598"/>
    <w:rsid w:val="00B37060"/>
    <w:rsid w:val="00B442D4"/>
    <w:rsid w:val="00B50EAE"/>
    <w:rsid w:val="00B67022"/>
    <w:rsid w:val="00B672F0"/>
    <w:rsid w:val="00B70F6C"/>
    <w:rsid w:val="00B86035"/>
    <w:rsid w:val="00B91D71"/>
    <w:rsid w:val="00B94932"/>
    <w:rsid w:val="00B95E00"/>
    <w:rsid w:val="00BA3713"/>
    <w:rsid w:val="00BA390F"/>
    <w:rsid w:val="00BB0137"/>
    <w:rsid w:val="00BB0D2E"/>
    <w:rsid w:val="00BB49A1"/>
    <w:rsid w:val="00BC6F9E"/>
    <w:rsid w:val="00BE26CA"/>
    <w:rsid w:val="00BE34DA"/>
    <w:rsid w:val="00BF02DB"/>
    <w:rsid w:val="00BF330D"/>
    <w:rsid w:val="00C0220F"/>
    <w:rsid w:val="00C055D6"/>
    <w:rsid w:val="00C07275"/>
    <w:rsid w:val="00C07561"/>
    <w:rsid w:val="00C10507"/>
    <w:rsid w:val="00C10A0A"/>
    <w:rsid w:val="00C11973"/>
    <w:rsid w:val="00C12EA3"/>
    <w:rsid w:val="00C13865"/>
    <w:rsid w:val="00C148D2"/>
    <w:rsid w:val="00C16D5E"/>
    <w:rsid w:val="00C17314"/>
    <w:rsid w:val="00C21AF6"/>
    <w:rsid w:val="00C2240B"/>
    <w:rsid w:val="00C338BD"/>
    <w:rsid w:val="00C35D89"/>
    <w:rsid w:val="00C46FA0"/>
    <w:rsid w:val="00C54170"/>
    <w:rsid w:val="00C54415"/>
    <w:rsid w:val="00C56136"/>
    <w:rsid w:val="00C5643A"/>
    <w:rsid w:val="00C61108"/>
    <w:rsid w:val="00C6354E"/>
    <w:rsid w:val="00C66139"/>
    <w:rsid w:val="00C70288"/>
    <w:rsid w:val="00C7064A"/>
    <w:rsid w:val="00C8096E"/>
    <w:rsid w:val="00C83D50"/>
    <w:rsid w:val="00C92231"/>
    <w:rsid w:val="00CA1B31"/>
    <w:rsid w:val="00CA3683"/>
    <w:rsid w:val="00CB0DEB"/>
    <w:rsid w:val="00CB5676"/>
    <w:rsid w:val="00CB7AFA"/>
    <w:rsid w:val="00CC0147"/>
    <w:rsid w:val="00CC0422"/>
    <w:rsid w:val="00CC1FBC"/>
    <w:rsid w:val="00CE051A"/>
    <w:rsid w:val="00CE7B7B"/>
    <w:rsid w:val="00CF157A"/>
    <w:rsid w:val="00CF715E"/>
    <w:rsid w:val="00D02B19"/>
    <w:rsid w:val="00D07504"/>
    <w:rsid w:val="00D13E89"/>
    <w:rsid w:val="00D1543F"/>
    <w:rsid w:val="00D26824"/>
    <w:rsid w:val="00D429AE"/>
    <w:rsid w:val="00D46B66"/>
    <w:rsid w:val="00D474CC"/>
    <w:rsid w:val="00D53B8D"/>
    <w:rsid w:val="00D54860"/>
    <w:rsid w:val="00D569BC"/>
    <w:rsid w:val="00D65BE3"/>
    <w:rsid w:val="00D72CFA"/>
    <w:rsid w:val="00D736E5"/>
    <w:rsid w:val="00D74A1D"/>
    <w:rsid w:val="00D74DED"/>
    <w:rsid w:val="00D82B94"/>
    <w:rsid w:val="00D86DB0"/>
    <w:rsid w:val="00D90E91"/>
    <w:rsid w:val="00D9669D"/>
    <w:rsid w:val="00D969CF"/>
    <w:rsid w:val="00DA0753"/>
    <w:rsid w:val="00DA24CB"/>
    <w:rsid w:val="00DA3F9F"/>
    <w:rsid w:val="00DA5F99"/>
    <w:rsid w:val="00DA7573"/>
    <w:rsid w:val="00DA7CDF"/>
    <w:rsid w:val="00DB13FA"/>
    <w:rsid w:val="00DB3213"/>
    <w:rsid w:val="00DB3A3D"/>
    <w:rsid w:val="00DC0AE7"/>
    <w:rsid w:val="00DC19AF"/>
    <w:rsid w:val="00DD4692"/>
    <w:rsid w:val="00DD504E"/>
    <w:rsid w:val="00DD6CD5"/>
    <w:rsid w:val="00DD6DBC"/>
    <w:rsid w:val="00DD752C"/>
    <w:rsid w:val="00DE05A9"/>
    <w:rsid w:val="00DE537A"/>
    <w:rsid w:val="00DF0766"/>
    <w:rsid w:val="00DF1FD4"/>
    <w:rsid w:val="00DF28E9"/>
    <w:rsid w:val="00DF55BD"/>
    <w:rsid w:val="00E0771A"/>
    <w:rsid w:val="00E10BD0"/>
    <w:rsid w:val="00E119A6"/>
    <w:rsid w:val="00E13512"/>
    <w:rsid w:val="00E177EC"/>
    <w:rsid w:val="00E25998"/>
    <w:rsid w:val="00E26D6F"/>
    <w:rsid w:val="00E31D3D"/>
    <w:rsid w:val="00E31DF1"/>
    <w:rsid w:val="00E32D08"/>
    <w:rsid w:val="00E43220"/>
    <w:rsid w:val="00E4426D"/>
    <w:rsid w:val="00E458D9"/>
    <w:rsid w:val="00E578E6"/>
    <w:rsid w:val="00E6070A"/>
    <w:rsid w:val="00E660AA"/>
    <w:rsid w:val="00E7162F"/>
    <w:rsid w:val="00E773CF"/>
    <w:rsid w:val="00E823E2"/>
    <w:rsid w:val="00E82A74"/>
    <w:rsid w:val="00E83D42"/>
    <w:rsid w:val="00E84257"/>
    <w:rsid w:val="00E90C55"/>
    <w:rsid w:val="00E9110F"/>
    <w:rsid w:val="00EA6648"/>
    <w:rsid w:val="00EB19BC"/>
    <w:rsid w:val="00EB1E43"/>
    <w:rsid w:val="00ED0C45"/>
    <w:rsid w:val="00ED49A5"/>
    <w:rsid w:val="00ED525F"/>
    <w:rsid w:val="00ED564A"/>
    <w:rsid w:val="00EE312C"/>
    <w:rsid w:val="00EE3FD0"/>
    <w:rsid w:val="00F07526"/>
    <w:rsid w:val="00F135F8"/>
    <w:rsid w:val="00F21C1B"/>
    <w:rsid w:val="00F2470B"/>
    <w:rsid w:val="00F252FD"/>
    <w:rsid w:val="00F41F01"/>
    <w:rsid w:val="00F5051C"/>
    <w:rsid w:val="00F55322"/>
    <w:rsid w:val="00F61116"/>
    <w:rsid w:val="00F65322"/>
    <w:rsid w:val="00F6656A"/>
    <w:rsid w:val="00F7052F"/>
    <w:rsid w:val="00F71804"/>
    <w:rsid w:val="00F72792"/>
    <w:rsid w:val="00F72EF7"/>
    <w:rsid w:val="00F73FAB"/>
    <w:rsid w:val="00F77B7D"/>
    <w:rsid w:val="00F83004"/>
    <w:rsid w:val="00F84ED6"/>
    <w:rsid w:val="00F9007B"/>
    <w:rsid w:val="00F91EB8"/>
    <w:rsid w:val="00F97E73"/>
    <w:rsid w:val="00FA0577"/>
    <w:rsid w:val="00FA35F0"/>
    <w:rsid w:val="00FA62BC"/>
    <w:rsid w:val="00FA633E"/>
    <w:rsid w:val="00FA7257"/>
    <w:rsid w:val="00FB0AA3"/>
    <w:rsid w:val="00FB3CC6"/>
    <w:rsid w:val="00FC2838"/>
    <w:rsid w:val="00FC58BA"/>
    <w:rsid w:val="00FC6F95"/>
    <w:rsid w:val="00FD58DB"/>
    <w:rsid w:val="00FE0A75"/>
    <w:rsid w:val="00FE3E22"/>
    <w:rsid w:val="00FE70FA"/>
    <w:rsid w:val="00FF0BA0"/>
    <w:rsid w:val="00FF24B3"/>
    <w:rsid w:val="00FF2833"/>
    <w:rsid w:val="0C2D6864"/>
    <w:rsid w:val="1F3D519C"/>
    <w:rsid w:val="21C44AA9"/>
    <w:rsid w:val="253E2C03"/>
    <w:rsid w:val="26843970"/>
    <w:rsid w:val="302C5C1C"/>
    <w:rsid w:val="32A01FA9"/>
    <w:rsid w:val="34AA2DD1"/>
    <w:rsid w:val="60CF38D6"/>
    <w:rsid w:val="69F06DEE"/>
    <w:rsid w:val="73D2750D"/>
    <w:rsid w:val="78544995"/>
    <w:rsid w:val="7CB023B6"/>
    <w:rsid w:val="7D47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1735B7"/>
  <w15:docId w15:val="{A05F11A8-F5CC-4759-A3A0-34A57535D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D5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basedOn w:val="a0"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EndNoteBibliography">
    <w:name w:val="EndNote Bibliography"/>
    <w:basedOn w:val="a"/>
    <w:qFormat/>
    <w:pPr>
      <w:widowControl/>
      <w:jc w:val="left"/>
    </w:pPr>
    <w:rPr>
      <w:rFonts w:ascii="等线" w:eastAsia="等线" w:hAnsi="等线" w:cs="Times New Roman" w:hint="eastAsia"/>
      <w:sz w:val="20"/>
      <w:szCs w:val="24"/>
    </w:rPr>
  </w:style>
  <w:style w:type="paragraph" w:customStyle="1" w:styleId="EndNoteBibliographyTitle">
    <w:name w:val="EndNote Bibliography Title"/>
    <w:qFormat/>
    <w:pPr>
      <w:jc w:val="center"/>
    </w:pPr>
    <w:rPr>
      <w:rFonts w:ascii="等线" w:eastAsia="等线" w:hAnsi="等线" w:cs="等线" w:hint="eastAsia"/>
      <w:kern w:val="2"/>
      <w:szCs w:val="22"/>
    </w:rPr>
  </w:style>
  <w:style w:type="table" w:styleId="aa">
    <w:name w:val="Table Grid"/>
    <w:basedOn w:val="a1"/>
    <w:uiPriority w:val="39"/>
    <w:rsid w:val="00200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nhideWhenUsed/>
    <w:qFormat/>
    <w:rsid w:val="00203917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866235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20161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2016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annotation subject"/>
    <w:basedOn w:val="a3"/>
    <w:next w:val="a3"/>
    <w:link w:val="af"/>
    <w:uiPriority w:val="99"/>
    <w:semiHidden/>
    <w:unhideWhenUsed/>
    <w:rsid w:val="00CB0DEB"/>
    <w:rPr>
      <w:b/>
      <w:bCs/>
    </w:rPr>
  </w:style>
  <w:style w:type="character" w:customStyle="1" w:styleId="a4">
    <w:name w:val="批注文字 字符"/>
    <w:basedOn w:val="a0"/>
    <w:link w:val="a3"/>
    <w:qFormat/>
    <w:rsid w:val="00CB0DEB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">
    <w:name w:val="批注主题 字符"/>
    <w:basedOn w:val="a4"/>
    <w:link w:val="ae"/>
    <w:uiPriority w:val="99"/>
    <w:semiHidden/>
    <w:rsid w:val="00CB0DEB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0">
    <w:name w:val="Revision"/>
    <w:hidden/>
    <w:uiPriority w:val="99"/>
    <w:unhideWhenUsed/>
    <w:rsid w:val="00743A91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1">
    <w:name w:val="List Paragraph"/>
    <w:basedOn w:val="a"/>
    <w:uiPriority w:val="99"/>
    <w:unhideWhenUsed/>
    <w:rsid w:val="00DC0AE7"/>
    <w:pPr>
      <w:ind w:firstLineChars="200" w:firstLine="420"/>
    </w:pPr>
  </w:style>
  <w:style w:type="character" w:customStyle="1" w:styleId="anchor-text">
    <w:name w:val="anchor-text"/>
    <w:basedOn w:val="a0"/>
    <w:rsid w:val="002664CA"/>
  </w:style>
  <w:style w:type="character" w:styleId="af2">
    <w:name w:val="FollowedHyperlink"/>
    <w:basedOn w:val="a0"/>
    <w:uiPriority w:val="99"/>
    <w:semiHidden/>
    <w:unhideWhenUsed/>
    <w:rsid w:val="006A5D86"/>
    <w:rPr>
      <w:color w:val="954F72" w:themeColor="followedHyperlink"/>
      <w:u w:val="single"/>
    </w:rPr>
  </w:style>
  <w:style w:type="character" w:customStyle="1" w:styleId="2">
    <w:name w:val="未处理的提及2"/>
    <w:basedOn w:val="a0"/>
    <w:uiPriority w:val="99"/>
    <w:semiHidden/>
    <w:unhideWhenUsed/>
    <w:rsid w:val="00D13E89"/>
    <w:rPr>
      <w:color w:val="605E5C"/>
      <w:shd w:val="clear" w:color="auto" w:fill="E1DFDD"/>
    </w:rPr>
  </w:style>
  <w:style w:type="character" w:styleId="af3">
    <w:name w:val="Placeholder Text"/>
    <w:basedOn w:val="a0"/>
    <w:uiPriority w:val="99"/>
    <w:unhideWhenUsed/>
    <w:rsid w:val="00025D53"/>
    <w:rPr>
      <w:color w:val="666666"/>
    </w:rPr>
  </w:style>
  <w:style w:type="character" w:styleId="af4">
    <w:name w:val="Unresolved Mention"/>
    <w:basedOn w:val="a0"/>
    <w:uiPriority w:val="99"/>
    <w:semiHidden/>
    <w:unhideWhenUsed/>
    <w:rsid w:val="00DD6C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65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918367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00143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2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oozhang@126.com" TargetMode="External"/><Relationship Id="rId13" Type="http://schemas.openxmlformats.org/officeDocument/2006/relationships/image" Target="media/image4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unsong.zhang@ysu.edu.cn" TargetMode="External"/><Relationship Id="rId12" Type="http://schemas.openxmlformats.org/officeDocument/2006/relationships/image" Target="media/image3.tiff"/><Relationship Id="rId17" Type="http://schemas.openxmlformats.org/officeDocument/2006/relationships/image" Target="media/image8.emf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10" Type="http://schemas.openxmlformats.org/officeDocument/2006/relationships/image" Target="media/image1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yjliu@csust.edu.cn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1831</TotalTime>
  <Pages>12</Pages>
  <Words>4683</Words>
  <Characters>26695</Characters>
  <Application>Microsoft Office Word</Application>
  <DocSecurity>0</DocSecurity>
  <Lines>222</Lines>
  <Paragraphs>62</Paragraphs>
  <ScaleCrop>false</ScaleCrop>
  <Company/>
  <LinksUpToDate>false</LinksUpToDate>
  <CharactersWithSpaces>31316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zhang</dc:creator>
  <cp:keywords/>
  <dc:description/>
  <cp:lastModifiedBy>yu zhang</cp:lastModifiedBy>
  <cp:revision>85</cp:revision>
  <dcterms:created xsi:type="dcterms:W3CDTF">2024-06-19T04:05:00Z</dcterms:created>
  <dcterms:modified xsi:type="dcterms:W3CDTF">2024-07-19T04:45:00Z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609DA59EF0FD433E9E7917C50FB3EA6D_12</vt:lpwstr>
  </property>
</Properties>
</file>