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8188E" w14:textId="77777777" w:rsidR="006623ED" w:rsidRPr="00090483" w:rsidRDefault="006623ED" w:rsidP="006623ED">
      <w:pPr>
        <w:spacing w:after="120" w:line="24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Supplementary </w:t>
      </w:r>
      <w:r w:rsidRPr="009A79EE">
        <w:rPr>
          <w:b/>
          <w:bCs/>
          <w:sz w:val="24"/>
          <w:szCs w:val="24"/>
          <w:lang w:val="en-US"/>
        </w:rPr>
        <w:t>Table 2</w:t>
      </w:r>
      <w:r>
        <w:rPr>
          <w:b/>
          <w:bCs/>
          <w:sz w:val="24"/>
          <w:szCs w:val="24"/>
          <w:lang w:val="en-US"/>
        </w:rPr>
        <w:t>.</w:t>
      </w:r>
      <w:r w:rsidRPr="009A79EE">
        <w:rPr>
          <w:b/>
          <w:bCs/>
          <w:sz w:val="24"/>
          <w:szCs w:val="24"/>
          <w:lang w:val="en-US"/>
        </w:rPr>
        <w:t xml:space="preserve"> Adhesion types according to </w:t>
      </w:r>
      <w:proofErr w:type="spellStart"/>
      <w:r w:rsidRPr="009A79EE">
        <w:rPr>
          <w:b/>
          <w:bCs/>
          <w:sz w:val="24"/>
          <w:szCs w:val="24"/>
          <w:lang w:val="en-US"/>
        </w:rPr>
        <w:t>Zühlke</w:t>
      </w:r>
      <w:proofErr w:type="spellEnd"/>
      <w:r w:rsidRPr="009A79EE">
        <w:rPr>
          <w:b/>
          <w:bCs/>
          <w:sz w:val="24"/>
          <w:szCs w:val="24"/>
          <w:lang w:val="en-US"/>
        </w:rPr>
        <w:t xml:space="preserve"> et al</w:t>
      </w:r>
      <w:r>
        <w:rPr>
          <w:b/>
          <w:bCs/>
          <w:sz w:val="24"/>
          <w:szCs w:val="24"/>
          <w:lang w:val="en-US"/>
        </w:rPr>
        <w:fldChar w:fldCharType="begin"/>
      </w:r>
      <w:r>
        <w:rPr>
          <w:b/>
          <w:bCs/>
          <w:sz w:val="24"/>
          <w:szCs w:val="24"/>
          <w:lang w:val="en-US"/>
        </w:rPr>
        <w:instrText xml:space="preserve"> ADDIN EN.CITE &lt;EndNote&gt;&lt;Cite&gt;&lt;Author&gt;Zühlke&lt;/Author&gt;&lt;Year&gt;1990&lt;/Year&gt;&lt;RecNum&gt;8&lt;/RecNum&gt;&lt;DisplayText&gt;&lt;style face="superscript"&gt;10&lt;/style&gt;&lt;/DisplayText&gt;&lt;record&gt;&lt;rec-number&gt;8&lt;/rec-number&gt;&lt;foreign-keys&gt;&lt;key app="EN" db-id="xdtxdtpaup22wuexv2zx5f5dfw52t2zr95ta" timestamp="1677753630"&gt;8&lt;/key&gt;&lt;/foreign-keys&gt;&lt;ref-type name="Journal Article"&gt;17&lt;/ref-type&gt;&lt;contributors&gt;&lt;authors&gt;&lt;author&gt;Zühlke, H. V.&lt;/author&gt;&lt;author&gt;Lorenz, E. M.&lt;/author&gt;&lt;author&gt;Straub, E. M.&lt;/author&gt;&lt;author&gt;Savvas, V.&lt;/author&gt;&lt;/authors&gt;&lt;/contributors&gt;&lt;auth-address&gt;Chirurgische Klinik und Poliklinik im Klinikum Steglitz, Freien Universität Berlin.&lt;/auth-address&gt;&lt;titles&gt;&lt;title&gt;[Pathophysiology and classification of adhesions]&lt;/title&gt;&lt;secondary-title&gt;Langenbecks Arch Chir Suppl II Verh Dtsch Ges Chir&lt;/secondary-title&gt;&lt;/titles&gt;&lt;periodical&gt;&lt;full-title&gt;Langenbecks Arch Chir Suppl II Verh Dtsch Ges Chir&lt;/full-title&gt;&lt;/periodical&gt;&lt;pages&gt;1009-16&lt;/pages&gt;&lt;edition&gt;1990/01/01&lt;/edition&gt;&lt;keywords&gt;&lt;keyword&gt;Abdomen/pathology/*surgery&lt;/keyword&gt;&lt;keyword&gt;Animals&lt;/keyword&gt;&lt;keyword&gt;Humans&lt;/keyword&gt;&lt;keyword&gt;Peritoneum/pathology/physiopathology&lt;/keyword&gt;&lt;keyword&gt;Postoperative Complications/*classification/pathology/*physiopathology&lt;/keyword&gt;&lt;keyword&gt;Suture Techniques&lt;/keyword&gt;&lt;keyword&gt;Tissue Adhesions/*classification/pathology/*physiopathology&lt;/keyword&gt;&lt;keyword&gt;Wound Healing/physiology&lt;/keyword&gt;&lt;/keywords&gt;&lt;dates&gt;&lt;year&gt;1990&lt;/year&gt;&lt;/dates&gt;&lt;orig-pub&gt;Pathophysiologie und Klassifikation von Adhäsionen.&lt;/orig-pub&gt;&lt;isbn&gt;0173-0541 (Print)&amp;#xD;0173-0541&lt;/isbn&gt;&lt;accession-num&gt;1983476&lt;/accession-num&gt;&lt;urls&gt;&lt;/urls&gt;&lt;remote-database-provider&gt;NLM&lt;/remote-database-provider&gt;&lt;language&gt;ger&lt;/language&gt;&lt;/record&gt;&lt;/Cite&gt;&lt;/EndNote&gt;</w:instrText>
      </w:r>
      <w:r>
        <w:rPr>
          <w:b/>
          <w:bCs/>
          <w:sz w:val="24"/>
          <w:szCs w:val="24"/>
          <w:lang w:val="en-US"/>
        </w:rPr>
        <w:fldChar w:fldCharType="separate"/>
      </w:r>
      <w:r w:rsidRPr="000A3270">
        <w:rPr>
          <w:b/>
          <w:bCs/>
          <w:noProof/>
          <w:sz w:val="24"/>
          <w:szCs w:val="24"/>
          <w:vertAlign w:val="superscript"/>
          <w:lang w:val="en-US"/>
        </w:rPr>
        <w:t>10</w:t>
      </w:r>
      <w:r>
        <w:rPr>
          <w:b/>
          <w:bCs/>
          <w:sz w:val="24"/>
          <w:szCs w:val="24"/>
          <w:lang w:val="en-US"/>
        </w:rPr>
        <w:fldChar w:fldCharType="end"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6623ED" w:rsidRPr="009A79EE" w14:paraId="25A1C124" w14:textId="77777777" w:rsidTr="001D0CD8">
        <w:tc>
          <w:tcPr>
            <w:tcW w:w="1129" w:type="dxa"/>
          </w:tcPr>
          <w:p w14:paraId="14A2D0BC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933" w:type="dxa"/>
          </w:tcPr>
          <w:p w14:paraId="452E8B45" w14:textId="77777777" w:rsidR="006623ED" w:rsidRPr="009A79EE" w:rsidRDefault="006623ED" w:rsidP="001D0CD8">
            <w:pPr>
              <w:spacing w:line="48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9A79EE">
              <w:rPr>
                <w:b/>
                <w:bCs/>
                <w:sz w:val="24"/>
                <w:szCs w:val="24"/>
                <w:lang w:val="en-US"/>
              </w:rPr>
              <w:t>Adhesion types scoring</w:t>
            </w:r>
          </w:p>
        </w:tc>
      </w:tr>
      <w:tr w:rsidR="006623ED" w:rsidRPr="009A79EE" w14:paraId="368AF9C5" w14:textId="77777777" w:rsidTr="001D0CD8">
        <w:tc>
          <w:tcPr>
            <w:tcW w:w="1129" w:type="dxa"/>
          </w:tcPr>
          <w:p w14:paraId="497B4B35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933" w:type="dxa"/>
          </w:tcPr>
          <w:p w14:paraId="1A0114E3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No adhesion</w:t>
            </w:r>
          </w:p>
        </w:tc>
      </w:tr>
      <w:tr w:rsidR="006623ED" w:rsidRPr="009A79EE" w14:paraId="0FB6596E" w14:textId="77777777" w:rsidTr="001D0CD8">
        <w:tc>
          <w:tcPr>
            <w:tcW w:w="1129" w:type="dxa"/>
          </w:tcPr>
          <w:p w14:paraId="0C9CC1FA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33" w:type="dxa"/>
          </w:tcPr>
          <w:p w14:paraId="74CA4B44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Filmy adhesion, easy to separate by blunt dissection</w:t>
            </w:r>
          </w:p>
        </w:tc>
      </w:tr>
      <w:tr w:rsidR="006623ED" w:rsidRPr="009A79EE" w14:paraId="593B1831" w14:textId="77777777" w:rsidTr="001D0CD8">
        <w:tc>
          <w:tcPr>
            <w:tcW w:w="1129" w:type="dxa"/>
          </w:tcPr>
          <w:p w14:paraId="61918FD3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33" w:type="dxa"/>
          </w:tcPr>
          <w:p w14:paraId="28477AB4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Strong adhesion, partly sharp dissection, scant vascularization</w:t>
            </w:r>
          </w:p>
        </w:tc>
      </w:tr>
      <w:tr w:rsidR="006623ED" w:rsidRPr="009A79EE" w14:paraId="7F2D8A78" w14:textId="77777777" w:rsidTr="001D0CD8">
        <w:tc>
          <w:tcPr>
            <w:tcW w:w="1129" w:type="dxa"/>
          </w:tcPr>
          <w:p w14:paraId="4B1BF09C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33" w:type="dxa"/>
          </w:tcPr>
          <w:p w14:paraId="09EA5E3A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Strong adhesion, lysis by sharp dissection only, clear vascularization</w:t>
            </w:r>
          </w:p>
        </w:tc>
      </w:tr>
      <w:tr w:rsidR="006623ED" w:rsidRPr="009A79EE" w14:paraId="2468E001" w14:textId="77777777" w:rsidTr="001D0CD8">
        <w:tc>
          <w:tcPr>
            <w:tcW w:w="1129" w:type="dxa"/>
          </w:tcPr>
          <w:p w14:paraId="11260EAA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7933" w:type="dxa"/>
          </w:tcPr>
          <w:p w14:paraId="7C0D46FA" w14:textId="77777777" w:rsidR="006623ED" w:rsidRPr="009A79EE" w:rsidRDefault="006623ED" w:rsidP="001D0CD8">
            <w:pPr>
              <w:spacing w:line="480" w:lineRule="auto"/>
              <w:jc w:val="both"/>
              <w:rPr>
                <w:sz w:val="24"/>
                <w:szCs w:val="24"/>
                <w:lang w:val="en-US"/>
              </w:rPr>
            </w:pPr>
            <w:r w:rsidRPr="009A79EE">
              <w:rPr>
                <w:sz w:val="24"/>
                <w:szCs w:val="24"/>
                <w:lang w:val="en-US"/>
              </w:rPr>
              <w:t xml:space="preserve">Organs strongly adhered to </w:t>
            </w:r>
            <w:proofErr w:type="gramStart"/>
            <w:r w:rsidRPr="009A79EE">
              <w:rPr>
                <w:sz w:val="24"/>
                <w:szCs w:val="24"/>
                <w:lang w:val="en-US"/>
              </w:rPr>
              <w:t>mesh,</w:t>
            </w:r>
            <w:proofErr w:type="gramEnd"/>
            <w:r w:rsidRPr="009A79EE">
              <w:rPr>
                <w:sz w:val="24"/>
                <w:szCs w:val="24"/>
                <w:lang w:val="en-US"/>
              </w:rPr>
              <w:t xml:space="preserve"> damage of organs hardly preventable</w:t>
            </w:r>
          </w:p>
        </w:tc>
      </w:tr>
    </w:tbl>
    <w:p w14:paraId="5288ECC4" w14:textId="77777777" w:rsidR="008C1352" w:rsidRDefault="008C1352"/>
    <w:sectPr w:rsidR="008C1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D7"/>
    <w:rsid w:val="0038076B"/>
    <w:rsid w:val="00384C39"/>
    <w:rsid w:val="006623ED"/>
    <w:rsid w:val="00710EEE"/>
    <w:rsid w:val="008C1352"/>
    <w:rsid w:val="00EF35D7"/>
    <w:rsid w:val="00F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45B5C-D18B-4840-B3E7-2F2C4319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3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62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13</Lines>
  <Paragraphs>12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DOĞUKAN DOĞU</dc:creator>
  <cp:keywords/>
  <dc:description/>
  <cp:lastModifiedBy>DOĞUKAN DOĞU</cp:lastModifiedBy>
  <cp:revision>3</cp:revision>
  <dcterms:created xsi:type="dcterms:W3CDTF">2023-11-19T07:44:00Z</dcterms:created>
  <dcterms:modified xsi:type="dcterms:W3CDTF">2023-11-19T07:45:00Z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b1d2efe0cef0589358815418db30cf9dcbfbd14f81798d6aaecaa98bc60ad183</vt:lpwstr>
  </property>
</Properties>
</file>