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B41C68" w14:textId="1A8FF0C7" w:rsidR="00114EC3" w:rsidRPr="00C47CE2" w:rsidRDefault="00114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47CE2">
        <w:rPr>
          <w:rFonts w:ascii="Times New Roman" w:hAnsi="Times New Roman" w:cs="Times New Roman"/>
          <w:b/>
          <w:sz w:val="24"/>
          <w:szCs w:val="24"/>
          <w:lang w:val="en-US"/>
        </w:rPr>
        <w:t>Supplementary data.</w:t>
      </w:r>
      <w:r w:rsidRPr="00C47C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47CE2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626538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bookmarkStart w:id="0" w:name="_GoBack"/>
      <w:bookmarkEnd w:id="0"/>
      <w:r w:rsidRPr="00C47CE2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="00C47CE2" w:rsidRPr="00C47CE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Statistics details</w:t>
      </w:r>
    </w:p>
    <w:tbl>
      <w:tblPr>
        <w:tblStyle w:val="Grilledutableau"/>
        <w:tblW w:w="5000" w:type="pct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9"/>
        <w:gridCol w:w="2533"/>
        <w:gridCol w:w="3535"/>
        <w:gridCol w:w="2653"/>
        <w:gridCol w:w="1601"/>
        <w:gridCol w:w="1173"/>
      </w:tblGrid>
      <w:tr w:rsidR="00843956" w:rsidRPr="00114EC3" w14:paraId="65B1882A" w14:textId="5D2B159A" w:rsidTr="00002A66">
        <w:tc>
          <w:tcPr>
            <w:tcW w:w="4580" w:type="pct"/>
            <w:gridSpan w:val="5"/>
            <w:tcBorders>
              <w:top w:val="double" w:sz="4" w:space="0" w:color="auto"/>
            </w:tcBorders>
            <w:vAlign w:val="center"/>
          </w:tcPr>
          <w:p w14:paraId="46663332" w14:textId="392DF0E5" w:rsidR="00002A66" w:rsidRPr="00114EC3" w:rsidRDefault="00002A66" w:rsidP="00A64895">
            <w:pPr>
              <w:rPr>
                <w:rFonts w:ascii="Times New Roman" w:hAnsi="Times New Roman" w:cs="Times New Roman"/>
                <w:b/>
                <w:i/>
                <w:sz w:val="23"/>
                <w:szCs w:val="23"/>
                <w:lang w:val="en-US"/>
              </w:rPr>
            </w:pPr>
            <w:r w:rsidRPr="00114EC3">
              <w:rPr>
                <w:rFonts w:ascii="Times New Roman" w:hAnsi="Times New Roman" w:cs="Times New Roman"/>
                <w:b/>
                <w:i/>
                <w:sz w:val="23"/>
                <w:szCs w:val="23"/>
                <w:lang w:val="en-US"/>
              </w:rPr>
              <w:t>Neuromuscular fatigue, and torque-time curve parameters</w:t>
            </w:r>
          </w:p>
        </w:tc>
        <w:tc>
          <w:tcPr>
            <w:tcW w:w="420" w:type="pct"/>
            <w:tcBorders>
              <w:top w:val="double" w:sz="4" w:space="0" w:color="auto"/>
            </w:tcBorders>
          </w:tcPr>
          <w:p w14:paraId="58E8AFC0" w14:textId="77777777" w:rsidR="00002A66" w:rsidRPr="00114EC3" w:rsidRDefault="00002A66" w:rsidP="00A64895">
            <w:pPr>
              <w:rPr>
                <w:rFonts w:ascii="Times New Roman" w:hAnsi="Times New Roman" w:cs="Times New Roman"/>
                <w:b/>
                <w:i/>
                <w:sz w:val="23"/>
                <w:szCs w:val="23"/>
                <w:lang w:val="en-US"/>
              </w:rPr>
            </w:pPr>
          </w:p>
        </w:tc>
      </w:tr>
      <w:tr w:rsidR="00843956" w:rsidRPr="00843956" w14:paraId="1242BDC4" w14:textId="71AB4DC9" w:rsidTr="00002A66">
        <w:tc>
          <w:tcPr>
            <w:tcW w:w="893" w:type="pct"/>
            <w:vAlign w:val="center"/>
          </w:tcPr>
          <w:p w14:paraId="1B50F48A" w14:textId="454A48F2" w:rsidR="00002A66" w:rsidRPr="00843956" w:rsidRDefault="00002A66" w:rsidP="00A64895">
            <w:pPr>
              <w:jc w:val="center"/>
              <w:rPr>
                <w:rFonts w:ascii="Times New Roman" w:hAnsi="Times New Roman" w:cs="Times New Roman"/>
                <w:sz w:val="23"/>
                <w:szCs w:val="23"/>
                <w:u w:val="single"/>
                <w:lang w:val="en-US"/>
              </w:rPr>
            </w:pPr>
            <w:r w:rsidRPr="00843956">
              <w:rPr>
                <w:rFonts w:ascii="Times New Roman" w:hAnsi="Times New Roman" w:cs="Times New Roman"/>
                <w:sz w:val="23"/>
                <w:szCs w:val="23"/>
                <w:u w:val="single"/>
                <w:lang w:val="en-US"/>
              </w:rPr>
              <w:t>Statistical Analysis</w:t>
            </w:r>
          </w:p>
        </w:tc>
        <w:tc>
          <w:tcPr>
            <w:tcW w:w="905" w:type="pct"/>
            <w:vAlign w:val="center"/>
          </w:tcPr>
          <w:p w14:paraId="0BC204DD" w14:textId="3C345583" w:rsidR="00002A66" w:rsidRPr="00843956" w:rsidRDefault="00002A66" w:rsidP="00A64895">
            <w:pPr>
              <w:jc w:val="center"/>
              <w:rPr>
                <w:rFonts w:ascii="Times New Roman" w:hAnsi="Times New Roman" w:cs="Times New Roman"/>
                <w:sz w:val="23"/>
                <w:szCs w:val="23"/>
                <w:u w:val="single"/>
                <w:lang w:val="en-US"/>
              </w:rPr>
            </w:pPr>
            <w:r w:rsidRPr="00843956">
              <w:rPr>
                <w:rFonts w:ascii="Times New Roman" w:hAnsi="Times New Roman" w:cs="Times New Roman"/>
                <w:sz w:val="23"/>
                <w:szCs w:val="23"/>
                <w:u w:val="single"/>
                <w:lang w:val="en-US"/>
              </w:rPr>
              <w:t>Dependent variable</w:t>
            </w:r>
          </w:p>
        </w:tc>
        <w:tc>
          <w:tcPr>
            <w:tcW w:w="1263" w:type="pct"/>
            <w:vAlign w:val="center"/>
          </w:tcPr>
          <w:p w14:paraId="3C40E281" w14:textId="7F2A96CE" w:rsidR="00002A66" w:rsidRPr="00843956" w:rsidRDefault="00002A66" w:rsidP="00A64895">
            <w:pPr>
              <w:jc w:val="center"/>
              <w:rPr>
                <w:rFonts w:ascii="Times New Roman" w:hAnsi="Times New Roman" w:cs="Times New Roman"/>
                <w:sz w:val="23"/>
                <w:szCs w:val="23"/>
                <w:u w:val="single"/>
                <w:lang w:val="en-US"/>
              </w:rPr>
            </w:pPr>
            <w:r w:rsidRPr="00843956">
              <w:rPr>
                <w:rFonts w:ascii="Times New Roman" w:hAnsi="Times New Roman" w:cs="Times New Roman"/>
                <w:sz w:val="23"/>
                <w:szCs w:val="23"/>
                <w:u w:val="single"/>
                <w:lang w:val="en-US"/>
              </w:rPr>
              <w:t>Effect and interaction</w:t>
            </w:r>
          </w:p>
        </w:tc>
        <w:tc>
          <w:tcPr>
            <w:tcW w:w="948" w:type="pct"/>
            <w:vAlign w:val="center"/>
          </w:tcPr>
          <w:p w14:paraId="01220C69" w14:textId="5B9D4A86" w:rsidR="00002A66" w:rsidRPr="00843956" w:rsidRDefault="00002A66" w:rsidP="00A64895">
            <w:pPr>
              <w:jc w:val="center"/>
              <w:rPr>
                <w:rFonts w:ascii="Times New Roman" w:hAnsi="Times New Roman" w:cs="Times New Roman"/>
                <w:sz w:val="23"/>
                <w:szCs w:val="23"/>
                <w:u w:val="single"/>
                <w:lang w:val="en-US"/>
              </w:rPr>
            </w:pPr>
            <w:r w:rsidRPr="00843956">
              <w:rPr>
                <w:rFonts w:ascii="Times New Roman" w:hAnsi="Times New Roman" w:cs="Times New Roman"/>
                <w:sz w:val="23"/>
                <w:szCs w:val="23"/>
                <w:u w:val="single"/>
                <w:lang w:val="en-US"/>
              </w:rPr>
              <w:t>Degrees of freedom</w:t>
            </w:r>
          </w:p>
        </w:tc>
        <w:tc>
          <w:tcPr>
            <w:tcW w:w="572" w:type="pct"/>
            <w:vAlign w:val="center"/>
          </w:tcPr>
          <w:p w14:paraId="3B2714E7" w14:textId="7AECFF81" w:rsidR="00002A66" w:rsidRPr="00843956" w:rsidRDefault="00002A66" w:rsidP="00A64895">
            <w:pPr>
              <w:jc w:val="center"/>
              <w:rPr>
                <w:rFonts w:ascii="Times New Roman" w:hAnsi="Times New Roman" w:cs="Times New Roman"/>
                <w:sz w:val="23"/>
                <w:szCs w:val="23"/>
                <w:u w:val="single"/>
                <w:lang w:val="en-US"/>
              </w:rPr>
            </w:pPr>
            <w:r w:rsidRPr="00843956">
              <w:rPr>
                <w:rFonts w:ascii="Times New Roman" w:hAnsi="Times New Roman" w:cs="Times New Roman"/>
                <w:sz w:val="23"/>
                <w:szCs w:val="23"/>
                <w:u w:val="single"/>
                <w:lang w:val="en-US"/>
              </w:rPr>
              <w:t>Effect Size</w:t>
            </w:r>
          </w:p>
        </w:tc>
        <w:tc>
          <w:tcPr>
            <w:tcW w:w="420" w:type="pct"/>
          </w:tcPr>
          <w:p w14:paraId="53D40D95" w14:textId="5D40591F" w:rsidR="00002A66" w:rsidRPr="00843956" w:rsidRDefault="00002A66" w:rsidP="00A64895">
            <w:pPr>
              <w:jc w:val="center"/>
              <w:rPr>
                <w:rFonts w:ascii="Times New Roman" w:hAnsi="Times New Roman" w:cs="Times New Roman"/>
                <w:sz w:val="23"/>
                <w:szCs w:val="23"/>
                <w:u w:val="single"/>
                <w:lang w:val="en-US"/>
              </w:rPr>
            </w:pPr>
            <w:r w:rsidRPr="00843956">
              <w:rPr>
                <w:rFonts w:ascii="Times New Roman" w:hAnsi="Times New Roman" w:cs="Times New Roman"/>
                <w:sz w:val="23"/>
                <w:szCs w:val="23"/>
                <w:u w:val="single"/>
                <w:lang w:val="en-US"/>
              </w:rPr>
              <w:t>p-Value</w:t>
            </w:r>
          </w:p>
        </w:tc>
      </w:tr>
      <w:tr w:rsidR="00002A66" w:rsidRPr="00114EC3" w14:paraId="63D5CE55" w14:textId="0919E6D2" w:rsidTr="00002A66">
        <w:tc>
          <w:tcPr>
            <w:tcW w:w="893" w:type="pct"/>
            <w:vMerge w:val="restart"/>
            <w:tcBorders>
              <w:bottom w:val="dashed" w:sz="4" w:space="0" w:color="auto"/>
            </w:tcBorders>
            <w:vAlign w:val="center"/>
          </w:tcPr>
          <w:p w14:paraId="07FC9B71" w14:textId="77777777" w:rsidR="00002A66" w:rsidRPr="00114EC3" w:rsidRDefault="00002A66" w:rsidP="00A64895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114EC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Group </w:t>
            </w:r>
            <w:r w:rsidRPr="00114EC3"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  <w:t xml:space="preserve">× Time </w:t>
            </w:r>
          </w:p>
          <w:p w14:paraId="69D22252" w14:textId="4404D217" w:rsidR="00002A66" w:rsidRPr="00114EC3" w:rsidRDefault="00002A66" w:rsidP="00A64895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114EC3"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  <w:t>ANOVA</w:t>
            </w:r>
          </w:p>
        </w:tc>
        <w:tc>
          <w:tcPr>
            <w:tcW w:w="905" w:type="pct"/>
            <w:tcBorders>
              <w:bottom w:val="dashed" w:sz="4" w:space="0" w:color="auto"/>
            </w:tcBorders>
            <w:vAlign w:val="center"/>
          </w:tcPr>
          <w:p w14:paraId="3D7BA08C" w14:textId="13085615" w:rsidR="00002A66" w:rsidRPr="00114EC3" w:rsidRDefault="00002A66" w:rsidP="00A64895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114EC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iMVC</w:t>
            </w:r>
          </w:p>
        </w:tc>
        <w:tc>
          <w:tcPr>
            <w:tcW w:w="1263" w:type="pct"/>
            <w:tcBorders>
              <w:bottom w:val="dashed" w:sz="4" w:space="0" w:color="auto"/>
            </w:tcBorders>
            <w:vAlign w:val="center"/>
          </w:tcPr>
          <w:p w14:paraId="119084E9" w14:textId="2A54C083" w:rsidR="00002A66" w:rsidRPr="00114EC3" w:rsidRDefault="00002A66" w:rsidP="00A64895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114EC3"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  <w:t>Time effect:</w:t>
            </w:r>
          </w:p>
          <w:p w14:paraId="73C89C07" w14:textId="0A70F431" w:rsidR="00002A66" w:rsidRPr="00114EC3" w:rsidRDefault="00002A66" w:rsidP="00A64895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114EC3"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  <w:t>Group effect:</w:t>
            </w:r>
          </w:p>
          <w:p w14:paraId="0CE8BC10" w14:textId="75901347" w:rsidR="00002A66" w:rsidRPr="00114EC3" w:rsidRDefault="00002A66" w:rsidP="00A64895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114EC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Group </w:t>
            </w:r>
            <w:r w:rsidRPr="00114EC3"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  <w:t>× time interaction:</w:t>
            </w:r>
          </w:p>
        </w:tc>
        <w:tc>
          <w:tcPr>
            <w:tcW w:w="948" w:type="pct"/>
            <w:tcBorders>
              <w:bottom w:val="dashed" w:sz="4" w:space="0" w:color="auto"/>
            </w:tcBorders>
            <w:vAlign w:val="center"/>
          </w:tcPr>
          <w:p w14:paraId="3CC961FE" w14:textId="26234E84" w:rsidR="00002A66" w:rsidRPr="00114EC3" w:rsidRDefault="00002A66" w:rsidP="00A64895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3"/>
                        <w:szCs w:val="23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3"/>
                        <w:szCs w:val="23"/>
                        <w:lang w:val="en-US"/>
                      </w:rPr>
                      <m:t>1, 50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=86.16</m:t>
                </m:r>
              </m:oMath>
            </m:oMathPara>
          </w:p>
          <w:p w14:paraId="5A6AAC7E" w14:textId="216F27C3" w:rsidR="00002A66" w:rsidRPr="00114EC3" w:rsidRDefault="00002A66" w:rsidP="00A64895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3"/>
                        <w:szCs w:val="23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3"/>
                        <w:szCs w:val="23"/>
                        <w:lang w:val="en-US"/>
                      </w:rPr>
                      <m:t>1, 50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=1.23</m:t>
                </m:r>
              </m:oMath>
            </m:oMathPara>
          </w:p>
          <w:p w14:paraId="4ACADEE5" w14:textId="21553784" w:rsidR="00002A66" w:rsidRPr="00114EC3" w:rsidRDefault="00002A66" w:rsidP="00A64895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3"/>
                        <w:szCs w:val="23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3"/>
                        <w:szCs w:val="23"/>
                        <w:lang w:val="en-US"/>
                      </w:rPr>
                      <m:t>1,50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=3.68</m:t>
                </m:r>
              </m:oMath>
            </m:oMathPara>
          </w:p>
        </w:tc>
        <w:tc>
          <w:tcPr>
            <w:tcW w:w="572" w:type="pct"/>
            <w:tcBorders>
              <w:bottom w:val="dashed" w:sz="4" w:space="0" w:color="auto"/>
            </w:tcBorders>
            <w:vAlign w:val="center"/>
          </w:tcPr>
          <w:p w14:paraId="18E88D80" w14:textId="77777777" w:rsidR="00002A66" w:rsidRPr="00114EC3" w:rsidRDefault="00626538" w:rsidP="00A64895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3"/>
                        <w:szCs w:val="23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3"/>
                        <w:szCs w:val="23"/>
                        <w:lang w:val="en-US"/>
                      </w:rPr>
                      <m:t>η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3"/>
                        <w:szCs w:val="23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=0.63</m:t>
                </m:r>
              </m:oMath>
            </m:oMathPara>
          </w:p>
          <w:p w14:paraId="26EDB57D" w14:textId="77777777" w:rsidR="00002A66" w:rsidRPr="00114EC3" w:rsidRDefault="00626538" w:rsidP="00A64895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3"/>
                        <w:szCs w:val="23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3"/>
                        <w:szCs w:val="23"/>
                        <w:lang w:val="en-US"/>
                      </w:rPr>
                      <m:t>η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3"/>
                        <w:szCs w:val="23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=0.02</m:t>
                </m:r>
              </m:oMath>
            </m:oMathPara>
          </w:p>
          <w:p w14:paraId="3B7CB611" w14:textId="08583BA7" w:rsidR="00002A66" w:rsidRPr="00114EC3" w:rsidRDefault="00626538" w:rsidP="00A64895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3"/>
                        <w:szCs w:val="23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3"/>
                        <w:szCs w:val="23"/>
                        <w:lang w:val="en-US"/>
                      </w:rPr>
                      <m:t>η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3"/>
                        <w:szCs w:val="23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=0.06</m:t>
                </m:r>
              </m:oMath>
            </m:oMathPara>
          </w:p>
        </w:tc>
        <w:tc>
          <w:tcPr>
            <w:tcW w:w="420" w:type="pct"/>
            <w:tcBorders>
              <w:bottom w:val="dashed" w:sz="4" w:space="0" w:color="auto"/>
            </w:tcBorders>
          </w:tcPr>
          <w:p w14:paraId="1EF05C7A" w14:textId="77777777" w:rsidR="00002A66" w:rsidRPr="00002A66" w:rsidRDefault="00002A66" w:rsidP="00A648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</w:rPr>
                  <m:t>&lt;0.001</m:t>
                </m:r>
              </m:oMath>
            </m:oMathPara>
          </w:p>
          <w:p w14:paraId="739494C9" w14:textId="709DC80B" w:rsidR="00002A66" w:rsidRDefault="00002A66" w:rsidP="00A648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</w:rPr>
                  <m:t>0.27</m:t>
                </m:r>
              </m:oMath>
            </m:oMathPara>
          </w:p>
          <w:p w14:paraId="41B8CA06" w14:textId="28A155BB" w:rsidR="00002A66" w:rsidRDefault="00002A66" w:rsidP="00A648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0.06</m:t>
                </m:r>
              </m:oMath>
            </m:oMathPara>
          </w:p>
        </w:tc>
      </w:tr>
      <w:tr w:rsidR="00002A66" w:rsidRPr="00114EC3" w14:paraId="0DC90D69" w14:textId="692B29CF" w:rsidTr="00002A66">
        <w:tc>
          <w:tcPr>
            <w:tcW w:w="893" w:type="pct"/>
            <w:vMerge/>
            <w:tcBorders>
              <w:top w:val="dashed" w:sz="4" w:space="0" w:color="auto"/>
            </w:tcBorders>
            <w:vAlign w:val="center"/>
          </w:tcPr>
          <w:p w14:paraId="0FCEE944" w14:textId="77777777" w:rsidR="00002A66" w:rsidRPr="00114EC3" w:rsidRDefault="00002A66" w:rsidP="00A64895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905" w:type="pct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FD79C5D" w14:textId="5B70FF3A" w:rsidR="00002A66" w:rsidRPr="00114EC3" w:rsidRDefault="00002A66" w:rsidP="00A64895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114EC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P</w:t>
            </w:r>
            <w:r w:rsidRPr="00114EC3">
              <w:rPr>
                <w:rFonts w:ascii="Times New Roman" w:hAnsi="Times New Roman" w:cs="Times New Roman"/>
                <w:sz w:val="23"/>
                <w:szCs w:val="23"/>
                <w:vertAlign w:val="subscript"/>
                <w:lang w:val="en-US"/>
              </w:rPr>
              <w:t>db</w:t>
            </w:r>
            <w:r w:rsidRPr="00114EC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amplitude</w:t>
            </w:r>
          </w:p>
        </w:tc>
        <w:tc>
          <w:tcPr>
            <w:tcW w:w="1263" w:type="pct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AD843D3" w14:textId="77777777" w:rsidR="00002A66" w:rsidRPr="00114EC3" w:rsidRDefault="00002A66" w:rsidP="00A64895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114EC3"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  <w:t>Time effect:</w:t>
            </w:r>
          </w:p>
          <w:p w14:paraId="15AECB4C" w14:textId="77777777" w:rsidR="00002A66" w:rsidRPr="00114EC3" w:rsidRDefault="00002A66" w:rsidP="00A64895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114EC3"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  <w:t>Group effect:</w:t>
            </w:r>
          </w:p>
          <w:p w14:paraId="670DF6D6" w14:textId="7B59A7A9" w:rsidR="00002A66" w:rsidRPr="00114EC3" w:rsidRDefault="00002A66" w:rsidP="00A64895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114EC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Group </w:t>
            </w:r>
            <w:r w:rsidRPr="00114EC3"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  <w:t>× time interaction:</w:t>
            </w:r>
          </w:p>
        </w:tc>
        <w:tc>
          <w:tcPr>
            <w:tcW w:w="948" w:type="pct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9B85D4A" w14:textId="08159E22" w:rsidR="00002A66" w:rsidRPr="00114EC3" w:rsidRDefault="00002A66" w:rsidP="00A64895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3"/>
                        <w:szCs w:val="23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3"/>
                        <w:szCs w:val="23"/>
                        <w:lang w:val="en-US"/>
                      </w:rPr>
                      <m:t>1, 50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=24.86</m:t>
                </m:r>
              </m:oMath>
            </m:oMathPara>
          </w:p>
          <w:p w14:paraId="00DF990F" w14:textId="415142BA" w:rsidR="00002A66" w:rsidRPr="00114EC3" w:rsidRDefault="00002A66" w:rsidP="00A64895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F(1,50) = 3.37</m:t>
                </m:r>
              </m:oMath>
            </m:oMathPara>
          </w:p>
          <w:p w14:paraId="5D965A46" w14:textId="6D857BBC" w:rsidR="00002A66" w:rsidRPr="00114EC3" w:rsidRDefault="00002A66" w:rsidP="00A6489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F(1,50) = 1.24</m:t>
                </m:r>
              </m:oMath>
            </m:oMathPara>
          </w:p>
        </w:tc>
        <w:tc>
          <w:tcPr>
            <w:tcW w:w="572" w:type="pct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CE65BB3" w14:textId="77777777" w:rsidR="00002A66" w:rsidRPr="00114EC3" w:rsidRDefault="00002A66" w:rsidP="00A6489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η²=0.33</m:t>
                </m:r>
              </m:oMath>
            </m:oMathPara>
          </w:p>
          <w:p w14:paraId="61E3AA25" w14:textId="77777777" w:rsidR="00002A66" w:rsidRPr="00114EC3" w:rsidRDefault="00002A66" w:rsidP="00A6489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η²=0.06</m:t>
                </m:r>
              </m:oMath>
            </m:oMathPara>
          </w:p>
          <w:p w14:paraId="6C121C00" w14:textId="08980754" w:rsidR="00002A66" w:rsidRPr="00114EC3" w:rsidRDefault="00002A66" w:rsidP="00A6489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η²=0.02</m:t>
                </m:r>
              </m:oMath>
            </m:oMathPara>
          </w:p>
        </w:tc>
        <w:tc>
          <w:tcPr>
            <w:tcW w:w="420" w:type="pct"/>
            <w:tcBorders>
              <w:top w:val="dashed" w:sz="4" w:space="0" w:color="auto"/>
              <w:bottom w:val="dashed" w:sz="4" w:space="0" w:color="auto"/>
            </w:tcBorders>
          </w:tcPr>
          <w:p w14:paraId="39CD9B7E" w14:textId="77777777" w:rsidR="00002A66" w:rsidRPr="00002A66" w:rsidRDefault="00002A66" w:rsidP="00A648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</w:rPr>
                  <m:t>&lt;0.001</m:t>
                </m:r>
              </m:oMath>
            </m:oMathPara>
          </w:p>
          <w:p w14:paraId="7BAD38D6" w14:textId="7297A674" w:rsidR="00002A66" w:rsidRDefault="00002A66" w:rsidP="00A648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0.07</m:t>
                </m:r>
              </m:oMath>
            </m:oMathPara>
          </w:p>
          <w:p w14:paraId="37EFDE0A" w14:textId="735E98B4" w:rsidR="00002A66" w:rsidRDefault="00002A66" w:rsidP="00A648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0.27</m:t>
                </m:r>
              </m:oMath>
            </m:oMathPara>
          </w:p>
        </w:tc>
      </w:tr>
      <w:tr w:rsidR="00002A66" w:rsidRPr="00114EC3" w14:paraId="4046D682" w14:textId="0825F86F" w:rsidTr="00002A66">
        <w:tc>
          <w:tcPr>
            <w:tcW w:w="893" w:type="pct"/>
            <w:vMerge/>
            <w:vAlign w:val="center"/>
          </w:tcPr>
          <w:p w14:paraId="2415F330" w14:textId="77777777" w:rsidR="00002A66" w:rsidRPr="00114EC3" w:rsidRDefault="00002A66" w:rsidP="00A64895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905" w:type="pct"/>
            <w:tcBorders>
              <w:top w:val="dashed" w:sz="4" w:space="0" w:color="auto"/>
            </w:tcBorders>
            <w:vAlign w:val="center"/>
          </w:tcPr>
          <w:p w14:paraId="791F435D" w14:textId="2D847DEA" w:rsidR="00002A66" w:rsidRPr="00114EC3" w:rsidRDefault="00002A66" w:rsidP="00A64895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114EC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VA</w:t>
            </w:r>
          </w:p>
        </w:tc>
        <w:tc>
          <w:tcPr>
            <w:tcW w:w="1263" w:type="pct"/>
            <w:tcBorders>
              <w:top w:val="dashed" w:sz="4" w:space="0" w:color="auto"/>
            </w:tcBorders>
            <w:vAlign w:val="center"/>
          </w:tcPr>
          <w:p w14:paraId="1DB3F31B" w14:textId="77777777" w:rsidR="00002A66" w:rsidRPr="00114EC3" w:rsidRDefault="00002A66" w:rsidP="00A64895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114EC3"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  <w:t>Time effect:</w:t>
            </w:r>
          </w:p>
          <w:p w14:paraId="1B821892" w14:textId="77777777" w:rsidR="00002A66" w:rsidRPr="00114EC3" w:rsidRDefault="00002A66" w:rsidP="00A64895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114EC3"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  <w:t>Group effect:</w:t>
            </w:r>
          </w:p>
          <w:p w14:paraId="6C209A4D" w14:textId="07604E1C" w:rsidR="00002A66" w:rsidRPr="00114EC3" w:rsidRDefault="00002A66" w:rsidP="00A64895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114EC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Group </w:t>
            </w:r>
            <w:r w:rsidRPr="00114EC3"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  <w:t>× time interaction:</w:t>
            </w:r>
          </w:p>
        </w:tc>
        <w:tc>
          <w:tcPr>
            <w:tcW w:w="948" w:type="pct"/>
            <w:tcBorders>
              <w:top w:val="dashed" w:sz="4" w:space="0" w:color="auto"/>
            </w:tcBorders>
            <w:vAlign w:val="center"/>
          </w:tcPr>
          <w:p w14:paraId="04A01B51" w14:textId="0C4273DB" w:rsidR="00002A66" w:rsidRPr="00114EC3" w:rsidRDefault="00002A66" w:rsidP="00A64895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3"/>
                        <w:szCs w:val="23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3"/>
                        <w:szCs w:val="23"/>
                        <w:lang w:val="en-US"/>
                      </w:rPr>
                      <m:t>1,50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=30.54</m:t>
                </m:r>
              </m:oMath>
            </m:oMathPara>
          </w:p>
          <w:p w14:paraId="68B2B21A" w14:textId="77777777" w:rsidR="00002A66" w:rsidRPr="00114EC3" w:rsidRDefault="00002A66" w:rsidP="00A6489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F(1,50) = 0.1</m:t>
                </m:r>
              </m:oMath>
            </m:oMathPara>
          </w:p>
          <w:p w14:paraId="3F683933" w14:textId="7987CD0D" w:rsidR="00002A66" w:rsidRPr="00114EC3" w:rsidRDefault="00002A66" w:rsidP="00A6489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F(1,50) = 0.55</m:t>
                </m:r>
              </m:oMath>
            </m:oMathPara>
          </w:p>
        </w:tc>
        <w:tc>
          <w:tcPr>
            <w:tcW w:w="572" w:type="pct"/>
            <w:tcBorders>
              <w:top w:val="dashed" w:sz="4" w:space="0" w:color="auto"/>
            </w:tcBorders>
            <w:vAlign w:val="center"/>
          </w:tcPr>
          <w:p w14:paraId="2A69087A" w14:textId="77777777" w:rsidR="00002A66" w:rsidRPr="00114EC3" w:rsidRDefault="00002A66" w:rsidP="00A6489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η²=0.37</m:t>
                </m:r>
              </m:oMath>
            </m:oMathPara>
          </w:p>
          <w:p w14:paraId="45A07628" w14:textId="77777777" w:rsidR="00002A66" w:rsidRPr="00114EC3" w:rsidRDefault="00002A66" w:rsidP="00A6489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η²=0.01</m:t>
                </m:r>
              </m:oMath>
            </m:oMathPara>
          </w:p>
          <w:p w14:paraId="1C674175" w14:textId="51DD3470" w:rsidR="00002A66" w:rsidRPr="00114EC3" w:rsidRDefault="00002A66" w:rsidP="00A6489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η²=0.01</m:t>
                </m:r>
              </m:oMath>
            </m:oMathPara>
          </w:p>
        </w:tc>
        <w:tc>
          <w:tcPr>
            <w:tcW w:w="420" w:type="pct"/>
            <w:tcBorders>
              <w:top w:val="dashed" w:sz="4" w:space="0" w:color="auto"/>
            </w:tcBorders>
          </w:tcPr>
          <w:p w14:paraId="7089196B" w14:textId="77777777" w:rsidR="00002A66" w:rsidRPr="00002A66" w:rsidRDefault="00002A66" w:rsidP="00A648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</w:rPr>
                  <m:t>&lt;0.001</m:t>
                </m:r>
              </m:oMath>
            </m:oMathPara>
          </w:p>
          <w:p w14:paraId="7E2B2F4C" w14:textId="00AA825F" w:rsidR="00002A66" w:rsidRDefault="00002A66" w:rsidP="00A648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0.75</m:t>
                </m:r>
              </m:oMath>
            </m:oMathPara>
          </w:p>
          <w:p w14:paraId="33B862C9" w14:textId="7F03707D" w:rsidR="00002A66" w:rsidRDefault="00002A66" w:rsidP="00A648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0.46</m:t>
                </m:r>
              </m:oMath>
            </m:oMathPara>
          </w:p>
        </w:tc>
      </w:tr>
      <w:tr w:rsidR="00002A66" w:rsidRPr="00114EC3" w14:paraId="656420E6" w14:textId="43B29628" w:rsidTr="00002A66">
        <w:tc>
          <w:tcPr>
            <w:tcW w:w="893" w:type="pct"/>
            <w:vMerge w:val="restart"/>
            <w:vAlign w:val="center"/>
          </w:tcPr>
          <w:p w14:paraId="4698587A" w14:textId="77777777" w:rsidR="00002A66" w:rsidRPr="00114EC3" w:rsidRDefault="00002A66" w:rsidP="00A64895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114EC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Repeated Measures </w:t>
            </w:r>
          </w:p>
          <w:p w14:paraId="7789482D" w14:textId="00E404CA" w:rsidR="00002A66" w:rsidRPr="00114EC3" w:rsidRDefault="00002A66" w:rsidP="00A64895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114EC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ANOVA</w:t>
            </w:r>
          </w:p>
        </w:tc>
        <w:tc>
          <w:tcPr>
            <w:tcW w:w="905" w:type="pct"/>
            <w:tcBorders>
              <w:bottom w:val="dashed" w:sz="4" w:space="0" w:color="auto"/>
            </w:tcBorders>
            <w:vAlign w:val="center"/>
          </w:tcPr>
          <w:p w14:paraId="68A2ED71" w14:textId="63B19312" w:rsidR="00002A66" w:rsidRPr="00114EC3" w:rsidRDefault="00002A66" w:rsidP="00A64895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114EC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iMVC</w:t>
            </w:r>
          </w:p>
        </w:tc>
        <w:tc>
          <w:tcPr>
            <w:tcW w:w="1263" w:type="pct"/>
            <w:tcBorders>
              <w:bottom w:val="dashed" w:sz="4" w:space="0" w:color="auto"/>
            </w:tcBorders>
            <w:vAlign w:val="center"/>
          </w:tcPr>
          <w:p w14:paraId="3833629E" w14:textId="77777777" w:rsidR="00002A66" w:rsidRPr="00114EC3" w:rsidRDefault="00002A66" w:rsidP="008F2EF2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114EC3"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  <w:t>Time effect:</w:t>
            </w:r>
          </w:p>
          <w:p w14:paraId="265B1A80" w14:textId="77777777" w:rsidR="00002A66" w:rsidRPr="00114EC3" w:rsidRDefault="00002A66" w:rsidP="008F2EF2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114EC3"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  <w:t>Group effect:</w:t>
            </w:r>
          </w:p>
          <w:p w14:paraId="73128F8B" w14:textId="1014557A" w:rsidR="00002A66" w:rsidRPr="00114EC3" w:rsidRDefault="00002A66" w:rsidP="008F2EF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114EC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Group </w:t>
            </w:r>
            <w:r w:rsidRPr="00114EC3"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  <w:t>× time interaction:</w:t>
            </w:r>
          </w:p>
        </w:tc>
        <w:tc>
          <w:tcPr>
            <w:tcW w:w="948" w:type="pct"/>
            <w:tcBorders>
              <w:bottom w:val="dashed" w:sz="4" w:space="0" w:color="auto"/>
            </w:tcBorders>
            <w:vAlign w:val="center"/>
          </w:tcPr>
          <w:p w14:paraId="4744CC6F" w14:textId="628AA0FA" w:rsidR="00002A66" w:rsidRPr="00114EC3" w:rsidRDefault="00002A66" w:rsidP="00A64895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3"/>
                        <w:szCs w:val="23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3"/>
                        <w:szCs w:val="23"/>
                        <w:lang w:val="en-US"/>
                      </w:rPr>
                      <m:t>9, 225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=204.64</m:t>
                </m:r>
              </m:oMath>
            </m:oMathPara>
          </w:p>
          <w:p w14:paraId="7B8E2F95" w14:textId="184782A9" w:rsidR="00002A66" w:rsidRPr="00114EC3" w:rsidRDefault="00002A66" w:rsidP="008F2EF2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3"/>
                        <w:szCs w:val="23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3"/>
                        <w:szCs w:val="23"/>
                        <w:lang w:val="en-US"/>
                      </w:rPr>
                      <m:t>1, 25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=</m:t>
                </m:r>
                <m:r>
                  <w:rPr>
                    <w:rFonts w:ascii="Cambria Math" w:eastAsia="Calibri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0.1</m:t>
                </m:r>
              </m:oMath>
            </m:oMathPara>
          </w:p>
          <w:p w14:paraId="4D7BF512" w14:textId="59DB25C5" w:rsidR="00002A66" w:rsidRPr="00114EC3" w:rsidRDefault="00002A66" w:rsidP="00A6489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3"/>
                        <w:szCs w:val="23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3"/>
                        <w:szCs w:val="23"/>
                        <w:lang w:val="en-US"/>
                      </w:rPr>
                      <m:t>9, 225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=7.24</m:t>
                </m:r>
              </m:oMath>
            </m:oMathPara>
          </w:p>
        </w:tc>
        <w:tc>
          <w:tcPr>
            <w:tcW w:w="572" w:type="pct"/>
            <w:tcBorders>
              <w:bottom w:val="dashed" w:sz="4" w:space="0" w:color="auto"/>
            </w:tcBorders>
            <w:vAlign w:val="center"/>
          </w:tcPr>
          <w:p w14:paraId="6B57A720" w14:textId="691ACE40" w:rsidR="00002A66" w:rsidRPr="00114EC3" w:rsidRDefault="00626538" w:rsidP="008F2EF2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23"/>
                <w:szCs w:val="23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3"/>
                        <w:szCs w:val="23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3"/>
                        <w:szCs w:val="23"/>
                        <w:lang w:val="en-US"/>
                      </w:rPr>
                      <m:t>η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3"/>
                        <w:szCs w:val="23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=0.89</m:t>
                </m:r>
              </m:oMath>
            </m:oMathPara>
          </w:p>
          <w:p w14:paraId="1CB37688" w14:textId="26BB88B5" w:rsidR="00002A66" w:rsidRPr="00114EC3" w:rsidRDefault="00002A66" w:rsidP="008F2EF2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η²=0.01</m:t>
                </m:r>
              </m:oMath>
            </m:oMathPara>
          </w:p>
          <w:p w14:paraId="27759865" w14:textId="286840A8" w:rsidR="00002A66" w:rsidRPr="00114EC3" w:rsidRDefault="00626538" w:rsidP="00A6489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3"/>
                        <w:szCs w:val="23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3"/>
                        <w:szCs w:val="23"/>
                        <w:lang w:val="en-US"/>
                      </w:rPr>
                      <m:t>η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3"/>
                        <w:szCs w:val="23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=0.22</m:t>
                </m:r>
              </m:oMath>
            </m:oMathPara>
          </w:p>
        </w:tc>
        <w:tc>
          <w:tcPr>
            <w:tcW w:w="420" w:type="pct"/>
            <w:tcBorders>
              <w:bottom w:val="dashed" w:sz="4" w:space="0" w:color="auto"/>
            </w:tcBorders>
          </w:tcPr>
          <w:p w14:paraId="7539BCAB" w14:textId="7653FF90" w:rsidR="00002A66" w:rsidRDefault="001F40BA" w:rsidP="008F2EF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</w:rPr>
                  <m:t>&lt;0.001</m:t>
                </m:r>
              </m:oMath>
            </m:oMathPara>
          </w:p>
          <w:p w14:paraId="2318D148" w14:textId="503CEE7C" w:rsidR="001F40BA" w:rsidRDefault="001F40BA" w:rsidP="008F2EF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&gt;0.05</m:t>
                </m:r>
              </m:oMath>
            </m:oMathPara>
          </w:p>
          <w:p w14:paraId="35374DE8" w14:textId="0A218071" w:rsidR="001F40BA" w:rsidRDefault="001F40BA" w:rsidP="008F2EF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</w:rPr>
                  <m:t>&lt;0.001</m:t>
                </m:r>
              </m:oMath>
            </m:oMathPara>
          </w:p>
        </w:tc>
      </w:tr>
      <w:tr w:rsidR="00002A66" w:rsidRPr="00114EC3" w14:paraId="2BB5C37D" w14:textId="25B47ACD" w:rsidTr="00002A66">
        <w:tc>
          <w:tcPr>
            <w:tcW w:w="893" w:type="pct"/>
            <w:vMerge/>
            <w:tcBorders>
              <w:bottom w:val="dashed" w:sz="4" w:space="0" w:color="auto"/>
            </w:tcBorders>
            <w:vAlign w:val="center"/>
          </w:tcPr>
          <w:p w14:paraId="6B4AD4CF" w14:textId="77777777" w:rsidR="00002A66" w:rsidRPr="00114EC3" w:rsidRDefault="00002A66" w:rsidP="00A64895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905" w:type="pct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0D2EA3C" w14:textId="2E640357" w:rsidR="00002A66" w:rsidRPr="00114EC3" w:rsidRDefault="00002A66" w:rsidP="00A64895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114EC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P</w:t>
            </w:r>
            <w:r w:rsidRPr="00114EC3">
              <w:rPr>
                <w:rFonts w:ascii="Times New Roman" w:hAnsi="Times New Roman" w:cs="Times New Roman"/>
                <w:sz w:val="23"/>
                <w:szCs w:val="23"/>
                <w:vertAlign w:val="subscript"/>
                <w:lang w:val="en-US"/>
              </w:rPr>
              <w:t>db</w:t>
            </w:r>
            <w:r w:rsidRPr="00114EC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amplitude</w:t>
            </w:r>
          </w:p>
        </w:tc>
        <w:tc>
          <w:tcPr>
            <w:tcW w:w="1263" w:type="pct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ED053FA" w14:textId="77777777" w:rsidR="00002A66" w:rsidRPr="00114EC3" w:rsidRDefault="00002A66" w:rsidP="008F2EF2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114EC3"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  <w:t>Time effect:</w:t>
            </w:r>
          </w:p>
          <w:p w14:paraId="3932739D" w14:textId="77777777" w:rsidR="00002A66" w:rsidRPr="00114EC3" w:rsidRDefault="00002A66" w:rsidP="008F2EF2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114EC3"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  <w:t>Group effect:</w:t>
            </w:r>
          </w:p>
          <w:p w14:paraId="2670BBF7" w14:textId="5F8A270C" w:rsidR="00002A66" w:rsidRPr="00114EC3" w:rsidRDefault="00002A66" w:rsidP="008F2EF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114EC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Group </w:t>
            </w:r>
            <w:r w:rsidRPr="00114EC3"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  <w:t>× time interaction:</w:t>
            </w:r>
          </w:p>
        </w:tc>
        <w:tc>
          <w:tcPr>
            <w:tcW w:w="948" w:type="pct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8C46742" w14:textId="63256067" w:rsidR="00002A66" w:rsidRPr="00114EC3" w:rsidRDefault="00002A66" w:rsidP="008F2EF2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3"/>
                        <w:szCs w:val="23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3"/>
                        <w:szCs w:val="23"/>
                        <w:lang w:val="en-US"/>
                      </w:rPr>
                      <m:t>9, 225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=46.58</m:t>
                </m:r>
              </m:oMath>
            </m:oMathPara>
          </w:p>
          <w:p w14:paraId="41BA19D5" w14:textId="1626D9BC" w:rsidR="00002A66" w:rsidRPr="00114EC3" w:rsidRDefault="00002A66" w:rsidP="008F2EF2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3"/>
                        <w:szCs w:val="23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3"/>
                        <w:szCs w:val="23"/>
                        <w:lang w:val="en-US"/>
                      </w:rPr>
                      <m:t>1, 25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=0.49</m:t>
                </m:r>
              </m:oMath>
            </m:oMathPara>
          </w:p>
          <w:p w14:paraId="4DE7C719" w14:textId="662BD0CA" w:rsidR="00002A66" w:rsidRPr="00114EC3" w:rsidRDefault="00002A66" w:rsidP="00A6489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3"/>
                        <w:szCs w:val="23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3"/>
                        <w:szCs w:val="23"/>
                        <w:lang w:val="en-US"/>
                      </w:rPr>
                      <m:t>9,225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=2.1</m:t>
                </m:r>
              </m:oMath>
            </m:oMathPara>
          </w:p>
        </w:tc>
        <w:tc>
          <w:tcPr>
            <w:tcW w:w="572" w:type="pct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BD6F548" w14:textId="25402892" w:rsidR="00002A66" w:rsidRPr="00114EC3" w:rsidRDefault="00002A66" w:rsidP="008F2EF2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η²=0.65</m:t>
                </m:r>
              </m:oMath>
            </m:oMathPara>
          </w:p>
          <w:p w14:paraId="708C95A2" w14:textId="0526E0AC" w:rsidR="00002A66" w:rsidRPr="00114EC3" w:rsidRDefault="00002A66" w:rsidP="008F2EF2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η²=0.01</m:t>
                </m:r>
              </m:oMath>
            </m:oMathPara>
          </w:p>
          <w:p w14:paraId="4FCDF827" w14:textId="103A8139" w:rsidR="00002A66" w:rsidRPr="00114EC3" w:rsidRDefault="00626538" w:rsidP="00A6489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3"/>
                        <w:szCs w:val="23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3"/>
                        <w:szCs w:val="23"/>
                        <w:lang w:val="en-US"/>
                      </w:rPr>
                      <m:t>η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3"/>
                        <w:szCs w:val="23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=0.07</m:t>
                </m:r>
              </m:oMath>
            </m:oMathPara>
          </w:p>
        </w:tc>
        <w:tc>
          <w:tcPr>
            <w:tcW w:w="420" w:type="pct"/>
            <w:tcBorders>
              <w:top w:val="dashed" w:sz="4" w:space="0" w:color="auto"/>
              <w:bottom w:val="dashed" w:sz="4" w:space="0" w:color="auto"/>
            </w:tcBorders>
          </w:tcPr>
          <w:p w14:paraId="0F801EA4" w14:textId="77777777" w:rsidR="001F40BA" w:rsidRPr="00002A66" w:rsidRDefault="001F40BA" w:rsidP="001F40B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</w:rPr>
                  <m:t>&lt;0.001</m:t>
                </m:r>
              </m:oMath>
            </m:oMathPara>
          </w:p>
          <w:p w14:paraId="35985B56" w14:textId="04D46050" w:rsidR="001F40BA" w:rsidRDefault="001F40BA" w:rsidP="008F2EF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&gt;0.05</m:t>
                </m:r>
              </m:oMath>
            </m:oMathPara>
          </w:p>
          <w:p w14:paraId="17D7C2D2" w14:textId="18457A3E" w:rsidR="001F40BA" w:rsidRDefault="001F40BA" w:rsidP="008F2EF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0.03</m:t>
                </m:r>
              </m:oMath>
            </m:oMathPara>
          </w:p>
        </w:tc>
      </w:tr>
      <w:tr w:rsidR="00002A66" w:rsidRPr="00114EC3" w14:paraId="54F074A2" w14:textId="4B59BC8B" w:rsidTr="00002A66">
        <w:tc>
          <w:tcPr>
            <w:tcW w:w="893" w:type="pct"/>
            <w:vMerge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14:paraId="624AB568" w14:textId="77777777" w:rsidR="00002A66" w:rsidRPr="00114EC3" w:rsidRDefault="00002A66" w:rsidP="00A64895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905" w:type="pct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14:paraId="671E47FF" w14:textId="4DE0E65D" w:rsidR="00002A66" w:rsidRPr="00114EC3" w:rsidRDefault="00002A66" w:rsidP="00A64895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114EC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VA</w:t>
            </w:r>
          </w:p>
        </w:tc>
        <w:tc>
          <w:tcPr>
            <w:tcW w:w="1263" w:type="pct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14:paraId="23667F69" w14:textId="77777777" w:rsidR="00002A66" w:rsidRPr="00114EC3" w:rsidRDefault="00002A66" w:rsidP="008F2EF2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114EC3"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  <w:t>Time effect:</w:t>
            </w:r>
          </w:p>
          <w:p w14:paraId="2E32AB6C" w14:textId="77777777" w:rsidR="00002A66" w:rsidRPr="00114EC3" w:rsidRDefault="00002A66" w:rsidP="008F2EF2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114EC3"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  <w:t>Group effect:</w:t>
            </w:r>
          </w:p>
          <w:p w14:paraId="0FBCED16" w14:textId="68E724A0" w:rsidR="00002A66" w:rsidRPr="00114EC3" w:rsidRDefault="00002A66" w:rsidP="008F2EF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114EC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Group </w:t>
            </w:r>
            <w:r w:rsidRPr="00114EC3"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  <w:t>× time interaction:</w:t>
            </w:r>
          </w:p>
        </w:tc>
        <w:tc>
          <w:tcPr>
            <w:tcW w:w="948" w:type="pct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14:paraId="1B7DC577" w14:textId="656EC9E3" w:rsidR="00002A66" w:rsidRPr="00114EC3" w:rsidRDefault="00002A66" w:rsidP="008F2EF2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3"/>
                        <w:szCs w:val="23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3"/>
                        <w:szCs w:val="23"/>
                        <w:lang w:val="en-US"/>
                      </w:rPr>
                      <m:t>9, 225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=12.31</m:t>
                </m:r>
              </m:oMath>
            </m:oMathPara>
          </w:p>
          <w:p w14:paraId="430D2BD7" w14:textId="64D38426" w:rsidR="00002A66" w:rsidRPr="00114EC3" w:rsidRDefault="00002A66" w:rsidP="008F2EF2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3"/>
                        <w:szCs w:val="23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3"/>
                        <w:szCs w:val="23"/>
                        <w:lang w:val="en-US"/>
                      </w:rPr>
                      <m:t>1, 25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=0.1</m:t>
                </m:r>
              </m:oMath>
            </m:oMathPara>
          </w:p>
          <w:p w14:paraId="5DE02A99" w14:textId="0B167554" w:rsidR="00002A66" w:rsidRPr="00114EC3" w:rsidRDefault="00002A66" w:rsidP="00A6489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3"/>
                        <w:szCs w:val="23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3"/>
                        <w:szCs w:val="23"/>
                        <w:lang w:val="en-US"/>
                      </w:rPr>
                      <m:t>9, 225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=1.38</m:t>
                </m:r>
              </m:oMath>
            </m:oMathPara>
          </w:p>
        </w:tc>
        <w:tc>
          <w:tcPr>
            <w:tcW w:w="572" w:type="pct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14:paraId="5C5556D2" w14:textId="0A44C148" w:rsidR="00002A66" w:rsidRPr="00114EC3" w:rsidRDefault="00002A66" w:rsidP="008F2EF2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η²=0.33</m:t>
                </m:r>
              </m:oMath>
            </m:oMathPara>
          </w:p>
          <w:p w14:paraId="50F09094" w14:textId="17B6EC20" w:rsidR="00002A66" w:rsidRPr="00114EC3" w:rsidRDefault="00002A66" w:rsidP="008F2EF2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η²=0.001</m:t>
                </m:r>
              </m:oMath>
            </m:oMathPara>
          </w:p>
          <w:p w14:paraId="7BCF25F7" w14:textId="55E572F6" w:rsidR="00002A66" w:rsidRPr="00114EC3" w:rsidRDefault="00626538" w:rsidP="00A6489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3"/>
                        <w:szCs w:val="23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3"/>
                        <w:szCs w:val="23"/>
                        <w:lang w:val="en-US"/>
                      </w:rPr>
                      <m:t>η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3"/>
                        <w:szCs w:val="23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=0.05</m:t>
                </m:r>
              </m:oMath>
            </m:oMathPara>
          </w:p>
        </w:tc>
        <w:tc>
          <w:tcPr>
            <w:tcW w:w="420" w:type="pct"/>
            <w:tcBorders>
              <w:top w:val="dashed" w:sz="4" w:space="0" w:color="auto"/>
              <w:bottom w:val="double" w:sz="4" w:space="0" w:color="auto"/>
            </w:tcBorders>
          </w:tcPr>
          <w:p w14:paraId="41243FA3" w14:textId="77777777" w:rsidR="001F40BA" w:rsidRPr="00002A66" w:rsidRDefault="001F40BA" w:rsidP="001F40B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</w:rPr>
                  <m:t>&lt;0.001</m:t>
                </m:r>
              </m:oMath>
            </m:oMathPara>
          </w:p>
          <w:p w14:paraId="60F2BB79" w14:textId="546AB618" w:rsidR="001F40BA" w:rsidRDefault="001F40BA" w:rsidP="008F2EF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&gt;0.05</m:t>
                </m:r>
              </m:oMath>
            </m:oMathPara>
          </w:p>
          <w:p w14:paraId="4CA2FA8F" w14:textId="31FE432E" w:rsidR="001F40BA" w:rsidRDefault="001F40BA" w:rsidP="008F2EF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&gt;0.05</m:t>
                </m:r>
              </m:oMath>
            </m:oMathPara>
          </w:p>
        </w:tc>
      </w:tr>
      <w:tr w:rsidR="00843956" w:rsidRPr="00114EC3" w14:paraId="78405F0F" w14:textId="23732687" w:rsidTr="00002A66">
        <w:tc>
          <w:tcPr>
            <w:tcW w:w="4580" w:type="pct"/>
            <w:gridSpan w:val="5"/>
            <w:tcBorders>
              <w:top w:val="double" w:sz="4" w:space="0" w:color="auto"/>
            </w:tcBorders>
            <w:vAlign w:val="center"/>
          </w:tcPr>
          <w:p w14:paraId="38CF0004" w14:textId="0C6ADD48" w:rsidR="00002A66" w:rsidRPr="00843956" w:rsidRDefault="00002A66" w:rsidP="009111D1">
            <w:pPr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  <w:lang w:val="en-US"/>
              </w:rPr>
            </w:pPr>
            <w:r w:rsidRPr="00843956">
              <w:rPr>
                <w:rFonts w:ascii="Times New Roman" w:hAnsi="Times New Roman" w:cs="Times New Roman"/>
                <w:b/>
                <w:i/>
                <w:sz w:val="23"/>
                <w:szCs w:val="23"/>
                <w:lang w:val="en-US"/>
              </w:rPr>
              <w:t>CT estimation</w:t>
            </w:r>
          </w:p>
        </w:tc>
        <w:tc>
          <w:tcPr>
            <w:tcW w:w="420" w:type="pct"/>
            <w:tcBorders>
              <w:top w:val="double" w:sz="4" w:space="0" w:color="auto"/>
            </w:tcBorders>
          </w:tcPr>
          <w:p w14:paraId="1399D613" w14:textId="77777777" w:rsidR="00002A66" w:rsidRPr="00114EC3" w:rsidRDefault="00002A66" w:rsidP="009111D1">
            <w:pPr>
              <w:rPr>
                <w:rFonts w:ascii="Times New Roman" w:hAnsi="Times New Roman" w:cs="Times New Roman"/>
                <w:b/>
                <w:i/>
                <w:sz w:val="23"/>
                <w:szCs w:val="23"/>
                <w:lang w:val="en-US"/>
              </w:rPr>
            </w:pPr>
          </w:p>
        </w:tc>
      </w:tr>
      <w:tr w:rsidR="00843956" w:rsidRPr="00843956" w14:paraId="0E46771C" w14:textId="0FB63FE4" w:rsidTr="00002A66">
        <w:tc>
          <w:tcPr>
            <w:tcW w:w="893" w:type="pct"/>
            <w:vAlign w:val="center"/>
          </w:tcPr>
          <w:p w14:paraId="5410E471" w14:textId="37B35BB1" w:rsidR="00002A66" w:rsidRPr="00843956" w:rsidRDefault="00002A66" w:rsidP="009111D1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843956">
              <w:rPr>
                <w:rFonts w:ascii="Times New Roman" w:hAnsi="Times New Roman" w:cs="Times New Roman"/>
                <w:sz w:val="23"/>
                <w:szCs w:val="23"/>
                <w:u w:val="single"/>
                <w:lang w:val="en-US"/>
              </w:rPr>
              <w:t>Statistical Analysis</w:t>
            </w:r>
          </w:p>
        </w:tc>
        <w:tc>
          <w:tcPr>
            <w:tcW w:w="905" w:type="pct"/>
            <w:vAlign w:val="center"/>
          </w:tcPr>
          <w:p w14:paraId="2718A788" w14:textId="76D15BCE" w:rsidR="00002A66" w:rsidRPr="00843956" w:rsidRDefault="00002A66" w:rsidP="009111D1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843956">
              <w:rPr>
                <w:rFonts w:ascii="Times New Roman" w:hAnsi="Times New Roman" w:cs="Times New Roman"/>
                <w:sz w:val="23"/>
                <w:szCs w:val="23"/>
                <w:u w:val="single"/>
                <w:lang w:val="en-US"/>
              </w:rPr>
              <w:t>Dependent variable</w:t>
            </w:r>
          </w:p>
        </w:tc>
        <w:tc>
          <w:tcPr>
            <w:tcW w:w="1263" w:type="pct"/>
            <w:vAlign w:val="center"/>
          </w:tcPr>
          <w:p w14:paraId="77DFD622" w14:textId="58BBF694" w:rsidR="00002A66" w:rsidRPr="00843956" w:rsidRDefault="00002A66" w:rsidP="009111D1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843956">
              <w:rPr>
                <w:rFonts w:ascii="Times New Roman" w:hAnsi="Times New Roman" w:cs="Times New Roman"/>
                <w:sz w:val="23"/>
                <w:szCs w:val="23"/>
                <w:u w:val="single"/>
                <w:lang w:val="en-US"/>
              </w:rPr>
              <w:t>Effect and interaction</w:t>
            </w:r>
          </w:p>
        </w:tc>
        <w:tc>
          <w:tcPr>
            <w:tcW w:w="948" w:type="pct"/>
            <w:vAlign w:val="center"/>
          </w:tcPr>
          <w:p w14:paraId="6126CC5D" w14:textId="3DEF78A3" w:rsidR="00002A66" w:rsidRPr="00843956" w:rsidRDefault="00002A66" w:rsidP="009111D1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3"/>
                <w:szCs w:val="23"/>
                <w:lang w:val="en-US"/>
              </w:rPr>
            </w:pPr>
            <w:r w:rsidRPr="00843956">
              <w:rPr>
                <w:rFonts w:ascii="Times New Roman" w:hAnsi="Times New Roman" w:cs="Times New Roman"/>
                <w:sz w:val="23"/>
                <w:szCs w:val="23"/>
                <w:u w:val="single"/>
                <w:lang w:val="en-US"/>
              </w:rPr>
              <w:t>Degrees of freedom</w:t>
            </w:r>
          </w:p>
        </w:tc>
        <w:tc>
          <w:tcPr>
            <w:tcW w:w="572" w:type="pct"/>
            <w:vAlign w:val="center"/>
          </w:tcPr>
          <w:p w14:paraId="287AE8EC" w14:textId="26F3DC22" w:rsidR="00002A66" w:rsidRPr="00843956" w:rsidRDefault="00002A66" w:rsidP="009111D1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3"/>
                <w:szCs w:val="23"/>
                <w:lang w:val="en-US"/>
              </w:rPr>
            </w:pPr>
            <w:r w:rsidRPr="00843956">
              <w:rPr>
                <w:rFonts w:ascii="Times New Roman" w:hAnsi="Times New Roman" w:cs="Times New Roman"/>
                <w:sz w:val="23"/>
                <w:szCs w:val="23"/>
                <w:u w:val="single"/>
                <w:lang w:val="en-US"/>
              </w:rPr>
              <w:t>Effect Size</w:t>
            </w:r>
          </w:p>
        </w:tc>
        <w:tc>
          <w:tcPr>
            <w:tcW w:w="420" w:type="pct"/>
          </w:tcPr>
          <w:p w14:paraId="5DBDCF04" w14:textId="61AB8817" w:rsidR="00002A66" w:rsidRPr="00843956" w:rsidRDefault="00843956" w:rsidP="009111D1">
            <w:pPr>
              <w:jc w:val="center"/>
              <w:rPr>
                <w:rFonts w:ascii="Times New Roman" w:hAnsi="Times New Roman" w:cs="Times New Roman"/>
                <w:sz w:val="23"/>
                <w:szCs w:val="23"/>
                <w:u w:val="single"/>
                <w:lang w:val="en-US"/>
              </w:rPr>
            </w:pPr>
            <w:r w:rsidRPr="00843956">
              <w:rPr>
                <w:rFonts w:ascii="Times New Roman" w:hAnsi="Times New Roman" w:cs="Times New Roman"/>
                <w:sz w:val="23"/>
                <w:szCs w:val="23"/>
                <w:u w:val="single"/>
                <w:lang w:val="en-US"/>
              </w:rPr>
              <w:t>p-Value</w:t>
            </w:r>
          </w:p>
        </w:tc>
      </w:tr>
      <w:tr w:rsidR="00002A66" w:rsidRPr="00114EC3" w14:paraId="365832E0" w14:textId="55BBA757" w:rsidTr="00002A66">
        <w:tc>
          <w:tcPr>
            <w:tcW w:w="893" w:type="pct"/>
            <w:vAlign w:val="center"/>
          </w:tcPr>
          <w:p w14:paraId="2533FAD0" w14:textId="77777777" w:rsidR="00002A66" w:rsidRPr="00114EC3" w:rsidRDefault="00002A66" w:rsidP="009111D1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114EC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Group </w:t>
            </w:r>
            <w:r w:rsidRPr="00114EC3"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  <w:t xml:space="preserve">× Method </w:t>
            </w:r>
          </w:p>
          <w:p w14:paraId="6F948AFE" w14:textId="5D8728C5" w:rsidR="00002A66" w:rsidRPr="00114EC3" w:rsidRDefault="00002A66" w:rsidP="009111D1">
            <w:pPr>
              <w:jc w:val="center"/>
              <w:rPr>
                <w:rFonts w:ascii="Times New Roman" w:hAnsi="Times New Roman" w:cs="Times New Roman"/>
                <w:i/>
                <w:sz w:val="23"/>
                <w:szCs w:val="23"/>
                <w:u w:val="single"/>
                <w:lang w:val="en-US"/>
              </w:rPr>
            </w:pPr>
            <w:r w:rsidRPr="00114EC3"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  <w:t>ANOVA</w:t>
            </w:r>
          </w:p>
        </w:tc>
        <w:tc>
          <w:tcPr>
            <w:tcW w:w="905" w:type="pct"/>
            <w:vAlign w:val="center"/>
          </w:tcPr>
          <w:p w14:paraId="30A5224B" w14:textId="0B8CF4BB" w:rsidR="00002A66" w:rsidRPr="00114EC3" w:rsidRDefault="00002A66" w:rsidP="009111D1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114EC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CT</w:t>
            </w:r>
            <w:r w:rsidRPr="00114EC3">
              <w:rPr>
                <w:rFonts w:ascii="Times New Roman" w:hAnsi="Times New Roman" w:cs="Times New Roman"/>
                <w:sz w:val="23"/>
                <w:szCs w:val="23"/>
                <w:vertAlign w:val="subscript"/>
                <w:lang w:val="en-US"/>
              </w:rPr>
              <w:t>end-test</w:t>
            </w:r>
            <w:r w:rsidRPr="00114EC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r w:rsidRPr="00114EC3"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  <w:t>vs CT</w:t>
            </w:r>
            <w:r w:rsidRPr="00114EC3"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vertAlign w:val="subscript"/>
                <w:lang w:val="en-US"/>
              </w:rPr>
              <w:t>exp</w:t>
            </w:r>
          </w:p>
        </w:tc>
        <w:tc>
          <w:tcPr>
            <w:tcW w:w="1263" w:type="pct"/>
            <w:vAlign w:val="center"/>
          </w:tcPr>
          <w:p w14:paraId="1B5D3F50" w14:textId="7537612B" w:rsidR="00002A66" w:rsidRPr="00114EC3" w:rsidRDefault="00002A66" w:rsidP="009111D1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114EC3"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  <w:t>Group effect:</w:t>
            </w:r>
          </w:p>
          <w:p w14:paraId="6897A468" w14:textId="76A0550E" w:rsidR="00002A66" w:rsidRPr="00114EC3" w:rsidRDefault="00002A66" w:rsidP="009111D1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114EC3"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  <w:t>Method effect:</w:t>
            </w:r>
          </w:p>
          <w:p w14:paraId="4A216000" w14:textId="2D613245" w:rsidR="00002A66" w:rsidRPr="00114EC3" w:rsidRDefault="00002A66" w:rsidP="009111D1">
            <w:pPr>
              <w:jc w:val="center"/>
              <w:rPr>
                <w:rFonts w:ascii="Times New Roman" w:hAnsi="Times New Roman" w:cs="Times New Roman"/>
                <w:i/>
                <w:sz w:val="23"/>
                <w:szCs w:val="23"/>
                <w:u w:val="single"/>
                <w:lang w:val="en-US"/>
              </w:rPr>
            </w:pPr>
            <w:r w:rsidRPr="00114EC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Group </w:t>
            </w:r>
            <w:r w:rsidRPr="00114EC3"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  <w:t>× method interaction:</w:t>
            </w:r>
          </w:p>
        </w:tc>
        <w:tc>
          <w:tcPr>
            <w:tcW w:w="948" w:type="pct"/>
            <w:vAlign w:val="center"/>
          </w:tcPr>
          <w:p w14:paraId="10393E88" w14:textId="081E8CA2" w:rsidR="00002A66" w:rsidRPr="00114EC3" w:rsidRDefault="00002A66" w:rsidP="009111D1">
            <w:pPr>
              <w:jc w:val="center"/>
              <w:rPr>
                <w:rFonts w:ascii="Times New Roman" w:hAnsi="Times New Roman" w:cs="Times New Roman"/>
                <w:i/>
                <w:sz w:val="23"/>
                <w:szCs w:val="23"/>
                <w:u w:val="single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3"/>
                        <w:szCs w:val="23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3"/>
                        <w:szCs w:val="23"/>
                        <w:lang w:val="en-US"/>
                      </w:rPr>
                      <m:t>1, 50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=5.52</m:t>
                </m:r>
              </m:oMath>
            </m:oMathPara>
          </w:p>
          <w:p w14:paraId="22BA0C91" w14:textId="00B173A8" w:rsidR="00002A66" w:rsidRPr="00114EC3" w:rsidRDefault="00002A66" w:rsidP="009111D1">
            <w:pPr>
              <w:jc w:val="center"/>
              <w:rPr>
                <w:rFonts w:ascii="Times New Roman" w:hAnsi="Times New Roman" w:cs="Times New Roman"/>
                <w:i/>
                <w:sz w:val="23"/>
                <w:szCs w:val="23"/>
                <w:u w:val="single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3"/>
                        <w:szCs w:val="23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3"/>
                        <w:szCs w:val="23"/>
                        <w:lang w:val="en-US"/>
                      </w:rPr>
                      <m:t>1, 50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=0.37</m:t>
                </m:r>
              </m:oMath>
            </m:oMathPara>
          </w:p>
          <w:p w14:paraId="7D6CC826" w14:textId="6D38E07C" w:rsidR="00002A66" w:rsidRPr="00114EC3" w:rsidRDefault="00002A66" w:rsidP="009111D1">
            <w:pPr>
              <w:jc w:val="center"/>
              <w:rPr>
                <w:rFonts w:ascii="Times New Roman" w:hAnsi="Times New Roman" w:cs="Times New Roman"/>
                <w:i/>
                <w:sz w:val="23"/>
                <w:szCs w:val="23"/>
                <w:u w:val="single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3"/>
                        <w:szCs w:val="23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3"/>
                        <w:szCs w:val="23"/>
                        <w:lang w:val="en-US"/>
                      </w:rPr>
                      <m:t>1, 50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=0.16</m:t>
                </m:r>
              </m:oMath>
            </m:oMathPara>
          </w:p>
        </w:tc>
        <w:tc>
          <w:tcPr>
            <w:tcW w:w="572" w:type="pct"/>
            <w:vAlign w:val="center"/>
          </w:tcPr>
          <w:p w14:paraId="27FFF303" w14:textId="36B15B59" w:rsidR="00002A66" w:rsidRPr="00114EC3" w:rsidRDefault="00626538" w:rsidP="009111D1">
            <w:pPr>
              <w:jc w:val="center"/>
              <w:rPr>
                <w:rFonts w:ascii="Times New Roman" w:hAnsi="Times New Roman" w:cs="Times New Roman"/>
                <w:i/>
                <w:sz w:val="23"/>
                <w:szCs w:val="23"/>
                <w:u w:val="single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3"/>
                        <w:szCs w:val="23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3"/>
                        <w:szCs w:val="23"/>
                        <w:lang w:val="en-US"/>
                      </w:rPr>
                      <m:t>η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3"/>
                        <w:szCs w:val="23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=0.09</m:t>
                </m:r>
              </m:oMath>
            </m:oMathPara>
          </w:p>
          <w:p w14:paraId="1000CD4C" w14:textId="3397BBAE" w:rsidR="00002A66" w:rsidRPr="00114EC3" w:rsidRDefault="00626538" w:rsidP="009111D1">
            <w:pPr>
              <w:jc w:val="center"/>
              <w:rPr>
                <w:rFonts w:ascii="Times New Roman" w:hAnsi="Times New Roman" w:cs="Times New Roman"/>
                <w:i/>
                <w:sz w:val="23"/>
                <w:szCs w:val="23"/>
                <w:u w:val="single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3"/>
                        <w:szCs w:val="23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3"/>
                        <w:szCs w:val="23"/>
                        <w:lang w:val="en-US"/>
                      </w:rPr>
                      <m:t>η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3"/>
                        <w:szCs w:val="23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=0.01</m:t>
                </m:r>
              </m:oMath>
            </m:oMathPara>
          </w:p>
          <w:p w14:paraId="51474613" w14:textId="0813010B" w:rsidR="00002A66" w:rsidRPr="00114EC3" w:rsidRDefault="00626538" w:rsidP="009111D1">
            <w:pPr>
              <w:jc w:val="center"/>
              <w:rPr>
                <w:rFonts w:ascii="Times New Roman" w:hAnsi="Times New Roman" w:cs="Times New Roman"/>
                <w:i/>
                <w:sz w:val="23"/>
                <w:szCs w:val="23"/>
                <w:u w:val="single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3"/>
                        <w:szCs w:val="23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3"/>
                        <w:szCs w:val="23"/>
                        <w:lang w:val="en-US"/>
                      </w:rPr>
                      <m:t>η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3"/>
                        <w:szCs w:val="23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=0.01</m:t>
                </m:r>
              </m:oMath>
            </m:oMathPara>
          </w:p>
        </w:tc>
        <w:tc>
          <w:tcPr>
            <w:tcW w:w="420" w:type="pct"/>
          </w:tcPr>
          <w:p w14:paraId="74709AE9" w14:textId="77777777" w:rsidR="00002A66" w:rsidRPr="00843956" w:rsidRDefault="00843956" w:rsidP="009111D1">
            <w:pPr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0.02</m:t>
                </m:r>
              </m:oMath>
            </m:oMathPara>
          </w:p>
          <w:p w14:paraId="4067DB94" w14:textId="77777777" w:rsidR="00843956" w:rsidRPr="00843956" w:rsidRDefault="00843956" w:rsidP="009111D1">
            <w:pPr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0.54</m:t>
                </m:r>
              </m:oMath>
            </m:oMathPara>
          </w:p>
          <w:p w14:paraId="1B0F9B1C" w14:textId="72AF7C7B" w:rsidR="00843956" w:rsidRDefault="00843956" w:rsidP="009111D1">
            <w:pPr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0.69</m:t>
                </m:r>
              </m:oMath>
            </m:oMathPara>
          </w:p>
        </w:tc>
      </w:tr>
      <w:tr w:rsidR="00002A66" w:rsidRPr="00114EC3" w14:paraId="220A7363" w14:textId="40BE473B" w:rsidTr="00002A66">
        <w:tc>
          <w:tcPr>
            <w:tcW w:w="893" w:type="pct"/>
            <w:vMerge w:val="restart"/>
            <w:vAlign w:val="center"/>
          </w:tcPr>
          <w:p w14:paraId="1719AADB" w14:textId="4D334C59" w:rsidR="00002A66" w:rsidRPr="00114EC3" w:rsidRDefault="00002A66" w:rsidP="009111D1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114EC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T-test</w:t>
            </w:r>
          </w:p>
        </w:tc>
        <w:tc>
          <w:tcPr>
            <w:tcW w:w="905" w:type="pct"/>
            <w:tcBorders>
              <w:bottom w:val="dashed" w:sz="4" w:space="0" w:color="auto"/>
            </w:tcBorders>
            <w:vAlign w:val="center"/>
          </w:tcPr>
          <w:p w14:paraId="4EBC5EDC" w14:textId="68E93AC1" w:rsidR="00002A66" w:rsidRPr="00114EC3" w:rsidRDefault="00002A66" w:rsidP="009111D1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 w:val="23"/>
                  <w:szCs w:val="23"/>
                  <w:lang w:val="en-US"/>
                </w:rPr>
                <m:t>∆</m:t>
              </m:r>
            </m:oMath>
            <w:r w:rsidRPr="00114EC3"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  <w:t>CT</w:t>
            </w:r>
          </w:p>
        </w:tc>
        <w:tc>
          <w:tcPr>
            <w:tcW w:w="1263" w:type="pct"/>
            <w:tcBorders>
              <w:bottom w:val="dashed" w:sz="4" w:space="0" w:color="auto"/>
            </w:tcBorders>
            <w:vAlign w:val="center"/>
          </w:tcPr>
          <w:p w14:paraId="2B900CD1" w14:textId="5790E7CE" w:rsidR="00002A66" w:rsidRPr="00114EC3" w:rsidRDefault="00002A66" w:rsidP="009111D1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114EC3"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  <w:lang w:val="en-US"/>
              </w:rPr>
              <w:t>—————————</w:t>
            </w:r>
          </w:p>
        </w:tc>
        <w:tc>
          <w:tcPr>
            <w:tcW w:w="948" w:type="pct"/>
            <w:tcBorders>
              <w:bottom w:val="dashed" w:sz="4" w:space="0" w:color="auto"/>
            </w:tcBorders>
            <w:vAlign w:val="center"/>
          </w:tcPr>
          <w:p w14:paraId="5048812C" w14:textId="0175CEE5" w:rsidR="00002A66" w:rsidRPr="00114EC3" w:rsidRDefault="00002A66" w:rsidP="009111D1">
            <w:pPr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t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color w:val="000000" w:themeColor="text1"/>
                        <w:sz w:val="23"/>
                        <w:szCs w:val="23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color w:val="000000" w:themeColor="text1"/>
                        <w:sz w:val="23"/>
                        <w:szCs w:val="23"/>
                        <w:lang w:val="en-US"/>
                      </w:rPr>
                      <m:t>25</m:t>
                    </m:r>
                  </m:e>
                </m:d>
                <m:r>
                  <w:rPr>
                    <w:rFonts w:ascii="Cambria Math" w:eastAsia="Calibri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=4.19</m:t>
                </m:r>
              </m:oMath>
            </m:oMathPara>
          </w:p>
        </w:tc>
        <w:tc>
          <w:tcPr>
            <w:tcW w:w="572" w:type="pct"/>
            <w:tcBorders>
              <w:bottom w:val="dashed" w:sz="4" w:space="0" w:color="auto"/>
            </w:tcBorders>
            <w:vAlign w:val="center"/>
          </w:tcPr>
          <w:p w14:paraId="08904742" w14:textId="3242167A" w:rsidR="00002A66" w:rsidRPr="00114EC3" w:rsidRDefault="00002A66" w:rsidP="009111D1">
            <w:pPr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d=1.62</m:t>
                </m:r>
              </m:oMath>
            </m:oMathPara>
          </w:p>
        </w:tc>
        <w:tc>
          <w:tcPr>
            <w:tcW w:w="420" w:type="pct"/>
            <w:tcBorders>
              <w:bottom w:val="dashed" w:sz="4" w:space="0" w:color="auto"/>
            </w:tcBorders>
          </w:tcPr>
          <w:p w14:paraId="5EBF75E7" w14:textId="3761858C" w:rsidR="00002A66" w:rsidRDefault="00843956" w:rsidP="009111D1">
            <w:pPr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000000" w:themeColor="text1"/>
                    <w:sz w:val="24"/>
                    <w:szCs w:val="24"/>
                  </w:rPr>
                  <m:t>&lt;0.001</m:t>
                </m:r>
              </m:oMath>
            </m:oMathPara>
          </w:p>
        </w:tc>
      </w:tr>
      <w:tr w:rsidR="00002A66" w:rsidRPr="00114EC3" w14:paraId="7534341D" w14:textId="721B0617" w:rsidTr="00002A66">
        <w:tc>
          <w:tcPr>
            <w:tcW w:w="893" w:type="pct"/>
            <w:vMerge/>
            <w:vAlign w:val="center"/>
          </w:tcPr>
          <w:p w14:paraId="7E76E89A" w14:textId="77777777" w:rsidR="00002A66" w:rsidRPr="00114EC3" w:rsidRDefault="00002A66" w:rsidP="009111D1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905" w:type="pct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2C668E3" w14:textId="2FC4BA72" w:rsidR="00002A66" w:rsidRPr="00114EC3" w:rsidRDefault="00002A66" w:rsidP="009111D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114EC3">
              <w:rPr>
                <w:rFonts w:ascii="Cambria Math" w:eastAsiaTheme="minorEastAsia" w:hAnsi="Cambria Math" w:cs="Times New Roman"/>
                <w:color w:val="000000" w:themeColor="text1"/>
                <w:sz w:val="23"/>
                <w:szCs w:val="23"/>
                <w:lang w:val="en-US"/>
              </w:rPr>
              <w:t>τ</w:t>
            </w:r>
          </w:p>
        </w:tc>
        <w:tc>
          <w:tcPr>
            <w:tcW w:w="1263" w:type="pct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0B29992" w14:textId="25F0E684" w:rsidR="00002A66" w:rsidRPr="00114EC3" w:rsidRDefault="00002A66" w:rsidP="009111D1">
            <w:pPr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  <w:lang w:val="en-US"/>
              </w:rPr>
            </w:pPr>
            <w:r w:rsidRPr="00114EC3"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  <w:lang w:val="en-US"/>
              </w:rPr>
              <w:t>—————————</w:t>
            </w:r>
          </w:p>
        </w:tc>
        <w:tc>
          <w:tcPr>
            <w:tcW w:w="948" w:type="pct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EBA25FE" w14:textId="36019C39" w:rsidR="00002A66" w:rsidRPr="00114EC3" w:rsidRDefault="00002A66" w:rsidP="009111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t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color w:val="000000" w:themeColor="text1"/>
                        <w:sz w:val="23"/>
                        <w:szCs w:val="23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color w:val="000000" w:themeColor="text1"/>
                        <w:sz w:val="23"/>
                        <w:szCs w:val="23"/>
                        <w:lang w:val="en-US"/>
                      </w:rPr>
                      <m:t>25</m:t>
                    </m:r>
                  </m:e>
                </m:d>
                <m:r>
                  <w:rPr>
                    <w:rFonts w:ascii="Cambria Math" w:eastAsia="Calibri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=3.30</m:t>
                </m:r>
              </m:oMath>
            </m:oMathPara>
          </w:p>
        </w:tc>
        <w:tc>
          <w:tcPr>
            <w:tcW w:w="572" w:type="pct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65064B5" w14:textId="4011B2D2" w:rsidR="00002A66" w:rsidRPr="00114EC3" w:rsidRDefault="00002A66" w:rsidP="009111D1">
            <w:pPr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d=1.27</m:t>
                </m:r>
              </m:oMath>
            </m:oMathPara>
          </w:p>
        </w:tc>
        <w:tc>
          <w:tcPr>
            <w:tcW w:w="420" w:type="pct"/>
            <w:tcBorders>
              <w:top w:val="dashed" w:sz="4" w:space="0" w:color="auto"/>
              <w:bottom w:val="dashed" w:sz="4" w:space="0" w:color="auto"/>
            </w:tcBorders>
          </w:tcPr>
          <w:p w14:paraId="11C5A522" w14:textId="71716CEB" w:rsidR="00002A66" w:rsidRDefault="00843956" w:rsidP="009111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000000" w:themeColor="text1"/>
                    <w:sz w:val="24"/>
                    <w:szCs w:val="24"/>
                  </w:rPr>
                  <m:t>0.003</m:t>
                </m:r>
              </m:oMath>
            </m:oMathPara>
          </w:p>
        </w:tc>
      </w:tr>
      <w:tr w:rsidR="00002A66" w:rsidRPr="00114EC3" w14:paraId="0491CC50" w14:textId="665CB7BB" w:rsidTr="00002A66">
        <w:tc>
          <w:tcPr>
            <w:tcW w:w="893" w:type="pct"/>
            <w:vMerge/>
            <w:vAlign w:val="center"/>
          </w:tcPr>
          <w:p w14:paraId="5FB69657" w14:textId="77777777" w:rsidR="00002A66" w:rsidRPr="00114EC3" w:rsidRDefault="00002A66" w:rsidP="004B240D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905" w:type="pct"/>
            <w:tcBorders>
              <w:top w:val="dashed" w:sz="4" w:space="0" w:color="auto"/>
            </w:tcBorders>
            <w:vAlign w:val="center"/>
          </w:tcPr>
          <w:p w14:paraId="7AB2729A" w14:textId="1C843BB8" w:rsidR="00002A66" w:rsidRPr="00114EC3" w:rsidRDefault="00002A66" w:rsidP="004B240D">
            <w:pPr>
              <w:jc w:val="center"/>
              <w:rPr>
                <w:rFonts w:ascii="Cambria Math" w:eastAsiaTheme="minorEastAsia" w:hAnsi="Cambria Math" w:cs="Times New Roman"/>
                <w:color w:val="000000" w:themeColor="text1"/>
                <w:sz w:val="23"/>
                <w:szCs w:val="23"/>
                <w:lang w:val="en-US"/>
              </w:rPr>
            </w:pPr>
            <w:r w:rsidRPr="00114EC3">
              <w:rPr>
                <w:rFonts w:ascii="Cambria Math" w:eastAsiaTheme="minorEastAsia" w:hAnsi="Cambria Math" w:cs="Times New Roman"/>
                <w:color w:val="000000" w:themeColor="text1"/>
                <w:sz w:val="23"/>
                <w:szCs w:val="23"/>
                <w:lang w:val="en-US"/>
              </w:rPr>
              <w:t>W’</w:t>
            </w:r>
          </w:p>
        </w:tc>
        <w:tc>
          <w:tcPr>
            <w:tcW w:w="1263" w:type="pct"/>
            <w:tcBorders>
              <w:top w:val="dashed" w:sz="4" w:space="0" w:color="auto"/>
            </w:tcBorders>
            <w:vAlign w:val="center"/>
          </w:tcPr>
          <w:p w14:paraId="2AE36679" w14:textId="4BD962CE" w:rsidR="00002A66" w:rsidRPr="00114EC3" w:rsidRDefault="00002A66" w:rsidP="004B240D">
            <w:pPr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  <w:lang w:val="en-US"/>
              </w:rPr>
            </w:pPr>
            <w:r w:rsidRPr="00114EC3"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  <w:lang w:val="en-US"/>
              </w:rPr>
              <w:t>—————————</w:t>
            </w:r>
          </w:p>
        </w:tc>
        <w:tc>
          <w:tcPr>
            <w:tcW w:w="948" w:type="pct"/>
            <w:tcBorders>
              <w:top w:val="dashed" w:sz="4" w:space="0" w:color="auto"/>
            </w:tcBorders>
            <w:vAlign w:val="center"/>
          </w:tcPr>
          <w:p w14:paraId="70DEF26A" w14:textId="6091D7ED" w:rsidR="00002A66" w:rsidRPr="00114EC3" w:rsidRDefault="00002A66" w:rsidP="004B240D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t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color w:val="000000" w:themeColor="text1"/>
                        <w:sz w:val="23"/>
                        <w:szCs w:val="23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color w:val="000000" w:themeColor="text1"/>
                        <w:sz w:val="23"/>
                        <w:szCs w:val="23"/>
                        <w:lang w:val="en-US"/>
                      </w:rPr>
                      <m:t>25</m:t>
                    </m:r>
                  </m:e>
                </m:d>
                <m:r>
                  <w:rPr>
                    <w:rFonts w:ascii="Cambria Math" w:eastAsia="Calibri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=1.5</m:t>
                </m:r>
              </m:oMath>
            </m:oMathPara>
          </w:p>
        </w:tc>
        <w:tc>
          <w:tcPr>
            <w:tcW w:w="572" w:type="pct"/>
            <w:tcBorders>
              <w:top w:val="dashed" w:sz="4" w:space="0" w:color="auto"/>
            </w:tcBorders>
            <w:vAlign w:val="center"/>
          </w:tcPr>
          <w:p w14:paraId="3406D122" w14:textId="399C8F66" w:rsidR="00002A66" w:rsidRPr="00114EC3" w:rsidRDefault="00002A66" w:rsidP="004B240D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3"/>
                    <w:szCs w:val="23"/>
                    <w:lang w:val="en-US"/>
                  </w:rPr>
                  <m:t>d=0.56</m:t>
                </m:r>
              </m:oMath>
            </m:oMathPara>
          </w:p>
        </w:tc>
        <w:tc>
          <w:tcPr>
            <w:tcW w:w="420" w:type="pct"/>
            <w:tcBorders>
              <w:top w:val="dashed" w:sz="4" w:space="0" w:color="auto"/>
            </w:tcBorders>
          </w:tcPr>
          <w:p w14:paraId="0E016B7C" w14:textId="0275B8CF" w:rsidR="00002A66" w:rsidRDefault="00843956" w:rsidP="004B240D">
            <w:pPr>
              <w:jc w:val="center"/>
              <w:rPr>
                <w:rFonts w:ascii="Arial" w:eastAsia="Calibri" w:hAnsi="Arial" w:cs="Arial"/>
                <w:color w:val="000000" w:themeColor="text1"/>
                <w:sz w:val="23"/>
                <w:szCs w:val="23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color w:val="000000" w:themeColor="text1"/>
                    <w:sz w:val="23"/>
                    <w:szCs w:val="23"/>
                    <w:lang w:val="en-US"/>
                  </w:rPr>
                  <m:t>0.14</m:t>
                </m:r>
              </m:oMath>
            </m:oMathPara>
          </w:p>
        </w:tc>
      </w:tr>
    </w:tbl>
    <w:p w14:paraId="099B18E0" w14:textId="7B2AAE3C" w:rsidR="00735301" w:rsidRPr="007D3055" w:rsidRDefault="002313B0">
      <w:pPr>
        <w:rPr>
          <w:rFonts w:ascii="Times New Roman" w:hAnsi="Times New Roman" w:cs="Times New Roman"/>
          <w:szCs w:val="24"/>
          <w:lang w:val="en-US"/>
        </w:rPr>
      </w:pPr>
      <w:r w:rsidRPr="007D3055">
        <w:rPr>
          <w:rFonts w:ascii="Times New Roman" w:hAnsi="Times New Roman" w:cs="Times New Roman"/>
          <w:b/>
          <w:color w:val="000000" w:themeColor="text1"/>
          <w:szCs w:val="24"/>
          <w:lang w:val="en-US"/>
        </w:rPr>
        <w:t>ANOVA</w:t>
      </w:r>
      <w:r w:rsidRPr="007D3055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, Analysis of variance ; </w:t>
      </w:r>
      <w:r w:rsidRPr="007D3055">
        <w:rPr>
          <w:rFonts w:ascii="Times New Roman" w:hAnsi="Times New Roman" w:cs="Times New Roman"/>
          <w:b/>
          <w:color w:val="000000" w:themeColor="text1"/>
          <w:szCs w:val="24"/>
          <w:lang w:val="en-US"/>
        </w:rPr>
        <w:t>iMVC</w:t>
      </w:r>
      <w:r w:rsidRPr="007D3055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, isometric Maximal Voluntary Contraction; </w:t>
      </w:r>
      <w:r w:rsidRPr="007D3055">
        <w:rPr>
          <w:rFonts w:ascii="Times New Roman" w:hAnsi="Times New Roman" w:cs="Times New Roman"/>
          <w:b/>
          <w:color w:val="000000" w:themeColor="text1"/>
          <w:szCs w:val="24"/>
          <w:lang w:val="en-US"/>
        </w:rPr>
        <w:t>Pdb</w:t>
      </w:r>
      <w:r w:rsidRPr="007D3055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, Potentiated doublet torque; </w:t>
      </w:r>
      <w:r w:rsidRPr="007D3055">
        <w:rPr>
          <w:rFonts w:ascii="Times New Roman" w:hAnsi="Times New Roman" w:cs="Times New Roman"/>
          <w:b/>
          <w:color w:val="000000" w:themeColor="text1"/>
          <w:szCs w:val="24"/>
          <w:lang w:val="en-US"/>
        </w:rPr>
        <w:t>VA</w:t>
      </w:r>
      <w:r w:rsidRPr="007D3055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, Voluntary activation percentage; </w:t>
      </w:r>
      <w:r w:rsidRPr="007D3055">
        <w:rPr>
          <w:rFonts w:ascii="Times New Roman" w:hAnsi="Times New Roman" w:cs="Times New Roman"/>
          <w:b/>
          <w:color w:val="000000" w:themeColor="text1"/>
          <w:szCs w:val="24"/>
          <w:lang w:val="en-US"/>
        </w:rPr>
        <w:t>CTend-test</w:t>
      </w:r>
      <w:r w:rsidRPr="007D3055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, End-Test Critical Torque; </w:t>
      </w:r>
      <w:r w:rsidRPr="007D3055">
        <w:rPr>
          <w:rFonts w:ascii="Times New Roman" w:hAnsi="Times New Roman" w:cs="Times New Roman"/>
          <w:b/>
          <w:color w:val="000000" w:themeColor="text1"/>
          <w:szCs w:val="24"/>
          <w:lang w:val="en-US"/>
        </w:rPr>
        <w:t>CTexp</w:t>
      </w:r>
      <w:r w:rsidRPr="007D3055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, Exponential regression asymptote; </w:t>
      </w:r>
      <w:r w:rsidRPr="007D3055">
        <w:rPr>
          <w:rFonts w:ascii="Cambria Math" w:eastAsiaTheme="minorEastAsia" w:hAnsi="Cambria Math" w:cs="Times New Roman"/>
          <w:b/>
          <w:color w:val="000000" w:themeColor="text1"/>
          <w:szCs w:val="24"/>
          <w:lang w:val="en-US"/>
        </w:rPr>
        <w:t>τ</w:t>
      </w:r>
      <w:r w:rsidRPr="007D3055">
        <w:rPr>
          <w:rFonts w:ascii="Times New Roman" w:hAnsi="Times New Roman" w:cs="Times New Roman"/>
          <w:szCs w:val="24"/>
          <w:lang w:val="en-US"/>
        </w:rPr>
        <w:t xml:space="preserve">, Exponential curvature constant; </w:t>
      </w:r>
      <w:r w:rsidRPr="007D3055">
        <w:rPr>
          <w:rFonts w:ascii="Times New Roman" w:hAnsi="Times New Roman" w:cs="Times New Roman"/>
          <w:b/>
          <w:szCs w:val="24"/>
          <w:lang w:val="en-US"/>
        </w:rPr>
        <w:t>W’</w:t>
      </w:r>
      <w:r w:rsidRPr="007D3055">
        <w:rPr>
          <w:rFonts w:ascii="Times New Roman" w:hAnsi="Times New Roman" w:cs="Times New Roman"/>
          <w:szCs w:val="24"/>
          <w:lang w:val="en-US"/>
        </w:rPr>
        <w:t>, Torque impulse</w:t>
      </w:r>
    </w:p>
    <w:sectPr w:rsidR="00735301" w:rsidRPr="007D3055" w:rsidSect="00F129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A44"/>
    <w:rsid w:val="00002A66"/>
    <w:rsid w:val="000715B7"/>
    <w:rsid w:val="001073AF"/>
    <w:rsid w:val="00114EC3"/>
    <w:rsid w:val="00154A44"/>
    <w:rsid w:val="001F40BA"/>
    <w:rsid w:val="001F6246"/>
    <w:rsid w:val="002313B0"/>
    <w:rsid w:val="002E0F3D"/>
    <w:rsid w:val="004A068C"/>
    <w:rsid w:val="004B240D"/>
    <w:rsid w:val="00552379"/>
    <w:rsid w:val="00626538"/>
    <w:rsid w:val="00642D6A"/>
    <w:rsid w:val="00663E98"/>
    <w:rsid w:val="006B0816"/>
    <w:rsid w:val="00735301"/>
    <w:rsid w:val="0076531B"/>
    <w:rsid w:val="007876F7"/>
    <w:rsid w:val="007D3055"/>
    <w:rsid w:val="00843956"/>
    <w:rsid w:val="008D0740"/>
    <w:rsid w:val="008F2EF2"/>
    <w:rsid w:val="009111D1"/>
    <w:rsid w:val="00985254"/>
    <w:rsid w:val="00A64895"/>
    <w:rsid w:val="00C14F71"/>
    <w:rsid w:val="00C47CE2"/>
    <w:rsid w:val="00C92773"/>
    <w:rsid w:val="00E322C3"/>
    <w:rsid w:val="00F1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9AF9F"/>
  <w15:chartTrackingRefBased/>
  <w15:docId w15:val="{C3B3A5F8-28D2-4550-A65E-F0844973C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71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71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15B7"/>
    <w:rPr>
      <w:rFonts w:ascii="Segoe UI" w:hAnsi="Segoe UI" w:cs="Segoe UI"/>
      <w:sz w:val="18"/>
      <w:szCs w:val="18"/>
      <w:lang w:val="fr-FR"/>
    </w:rPr>
  </w:style>
  <w:style w:type="character" w:styleId="Textedelespacerserv">
    <w:name w:val="Placeholder Text"/>
    <w:basedOn w:val="Policepardfaut"/>
    <w:uiPriority w:val="99"/>
    <w:semiHidden/>
    <w:rsid w:val="00002A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la Réunion - Informatique Tampon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 Lecorre</dc:creator>
  <cp:keywords/>
  <dc:description/>
  <cp:lastModifiedBy>Antonin Lecorre</cp:lastModifiedBy>
  <cp:revision>19</cp:revision>
  <dcterms:created xsi:type="dcterms:W3CDTF">2024-02-01T10:26:00Z</dcterms:created>
  <dcterms:modified xsi:type="dcterms:W3CDTF">2024-02-05T06:11:00Z</dcterms:modified>
</cp:coreProperties>
</file>