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0EB522A" w14:textId="77777777" w:rsidR="0090753E" w:rsidRPr="009D0D59" w:rsidRDefault="0090753E" w:rsidP="0090753E">
      <w:pPr>
        <w:spacing w:line="360" w:lineRule="auto"/>
        <w:rPr>
          <w:b/>
          <w:bCs/>
        </w:rPr>
      </w:pPr>
      <w:r w:rsidRPr="009D0D59">
        <w:rPr>
          <w:b/>
          <w:bCs/>
        </w:rPr>
        <w:t>Highlights</w:t>
      </w:r>
    </w:p>
    <w:p w14:paraId="0380F773" w14:textId="005A6575" w:rsidR="0090753E" w:rsidRPr="0090753E" w:rsidRDefault="0090753E" w:rsidP="0090753E">
      <w:pPr>
        <w:pStyle w:val="ListParagraph"/>
        <w:numPr>
          <w:ilvl w:val="0"/>
          <w:numId w:val="1"/>
        </w:numPr>
        <w:spacing w:after="0" w:line="360" w:lineRule="auto"/>
        <w:jc w:val="both"/>
        <w:rPr>
          <w:rFonts w:cs="Times New Roman"/>
          <w:color w:val="000000"/>
          <w:szCs w:val="24"/>
        </w:rPr>
      </w:pPr>
      <w:r>
        <w:rPr>
          <w:rFonts w:cs="Times New Roman"/>
          <w:szCs w:val="24"/>
        </w:rPr>
        <w:t xml:space="preserve">Spent gin botanical (SGB) is an </w:t>
      </w:r>
      <w:r>
        <w:rPr>
          <w:rFonts w:cs="Times New Roman"/>
          <w:szCs w:val="24"/>
        </w:rPr>
        <w:t>underutilised</w:t>
      </w:r>
      <w:r>
        <w:rPr>
          <w:rFonts w:cs="Times New Roman"/>
          <w:szCs w:val="24"/>
        </w:rPr>
        <w:t xml:space="preserve"> by-product of gin distillation</w:t>
      </w:r>
      <w:r>
        <w:rPr>
          <w:rFonts w:eastAsiaTheme="majorEastAsia"/>
          <w:color w:val="000000"/>
        </w:rPr>
        <w:t>.</w:t>
      </w:r>
    </w:p>
    <w:p w14:paraId="4FC6EA97" w14:textId="0FEBE101" w:rsidR="0090753E" w:rsidRPr="0090753E" w:rsidRDefault="0090753E" w:rsidP="0090753E">
      <w:pPr>
        <w:pStyle w:val="ListParagraph"/>
        <w:numPr>
          <w:ilvl w:val="0"/>
          <w:numId w:val="1"/>
        </w:numPr>
        <w:spacing w:after="0" w:line="360" w:lineRule="auto"/>
        <w:jc w:val="both"/>
        <w:rPr>
          <w:rFonts w:cs="Times New Roman"/>
          <w:color w:val="000000"/>
          <w:szCs w:val="24"/>
        </w:rPr>
      </w:pPr>
      <w:r w:rsidRPr="0090753E">
        <w:rPr>
          <w:rFonts w:eastAsiaTheme="majorEastAsia"/>
          <w:color w:val="000000"/>
        </w:rPr>
        <w:t>SGB holds potential for added value use in health and nutrition.</w:t>
      </w:r>
    </w:p>
    <w:p w14:paraId="1D22902E" w14:textId="54D5FADC" w:rsidR="0090753E" w:rsidRPr="0050721F" w:rsidRDefault="0090753E" w:rsidP="0090753E">
      <w:pPr>
        <w:pStyle w:val="ListParagraph"/>
        <w:numPr>
          <w:ilvl w:val="0"/>
          <w:numId w:val="1"/>
        </w:numPr>
        <w:spacing w:after="0" w:line="360" w:lineRule="auto"/>
        <w:jc w:val="both"/>
        <w:rPr>
          <w:rFonts w:cs="Times New Roman"/>
          <w:color w:val="000000"/>
          <w:szCs w:val="24"/>
        </w:rPr>
      </w:pPr>
      <w:r>
        <w:rPr>
          <w:rFonts w:eastAsiaTheme="majorEastAsia"/>
          <w:color w:val="000000"/>
        </w:rPr>
        <w:t xml:space="preserve">Polyphenol retention in </w:t>
      </w:r>
      <w:r>
        <w:rPr>
          <w:rFonts w:eastAsiaTheme="majorEastAsia"/>
          <w:color w:val="000000"/>
        </w:rPr>
        <w:t>SGB</w:t>
      </w:r>
      <w:r w:rsidRPr="00701211">
        <w:rPr>
          <w:rFonts w:eastAsiaTheme="majorEastAsia"/>
          <w:color w:val="000000"/>
        </w:rPr>
        <w:t xml:space="preserve"> was </w:t>
      </w:r>
      <w:r>
        <w:rPr>
          <w:rFonts w:eastAsiaTheme="majorEastAsia"/>
          <w:color w:val="000000"/>
        </w:rPr>
        <w:t>analysed with respect to gin botanicals mix</w:t>
      </w:r>
      <w:r>
        <w:rPr>
          <w:rFonts w:eastAsiaTheme="majorEastAsia"/>
          <w:color w:val="000000"/>
        </w:rPr>
        <w:t>.</w:t>
      </w:r>
    </w:p>
    <w:p w14:paraId="2E496A35" w14:textId="67239497" w:rsidR="0090753E" w:rsidRPr="0090753E" w:rsidRDefault="0090753E" w:rsidP="0090753E">
      <w:pPr>
        <w:pStyle w:val="ListParagraph"/>
        <w:numPr>
          <w:ilvl w:val="0"/>
          <w:numId w:val="1"/>
        </w:numPr>
        <w:spacing w:after="0" w:line="360" w:lineRule="auto"/>
        <w:jc w:val="both"/>
        <w:rPr>
          <w:rFonts w:cs="Times New Roman"/>
          <w:color w:val="000000"/>
          <w:szCs w:val="24"/>
        </w:rPr>
      </w:pPr>
      <w:r w:rsidRPr="0090753E">
        <w:rPr>
          <w:rFonts w:eastAsiaTheme="majorEastAsia"/>
          <w:color w:val="000000"/>
        </w:rPr>
        <w:t>The economic importance of SGB was assessed for both industrial and market relevance</w:t>
      </w:r>
      <w:r w:rsidRPr="0090753E">
        <w:rPr>
          <w:color w:val="000000"/>
        </w:rPr>
        <w:t>.</w:t>
      </w:r>
    </w:p>
    <w:p w14:paraId="41E78893" w14:textId="77777777" w:rsidR="0090753E" w:rsidRDefault="0090753E" w:rsidP="0090753E">
      <w:pPr>
        <w:spacing w:after="0" w:line="360" w:lineRule="auto"/>
        <w:jc w:val="both"/>
        <w:rPr>
          <w:rFonts w:cs="Times New Roman"/>
          <w:color w:val="000000"/>
          <w:szCs w:val="24"/>
        </w:rPr>
      </w:pPr>
    </w:p>
    <w:p w14:paraId="019EFD14" w14:textId="77777777" w:rsidR="000A0BE6" w:rsidRDefault="000A0BE6"/>
    <w:sectPr w:rsidR="000A0BE6" w:rsidSect="0090753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26570AC"/>
    <w:multiLevelType w:val="hybridMultilevel"/>
    <w:tmpl w:val="AC248A24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004936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753E"/>
    <w:rsid w:val="000A0BE6"/>
    <w:rsid w:val="00301A42"/>
    <w:rsid w:val="003770CA"/>
    <w:rsid w:val="009075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22E0B4"/>
  <w15:chartTrackingRefBased/>
  <w15:docId w15:val="{1A8F8735-BB7A-46E2-9764-81B7A308B3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0753E"/>
    <w:rPr>
      <w:rFonts w:ascii="Times New Roman" w:hAnsi="Times New Roman"/>
      <w:kern w:val="0"/>
      <w:sz w:val="24"/>
      <w:lang w:val="en-IE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90753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0753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0753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0753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0753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0753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0753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0753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0753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0753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0753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0753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0753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0753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0753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0753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0753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0753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0753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0753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0753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0753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0753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0753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0753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0753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0753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0753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0753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47</Words>
  <Characters>272</Characters>
  <Application>Microsoft Office Word</Application>
  <DocSecurity>0</DocSecurity>
  <Lines>2</Lines>
  <Paragraphs>1</Paragraphs>
  <ScaleCrop>false</ScaleCrop>
  <Company/>
  <LinksUpToDate>false</LinksUpToDate>
  <CharactersWithSpaces>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D20125640 Ekene Umego</dc:creator>
  <cp:keywords/>
  <dc:description/>
  <cp:lastModifiedBy>D20125640 Ekene Umego</cp:lastModifiedBy>
  <cp:revision>1</cp:revision>
  <dcterms:created xsi:type="dcterms:W3CDTF">2024-07-17T20:05:00Z</dcterms:created>
  <dcterms:modified xsi:type="dcterms:W3CDTF">2024-07-17T20:10:00Z</dcterms:modified>
</cp:coreProperties>
</file>