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ED611" w14:textId="77777777" w:rsidR="00D51D5E" w:rsidRPr="00E54E60" w:rsidRDefault="00D51D5E" w:rsidP="00D51D5E">
      <w:pPr>
        <w:pStyle w:val="1"/>
        <w:spacing w:after="320" w:line="240" w:lineRule="auto"/>
        <w:rPr>
          <w:rFonts w:cs="Arial"/>
          <w:sz w:val="30"/>
          <w:szCs w:val="30"/>
          <w:lang w:eastAsia="zh-CN"/>
        </w:rPr>
      </w:pPr>
      <w:bookmarkStart w:id="0" w:name="_Hlk170394386"/>
      <w:bookmarkEnd w:id="0"/>
      <w:r w:rsidRPr="00E54E60">
        <w:rPr>
          <w:rFonts w:cs="Arial"/>
          <w:sz w:val="30"/>
          <w:szCs w:val="30"/>
          <w:lang w:eastAsia="zh-CN"/>
        </w:rPr>
        <w:t>Pollution characteristics, bioavailability, and risk assessment of heavy metals in urban road dust from Zhengzhou, China</w:t>
      </w:r>
    </w:p>
    <w:p w14:paraId="6AB6FA5A" w14:textId="77777777" w:rsidR="00D51D5E" w:rsidRPr="00583F29" w:rsidRDefault="00D51D5E" w:rsidP="00D51D5E">
      <w:pPr>
        <w:pStyle w:val="author"/>
        <w:spacing w:before="0" w:after="200" w:line="240" w:lineRule="auto"/>
        <w:rPr>
          <w:rFonts w:ascii="Arial" w:hAnsi="Arial" w:cs="Arial"/>
          <w:b/>
          <w:bCs/>
          <w:sz w:val="17"/>
          <w:szCs w:val="17"/>
          <w:lang w:eastAsia="zh-CN"/>
        </w:rPr>
      </w:pPr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>Jialu Li</w:t>
      </w:r>
      <w:r w:rsidRPr="00583F29">
        <w:rPr>
          <w:rFonts w:ascii="Arial" w:hAnsi="Arial" w:cs="Arial"/>
          <w:b/>
          <w:bCs/>
          <w:sz w:val="17"/>
          <w:szCs w:val="17"/>
          <w:vertAlign w:val="superscript"/>
          <w:lang w:eastAsia="zh-CN"/>
        </w:rPr>
        <w:t>1,2</w:t>
      </w:r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 xml:space="preserve">, </w:t>
      </w:r>
      <w:proofErr w:type="spellStart"/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>Qiting</w:t>
      </w:r>
      <w:proofErr w:type="spellEnd"/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 xml:space="preserve"> Zuo</w:t>
      </w:r>
      <w:r w:rsidRPr="00583F29">
        <w:rPr>
          <w:rFonts w:ascii="Arial" w:hAnsi="Arial" w:cs="Arial"/>
          <w:b/>
          <w:bCs/>
          <w:sz w:val="17"/>
          <w:szCs w:val="17"/>
          <w:vertAlign w:val="superscript"/>
          <w:lang w:eastAsia="zh-CN"/>
        </w:rPr>
        <w:t>3,4*</w:t>
      </w:r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>, Feng Feng</w:t>
      </w:r>
      <w:r w:rsidRPr="00583F29">
        <w:rPr>
          <w:rFonts w:ascii="Arial" w:hAnsi="Arial" w:cs="Arial"/>
          <w:b/>
          <w:bCs/>
          <w:sz w:val="17"/>
          <w:szCs w:val="17"/>
          <w:vertAlign w:val="superscript"/>
          <w:lang w:eastAsia="zh-CN"/>
        </w:rPr>
        <w:t>1,2</w:t>
      </w:r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 xml:space="preserve">, </w:t>
      </w:r>
      <w:proofErr w:type="spellStart"/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>Hongtao</w:t>
      </w:r>
      <w:proofErr w:type="spellEnd"/>
      <w:r w:rsidRPr="00583F29">
        <w:rPr>
          <w:rFonts w:ascii="Arial" w:hAnsi="Arial" w:cs="Arial"/>
          <w:b/>
          <w:bCs/>
          <w:sz w:val="17"/>
          <w:szCs w:val="17"/>
          <w:lang w:eastAsia="zh-CN"/>
        </w:rPr>
        <w:t xml:space="preserve"> Jia</w:t>
      </w:r>
      <w:r w:rsidRPr="00583F29">
        <w:rPr>
          <w:rFonts w:ascii="Arial" w:hAnsi="Arial" w:cs="Arial"/>
          <w:b/>
          <w:bCs/>
          <w:sz w:val="17"/>
          <w:szCs w:val="17"/>
          <w:vertAlign w:val="superscript"/>
          <w:lang w:eastAsia="zh-CN"/>
        </w:rPr>
        <w:t>1,2</w:t>
      </w:r>
      <w:r w:rsidRPr="00C43D60">
        <w:rPr>
          <w:rFonts w:ascii="Arial" w:hAnsi="Arial" w:cs="Arial" w:hint="eastAsia"/>
          <w:b/>
          <w:bCs/>
          <w:sz w:val="17"/>
          <w:szCs w:val="17"/>
          <w:lang w:eastAsia="zh-CN"/>
        </w:rPr>
        <w:t>,</w:t>
      </w:r>
      <w:r>
        <w:rPr>
          <w:rFonts w:ascii="Arial" w:hAnsi="Arial" w:cs="Arial" w:hint="eastAsia"/>
          <w:b/>
          <w:bCs/>
          <w:sz w:val="17"/>
          <w:szCs w:val="17"/>
          <w:vertAlign w:val="superscript"/>
          <w:lang w:eastAsia="zh-CN"/>
        </w:rPr>
        <w:t xml:space="preserve"> </w:t>
      </w:r>
      <w:proofErr w:type="spellStart"/>
      <w:r>
        <w:rPr>
          <w:rFonts w:ascii="Arial" w:hAnsi="Arial" w:cs="Arial" w:hint="eastAsia"/>
          <w:b/>
          <w:bCs/>
          <w:sz w:val="17"/>
          <w:szCs w:val="17"/>
          <w:lang w:eastAsia="zh-CN"/>
        </w:rPr>
        <w:t>Yingxin</w:t>
      </w:r>
      <w:proofErr w:type="spellEnd"/>
      <w:r>
        <w:rPr>
          <w:rFonts w:ascii="Arial" w:hAnsi="Arial" w:cs="Arial" w:hint="eastAsia"/>
          <w:b/>
          <w:bCs/>
          <w:sz w:val="17"/>
          <w:szCs w:val="17"/>
          <w:lang w:eastAsia="zh-CN"/>
        </w:rPr>
        <w:t xml:space="preserve"> Ji</w:t>
      </w:r>
      <w:r w:rsidRPr="00C43D60">
        <w:rPr>
          <w:rFonts w:ascii="Arial" w:hAnsi="Arial" w:cs="Arial" w:hint="eastAsia"/>
          <w:b/>
          <w:bCs/>
          <w:sz w:val="17"/>
          <w:szCs w:val="17"/>
          <w:vertAlign w:val="superscript"/>
          <w:lang w:eastAsia="zh-CN"/>
        </w:rPr>
        <w:t>1</w:t>
      </w:r>
    </w:p>
    <w:p w14:paraId="08AF4709" w14:textId="77777777" w:rsidR="00D51D5E" w:rsidRPr="00583F29" w:rsidRDefault="00D51D5E" w:rsidP="00D51D5E">
      <w:pPr>
        <w:pStyle w:val="affiliation"/>
        <w:jc w:val="both"/>
        <w:rPr>
          <w:i w:val="0"/>
          <w:iCs/>
          <w:sz w:val="17"/>
          <w:szCs w:val="17"/>
          <w:lang w:eastAsia="zh-CN"/>
        </w:rPr>
      </w:pPr>
      <w:r w:rsidRPr="00583F29">
        <w:rPr>
          <w:rFonts w:hint="eastAsia"/>
          <w:i w:val="0"/>
          <w:iCs/>
          <w:sz w:val="17"/>
          <w:szCs w:val="17"/>
          <w:vertAlign w:val="superscript"/>
          <w:lang w:eastAsia="zh-CN"/>
        </w:rPr>
        <w:t>1</w:t>
      </w:r>
      <w:r w:rsidRPr="00583F29">
        <w:rPr>
          <w:rFonts w:hint="eastAsia"/>
          <w:i w:val="0"/>
          <w:iCs/>
          <w:sz w:val="17"/>
          <w:szCs w:val="17"/>
          <w:lang w:eastAsia="zh-CN"/>
        </w:rPr>
        <w:t>Yellow River Conservancy Technical Institute, Kaifeng, Henan, 475004, China</w:t>
      </w:r>
    </w:p>
    <w:p w14:paraId="4744CCCE" w14:textId="77777777" w:rsidR="00D51D5E" w:rsidRPr="00583F29" w:rsidRDefault="00D51D5E" w:rsidP="00D51D5E">
      <w:pPr>
        <w:pStyle w:val="affiliation"/>
        <w:jc w:val="both"/>
        <w:rPr>
          <w:i w:val="0"/>
          <w:iCs/>
          <w:sz w:val="17"/>
          <w:szCs w:val="17"/>
          <w:lang w:eastAsia="zh-CN"/>
        </w:rPr>
      </w:pPr>
      <w:r w:rsidRPr="00583F29">
        <w:rPr>
          <w:rFonts w:hint="eastAsia"/>
          <w:i w:val="0"/>
          <w:iCs/>
          <w:sz w:val="17"/>
          <w:szCs w:val="17"/>
          <w:vertAlign w:val="superscript"/>
          <w:lang w:eastAsia="zh-CN"/>
        </w:rPr>
        <w:t>2</w:t>
      </w:r>
      <w:r w:rsidRPr="00583F29">
        <w:rPr>
          <w:i w:val="0"/>
          <w:iCs/>
          <w:sz w:val="17"/>
          <w:szCs w:val="17"/>
          <w:lang w:eastAsia="zh-CN"/>
        </w:rPr>
        <w:t>Henan Engineering Technology Center for Water Resources Conservation and Utilization in the Middle and Lower Reaches of Yellow River, Kaifeng</w:t>
      </w:r>
      <w:r w:rsidRPr="00583F29">
        <w:rPr>
          <w:rFonts w:hint="eastAsia"/>
          <w:i w:val="0"/>
          <w:iCs/>
          <w:sz w:val="17"/>
          <w:szCs w:val="17"/>
          <w:lang w:eastAsia="zh-CN"/>
        </w:rPr>
        <w:t xml:space="preserve">, Henan, </w:t>
      </w:r>
      <w:r w:rsidRPr="00583F29">
        <w:rPr>
          <w:i w:val="0"/>
          <w:iCs/>
          <w:sz w:val="17"/>
          <w:szCs w:val="17"/>
          <w:lang w:eastAsia="zh-CN"/>
        </w:rPr>
        <w:t>475004, China</w:t>
      </w:r>
    </w:p>
    <w:p w14:paraId="3571DEF1" w14:textId="77777777" w:rsidR="00D51D5E" w:rsidRPr="00583F29" w:rsidRDefault="00D51D5E" w:rsidP="00D51D5E">
      <w:pPr>
        <w:pStyle w:val="affiliation"/>
        <w:jc w:val="both"/>
        <w:rPr>
          <w:i w:val="0"/>
          <w:iCs/>
          <w:sz w:val="17"/>
          <w:szCs w:val="17"/>
          <w:lang w:eastAsia="zh-CN"/>
        </w:rPr>
      </w:pPr>
      <w:r w:rsidRPr="00583F29">
        <w:rPr>
          <w:rFonts w:hint="eastAsia"/>
          <w:i w:val="0"/>
          <w:iCs/>
          <w:sz w:val="17"/>
          <w:szCs w:val="17"/>
          <w:vertAlign w:val="superscript"/>
          <w:lang w:eastAsia="zh-CN"/>
        </w:rPr>
        <w:t>3</w:t>
      </w:r>
      <w:r w:rsidRPr="00583F29">
        <w:rPr>
          <w:rFonts w:hint="eastAsia"/>
          <w:i w:val="0"/>
          <w:iCs/>
          <w:sz w:val="17"/>
          <w:szCs w:val="17"/>
          <w:lang w:eastAsia="zh-CN"/>
        </w:rPr>
        <w:t>School of Water Conservancy and Transportation, Zhengzhou University, Zhengzhou, Henan, 450001, China</w:t>
      </w:r>
    </w:p>
    <w:p w14:paraId="6C8290CD" w14:textId="77777777" w:rsidR="00D51D5E" w:rsidRPr="00583F29" w:rsidRDefault="00D51D5E" w:rsidP="00D51D5E">
      <w:pPr>
        <w:pStyle w:val="affiliation"/>
        <w:jc w:val="both"/>
        <w:rPr>
          <w:i w:val="0"/>
          <w:iCs/>
          <w:sz w:val="17"/>
          <w:szCs w:val="17"/>
          <w:lang w:eastAsia="zh-CN"/>
        </w:rPr>
      </w:pPr>
      <w:r w:rsidRPr="00583F29">
        <w:rPr>
          <w:rFonts w:hint="eastAsia"/>
          <w:i w:val="0"/>
          <w:iCs/>
          <w:sz w:val="17"/>
          <w:szCs w:val="17"/>
          <w:vertAlign w:val="superscript"/>
          <w:lang w:eastAsia="zh-CN"/>
        </w:rPr>
        <w:t>4</w:t>
      </w:r>
      <w:r w:rsidRPr="00583F29">
        <w:rPr>
          <w:rFonts w:hint="eastAsia"/>
          <w:i w:val="0"/>
          <w:iCs/>
          <w:sz w:val="17"/>
          <w:szCs w:val="17"/>
          <w:lang w:eastAsia="zh-CN"/>
        </w:rPr>
        <w:t>Henan International Joint Laboratory of Water Cycle Simulation and Environmental Protect, Zhengzhou, Henan, 450001, China</w:t>
      </w:r>
    </w:p>
    <w:p w14:paraId="67F9ECBA" w14:textId="77777777" w:rsidR="00D51D5E" w:rsidRPr="00583F29" w:rsidRDefault="00D51D5E" w:rsidP="00D51D5E">
      <w:pPr>
        <w:pStyle w:val="email"/>
        <w:jc w:val="both"/>
        <w:rPr>
          <w:sz w:val="17"/>
          <w:szCs w:val="17"/>
          <w:lang w:eastAsia="zh-CN"/>
        </w:rPr>
      </w:pPr>
      <w:r w:rsidRPr="00583F29">
        <w:rPr>
          <w:rFonts w:hint="eastAsia"/>
          <w:sz w:val="17"/>
          <w:szCs w:val="17"/>
          <w:lang w:eastAsia="zh-CN"/>
        </w:rPr>
        <w:t xml:space="preserve">*Corresponding author: </w:t>
      </w:r>
      <w:r w:rsidRPr="00583F29">
        <w:rPr>
          <w:rFonts w:hint="eastAsia"/>
          <w:i/>
          <w:iCs/>
          <w:sz w:val="17"/>
          <w:szCs w:val="17"/>
          <w:lang w:eastAsia="zh-CN"/>
        </w:rPr>
        <w:t>Prof.</w:t>
      </w:r>
      <w:r w:rsidRPr="00583F29">
        <w:rPr>
          <w:rFonts w:hint="eastAsia"/>
          <w:sz w:val="17"/>
          <w:szCs w:val="17"/>
          <w:lang w:eastAsia="zh-CN"/>
        </w:rPr>
        <w:t xml:space="preserve"> </w:t>
      </w:r>
      <w:proofErr w:type="spellStart"/>
      <w:r w:rsidRPr="00583F29">
        <w:rPr>
          <w:rFonts w:hint="eastAsia"/>
          <w:sz w:val="17"/>
          <w:szCs w:val="17"/>
          <w:lang w:eastAsia="zh-CN"/>
        </w:rPr>
        <w:t>Qiting</w:t>
      </w:r>
      <w:proofErr w:type="spellEnd"/>
      <w:r w:rsidRPr="00583F29">
        <w:rPr>
          <w:rFonts w:hint="eastAsia"/>
          <w:sz w:val="17"/>
          <w:szCs w:val="17"/>
          <w:lang w:eastAsia="zh-CN"/>
        </w:rPr>
        <w:t xml:space="preserve"> Zuo (</w:t>
      </w:r>
      <w:hyperlink r:id="rId7" w:history="1">
        <w:r w:rsidRPr="00583F29">
          <w:rPr>
            <w:rStyle w:val="a7"/>
            <w:sz w:val="17"/>
            <w:szCs w:val="17"/>
            <w:lang w:eastAsia="zh-CN"/>
          </w:rPr>
          <w:t>zuoqt@zzu.edu.cn</w:t>
        </w:r>
      </w:hyperlink>
      <w:r w:rsidRPr="00583F29">
        <w:rPr>
          <w:rFonts w:hint="eastAsia"/>
          <w:sz w:val="17"/>
          <w:szCs w:val="17"/>
          <w:lang w:eastAsia="zh-CN"/>
        </w:rPr>
        <w:t>), +86 13653817257</w:t>
      </w:r>
    </w:p>
    <w:p w14:paraId="2A8A3B20" w14:textId="77777777" w:rsidR="00D51D5E" w:rsidRPr="00D51D5E" w:rsidRDefault="00D51D5E" w:rsidP="00D51D5E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D51D5E">
        <w:rPr>
          <w:rFonts w:ascii="Arial" w:hAnsi="Arial" w:cs="Arial"/>
          <w:b/>
          <w:bCs/>
          <w:sz w:val="24"/>
          <w:szCs w:val="24"/>
        </w:rPr>
        <w:t>Supplementary Materials:</w:t>
      </w:r>
    </w:p>
    <w:p w14:paraId="140AFAC4" w14:textId="77777777" w:rsidR="00D51D5E" w:rsidRPr="00F556E5" w:rsidRDefault="00D51D5E" w:rsidP="00F556E5">
      <w:pPr>
        <w:spacing w:before="120" w:after="120"/>
        <w:rPr>
          <w:rFonts w:ascii="Arial" w:hAnsi="Arial" w:cs="Arial"/>
          <w:b/>
          <w:bCs/>
        </w:rPr>
      </w:pPr>
      <w:r w:rsidRPr="00F556E5">
        <w:rPr>
          <w:rFonts w:ascii="Arial" w:hAnsi="Arial" w:cs="Arial" w:hint="eastAsia"/>
          <w:b/>
          <w:bCs/>
        </w:rPr>
        <w:t>Supporting Information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6446"/>
        <w:gridCol w:w="839"/>
      </w:tblGrid>
      <w:tr w:rsidR="00F556E5" w:rsidRPr="0041583C" w14:paraId="5B8BCAD0" w14:textId="77777777" w:rsidTr="00787EF8">
        <w:tc>
          <w:tcPr>
            <w:tcW w:w="1009" w:type="dxa"/>
          </w:tcPr>
          <w:p w14:paraId="6C18785B" w14:textId="19850C62" w:rsidR="00F556E5" w:rsidRPr="0041583C" w:rsidRDefault="00F556E5" w:rsidP="00D51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3C">
              <w:rPr>
                <w:rFonts w:ascii="Times New Roman" w:hAnsi="Times New Roman" w:cs="Times New Roman"/>
                <w:sz w:val="20"/>
                <w:szCs w:val="20"/>
              </w:rPr>
              <w:t xml:space="preserve">Text </w:t>
            </w:r>
            <w:r w:rsidR="0041583C" w:rsidRPr="0041583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158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6" w:type="dxa"/>
          </w:tcPr>
          <w:p w14:paraId="01CE2DEE" w14:textId="657A4F7A" w:rsidR="00F556E5" w:rsidRPr="0041583C" w:rsidRDefault="00F556E5" w:rsidP="00D51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3C">
              <w:rPr>
                <w:rFonts w:ascii="Times New Roman" w:hAnsi="Times New Roman" w:cs="Times New Roman"/>
                <w:sz w:val="20"/>
                <w:szCs w:val="20"/>
              </w:rPr>
              <w:t>Steps of BCR</w:t>
            </w:r>
          </w:p>
        </w:tc>
        <w:tc>
          <w:tcPr>
            <w:tcW w:w="839" w:type="dxa"/>
          </w:tcPr>
          <w:p w14:paraId="5DC4A21B" w14:textId="6E41F2AD" w:rsidR="00F556E5" w:rsidRPr="0041583C" w:rsidRDefault="0041583C" w:rsidP="00D51D5E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 1</w:t>
            </w:r>
          </w:p>
        </w:tc>
      </w:tr>
    </w:tbl>
    <w:p w14:paraId="0FF64A2F" w14:textId="7469DD09" w:rsidR="00D51D5E" w:rsidRPr="00F556E5" w:rsidRDefault="00D51D5E" w:rsidP="00F556E5">
      <w:pPr>
        <w:spacing w:before="120" w:after="120"/>
        <w:rPr>
          <w:rFonts w:ascii="Arial" w:hAnsi="Arial" w:cs="Arial"/>
          <w:b/>
          <w:bCs/>
        </w:rPr>
      </w:pPr>
      <w:r w:rsidRPr="00F556E5">
        <w:rPr>
          <w:rFonts w:ascii="Arial" w:hAnsi="Arial" w:cs="Arial" w:hint="eastAsia"/>
          <w:b/>
          <w:bCs/>
        </w:rPr>
        <w:t>Figure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6446"/>
        <w:gridCol w:w="839"/>
      </w:tblGrid>
      <w:tr w:rsidR="00D81ECB" w:rsidRPr="0041583C" w14:paraId="3CC70E5C" w14:textId="77777777" w:rsidTr="00787EF8">
        <w:tc>
          <w:tcPr>
            <w:tcW w:w="1009" w:type="dxa"/>
          </w:tcPr>
          <w:p w14:paraId="266A4990" w14:textId="6D01135F" w:rsidR="00D81ECB" w:rsidRPr="0041583C" w:rsidRDefault="00F556E5" w:rsidP="00D51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3C">
              <w:rPr>
                <w:rFonts w:ascii="Times New Roman" w:hAnsi="Times New Roman" w:cs="Times New Roman"/>
                <w:sz w:val="20"/>
                <w:szCs w:val="20"/>
              </w:rPr>
              <w:t>Figure S1</w:t>
            </w:r>
          </w:p>
        </w:tc>
        <w:tc>
          <w:tcPr>
            <w:tcW w:w="6446" w:type="dxa"/>
          </w:tcPr>
          <w:p w14:paraId="5694DF5F" w14:textId="2793F50E" w:rsidR="00D81ECB" w:rsidRPr="0041583C" w:rsidRDefault="0041583C" w:rsidP="00D51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3C">
              <w:rPr>
                <w:rFonts w:ascii="Times New Roman" w:hAnsi="Times New Roman" w:cs="Times New Roman"/>
                <w:sz w:val="20"/>
                <w:szCs w:val="20"/>
              </w:rPr>
              <w:t>Location of sampling sites</w:t>
            </w:r>
          </w:p>
        </w:tc>
        <w:tc>
          <w:tcPr>
            <w:tcW w:w="839" w:type="dxa"/>
          </w:tcPr>
          <w:p w14:paraId="284A12FC" w14:textId="43CBDF84" w:rsidR="00D81ECB" w:rsidRPr="0041583C" w:rsidRDefault="0041583C" w:rsidP="00D51D5E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 2</w:t>
            </w:r>
          </w:p>
        </w:tc>
      </w:tr>
    </w:tbl>
    <w:p w14:paraId="181498D0" w14:textId="0A6641C8" w:rsidR="00D51D5E" w:rsidRPr="00F556E5" w:rsidRDefault="00D51D5E" w:rsidP="00F556E5">
      <w:pPr>
        <w:spacing w:before="120" w:after="120"/>
        <w:rPr>
          <w:rFonts w:ascii="Arial" w:hAnsi="Arial" w:cs="Arial"/>
          <w:b/>
          <w:bCs/>
        </w:rPr>
      </w:pPr>
      <w:r w:rsidRPr="00F556E5">
        <w:rPr>
          <w:rFonts w:ascii="Arial" w:hAnsi="Arial" w:cs="Arial"/>
          <w:b/>
          <w:bCs/>
        </w:rPr>
        <w:t>Tables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6454"/>
        <w:gridCol w:w="842"/>
      </w:tblGrid>
      <w:tr w:rsidR="00A515BD" w:rsidRPr="00F556E5" w14:paraId="158BDF06" w14:textId="77777777" w:rsidTr="00787EF8">
        <w:tc>
          <w:tcPr>
            <w:tcW w:w="608" w:type="pct"/>
            <w:vAlign w:val="center"/>
          </w:tcPr>
          <w:p w14:paraId="0A250423" w14:textId="25694A6A" w:rsidR="00A515BD" w:rsidRPr="00F556E5" w:rsidRDefault="00A515BD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S1</w:t>
            </w:r>
          </w:p>
        </w:tc>
        <w:tc>
          <w:tcPr>
            <w:tcW w:w="3885" w:type="pct"/>
            <w:vAlign w:val="center"/>
          </w:tcPr>
          <w:p w14:paraId="6A687AB3" w14:textId="490158D2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etailed information of the sampling sites</w:t>
            </w:r>
          </w:p>
        </w:tc>
        <w:tc>
          <w:tcPr>
            <w:tcW w:w="507" w:type="pct"/>
            <w:vAlign w:val="center"/>
          </w:tcPr>
          <w:p w14:paraId="45382262" w14:textId="5497ACA7" w:rsidR="00A515BD" w:rsidRPr="00F556E5" w:rsidRDefault="00DC57FB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 3</w:t>
            </w:r>
          </w:p>
        </w:tc>
      </w:tr>
      <w:tr w:rsidR="00A515BD" w:rsidRPr="00F556E5" w14:paraId="0B2578D9" w14:textId="77777777" w:rsidTr="00787EF8">
        <w:tc>
          <w:tcPr>
            <w:tcW w:w="608" w:type="pct"/>
            <w:vAlign w:val="center"/>
          </w:tcPr>
          <w:p w14:paraId="62AB8A69" w14:textId="5A20EE4B" w:rsidR="00A515BD" w:rsidRPr="00F556E5" w:rsidRDefault="00A515BD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S2</w:t>
            </w:r>
          </w:p>
        </w:tc>
        <w:tc>
          <w:tcPr>
            <w:tcW w:w="3885" w:type="pct"/>
            <w:vAlign w:val="center"/>
          </w:tcPr>
          <w:p w14:paraId="31F79F5B" w14:textId="1CC0CFE0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72102143"/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Results of the recovery test of standard samples (GS</w:t>
            </w: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S-13</w:t>
            </w: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1"/>
          </w:p>
        </w:tc>
        <w:tc>
          <w:tcPr>
            <w:tcW w:w="507" w:type="pct"/>
            <w:vAlign w:val="center"/>
          </w:tcPr>
          <w:p w14:paraId="03A9260D" w14:textId="2F8267B5" w:rsidR="00A515BD" w:rsidRPr="00F556E5" w:rsidRDefault="00D81ECB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A515BD" w:rsidRPr="00F556E5" w14:paraId="4734C52B" w14:textId="77777777" w:rsidTr="00787EF8">
        <w:tc>
          <w:tcPr>
            <w:tcW w:w="608" w:type="pct"/>
            <w:vAlign w:val="center"/>
          </w:tcPr>
          <w:p w14:paraId="47102709" w14:textId="096629F4" w:rsidR="00A515BD" w:rsidRPr="00F556E5" w:rsidRDefault="00A515BD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S3</w:t>
            </w:r>
          </w:p>
        </w:tc>
        <w:tc>
          <w:tcPr>
            <w:tcW w:w="3885" w:type="pct"/>
            <w:vAlign w:val="center"/>
          </w:tcPr>
          <w:p w14:paraId="3799D22F" w14:textId="573E3B40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72102536"/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Classification of EF</w:t>
            </w:r>
            <w:bookmarkEnd w:id="2"/>
          </w:p>
        </w:tc>
        <w:tc>
          <w:tcPr>
            <w:tcW w:w="507" w:type="pct"/>
            <w:vAlign w:val="center"/>
          </w:tcPr>
          <w:p w14:paraId="23211524" w14:textId="4F4463FC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4</w:t>
            </w:r>
          </w:p>
        </w:tc>
      </w:tr>
      <w:tr w:rsidR="00A515BD" w:rsidRPr="00F556E5" w14:paraId="026A5ACE" w14:textId="77777777" w:rsidTr="00787EF8">
        <w:tc>
          <w:tcPr>
            <w:tcW w:w="608" w:type="pct"/>
            <w:vAlign w:val="center"/>
          </w:tcPr>
          <w:p w14:paraId="5E58F1EB" w14:textId="7F72E5CA" w:rsidR="00A515BD" w:rsidRPr="00F556E5" w:rsidRDefault="00A515BD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 w:rsidR="00D81ECB" w:rsidRPr="00F556E5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3885" w:type="pct"/>
            <w:vAlign w:val="center"/>
          </w:tcPr>
          <w:p w14:paraId="4E7CDA36" w14:textId="3C350EAC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 xml:space="preserve">Classification of </w:t>
            </w:r>
            <w:proofErr w:type="spellStart"/>
            <w:r w:rsidRPr="00E93A7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 w:rsidRPr="00E93A7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geo</w:t>
            </w:r>
            <w:proofErr w:type="spellEnd"/>
            <w:r w:rsidRPr="00F556E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07" w:type="pct"/>
            <w:vAlign w:val="center"/>
          </w:tcPr>
          <w:p w14:paraId="26CC306C" w14:textId="15257C31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4</w:t>
            </w:r>
          </w:p>
        </w:tc>
      </w:tr>
      <w:tr w:rsidR="00A515BD" w:rsidRPr="00F556E5" w14:paraId="0B12F60F" w14:textId="77777777" w:rsidTr="00787EF8">
        <w:tc>
          <w:tcPr>
            <w:tcW w:w="608" w:type="pct"/>
            <w:vAlign w:val="center"/>
          </w:tcPr>
          <w:p w14:paraId="2B7CE7A9" w14:textId="79BC14C4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S5</w:t>
            </w:r>
          </w:p>
        </w:tc>
        <w:tc>
          <w:tcPr>
            <w:tcW w:w="3885" w:type="pct"/>
            <w:vAlign w:val="center"/>
          </w:tcPr>
          <w:p w14:paraId="452A53D2" w14:textId="2EAA15B1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Classification of CF</w:t>
            </w:r>
          </w:p>
        </w:tc>
        <w:tc>
          <w:tcPr>
            <w:tcW w:w="507" w:type="pct"/>
            <w:vAlign w:val="center"/>
          </w:tcPr>
          <w:p w14:paraId="03DE87F8" w14:textId="3A3A5F95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4</w:t>
            </w:r>
          </w:p>
        </w:tc>
      </w:tr>
      <w:tr w:rsidR="00A515BD" w:rsidRPr="00F556E5" w14:paraId="2D3C3B07" w14:textId="77777777" w:rsidTr="00787EF8">
        <w:tc>
          <w:tcPr>
            <w:tcW w:w="608" w:type="pct"/>
            <w:vAlign w:val="center"/>
          </w:tcPr>
          <w:p w14:paraId="553BFE9E" w14:textId="0D230205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S6</w:t>
            </w:r>
          </w:p>
        </w:tc>
        <w:tc>
          <w:tcPr>
            <w:tcW w:w="3885" w:type="pct"/>
            <w:vAlign w:val="center"/>
          </w:tcPr>
          <w:p w14:paraId="7176636E" w14:textId="3EAAB66A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Classification of PLI</w:t>
            </w:r>
          </w:p>
        </w:tc>
        <w:tc>
          <w:tcPr>
            <w:tcW w:w="507" w:type="pct"/>
            <w:vAlign w:val="center"/>
          </w:tcPr>
          <w:p w14:paraId="65D165D3" w14:textId="5D1294A2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</w:t>
            </w:r>
          </w:p>
        </w:tc>
      </w:tr>
      <w:tr w:rsidR="00A515BD" w:rsidRPr="00F556E5" w14:paraId="575FCA95" w14:textId="77777777" w:rsidTr="00787EF8">
        <w:tc>
          <w:tcPr>
            <w:tcW w:w="608" w:type="pct"/>
            <w:vAlign w:val="center"/>
          </w:tcPr>
          <w:p w14:paraId="1D47605A" w14:textId="1C72BB56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S7</w:t>
            </w:r>
          </w:p>
        </w:tc>
        <w:tc>
          <w:tcPr>
            <w:tcW w:w="3885" w:type="pct"/>
            <w:vAlign w:val="center"/>
          </w:tcPr>
          <w:p w14:paraId="7AB13A2E" w14:textId="2BC32180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Indices and grades of potential ecological risk</w:t>
            </w:r>
          </w:p>
        </w:tc>
        <w:tc>
          <w:tcPr>
            <w:tcW w:w="507" w:type="pct"/>
            <w:vAlign w:val="center"/>
          </w:tcPr>
          <w:p w14:paraId="7C11F137" w14:textId="30E2301D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</w:t>
            </w:r>
          </w:p>
        </w:tc>
      </w:tr>
      <w:tr w:rsidR="00A515BD" w:rsidRPr="00F556E5" w14:paraId="6169D3C9" w14:textId="77777777" w:rsidTr="00787EF8">
        <w:tc>
          <w:tcPr>
            <w:tcW w:w="608" w:type="pct"/>
            <w:vAlign w:val="center"/>
          </w:tcPr>
          <w:p w14:paraId="2567BC3F" w14:textId="53B00C44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S8</w:t>
            </w:r>
          </w:p>
        </w:tc>
        <w:tc>
          <w:tcPr>
            <w:tcW w:w="3885" w:type="pct"/>
            <w:vAlign w:val="center"/>
          </w:tcPr>
          <w:p w14:paraId="10EB9CDC" w14:textId="1A7DC117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Classification of RAC and values of ∂</w:t>
            </w:r>
          </w:p>
        </w:tc>
        <w:tc>
          <w:tcPr>
            <w:tcW w:w="507" w:type="pct"/>
            <w:vAlign w:val="center"/>
          </w:tcPr>
          <w:p w14:paraId="39ED5886" w14:textId="2980F492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</w:t>
            </w:r>
          </w:p>
        </w:tc>
      </w:tr>
      <w:tr w:rsidR="00A515BD" w:rsidRPr="00F556E5" w14:paraId="0E586C6C" w14:textId="77777777" w:rsidTr="00787EF8">
        <w:tc>
          <w:tcPr>
            <w:tcW w:w="608" w:type="pct"/>
            <w:vAlign w:val="center"/>
          </w:tcPr>
          <w:p w14:paraId="2BDE03B0" w14:textId="546E765F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S9</w:t>
            </w:r>
          </w:p>
        </w:tc>
        <w:tc>
          <w:tcPr>
            <w:tcW w:w="3885" w:type="pct"/>
            <w:vAlign w:val="center"/>
          </w:tcPr>
          <w:p w14:paraId="7F403952" w14:textId="03EB3233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Health risk assessment parameters for heavy metals in road dust</w:t>
            </w:r>
          </w:p>
        </w:tc>
        <w:tc>
          <w:tcPr>
            <w:tcW w:w="507" w:type="pct"/>
            <w:vAlign w:val="center"/>
          </w:tcPr>
          <w:p w14:paraId="5DE3FC71" w14:textId="72534BDC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</w:t>
            </w:r>
          </w:p>
        </w:tc>
      </w:tr>
      <w:tr w:rsidR="00A515BD" w:rsidRPr="00F556E5" w14:paraId="70646292" w14:textId="77777777" w:rsidTr="00787EF8">
        <w:tc>
          <w:tcPr>
            <w:tcW w:w="608" w:type="pct"/>
            <w:vAlign w:val="center"/>
          </w:tcPr>
          <w:p w14:paraId="714417E4" w14:textId="6FBBD9C8" w:rsidR="00A515BD" w:rsidRPr="00F556E5" w:rsidRDefault="00D81ECB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6E5">
              <w:rPr>
                <w:rFonts w:ascii="Times New Roman" w:hAnsi="Times New Roman" w:cs="Times New Roman"/>
                <w:sz w:val="20"/>
                <w:szCs w:val="20"/>
              </w:rPr>
              <w:t>Table S10</w:t>
            </w:r>
          </w:p>
        </w:tc>
        <w:tc>
          <w:tcPr>
            <w:tcW w:w="3885" w:type="pct"/>
            <w:vAlign w:val="center"/>
          </w:tcPr>
          <w:p w14:paraId="5C55698E" w14:textId="0C8D2AA6" w:rsidR="00A515BD" w:rsidRPr="00F556E5" w:rsidRDefault="00F556E5" w:rsidP="00F5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72104381"/>
            <w:r w:rsidRPr="00F556E5">
              <w:rPr>
                <w:rFonts w:ascii="Times New Roman" w:hAnsi="Times New Roman" w:cs="Times New Roman" w:hint="eastAsia"/>
                <w:sz w:val="20"/>
                <w:szCs w:val="20"/>
              </w:rPr>
              <w:t>Reference doses for different exposure pathways</w:t>
            </w:r>
            <w:r w:rsidRPr="00F556E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F556E5">
              <w:rPr>
                <w:rFonts w:ascii="Times New Roman" w:hAnsi="Times New Roman" w:cs="Times New Roman" w:hint="eastAsia"/>
                <w:sz w:val="20"/>
                <w:szCs w:val="20"/>
              </w:rPr>
              <w:t>and carcinogenic slope factors</w:t>
            </w:r>
            <w:bookmarkEnd w:id="3"/>
          </w:p>
        </w:tc>
        <w:tc>
          <w:tcPr>
            <w:tcW w:w="507" w:type="pct"/>
            <w:vAlign w:val="center"/>
          </w:tcPr>
          <w:p w14:paraId="53BF63CC" w14:textId="022BF177" w:rsidR="00A515BD" w:rsidRPr="00F556E5" w:rsidRDefault="00003937" w:rsidP="00F556E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Page</w:t>
            </w:r>
            <w:r w:rsidR="009850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6</w:t>
            </w:r>
          </w:p>
        </w:tc>
      </w:tr>
    </w:tbl>
    <w:p w14:paraId="142C2759" w14:textId="298E3953" w:rsidR="001A7FB5" w:rsidRDefault="001A7FB5" w:rsidP="00D51D5E"/>
    <w:p w14:paraId="4D4F694D" w14:textId="2038B989" w:rsidR="00F556E5" w:rsidRPr="00F556E5" w:rsidRDefault="00F556E5" w:rsidP="00F556E5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F556E5">
        <w:rPr>
          <w:rFonts w:ascii="Times New Roman" w:hAnsi="Times New Roman" w:cs="Times New Roman"/>
          <w:sz w:val="21"/>
          <w:szCs w:val="21"/>
        </w:rPr>
        <w:t xml:space="preserve">Text </w:t>
      </w:r>
      <w:r w:rsidR="0041583C">
        <w:rPr>
          <w:rFonts w:ascii="Times New Roman" w:hAnsi="Times New Roman" w:cs="Times New Roman" w:hint="eastAsia"/>
          <w:sz w:val="21"/>
          <w:szCs w:val="21"/>
        </w:rPr>
        <w:t>S</w:t>
      </w:r>
      <w:r w:rsidRPr="00F556E5">
        <w:rPr>
          <w:rFonts w:ascii="Times New Roman" w:hAnsi="Times New Roman" w:cs="Times New Roman"/>
          <w:sz w:val="21"/>
          <w:szCs w:val="21"/>
        </w:rPr>
        <w:t xml:space="preserve">1 </w:t>
      </w:r>
      <w:r w:rsidRPr="00F556E5">
        <w:rPr>
          <w:rFonts w:ascii="Times New Roman" w:hAnsi="Times New Roman" w:cs="Times New Roman" w:hint="eastAsia"/>
          <w:sz w:val="21"/>
          <w:szCs w:val="21"/>
        </w:rPr>
        <w:t>Steps of BCR</w:t>
      </w:r>
    </w:p>
    <w:p w14:paraId="7A879A44" w14:textId="77777777" w:rsidR="00F556E5" w:rsidRPr="00F556E5" w:rsidRDefault="00F556E5" w:rsidP="00F556E5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F556E5">
        <w:rPr>
          <w:rFonts w:ascii="Times New Roman" w:hAnsi="Times New Roman" w:cs="Times New Roman"/>
          <w:sz w:val="20"/>
          <w:szCs w:val="20"/>
        </w:rPr>
        <w:t>The optimized BCR three-stage extraction procedure is used to determine the distribution of heavy metal in different chemical fractions and the steps of sequential extraction are listed as following:</w:t>
      </w:r>
    </w:p>
    <w:p w14:paraId="3F36271A" w14:textId="77777777" w:rsidR="00F556E5" w:rsidRPr="00F556E5" w:rsidRDefault="00F556E5" w:rsidP="00F556E5">
      <w:pPr>
        <w:ind w:left="600" w:hangingChars="300" w:hanging="600"/>
        <w:rPr>
          <w:rFonts w:ascii="Times New Roman" w:hAnsi="Times New Roman" w:cs="Times New Roman"/>
          <w:sz w:val="20"/>
          <w:szCs w:val="20"/>
        </w:rPr>
      </w:pPr>
      <w:r w:rsidRPr="00F556E5">
        <w:rPr>
          <w:rFonts w:ascii="Times New Roman" w:hAnsi="Times New Roman" w:cs="Times New Roman"/>
          <w:sz w:val="20"/>
          <w:szCs w:val="20"/>
        </w:rPr>
        <w:t>Step 1 (Exchangeable fraction): A total of 40mL of 0.11M acetic acid is added to 1g freezing-dried sediment and shake overnight. The mixture is centrifuged to separate the extract from residue.</w:t>
      </w:r>
    </w:p>
    <w:p w14:paraId="1B86E8CA" w14:textId="77777777" w:rsidR="00F556E5" w:rsidRPr="00F556E5" w:rsidRDefault="00F556E5" w:rsidP="00F556E5">
      <w:pPr>
        <w:ind w:left="600" w:hangingChars="300" w:hanging="600"/>
        <w:rPr>
          <w:rFonts w:ascii="Times New Roman" w:hAnsi="Times New Roman" w:cs="Times New Roman"/>
          <w:sz w:val="20"/>
          <w:szCs w:val="20"/>
        </w:rPr>
      </w:pPr>
      <w:r w:rsidRPr="00F556E5">
        <w:rPr>
          <w:rFonts w:ascii="Times New Roman" w:hAnsi="Times New Roman" w:cs="Times New Roman" w:hint="eastAsia"/>
          <w:sz w:val="20"/>
          <w:szCs w:val="20"/>
        </w:rPr>
        <w:t xml:space="preserve">Step 2 (Reducible fraction): A total of 40mL of 0.5M hydroxylammonium chloride, adjusted with nitric </w:t>
      </w:r>
      <w:r w:rsidRPr="00F556E5">
        <w:rPr>
          <w:rFonts w:ascii="Times New Roman" w:hAnsi="Times New Roman" w:cs="Times New Roman" w:hint="eastAsia"/>
          <w:sz w:val="20"/>
          <w:szCs w:val="20"/>
        </w:rPr>
        <w:lastRenderedPageBreak/>
        <w:t>acid to the pH of 1.5, is added to the residue from Step 1 and then extraction performed as above.</w:t>
      </w:r>
    </w:p>
    <w:p w14:paraId="219D46C8" w14:textId="77777777" w:rsidR="00F556E5" w:rsidRPr="00F556E5" w:rsidRDefault="00F556E5" w:rsidP="00F556E5">
      <w:pPr>
        <w:ind w:left="600" w:hangingChars="300" w:hanging="600"/>
        <w:rPr>
          <w:rFonts w:ascii="Times New Roman" w:hAnsi="Times New Roman" w:cs="Times New Roman"/>
          <w:sz w:val="20"/>
          <w:szCs w:val="20"/>
        </w:rPr>
      </w:pPr>
      <w:r w:rsidRPr="00F556E5">
        <w:rPr>
          <w:rFonts w:ascii="Times New Roman" w:hAnsi="Times New Roman" w:cs="Times New Roman" w:hint="eastAsia"/>
          <w:sz w:val="20"/>
          <w:szCs w:val="20"/>
        </w:rPr>
        <w:t xml:space="preserve">Step 3 (Oxidizable fraction): The residue from Step 2 is treated twice with 8.8M </w:t>
      </w:r>
      <w:proofErr w:type="spellStart"/>
      <w:r w:rsidRPr="00F556E5">
        <w:rPr>
          <w:rFonts w:ascii="Times New Roman" w:hAnsi="Times New Roman" w:cs="Times New Roman" w:hint="eastAsia"/>
          <w:sz w:val="20"/>
          <w:szCs w:val="20"/>
        </w:rPr>
        <w:t>hyfrogen</w:t>
      </w:r>
      <w:proofErr w:type="spellEnd"/>
      <w:r w:rsidRPr="00F556E5">
        <w:rPr>
          <w:rFonts w:ascii="Times New Roman" w:hAnsi="Times New Roman" w:cs="Times New Roman" w:hint="eastAsia"/>
          <w:sz w:val="20"/>
          <w:szCs w:val="20"/>
        </w:rPr>
        <w:t xml:space="preserve"> peroxide, evaporated to near dryness, then 50mL of 1.0 M ammonium acetate, adjusted to pH 2 with nitric acid, is added and the extraction performed as above.</w:t>
      </w:r>
    </w:p>
    <w:p w14:paraId="29B11F61" w14:textId="77777777" w:rsidR="00F556E5" w:rsidRPr="00F556E5" w:rsidRDefault="00F556E5" w:rsidP="00F556E5">
      <w:pPr>
        <w:ind w:left="600" w:hangingChars="300" w:hanging="600"/>
        <w:rPr>
          <w:rFonts w:ascii="Times New Roman" w:hAnsi="Times New Roman" w:cs="Times New Roman"/>
          <w:sz w:val="20"/>
          <w:szCs w:val="20"/>
        </w:rPr>
      </w:pPr>
      <w:r w:rsidRPr="00F556E5">
        <w:rPr>
          <w:rFonts w:ascii="Times New Roman" w:hAnsi="Times New Roman" w:cs="Times New Roman" w:hint="eastAsia"/>
          <w:sz w:val="20"/>
          <w:szCs w:val="20"/>
        </w:rPr>
        <w:t xml:space="preserve">Step 4 (Residual fraction): The </w:t>
      </w:r>
      <w:r w:rsidRPr="00F556E5">
        <w:rPr>
          <w:rFonts w:ascii="Times New Roman" w:hAnsi="Times New Roman" w:cs="Times New Roman"/>
          <w:sz w:val="20"/>
          <w:szCs w:val="20"/>
        </w:rPr>
        <w:t>material</w:t>
      </w:r>
      <w:r w:rsidRPr="00F556E5">
        <w:rPr>
          <w:rFonts w:ascii="Times New Roman" w:hAnsi="Times New Roman" w:cs="Times New Roman" w:hint="eastAsia"/>
          <w:sz w:val="20"/>
          <w:szCs w:val="20"/>
        </w:rPr>
        <w:t xml:space="preserve"> remaining at the end of the BCR procedure is digested in 20</w:t>
      </w:r>
      <w:r w:rsidRPr="00F556E5">
        <w:rPr>
          <w:rFonts w:ascii="Times New Roman" w:hAnsi="Times New Roman" w:cs="Times New Roman"/>
          <w:sz w:val="20"/>
          <w:szCs w:val="20"/>
        </w:rPr>
        <w:t>mL aqua regia, with microwave assistance, as described above.</w:t>
      </w:r>
    </w:p>
    <w:p w14:paraId="7A6EAF97" w14:textId="6453D3AE" w:rsidR="00F556E5" w:rsidRPr="00F556E5" w:rsidRDefault="0041583C" w:rsidP="00F556E5">
      <w:pPr>
        <w:pStyle w:val="2"/>
        <w:spacing w:before="120" w:after="120" w:line="240" w:lineRule="auto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Figure S1</w:t>
      </w:r>
      <w:r w:rsidR="00F556E5" w:rsidRPr="00F556E5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Location of sampling sites</w:t>
      </w:r>
    </w:p>
    <w:p w14:paraId="72FE2413" w14:textId="612E730B" w:rsidR="00F556E5" w:rsidRDefault="00985036" w:rsidP="00D51D5E">
      <w:r>
        <w:rPr>
          <w:noProof/>
        </w:rPr>
        <w:drawing>
          <wp:inline distT="0" distB="0" distL="0" distR="0" wp14:anchorId="4E00567F" wp14:editId="6ADB1614">
            <wp:extent cx="2700000" cy="2388982"/>
            <wp:effectExtent l="0" t="0" r="5715" b="0"/>
            <wp:docPr id="1463415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15683" name="图片 146341568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4" t="5024" r="23789" b="4717"/>
                    <a:stretch/>
                  </pic:blipFill>
                  <pic:spPr bwMode="auto">
                    <a:xfrm>
                      <a:off x="0" y="0"/>
                      <a:ext cx="2700000" cy="2388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2A2B5" w14:textId="077F3606" w:rsidR="00647CAA" w:rsidRPr="00813B45" w:rsidRDefault="00813B45" w:rsidP="00813B45">
      <w:pPr>
        <w:spacing w:after="120"/>
        <w:rPr>
          <w:rFonts w:ascii="Times New Roman" w:hAnsi="Times New Roman" w:cs="Times New Roman"/>
          <w:sz w:val="16"/>
          <w:szCs w:val="16"/>
        </w:rPr>
      </w:pPr>
      <w:r w:rsidRPr="00813B45">
        <w:rPr>
          <w:rFonts w:ascii="Times New Roman" w:hAnsi="Times New Roman" w:cs="Times New Roman"/>
          <w:b/>
          <w:bCs/>
          <w:sz w:val="16"/>
          <w:szCs w:val="16"/>
        </w:rPr>
        <w:t>Fig. S1</w:t>
      </w:r>
      <w:r w:rsidRPr="00813B45">
        <w:rPr>
          <w:rFonts w:ascii="Times New Roman" w:hAnsi="Times New Roman" w:cs="Times New Roman"/>
          <w:sz w:val="16"/>
          <w:szCs w:val="16"/>
        </w:rPr>
        <w:t xml:space="preserve"> </w:t>
      </w:r>
      <w:r w:rsidRPr="00813B45">
        <w:rPr>
          <w:rFonts w:ascii="Times New Roman" w:hAnsi="Times New Roman" w:cs="Times New Roman"/>
          <w:sz w:val="16"/>
          <w:szCs w:val="16"/>
        </w:rPr>
        <w:t>Location of sampling sites</w:t>
      </w:r>
    </w:p>
    <w:p w14:paraId="6F641D1C" w14:textId="32D9A3A0" w:rsidR="0041583C" w:rsidRDefault="0041583C" w:rsidP="0041583C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 xml:space="preserve">Table S1 </w:t>
      </w:r>
      <w:r w:rsidRPr="0041583C">
        <w:rPr>
          <w:rFonts w:ascii="Times New Roman" w:hAnsi="Times New Roman" w:cs="Times New Roman" w:hint="eastAsia"/>
          <w:sz w:val="21"/>
          <w:szCs w:val="21"/>
        </w:rPr>
        <w:t>Detailed information of the sampling sites</w:t>
      </w:r>
    </w:p>
    <w:p w14:paraId="6A819334" w14:textId="3CCA0529" w:rsidR="0041583C" w:rsidRPr="0041583C" w:rsidRDefault="0041583C" w:rsidP="001B4008">
      <w:pPr>
        <w:spacing w:before="120"/>
        <w:jc w:val="center"/>
        <w:rPr>
          <w:rFonts w:ascii="Times New Roman" w:hAnsi="Times New Roman" w:cs="Times New Roman"/>
          <w:sz w:val="16"/>
          <w:szCs w:val="16"/>
        </w:rPr>
      </w:pPr>
      <w:r w:rsidRPr="0041583C">
        <w:rPr>
          <w:rFonts w:ascii="Times New Roman" w:hAnsi="Times New Roman" w:cs="Times New Roman"/>
          <w:b/>
          <w:bCs/>
          <w:sz w:val="16"/>
          <w:szCs w:val="16"/>
        </w:rPr>
        <w:t xml:space="preserve">Table S1 </w:t>
      </w:r>
      <w:r w:rsidRPr="0041583C">
        <w:rPr>
          <w:rFonts w:ascii="Times New Roman" w:hAnsi="Times New Roman" w:cs="Times New Roman"/>
          <w:sz w:val="16"/>
          <w:szCs w:val="16"/>
        </w:rPr>
        <w:t>Detailed information of the sampling sites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758"/>
        <w:gridCol w:w="955"/>
        <w:gridCol w:w="867"/>
        <w:gridCol w:w="1113"/>
        <w:gridCol w:w="3738"/>
      </w:tblGrid>
      <w:tr w:rsidR="00787EF8" w:rsidRPr="0041583C" w14:paraId="4FBDFBEC" w14:textId="77777777" w:rsidTr="00DC2742">
        <w:trPr>
          <w:trHeight w:val="125"/>
          <w:tblHeader/>
          <w:jc w:val="center"/>
        </w:trPr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3D024A" w14:textId="63D8D0BA" w:rsidR="0041583C" w:rsidRPr="0041583C" w:rsidRDefault="00DC57FB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N</w:t>
            </w:r>
            <w:r w:rsidR="004A1663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umber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D9AFE" w14:textId="2B4B9144" w:rsidR="0041583C" w:rsidRPr="0041583C" w:rsidRDefault="00DC57FB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N</w:t>
            </w:r>
            <w:r w:rsidR="004A1663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ame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FA809" w14:textId="72C45AB9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x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E5017" w14:textId="3AC7063D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y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34EA2" w14:textId="53A37515" w:rsidR="0041583C" w:rsidRPr="0041583C" w:rsidRDefault="00DC57FB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</w:t>
            </w:r>
            <w:r w:rsidR="004A1663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istrict</w:t>
            </w:r>
          </w:p>
        </w:tc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C733F" w14:textId="768E2A16" w:rsidR="0041583C" w:rsidRPr="0041583C" w:rsidRDefault="00DC57FB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L</w:t>
            </w:r>
            <w:r w:rsidR="004A1663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ocation</w:t>
            </w:r>
          </w:p>
        </w:tc>
      </w:tr>
      <w:tr w:rsidR="00C745C2" w:rsidRPr="0041583C" w14:paraId="602E770A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67663E0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bottom w:val="nil"/>
            </w:tcBorders>
            <w:vAlign w:val="center"/>
          </w:tcPr>
          <w:p w14:paraId="46E26BBB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B93A" w14:textId="4470A853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113.4984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DCD2C" w14:textId="30F6622D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34.7405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E86D" w14:textId="3BCD2B12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7676" w14:textId="256FD6DD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Y034</w:t>
            </w:r>
            <w:r w:rsid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proofErr w:type="spellStart"/>
            <w:r w:rsid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Xiaozhai</w:t>
            </w:r>
            <w:proofErr w:type="spellEnd"/>
            <w:r w:rsid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Road)</w:t>
            </w:r>
          </w:p>
        </w:tc>
      </w:tr>
      <w:tr w:rsidR="00751658" w:rsidRPr="0041583C" w14:paraId="58EA8DDC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99A33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E17FE27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DF169" w14:textId="7721330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113.5121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41C8" w14:textId="4FAECBB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34.7491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F5A11" w14:textId="5957109D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E7CDD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F11CC" w14:textId="4E892048" w:rsidR="004A1663" w:rsidRPr="0041583C" w:rsidRDefault="00787EF8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 w:rsidRP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Zhongyuan</w:t>
            </w:r>
            <w:proofErr w:type="spellEnd"/>
            <w:r w:rsidRP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West Road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-Danshui Avenue</w:t>
            </w:r>
          </w:p>
        </w:tc>
      </w:tr>
      <w:tr w:rsidR="00751658" w:rsidRPr="0041583C" w14:paraId="09D1BDB9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510717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489D2D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B256" w14:textId="7FC8F16E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113.5147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86F7A" w14:textId="5AE308A3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34.7633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953D1" w14:textId="3A6EEBE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E7CDD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1511D" w14:textId="789BD2B6" w:rsidR="004A1663" w:rsidRPr="0041583C" w:rsidRDefault="00787EF8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Zhengshang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 w:rsidRP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Xushui</w:t>
            </w:r>
            <w:proofErr w:type="spellEnd"/>
            <w:r w:rsidRPr="00787EF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="00B705BF" w:rsidRPr="00B705BF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Interchange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751658" w:rsidRPr="0041583C" w14:paraId="281D7224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68232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C1A14F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33A98" w14:textId="52CF42D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113.5174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BC485" w14:textId="7443DB9D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34.7869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ED9FE" w14:textId="4F1E4AF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E7CDD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D972C" w14:textId="59CE9764" w:rsidR="004A1663" w:rsidRPr="0041583C" w:rsidRDefault="00787EF8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87EF8">
              <w:rPr>
                <w:rFonts w:ascii="Times New Roman" w:hAnsi="Times New Roman" w:cs="Times New Roman" w:hint="eastAsia"/>
                <w:sz w:val="16"/>
                <w:szCs w:val="16"/>
              </w:rPr>
              <w:t>Huagong</w:t>
            </w:r>
            <w:proofErr w:type="spellEnd"/>
            <w:r w:rsidRPr="00787EF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- West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4th</w:t>
            </w:r>
            <w:r w:rsidRPr="00787EF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Ring Road</w:t>
            </w:r>
          </w:p>
        </w:tc>
      </w:tr>
      <w:tr w:rsidR="00751658" w:rsidRPr="0041583C" w14:paraId="666C0BC6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B08C00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BF782F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80298" w14:textId="6A4D080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113.5090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831FF" w14:textId="2838CC7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34.8086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2E6FE" w14:textId="4533647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E7CDD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47292" w14:textId="41AF0FEE" w:rsidR="004A1663" w:rsidRPr="0041583C" w:rsidRDefault="00787EF8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Kexue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Avenue (Riverside Park of Xu River)</w:t>
            </w:r>
          </w:p>
        </w:tc>
      </w:tr>
      <w:tr w:rsidR="00751658" w:rsidRPr="0041583C" w14:paraId="602D599F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0CA8BC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2B20D2A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FC811" w14:textId="2609546A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113.4759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1CC7" w14:textId="4EF8362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34.8396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BC7A7" w14:textId="3BD6B97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E7CDD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FE79" w14:textId="74AF8B80" w:rsidR="004A1663" w:rsidRPr="0041583C" w:rsidRDefault="00787EF8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Suohe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Bridge </w:t>
            </w:r>
            <w:r w:rsidR="00B705BF"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Lianhua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7F8214D7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D417B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19F3B2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CEEF4" w14:textId="2342799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113.5148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7F1C9" w14:textId="483F869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34.8462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3A27C" w14:textId="0234CD2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E7CDD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2931" w14:textId="174DD675" w:rsidR="004A1663" w:rsidRPr="0041583C" w:rsidRDefault="00B705BF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Gouzhao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B705BF">
              <w:rPr>
                <w:rFonts w:ascii="Times New Roman" w:hAnsi="Times New Roman" w:cs="Times New Roman" w:hint="eastAsia"/>
                <w:sz w:val="16"/>
                <w:szCs w:val="16"/>
              </w:rPr>
              <w:t>Interchange</w:t>
            </w:r>
          </w:p>
        </w:tc>
      </w:tr>
      <w:tr w:rsidR="00C745C2" w:rsidRPr="0041583C" w14:paraId="00335E6A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66665B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F717A6A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207AD" w14:textId="481C69C3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113.5634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6983" w14:textId="05123C2E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34.8695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5B58F" w14:textId="6CF52C82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3092A" w14:textId="4C226A0F" w:rsidR="0041583C" w:rsidRPr="0041583C" w:rsidRDefault="00751658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Shijia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River Bridge</w:t>
            </w:r>
          </w:p>
        </w:tc>
      </w:tr>
      <w:tr w:rsidR="00751658" w:rsidRPr="0041583C" w14:paraId="0479BF4E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B9A6E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645C88F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C04D8" w14:textId="279B582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113.5971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2A5B7" w14:textId="0D908BE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34.8807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C2FC0" w14:textId="6EDE4E5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F624F0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C385" w14:textId="0E52B1AF" w:rsidR="004A1663" w:rsidRPr="0041583C" w:rsidRDefault="00751658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North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4th</w:t>
            </w:r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Ring Road (</w:t>
            </w:r>
            <w:proofErr w:type="spellStart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Gongzhai</w:t>
            </w:r>
            <w:proofErr w:type="spellEnd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Bridge)</w:t>
            </w:r>
          </w:p>
        </w:tc>
      </w:tr>
      <w:tr w:rsidR="00751658" w:rsidRPr="0041583C" w14:paraId="0898ABFB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ACBBB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6AA7E5F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SX-10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FE5F" w14:textId="7D550E2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113.6634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13FBB" w14:textId="430D3FE4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34.8910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6ABC4" w14:textId="4BFC6D1D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F624F0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87F4E" w14:textId="06BA0F9E" w:rsidR="004A1663" w:rsidRPr="0041583C" w:rsidRDefault="00751658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Tianhe Road (</w:t>
            </w:r>
            <w:proofErr w:type="spellStart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Suoxu</w:t>
            </w:r>
            <w:proofErr w:type="spellEnd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River Bridge)</w:t>
            </w:r>
          </w:p>
        </w:tc>
      </w:tr>
      <w:tr w:rsidR="00751658" w:rsidRPr="0041583C" w14:paraId="34B2E038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0A6B1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EBB1FF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SX-11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5C23C" w14:textId="6E58F78D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113.6947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95589" w14:textId="661DC16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34.8880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3253D" w14:textId="59D7EC5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F624F0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85F0A" w14:textId="4C4418F1" w:rsidR="004A1663" w:rsidRPr="0041583C" w:rsidRDefault="00751658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Zhongzhou</w:t>
            </w:r>
            <w:proofErr w:type="spellEnd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Avenue (</w:t>
            </w:r>
            <w:proofErr w:type="spellStart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Suoxu</w:t>
            </w:r>
            <w:proofErr w:type="spellEnd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River Bridge)</w:t>
            </w:r>
          </w:p>
        </w:tc>
      </w:tr>
      <w:tr w:rsidR="00751658" w:rsidRPr="0041583C" w14:paraId="2535607D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50992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810AB6A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SX-12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BC1B" w14:textId="1E90621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113.7212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0CF0" w14:textId="241084A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34.8766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1FE59" w14:textId="724121E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F624F0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67C9" w14:textId="3D9FC328" w:rsidR="004A1663" w:rsidRPr="0041583C" w:rsidRDefault="00751658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North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th Ring Road - </w:t>
            </w:r>
            <w:proofErr w:type="spellStart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JingShen</w:t>
            </w:r>
            <w:proofErr w:type="spellEnd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Line</w:t>
            </w:r>
          </w:p>
        </w:tc>
      </w:tr>
      <w:tr w:rsidR="00C745C2" w:rsidRPr="0041583C" w14:paraId="5960DCE9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C3666B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23CC387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5F5C6" w14:textId="28BE6C50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113.5591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27DB3" w14:textId="2C4E0AE3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34.7050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D34E4" w14:textId="7BE5237E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Erqi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C1C8" w14:textId="21D37201" w:rsidR="0041583C" w:rsidRPr="0041583C" w:rsidRDefault="00751658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5165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Hanghai</w:t>
            </w:r>
            <w:proofErr w:type="spellEnd"/>
            <w:r w:rsidRPr="0075165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West Road - South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</w:t>
            </w:r>
            <w:r w:rsidRPr="0075165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th Ring Road</w:t>
            </w:r>
          </w:p>
        </w:tc>
      </w:tr>
      <w:tr w:rsidR="00751658" w:rsidRPr="0041583C" w14:paraId="7EBD5642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07CCE1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A4BC5B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C6EDE" w14:textId="4904676D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113.5713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2ABE" w14:textId="4900ACF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34.7357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28AAD" w14:textId="12BFBE4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EC58C" w14:textId="6413C8BA" w:rsidR="004A1663" w:rsidRPr="0041583C" w:rsidRDefault="00751658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>Longhai</w:t>
            </w:r>
            <w:proofErr w:type="spellEnd"/>
            <w:r w:rsidRPr="0075165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Expressway - Danshui Avenue</w:t>
            </w:r>
          </w:p>
        </w:tc>
      </w:tr>
      <w:tr w:rsidR="00751658" w:rsidRPr="0041583C" w14:paraId="4FBE9BEE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A33057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F8257F1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8653" w14:textId="39F78C6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113.5620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20CD2" w14:textId="68D2A9CE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34.7487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2B8FF" w14:textId="00659AF3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FC6E8" w14:textId="13CC3CEE" w:rsidR="004A1663" w:rsidRPr="0041583C" w:rsidRDefault="00805B6F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805B6F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  <w:r w:rsidRPr="00805B6F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West Road (</w:t>
            </w:r>
            <w:proofErr w:type="spellStart"/>
            <w:r w:rsidRPr="00805B6F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  <w:r w:rsidRPr="00805B6F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Bridge)</w:t>
            </w:r>
          </w:p>
        </w:tc>
      </w:tr>
      <w:tr w:rsidR="00751658" w:rsidRPr="0041583C" w14:paraId="72C79781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70D7A5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A0DBB25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14AFD" w14:textId="74C921DE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113.5736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6AFDD" w14:textId="6325404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5971C" w14:textId="7D40425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3079B" w14:textId="6668D09C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Jianshe</w:t>
            </w:r>
            <w:proofErr w:type="spellEnd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West Road - Huxi Road</w:t>
            </w:r>
          </w:p>
        </w:tc>
      </w:tr>
      <w:tr w:rsidR="00751658" w:rsidRPr="0041583C" w14:paraId="25CEE6BD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0C13AA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05B5EDC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312BD" w14:textId="271FBCB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113.5826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296F5" w14:textId="07984314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34.7817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5F49F" w14:textId="04FA9E0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63369" w14:textId="578E5DAB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Huagong</w:t>
            </w:r>
            <w:proofErr w:type="spellEnd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(</w:t>
            </w: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Xiliu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Lake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Bridge)</w:t>
            </w:r>
          </w:p>
        </w:tc>
      </w:tr>
      <w:tr w:rsidR="00751658" w:rsidRPr="0041583C" w14:paraId="422C8207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769ED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AB8F8E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15204" w14:textId="7752146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113.5846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441B7" w14:textId="22E4BD5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34.7906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9D049" w14:textId="60174C3A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8734F" w14:textId="34A46F58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West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rd Ring Road -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Laolianghe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cunbei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</w:tc>
      </w:tr>
      <w:tr w:rsidR="00751658" w:rsidRPr="0041583C" w14:paraId="6C0C22F5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8528B3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F7732E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3DAF" w14:textId="3C40358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113.5907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03405" w14:textId="0652591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34.8059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88EAA" w14:textId="7D7B2F1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EA59" w14:textId="2391032F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West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rd Ring Road - North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rd Ring Road</w:t>
            </w:r>
          </w:p>
        </w:tc>
      </w:tr>
      <w:tr w:rsidR="00751658" w:rsidRPr="0041583C" w14:paraId="5F640288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A60DE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lastRenderedPageBreak/>
              <w:t>20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57075B2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DD2B" w14:textId="20312B3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113.5940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9A9A" w14:textId="19539E9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34.8195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BF9EF" w14:textId="74BE4E9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548"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0268F" w14:textId="06A18F9C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Fulilu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(</w:t>
            </w: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Nanyangzhai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Industrial Park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751658" w:rsidRPr="0041583C" w14:paraId="77952C08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C1F94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E857C9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F470" w14:textId="37F8F1B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113.6055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28C8" w14:textId="645E871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34.8321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74E10" w14:textId="2E2233D4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76041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A7849" w14:textId="7F6D71B8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Shakou</w:t>
            </w:r>
            <w:proofErr w:type="spellEnd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(</w:t>
            </w: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Jingtu</w:t>
            </w:r>
            <w:proofErr w:type="spellEnd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Garden)</w:t>
            </w:r>
          </w:p>
        </w:tc>
      </w:tr>
      <w:tr w:rsidR="00751658" w:rsidRPr="0041583C" w14:paraId="4FD396A6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C732D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4F6D073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7C442" w14:textId="1970AC3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113.6196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1B2E" w14:textId="128B51F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34.8482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C6948" w14:textId="1ACBE89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76041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FEA7E" w14:textId="33CFA713" w:rsidR="004A1663" w:rsidRPr="0041583C" w:rsidRDefault="00C745C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Changxing</w:t>
            </w:r>
            <w:proofErr w:type="spellEnd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- </w:t>
            </w:r>
            <w:proofErr w:type="spellStart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Lian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huo</w:t>
            </w:r>
            <w:proofErr w:type="spellEnd"/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Expressway</w:t>
            </w:r>
          </w:p>
        </w:tc>
      </w:tr>
      <w:tr w:rsidR="00C745C2" w:rsidRPr="0041583C" w14:paraId="2DFF1C86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4744F6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02D3EFF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6AE3B" w14:textId="05D402A4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113.6433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6E600" w14:textId="317610DD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34.8541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25C4C" w14:textId="0A0E1CFA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BC8B1" w14:textId="4118E8F3" w:rsidR="0041583C" w:rsidRPr="0041583C" w:rsidRDefault="00C745C2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Wenhua </w:t>
            </w:r>
            <w:r w:rsidRPr="00C745C2">
              <w:rPr>
                <w:rFonts w:ascii="Times New Roman" w:hAnsi="Times New Roman" w:cs="Times New Roman" w:hint="eastAsia"/>
                <w:sz w:val="16"/>
                <w:szCs w:val="16"/>
              </w:rPr>
              <w:t>North Road (Jialu River Bridge)</w:t>
            </w:r>
          </w:p>
        </w:tc>
      </w:tr>
      <w:tr w:rsidR="00751658" w:rsidRPr="0041583C" w14:paraId="6A06AF71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F5FB93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DC10767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5BB74" w14:textId="1971CC7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113.6740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54474" w14:textId="3DBDFDC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34.8577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004E2" w14:textId="5B29A27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9455F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83DC7" w14:textId="7D7DED6E" w:rsidR="004A1663" w:rsidRPr="0041583C" w:rsidRDefault="001D5B6E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Huayuan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Northe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- 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Yingcai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2F7862E0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856C1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28FEF91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5F47" w14:textId="3CBE4BA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113.6861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1D2DA" w14:textId="6B694FF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34.8593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2C78B" w14:textId="4833437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79455F">
              <w:rPr>
                <w:rFonts w:ascii="Times New Roman" w:hAnsi="Times New Roman" w:cs="Times New Roman" w:hint="eastAsia"/>
                <w:sz w:val="16"/>
                <w:szCs w:val="16"/>
              </w:rPr>
              <w:t>Huiji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DEAE1" w14:textId="5361CF06" w:rsidR="004A1663" w:rsidRPr="0041583C" w:rsidRDefault="001D5B6E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Zhongzhou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Avenue (Jialu River Bridge)</w:t>
            </w:r>
          </w:p>
        </w:tc>
      </w:tr>
      <w:tr w:rsidR="00751658" w:rsidRPr="0041583C" w14:paraId="5C91E49A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75FA80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117D32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C19B2" w14:textId="422E5C3A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113.7742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280AE" w14:textId="0794E34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34.8445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F63D5" w14:textId="3C2BB7E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7710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5CD4D" w14:textId="40AB5F52" w:rsidR="004A1663" w:rsidRPr="0041583C" w:rsidRDefault="008C0387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JingShen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Line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Jialu River Bridge)</w:t>
            </w:r>
          </w:p>
        </w:tc>
      </w:tr>
      <w:tr w:rsidR="00751658" w:rsidRPr="0041583C" w14:paraId="2B69BA8C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FBDBC8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02B80D1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9A0C0" w14:textId="75DFFC3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113.8074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8C2E4" w14:textId="2CDB0F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34.8166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94FD5" w14:textId="6DB18D1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7710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A89F" w14:textId="6E602922" w:rsidR="004A1663" w:rsidRPr="0041583C" w:rsidRDefault="008C038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>Longmen Bridge</w:t>
            </w:r>
          </w:p>
        </w:tc>
      </w:tr>
      <w:tr w:rsidR="00751658" w:rsidRPr="0041583C" w14:paraId="59B12DF6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265E1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4F42192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JL-16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8C4FF" w14:textId="6AED011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113.8226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A0DC7" w14:textId="2150171E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34.8134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F6C66" w14:textId="50AC8C7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7710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E6E7B" w14:textId="6270AAEC" w:rsidR="004A1663" w:rsidRPr="0041583C" w:rsidRDefault="008C038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East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>th Ring Road (Jialu River Bridge)</w:t>
            </w:r>
          </w:p>
        </w:tc>
      </w:tr>
      <w:tr w:rsidR="00751658" w:rsidRPr="0041583C" w14:paraId="543D6064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3D28E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E582840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CE769" w14:textId="18939744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113.7081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6578D" w14:textId="711EDC7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34.7873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97CBD" w14:textId="1468F83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7710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32132" w14:textId="4844F8A1" w:rsidR="004A1663" w:rsidRPr="0041583C" w:rsidRDefault="008C038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Nongye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>East Road (</w:t>
            </w:r>
            <w:proofErr w:type="spellStart"/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>Jinhui</w:t>
            </w:r>
            <w:proofErr w:type="spellEnd"/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Bridge)</w:t>
            </w:r>
          </w:p>
        </w:tc>
      </w:tr>
      <w:tr w:rsidR="00751658" w:rsidRPr="0041583C" w14:paraId="6616E21A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A7C57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C4EC6E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1B554" w14:textId="47FD06D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113.7060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64BCE" w14:textId="50FB595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34.7744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6F413" w14:textId="4A7EDC4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7710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7FBB" w14:textId="7757EE88" w:rsidR="004A1663" w:rsidRPr="0041583C" w:rsidRDefault="008C038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Zhongzhou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Avenue (</w:t>
            </w:r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>Zhengzhou Forest Park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751658" w:rsidRPr="0041583C" w14:paraId="15FBFF2E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ECEFF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31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ABF9002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46110" w14:textId="559E46A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113.6955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6F77" w14:textId="3409406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34.7641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CFB1A" w14:textId="1ACBBC63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7710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9EA3C" w14:textId="6C8EEAA6" w:rsidR="004A1663" w:rsidRPr="0041583C" w:rsidRDefault="008C0387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Jinshui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(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Yanzhuang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C745C2" w:rsidRPr="0041583C" w14:paraId="1BBE41C6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793317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7AA0013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1C984" w14:textId="61F93B36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113.6759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CCD62" w14:textId="31616780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34.7627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E8F8" w14:textId="44A9C588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926B1" w14:textId="0D64DD23" w:rsidR="0041583C" w:rsidRPr="0041583C" w:rsidRDefault="008C0387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Zijinshan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 (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Zijinshan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8C0387">
              <w:rPr>
                <w:rFonts w:ascii="Times New Roman" w:hAnsi="Times New Roman" w:cs="Times New Roman" w:hint="eastAsia"/>
                <w:sz w:val="16"/>
                <w:szCs w:val="16"/>
              </w:rPr>
              <w:t>Interchange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751658" w:rsidRPr="0041583C" w14:paraId="3019FED4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EE0ADD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323BA7F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65782" w14:textId="00CC6E0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113.6508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7C0A3" w14:textId="3DA58B7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34.7648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616B4" w14:textId="5CC6BFE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0E44DB">
              <w:rPr>
                <w:rFonts w:ascii="Times New Roman" w:hAnsi="Times New Roman" w:cs="Times New Roman" w:hint="eastAsia"/>
                <w:sz w:val="16"/>
                <w:szCs w:val="16"/>
              </w:rPr>
              <w:t>Erqi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DEB8" w14:textId="7C83076B" w:rsidR="004A1663" w:rsidRPr="0041583C" w:rsidRDefault="00751658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Nanyang Road </w:t>
            </w:r>
            <w:r w:rsidR="004A1663" w:rsidRPr="0041583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Jinshui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25E14C0F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51D784" w14:textId="77777777" w:rsidR="004A1663" w:rsidRPr="0041583C" w:rsidRDefault="004A1663" w:rsidP="008C0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EC5CE41" w14:textId="77777777" w:rsidR="004A1663" w:rsidRPr="0041583C" w:rsidRDefault="004A1663" w:rsidP="008C0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64B49" w14:textId="12E3F8F3" w:rsidR="004A1663" w:rsidRPr="0041583C" w:rsidRDefault="004A1663" w:rsidP="008C0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113.6389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07CA" w14:textId="4ED2415E" w:rsidR="004A1663" w:rsidRPr="0041583C" w:rsidRDefault="004A1663" w:rsidP="008C0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34.7486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E82CF" w14:textId="7B79E2B7" w:rsidR="004A1663" w:rsidRPr="0041583C" w:rsidRDefault="004A1663" w:rsidP="008C0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0E44DB">
              <w:rPr>
                <w:rFonts w:ascii="Times New Roman" w:hAnsi="Times New Roman" w:cs="Times New Roman" w:hint="eastAsia"/>
                <w:sz w:val="16"/>
                <w:szCs w:val="16"/>
              </w:rPr>
              <w:t>Erqi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9DA3" w14:textId="77777777" w:rsidR="008C0387" w:rsidRDefault="008C0387" w:rsidP="008C038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8C038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Zhongyuan</w:t>
            </w:r>
            <w:proofErr w:type="spellEnd"/>
            <w:r w:rsidRPr="008C038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East Road -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Daxue</w:t>
            </w:r>
            <w:proofErr w:type="spellEnd"/>
            <w:r w:rsidRPr="008C038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North Road</w:t>
            </w:r>
          </w:p>
          <w:p w14:paraId="031DB625" w14:textId="643C90F3" w:rsidR="004A1663" w:rsidRPr="008C0387" w:rsidRDefault="008C0387" w:rsidP="008C0387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(</w:t>
            </w:r>
            <w:r w:rsidRPr="008C038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Medical School of Zhengzhou University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C745C2" w:rsidRPr="0041583C" w14:paraId="675DA1DC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2FB225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35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3D205FD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9EDD" w14:textId="73228ABD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113.6192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76A1D" w14:textId="0F315B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34.7375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EAE9C" w14:textId="1C830537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Zhongyuan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C9821" w14:textId="77777777" w:rsidR="00E45A89" w:rsidRDefault="00E45A89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Longhai</w:t>
            </w:r>
            <w:proofErr w:type="spellEnd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West Road - </w:t>
            </w:r>
            <w:proofErr w:type="spellStart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Songshan</w:t>
            </w:r>
            <w:proofErr w:type="spellEnd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South Road</w:t>
            </w:r>
          </w:p>
          <w:p w14:paraId="7A0D32AA" w14:textId="43BE3740" w:rsidR="0041583C" w:rsidRPr="0041583C" w:rsidRDefault="00E45A89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(Zhengzhou No.57 Middle School)</w:t>
            </w:r>
          </w:p>
        </w:tc>
      </w:tr>
      <w:tr w:rsidR="00751658" w:rsidRPr="0041583C" w14:paraId="609560E4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1769BD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34031F5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9439E" w14:textId="738E9FC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113.6155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3E669" w14:textId="41953E7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34.7217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EDBC" w14:textId="0322BC3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6E4">
              <w:rPr>
                <w:rFonts w:ascii="Times New Roman" w:hAnsi="Times New Roman" w:cs="Times New Roman" w:hint="eastAsia"/>
                <w:sz w:val="16"/>
                <w:szCs w:val="16"/>
              </w:rPr>
              <w:t>Erqi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29D9" w14:textId="4CBDCCE9" w:rsidR="004A1663" w:rsidRPr="0041583C" w:rsidRDefault="00E45A89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Hanghai</w:t>
            </w:r>
            <w:proofErr w:type="spellEnd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West Road (</w:t>
            </w:r>
            <w:proofErr w:type="spellStart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Houhelu</w:t>
            </w:r>
            <w:proofErr w:type="spellEnd"/>
            <w:r w:rsidRPr="00E45A89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Metro Station)</w:t>
            </w:r>
          </w:p>
        </w:tc>
      </w:tr>
      <w:tr w:rsidR="00751658" w:rsidRPr="0041583C" w14:paraId="11F23E87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B2FCB8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695FC48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JS-9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C1D0A" w14:textId="1589F75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113.6099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2DC08" w14:textId="68E22FC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34.6927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FD8C0" w14:textId="6E5D6E7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E56E4">
              <w:rPr>
                <w:rFonts w:ascii="Times New Roman" w:hAnsi="Times New Roman" w:cs="Times New Roman" w:hint="eastAsia"/>
                <w:sz w:val="16"/>
                <w:szCs w:val="16"/>
              </w:rPr>
              <w:t>Erqi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B2049" w14:textId="4E0B099A" w:rsidR="004A1663" w:rsidRPr="0041583C" w:rsidRDefault="00DC2742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C274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Zhengmi</w:t>
            </w:r>
            <w:proofErr w:type="spellEnd"/>
            <w:r w:rsidRPr="00DC274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 w:rsidRPr="00DC274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Jinshui</w:t>
            </w:r>
            <w:proofErr w:type="spellEnd"/>
            <w:r w:rsidRPr="00DC2742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River Bridge)</w:t>
            </w:r>
          </w:p>
        </w:tc>
      </w:tr>
      <w:tr w:rsidR="00751658" w:rsidRPr="0041583C" w14:paraId="04D322F1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5588C1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D6C0113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1E8C8" w14:textId="484FAC1A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113.6507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00F2" w14:textId="338A2DE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34.8399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D17E9" w14:textId="4492B024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B10E0" w14:textId="187A0260" w:rsidR="004A1663" w:rsidRPr="0041583C" w:rsidRDefault="00BA2E8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Wenhua North Road </w:t>
            </w:r>
            <w:r w:rsidR="004A1663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Weihe North Road</w:t>
            </w:r>
          </w:p>
        </w:tc>
      </w:tr>
      <w:tr w:rsidR="00751658" w:rsidRPr="0041583C" w14:paraId="593326D5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F0288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39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250A17C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FD9FB" w14:textId="570EA85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113.6586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340B" w14:textId="685CF3C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34.8205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B7D3D" w14:textId="1B2BE78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04E93" w14:textId="2F64ED99" w:rsidR="004A1663" w:rsidRPr="0041583C" w:rsidRDefault="00BA2E87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Wenhua North Road </w:t>
            </w:r>
            <w:r w:rsidR="004A1663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Guoji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4FC6E955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659385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5D91C80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72368" w14:textId="510057B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113.6624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61C81" w14:textId="15327D40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34.8112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064E4" w14:textId="5733C31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B6B79" w14:textId="401BBB8B" w:rsidR="004A1663" w:rsidRPr="0041583C" w:rsidRDefault="00647CAA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647CAA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North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</w:t>
            </w:r>
            <w:r w:rsidRPr="00647CAA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rd Ring Road - </w:t>
            </w:r>
            <w:proofErr w:type="spellStart"/>
            <w:r w:rsidRPr="00647CAA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Qu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</w:t>
            </w:r>
            <w:r w:rsidRPr="00647CAA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ong</w:t>
            </w:r>
            <w:proofErr w:type="spellEnd"/>
            <w:r w:rsidRPr="00647CAA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36A61F39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F23CB2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41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40F31D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7A8EC" w14:textId="4CFBAB5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113.7004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838D5" w14:textId="6DE8C6B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34.7940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907B7" w14:textId="0C3B494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C423" w14:textId="6F3E0DCA" w:rsidR="004A1663" w:rsidRPr="0041583C" w:rsidRDefault="00DC2742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Dongfeng Road </w:t>
            </w:r>
            <w:r w:rsidR="004A1663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Zhengqi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Street</w:t>
            </w:r>
          </w:p>
        </w:tc>
      </w:tr>
      <w:tr w:rsidR="00751658" w:rsidRPr="0041583C" w14:paraId="48289C94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08A381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C753E8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C1FB3" w14:textId="161CA82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113.7004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8F663" w14:textId="646BF79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34.7940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0FE12" w14:textId="44DDDBD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FC4AB" w14:textId="3B57526B" w:rsidR="004A1663" w:rsidRPr="0041583C" w:rsidRDefault="00DC2742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Dongfeng Road</w:t>
            </w: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</w:t>
            </w:r>
            <w:r w:rsidR="004A1663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Zhongzhou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Avenue</w:t>
            </w:r>
          </w:p>
        </w:tc>
      </w:tr>
      <w:tr w:rsidR="00751658" w:rsidRPr="0041583C" w14:paraId="1C071052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0BA60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EEDCA64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A225C" w14:textId="1D06861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113.7257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520EE" w14:textId="1E531492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34.7907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D0788" w14:textId="659E4A2A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A14F" w14:textId="706A2227" w:rsidR="004A1663" w:rsidRPr="0041583C" w:rsidRDefault="00647CAA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Dongfeng East Road </w:t>
            </w:r>
            <w:r w:rsidR="004A1663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Ruyi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West Road</w:t>
            </w:r>
          </w:p>
        </w:tc>
      </w:tr>
      <w:tr w:rsidR="00751658" w:rsidRPr="0041583C" w14:paraId="50F9799B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09CB3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0C6DED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C037" w14:textId="7448F44F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113.7765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AE874" w14:textId="2DD181A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34.7832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48853" w14:textId="25D18BB8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0064A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BE5A" w14:textId="3CBF9DC3" w:rsidR="004A1663" w:rsidRPr="0041583C" w:rsidRDefault="00647CAA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East </w:t>
            </w:r>
            <w:r w:rsidR="00D32380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</w:t>
            </w:r>
            <w:r w:rsidR="00D32380" w:rsidRPr="00D32380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rd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Ring Road </w:t>
            </w:r>
            <w:r w:rsidR="004A1663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Xiangji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</w:t>
            </w:r>
          </w:p>
        </w:tc>
      </w:tr>
      <w:tr w:rsidR="00C745C2" w:rsidRPr="0041583C" w14:paraId="597B8BB3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BB1344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45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CDED704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DF-8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BA0F2" w14:textId="59677606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113.8103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A64B7" w14:textId="7127B146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34.7623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6A39C" w14:textId="19627DC9" w:rsidR="0041583C" w:rsidRPr="0041583C" w:rsidRDefault="00DC57FB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7D6C" w14:textId="32D2EE1F" w:rsidR="0041583C" w:rsidRPr="00A43185" w:rsidRDefault="00D32380" w:rsidP="0041583C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 w:rsidRPr="00D32380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East Fourth Ring Road</w:t>
            </w:r>
            <w:r w:rsid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proofErr w:type="spellStart"/>
            <w:r w:rsidR="00A43185" w:rsidRP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Zhengdong</w:t>
            </w:r>
            <w:proofErr w:type="spellEnd"/>
            <w:r w:rsidR="00A43185" w:rsidRP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Flower Market</w:t>
            </w:r>
            <w:r w:rsid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751658" w:rsidRPr="0041583C" w14:paraId="1FCA29D3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AB286B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83A7B4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7DD35" w14:textId="1AC8B64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113.7539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E1D9C" w14:textId="21049DC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34.7800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2BDF7" w14:textId="709F8033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F5DB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93D5" w14:textId="32C6920B" w:rsidR="004A1663" w:rsidRPr="0041583C" w:rsidRDefault="00A43185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Dongfeng South Road (</w:t>
            </w:r>
            <w:proofErr w:type="spellStart"/>
            <w:r w:rsidRP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Jicheng</w:t>
            </w:r>
            <w:proofErr w:type="spellEnd"/>
            <w:r w:rsidRP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East Bridge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751658" w:rsidRPr="0041583C" w14:paraId="0B3B3848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B33628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B316057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9D235" w14:textId="49259DAE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113.7362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2049B" w14:textId="431EF38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34.7710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7A7D7" w14:textId="304EB099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F5DB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ED4EC" w14:textId="758B7335" w:rsidR="004A1663" w:rsidRPr="0041583C" w:rsidRDefault="00A43185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Huanghe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East Road -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Jiuru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Changtong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Bridge)</w:t>
            </w:r>
          </w:p>
        </w:tc>
      </w:tr>
      <w:tr w:rsidR="00751658" w:rsidRPr="0041583C" w14:paraId="019D97B9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EACDC3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FE4A71A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B74A0" w14:textId="157066CB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113.7189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5F259" w14:textId="142445CD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34.7631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EFA1B" w14:textId="18118D7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F5DB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9302" w14:textId="0805083A" w:rsidR="004A1663" w:rsidRPr="0041583C" w:rsidRDefault="00A43185" w:rsidP="004A1663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Jinshui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Interchange</w:t>
            </w:r>
          </w:p>
        </w:tc>
      </w:tr>
      <w:tr w:rsidR="00751658" w:rsidRPr="0041583C" w14:paraId="0C2DEB80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D243DD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49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E823CD8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FB5B" w14:textId="4E968AF6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113.7123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B9BCA" w14:textId="005DCFC5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34.7531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46409" w14:textId="6992330C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6F5DB1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63F8" w14:textId="7FB353D8" w:rsidR="004A1663" w:rsidRPr="0041583C" w:rsidRDefault="00A43185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Shangcheng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East Road -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Yingxie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68A6BDFF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B04F23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ED8D00C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2507F" w14:textId="29F86839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113.6759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706F4" w14:textId="39C31A44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34.7449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2B147" w14:textId="67F5260C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22BE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EDB2" w14:textId="7CD23155" w:rsidR="00DC57FB" w:rsidRPr="00A43185" w:rsidRDefault="00A43185" w:rsidP="00DC57FB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Zijinshan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Xionger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River Park)</w:t>
            </w:r>
          </w:p>
        </w:tc>
      </w:tr>
      <w:tr w:rsidR="00751658" w:rsidRPr="0041583C" w14:paraId="1A42DD90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D3D4E6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51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5C9B5FA8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1A3A5" w14:textId="0CD3767A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113.6669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D531" w14:textId="2774DCA5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34.7383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2BA5A" w14:textId="164B0F65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22BE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EAC9" w14:textId="2E22038C" w:rsidR="00DC57FB" w:rsidRPr="0041583C" w:rsidRDefault="00A43185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Dongdoufuzhai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Street</w:t>
            </w:r>
          </w:p>
        </w:tc>
      </w:tr>
      <w:tr w:rsidR="00C745C2" w:rsidRPr="0041583C" w14:paraId="3533D8B9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3AAE2A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038345B" w14:textId="77777777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XE-7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D829E" w14:textId="494173DE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113.6649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AF1B" w14:textId="6F06E1E3" w:rsidR="0041583C" w:rsidRPr="0041583C" w:rsidRDefault="0041583C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34.7254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27221" w14:textId="55CC6FA0" w:rsidR="0041583C" w:rsidRPr="0041583C" w:rsidRDefault="004A1663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Erqi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1353A" w14:textId="741035D7" w:rsidR="0041583C" w:rsidRPr="0041583C" w:rsidRDefault="00A43185" w:rsidP="0041583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Longhaili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 w:rsidRP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KingStar</w:t>
            </w:r>
            <w:proofErr w:type="spellEnd"/>
            <w:r w:rsidRPr="00A4318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Beer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Co.</w:t>
            </w:r>
            <w:r w:rsid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, Ltd.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751658" w:rsidRPr="0041583C" w14:paraId="1C15505F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0E0534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1EA671F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D1D4" w14:textId="7614C449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113.6936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6305" w14:textId="15BB2A6B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34.6715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B88B7" w14:textId="309C056D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9C69" w14:textId="3AECA62F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South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th Ring Road - </w:t>
            </w:r>
            <w:proofErr w:type="spellStart"/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Zhengxin</w:t>
            </w:r>
            <w:proofErr w:type="spellEnd"/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</w:t>
            </w:r>
          </w:p>
        </w:tc>
      </w:tr>
      <w:tr w:rsidR="00751658" w:rsidRPr="0041583C" w14:paraId="66BA33E2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B91963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700FD2BD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48C88" w14:textId="48571520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113.7245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FF839" w14:textId="4FD246B0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34.7022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2931A" w14:textId="5E36221E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2119C" w14:textId="0D5822D6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South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rd Ring Road - Airport Expressway</w:t>
            </w:r>
          </w:p>
        </w:tc>
      </w:tr>
      <w:tr w:rsidR="00751658" w:rsidRPr="0041583C" w14:paraId="047BB023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65575F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55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1AD58B11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BD75" w14:textId="50EEB483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113.7001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4E069" w14:textId="708FF8FA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34.7037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1EABF" w14:textId="53A4B15D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7699F" w14:textId="30DE98DD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South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rd Ring Road 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Zhongzhou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Avenue</w:t>
            </w:r>
          </w:p>
        </w:tc>
      </w:tr>
      <w:tr w:rsidR="00751658" w:rsidRPr="0041583C" w14:paraId="04EB416A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20EB1C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1E85415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E8B57" w14:textId="5E4F8488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113.7043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436B0" w14:textId="2B9C3D09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34.7166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2CC9D" w14:textId="3F448EB6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0723C" w14:textId="727F6F9D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Zhongzhou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Avenue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Shibali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River Bridge)</w:t>
            </w:r>
          </w:p>
        </w:tc>
      </w:tr>
      <w:tr w:rsidR="00751658" w:rsidRPr="0041583C" w14:paraId="65CED601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393C46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57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3ECA2F2F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0EB2C" w14:textId="23DE3DC4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113.7242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AF3AB" w14:textId="1FF44439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34.7220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2A430" w14:textId="296FC506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1A0B3" w14:textId="2CABDD5D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Hanghai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East Road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Zhongyuan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Tower)</w:t>
            </w:r>
          </w:p>
        </w:tc>
      </w:tr>
      <w:tr w:rsidR="00751658" w:rsidRPr="0041583C" w14:paraId="4797E63C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F4E28B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FA3C3D7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CE4AD" w14:textId="78EA0523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113.7205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D84F4" w14:textId="44D4060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34.7317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2891E" w14:textId="7CB178AE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2FCC5" w14:textId="039F7FBA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Zhongzhou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Avenue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- 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Airport Expressway</w:t>
            </w:r>
          </w:p>
        </w:tc>
      </w:tr>
      <w:tr w:rsidR="00751658" w:rsidRPr="0041583C" w14:paraId="185ECD07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686F61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59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6859F14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76A3" w14:textId="14F80D31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113.7300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84A25" w14:textId="0B1ED1B1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34.7390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13BE5" w14:textId="3BF2BD8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37A7D" w14:textId="442E4E63" w:rsidR="00DC57FB" w:rsidRPr="0041583C" w:rsidRDefault="00751658" w:rsidP="00DC57FB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Longhai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</w:t>
            </w:r>
            <w:r w:rsidR="00DC57FB"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Yongping Road</w:t>
            </w:r>
          </w:p>
        </w:tc>
      </w:tr>
      <w:tr w:rsidR="00751658" w:rsidRPr="0041583C" w14:paraId="63A77A91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EC4131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60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D8D9865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18E3" w14:textId="385F3251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113.7354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366CD" w14:textId="371A1E0D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34.7497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B9201" w14:textId="29FF70A1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AB0574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CE770" w14:textId="743B34ED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Shangdu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Qili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River Bridge)</w:t>
            </w:r>
          </w:p>
        </w:tc>
      </w:tr>
      <w:tr w:rsidR="00751658" w:rsidRPr="0041583C" w14:paraId="6F606CCE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160670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lastRenderedPageBreak/>
              <w:t>61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0701B089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E33EF" w14:textId="7FFF9D4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113.7619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528E" w14:textId="0C41B4B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34.7636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AFFA9" w14:textId="4FE2753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3E0AEB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EA36E" w14:textId="0FD4B300" w:rsidR="004A1663" w:rsidRPr="0041583C" w:rsidRDefault="0000393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Dongfeng South Road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Fenghe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Bridge)</w:t>
            </w:r>
          </w:p>
        </w:tc>
      </w:tr>
      <w:tr w:rsidR="00751658" w:rsidRPr="0041583C" w14:paraId="234BCB56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AFD5E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62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F16EA86" w14:textId="77777777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QL-10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FD552" w14:textId="4FBE9723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113.7748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77EEF" w14:textId="5DB8FE91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34.7665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D6FFD" w14:textId="247A348E" w:rsidR="004A1663" w:rsidRPr="0041583C" w:rsidRDefault="004A1663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3E0AEB">
              <w:rPr>
                <w:rFonts w:ascii="Times New Roman" w:hAnsi="Times New Roman" w:cs="Times New Roman" w:hint="eastAsia"/>
                <w:sz w:val="16"/>
                <w:szCs w:val="16"/>
              </w:rPr>
              <w:t>Ginshui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E1C98" w14:textId="40C598C7" w:rsidR="004A1663" w:rsidRPr="0041583C" w:rsidRDefault="00003937" w:rsidP="004A16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East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rd Ring Road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Zhengzhou East Railway Station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751658" w:rsidRPr="0041583C" w14:paraId="53871767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C46D19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63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639A1D2A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CH-1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DC03B" w14:textId="1D0AED40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113.7773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46774" w14:textId="473C6B4B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34.7057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1CD0B" w14:textId="68532C6B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C41C6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3FB29" w14:textId="5A535A36" w:rsidR="00DC57FB" w:rsidRPr="0041583C" w:rsidRDefault="00003937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Jingnan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8</w:t>
            </w:r>
            <w:r w:rsidRPr="00003937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th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Road (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Chaohe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River Bridge)</w:t>
            </w:r>
          </w:p>
        </w:tc>
      </w:tr>
      <w:tr w:rsidR="00751658" w:rsidRPr="0041583C" w14:paraId="7649F2CF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99BD83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64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2507FE11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CH-2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AA3D9" w14:textId="73ECFB2D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113.7890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A0B9" w14:textId="656CF2DE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34.7213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EB61F" w14:textId="6579E114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C41C6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D7FBB" w14:textId="76777F0E" w:rsidR="00DC57FB" w:rsidRPr="0041583C" w:rsidRDefault="000A2EB8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A2EB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South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3r</w:t>
            </w:r>
            <w:r w:rsidRPr="000A2EB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 Ring Road (</w:t>
            </w:r>
            <w:proofErr w:type="spellStart"/>
            <w:r w:rsidRPr="000A2EB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Chaohe</w:t>
            </w:r>
            <w:proofErr w:type="spellEnd"/>
            <w:r w:rsidRPr="000A2EB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River </w:t>
            </w:r>
            <w:r w:rsidRPr="000A2EB8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Bridge)</w:t>
            </w:r>
          </w:p>
        </w:tc>
      </w:tr>
      <w:tr w:rsidR="00751658" w:rsidRPr="0041583C" w14:paraId="5238E3EF" w14:textId="77777777" w:rsidTr="00DC2742">
        <w:trPr>
          <w:trHeight w:val="125"/>
          <w:jc w:val="center"/>
        </w:trPr>
        <w:tc>
          <w:tcPr>
            <w:tcW w:w="5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F4F327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65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vAlign w:val="center"/>
          </w:tcPr>
          <w:p w14:paraId="0920CDB4" w14:textId="77777777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kern w:val="0"/>
                <w:sz w:val="16"/>
                <w:szCs w:val="16"/>
              </w:rPr>
              <w:t>CH-3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01E26" w14:textId="1FAE22DD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113.8042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174A4" w14:textId="767C478E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1583C">
              <w:rPr>
                <w:rFonts w:ascii="Times New Roman" w:hAnsi="Times New Roman" w:cs="Times New Roman"/>
                <w:sz w:val="16"/>
                <w:szCs w:val="16"/>
              </w:rPr>
              <w:t>34.7219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B49371" w14:textId="51A6522B" w:rsidR="00DC57FB" w:rsidRPr="0041583C" w:rsidRDefault="00DC57FB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5C41C6">
              <w:rPr>
                <w:rFonts w:ascii="Times New Roman" w:hAnsi="Times New Roman" w:cs="Times New Roman" w:hint="eastAsia"/>
                <w:sz w:val="16"/>
                <w:szCs w:val="16"/>
              </w:rPr>
              <w:t>Guancheng</w:t>
            </w:r>
            <w:proofErr w:type="spellEnd"/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9240D" w14:textId="5A20EE78" w:rsidR="00DC57FB" w:rsidRPr="0041583C" w:rsidRDefault="00BD561F" w:rsidP="00DC57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D561F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East 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4</w:t>
            </w:r>
            <w:r w:rsidRPr="00BD561F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th Ring Road -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Hanghai</w:t>
            </w:r>
            <w:proofErr w:type="spellEnd"/>
            <w:r w:rsidRPr="00BD561F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East Road</w:t>
            </w:r>
          </w:p>
        </w:tc>
      </w:tr>
    </w:tbl>
    <w:p w14:paraId="54A39406" w14:textId="16C3EADC" w:rsidR="00C745C2" w:rsidRPr="00DC2742" w:rsidRDefault="00BD561F" w:rsidP="00BA2E87">
      <w:pPr>
        <w:spacing w:before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 w:hint="eastAsia"/>
          <w:sz w:val="16"/>
          <w:szCs w:val="16"/>
        </w:rPr>
        <w:t>A Road - B Road</w:t>
      </w:r>
      <w:r>
        <w:rPr>
          <w:rFonts w:ascii="Times New Roman" w:hAnsi="Times New Roman" w:cs="Times New Roman"/>
          <w:sz w:val="16"/>
          <w:szCs w:val="16"/>
        </w:rPr>
        <w:t>”</w:t>
      </w:r>
      <w:r>
        <w:rPr>
          <w:rFonts w:ascii="Times New Roman" w:hAnsi="Times New Roman" w:cs="Times New Roman" w:hint="eastAsia"/>
          <w:sz w:val="16"/>
          <w:szCs w:val="16"/>
        </w:rPr>
        <w:t xml:space="preserve"> means the sampling site is located </w:t>
      </w:r>
      <w:r w:rsidRPr="00BD561F">
        <w:rPr>
          <w:rFonts w:ascii="Times New Roman" w:hAnsi="Times New Roman" w:cs="Times New Roman" w:hint="eastAsia"/>
          <w:sz w:val="16"/>
          <w:szCs w:val="16"/>
        </w:rPr>
        <w:t xml:space="preserve">at the intersection of </w:t>
      </w:r>
      <w:r>
        <w:rPr>
          <w:rFonts w:ascii="Times New Roman" w:hAnsi="Times New Roman" w:cs="Times New Roman" w:hint="eastAsia"/>
          <w:sz w:val="16"/>
          <w:szCs w:val="16"/>
        </w:rPr>
        <w:t xml:space="preserve">A </w:t>
      </w:r>
      <w:r w:rsidRPr="00BD561F">
        <w:rPr>
          <w:rFonts w:ascii="Times New Roman" w:hAnsi="Times New Roman" w:cs="Times New Roman" w:hint="eastAsia"/>
          <w:sz w:val="16"/>
          <w:szCs w:val="16"/>
        </w:rPr>
        <w:t>Road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BD561F">
        <w:rPr>
          <w:rFonts w:ascii="Times New Roman" w:hAnsi="Times New Roman" w:cs="Times New Roman" w:hint="eastAsia"/>
          <w:sz w:val="16"/>
          <w:szCs w:val="16"/>
        </w:rPr>
        <w:t xml:space="preserve">and </w:t>
      </w:r>
      <w:r>
        <w:rPr>
          <w:rFonts w:ascii="Times New Roman" w:hAnsi="Times New Roman" w:cs="Times New Roman" w:hint="eastAsia"/>
          <w:sz w:val="16"/>
          <w:szCs w:val="16"/>
        </w:rPr>
        <w:t xml:space="preserve">B </w:t>
      </w:r>
      <w:r w:rsidRPr="00BD561F">
        <w:rPr>
          <w:rFonts w:ascii="Times New Roman" w:hAnsi="Times New Roman" w:cs="Times New Roman" w:hint="eastAsia"/>
          <w:sz w:val="16"/>
          <w:szCs w:val="16"/>
        </w:rPr>
        <w:t>Road.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DC2742" w:rsidRPr="00DC2742">
        <w:rPr>
          <w:rFonts w:ascii="Times New Roman" w:hAnsi="Times New Roman" w:cs="Times New Roman"/>
          <w:sz w:val="16"/>
          <w:szCs w:val="16"/>
        </w:rPr>
        <w:t xml:space="preserve">The ones within the brackets are the typical or famous </w:t>
      </w:r>
      <w:r w:rsidR="00DC2742" w:rsidRPr="00DC2742">
        <w:rPr>
          <w:rFonts w:ascii="Times New Roman" w:hAnsi="Times New Roman" w:cs="Times New Roman"/>
          <w:sz w:val="16"/>
          <w:szCs w:val="16"/>
        </w:rPr>
        <w:t>spots</w:t>
      </w:r>
      <w:r w:rsidR="00DC2742" w:rsidRPr="00DC2742">
        <w:rPr>
          <w:rFonts w:ascii="Times New Roman" w:hAnsi="Times New Roman" w:cs="Times New Roman"/>
          <w:sz w:val="16"/>
          <w:szCs w:val="16"/>
        </w:rPr>
        <w:t xml:space="preserve"> near the sampling </w:t>
      </w:r>
      <w:r w:rsidR="00DC2742" w:rsidRPr="00DC2742">
        <w:rPr>
          <w:rFonts w:ascii="Times New Roman" w:hAnsi="Times New Roman" w:cs="Times New Roman"/>
          <w:sz w:val="16"/>
          <w:szCs w:val="16"/>
        </w:rPr>
        <w:t>sites</w:t>
      </w:r>
      <w:r w:rsidR="00DC2742" w:rsidRPr="00DC2742">
        <w:rPr>
          <w:rFonts w:ascii="Times New Roman" w:hAnsi="Times New Roman" w:cs="Times New Roman"/>
          <w:sz w:val="16"/>
          <w:szCs w:val="16"/>
        </w:rPr>
        <w:t>.</w:t>
      </w:r>
    </w:p>
    <w:p w14:paraId="27692F9C" w14:textId="5E17DDC4" w:rsidR="0041583C" w:rsidRDefault="0041583C" w:rsidP="0041583C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 w:rsidRPr="0041583C">
        <w:rPr>
          <w:rFonts w:ascii="Times New Roman" w:hAnsi="Times New Roman" w:cs="Times New Roman" w:hint="eastAsia"/>
          <w:sz w:val="21"/>
          <w:szCs w:val="21"/>
        </w:rPr>
        <w:t xml:space="preserve"> Results of the recovery test of standard samples (GSS-13)</w:t>
      </w:r>
    </w:p>
    <w:p w14:paraId="0C966E40" w14:textId="6325D740" w:rsidR="0041583C" w:rsidRPr="0041583C" w:rsidRDefault="0041583C" w:rsidP="00DC57FB">
      <w:pPr>
        <w:spacing w:before="120"/>
        <w:jc w:val="center"/>
        <w:rPr>
          <w:rFonts w:ascii="Times New Roman" w:hAnsi="Times New Roman" w:cs="Times New Roman"/>
          <w:sz w:val="16"/>
          <w:szCs w:val="16"/>
        </w:rPr>
      </w:pPr>
      <w:r w:rsidRPr="0041583C">
        <w:rPr>
          <w:rFonts w:ascii="Times New Roman" w:hAnsi="Times New Roman" w:cs="Times New Roman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2</w:t>
      </w:r>
      <w:r w:rsidRPr="0041583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41583C">
        <w:rPr>
          <w:rFonts w:ascii="Times New Roman" w:hAnsi="Times New Roman" w:cs="Times New Roman" w:hint="eastAsia"/>
          <w:sz w:val="16"/>
          <w:szCs w:val="16"/>
        </w:rPr>
        <w:t>Results of the recovery test of standard samples (GSS-13)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93A76" w:rsidRPr="00E93A76" w14:paraId="484D4C42" w14:textId="77777777" w:rsidTr="00DC57FB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02A8B3A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2C202A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  <w:r w:rsidRPr="00E93A76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  <w:t>measured value</w:t>
            </w:r>
          </w:p>
          <w:p w14:paraId="56DABAE8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  <w:r w:rsidRPr="00E93A76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  <w:t>(mg/kg)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413358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  <w:r w:rsidRPr="00E93A76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  <w:t>standard value</w:t>
            </w:r>
          </w:p>
          <w:p w14:paraId="005B8160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  <w:r w:rsidRPr="00E93A76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  <w:t>(mg/kg)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7F0183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  <w:r w:rsidRPr="00E93A76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  <w:t>recovery rate</w:t>
            </w:r>
          </w:p>
          <w:p w14:paraId="1069DCEE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</w:pPr>
            <w:r w:rsidRPr="00E93A76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  <w:lang w:bidi="en-US"/>
              </w:rPr>
              <w:t>(%)</w:t>
            </w:r>
          </w:p>
        </w:tc>
      </w:tr>
      <w:tr w:rsidR="00E93A76" w:rsidRPr="00E93A76" w14:paraId="04B7C24C" w14:textId="77777777" w:rsidTr="00DC57FB">
        <w:tc>
          <w:tcPr>
            <w:tcW w:w="2074" w:type="dxa"/>
            <w:tcBorders>
              <w:top w:val="single" w:sz="4" w:space="0" w:color="auto"/>
            </w:tcBorders>
            <w:hideMark/>
          </w:tcPr>
          <w:p w14:paraId="587369D9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Cr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14:paraId="5EB09CEC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64.08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14:paraId="3880E393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65±2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14:paraId="43A75013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98.59</w:t>
            </w:r>
          </w:p>
        </w:tc>
      </w:tr>
      <w:tr w:rsidR="00E93A76" w:rsidRPr="00E93A76" w14:paraId="173D3578" w14:textId="77777777" w:rsidTr="00DC57FB">
        <w:tc>
          <w:tcPr>
            <w:tcW w:w="2074" w:type="dxa"/>
            <w:hideMark/>
          </w:tcPr>
          <w:p w14:paraId="18A58579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Ni</w:t>
            </w:r>
          </w:p>
        </w:tc>
        <w:tc>
          <w:tcPr>
            <w:tcW w:w="2074" w:type="dxa"/>
            <w:hideMark/>
          </w:tcPr>
          <w:p w14:paraId="20FE3EB6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27.47</w:t>
            </w:r>
          </w:p>
        </w:tc>
        <w:tc>
          <w:tcPr>
            <w:tcW w:w="2074" w:type="dxa"/>
            <w:hideMark/>
          </w:tcPr>
          <w:p w14:paraId="54B89818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28.5±1.2</w:t>
            </w:r>
          </w:p>
        </w:tc>
        <w:tc>
          <w:tcPr>
            <w:tcW w:w="2074" w:type="dxa"/>
            <w:hideMark/>
          </w:tcPr>
          <w:p w14:paraId="48AFB19A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96.40</w:t>
            </w:r>
          </w:p>
        </w:tc>
      </w:tr>
      <w:tr w:rsidR="00E93A76" w:rsidRPr="00E93A76" w14:paraId="417B4E9A" w14:textId="77777777" w:rsidTr="00DC57FB">
        <w:tc>
          <w:tcPr>
            <w:tcW w:w="2074" w:type="dxa"/>
            <w:hideMark/>
          </w:tcPr>
          <w:p w14:paraId="2238EBE0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Cu</w:t>
            </w:r>
          </w:p>
        </w:tc>
        <w:tc>
          <w:tcPr>
            <w:tcW w:w="2074" w:type="dxa"/>
            <w:hideMark/>
          </w:tcPr>
          <w:p w14:paraId="7CBDBB73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20.57</w:t>
            </w:r>
          </w:p>
        </w:tc>
        <w:tc>
          <w:tcPr>
            <w:tcW w:w="2074" w:type="dxa"/>
            <w:hideMark/>
          </w:tcPr>
          <w:p w14:paraId="15CD2B22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21.6±0.8</w:t>
            </w:r>
          </w:p>
        </w:tc>
        <w:tc>
          <w:tcPr>
            <w:tcW w:w="2074" w:type="dxa"/>
            <w:hideMark/>
          </w:tcPr>
          <w:p w14:paraId="7AFC70AB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95.22</w:t>
            </w:r>
          </w:p>
        </w:tc>
      </w:tr>
      <w:tr w:rsidR="00E93A76" w:rsidRPr="00E93A76" w14:paraId="35BF22DE" w14:textId="77777777" w:rsidTr="00DC57FB">
        <w:tc>
          <w:tcPr>
            <w:tcW w:w="2074" w:type="dxa"/>
            <w:hideMark/>
          </w:tcPr>
          <w:p w14:paraId="328334CD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Zn</w:t>
            </w:r>
          </w:p>
        </w:tc>
        <w:tc>
          <w:tcPr>
            <w:tcW w:w="2074" w:type="dxa"/>
            <w:hideMark/>
          </w:tcPr>
          <w:p w14:paraId="6E8D618E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70.18</w:t>
            </w:r>
          </w:p>
        </w:tc>
        <w:tc>
          <w:tcPr>
            <w:tcW w:w="2074" w:type="dxa"/>
            <w:hideMark/>
          </w:tcPr>
          <w:p w14:paraId="40E4708F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65±3</w:t>
            </w:r>
          </w:p>
        </w:tc>
        <w:tc>
          <w:tcPr>
            <w:tcW w:w="2074" w:type="dxa"/>
            <w:hideMark/>
          </w:tcPr>
          <w:p w14:paraId="16BEEE0D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107.97</w:t>
            </w:r>
          </w:p>
        </w:tc>
      </w:tr>
      <w:tr w:rsidR="00E93A76" w:rsidRPr="00E93A76" w14:paraId="42EEEEFF" w14:textId="77777777" w:rsidTr="00DC57FB">
        <w:tc>
          <w:tcPr>
            <w:tcW w:w="2074" w:type="dxa"/>
            <w:hideMark/>
          </w:tcPr>
          <w:p w14:paraId="00A976B2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As</w:t>
            </w:r>
          </w:p>
        </w:tc>
        <w:tc>
          <w:tcPr>
            <w:tcW w:w="2074" w:type="dxa"/>
            <w:hideMark/>
          </w:tcPr>
          <w:p w14:paraId="003B2831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10.92</w:t>
            </w:r>
          </w:p>
        </w:tc>
        <w:tc>
          <w:tcPr>
            <w:tcW w:w="2074" w:type="dxa"/>
            <w:hideMark/>
          </w:tcPr>
          <w:p w14:paraId="788182A4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10.6±0.8</w:t>
            </w:r>
          </w:p>
        </w:tc>
        <w:tc>
          <w:tcPr>
            <w:tcW w:w="2074" w:type="dxa"/>
            <w:hideMark/>
          </w:tcPr>
          <w:p w14:paraId="1B7DC4AD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103.04</w:t>
            </w:r>
          </w:p>
        </w:tc>
      </w:tr>
      <w:tr w:rsidR="00E93A76" w:rsidRPr="00E93A76" w14:paraId="4A028489" w14:textId="77777777" w:rsidTr="00DC57FB">
        <w:tc>
          <w:tcPr>
            <w:tcW w:w="2074" w:type="dxa"/>
            <w:hideMark/>
          </w:tcPr>
          <w:p w14:paraId="635397C8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Cd</w:t>
            </w:r>
          </w:p>
        </w:tc>
        <w:tc>
          <w:tcPr>
            <w:tcW w:w="2074" w:type="dxa"/>
            <w:hideMark/>
          </w:tcPr>
          <w:p w14:paraId="18F2CA1F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0.14</w:t>
            </w:r>
          </w:p>
        </w:tc>
        <w:tc>
          <w:tcPr>
            <w:tcW w:w="2074" w:type="dxa"/>
            <w:hideMark/>
          </w:tcPr>
          <w:p w14:paraId="3540C168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0.13±0.01</w:t>
            </w:r>
          </w:p>
        </w:tc>
        <w:tc>
          <w:tcPr>
            <w:tcW w:w="2074" w:type="dxa"/>
            <w:hideMark/>
          </w:tcPr>
          <w:p w14:paraId="10488AD3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109.84</w:t>
            </w:r>
          </w:p>
        </w:tc>
      </w:tr>
      <w:tr w:rsidR="00E93A76" w:rsidRPr="00E93A76" w14:paraId="6DD2F010" w14:textId="77777777" w:rsidTr="00DC57FB">
        <w:tc>
          <w:tcPr>
            <w:tcW w:w="2074" w:type="dxa"/>
            <w:hideMark/>
          </w:tcPr>
          <w:p w14:paraId="5DA36B56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Hg</w:t>
            </w:r>
          </w:p>
        </w:tc>
        <w:tc>
          <w:tcPr>
            <w:tcW w:w="2074" w:type="dxa"/>
            <w:hideMark/>
          </w:tcPr>
          <w:p w14:paraId="6159ADD6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0.49</w:t>
            </w:r>
          </w:p>
        </w:tc>
        <w:tc>
          <w:tcPr>
            <w:tcW w:w="2074" w:type="dxa"/>
            <w:hideMark/>
          </w:tcPr>
          <w:p w14:paraId="486EE4A6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0.052±0.006</w:t>
            </w:r>
          </w:p>
        </w:tc>
        <w:tc>
          <w:tcPr>
            <w:tcW w:w="2074" w:type="dxa"/>
            <w:hideMark/>
          </w:tcPr>
          <w:p w14:paraId="6146A273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93.97</w:t>
            </w:r>
          </w:p>
        </w:tc>
      </w:tr>
      <w:tr w:rsidR="00E93A76" w:rsidRPr="00E93A76" w14:paraId="1F6563B8" w14:textId="77777777" w:rsidTr="00DC57FB">
        <w:tc>
          <w:tcPr>
            <w:tcW w:w="2074" w:type="dxa"/>
            <w:tcBorders>
              <w:bottom w:val="single" w:sz="4" w:space="0" w:color="auto"/>
            </w:tcBorders>
            <w:hideMark/>
          </w:tcPr>
          <w:p w14:paraId="5050914B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Pb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hideMark/>
          </w:tcPr>
          <w:p w14:paraId="3DE2D146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22.52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hideMark/>
          </w:tcPr>
          <w:p w14:paraId="41833AE7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21.6±1.2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hideMark/>
          </w:tcPr>
          <w:p w14:paraId="62778CE7" w14:textId="77777777" w:rsidR="00E93A76" w:rsidRPr="00E93A76" w:rsidRDefault="00E93A76" w:rsidP="00DC57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bCs/>
                <w:sz w:val="16"/>
                <w:szCs w:val="16"/>
              </w:rPr>
              <w:t>104.24</w:t>
            </w:r>
          </w:p>
        </w:tc>
      </w:tr>
    </w:tbl>
    <w:p w14:paraId="729CD9B6" w14:textId="1BFE584B" w:rsidR="00E93A76" w:rsidRDefault="00E93A76" w:rsidP="00E93A76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 w:rsidRPr="0041583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E93A76">
        <w:rPr>
          <w:rFonts w:ascii="Times New Roman" w:hAnsi="Times New Roman" w:cs="Times New Roman" w:hint="eastAsia"/>
          <w:sz w:val="21"/>
          <w:szCs w:val="21"/>
        </w:rPr>
        <w:t>Classification of EF</w:t>
      </w:r>
    </w:p>
    <w:p w14:paraId="70FEE1E6" w14:textId="215437ED" w:rsidR="00E93A76" w:rsidRPr="00E93A76" w:rsidRDefault="00E93A76" w:rsidP="00DC57FB">
      <w:pPr>
        <w:spacing w:before="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93A76">
        <w:rPr>
          <w:rFonts w:ascii="Times New Roman" w:hAnsi="Times New Roman" w:cs="Times New Roman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3</w:t>
      </w:r>
      <w:r w:rsidRPr="00E93A7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E93A76">
        <w:rPr>
          <w:rFonts w:ascii="Times New Roman" w:hAnsi="Times New Roman" w:cs="Times New Roman"/>
          <w:sz w:val="16"/>
          <w:szCs w:val="16"/>
        </w:rPr>
        <w:t xml:space="preserve">Classification of </w:t>
      </w:r>
      <w:r w:rsidRPr="00E93A76">
        <w:rPr>
          <w:rFonts w:ascii="Times New Roman" w:hAnsi="Times New Roman" w:cs="Times New Roman" w:hint="eastAsia"/>
          <w:sz w:val="16"/>
          <w:szCs w:val="16"/>
        </w:rPr>
        <w:t>EF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819"/>
      </w:tblGrid>
      <w:tr w:rsidR="00E93A76" w:rsidRPr="00E93A76" w14:paraId="62107FCE" w14:textId="77777777" w:rsidTr="001B4008">
        <w:trPr>
          <w:trHeight w:val="125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2D3594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EF value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A6D66E0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Grades of EF risk</w:t>
            </w:r>
          </w:p>
        </w:tc>
      </w:tr>
      <w:tr w:rsidR="00E93A76" w:rsidRPr="00E93A76" w14:paraId="3DC32385" w14:textId="77777777" w:rsidTr="001B4008">
        <w:trPr>
          <w:trHeight w:val="125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2E03F946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&lt;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97EBA6F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minimal enrichment</w:t>
            </w:r>
          </w:p>
        </w:tc>
      </w:tr>
      <w:tr w:rsidR="00E93A76" w:rsidRPr="00E93A76" w14:paraId="3EA09C36" w14:textId="77777777" w:rsidTr="001B4008">
        <w:trPr>
          <w:trHeight w:val="125"/>
          <w:jc w:val="center"/>
        </w:trPr>
        <w:tc>
          <w:tcPr>
            <w:tcW w:w="1701" w:type="dxa"/>
          </w:tcPr>
          <w:p w14:paraId="02366E13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&lt;5</w:t>
            </w:r>
          </w:p>
        </w:tc>
        <w:tc>
          <w:tcPr>
            <w:tcW w:w="4819" w:type="dxa"/>
          </w:tcPr>
          <w:p w14:paraId="7D2990B0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moderate enrichment</w:t>
            </w:r>
          </w:p>
        </w:tc>
      </w:tr>
      <w:tr w:rsidR="00E93A76" w:rsidRPr="00E93A76" w14:paraId="47BE72CD" w14:textId="77777777" w:rsidTr="001B4008">
        <w:trPr>
          <w:trHeight w:val="125"/>
          <w:jc w:val="center"/>
        </w:trPr>
        <w:tc>
          <w:tcPr>
            <w:tcW w:w="1701" w:type="dxa"/>
          </w:tcPr>
          <w:p w14:paraId="3295A028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&lt;20</w:t>
            </w:r>
          </w:p>
        </w:tc>
        <w:tc>
          <w:tcPr>
            <w:tcW w:w="4819" w:type="dxa"/>
          </w:tcPr>
          <w:p w14:paraId="312DDE85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signiﬁcant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enrichment</w:t>
            </w:r>
          </w:p>
        </w:tc>
      </w:tr>
      <w:tr w:rsidR="00E93A76" w:rsidRPr="00E93A76" w14:paraId="7A680F06" w14:textId="77777777" w:rsidTr="001B4008">
        <w:trPr>
          <w:trHeight w:val="125"/>
          <w:jc w:val="center"/>
        </w:trPr>
        <w:tc>
          <w:tcPr>
            <w:tcW w:w="1701" w:type="dxa"/>
          </w:tcPr>
          <w:p w14:paraId="7046FE2F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>&lt;40</w:t>
            </w:r>
          </w:p>
        </w:tc>
        <w:tc>
          <w:tcPr>
            <w:tcW w:w="4819" w:type="dxa"/>
          </w:tcPr>
          <w:p w14:paraId="6E923780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very high enrichment</w:t>
            </w:r>
          </w:p>
        </w:tc>
      </w:tr>
      <w:tr w:rsidR="00E93A76" w:rsidRPr="00E93A76" w14:paraId="42506DB1" w14:textId="77777777" w:rsidTr="001B4008">
        <w:trPr>
          <w:trHeight w:val="125"/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05155E2E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  <w:r w:rsidRPr="00E93A76">
              <w:rPr>
                <w:rFonts w:ascii="宋体" w:eastAsia="宋体" w:hAnsi="宋体" w:cs="Times New Roman" w:hint="eastAsia"/>
                <w:sz w:val="16"/>
                <w:szCs w:val="16"/>
              </w:rPr>
              <w:t>≥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FCACE13" w14:textId="77777777" w:rsidR="00E93A76" w:rsidRPr="00E93A76" w:rsidRDefault="00E93A76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extreme</w:t>
            </w:r>
            <w:r w:rsidRPr="00E93A7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E93A76">
              <w:rPr>
                <w:rFonts w:ascii="Times New Roman" w:hAnsi="Times New Roman" w:cs="Times New Roman"/>
                <w:sz w:val="16"/>
                <w:szCs w:val="16"/>
              </w:rPr>
              <w:t>enrichment</w:t>
            </w:r>
          </w:p>
        </w:tc>
      </w:tr>
    </w:tbl>
    <w:p w14:paraId="6C2C1088" w14:textId="3EC58CA8" w:rsidR="00691513" w:rsidRDefault="00691513" w:rsidP="00691513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 w:rsidRPr="0041583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E93A76">
        <w:rPr>
          <w:rFonts w:ascii="Times New Roman" w:hAnsi="Times New Roman" w:cs="Times New Roman" w:hint="eastAsia"/>
          <w:sz w:val="21"/>
          <w:szCs w:val="21"/>
        </w:rPr>
        <w:t xml:space="preserve">Classification of </w:t>
      </w:r>
      <w:proofErr w:type="spellStart"/>
      <w:r w:rsidRPr="00DC57FB">
        <w:rPr>
          <w:rFonts w:ascii="Times New Roman" w:hAnsi="Times New Roman" w:cs="Times New Roman" w:hint="eastAsia"/>
          <w:i/>
          <w:iCs/>
          <w:sz w:val="21"/>
          <w:szCs w:val="21"/>
        </w:rPr>
        <w:t>I</w:t>
      </w:r>
      <w:r w:rsidRPr="00DC57FB">
        <w:rPr>
          <w:rFonts w:ascii="Times New Roman" w:hAnsi="Times New Roman" w:cs="Times New Roman" w:hint="eastAsia"/>
          <w:i/>
          <w:iCs/>
          <w:sz w:val="21"/>
          <w:szCs w:val="21"/>
          <w:vertAlign w:val="subscript"/>
        </w:rPr>
        <w:t>geo</w:t>
      </w:r>
      <w:proofErr w:type="spellEnd"/>
    </w:p>
    <w:p w14:paraId="0171D7F7" w14:textId="71C36489" w:rsidR="00691513" w:rsidRPr="00691513" w:rsidRDefault="00691513" w:rsidP="00DC57FB">
      <w:pPr>
        <w:spacing w:before="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91513">
        <w:rPr>
          <w:rFonts w:ascii="Times New Roman" w:hAnsi="Times New Roman" w:cs="Times New Roman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4</w:t>
      </w:r>
      <w:r w:rsidRPr="00691513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141905">
        <w:rPr>
          <w:rFonts w:ascii="Times New Roman" w:hAnsi="Times New Roman" w:cs="Times New Roman"/>
          <w:sz w:val="16"/>
          <w:szCs w:val="16"/>
        </w:rPr>
        <w:t xml:space="preserve">Classification of </w:t>
      </w:r>
      <w:proofErr w:type="spellStart"/>
      <w:r w:rsidRPr="00DC57FB">
        <w:rPr>
          <w:rFonts w:ascii="Times New Roman" w:hAnsi="Times New Roman" w:cs="Times New Roman"/>
          <w:i/>
          <w:iCs/>
          <w:sz w:val="16"/>
          <w:szCs w:val="16"/>
        </w:rPr>
        <w:t>I</w:t>
      </w:r>
      <w:r w:rsidRPr="00DC57FB">
        <w:rPr>
          <w:rFonts w:ascii="Times New Roman" w:hAnsi="Times New Roman" w:cs="Times New Roman"/>
          <w:i/>
          <w:iCs/>
          <w:sz w:val="16"/>
          <w:szCs w:val="16"/>
          <w:vertAlign w:val="subscript"/>
        </w:rPr>
        <w:t>geo</w:t>
      </w:r>
      <w:proofErr w:type="spellEnd"/>
    </w:p>
    <w:tbl>
      <w:tblPr>
        <w:tblStyle w:val="a8"/>
        <w:tblW w:w="39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4826"/>
      </w:tblGrid>
      <w:tr w:rsidR="00DC57FB" w:rsidRPr="00691513" w14:paraId="47F4E0ED" w14:textId="77777777" w:rsidTr="001B4008">
        <w:trPr>
          <w:trHeight w:val="125"/>
          <w:jc w:val="center"/>
        </w:trPr>
        <w:tc>
          <w:tcPr>
            <w:tcW w:w="1304" w:type="pct"/>
            <w:tcBorders>
              <w:top w:val="single" w:sz="4" w:space="0" w:color="auto"/>
              <w:bottom w:val="single" w:sz="4" w:space="0" w:color="auto"/>
            </w:tcBorders>
          </w:tcPr>
          <w:p w14:paraId="0776CF83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value</w:t>
            </w:r>
          </w:p>
        </w:tc>
        <w:tc>
          <w:tcPr>
            <w:tcW w:w="3696" w:type="pct"/>
            <w:tcBorders>
              <w:top w:val="single" w:sz="4" w:space="0" w:color="auto"/>
              <w:bottom w:val="single" w:sz="4" w:space="0" w:color="auto"/>
            </w:tcBorders>
          </w:tcPr>
          <w:p w14:paraId="74039194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Grades of </w:t>
            </w: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risk</w:t>
            </w:r>
          </w:p>
        </w:tc>
      </w:tr>
      <w:tr w:rsidR="00DC57FB" w:rsidRPr="00691513" w14:paraId="0F0BC967" w14:textId="77777777" w:rsidTr="001B4008">
        <w:trPr>
          <w:trHeight w:val="125"/>
          <w:jc w:val="center"/>
        </w:trPr>
        <w:tc>
          <w:tcPr>
            <w:tcW w:w="1304" w:type="pct"/>
            <w:tcBorders>
              <w:top w:val="single" w:sz="4" w:space="0" w:color="auto"/>
            </w:tcBorders>
          </w:tcPr>
          <w:p w14:paraId="1865B399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3696" w:type="pct"/>
            <w:tcBorders>
              <w:top w:val="single" w:sz="4" w:space="0" w:color="auto"/>
            </w:tcBorders>
          </w:tcPr>
          <w:p w14:paraId="10A7C3B6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practically unpolluted</w:t>
            </w:r>
          </w:p>
        </w:tc>
      </w:tr>
      <w:tr w:rsidR="00DC57FB" w:rsidRPr="00691513" w14:paraId="2D08FB1B" w14:textId="77777777" w:rsidTr="001B4008">
        <w:trPr>
          <w:trHeight w:val="125"/>
          <w:jc w:val="center"/>
        </w:trPr>
        <w:tc>
          <w:tcPr>
            <w:tcW w:w="1304" w:type="pct"/>
          </w:tcPr>
          <w:p w14:paraId="523A354E" w14:textId="4E8F432B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0&lt;</w:t>
            </w: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3696" w:type="pct"/>
          </w:tcPr>
          <w:p w14:paraId="1E1BD6B7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unpolluted to moderately polluted</w:t>
            </w:r>
          </w:p>
        </w:tc>
      </w:tr>
      <w:tr w:rsidR="00DC57FB" w:rsidRPr="00691513" w14:paraId="14A5D844" w14:textId="77777777" w:rsidTr="001B4008">
        <w:trPr>
          <w:trHeight w:val="125"/>
          <w:jc w:val="center"/>
        </w:trPr>
        <w:tc>
          <w:tcPr>
            <w:tcW w:w="1304" w:type="pct"/>
          </w:tcPr>
          <w:p w14:paraId="4C95FF5E" w14:textId="691096FE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1&lt;</w:t>
            </w: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3696" w:type="pct"/>
          </w:tcPr>
          <w:p w14:paraId="31729AB5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moderately polluted</w:t>
            </w:r>
          </w:p>
        </w:tc>
      </w:tr>
      <w:tr w:rsidR="00DC57FB" w:rsidRPr="00691513" w14:paraId="58D8C141" w14:textId="77777777" w:rsidTr="001B4008">
        <w:trPr>
          <w:trHeight w:val="125"/>
          <w:jc w:val="center"/>
        </w:trPr>
        <w:tc>
          <w:tcPr>
            <w:tcW w:w="1304" w:type="pct"/>
          </w:tcPr>
          <w:p w14:paraId="39665942" w14:textId="3C7D8E54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2&lt;</w:t>
            </w: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3696" w:type="pct"/>
          </w:tcPr>
          <w:p w14:paraId="267B076E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moderately to strongly polluted</w:t>
            </w:r>
          </w:p>
        </w:tc>
      </w:tr>
      <w:tr w:rsidR="00DC57FB" w:rsidRPr="00691513" w14:paraId="7A80E23C" w14:textId="77777777" w:rsidTr="001B4008">
        <w:trPr>
          <w:trHeight w:val="125"/>
          <w:jc w:val="center"/>
        </w:trPr>
        <w:tc>
          <w:tcPr>
            <w:tcW w:w="1304" w:type="pct"/>
          </w:tcPr>
          <w:p w14:paraId="0E7AC098" w14:textId="37C9F040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3&lt;</w:t>
            </w: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3696" w:type="pct"/>
          </w:tcPr>
          <w:p w14:paraId="163B42DD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strongly polluted</w:t>
            </w:r>
          </w:p>
        </w:tc>
      </w:tr>
      <w:tr w:rsidR="00DC57FB" w:rsidRPr="00691513" w14:paraId="4D0E4AFB" w14:textId="77777777" w:rsidTr="001B4008">
        <w:trPr>
          <w:trHeight w:val="125"/>
          <w:jc w:val="center"/>
        </w:trPr>
        <w:tc>
          <w:tcPr>
            <w:tcW w:w="1304" w:type="pct"/>
          </w:tcPr>
          <w:p w14:paraId="3D7422B7" w14:textId="5912A8E1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4&lt;</w:t>
            </w: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3696" w:type="pct"/>
          </w:tcPr>
          <w:p w14:paraId="2B649754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strongly to extremely polluted</w:t>
            </w:r>
          </w:p>
        </w:tc>
      </w:tr>
      <w:tr w:rsidR="00DC57FB" w:rsidRPr="00691513" w14:paraId="51D73B5D" w14:textId="77777777" w:rsidTr="001B4008">
        <w:trPr>
          <w:trHeight w:val="125"/>
          <w:jc w:val="center"/>
        </w:trPr>
        <w:tc>
          <w:tcPr>
            <w:tcW w:w="1304" w:type="pct"/>
            <w:tcBorders>
              <w:bottom w:val="single" w:sz="4" w:space="0" w:color="auto"/>
            </w:tcBorders>
          </w:tcPr>
          <w:p w14:paraId="385F5461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r w:rsidRPr="00DC57FB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  <w:vertAlign w:val="subscript"/>
              </w:rPr>
              <w:t>geo</w:t>
            </w:r>
            <w:proofErr w:type="spellEnd"/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&gt;5</w:t>
            </w:r>
          </w:p>
        </w:tc>
        <w:tc>
          <w:tcPr>
            <w:tcW w:w="3696" w:type="pct"/>
            <w:tcBorders>
              <w:bottom w:val="single" w:sz="4" w:space="0" w:color="auto"/>
            </w:tcBorders>
          </w:tcPr>
          <w:p w14:paraId="3C34D4DF" w14:textId="77777777" w:rsidR="00691513" w:rsidRPr="00691513" w:rsidRDefault="00691513" w:rsidP="00DC5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513">
              <w:rPr>
                <w:rFonts w:ascii="Times New Roman" w:hAnsi="Times New Roman" w:cs="Times New Roman" w:hint="eastAsia"/>
                <w:sz w:val="16"/>
                <w:szCs w:val="16"/>
              </w:rPr>
              <w:t>extremely polluted</w:t>
            </w:r>
          </w:p>
        </w:tc>
      </w:tr>
    </w:tbl>
    <w:p w14:paraId="1CA27412" w14:textId="04734733" w:rsidR="00691513" w:rsidRDefault="00691513" w:rsidP="00691513">
      <w:pPr>
        <w:pStyle w:val="2"/>
        <w:spacing w:before="120" w:after="120" w:line="240" w:lineRule="auto"/>
        <w:rPr>
          <w:rFonts w:ascii="Times New Roman" w:hAnsi="Times New Roman" w:cs="Times New Roman" w:hint="eastAsia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5</w:t>
      </w:r>
      <w:r w:rsidRPr="0041583C">
        <w:rPr>
          <w:rFonts w:ascii="Times New Roman" w:hAnsi="Times New Roman" w:cs="Times New Roman" w:hint="eastAsia"/>
          <w:sz w:val="21"/>
          <w:szCs w:val="21"/>
        </w:rPr>
        <w:t xml:space="preserve"> </w:t>
      </w:r>
      <w:bookmarkStart w:id="4" w:name="_Hlk172103632"/>
      <w:r w:rsidRPr="00E93A76">
        <w:rPr>
          <w:rFonts w:ascii="Times New Roman" w:hAnsi="Times New Roman" w:cs="Times New Roman" w:hint="eastAsia"/>
          <w:sz w:val="21"/>
          <w:szCs w:val="21"/>
        </w:rPr>
        <w:t xml:space="preserve">Classification of </w:t>
      </w:r>
      <w:r>
        <w:rPr>
          <w:rFonts w:ascii="Times New Roman" w:hAnsi="Times New Roman" w:cs="Times New Roman" w:hint="eastAsia"/>
          <w:sz w:val="21"/>
          <w:szCs w:val="21"/>
        </w:rPr>
        <w:t>CF</w:t>
      </w:r>
      <w:bookmarkEnd w:id="4"/>
    </w:p>
    <w:p w14:paraId="0A73B1DB" w14:textId="6970AC8F" w:rsidR="0041583C" w:rsidRPr="00141905" w:rsidRDefault="00141905" w:rsidP="00BF5BFD">
      <w:pPr>
        <w:spacing w:before="120"/>
        <w:jc w:val="center"/>
        <w:rPr>
          <w:rFonts w:ascii="Times New Roman" w:hAnsi="Times New Roman" w:cs="Times New Roman" w:hint="eastAsia"/>
          <w:sz w:val="16"/>
          <w:szCs w:val="16"/>
        </w:rPr>
      </w:pPr>
      <w:r w:rsidRPr="00141905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Table S5 </w:t>
      </w:r>
      <w:r w:rsidRPr="00141905">
        <w:rPr>
          <w:rFonts w:ascii="Times New Roman" w:hAnsi="Times New Roman" w:cs="Times New Roman" w:hint="eastAsia"/>
          <w:sz w:val="16"/>
          <w:szCs w:val="16"/>
        </w:rPr>
        <w:t>Classification of CF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819"/>
      </w:tblGrid>
      <w:tr w:rsidR="00691513" w:rsidRPr="00691513" w14:paraId="15BA5330" w14:textId="77777777" w:rsidTr="00985036">
        <w:trPr>
          <w:tblHeader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0CF026" w14:textId="014AA9AC" w:rsidR="00691513" w:rsidRPr="00691513" w:rsidRDefault="00691513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CF value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665AD68" w14:textId="307C76F5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Contamination level</w:t>
            </w:r>
          </w:p>
        </w:tc>
      </w:tr>
      <w:tr w:rsidR="00691513" w:rsidRPr="00691513" w14:paraId="6BA20B4B" w14:textId="77777777" w:rsidTr="00BF5BFD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28161B33" w14:textId="4CA61B4A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CF&lt;1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31E474B" w14:textId="7CE98949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Low contamination</w:t>
            </w:r>
          </w:p>
        </w:tc>
      </w:tr>
      <w:tr w:rsidR="00691513" w:rsidRPr="00691513" w14:paraId="4D576F50" w14:textId="77777777" w:rsidTr="00BF5BFD">
        <w:trPr>
          <w:jc w:val="center"/>
        </w:trPr>
        <w:tc>
          <w:tcPr>
            <w:tcW w:w="1701" w:type="dxa"/>
          </w:tcPr>
          <w:p w14:paraId="4298309C" w14:textId="2CBC10B6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等线" w:eastAsia="等线" w:hAnsi="等线" w:cs="Times New Roman" w:hint="eastAsia"/>
                <w:sz w:val="16"/>
                <w:szCs w:val="16"/>
              </w:rPr>
              <w:t>≤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CF&lt;3</w:t>
            </w:r>
          </w:p>
        </w:tc>
        <w:tc>
          <w:tcPr>
            <w:tcW w:w="4819" w:type="dxa"/>
          </w:tcPr>
          <w:p w14:paraId="638DADF5" w14:textId="54FD07C8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Moderate contamination</w:t>
            </w:r>
          </w:p>
        </w:tc>
      </w:tr>
      <w:tr w:rsidR="00691513" w:rsidRPr="00691513" w14:paraId="56D80CB8" w14:textId="77777777" w:rsidTr="00BF5BFD">
        <w:trPr>
          <w:jc w:val="center"/>
        </w:trPr>
        <w:tc>
          <w:tcPr>
            <w:tcW w:w="1701" w:type="dxa"/>
          </w:tcPr>
          <w:p w14:paraId="1C710DE0" w14:textId="68E1B386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等线" w:eastAsia="等线" w:hAnsi="等线" w:cs="Times New Roman" w:hint="eastAsia"/>
                <w:sz w:val="16"/>
                <w:szCs w:val="16"/>
              </w:rPr>
              <w:t>≤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CF&lt;6</w:t>
            </w:r>
          </w:p>
        </w:tc>
        <w:tc>
          <w:tcPr>
            <w:tcW w:w="4819" w:type="dxa"/>
          </w:tcPr>
          <w:p w14:paraId="382DF9E1" w14:textId="3E3651B0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Considerable contamination</w:t>
            </w:r>
          </w:p>
        </w:tc>
      </w:tr>
      <w:tr w:rsidR="00691513" w:rsidRPr="00691513" w14:paraId="715DEB9E" w14:textId="77777777" w:rsidTr="00BF5BFD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2E562BB4" w14:textId="114613B8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CF</w:t>
            </w:r>
            <w:r>
              <w:rPr>
                <w:rFonts w:ascii="等线" w:eastAsia="等线" w:hAnsi="等线" w:cs="Times New Roman" w:hint="eastAsia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AD7517D" w14:textId="6AFF6F37" w:rsidR="00691513" w:rsidRPr="00691513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Very high contamination</w:t>
            </w:r>
          </w:p>
        </w:tc>
      </w:tr>
    </w:tbl>
    <w:p w14:paraId="19327408" w14:textId="6D103A56" w:rsidR="00141905" w:rsidRDefault="00141905" w:rsidP="00141905">
      <w:pPr>
        <w:pStyle w:val="2"/>
        <w:spacing w:before="120" w:after="120" w:line="240" w:lineRule="auto"/>
        <w:rPr>
          <w:rFonts w:ascii="Times New Roman" w:hAnsi="Times New Roman" w:cs="Times New Roman" w:hint="eastAsia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6</w:t>
      </w:r>
      <w:r w:rsidRPr="0041583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E93A76">
        <w:rPr>
          <w:rFonts w:ascii="Times New Roman" w:hAnsi="Times New Roman" w:cs="Times New Roman" w:hint="eastAsia"/>
          <w:sz w:val="21"/>
          <w:szCs w:val="21"/>
        </w:rPr>
        <w:t xml:space="preserve">Classification of </w:t>
      </w:r>
      <w:r>
        <w:rPr>
          <w:rFonts w:ascii="Times New Roman" w:hAnsi="Times New Roman" w:cs="Times New Roman" w:hint="eastAsia"/>
          <w:sz w:val="21"/>
          <w:szCs w:val="21"/>
        </w:rPr>
        <w:t>PLI</w:t>
      </w:r>
    </w:p>
    <w:p w14:paraId="2A79CE2F" w14:textId="4478A685" w:rsidR="00141905" w:rsidRPr="00141905" w:rsidRDefault="00141905" w:rsidP="00BF5BFD">
      <w:pPr>
        <w:spacing w:before="120"/>
        <w:jc w:val="center"/>
        <w:rPr>
          <w:rFonts w:ascii="Times New Roman" w:hAnsi="Times New Roman" w:cs="Times New Roman" w:hint="eastAsia"/>
          <w:sz w:val="16"/>
          <w:szCs w:val="16"/>
        </w:rPr>
      </w:pPr>
      <w:r w:rsidRPr="00141905">
        <w:rPr>
          <w:rFonts w:ascii="Times New Roman" w:hAnsi="Times New Roman" w:cs="Times New Roman" w:hint="eastAsia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6</w:t>
      </w:r>
      <w:r w:rsidRPr="00141905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Pr="00141905">
        <w:rPr>
          <w:rFonts w:ascii="Times New Roman" w:hAnsi="Times New Roman" w:cs="Times New Roman" w:hint="eastAsia"/>
          <w:sz w:val="16"/>
          <w:szCs w:val="16"/>
        </w:rPr>
        <w:t xml:space="preserve">Classification of </w:t>
      </w:r>
      <w:r>
        <w:rPr>
          <w:rFonts w:ascii="Times New Roman" w:hAnsi="Times New Roman" w:cs="Times New Roman" w:hint="eastAsia"/>
          <w:sz w:val="16"/>
          <w:szCs w:val="16"/>
        </w:rPr>
        <w:t>PLI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819"/>
      </w:tblGrid>
      <w:tr w:rsidR="00141905" w:rsidRPr="00141905" w14:paraId="1734E504" w14:textId="77777777" w:rsidTr="00BF5BFD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16EAC" w14:textId="0FA56D73" w:rsidR="00141905" w:rsidRPr="00141905" w:rsidRDefault="00141905" w:rsidP="004A16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PLI value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F6E3D" w14:textId="6A4C2FF7" w:rsidR="00141905" w:rsidRPr="00141905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Pollution level</w:t>
            </w:r>
          </w:p>
        </w:tc>
      </w:tr>
      <w:tr w:rsidR="00141905" w:rsidRPr="00141905" w14:paraId="3137570C" w14:textId="77777777" w:rsidTr="00BF5BFD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28F89" w14:textId="309949D0" w:rsidR="00141905" w:rsidRPr="00141905" w:rsidRDefault="00141905" w:rsidP="004A16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PLI&lt;0.7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0B8966BF" w14:textId="0B8F8068" w:rsidR="00141905" w:rsidRPr="00141905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Unpolluted</w:t>
            </w:r>
          </w:p>
        </w:tc>
      </w:tr>
      <w:tr w:rsidR="00141905" w:rsidRPr="00141905" w14:paraId="1208BD5B" w14:textId="77777777" w:rsidTr="00BF5BFD">
        <w:trPr>
          <w:jc w:val="center"/>
        </w:trPr>
        <w:tc>
          <w:tcPr>
            <w:tcW w:w="1701" w:type="dxa"/>
            <w:vAlign w:val="center"/>
          </w:tcPr>
          <w:p w14:paraId="331340E6" w14:textId="50ABCE32" w:rsidR="00141905" w:rsidRPr="00141905" w:rsidRDefault="00141905" w:rsidP="004A16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Pr="00141905">
              <w:rPr>
                <w:rFonts w:ascii="Times New Roman" w:eastAsia="等线" w:hAnsi="Times New Roman" w:cs="Times New Roman"/>
                <w:sz w:val="16"/>
                <w:szCs w:val="16"/>
              </w:rPr>
              <w:t>≤</w:t>
            </w: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PLI&lt;1</w:t>
            </w:r>
          </w:p>
        </w:tc>
        <w:tc>
          <w:tcPr>
            <w:tcW w:w="4819" w:type="dxa"/>
            <w:vAlign w:val="center"/>
          </w:tcPr>
          <w:p w14:paraId="04AD93B8" w14:textId="1241D5A8" w:rsidR="00141905" w:rsidRPr="00141905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Slightly polluted</w:t>
            </w:r>
          </w:p>
        </w:tc>
      </w:tr>
      <w:tr w:rsidR="00141905" w:rsidRPr="00141905" w14:paraId="6C21B9AB" w14:textId="77777777" w:rsidTr="00BF5BFD">
        <w:trPr>
          <w:jc w:val="center"/>
        </w:trPr>
        <w:tc>
          <w:tcPr>
            <w:tcW w:w="1701" w:type="dxa"/>
            <w:vAlign w:val="center"/>
          </w:tcPr>
          <w:p w14:paraId="745518C8" w14:textId="75C73A89" w:rsidR="00141905" w:rsidRPr="00141905" w:rsidRDefault="00141905" w:rsidP="004A16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41905">
              <w:rPr>
                <w:rFonts w:ascii="Times New Roman" w:eastAsia="等线" w:hAnsi="Times New Roman" w:cs="Times New Roman"/>
                <w:sz w:val="16"/>
                <w:szCs w:val="16"/>
              </w:rPr>
              <w:t>≤</w:t>
            </w: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PLI&lt;2</w:t>
            </w:r>
          </w:p>
        </w:tc>
        <w:tc>
          <w:tcPr>
            <w:tcW w:w="4819" w:type="dxa"/>
            <w:vAlign w:val="center"/>
          </w:tcPr>
          <w:p w14:paraId="7FA4B0DB" w14:textId="4BE6216B" w:rsidR="00141905" w:rsidRPr="00141905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Moderately polluted</w:t>
            </w:r>
          </w:p>
        </w:tc>
      </w:tr>
      <w:tr w:rsidR="00141905" w:rsidRPr="00141905" w14:paraId="3406D046" w14:textId="77777777" w:rsidTr="00BF5BFD">
        <w:trPr>
          <w:jc w:val="center"/>
        </w:trPr>
        <w:tc>
          <w:tcPr>
            <w:tcW w:w="1701" w:type="dxa"/>
            <w:vAlign w:val="center"/>
          </w:tcPr>
          <w:p w14:paraId="64DCB58D" w14:textId="0A27F41F" w:rsidR="00141905" w:rsidRPr="00141905" w:rsidRDefault="00141905" w:rsidP="004A16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41905">
              <w:rPr>
                <w:rFonts w:ascii="Times New Roman" w:eastAsia="等线" w:hAnsi="Times New Roman" w:cs="Times New Roman"/>
                <w:sz w:val="16"/>
                <w:szCs w:val="16"/>
              </w:rPr>
              <w:t>≤</w:t>
            </w: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PLI&lt;3</w:t>
            </w:r>
          </w:p>
        </w:tc>
        <w:tc>
          <w:tcPr>
            <w:tcW w:w="4819" w:type="dxa"/>
            <w:vAlign w:val="center"/>
          </w:tcPr>
          <w:p w14:paraId="022DD9BD" w14:textId="260036D4" w:rsidR="00141905" w:rsidRPr="00141905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Heavily polluted</w:t>
            </w:r>
          </w:p>
        </w:tc>
      </w:tr>
      <w:tr w:rsidR="00141905" w:rsidRPr="00141905" w14:paraId="1C94E62F" w14:textId="77777777" w:rsidTr="00BF5BFD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70D225" w14:textId="6F5D093C" w:rsidR="00141905" w:rsidRPr="00141905" w:rsidRDefault="00141905" w:rsidP="004A16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PLI</w:t>
            </w:r>
            <w:r w:rsidRPr="00141905">
              <w:rPr>
                <w:rFonts w:ascii="Times New Roman" w:eastAsia="等线" w:hAnsi="Times New Roman" w:cs="Times New Roman"/>
                <w:sz w:val="16"/>
                <w:szCs w:val="16"/>
              </w:rPr>
              <w:t>≥</w:t>
            </w: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773A8F35" w14:textId="2CA34124" w:rsidR="00141905" w:rsidRPr="00141905" w:rsidRDefault="00141905" w:rsidP="004A1663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Severely polluted</w:t>
            </w:r>
          </w:p>
        </w:tc>
      </w:tr>
    </w:tbl>
    <w:p w14:paraId="5D16E897" w14:textId="151F17D2" w:rsidR="00141905" w:rsidRDefault="00141905" w:rsidP="00141905">
      <w:pPr>
        <w:pStyle w:val="2"/>
        <w:spacing w:before="120" w:after="120" w:line="240" w:lineRule="auto"/>
        <w:rPr>
          <w:rFonts w:ascii="Times New Roman" w:hAnsi="Times New Roman" w:cs="Times New Roman" w:hint="eastAsia"/>
          <w:sz w:val="21"/>
          <w:szCs w:val="21"/>
        </w:rPr>
      </w:pPr>
      <w:r w:rsidRPr="0041583C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7</w:t>
      </w:r>
      <w:r w:rsidRPr="0041583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141905">
        <w:rPr>
          <w:rFonts w:ascii="Times New Roman" w:hAnsi="Times New Roman" w:cs="Times New Roman" w:hint="eastAsia"/>
          <w:sz w:val="21"/>
          <w:szCs w:val="21"/>
        </w:rPr>
        <w:t>Indices and grades of potential ecological risk</w:t>
      </w:r>
    </w:p>
    <w:p w14:paraId="64C96E59" w14:textId="4B94B48D" w:rsidR="00141905" w:rsidRPr="00141905" w:rsidRDefault="00141905" w:rsidP="00BF5BFD">
      <w:pPr>
        <w:spacing w:before="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41905">
        <w:rPr>
          <w:rFonts w:ascii="Times New Roman" w:hAnsi="Times New Roman" w:cs="Times New Roman" w:hint="eastAsia"/>
          <w:b/>
          <w:bCs/>
          <w:sz w:val="16"/>
          <w:szCs w:val="16"/>
        </w:rPr>
        <w:t>Table S</w:t>
      </w:r>
      <w:r w:rsidRPr="00141905">
        <w:rPr>
          <w:rFonts w:ascii="Times New Roman" w:hAnsi="Times New Roman" w:cs="Times New Roman" w:hint="eastAsia"/>
          <w:b/>
          <w:bCs/>
          <w:sz w:val="16"/>
          <w:szCs w:val="16"/>
        </w:rPr>
        <w:t>7</w:t>
      </w:r>
      <w:r w:rsidRPr="00141905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Pr="004A1663">
        <w:rPr>
          <w:rFonts w:ascii="Times New Roman" w:hAnsi="Times New Roman" w:cs="Times New Roman"/>
          <w:sz w:val="16"/>
          <w:szCs w:val="16"/>
        </w:rPr>
        <w:t>Indices and grades of potential ecological risk</w:t>
      </w:r>
    </w:p>
    <w:tbl>
      <w:tblPr>
        <w:tblStyle w:val="a8"/>
        <w:tblW w:w="65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2048"/>
        <w:gridCol w:w="1115"/>
        <w:gridCol w:w="2316"/>
      </w:tblGrid>
      <w:tr w:rsidR="00BF5BFD" w:rsidRPr="00141905" w14:paraId="6BA9317F" w14:textId="77777777" w:rsidTr="00BF5BF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B32E9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i</m:t>
                  </m:r>
                </m:sup>
              </m:sSubSup>
            </m:oMath>
            <w:r w:rsidRPr="00141905">
              <w:rPr>
                <w:rFonts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CE1AC" w14:textId="497BB4BC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Grades of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RI</w:t>
            </w: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of single metal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A52D5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RI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89CEE" w14:textId="4D1E68C9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Grades of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RI</w:t>
            </w: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of the environment</w:t>
            </w:r>
          </w:p>
        </w:tc>
      </w:tr>
      <w:tr w:rsidR="00BF5BFD" w:rsidRPr="00141905" w14:paraId="36C90733" w14:textId="77777777" w:rsidTr="00BF5BF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DCC993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i</m:t>
                  </m:r>
                </m:sup>
              </m:sSubSup>
            </m:oMath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&lt;40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2DF0BB" w14:textId="03B648E8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791817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RI&lt;150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9E023F" w14:textId="0317ADEC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Low risk</w:t>
            </w:r>
          </w:p>
        </w:tc>
      </w:tr>
      <w:tr w:rsidR="00141905" w:rsidRPr="00141905" w14:paraId="7A888D1C" w14:textId="77777777" w:rsidTr="00BF5BFD">
        <w:trPr>
          <w:jc w:val="center"/>
        </w:trPr>
        <w:tc>
          <w:tcPr>
            <w:tcW w:w="0" w:type="auto"/>
            <w:vAlign w:val="center"/>
          </w:tcPr>
          <w:p w14:paraId="592600F9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141905">
              <w:rPr>
                <w:rFonts w:ascii="Times New Roman" w:eastAsia="仿宋" w:hAnsi="Times New Roman" w:cs="Times New Roman"/>
                <w:sz w:val="16"/>
                <w:szCs w:val="16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i</m:t>
                  </m:r>
                </m:sup>
              </m:sSubSup>
            </m:oMath>
            <w:r w:rsidRPr="00141905">
              <w:rPr>
                <w:rFonts w:ascii="Times New Roman" w:eastAsia="仿宋" w:hAnsi="Times New Roman" w:cs="Times New Roman"/>
                <w:sz w:val="16"/>
                <w:szCs w:val="16"/>
              </w:rPr>
              <w:t>&lt;80</w:t>
            </w:r>
          </w:p>
        </w:tc>
        <w:tc>
          <w:tcPr>
            <w:tcW w:w="0" w:type="auto"/>
            <w:vAlign w:val="center"/>
          </w:tcPr>
          <w:p w14:paraId="22003B4F" w14:textId="3E77EEB5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Moderate risk</w:t>
            </w:r>
          </w:p>
        </w:tc>
        <w:tc>
          <w:tcPr>
            <w:tcW w:w="0" w:type="auto"/>
            <w:vAlign w:val="center"/>
          </w:tcPr>
          <w:p w14:paraId="7DEFF9EC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150</w:t>
            </w:r>
            <w:r w:rsidRPr="00141905">
              <w:rPr>
                <w:rFonts w:ascii="仿宋" w:eastAsia="仿宋" w:hAnsi="仿宋" w:cs="Times New Roman" w:hint="eastAsia"/>
                <w:sz w:val="16"/>
                <w:szCs w:val="16"/>
              </w:rPr>
              <w:t>≤</w:t>
            </w: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RI&lt;300</w:t>
            </w:r>
          </w:p>
        </w:tc>
        <w:tc>
          <w:tcPr>
            <w:tcW w:w="0" w:type="auto"/>
            <w:vAlign w:val="center"/>
          </w:tcPr>
          <w:p w14:paraId="7A53C3B9" w14:textId="1A0D6389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Moderate risk</w:t>
            </w:r>
          </w:p>
        </w:tc>
      </w:tr>
      <w:tr w:rsidR="00141905" w:rsidRPr="00141905" w14:paraId="008E69E7" w14:textId="77777777" w:rsidTr="00BF5BFD">
        <w:trPr>
          <w:jc w:val="center"/>
        </w:trPr>
        <w:tc>
          <w:tcPr>
            <w:tcW w:w="0" w:type="auto"/>
            <w:vAlign w:val="center"/>
          </w:tcPr>
          <w:p w14:paraId="639A6394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141905">
              <w:rPr>
                <w:rFonts w:ascii="Times New Roman" w:eastAsia="仿宋" w:hAnsi="Times New Roman" w:cs="Times New Roman"/>
                <w:sz w:val="16"/>
                <w:szCs w:val="16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i</m:t>
                  </m:r>
                </m:sup>
              </m:sSubSup>
            </m:oMath>
            <w:r w:rsidRPr="00141905">
              <w:rPr>
                <w:rFonts w:ascii="Times New Roman" w:eastAsia="仿宋" w:hAnsi="Times New Roman" w:cs="Times New Roman"/>
                <w:sz w:val="16"/>
                <w:szCs w:val="16"/>
              </w:rPr>
              <w:t>&lt;160</w:t>
            </w:r>
          </w:p>
        </w:tc>
        <w:tc>
          <w:tcPr>
            <w:tcW w:w="0" w:type="auto"/>
            <w:vAlign w:val="center"/>
          </w:tcPr>
          <w:p w14:paraId="34EB2113" w14:textId="0EB037B8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Considerable risk</w:t>
            </w:r>
          </w:p>
        </w:tc>
        <w:tc>
          <w:tcPr>
            <w:tcW w:w="0" w:type="auto"/>
            <w:vAlign w:val="center"/>
          </w:tcPr>
          <w:p w14:paraId="3B60967E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300</w:t>
            </w:r>
            <w:r w:rsidRPr="00141905">
              <w:rPr>
                <w:rFonts w:ascii="仿宋" w:eastAsia="仿宋" w:hAnsi="仿宋" w:cs="Times New Roman" w:hint="eastAsia"/>
                <w:sz w:val="16"/>
                <w:szCs w:val="16"/>
              </w:rPr>
              <w:t>≤</w:t>
            </w: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RI&lt;600</w:t>
            </w:r>
          </w:p>
        </w:tc>
        <w:tc>
          <w:tcPr>
            <w:tcW w:w="0" w:type="auto"/>
            <w:vAlign w:val="center"/>
          </w:tcPr>
          <w:p w14:paraId="037A2948" w14:textId="1956431F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Considerable risk</w:t>
            </w:r>
          </w:p>
        </w:tc>
      </w:tr>
      <w:tr w:rsidR="00BF5BFD" w:rsidRPr="00141905" w14:paraId="62D629F0" w14:textId="77777777" w:rsidTr="00BF5BFD">
        <w:trPr>
          <w:jc w:val="center"/>
        </w:trPr>
        <w:tc>
          <w:tcPr>
            <w:tcW w:w="0" w:type="auto"/>
            <w:vAlign w:val="center"/>
          </w:tcPr>
          <w:p w14:paraId="728185FA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  <w:r w:rsidRPr="00141905">
              <w:rPr>
                <w:rFonts w:ascii="Times New Roman" w:eastAsia="仿宋" w:hAnsi="Times New Roman" w:cs="Times New Roman"/>
                <w:sz w:val="16"/>
                <w:szCs w:val="16"/>
              </w:rPr>
              <w:t>≤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i</m:t>
                  </m:r>
                </m:sup>
              </m:sSubSup>
            </m:oMath>
            <w:r w:rsidRPr="00141905">
              <w:rPr>
                <w:rFonts w:ascii="Times New Roman" w:eastAsia="仿宋" w:hAnsi="Times New Roman" w:cs="Times New Roman"/>
                <w:sz w:val="16"/>
                <w:szCs w:val="16"/>
              </w:rPr>
              <w:t>&lt;320</w:t>
            </w:r>
          </w:p>
        </w:tc>
        <w:tc>
          <w:tcPr>
            <w:tcW w:w="0" w:type="auto"/>
            <w:vAlign w:val="center"/>
          </w:tcPr>
          <w:p w14:paraId="6DFDB776" w14:textId="1D59B55C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High risk</w:t>
            </w:r>
          </w:p>
        </w:tc>
        <w:tc>
          <w:tcPr>
            <w:tcW w:w="0" w:type="auto"/>
            <w:vAlign w:val="center"/>
          </w:tcPr>
          <w:p w14:paraId="397427F9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RI</w:t>
            </w:r>
            <w:r w:rsidRPr="00141905">
              <w:rPr>
                <w:rFonts w:ascii="宋体" w:eastAsia="宋体" w:hAnsi="宋体" w:cs="Times New Roman" w:hint="eastAsia"/>
                <w:sz w:val="16"/>
                <w:szCs w:val="16"/>
              </w:rPr>
              <w:t>≥</w:t>
            </w: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600</w:t>
            </w:r>
          </w:p>
        </w:tc>
        <w:tc>
          <w:tcPr>
            <w:tcW w:w="0" w:type="auto"/>
            <w:vAlign w:val="center"/>
          </w:tcPr>
          <w:p w14:paraId="382E49E8" w14:textId="158F4DA3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Very high risk</w:t>
            </w:r>
          </w:p>
        </w:tc>
      </w:tr>
      <w:tr w:rsidR="00BF5BFD" w:rsidRPr="00141905" w14:paraId="19D10531" w14:textId="77777777" w:rsidTr="00BF5BF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13C22A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 w:val="16"/>
                      <w:szCs w:val="16"/>
                    </w:rPr>
                    <m:t>i</m:t>
                  </m:r>
                </m:sup>
              </m:sSubSup>
              <m:r>
                <w:rPr>
                  <w:rFonts w:ascii="Cambria Math" w:eastAsia="宋体" w:hAnsi="Cambria Math" w:cs="Times New Roman"/>
                  <w:sz w:val="16"/>
                  <w:szCs w:val="16"/>
                </w:rPr>
                <m:t>≥</m:t>
              </m:r>
            </m:oMath>
            <w:r w:rsidRPr="00141905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0CA745" w14:textId="35A21712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905">
              <w:rPr>
                <w:rFonts w:ascii="Times New Roman" w:hAnsi="Times New Roman" w:cs="Times New Roman" w:hint="eastAsia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79A5A9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D50296" w14:textId="77777777" w:rsidR="00141905" w:rsidRPr="00141905" w:rsidRDefault="00141905" w:rsidP="00BF5B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D45DF27" w14:textId="11C40258" w:rsidR="004A1663" w:rsidRPr="004A1663" w:rsidRDefault="004A1663" w:rsidP="004A1663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A1663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8</w:t>
      </w:r>
      <w:r w:rsidRPr="004A1663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A1663">
        <w:rPr>
          <w:rFonts w:ascii="Times New Roman" w:hAnsi="Times New Roman" w:cs="Times New Roman"/>
          <w:sz w:val="21"/>
          <w:szCs w:val="21"/>
        </w:rPr>
        <w:t>Classification of RAC and values of ∂</w:t>
      </w:r>
    </w:p>
    <w:p w14:paraId="3C8EA01A" w14:textId="663F2484" w:rsidR="004A1663" w:rsidRPr="004A1663" w:rsidRDefault="004A1663" w:rsidP="00BF5BFD">
      <w:pPr>
        <w:spacing w:before="120"/>
        <w:jc w:val="center"/>
        <w:rPr>
          <w:rFonts w:ascii="Times New Roman" w:hAnsi="Times New Roman" w:cs="Times New Roman"/>
          <w:sz w:val="16"/>
          <w:szCs w:val="16"/>
        </w:rPr>
      </w:pPr>
      <w:r w:rsidRPr="004A1663">
        <w:rPr>
          <w:rFonts w:ascii="Times New Roman" w:hAnsi="Times New Roman" w:cs="Times New Roman" w:hint="eastAsia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8</w:t>
      </w:r>
      <w:r w:rsidRPr="004A1663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Pr="004A1663">
        <w:rPr>
          <w:rFonts w:ascii="Times New Roman" w:hAnsi="Times New Roman" w:cs="Times New Roman" w:hint="eastAsia"/>
          <w:sz w:val="16"/>
          <w:szCs w:val="16"/>
        </w:rPr>
        <w:t xml:space="preserve">Classification of RAC and values of </w:t>
      </w:r>
      <m:oMath>
        <m:r>
          <m:rPr>
            <m:sty m:val="p"/>
          </m:rPr>
          <w:rPr>
            <w:rFonts w:ascii="Cambria Math" w:hAnsi="Cambria Math" w:cs="Times New Roman"/>
            <w:sz w:val="16"/>
            <w:szCs w:val="16"/>
          </w:rPr>
          <m:t>∂</m:t>
        </m:r>
      </m:oMath>
    </w:p>
    <w:tbl>
      <w:tblPr>
        <w:tblStyle w:val="a8"/>
        <w:tblW w:w="65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3039"/>
        <w:gridCol w:w="1920"/>
      </w:tblGrid>
      <w:tr w:rsidR="004A1663" w:rsidRPr="004A1663" w14:paraId="139F2B62" w14:textId="77777777" w:rsidTr="00BF5BFD">
        <w:trPr>
          <w:jc w:val="center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6A0E37B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Risk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543BDF3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Metal in 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exchangeable</w:t>
            </w: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fraction/%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DAEC12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16"/>
                    <w:szCs w:val="16"/>
                  </w:rPr>
                  <m:t>∂</m:t>
                </m:r>
              </m:oMath>
            </m:oMathPara>
          </w:p>
        </w:tc>
      </w:tr>
      <w:tr w:rsidR="004A1663" w:rsidRPr="004A1663" w14:paraId="0AF7D917" w14:textId="77777777" w:rsidTr="00BF5BFD">
        <w:trPr>
          <w:jc w:val="center"/>
        </w:trPr>
        <w:tc>
          <w:tcPr>
            <w:tcW w:w="1384" w:type="dxa"/>
            <w:tcBorders>
              <w:top w:val="single" w:sz="4" w:space="0" w:color="auto"/>
            </w:tcBorders>
          </w:tcPr>
          <w:p w14:paraId="5C5014F5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No risk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740EA5A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&lt;1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6B2F06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</w:tr>
      <w:tr w:rsidR="004A1663" w:rsidRPr="004A1663" w14:paraId="3E92BDAB" w14:textId="77777777" w:rsidTr="00BF5BFD">
        <w:trPr>
          <w:jc w:val="center"/>
        </w:trPr>
        <w:tc>
          <w:tcPr>
            <w:tcW w:w="1384" w:type="dxa"/>
          </w:tcPr>
          <w:p w14:paraId="61500E03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Low risk</w:t>
            </w:r>
          </w:p>
        </w:tc>
        <w:tc>
          <w:tcPr>
            <w:tcW w:w="2693" w:type="dxa"/>
          </w:tcPr>
          <w:p w14:paraId="57366DF1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1-10</w:t>
            </w:r>
          </w:p>
        </w:tc>
        <w:tc>
          <w:tcPr>
            <w:tcW w:w="1701" w:type="dxa"/>
          </w:tcPr>
          <w:p w14:paraId="5E24A31F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</w:tr>
      <w:tr w:rsidR="004A1663" w:rsidRPr="004A1663" w14:paraId="1B146832" w14:textId="77777777" w:rsidTr="00BF5BFD">
        <w:trPr>
          <w:jc w:val="center"/>
        </w:trPr>
        <w:tc>
          <w:tcPr>
            <w:tcW w:w="1384" w:type="dxa"/>
          </w:tcPr>
          <w:p w14:paraId="1E83280F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Medium risk</w:t>
            </w:r>
          </w:p>
        </w:tc>
        <w:tc>
          <w:tcPr>
            <w:tcW w:w="2693" w:type="dxa"/>
          </w:tcPr>
          <w:p w14:paraId="28A4803F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11-30</w:t>
            </w:r>
          </w:p>
        </w:tc>
        <w:tc>
          <w:tcPr>
            <w:tcW w:w="1701" w:type="dxa"/>
          </w:tcPr>
          <w:p w14:paraId="49D8BE96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1.20</w:t>
            </w:r>
          </w:p>
        </w:tc>
      </w:tr>
      <w:tr w:rsidR="004A1663" w:rsidRPr="004A1663" w14:paraId="23ABA41A" w14:textId="77777777" w:rsidTr="00BF5BFD">
        <w:trPr>
          <w:jc w:val="center"/>
        </w:trPr>
        <w:tc>
          <w:tcPr>
            <w:tcW w:w="1384" w:type="dxa"/>
          </w:tcPr>
          <w:p w14:paraId="78EE089F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High risk</w:t>
            </w:r>
          </w:p>
        </w:tc>
        <w:tc>
          <w:tcPr>
            <w:tcW w:w="2693" w:type="dxa"/>
          </w:tcPr>
          <w:p w14:paraId="5ECDC062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31-50</w:t>
            </w:r>
          </w:p>
        </w:tc>
        <w:tc>
          <w:tcPr>
            <w:tcW w:w="1701" w:type="dxa"/>
          </w:tcPr>
          <w:p w14:paraId="165A5CED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1.40</w:t>
            </w:r>
          </w:p>
        </w:tc>
      </w:tr>
      <w:tr w:rsidR="004A1663" w:rsidRPr="004A1663" w14:paraId="008AE25F" w14:textId="77777777" w:rsidTr="00BF5BFD">
        <w:trPr>
          <w:jc w:val="center"/>
        </w:trPr>
        <w:tc>
          <w:tcPr>
            <w:tcW w:w="1384" w:type="dxa"/>
            <w:tcBorders>
              <w:bottom w:val="single" w:sz="4" w:space="0" w:color="auto"/>
            </w:tcBorders>
          </w:tcPr>
          <w:p w14:paraId="0AC32F2C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Very high risk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F56786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&gt;50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9176E3" w14:textId="77777777" w:rsidR="004A1663" w:rsidRPr="004A1663" w:rsidRDefault="004A1663" w:rsidP="000920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 w:hint="eastAsia"/>
                <w:sz w:val="16"/>
                <w:szCs w:val="16"/>
              </w:rPr>
              <w:t>1.60</w:t>
            </w:r>
          </w:p>
        </w:tc>
      </w:tr>
    </w:tbl>
    <w:p w14:paraId="0DF0418D" w14:textId="407915FA" w:rsidR="004A1663" w:rsidRPr="004A1663" w:rsidRDefault="004A1663" w:rsidP="004A1663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A1663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9</w:t>
      </w:r>
      <w:r w:rsidRPr="004A1663">
        <w:rPr>
          <w:rFonts w:ascii="Times New Roman" w:hAnsi="Times New Roman" w:cs="Times New Roman" w:hint="eastAsia"/>
          <w:sz w:val="21"/>
          <w:szCs w:val="21"/>
        </w:rPr>
        <w:t xml:space="preserve"> Health risk assessment parameters for heavy metals in road dust</w:t>
      </w:r>
    </w:p>
    <w:p w14:paraId="6B1B0C62" w14:textId="3980348A" w:rsidR="004A1663" w:rsidRPr="00BF5BFD" w:rsidRDefault="00BF5BFD" w:rsidP="00BF5BFD">
      <w:pPr>
        <w:spacing w:before="120"/>
        <w:jc w:val="center"/>
        <w:rPr>
          <w:rFonts w:ascii="Times New Roman" w:hAnsi="Times New Roman" w:cs="Times New Roman" w:hint="eastAsia"/>
          <w:sz w:val="16"/>
          <w:szCs w:val="16"/>
        </w:rPr>
      </w:pPr>
      <w:r w:rsidRPr="004A1663">
        <w:rPr>
          <w:rFonts w:ascii="Times New Roman" w:hAnsi="Times New Roman" w:cs="Times New Roman" w:hint="eastAsia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9</w:t>
      </w:r>
      <w:r w:rsidRPr="004A1663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Pr="00BF5BFD">
        <w:rPr>
          <w:rFonts w:ascii="Times New Roman" w:hAnsi="Times New Roman" w:cs="Times New Roman" w:hint="eastAsia"/>
          <w:sz w:val="16"/>
          <w:szCs w:val="16"/>
        </w:rPr>
        <w:t>Health risk assessment parameters for heavy metals in road dust</w:t>
      </w:r>
    </w:p>
    <w:tbl>
      <w:tblPr>
        <w:tblW w:w="5203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4358"/>
        <w:gridCol w:w="1103"/>
        <w:gridCol w:w="799"/>
        <w:gridCol w:w="797"/>
      </w:tblGrid>
      <w:tr w:rsidR="00AD4C29" w:rsidRPr="004A1663" w14:paraId="507A8D3B" w14:textId="77777777" w:rsidTr="00AD4C29">
        <w:trPr>
          <w:jc w:val="center"/>
        </w:trPr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775D4" w14:textId="0272B415" w:rsidR="004A1663" w:rsidRPr="004A1663" w:rsidRDefault="00BF5BFD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Parameters</w:t>
            </w:r>
          </w:p>
        </w:tc>
        <w:tc>
          <w:tcPr>
            <w:tcW w:w="2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00FBE" w14:textId="1668E4E4" w:rsidR="004A1663" w:rsidRPr="004A1663" w:rsidRDefault="00B839A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Meaning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8E209" w14:textId="57EC8030" w:rsidR="004A1663" w:rsidRPr="004A1663" w:rsidRDefault="00B839A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Unit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45054" w14:textId="5080A6DD" w:rsidR="004A1663" w:rsidRPr="004A1663" w:rsidRDefault="00B839A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Children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A9748" w14:textId="4C0527BD" w:rsidR="004A1663" w:rsidRPr="004A1663" w:rsidRDefault="00B839A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Adult</w:t>
            </w:r>
          </w:p>
        </w:tc>
      </w:tr>
      <w:tr w:rsidR="00AD4C29" w:rsidRPr="004A1663" w14:paraId="16DA3C7F" w14:textId="77777777" w:rsidTr="00AD4C29">
        <w:trPr>
          <w:jc w:val="center"/>
        </w:trPr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88F5BE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ing</w:t>
            </w:r>
            <w:proofErr w:type="spellEnd"/>
          </w:p>
        </w:tc>
        <w:tc>
          <w:tcPr>
            <w:tcW w:w="25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81D51" w14:textId="15234074" w:rsidR="004A1663" w:rsidRPr="004A1663" w:rsidRDefault="00B839A8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839A8">
              <w:rPr>
                <w:rFonts w:ascii="Times New Roman" w:hAnsi="Times New Roman" w:cs="Times New Roman" w:hint="eastAsia"/>
                <w:sz w:val="16"/>
                <w:szCs w:val="16"/>
              </w:rPr>
              <w:t>The daily exposure dose via the ingestion pathway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9751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mg/(</w:t>
            </w: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kg·day</w:t>
            </w:r>
            <w:proofErr w:type="spellEnd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E6DF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203E734E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D4C29" w:rsidRPr="004A1663" w14:paraId="228DD362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4D4FA0B7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inh</w:t>
            </w:r>
            <w:proofErr w:type="spellEnd"/>
          </w:p>
        </w:tc>
        <w:tc>
          <w:tcPr>
            <w:tcW w:w="2521" w:type="pct"/>
            <w:shd w:val="clear" w:color="auto" w:fill="auto"/>
            <w:vAlign w:val="center"/>
          </w:tcPr>
          <w:p w14:paraId="02D55863" w14:textId="4C7370AE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The daily exposure dose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via the inhalation pathway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4DAC818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mg/(</w:t>
            </w: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kg·day</w:t>
            </w:r>
            <w:proofErr w:type="spellEnd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DF17D98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1" w:type="pct"/>
            <w:vAlign w:val="center"/>
          </w:tcPr>
          <w:p w14:paraId="646C1C7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D4C29" w:rsidRPr="004A1663" w14:paraId="788C8CDF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35F326A0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derm</w:t>
            </w:r>
            <w:proofErr w:type="spellEnd"/>
          </w:p>
        </w:tc>
        <w:tc>
          <w:tcPr>
            <w:tcW w:w="2521" w:type="pct"/>
            <w:shd w:val="clear" w:color="auto" w:fill="auto"/>
            <w:vAlign w:val="center"/>
          </w:tcPr>
          <w:p w14:paraId="4C1DA1AA" w14:textId="10E19FD2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The daily exposure dose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via the dermal contact pathway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27CFD2E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mg/(</w:t>
            </w: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kg·day</w:t>
            </w:r>
            <w:proofErr w:type="spellEnd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ADB6B3E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1" w:type="pct"/>
            <w:vAlign w:val="center"/>
          </w:tcPr>
          <w:p w14:paraId="7EAE1C9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D4C29" w:rsidRPr="004A1663" w14:paraId="2369E466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43053F1F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vapor</w:t>
            </w:r>
            <w:proofErr w:type="spellEnd"/>
          </w:p>
        </w:tc>
        <w:tc>
          <w:tcPr>
            <w:tcW w:w="2521" w:type="pct"/>
            <w:shd w:val="clear" w:color="auto" w:fill="auto"/>
            <w:vAlign w:val="center"/>
          </w:tcPr>
          <w:p w14:paraId="3B5368B2" w14:textId="4EB6B169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The daily exposure dose of Hg via the inhalation pathway of mercury vapor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09E445B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mg/(</w:t>
            </w: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kg·day</w:t>
            </w:r>
            <w:proofErr w:type="spellEnd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5542BAB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1" w:type="pct"/>
            <w:vAlign w:val="center"/>
          </w:tcPr>
          <w:p w14:paraId="591C07F3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D4C29" w:rsidRPr="004A1663" w14:paraId="270EADEA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306BDED8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LADD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inh</w:t>
            </w:r>
            <w:proofErr w:type="spellEnd"/>
          </w:p>
        </w:tc>
        <w:tc>
          <w:tcPr>
            <w:tcW w:w="2521" w:type="pct"/>
            <w:shd w:val="clear" w:color="auto" w:fill="auto"/>
            <w:vAlign w:val="center"/>
          </w:tcPr>
          <w:p w14:paraId="3550CA61" w14:textId="188C9517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Lifetime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verage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aily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ose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via </w:t>
            </w:r>
            <w:r w:rsidRPr="001B4008">
              <w:rPr>
                <w:rFonts w:ascii="Times New Roman" w:hAnsi="Times New Roman" w:cs="Times New Roman" w:hint="eastAsia"/>
                <w:sz w:val="16"/>
                <w:szCs w:val="16"/>
              </w:rPr>
              <w:t>the inhalation pathway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7770B0C5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mg/(</w:t>
            </w: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kg·day</w:t>
            </w:r>
            <w:proofErr w:type="spellEnd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93A64F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1" w:type="pct"/>
            <w:vAlign w:val="center"/>
          </w:tcPr>
          <w:p w14:paraId="1040F549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D4C29" w:rsidRPr="004A1663" w14:paraId="0570A788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7932ACEA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28209514" w14:textId="1B097FEC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Concentration of metal </w:t>
            </w:r>
            <w:proofErr w:type="spellStart"/>
            <w:r w:rsidRPr="001B4008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i</w:t>
            </w:r>
            <w:proofErr w:type="spellEnd"/>
          </w:p>
        </w:tc>
        <w:tc>
          <w:tcPr>
            <w:tcW w:w="638" w:type="pct"/>
            <w:shd w:val="clear" w:color="auto" w:fill="auto"/>
            <w:vAlign w:val="center"/>
          </w:tcPr>
          <w:p w14:paraId="0503F4B7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mg/kg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3CFB8C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1" w:type="pct"/>
            <w:vAlign w:val="center"/>
          </w:tcPr>
          <w:p w14:paraId="52F112F2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D4C29" w:rsidRPr="004A1663" w14:paraId="3E26F9A1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4DD7C92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IngR</w:t>
            </w:r>
            <w:proofErr w:type="spellEnd"/>
          </w:p>
        </w:tc>
        <w:tc>
          <w:tcPr>
            <w:tcW w:w="2521" w:type="pct"/>
            <w:shd w:val="clear" w:color="auto" w:fill="auto"/>
            <w:vAlign w:val="center"/>
          </w:tcPr>
          <w:p w14:paraId="6A4D82BC" w14:textId="4DF045AB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Ingestion rate of road dust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3A9D59C3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mg/day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1896428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61" w:type="pct"/>
            <w:vAlign w:val="center"/>
          </w:tcPr>
          <w:p w14:paraId="4ED435F6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AD4C29" w:rsidRPr="004A1663" w14:paraId="395F985B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78437877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4F716B69" w14:textId="36784D3C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Exposure frequency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4D32707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d/a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31240FB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61" w:type="pct"/>
            <w:vAlign w:val="center"/>
          </w:tcPr>
          <w:p w14:paraId="0E53A14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</w:tr>
      <w:tr w:rsidR="00AD4C29" w:rsidRPr="004A1663" w14:paraId="4D872733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2364BA4B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6A4BA3EA" w14:textId="254E2F58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Exposure duration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72DC2B96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38102B2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1" w:type="pct"/>
            <w:vAlign w:val="center"/>
          </w:tcPr>
          <w:p w14:paraId="07511B0B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AD4C29" w:rsidRPr="004A1663" w14:paraId="55648983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54F79DD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BW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3A6EA0BD" w14:textId="4A1106B4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The average body weight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41193A8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kg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FE6BB35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61" w:type="pct"/>
            <w:vAlign w:val="center"/>
          </w:tcPr>
          <w:p w14:paraId="51A8D79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60.6</w:t>
            </w:r>
          </w:p>
        </w:tc>
      </w:tr>
      <w:tr w:rsidR="00AD4C29" w:rsidRPr="004A1663" w14:paraId="78D3D0AC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11D1E44E" w14:textId="3C302FDF" w:rsidR="00AD4C29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AT</w:t>
            </w:r>
          </w:p>
          <w:p w14:paraId="435D77DA" w14:textId="21CEB3BB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D4C29">
              <w:rPr>
                <w:rFonts w:ascii="Times New Roman" w:hAnsi="Times New Roman" w:cs="Times New Roman" w:hint="eastAsia"/>
                <w:sz w:val="16"/>
                <w:szCs w:val="16"/>
              </w:rPr>
              <w:t>non-</w:t>
            </w:r>
            <w:r w:rsidR="00AD4C29">
              <w:rPr>
                <w:rFonts w:hint="eastAsia"/>
              </w:rPr>
              <w:t xml:space="preserve"> </w:t>
            </w:r>
            <w:r w:rsidR="00AD4C29" w:rsidRPr="00AD4C29">
              <w:rPr>
                <w:rFonts w:ascii="Times New Roman" w:hAnsi="Times New Roman" w:cs="Times New Roman" w:hint="eastAsia"/>
                <w:sz w:val="16"/>
                <w:szCs w:val="16"/>
              </w:rPr>
              <w:t>carcinogenic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73CBABE0" w14:textId="66231F54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verage time of n</w:t>
            </w:r>
            <w:r w:rsidRPr="00AD4C29">
              <w:rPr>
                <w:rFonts w:ascii="Times New Roman" w:hAnsi="Times New Roman" w:cs="Times New Roman" w:hint="eastAsia"/>
                <w:sz w:val="16"/>
                <w:szCs w:val="16"/>
              </w:rPr>
              <w:t>on-carcinogen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678DADBA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14EB46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365×ED</w:t>
            </w:r>
          </w:p>
        </w:tc>
        <w:tc>
          <w:tcPr>
            <w:tcW w:w="461" w:type="pct"/>
            <w:vAlign w:val="center"/>
          </w:tcPr>
          <w:p w14:paraId="036C9D1B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365×ED</w:t>
            </w:r>
          </w:p>
        </w:tc>
      </w:tr>
      <w:tr w:rsidR="00AD4C29" w:rsidRPr="004A1663" w14:paraId="61E726F6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70F95BB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AT</w:t>
            </w:r>
          </w:p>
          <w:p w14:paraId="29400719" w14:textId="14F1B5C4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D4C29" w:rsidRPr="00AD4C29">
              <w:rPr>
                <w:rFonts w:ascii="Times New Roman" w:hAnsi="Times New Roman" w:cs="Times New Roman" w:hint="eastAsia"/>
                <w:sz w:val="16"/>
                <w:szCs w:val="16"/>
              </w:rPr>
              <w:t>carcinogenic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185D038E" w14:textId="609E71CA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verage time of </w:t>
            </w:r>
            <w:r w:rsidRPr="00AD4C29">
              <w:rPr>
                <w:rFonts w:ascii="Times New Roman" w:hAnsi="Times New Roman" w:cs="Times New Roman" w:hint="eastAsia"/>
                <w:sz w:val="16"/>
                <w:szCs w:val="16"/>
              </w:rPr>
              <w:t>carcinogen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435E1E46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day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CBC4C68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70×365</w:t>
            </w:r>
          </w:p>
        </w:tc>
        <w:tc>
          <w:tcPr>
            <w:tcW w:w="461" w:type="pct"/>
            <w:vAlign w:val="center"/>
          </w:tcPr>
          <w:p w14:paraId="2ECBF79E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70×365</w:t>
            </w:r>
          </w:p>
        </w:tc>
      </w:tr>
      <w:tr w:rsidR="00AD4C29" w:rsidRPr="004A1663" w14:paraId="28B6282F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7BCE9EE7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InhR</w:t>
            </w:r>
            <w:proofErr w:type="spellEnd"/>
          </w:p>
        </w:tc>
        <w:tc>
          <w:tcPr>
            <w:tcW w:w="2521" w:type="pct"/>
            <w:shd w:val="clear" w:color="auto" w:fill="auto"/>
            <w:vAlign w:val="center"/>
          </w:tcPr>
          <w:p w14:paraId="40B30791" w14:textId="19FCC319" w:rsidR="004A1663" w:rsidRPr="004A1663" w:rsidRDefault="001B4008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Inhalation rate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2F362510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/day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B38930E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1" w:type="pct"/>
            <w:vAlign w:val="center"/>
          </w:tcPr>
          <w:p w14:paraId="546E5B6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</w:tr>
      <w:tr w:rsidR="00AD4C29" w:rsidRPr="004A1663" w14:paraId="1D773350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6F3066C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PEF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2EE36949" w14:textId="3DC6D873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Particle emission factor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654AE790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/kg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5A27B8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1.32×10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461" w:type="pct"/>
            <w:vAlign w:val="center"/>
          </w:tcPr>
          <w:p w14:paraId="456A637B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1.32×10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</w:tr>
      <w:tr w:rsidR="00AD4C29" w:rsidRPr="004A1663" w14:paraId="42920C6D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00F83E70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4E7FEEE8" w14:textId="1D6BCFB5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Surface area of the skin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1CFD182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cm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494FF6A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461" w:type="pct"/>
            <w:vAlign w:val="center"/>
          </w:tcPr>
          <w:p w14:paraId="53175E86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4350</w:t>
            </w:r>
          </w:p>
        </w:tc>
      </w:tr>
      <w:tr w:rsidR="00AD4C29" w:rsidRPr="004A1663" w14:paraId="186758C2" w14:textId="77777777" w:rsidTr="00AD4C29">
        <w:trPr>
          <w:jc w:val="center"/>
        </w:trPr>
        <w:tc>
          <w:tcPr>
            <w:tcW w:w="918" w:type="pct"/>
            <w:shd w:val="clear" w:color="auto" w:fill="auto"/>
            <w:vAlign w:val="center"/>
          </w:tcPr>
          <w:p w14:paraId="77F391F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SL</w:t>
            </w:r>
          </w:p>
        </w:tc>
        <w:tc>
          <w:tcPr>
            <w:tcW w:w="2521" w:type="pct"/>
            <w:shd w:val="clear" w:color="auto" w:fill="auto"/>
            <w:vAlign w:val="center"/>
          </w:tcPr>
          <w:p w14:paraId="56332E1B" w14:textId="7FC0B42E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kin adherence factor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047CB461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mg/(cm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·day)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F20964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61" w:type="pct"/>
            <w:vAlign w:val="center"/>
          </w:tcPr>
          <w:p w14:paraId="6032D021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0. 07</w:t>
            </w:r>
          </w:p>
        </w:tc>
      </w:tr>
      <w:tr w:rsidR="00AD4C29" w:rsidRPr="004A1663" w14:paraId="7758799D" w14:textId="77777777" w:rsidTr="00AD4C29">
        <w:trPr>
          <w:jc w:val="center"/>
        </w:trPr>
        <w:tc>
          <w:tcPr>
            <w:tcW w:w="918" w:type="pct"/>
            <w:tcBorders>
              <w:bottom w:val="nil"/>
            </w:tcBorders>
            <w:shd w:val="clear" w:color="auto" w:fill="auto"/>
            <w:vAlign w:val="center"/>
          </w:tcPr>
          <w:p w14:paraId="4FC4CAFD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</w:p>
        </w:tc>
        <w:tc>
          <w:tcPr>
            <w:tcW w:w="2521" w:type="pct"/>
            <w:tcBorders>
              <w:bottom w:val="nil"/>
            </w:tcBorders>
            <w:shd w:val="clear" w:color="auto" w:fill="auto"/>
            <w:vAlign w:val="center"/>
          </w:tcPr>
          <w:p w14:paraId="4BAC34CF" w14:textId="260D658E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kin absorption factor</w:t>
            </w:r>
          </w:p>
        </w:tc>
        <w:tc>
          <w:tcPr>
            <w:tcW w:w="638" w:type="pct"/>
            <w:tcBorders>
              <w:bottom w:val="nil"/>
            </w:tcBorders>
            <w:shd w:val="clear" w:color="auto" w:fill="auto"/>
            <w:vAlign w:val="center"/>
          </w:tcPr>
          <w:p w14:paraId="2872CE6E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576614A5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0232F11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AD4C29" w:rsidRPr="004A1663" w14:paraId="32472F1B" w14:textId="77777777" w:rsidTr="00AD4C29">
        <w:trPr>
          <w:jc w:val="center"/>
        </w:trPr>
        <w:tc>
          <w:tcPr>
            <w:tcW w:w="91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3E6FF4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VF</w:t>
            </w:r>
          </w:p>
        </w:tc>
        <w:tc>
          <w:tcPr>
            <w:tcW w:w="252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59AE0C" w14:textId="0FB36066" w:rsidR="004A1663" w:rsidRPr="004A1663" w:rsidRDefault="00AD4C29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D4C29">
              <w:rPr>
                <w:rFonts w:ascii="Times New Roman" w:hAnsi="Times New Roman" w:cs="Times New Roman" w:hint="eastAsia"/>
                <w:sz w:val="16"/>
                <w:szCs w:val="16"/>
              </w:rPr>
              <w:t>Volatilization factor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76C3FF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/kg</w:t>
            </w:r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49EBFA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32675.6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  <w:vAlign w:val="center"/>
          </w:tcPr>
          <w:p w14:paraId="22EE7D3C" w14:textId="77777777" w:rsidR="004A1663" w:rsidRPr="004A1663" w:rsidRDefault="004A1663" w:rsidP="00AD4C2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32675.6</w:t>
            </w:r>
          </w:p>
        </w:tc>
      </w:tr>
    </w:tbl>
    <w:p w14:paraId="765FAC4B" w14:textId="3E004239" w:rsidR="004A1663" w:rsidRPr="004A1663" w:rsidRDefault="004A1663" w:rsidP="004A1663">
      <w:pPr>
        <w:pStyle w:val="2"/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4A1663">
        <w:rPr>
          <w:rFonts w:ascii="Times New Roman" w:hAnsi="Times New Roman" w:cs="Times New Roman" w:hint="eastAsia"/>
          <w:sz w:val="21"/>
          <w:szCs w:val="21"/>
        </w:rPr>
        <w:lastRenderedPageBreak/>
        <w:t>Table S</w:t>
      </w:r>
      <w:r>
        <w:rPr>
          <w:rFonts w:ascii="Times New Roman" w:hAnsi="Times New Roman" w:cs="Times New Roman" w:hint="eastAsia"/>
          <w:sz w:val="21"/>
          <w:szCs w:val="21"/>
        </w:rPr>
        <w:t>10</w:t>
      </w:r>
      <w:r w:rsidRPr="004A1663">
        <w:rPr>
          <w:rFonts w:ascii="Times New Roman" w:hAnsi="Times New Roman" w:cs="Times New Roman" w:hint="eastAsia"/>
          <w:sz w:val="21"/>
          <w:szCs w:val="21"/>
        </w:rPr>
        <w:t xml:space="preserve"> </w:t>
      </w:r>
      <w:bookmarkStart w:id="5" w:name="_Hlk172105469"/>
      <w:r w:rsidRPr="004A1663">
        <w:rPr>
          <w:rFonts w:ascii="Times New Roman" w:hAnsi="Times New Roman" w:cs="Times New Roman" w:hint="eastAsia"/>
          <w:sz w:val="21"/>
          <w:szCs w:val="21"/>
        </w:rPr>
        <w:t>Reference doses for different exposure pathways and carcinogenic slope factors</w:t>
      </w:r>
    </w:p>
    <w:bookmarkEnd w:id="5"/>
    <w:p w14:paraId="3D33D3AB" w14:textId="606D3C5B" w:rsidR="00691513" w:rsidRPr="00BF5BFD" w:rsidRDefault="00BF5BFD" w:rsidP="00BF5BFD">
      <w:pPr>
        <w:spacing w:before="120"/>
        <w:jc w:val="center"/>
        <w:rPr>
          <w:rFonts w:ascii="Times New Roman" w:hAnsi="Times New Roman" w:cs="Times New Roman" w:hint="eastAsia"/>
          <w:sz w:val="16"/>
          <w:szCs w:val="16"/>
        </w:rPr>
      </w:pPr>
      <w:r w:rsidRPr="004A1663">
        <w:rPr>
          <w:rFonts w:ascii="Times New Roman" w:hAnsi="Times New Roman" w:cs="Times New Roman" w:hint="eastAsia"/>
          <w:b/>
          <w:bCs/>
          <w:sz w:val="16"/>
          <w:szCs w:val="16"/>
        </w:rPr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10</w:t>
      </w:r>
      <w:r w:rsidRPr="004A1663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Pr="00BF5BFD">
        <w:rPr>
          <w:rFonts w:ascii="Times New Roman" w:hAnsi="Times New Roman" w:cs="Times New Roman" w:hint="eastAsia"/>
          <w:sz w:val="16"/>
          <w:szCs w:val="16"/>
        </w:rPr>
        <w:t>Reference doses for different exposure pathways and carcinogenic slope factors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84"/>
        <w:gridCol w:w="1590"/>
        <w:gridCol w:w="1588"/>
        <w:gridCol w:w="1588"/>
        <w:gridCol w:w="1588"/>
        <w:gridCol w:w="968"/>
      </w:tblGrid>
      <w:tr w:rsidR="004A1663" w:rsidRPr="004A1663" w14:paraId="4CC6F892" w14:textId="77777777" w:rsidTr="004A1663">
        <w:trPr>
          <w:tblHeader/>
          <w:jc w:val="center"/>
        </w:trPr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77C5F" w14:textId="59B16033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AFE04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RfD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ing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F8718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RfD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inh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E5A90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RfD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derm</w:t>
            </w:r>
            <w:proofErr w:type="spellEnd"/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04C54505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RfD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vapor</w:t>
            </w:r>
            <w:proofErr w:type="spellEnd"/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58A4A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SF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inh</w:t>
            </w:r>
            <w:proofErr w:type="spellEnd"/>
          </w:p>
        </w:tc>
      </w:tr>
      <w:tr w:rsidR="004A1663" w:rsidRPr="004A1663" w14:paraId="72862B8D" w14:textId="77777777" w:rsidTr="004A1663">
        <w:trPr>
          <w:tblHeader/>
          <w:jc w:val="center"/>
        </w:trPr>
        <w:tc>
          <w:tcPr>
            <w:tcW w:w="592" w:type="pct"/>
            <w:shd w:val="clear" w:color="auto" w:fill="auto"/>
            <w:vAlign w:val="center"/>
          </w:tcPr>
          <w:p w14:paraId="684DFBBC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Cr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2BF3DD5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4DB3C262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2.86×10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956" w:type="pct"/>
            <w:vAlign w:val="center"/>
          </w:tcPr>
          <w:p w14:paraId="043517AD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956" w:type="pct"/>
          </w:tcPr>
          <w:p w14:paraId="03D9F4CF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vAlign w:val="center"/>
          </w:tcPr>
          <w:p w14:paraId="5B915C13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4A1663" w:rsidRPr="004A1663" w14:paraId="4CBD7AFD" w14:textId="77777777" w:rsidTr="004A1663">
        <w:trPr>
          <w:tblHeader/>
          <w:jc w:val="center"/>
        </w:trPr>
        <w:tc>
          <w:tcPr>
            <w:tcW w:w="592" w:type="pct"/>
            <w:shd w:val="clear" w:color="auto" w:fill="auto"/>
            <w:vAlign w:val="center"/>
          </w:tcPr>
          <w:p w14:paraId="2FE780AD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5F40336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3D01E0D9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2.06×10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56" w:type="pct"/>
            <w:vAlign w:val="center"/>
          </w:tcPr>
          <w:p w14:paraId="0C1BAF2A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5.40×10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56" w:type="pct"/>
          </w:tcPr>
          <w:p w14:paraId="1D1B98E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vAlign w:val="center"/>
          </w:tcPr>
          <w:p w14:paraId="46C69E8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</w:tr>
      <w:tr w:rsidR="004A1663" w:rsidRPr="004A1663" w14:paraId="0FE33502" w14:textId="77777777" w:rsidTr="004A1663">
        <w:trPr>
          <w:tblHeader/>
          <w:jc w:val="center"/>
        </w:trPr>
        <w:tc>
          <w:tcPr>
            <w:tcW w:w="592" w:type="pct"/>
            <w:shd w:val="clear" w:color="auto" w:fill="auto"/>
            <w:vAlign w:val="center"/>
          </w:tcPr>
          <w:p w14:paraId="1C2407BD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Cu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2D49B09B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4.00×10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7F090711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4.02×10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56" w:type="pct"/>
            <w:vAlign w:val="center"/>
          </w:tcPr>
          <w:p w14:paraId="18611270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1.20×10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56" w:type="pct"/>
          </w:tcPr>
          <w:p w14:paraId="5F0CFE85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vAlign w:val="center"/>
          </w:tcPr>
          <w:p w14:paraId="108D1820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4A1663" w:rsidRPr="004A1663" w14:paraId="35243895" w14:textId="77777777" w:rsidTr="004A1663">
        <w:trPr>
          <w:tblHeader/>
          <w:jc w:val="center"/>
        </w:trPr>
        <w:tc>
          <w:tcPr>
            <w:tcW w:w="592" w:type="pct"/>
            <w:shd w:val="clear" w:color="auto" w:fill="auto"/>
            <w:vAlign w:val="center"/>
          </w:tcPr>
          <w:p w14:paraId="1A7535B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Zn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D9B6D5A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6EBED96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956" w:type="pct"/>
            <w:vAlign w:val="center"/>
          </w:tcPr>
          <w:p w14:paraId="2AA83298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6.00×10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-2</w:t>
            </w:r>
          </w:p>
        </w:tc>
        <w:tc>
          <w:tcPr>
            <w:tcW w:w="956" w:type="pct"/>
          </w:tcPr>
          <w:p w14:paraId="11A9BEC6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vAlign w:val="center"/>
          </w:tcPr>
          <w:p w14:paraId="38086555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4A1663" w:rsidRPr="004A1663" w14:paraId="084BC52F" w14:textId="77777777" w:rsidTr="004A1663">
        <w:trPr>
          <w:tblHeader/>
          <w:jc w:val="center"/>
        </w:trPr>
        <w:tc>
          <w:tcPr>
            <w:tcW w:w="592" w:type="pct"/>
            <w:shd w:val="clear" w:color="auto" w:fill="auto"/>
            <w:vAlign w:val="center"/>
          </w:tcPr>
          <w:p w14:paraId="499B89A4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6EFC266D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5A5B193C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1.23×10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56" w:type="pct"/>
            <w:vAlign w:val="center"/>
          </w:tcPr>
          <w:p w14:paraId="73E3F387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56" w:type="pct"/>
          </w:tcPr>
          <w:p w14:paraId="0B026EF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vAlign w:val="center"/>
          </w:tcPr>
          <w:p w14:paraId="7768BDF1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</w:tr>
      <w:tr w:rsidR="004A1663" w:rsidRPr="004A1663" w14:paraId="4BF27635" w14:textId="77777777" w:rsidTr="004A1663">
        <w:trPr>
          <w:tblHeader/>
          <w:jc w:val="center"/>
        </w:trPr>
        <w:tc>
          <w:tcPr>
            <w:tcW w:w="592" w:type="pct"/>
            <w:shd w:val="clear" w:color="auto" w:fill="auto"/>
            <w:vAlign w:val="center"/>
          </w:tcPr>
          <w:p w14:paraId="3A53F863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426CD285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63D50903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56" w:type="pct"/>
            <w:vAlign w:val="center"/>
          </w:tcPr>
          <w:p w14:paraId="7EC7A9FA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956" w:type="pct"/>
          </w:tcPr>
          <w:p w14:paraId="4CD0DF9E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vAlign w:val="center"/>
          </w:tcPr>
          <w:p w14:paraId="041F9DB9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</w:tr>
      <w:tr w:rsidR="004A1663" w:rsidRPr="004A1663" w14:paraId="231CB141" w14:textId="77777777" w:rsidTr="004A1663">
        <w:trPr>
          <w:tblHeader/>
          <w:jc w:val="center"/>
        </w:trPr>
        <w:tc>
          <w:tcPr>
            <w:tcW w:w="592" w:type="pct"/>
            <w:tcBorders>
              <w:bottom w:val="nil"/>
            </w:tcBorders>
            <w:shd w:val="clear" w:color="auto" w:fill="auto"/>
            <w:vAlign w:val="center"/>
          </w:tcPr>
          <w:p w14:paraId="0A33B812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Hg</w:t>
            </w:r>
          </w:p>
        </w:tc>
        <w:tc>
          <w:tcPr>
            <w:tcW w:w="957" w:type="pct"/>
            <w:tcBorders>
              <w:bottom w:val="nil"/>
            </w:tcBorders>
            <w:shd w:val="clear" w:color="auto" w:fill="auto"/>
            <w:vAlign w:val="center"/>
          </w:tcPr>
          <w:p w14:paraId="7D294A73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56" w:type="pct"/>
            <w:tcBorders>
              <w:bottom w:val="nil"/>
            </w:tcBorders>
            <w:shd w:val="clear" w:color="auto" w:fill="auto"/>
            <w:vAlign w:val="center"/>
          </w:tcPr>
          <w:p w14:paraId="341A1BA8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2.40×10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-5</w:t>
            </w:r>
          </w:p>
        </w:tc>
        <w:tc>
          <w:tcPr>
            <w:tcW w:w="956" w:type="pct"/>
            <w:tcBorders>
              <w:bottom w:val="nil"/>
            </w:tcBorders>
            <w:vAlign w:val="center"/>
          </w:tcPr>
          <w:p w14:paraId="68A3DBDD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56" w:type="pct"/>
            <w:tcBorders>
              <w:bottom w:val="nil"/>
            </w:tcBorders>
          </w:tcPr>
          <w:p w14:paraId="71369356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1.00×10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583" w:type="pct"/>
            <w:tcBorders>
              <w:bottom w:val="nil"/>
            </w:tcBorders>
            <w:vAlign w:val="center"/>
          </w:tcPr>
          <w:p w14:paraId="55BF3337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4A1663" w:rsidRPr="004A1663" w14:paraId="3C5C2DB7" w14:textId="77777777" w:rsidTr="004A1663">
        <w:trPr>
          <w:tblHeader/>
          <w:jc w:val="center"/>
        </w:trPr>
        <w:tc>
          <w:tcPr>
            <w:tcW w:w="59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C8D026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Pb</w:t>
            </w:r>
          </w:p>
        </w:tc>
        <w:tc>
          <w:tcPr>
            <w:tcW w:w="9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E60ADD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3.50×10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5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B7795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3.52×10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956" w:type="pct"/>
            <w:tcBorders>
              <w:top w:val="nil"/>
              <w:bottom w:val="single" w:sz="4" w:space="0" w:color="auto"/>
            </w:tcBorders>
            <w:vAlign w:val="center"/>
          </w:tcPr>
          <w:p w14:paraId="20676AEB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5.25×10</w:t>
            </w:r>
            <w:r w:rsidRPr="004A166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</w:tc>
        <w:tc>
          <w:tcPr>
            <w:tcW w:w="956" w:type="pct"/>
            <w:tcBorders>
              <w:top w:val="nil"/>
              <w:bottom w:val="single" w:sz="4" w:space="0" w:color="auto"/>
            </w:tcBorders>
          </w:tcPr>
          <w:p w14:paraId="3A7D8067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583" w:type="pct"/>
            <w:tcBorders>
              <w:top w:val="nil"/>
              <w:bottom w:val="single" w:sz="4" w:space="0" w:color="auto"/>
            </w:tcBorders>
            <w:vAlign w:val="center"/>
          </w:tcPr>
          <w:p w14:paraId="7BB3D0BF" w14:textId="77777777" w:rsidR="004A1663" w:rsidRPr="004A1663" w:rsidRDefault="004A1663" w:rsidP="0009208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63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</w:tr>
    </w:tbl>
    <w:p w14:paraId="6B7623BF" w14:textId="0E06BE79" w:rsidR="00E93A76" w:rsidRPr="00E93A76" w:rsidRDefault="00E93A76" w:rsidP="0041583C">
      <w:pPr>
        <w:rPr>
          <w:rFonts w:hint="eastAsia"/>
          <w:sz w:val="16"/>
          <w:szCs w:val="16"/>
        </w:rPr>
      </w:pPr>
    </w:p>
    <w:sectPr w:rsidR="00E93A76" w:rsidRPr="00E93A7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5D216" w14:textId="77777777" w:rsidR="00FE0457" w:rsidRDefault="00FE0457" w:rsidP="00D51D5E">
      <w:pPr>
        <w:rPr>
          <w:rFonts w:hint="eastAsia"/>
        </w:rPr>
      </w:pPr>
      <w:r>
        <w:separator/>
      </w:r>
    </w:p>
  </w:endnote>
  <w:endnote w:type="continuationSeparator" w:id="0">
    <w:p w14:paraId="674B049D" w14:textId="77777777" w:rsidR="00FE0457" w:rsidRDefault="00FE0457" w:rsidP="00D51D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06869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C7E6B4" w14:textId="7D925B3D" w:rsidR="0041583C" w:rsidRPr="0041583C" w:rsidRDefault="0041583C">
        <w:pPr>
          <w:pStyle w:val="a5"/>
          <w:jc w:val="center"/>
          <w:rPr>
            <w:rFonts w:ascii="Times New Roman" w:hAnsi="Times New Roman" w:cs="Times New Roman"/>
          </w:rPr>
        </w:pPr>
        <w:r w:rsidRPr="0041583C">
          <w:rPr>
            <w:rFonts w:ascii="Times New Roman" w:hAnsi="Times New Roman" w:cs="Times New Roman"/>
          </w:rPr>
          <w:fldChar w:fldCharType="begin"/>
        </w:r>
        <w:r w:rsidRPr="0041583C">
          <w:rPr>
            <w:rFonts w:ascii="Times New Roman" w:hAnsi="Times New Roman" w:cs="Times New Roman"/>
          </w:rPr>
          <w:instrText>PAGE   \* MERGEFORMAT</w:instrText>
        </w:r>
        <w:r w:rsidRPr="0041583C">
          <w:rPr>
            <w:rFonts w:ascii="Times New Roman" w:hAnsi="Times New Roman" w:cs="Times New Roman"/>
          </w:rPr>
          <w:fldChar w:fldCharType="separate"/>
        </w:r>
        <w:r w:rsidRPr="0041583C">
          <w:rPr>
            <w:rFonts w:ascii="Times New Roman" w:hAnsi="Times New Roman" w:cs="Times New Roman"/>
            <w:lang w:val="zh-CN"/>
          </w:rPr>
          <w:t>2</w:t>
        </w:r>
        <w:r w:rsidRPr="0041583C">
          <w:rPr>
            <w:rFonts w:ascii="Times New Roman" w:hAnsi="Times New Roman" w:cs="Times New Roman"/>
          </w:rPr>
          <w:fldChar w:fldCharType="end"/>
        </w:r>
      </w:p>
    </w:sdtContent>
  </w:sdt>
  <w:p w14:paraId="310E619A" w14:textId="77777777" w:rsidR="0041583C" w:rsidRDefault="0041583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D2520" w14:textId="77777777" w:rsidR="00FE0457" w:rsidRDefault="00FE0457" w:rsidP="00D51D5E">
      <w:pPr>
        <w:rPr>
          <w:rFonts w:hint="eastAsia"/>
        </w:rPr>
      </w:pPr>
      <w:r>
        <w:separator/>
      </w:r>
    </w:p>
  </w:footnote>
  <w:footnote w:type="continuationSeparator" w:id="0">
    <w:p w14:paraId="22C381F2" w14:textId="77777777" w:rsidR="00FE0457" w:rsidRDefault="00FE0457" w:rsidP="00D51D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B5"/>
    <w:rsid w:val="00003937"/>
    <w:rsid w:val="000A2EB8"/>
    <w:rsid w:val="00141905"/>
    <w:rsid w:val="001A7FB5"/>
    <w:rsid w:val="001B4008"/>
    <w:rsid w:val="001D5B6E"/>
    <w:rsid w:val="0041583C"/>
    <w:rsid w:val="004A1663"/>
    <w:rsid w:val="00647CAA"/>
    <w:rsid w:val="00691513"/>
    <w:rsid w:val="00751658"/>
    <w:rsid w:val="00787EF8"/>
    <w:rsid w:val="00805B6F"/>
    <w:rsid w:val="00813B45"/>
    <w:rsid w:val="008C0387"/>
    <w:rsid w:val="00985036"/>
    <w:rsid w:val="00A43185"/>
    <w:rsid w:val="00A515BD"/>
    <w:rsid w:val="00AD4C29"/>
    <w:rsid w:val="00B705BF"/>
    <w:rsid w:val="00B839A8"/>
    <w:rsid w:val="00BA2E87"/>
    <w:rsid w:val="00BD561F"/>
    <w:rsid w:val="00BF5BFD"/>
    <w:rsid w:val="00C745C2"/>
    <w:rsid w:val="00D32380"/>
    <w:rsid w:val="00D51D5E"/>
    <w:rsid w:val="00D81ECB"/>
    <w:rsid w:val="00DC2742"/>
    <w:rsid w:val="00DC57FB"/>
    <w:rsid w:val="00E43932"/>
    <w:rsid w:val="00E45A89"/>
    <w:rsid w:val="00E93A76"/>
    <w:rsid w:val="00F556E5"/>
    <w:rsid w:val="00FE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C03B7"/>
  <w15:chartTrackingRefBased/>
  <w15:docId w15:val="{763C58F8-F29D-4E07-903B-7397239E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556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D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1D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1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1D5E"/>
    <w:rPr>
      <w:sz w:val="18"/>
      <w:szCs w:val="18"/>
    </w:rPr>
  </w:style>
  <w:style w:type="paragraph" w:customStyle="1" w:styleId="1">
    <w:name w:val="标题1"/>
    <w:basedOn w:val="a"/>
    <w:next w:val="author"/>
    <w:rsid w:val="00D51D5E"/>
    <w:pPr>
      <w:widowControl/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Arial" w:hAnsi="Arial" w:cs="Times New Roman"/>
      <w:b/>
      <w:kern w:val="0"/>
      <w:sz w:val="36"/>
      <w:szCs w:val="20"/>
      <w:lang w:eastAsia="de-DE"/>
      <w14:ligatures w14:val="none"/>
    </w:rPr>
  </w:style>
  <w:style w:type="paragraph" w:customStyle="1" w:styleId="author">
    <w:name w:val="author"/>
    <w:basedOn w:val="a"/>
    <w:next w:val="affiliation"/>
    <w:rsid w:val="00D51D5E"/>
    <w:pPr>
      <w:widowControl/>
      <w:overflow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rFonts w:ascii="Times New Roman" w:hAnsi="Times New Roman" w:cs="Times New Roman"/>
      <w:kern w:val="0"/>
      <w:sz w:val="24"/>
      <w:szCs w:val="20"/>
      <w:lang w:eastAsia="de-DE"/>
      <w14:ligatures w14:val="none"/>
    </w:rPr>
  </w:style>
  <w:style w:type="paragraph" w:customStyle="1" w:styleId="affiliation">
    <w:name w:val="affiliation"/>
    <w:basedOn w:val="a"/>
    <w:next w:val="a"/>
    <w:rsid w:val="00D51D5E"/>
    <w:pPr>
      <w:widowControl/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ascii="Times New Roman" w:hAnsi="Times New Roman" w:cs="Times New Roman"/>
      <w:i/>
      <w:kern w:val="0"/>
      <w:sz w:val="24"/>
      <w:szCs w:val="20"/>
      <w:lang w:eastAsia="de-DE"/>
      <w14:ligatures w14:val="none"/>
    </w:rPr>
  </w:style>
  <w:style w:type="paragraph" w:customStyle="1" w:styleId="email">
    <w:name w:val="email"/>
    <w:basedOn w:val="a"/>
    <w:next w:val="a"/>
    <w:rsid w:val="00D51D5E"/>
    <w:pPr>
      <w:widowControl/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</w:style>
  <w:style w:type="character" w:styleId="a7">
    <w:name w:val="Hyperlink"/>
    <w:basedOn w:val="a0"/>
    <w:uiPriority w:val="99"/>
    <w:unhideWhenUsed/>
    <w:rsid w:val="00D51D5E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F556E5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0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zuoqt@zz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DA4D-9F73-433D-8834-18CA58CD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6</Pages>
  <Words>1696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jialu li</dc:creator>
  <cp:keywords/>
  <dc:description/>
  <cp:lastModifiedBy>jialu li</cp:lastModifiedBy>
  <cp:revision>11</cp:revision>
  <dcterms:created xsi:type="dcterms:W3CDTF">2024-07-17T00:58:00Z</dcterms:created>
  <dcterms:modified xsi:type="dcterms:W3CDTF">2024-07-17T14:55:00Z</dcterms:modified>
</cp:coreProperties>
</file>