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7E2B75" w14:textId="3CA9F9E3" w:rsidR="001F69C2" w:rsidRPr="00DA1B97" w:rsidRDefault="001F69C2" w:rsidP="00202340">
      <w:pPr>
        <w:spacing w:afterLines="50" w:after="156"/>
        <w:jc w:val="center"/>
        <w:outlineLvl w:val="0"/>
        <w:rPr>
          <w:rFonts w:ascii="Times New Roman" w:hAnsi="Times New Roman"/>
          <w:sz w:val="18"/>
          <w:szCs w:val="18"/>
        </w:rPr>
      </w:pPr>
      <w:r w:rsidRPr="00DA1B97">
        <w:rPr>
          <w:rFonts w:ascii="Times New Roman" w:hAnsi="Times New Roman" w:hint="eastAsia"/>
          <w:b/>
          <w:bCs/>
          <w:sz w:val="18"/>
          <w:szCs w:val="18"/>
        </w:rPr>
        <w:t>Tab</w:t>
      </w:r>
      <w:r w:rsidRPr="00DA1B97">
        <w:rPr>
          <w:rFonts w:ascii="Times New Roman" w:hAnsi="Times New Roman"/>
          <w:b/>
          <w:bCs/>
          <w:sz w:val="18"/>
          <w:szCs w:val="18"/>
        </w:rPr>
        <w:t>le S</w:t>
      </w:r>
      <w:r w:rsidR="00081AE7">
        <w:rPr>
          <w:rFonts w:ascii="Times New Roman" w:hAnsi="Times New Roman"/>
          <w:b/>
          <w:bCs/>
          <w:sz w:val="18"/>
          <w:szCs w:val="18"/>
        </w:rPr>
        <w:t>3</w:t>
      </w:r>
      <w:bookmarkStart w:id="0" w:name="_GoBack"/>
      <w:bookmarkEnd w:id="0"/>
      <w:r w:rsidRPr="00DA1B97">
        <w:rPr>
          <w:rFonts w:ascii="Times New Roman" w:hAnsi="Times New Roman"/>
          <w:sz w:val="18"/>
          <w:szCs w:val="18"/>
        </w:rPr>
        <w:t xml:space="preserve"> Statistics of SSRs in </w:t>
      </w:r>
      <w:r w:rsidRPr="00DA1B97">
        <w:rPr>
          <w:rFonts w:ascii="Times New Roman" w:hAnsi="Times New Roman"/>
          <w:i/>
          <w:iCs/>
          <w:sz w:val="18"/>
          <w:szCs w:val="18"/>
        </w:rPr>
        <w:t>E</w:t>
      </w:r>
      <w:r>
        <w:rPr>
          <w:rFonts w:ascii="Times New Roman" w:hAnsi="Times New Roman"/>
          <w:i/>
          <w:iCs/>
          <w:sz w:val="18"/>
          <w:szCs w:val="18"/>
        </w:rPr>
        <w:t>.</w:t>
      </w:r>
      <w:r w:rsidRPr="00DA1B97">
        <w:rPr>
          <w:rFonts w:ascii="Times New Roman" w:hAnsi="Times New Roman"/>
          <w:i/>
          <w:iCs/>
          <w:sz w:val="18"/>
          <w:szCs w:val="18"/>
        </w:rPr>
        <w:t xml:space="preserve"> sibiricus</w:t>
      </w:r>
      <w:r w:rsidRPr="00DA1B97">
        <w:rPr>
          <w:rFonts w:ascii="Times New Roman" w:hAnsi="Times New Roman"/>
          <w:sz w:val="18"/>
          <w:szCs w:val="18"/>
        </w:rPr>
        <w:t xml:space="preserve"> genome</w:t>
      </w:r>
      <w:r>
        <w:rPr>
          <w:rFonts w:ascii="Times New Roman" w:hAnsi="Times New Roman"/>
          <w:sz w:val="18"/>
          <w:szCs w:val="18"/>
        </w:rPr>
        <w:t>.</w:t>
      </w:r>
    </w:p>
    <w:tbl>
      <w:tblPr>
        <w:tblW w:w="7749" w:type="dxa"/>
        <w:tblLook w:val="04A0" w:firstRow="1" w:lastRow="0" w:firstColumn="1" w:lastColumn="0" w:noHBand="0" w:noVBand="1"/>
      </w:tblPr>
      <w:tblGrid>
        <w:gridCol w:w="3969"/>
        <w:gridCol w:w="2811"/>
        <w:gridCol w:w="969"/>
      </w:tblGrid>
      <w:tr w:rsidR="001F69C2" w:rsidRPr="00DA1B97" w14:paraId="03083D8D" w14:textId="77777777" w:rsidTr="00373012">
        <w:trPr>
          <w:trHeight w:val="290"/>
        </w:trPr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61D24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8CEA9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D0868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Ratio</w:t>
            </w:r>
          </w:p>
        </w:tc>
      </w:tr>
      <w:tr w:rsidR="001F69C2" w:rsidRPr="00DA1B97" w14:paraId="21928478" w14:textId="77777777" w:rsidTr="00373012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ED70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Total number of examined sequences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C9C3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2,506,979 (4,337,715,088 bp)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3A26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100.00%</w:t>
            </w:r>
          </w:p>
        </w:tc>
      </w:tr>
      <w:tr w:rsidR="001F69C2" w:rsidRPr="00DA1B97" w14:paraId="5279B96C" w14:textId="77777777" w:rsidTr="00373012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C012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SSR containing sequences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292A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507,162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F3B1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20.23%</w:t>
            </w:r>
          </w:p>
        </w:tc>
      </w:tr>
      <w:tr w:rsidR="001F69C2" w:rsidRPr="00DA1B97" w14:paraId="0FB28520" w14:textId="77777777" w:rsidTr="00373012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4232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sequences containing single-locus SSR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4975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22,611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10C8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0.90%</w:t>
            </w:r>
          </w:p>
        </w:tc>
      </w:tr>
      <w:tr w:rsidR="001F69C2" w:rsidRPr="00DA1B97" w14:paraId="21A248BD" w14:textId="77777777" w:rsidTr="00373012">
        <w:trPr>
          <w:trHeight w:val="280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E681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Total number of SSRs</w:t>
            </w:r>
          </w:p>
        </w:tc>
        <w:tc>
          <w:tcPr>
            <w:tcW w:w="2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C072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315,446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D09A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100.00%</w:t>
            </w:r>
          </w:p>
        </w:tc>
      </w:tr>
      <w:tr w:rsidR="001F69C2" w:rsidRPr="00DA1B97" w14:paraId="17653D8D" w14:textId="77777777" w:rsidTr="00373012">
        <w:trPr>
          <w:trHeight w:val="290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D3540" w14:textId="0C292674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" w:name="RANGE!B7"/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SSRs present in compound form</w:t>
            </w:r>
            <w:bookmarkEnd w:id="1"/>
          </w:p>
        </w:tc>
        <w:tc>
          <w:tcPr>
            <w:tcW w:w="28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0DA1B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22,084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BE8F7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7.00%</w:t>
            </w:r>
          </w:p>
        </w:tc>
      </w:tr>
    </w:tbl>
    <w:p w14:paraId="687C7DF9" w14:textId="77777777" w:rsidR="00AB719E" w:rsidRDefault="00AB719E"/>
    <w:sectPr w:rsidR="00AB7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68E"/>
    <w:rsid w:val="00081AE7"/>
    <w:rsid w:val="001F69C2"/>
    <w:rsid w:val="00202340"/>
    <w:rsid w:val="00373012"/>
    <w:rsid w:val="00455226"/>
    <w:rsid w:val="00AB719E"/>
    <w:rsid w:val="00F92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E8CC7"/>
  <w15:chartTrackingRefBased/>
  <w15:docId w15:val="{C4AE91C8-8E3C-453A-8990-977424937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69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Xiong</dc:creator>
  <cp:keywords/>
  <dc:description/>
  <cp:lastModifiedBy>Yi Xiong</cp:lastModifiedBy>
  <cp:revision>5</cp:revision>
  <dcterms:created xsi:type="dcterms:W3CDTF">2020-06-04T14:41:00Z</dcterms:created>
  <dcterms:modified xsi:type="dcterms:W3CDTF">2020-11-26T03:26:00Z</dcterms:modified>
</cp:coreProperties>
</file>