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DDA" w:rsidRDefault="00712DDA" w:rsidP="00712DDA">
      <w:pPr>
        <w:tabs>
          <w:tab w:val="left" w:pos="1354"/>
        </w:tabs>
        <w:rPr>
          <w:rFonts w:ascii="Times New Roman" w:hAnsi="Times New Roman" w:cs="Times New Roman"/>
          <w:b/>
          <w:sz w:val="24"/>
          <w:szCs w:val="24"/>
        </w:rPr>
      </w:pPr>
      <w:r>
        <w:rPr>
          <w:rFonts w:ascii="Times New Roman" w:hAnsi="Times New Roman" w:cs="Times New Roman"/>
          <w:b/>
          <w:sz w:val="24"/>
          <w:szCs w:val="24"/>
        </w:rPr>
        <w:t xml:space="preserve">Supplementary Table 2: </w:t>
      </w:r>
      <w:r>
        <w:rPr>
          <w:rFonts w:ascii="Times New Roman" w:hAnsi="Times New Roman" w:cs="Times New Roman"/>
          <w:b/>
          <w:sz w:val="20"/>
          <w:szCs w:val="20"/>
          <w:lang w:val="en-US"/>
        </w:rPr>
        <w:t>Post- Translational Modification (PTM) Predictions in NOTCH1 using MusiteDeep. The regions having the PTM modification with an average score of above0.5 are provided in the table with their position number and amino acid residue.</w:t>
      </w:r>
    </w:p>
    <w:tbl>
      <w:tblPr>
        <w:tblStyle w:val="TableGrid"/>
        <w:tblW w:w="0" w:type="auto"/>
        <w:tblLayout w:type="fixed"/>
        <w:tblLook w:val="01E0" w:firstRow="1" w:lastRow="1" w:firstColumn="1" w:lastColumn="1" w:noHBand="0" w:noVBand="0"/>
      </w:tblPr>
      <w:tblGrid>
        <w:gridCol w:w="2235"/>
        <w:gridCol w:w="992"/>
        <w:gridCol w:w="992"/>
        <w:gridCol w:w="4995"/>
      </w:tblGrid>
      <w:tr w:rsidR="00712DDA" w:rsidRPr="008975DC" w:rsidTr="00712DDA">
        <w:trPr>
          <w:trHeight w:val="261"/>
        </w:trPr>
        <w:tc>
          <w:tcPr>
            <w:tcW w:w="2235" w:type="dxa"/>
          </w:tcPr>
          <w:p w:rsidR="00712DDA" w:rsidRPr="00815AD3" w:rsidRDefault="00712DDA" w:rsidP="002F13C3">
            <w:pPr>
              <w:pStyle w:val="TableParagraph"/>
              <w:spacing w:before="20" w:line="240" w:lineRule="auto"/>
              <w:ind w:left="30"/>
              <w:jc w:val="center"/>
              <w:rPr>
                <w:rFonts w:ascii="Times New Roman" w:hAnsi="Times New Roman" w:cs="Times New Roman"/>
                <w:b/>
                <w:sz w:val="18"/>
                <w:szCs w:val="18"/>
              </w:rPr>
            </w:pPr>
            <w:r w:rsidRPr="00815AD3">
              <w:rPr>
                <w:rFonts w:ascii="Times New Roman" w:hAnsi="Times New Roman" w:cs="Times New Roman"/>
                <w:b/>
                <w:spacing w:val="-5"/>
                <w:sz w:val="18"/>
                <w:szCs w:val="18"/>
              </w:rPr>
              <w:t>ID</w:t>
            </w:r>
          </w:p>
        </w:tc>
        <w:tc>
          <w:tcPr>
            <w:tcW w:w="992" w:type="dxa"/>
          </w:tcPr>
          <w:p w:rsidR="00712DDA" w:rsidRPr="00815AD3" w:rsidRDefault="00712DDA" w:rsidP="002F13C3">
            <w:pPr>
              <w:pStyle w:val="TableParagraph"/>
              <w:spacing w:before="20" w:line="240" w:lineRule="auto"/>
              <w:ind w:left="30"/>
              <w:jc w:val="center"/>
              <w:rPr>
                <w:rFonts w:ascii="Times New Roman" w:hAnsi="Times New Roman" w:cs="Times New Roman"/>
                <w:b/>
                <w:sz w:val="18"/>
                <w:szCs w:val="18"/>
              </w:rPr>
            </w:pPr>
            <w:r w:rsidRPr="00815AD3">
              <w:rPr>
                <w:rFonts w:ascii="Times New Roman" w:hAnsi="Times New Roman" w:cs="Times New Roman"/>
                <w:b/>
                <w:spacing w:val="-2"/>
                <w:sz w:val="18"/>
                <w:szCs w:val="18"/>
              </w:rPr>
              <w:t>Position</w:t>
            </w:r>
          </w:p>
        </w:tc>
        <w:tc>
          <w:tcPr>
            <w:tcW w:w="992" w:type="dxa"/>
          </w:tcPr>
          <w:p w:rsidR="00712DDA" w:rsidRPr="00815AD3" w:rsidRDefault="00712DDA" w:rsidP="002F13C3">
            <w:pPr>
              <w:pStyle w:val="TableParagraph"/>
              <w:spacing w:before="20" w:line="240" w:lineRule="auto"/>
              <w:ind w:left="29"/>
              <w:jc w:val="center"/>
              <w:rPr>
                <w:rFonts w:ascii="Times New Roman" w:hAnsi="Times New Roman" w:cs="Times New Roman"/>
                <w:b/>
                <w:sz w:val="18"/>
                <w:szCs w:val="18"/>
              </w:rPr>
            </w:pPr>
            <w:r w:rsidRPr="00815AD3">
              <w:rPr>
                <w:rFonts w:ascii="Times New Roman" w:hAnsi="Times New Roman" w:cs="Times New Roman"/>
                <w:b/>
                <w:spacing w:val="-2"/>
                <w:sz w:val="18"/>
                <w:szCs w:val="18"/>
              </w:rPr>
              <w:t>Residue</w:t>
            </w:r>
          </w:p>
        </w:tc>
        <w:tc>
          <w:tcPr>
            <w:tcW w:w="4995" w:type="dxa"/>
          </w:tcPr>
          <w:p w:rsidR="00712DDA" w:rsidRPr="00815AD3" w:rsidRDefault="00712DDA" w:rsidP="002F13C3">
            <w:pPr>
              <w:pStyle w:val="TableParagraph"/>
              <w:spacing w:before="20" w:line="240" w:lineRule="auto"/>
              <w:ind w:left="30"/>
              <w:jc w:val="center"/>
              <w:rPr>
                <w:rFonts w:ascii="Times New Roman" w:hAnsi="Times New Roman" w:cs="Times New Roman"/>
                <w:b/>
                <w:sz w:val="18"/>
                <w:szCs w:val="18"/>
              </w:rPr>
            </w:pPr>
            <w:r w:rsidRPr="00815AD3">
              <w:rPr>
                <w:rFonts w:ascii="Times New Roman" w:hAnsi="Times New Roman" w:cs="Times New Roman"/>
                <w:b/>
                <w:spacing w:val="-2"/>
                <w:sz w:val="18"/>
                <w:szCs w:val="18"/>
              </w:rPr>
              <w:t>PTM</w:t>
            </w:r>
            <w:r>
              <w:rPr>
                <w:rFonts w:ascii="Times New Roman" w:hAnsi="Times New Roman" w:cs="Times New Roman"/>
                <w:b/>
                <w:spacing w:val="-2"/>
                <w:sz w:val="18"/>
                <w:szCs w:val="18"/>
              </w:rPr>
              <w:t xml:space="preserve"> </w:t>
            </w:r>
            <w:r w:rsidRPr="00815AD3">
              <w:rPr>
                <w:rFonts w:ascii="Times New Roman" w:hAnsi="Times New Roman" w:cs="Times New Roman"/>
                <w:b/>
                <w:spacing w:val="-2"/>
                <w:sz w:val="18"/>
                <w:szCs w:val="18"/>
              </w:rPr>
              <w:t>scores</w:t>
            </w:r>
          </w:p>
        </w:tc>
      </w:tr>
      <w:tr w:rsidR="00712DDA" w:rsidRPr="00FA414E" w:rsidTr="00712DDA">
        <w:trPr>
          <w:trHeight w:val="226"/>
        </w:trPr>
        <w:tc>
          <w:tcPr>
            <w:tcW w:w="2235" w:type="dxa"/>
          </w:tcPr>
          <w:p w:rsidR="00712DDA" w:rsidRPr="00FA414E" w:rsidRDefault="00712DDA" w:rsidP="002F13C3">
            <w:pPr>
              <w:pStyle w:val="TableParagraph"/>
              <w:spacing w:before="4"/>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spacing w:before="4"/>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55</w:t>
            </w:r>
          </w:p>
        </w:tc>
        <w:tc>
          <w:tcPr>
            <w:tcW w:w="992" w:type="dxa"/>
          </w:tcPr>
          <w:p w:rsidR="00712DDA" w:rsidRPr="00FA414E" w:rsidRDefault="00712DDA" w:rsidP="002F13C3">
            <w:pPr>
              <w:pStyle w:val="TableParagraph"/>
              <w:spacing w:before="4"/>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spacing w:before="4"/>
              <w:ind w:left="30"/>
              <w:jc w:val="center"/>
              <w:rPr>
                <w:rFonts w:ascii="Times New Roman" w:hAnsi="Times New Roman" w:cs="Times New Roman"/>
                <w:sz w:val="20"/>
                <w:szCs w:val="20"/>
              </w:rPr>
            </w:pPr>
            <w:r w:rsidRPr="00FA414E">
              <w:rPr>
                <w:rFonts w:ascii="Times New Roman" w:hAnsi="Times New Roman" w:cs="Times New Roman"/>
                <w:sz w:val="20"/>
                <w:szCs w:val="20"/>
              </w:rPr>
              <w:t>Hydroxyproline:0.587</w:t>
            </w:r>
            <w:r w:rsidRPr="00FA414E">
              <w:rPr>
                <w:rFonts w:ascii="Times New Roman" w:hAnsi="Times New Roman" w:cs="Times New Roman"/>
                <w:spacing w:val="70"/>
                <w:sz w:val="20"/>
                <w:szCs w:val="20"/>
              </w:rPr>
              <w:t xml:space="preserve"> </w:t>
            </w:r>
            <w:proofErr w:type="spellStart"/>
            <w:r w:rsidRPr="00FA414E">
              <w:rPr>
                <w:rFonts w:ascii="Times New Roman" w:hAnsi="Times New Roman" w:cs="Times New Roman"/>
                <w:spacing w:val="-2"/>
                <w:sz w:val="20"/>
                <w:szCs w:val="20"/>
              </w:rPr>
              <w:t>Hydroxyproline:0.587</w:t>
            </w:r>
            <w:proofErr w:type="spellEnd"/>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60</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Hydroxyproline:0.647</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65</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Phosphoserine:0.169;O-</w:t>
            </w:r>
            <w:r w:rsidRPr="00FA414E">
              <w:rPr>
                <w:rFonts w:ascii="Times New Roman" w:hAnsi="Times New Roman" w:cs="Times New Roman"/>
                <w:spacing w:val="-2"/>
                <w:sz w:val="20"/>
                <w:szCs w:val="20"/>
              </w:rPr>
              <w:t>linked_glycosylation:0.887</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Phosphothreonine:0.632;O-</w:t>
            </w:r>
            <w:r w:rsidRPr="00FA414E">
              <w:rPr>
                <w:rFonts w:ascii="Times New Roman" w:hAnsi="Times New Roman" w:cs="Times New Roman"/>
                <w:spacing w:val="-2"/>
                <w:sz w:val="20"/>
                <w:szCs w:val="20"/>
              </w:rPr>
              <w:t>linked_glycosylation:0.278</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73</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Phosphothreonine:0.084;O-</w:t>
            </w:r>
            <w:r w:rsidRPr="00FA414E">
              <w:rPr>
                <w:rFonts w:ascii="Times New Roman" w:hAnsi="Times New Roman" w:cs="Times New Roman"/>
                <w:spacing w:val="-2"/>
                <w:sz w:val="20"/>
                <w:szCs w:val="20"/>
              </w:rPr>
              <w:t>linked_glycosylation:0.886</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108</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Phosphothreonine:0.062;O-</w:t>
            </w:r>
            <w:r w:rsidRPr="00FA414E">
              <w:rPr>
                <w:rFonts w:ascii="Times New Roman" w:hAnsi="Times New Roman" w:cs="Times New Roman"/>
                <w:spacing w:val="-2"/>
                <w:sz w:val="20"/>
                <w:szCs w:val="20"/>
              </w:rPr>
              <w:t>linked_glycosylation:0.866</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116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Phosphothreonine:0.093;O-</w:t>
            </w:r>
            <w:r w:rsidRPr="00FA414E">
              <w:rPr>
                <w:rFonts w:ascii="Times New Roman" w:hAnsi="Times New Roman" w:cs="Times New Roman"/>
                <w:spacing w:val="-2"/>
                <w:sz w:val="20"/>
                <w:szCs w:val="20"/>
              </w:rPr>
              <w:t>linked_glycosylation:0.893</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131</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Hydroxyproline:0.815</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143</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Hydroxyproline:0.578</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146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Phosphoserine:0.078;O-</w:t>
            </w:r>
            <w:r w:rsidRPr="00FA414E">
              <w:rPr>
                <w:rFonts w:ascii="Times New Roman" w:hAnsi="Times New Roman" w:cs="Times New Roman"/>
                <w:spacing w:val="-2"/>
                <w:sz w:val="20"/>
                <w:szCs w:val="20"/>
              </w:rPr>
              <w:t>linked_glycosylation:0.892</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148</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Hydroxyproline:0.809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157</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Hydroxyproline:0.699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168</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Hydroxyproline:0.679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186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Hydroxyproline:0.511</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194</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Phosphothreonine:0.086;O-</w:t>
            </w:r>
            <w:r w:rsidRPr="00FA414E">
              <w:rPr>
                <w:rFonts w:ascii="Times New Roman" w:hAnsi="Times New Roman" w:cs="Times New Roman"/>
                <w:spacing w:val="-2"/>
                <w:sz w:val="20"/>
                <w:szCs w:val="20"/>
              </w:rPr>
              <w:t>linked_glycosylation:0.895</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213</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Hydroxyproline:0.585</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218</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Hydroxyproline:0.62</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221</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Hydroxyproline:0.621</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223</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Phosphoserine:0.7;O-</w:t>
            </w:r>
            <w:r w:rsidRPr="00FA414E">
              <w:rPr>
                <w:rFonts w:ascii="Times New Roman" w:hAnsi="Times New Roman" w:cs="Times New Roman"/>
                <w:spacing w:val="-2"/>
                <w:sz w:val="20"/>
                <w:szCs w:val="20"/>
              </w:rPr>
              <w:t>linked_glycosylation:0.179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224</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Hydroxyproline:0.594</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225</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Phosphoserine:0.633;O-</w:t>
            </w:r>
            <w:r w:rsidRPr="00FA414E">
              <w:rPr>
                <w:rFonts w:ascii="Times New Roman" w:hAnsi="Times New Roman" w:cs="Times New Roman"/>
                <w:spacing w:val="-2"/>
                <w:sz w:val="20"/>
                <w:szCs w:val="20"/>
              </w:rPr>
              <w:t>linked_glycosylation:0.196</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226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Hydroxyproline:0.73</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232</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Phosphothreonine:0.077;O-</w:t>
            </w:r>
            <w:r w:rsidRPr="00FA414E">
              <w:rPr>
                <w:rFonts w:ascii="Times New Roman" w:hAnsi="Times New Roman" w:cs="Times New Roman"/>
                <w:spacing w:val="-2"/>
                <w:sz w:val="20"/>
                <w:szCs w:val="20"/>
              </w:rPr>
              <w:t>linked_glycosylation:0.899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235</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Hydroxyproline:0.706</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250</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Phosphothreonine:0.06;O-</w:t>
            </w:r>
            <w:r w:rsidRPr="00FA414E">
              <w:rPr>
                <w:rFonts w:ascii="Times New Roman" w:hAnsi="Times New Roman" w:cs="Times New Roman"/>
                <w:spacing w:val="-2"/>
                <w:sz w:val="20"/>
                <w:szCs w:val="20"/>
              </w:rPr>
              <w:t>linked_glycosylation:0.661</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262</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Hydroxyproline:0.715</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311</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Phosphothreonine:0.069;O-</w:t>
            </w:r>
            <w:r w:rsidRPr="00FA414E">
              <w:rPr>
                <w:rFonts w:ascii="Times New Roman" w:hAnsi="Times New Roman" w:cs="Times New Roman"/>
                <w:spacing w:val="-2"/>
                <w:sz w:val="20"/>
                <w:szCs w:val="20"/>
              </w:rPr>
              <w:t>linked_glycosylation:0.909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328</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Phosphothreonine:0.039;O-</w:t>
            </w:r>
            <w:r w:rsidRPr="00FA414E">
              <w:rPr>
                <w:rFonts w:ascii="Times New Roman" w:hAnsi="Times New Roman" w:cs="Times New Roman"/>
                <w:spacing w:val="-2"/>
                <w:sz w:val="20"/>
                <w:szCs w:val="20"/>
              </w:rPr>
              <w:t>linked_glycosylation:0.525</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341</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Phosphoserine:0.072;O-</w:t>
            </w:r>
            <w:r w:rsidRPr="00FA414E">
              <w:rPr>
                <w:rFonts w:ascii="Times New Roman" w:hAnsi="Times New Roman" w:cs="Times New Roman"/>
                <w:spacing w:val="-2"/>
                <w:sz w:val="20"/>
                <w:szCs w:val="20"/>
              </w:rPr>
              <w:t>linked_glycosylation:0.906</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349</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Phosphothreonine:0.056;O-</w:t>
            </w:r>
            <w:r w:rsidRPr="00FA414E">
              <w:rPr>
                <w:rFonts w:ascii="Times New Roman" w:hAnsi="Times New Roman" w:cs="Times New Roman"/>
                <w:spacing w:val="-2"/>
                <w:sz w:val="20"/>
                <w:szCs w:val="20"/>
              </w:rPr>
              <w:t>linked_glycosylation:0.899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378</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Phosphoserine:0.064;O-</w:t>
            </w:r>
            <w:r w:rsidRPr="00FA414E">
              <w:rPr>
                <w:rFonts w:ascii="Times New Roman" w:hAnsi="Times New Roman" w:cs="Times New Roman"/>
                <w:spacing w:val="-2"/>
                <w:sz w:val="20"/>
                <w:szCs w:val="20"/>
              </w:rPr>
              <w:t>linked_glycosylation:0.889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380</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Hydroxyproline:0.635</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391</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Hydroxyproline:0.502</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435</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Phosphoserine:0.125;O-</w:t>
            </w:r>
            <w:r w:rsidRPr="00FA414E">
              <w:rPr>
                <w:rFonts w:ascii="Times New Roman" w:hAnsi="Times New Roman" w:cs="Times New Roman"/>
                <w:spacing w:val="-2"/>
                <w:sz w:val="20"/>
                <w:szCs w:val="20"/>
              </w:rPr>
              <w:t>linked_glycosylation:0.894</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445</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Phosphothreonine:0.047;O-</w:t>
            </w:r>
            <w:r w:rsidRPr="00FA414E">
              <w:rPr>
                <w:rFonts w:ascii="Times New Roman" w:hAnsi="Times New Roman" w:cs="Times New Roman"/>
                <w:spacing w:val="-2"/>
                <w:sz w:val="20"/>
                <w:szCs w:val="20"/>
              </w:rPr>
              <w:t>linked_glycosylation:0.832</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458</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Phosphoserine:0.074;O-</w:t>
            </w:r>
            <w:r w:rsidRPr="00FA414E">
              <w:rPr>
                <w:rFonts w:ascii="Times New Roman" w:hAnsi="Times New Roman" w:cs="Times New Roman"/>
                <w:spacing w:val="-2"/>
                <w:sz w:val="20"/>
                <w:szCs w:val="20"/>
              </w:rPr>
              <w:t>linked_glycosylation:0.926</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466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Phosphothreonine:0.057;O-</w:t>
            </w:r>
            <w:r w:rsidRPr="00FA414E">
              <w:rPr>
                <w:rFonts w:ascii="Times New Roman" w:hAnsi="Times New Roman" w:cs="Times New Roman"/>
                <w:spacing w:val="-2"/>
                <w:sz w:val="20"/>
                <w:szCs w:val="20"/>
              </w:rPr>
              <w:t>linked_glycosylation:0.894</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480</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Hydroxyproline:0.609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496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Phosphoserine:0.117;O-</w:t>
            </w:r>
            <w:r w:rsidRPr="00FA414E">
              <w:rPr>
                <w:rFonts w:ascii="Times New Roman" w:hAnsi="Times New Roman" w:cs="Times New Roman"/>
                <w:spacing w:val="-2"/>
                <w:sz w:val="20"/>
                <w:szCs w:val="20"/>
              </w:rPr>
              <w:t>linked_glycosylation:0.909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521</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Phosphothreonine:0.043;O-</w:t>
            </w:r>
            <w:r w:rsidRPr="00FA414E">
              <w:rPr>
                <w:rFonts w:ascii="Times New Roman" w:hAnsi="Times New Roman" w:cs="Times New Roman"/>
                <w:spacing w:val="-2"/>
                <w:sz w:val="20"/>
                <w:szCs w:val="20"/>
              </w:rPr>
              <w:t>linked_glycosylation:0.598</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534</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Phosphoserine:0.088;O-</w:t>
            </w:r>
            <w:r w:rsidRPr="00FA414E">
              <w:rPr>
                <w:rFonts w:ascii="Times New Roman" w:hAnsi="Times New Roman" w:cs="Times New Roman"/>
                <w:spacing w:val="-2"/>
                <w:sz w:val="20"/>
                <w:szCs w:val="20"/>
              </w:rPr>
              <w:t>linked_glycosylation:0.906</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536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Hydroxyproline:0.607</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547</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Hydroxyproline:0.634</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653645" w:rsidRDefault="00712DDA" w:rsidP="002F13C3">
            <w:pPr>
              <w:pStyle w:val="TableParagraph"/>
              <w:ind w:right="14"/>
              <w:jc w:val="center"/>
              <w:rPr>
                <w:rFonts w:ascii="Times New Roman" w:hAnsi="Times New Roman" w:cs="Times New Roman"/>
                <w:sz w:val="20"/>
                <w:szCs w:val="20"/>
              </w:rPr>
            </w:pPr>
            <w:r w:rsidRPr="00653645">
              <w:rPr>
                <w:rFonts w:ascii="Times New Roman" w:hAnsi="Times New Roman" w:cs="Times New Roman"/>
                <w:spacing w:val="-5"/>
                <w:sz w:val="20"/>
                <w:szCs w:val="20"/>
              </w:rPr>
              <w:t>559</w:t>
            </w:r>
          </w:p>
        </w:tc>
        <w:tc>
          <w:tcPr>
            <w:tcW w:w="992" w:type="dxa"/>
          </w:tcPr>
          <w:p w:rsidR="00712DDA" w:rsidRPr="00653645" w:rsidRDefault="00712DDA" w:rsidP="002F13C3">
            <w:pPr>
              <w:pStyle w:val="TableParagraph"/>
              <w:ind w:left="30"/>
              <w:jc w:val="center"/>
              <w:rPr>
                <w:rFonts w:ascii="Times New Roman" w:hAnsi="Times New Roman" w:cs="Times New Roman"/>
                <w:sz w:val="20"/>
                <w:szCs w:val="20"/>
              </w:rPr>
            </w:pPr>
            <w:r w:rsidRPr="00653645">
              <w:rPr>
                <w:rFonts w:ascii="Times New Roman" w:hAnsi="Times New Roman" w:cs="Times New Roman"/>
                <w:spacing w:val="-10"/>
                <w:sz w:val="20"/>
                <w:szCs w:val="20"/>
              </w:rPr>
              <w:t>T</w:t>
            </w:r>
          </w:p>
        </w:tc>
        <w:tc>
          <w:tcPr>
            <w:tcW w:w="4995" w:type="dxa"/>
          </w:tcPr>
          <w:p w:rsidR="00712DDA" w:rsidRPr="00653645" w:rsidRDefault="00712DDA" w:rsidP="002F13C3">
            <w:pPr>
              <w:pStyle w:val="TableParagraph"/>
              <w:ind w:left="30"/>
              <w:jc w:val="center"/>
              <w:rPr>
                <w:rFonts w:ascii="Times New Roman" w:hAnsi="Times New Roman" w:cs="Times New Roman"/>
                <w:sz w:val="20"/>
                <w:szCs w:val="20"/>
              </w:rPr>
            </w:pPr>
            <w:r w:rsidRPr="00653645">
              <w:rPr>
                <w:rFonts w:ascii="Times New Roman" w:hAnsi="Times New Roman" w:cs="Times New Roman"/>
                <w:sz w:val="20"/>
                <w:szCs w:val="20"/>
              </w:rPr>
              <w:t>Phosphothreonine:0.041;O-</w:t>
            </w:r>
            <w:r w:rsidRPr="00653645">
              <w:rPr>
                <w:rFonts w:ascii="Times New Roman" w:hAnsi="Times New Roman" w:cs="Times New Roman"/>
                <w:spacing w:val="-2"/>
                <w:sz w:val="20"/>
                <w:szCs w:val="20"/>
              </w:rPr>
              <w:t>linked_glycosylation:0.613</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579</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Phosphoserine:0.068;O-</w:t>
            </w:r>
            <w:r w:rsidRPr="00FA414E">
              <w:rPr>
                <w:rFonts w:ascii="Times New Roman" w:hAnsi="Times New Roman" w:cs="Times New Roman"/>
                <w:spacing w:val="-2"/>
                <w:sz w:val="20"/>
                <w:szCs w:val="20"/>
              </w:rPr>
              <w:t>linked_glycosylation:0.576</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593</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Hydroxyproline:0.786</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596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Phosphothreonine:0.051;O-</w:t>
            </w:r>
            <w:r w:rsidRPr="00FA414E">
              <w:rPr>
                <w:rFonts w:ascii="Times New Roman" w:hAnsi="Times New Roman" w:cs="Times New Roman"/>
                <w:spacing w:val="-2"/>
                <w:sz w:val="20"/>
                <w:szCs w:val="20"/>
              </w:rPr>
              <w:t>linked_glycosylation:0.675</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609</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Phosphoserine:0.088;O-</w:t>
            </w:r>
            <w:r w:rsidRPr="00FA414E">
              <w:rPr>
                <w:rFonts w:ascii="Times New Roman" w:hAnsi="Times New Roman" w:cs="Times New Roman"/>
                <w:spacing w:val="-2"/>
                <w:sz w:val="20"/>
                <w:szCs w:val="20"/>
              </w:rPr>
              <w:t>linked_glycosylation:0.907</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lastRenderedPageBreak/>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611</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Hydroxyproline:0.591</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617</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Phosphothreonine:0.085;O-</w:t>
            </w:r>
            <w:r w:rsidRPr="00FA414E">
              <w:rPr>
                <w:rFonts w:ascii="Times New Roman" w:hAnsi="Times New Roman" w:cs="Times New Roman"/>
                <w:spacing w:val="-2"/>
                <w:sz w:val="20"/>
                <w:szCs w:val="20"/>
              </w:rPr>
              <w:t>linked_glycosylation:0.909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634</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Phosphothreonine:0.06;O-</w:t>
            </w:r>
            <w:r w:rsidRPr="00FA414E">
              <w:rPr>
                <w:rFonts w:ascii="Times New Roman" w:hAnsi="Times New Roman" w:cs="Times New Roman"/>
                <w:spacing w:val="-2"/>
                <w:sz w:val="20"/>
                <w:szCs w:val="20"/>
              </w:rPr>
              <w:t>linked_glycosylation:0.585</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647</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Phosphoserine:0.209;O-</w:t>
            </w:r>
            <w:r w:rsidRPr="00FA414E">
              <w:rPr>
                <w:rFonts w:ascii="Times New Roman" w:hAnsi="Times New Roman" w:cs="Times New Roman"/>
                <w:spacing w:val="-2"/>
                <w:sz w:val="20"/>
                <w:szCs w:val="20"/>
              </w:rPr>
              <w:t>linked_glycosylation:0.897</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648</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Phosphoserine:0.534;O-</w:t>
            </w:r>
            <w:r w:rsidRPr="00FA414E">
              <w:rPr>
                <w:rFonts w:ascii="Times New Roman" w:hAnsi="Times New Roman" w:cs="Times New Roman"/>
                <w:spacing w:val="-2"/>
                <w:sz w:val="20"/>
                <w:szCs w:val="20"/>
              </w:rPr>
              <w:t>linked_glycosylation:0.279</w:t>
            </w:r>
          </w:p>
        </w:tc>
      </w:tr>
      <w:tr w:rsidR="00712DDA" w:rsidRPr="00FA414E" w:rsidTr="00712DDA">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649</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Hydroxyproline:0.628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652</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Phosphoserine:0.133;O-</w:t>
            </w:r>
            <w:r w:rsidRPr="00FA414E">
              <w:rPr>
                <w:rFonts w:ascii="Times New Roman" w:hAnsi="Times New Roman" w:cs="Times New Roman"/>
                <w:spacing w:val="-2"/>
                <w:sz w:val="20"/>
                <w:szCs w:val="20"/>
              </w:rPr>
              <w:t>linked_glycosylation:0.805</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668</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Hydroxyproline:0.65</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671</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Phosphothreonine:0.051;O-</w:t>
            </w:r>
            <w:r w:rsidRPr="00FA414E">
              <w:rPr>
                <w:rFonts w:ascii="Times New Roman" w:hAnsi="Times New Roman" w:cs="Times New Roman"/>
                <w:spacing w:val="-2"/>
                <w:sz w:val="20"/>
                <w:szCs w:val="20"/>
              </w:rPr>
              <w:t>linked_glycosylation:0.585</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686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Hydroxyproline:0.787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692</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Phosphothreonine:0.069;O-</w:t>
            </w:r>
            <w:r w:rsidRPr="00FA414E">
              <w:rPr>
                <w:rFonts w:ascii="Times New Roman" w:hAnsi="Times New Roman" w:cs="Times New Roman"/>
                <w:spacing w:val="-2"/>
                <w:sz w:val="20"/>
                <w:szCs w:val="20"/>
              </w:rPr>
              <w:t>linked_glycosylation:0.911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722</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Phosphoserine:0.126;O-</w:t>
            </w:r>
            <w:r w:rsidRPr="00FA414E">
              <w:rPr>
                <w:rFonts w:ascii="Times New Roman" w:hAnsi="Times New Roman" w:cs="Times New Roman"/>
                <w:spacing w:val="-2"/>
                <w:sz w:val="20"/>
                <w:szCs w:val="20"/>
              </w:rPr>
              <w:t>linked_glycosylation:0.901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743</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Hydroxyproline:0.739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746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Phosphoserine:0.08;O-</w:t>
            </w:r>
            <w:r w:rsidRPr="00FA414E">
              <w:rPr>
                <w:rFonts w:ascii="Times New Roman" w:hAnsi="Times New Roman" w:cs="Times New Roman"/>
                <w:spacing w:val="-2"/>
                <w:sz w:val="20"/>
                <w:szCs w:val="20"/>
              </w:rPr>
              <w:t>linked_glycosylation:0.709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759</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Phosphoserine:0.089;O-</w:t>
            </w:r>
            <w:r w:rsidRPr="00FA414E">
              <w:rPr>
                <w:rFonts w:ascii="Times New Roman" w:hAnsi="Times New Roman" w:cs="Times New Roman"/>
                <w:spacing w:val="-2"/>
                <w:sz w:val="20"/>
                <w:szCs w:val="20"/>
              </w:rPr>
              <w:t>linked_glycosylation:0.918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761</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Hydroxyproline:0.781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767</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Phosphothreonine:0.065;O-</w:t>
            </w:r>
            <w:r w:rsidRPr="00FA414E">
              <w:rPr>
                <w:rFonts w:ascii="Times New Roman" w:hAnsi="Times New Roman" w:cs="Times New Roman"/>
                <w:spacing w:val="-2"/>
                <w:sz w:val="20"/>
                <w:szCs w:val="20"/>
              </w:rPr>
              <w:t>linked_glycosylation:0.909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784</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Phosphoserine:0.077;O-</w:t>
            </w:r>
            <w:r w:rsidRPr="00FA414E">
              <w:rPr>
                <w:rFonts w:ascii="Times New Roman" w:hAnsi="Times New Roman" w:cs="Times New Roman"/>
                <w:spacing w:val="-2"/>
                <w:sz w:val="20"/>
                <w:szCs w:val="20"/>
              </w:rPr>
              <w:t>linked_glycosylation:0.892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797</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Phosphoserine:0.063;O-</w:t>
            </w:r>
            <w:r w:rsidRPr="00FA414E">
              <w:rPr>
                <w:rFonts w:ascii="Times New Roman" w:hAnsi="Times New Roman" w:cs="Times New Roman"/>
                <w:spacing w:val="-2"/>
                <w:sz w:val="20"/>
                <w:szCs w:val="20"/>
              </w:rPr>
              <w:t>linked_glycosylation:0.92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805</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Phosphothreonine:0.067;O-</w:t>
            </w:r>
            <w:r w:rsidRPr="00FA414E">
              <w:rPr>
                <w:rFonts w:ascii="Times New Roman" w:hAnsi="Times New Roman" w:cs="Times New Roman"/>
                <w:spacing w:val="-2"/>
                <w:sz w:val="20"/>
                <w:szCs w:val="20"/>
              </w:rPr>
              <w:t>linked_glycosylation:0.912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835</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Hydroxyproline:0.559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836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Phosphoserine:0.636;O-</w:t>
            </w:r>
            <w:r w:rsidRPr="00FA414E">
              <w:rPr>
                <w:rFonts w:ascii="Times New Roman" w:hAnsi="Times New Roman" w:cs="Times New Roman"/>
                <w:spacing w:val="-2"/>
                <w:sz w:val="20"/>
                <w:szCs w:val="20"/>
              </w:rPr>
              <w:t>linked_glycosylation:0.183</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837</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Hydroxyproline:0.81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876</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Phosphoserine:0.544;O-</w:t>
            </w:r>
            <w:r w:rsidRPr="00FA414E">
              <w:rPr>
                <w:rFonts w:ascii="Times New Roman" w:hAnsi="Times New Roman" w:cs="Times New Roman"/>
                <w:spacing w:val="-2"/>
                <w:sz w:val="20"/>
                <w:szCs w:val="20"/>
              </w:rPr>
              <w:t>linked_glycosylation:0.175</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653645" w:rsidRDefault="00712DDA" w:rsidP="002F13C3">
            <w:pPr>
              <w:pStyle w:val="TableParagraph"/>
              <w:ind w:right="14"/>
              <w:jc w:val="center"/>
              <w:rPr>
                <w:rFonts w:ascii="Times New Roman" w:hAnsi="Times New Roman" w:cs="Times New Roman"/>
                <w:sz w:val="20"/>
                <w:szCs w:val="20"/>
              </w:rPr>
            </w:pPr>
            <w:r w:rsidRPr="00653645">
              <w:rPr>
                <w:rFonts w:ascii="Times New Roman" w:hAnsi="Times New Roman" w:cs="Times New Roman"/>
                <w:spacing w:val="-5"/>
                <w:sz w:val="20"/>
                <w:szCs w:val="20"/>
              </w:rPr>
              <w:t>877</w:t>
            </w:r>
          </w:p>
        </w:tc>
        <w:tc>
          <w:tcPr>
            <w:tcW w:w="992" w:type="dxa"/>
          </w:tcPr>
          <w:p w:rsidR="00712DDA" w:rsidRPr="00653645" w:rsidRDefault="00712DDA" w:rsidP="002F13C3">
            <w:pPr>
              <w:pStyle w:val="TableParagraph"/>
              <w:ind w:left="30"/>
              <w:jc w:val="center"/>
              <w:rPr>
                <w:rFonts w:ascii="Times New Roman" w:hAnsi="Times New Roman" w:cs="Times New Roman"/>
                <w:sz w:val="20"/>
                <w:szCs w:val="20"/>
              </w:rPr>
            </w:pPr>
            <w:r w:rsidRPr="00653645">
              <w:rPr>
                <w:rFonts w:ascii="Times New Roman" w:hAnsi="Times New Roman" w:cs="Times New Roman"/>
                <w:spacing w:val="-10"/>
                <w:sz w:val="20"/>
                <w:szCs w:val="20"/>
              </w:rPr>
              <w:t>P</w:t>
            </w:r>
          </w:p>
        </w:tc>
        <w:tc>
          <w:tcPr>
            <w:tcW w:w="4995" w:type="dxa"/>
          </w:tcPr>
          <w:p w:rsidR="00712DDA" w:rsidRPr="00653645" w:rsidRDefault="00712DDA" w:rsidP="002F13C3">
            <w:pPr>
              <w:pStyle w:val="TableParagraph"/>
              <w:ind w:left="30"/>
              <w:jc w:val="center"/>
              <w:rPr>
                <w:rFonts w:ascii="Times New Roman" w:hAnsi="Times New Roman" w:cs="Times New Roman"/>
                <w:sz w:val="20"/>
                <w:szCs w:val="20"/>
              </w:rPr>
            </w:pPr>
            <w:r w:rsidRPr="00653645">
              <w:rPr>
                <w:rFonts w:ascii="Times New Roman" w:hAnsi="Times New Roman" w:cs="Times New Roman"/>
                <w:spacing w:val="-2"/>
                <w:sz w:val="20"/>
                <w:szCs w:val="20"/>
              </w:rPr>
              <w:t>Hydroxyproline:0.542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883</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Phosphoserine:0.085;O-</w:t>
            </w:r>
            <w:r w:rsidRPr="00FA414E">
              <w:rPr>
                <w:rFonts w:ascii="Times New Roman" w:hAnsi="Times New Roman" w:cs="Times New Roman"/>
                <w:spacing w:val="-2"/>
                <w:sz w:val="20"/>
                <w:szCs w:val="20"/>
              </w:rPr>
              <w:t>linked_glycosylation:0.861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900</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Phosphoserine:0.094;O-</w:t>
            </w:r>
            <w:r w:rsidRPr="00FA414E">
              <w:rPr>
                <w:rFonts w:ascii="Times New Roman" w:hAnsi="Times New Roman" w:cs="Times New Roman"/>
                <w:spacing w:val="-2"/>
                <w:sz w:val="20"/>
                <w:szCs w:val="20"/>
              </w:rPr>
              <w:t>linked_glycosylation:0.771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913</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Hydroxyproline:0.707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915</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Hydroxyproline:0.755</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921</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Phosphoserine:0.068;O-</w:t>
            </w:r>
            <w:r w:rsidRPr="00FA414E">
              <w:rPr>
                <w:rFonts w:ascii="Times New Roman" w:hAnsi="Times New Roman" w:cs="Times New Roman"/>
                <w:spacing w:val="-2"/>
                <w:sz w:val="20"/>
                <w:szCs w:val="20"/>
              </w:rPr>
              <w:t>linked_glycosylation:0.907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951</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Phosphoserine:0.16;O-</w:t>
            </w:r>
            <w:r w:rsidRPr="00FA414E">
              <w:rPr>
                <w:rFonts w:ascii="Times New Roman" w:hAnsi="Times New Roman" w:cs="Times New Roman"/>
                <w:spacing w:val="-2"/>
                <w:sz w:val="20"/>
                <w:szCs w:val="20"/>
              </w:rPr>
              <w:t>linked_glycosylation:0.9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953</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Hydroxyproline:0.798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959</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N</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N-</w:t>
            </w:r>
            <w:r w:rsidRPr="00FA414E">
              <w:rPr>
                <w:rFonts w:ascii="Times New Roman" w:hAnsi="Times New Roman" w:cs="Times New Roman"/>
                <w:spacing w:val="-2"/>
                <w:sz w:val="20"/>
                <w:szCs w:val="20"/>
              </w:rPr>
              <w:t>linked_glycosylation:0.916</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972</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Hydroxyproline:0.627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985</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Hydroxyproline:0.658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4"/>
              <w:jc w:val="center"/>
              <w:rPr>
                <w:rFonts w:ascii="Times New Roman" w:hAnsi="Times New Roman" w:cs="Times New Roman"/>
                <w:sz w:val="20"/>
                <w:szCs w:val="20"/>
              </w:rPr>
            </w:pPr>
            <w:r w:rsidRPr="00FA414E">
              <w:rPr>
                <w:rFonts w:ascii="Times New Roman" w:hAnsi="Times New Roman" w:cs="Times New Roman"/>
                <w:spacing w:val="-5"/>
                <w:sz w:val="20"/>
                <w:szCs w:val="20"/>
              </w:rPr>
              <w:t>997</w:t>
            </w:r>
          </w:p>
        </w:tc>
        <w:tc>
          <w:tcPr>
            <w:tcW w:w="992"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30"/>
              <w:jc w:val="center"/>
              <w:rPr>
                <w:rFonts w:ascii="Times New Roman" w:hAnsi="Times New Roman" w:cs="Times New Roman"/>
                <w:sz w:val="20"/>
                <w:szCs w:val="20"/>
              </w:rPr>
            </w:pPr>
            <w:r w:rsidRPr="00FA414E">
              <w:rPr>
                <w:rFonts w:ascii="Times New Roman" w:hAnsi="Times New Roman" w:cs="Times New Roman"/>
                <w:sz w:val="20"/>
                <w:szCs w:val="20"/>
              </w:rPr>
              <w:t>Phosphothreonine:0.051;O-</w:t>
            </w:r>
            <w:r w:rsidRPr="00FA414E">
              <w:rPr>
                <w:rFonts w:ascii="Times New Roman" w:hAnsi="Times New Roman" w:cs="Times New Roman"/>
                <w:spacing w:val="-2"/>
                <w:sz w:val="20"/>
                <w:szCs w:val="20"/>
              </w:rPr>
              <w:t>linked_glycosylation:0.911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1011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1014</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Phosphothreonine:0.071;O-</w:t>
            </w:r>
            <w:r w:rsidRPr="00FA414E">
              <w:rPr>
                <w:rFonts w:ascii="Times New Roman" w:hAnsi="Times New Roman" w:cs="Times New Roman"/>
                <w:spacing w:val="-2"/>
                <w:sz w:val="20"/>
                <w:szCs w:val="20"/>
              </w:rPr>
              <w:t>linked_glycosylation:0.689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1027</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Phosphoserine:0.081;O-</w:t>
            </w:r>
            <w:r w:rsidRPr="00FA414E">
              <w:rPr>
                <w:rFonts w:ascii="Times New Roman" w:hAnsi="Times New Roman" w:cs="Times New Roman"/>
                <w:spacing w:val="-2"/>
                <w:sz w:val="20"/>
                <w:szCs w:val="20"/>
              </w:rPr>
              <w:t>linked_glycosylation:0.894</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1029</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Hydroxyproline:0.751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1035</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Phosphothreonine:0.064;O-</w:t>
            </w:r>
            <w:r w:rsidRPr="00FA414E">
              <w:rPr>
                <w:rFonts w:ascii="Times New Roman" w:hAnsi="Times New Roman" w:cs="Times New Roman"/>
                <w:spacing w:val="-2"/>
                <w:sz w:val="20"/>
                <w:szCs w:val="20"/>
              </w:rPr>
              <w:t>linked_glycosylation:0.897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1048</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Hydroxyproline:0.533</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1065</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Phosphoserine:0.077;O-</w:t>
            </w:r>
            <w:r w:rsidRPr="00FA414E">
              <w:rPr>
                <w:rFonts w:ascii="Times New Roman" w:hAnsi="Times New Roman" w:cs="Times New Roman"/>
                <w:spacing w:val="-2"/>
                <w:sz w:val="20"/>
                <w:szCs w:val="20"/>
              </w:rPr>
              <w:t>linked_glycosylation:0.902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1067</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Hydroxyproline:0.751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1138</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Phosphothreonine:0.07;O-</w:t>
            </w:r>
            <w:r w:rsidRPr="00FA414E">
              <w:rPr>
                <w:rFonts w:ascii="Times New Roman" w:hAnsi="Times New Roman" w:cs="Times New Roman"/>
                <w:spacing w:val="-2"/>
                <w:sz w:val="20"/>
                <w:szCs w:val="20"/>
              </w:rPr>
              <w:t>linked_glycosylation:0.502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1153</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Hydroxyproline:0.699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1159</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Phosphothreonine:0.07;O-</w:t>
            </w:r>
            <w:r w:rsidRPr="00FA414E">
              <w:rPr>
                <w:rFonts w:ascii="Times New Roman" w:hAnsi="Times New Roman" w:cs="Times New Roman"/>
                <w:spacing w:val="-2"/>
                <w:sz w:val="20"/>
                <w:szCs w:val="20"/>
              </w:rPr>
              <w:t>linked_glycosylation:0.904</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1179</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N</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N-</w:t>
            </w:r>
            <w:r w:rsidRPr="00FA414E">
              <w:rPr>
                <w:rFonts w:ascii="Times New Roman" w:hAnsi="Times New Roman" w:cs="Times New Roman"/>
                <w:spacing w:val="-2"/>
                <w:sz w:val="20"/>
                <w:szCs w:val="20"/>
              </w:rPr>
              <w:t>linked_glycosylation:0.913</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1189</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Phosphoserine:0.076;O-</w:t>
            </w:r>
            <w:r w:rsidRPr="00FA414E">
              <w:rPr>
                <w:rFonts w:ascii="Times New Roman" w:hAnsi="Times New Roman" w:cs="Times New Roman"/>
                <w:spacing w:val="-2"/>
                <w:sz w:val="20"/>
                <w:szCs w:val="20"/>
              </w:rPr>
              <w:t>linked_glycosylation:0.902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1197</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Phosphothreonine:0.08;O-</w:t>
            </w:r>
            <w:r w:rsidRPr="00FA414E">
              <w:rPr>
                <w:rFonts w:ascii="Times New Roman" w:hAnsi="Times New Roman" w:cs="Times New Roman"/>
                <w:spacing w:val="-2"/>
                <w:sz w:val="20"/>
                <w:szCs w:val="20"/>
              </w:rPr>
              <w:t>linked_glycosylation:0.909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1202</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Hydroxyproline:0.676</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1235</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Phosphoserine:0.788;O-</w:t>
            </w:r>
            <w:r w:rsidRPr="00FA414E">
              <w:rPr>
                <w:rFonts w:ascii="Times New Roman" w:hAnsi="Times New Roman" w:cs="Times New Roman"/>
                <w:spacing w:val="-2"/>
                <w:sz w:val="20"/>
                <w:szCs w:val="20"/>
              </w:rPr>
              <w:t>linked_glycosylation:0.482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1241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N</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N-</w:t>
            </w:r>
            <w:r w:rsidRPr="00FA414E">
              <w:rPr>
                <w:rFonts w:ascii="Times New Roman" w:hAnsi="Times New Roman" w:cs="Times New Roman"/>
                <w:spacing w:val="-2"/>
                <w:sz w:val="20"/>
                <w:szCs w:val="20"/>
              </w:rPr>
              <w:t>linked_glycosylation:0.917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lastRenderedPageBreak/>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1243</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Phosphothreonine:0.077;O-</w:t>
            </w:r>
            <w:r w:rsidRPr="00FA414E">
              <w:rPr>
                <w:rFonts w:ascii="Times New Roman" w:hAnsi="Times New Roman" w:cs="Times New Roman"/>
                <w:spacing w:val="-2"/>
                <w:sz w:val="20"/>
                <w:szCs w:val="20"/>
              </w:rPr>
              <w:t>linked_glycosylation:0.845</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1256</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1257</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Hydroxyproline:0.777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1273</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Phosphoserine:0.152;O-</w:t>
            </w:r>
            <w:r w:rsidRPr="00FA414E">
              <w:rPr>
                <w:rFonts w:ascii="Times New Roman" w:hAnsi="Times New Roman" w:cs="Times New Roman"/>
                <w:spacing w:val="-2"/>
                <w:sz w:val="20"/>
                <w:szCs w:val="20"/>
              </w:rPr>
              <w:t>linked_glycosylation:0.901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1281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Phosphothreonine:0.094;O-</w:t>
            </w:r>
            <w:r w:rsidRPr="00FA414E">
              <w:rPr>
                <w:rFonts w:ascii="Times New Roman" w:hAnsi="Times New Roman" w:cs="Times New Roman"/>
                <w:spacing w:val="-2"/>
                <w:sz w:val="20"/>
                <w:szCs w:val="20"/>
              </w:rPr>
              <w:t>linked_glycosylation:0.756</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1306</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Phosphoserine:0.524;O-</w:t>
            </w:r>
            <w:r w:rsidRPr="00FA414E">
              <w:rPr>
                <w:rFonts w:ascii="Times New Roman" w:hAnsi="Times New Roman" w:cs="Times New Roman"/>
                <w:spacing w:val="-2"/>
                <w:sz w:val="20"/>
                <w:szCs w:val="20"/>
              </w:rPr>
              <w:t>linked_glycosylation:0.095</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1315</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Hydroxyproline:0.858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1321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Phosphothreonine:0.066;O-</w:t>
            </w:r>
            <w:r w:rsidRPr="00FA414E">
              <w:rPr>
                <w:rFonts w:ascii="Times New Roman" w:hAnsi="Times New Roman" w:cs="Times New Roman"/>
                <w:spacing w:val="-2"/>
                <w:sz w:val="20"/>
                <w:szCs w:val="20"/>
              </w:rPr>
              <w:t>linked_glycosylation:0.858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1354</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Phosphoserine:0.344;O-</w:t>
            </w:r>
            <w:r w:rsidRPr="00FA414E">
              <w:rPr>
                <w:rFonts w:ascii="Times New Roman" w:hAnsi="Times New Roman" w:cs="Times New Roman"/>
                <w:spacing w:val="-2"/>
                <w:sz w:val="20"/>
                <w:szCs w:val="20"/>
              </w:rPr>
              <w:t>linked_glycosylation:0.766</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1362</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Phosphothreonine:0.089;O-</w:t>
            </w:r>
            <w:r w:rsidRPr="00FA414E">
              <w:rPr>
                <w:rFonts w:ascii="Times New Roman" w:hAnsi="Times New Roman" w:cs="Times New Roman"/>
                <w:spacing w:val="-2"/>
                <w:sz w:val="20"/>
                <w:szCs w:val="20"/>
              </w:rPr>
              <w:t>linked_glycosylation:0.91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1367</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Hydroxyproline:0.682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1369</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Phosphoserine:0.629;O-</w:t>
            </w:r>
            <w:r w:rsidRPr="00FA414E">
              <w:rPr>
                <w:rFonts w:ascii="Times New Roman" w:hAnsi="Times New Roman" w:cs="Times New Roman"/>
                <w:spacing w:val="-2"/>
                <w:sz w:val="20"/>
                <w:szCs w:val="20"/>
              </w:rPr>
              <w:t>linked_glycosylation:0.178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1370</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Hydroxyproline:0.599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1379</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Phosphothreonine:0.07;O-</w:t>
            </w:r>
            <w:r w:rsidRPr="00FA414E">
              <w:rPr>
                <w:rFonts w:ascii="Times New Roman" w:hAnsi="Times New Roman" w:cs="Times New Roman"/>
                <w:spacing w:val="-2"/>
                <w:sz w:val="20"/>
                <w:szCs w:val="20"/>
              </w:rPr>
              <w:t>linked_glycosylation:0.86</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1388</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Phosphoserine:0.07;O-</w:t>
            </w:r>
            <w:r w:rsidRPr="00FA414E">
              <w:rPr>
                <w:rFonts w:ascii="Times New Roman" w:hAnsi="Times New Roman" w:cs="Times New Roman"/>
                <w:spacing w:val="-2"/>
                <w:sz w:val="20"/>
                <w:szCs w:val="20"/>
              </w:rPr>
              <w:t>linked_glycosylation:0.581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1390</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Hydroxyproline:0.551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1396</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P</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Hydroxyproline:0.553</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1402</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Phosphothreonine:0.073;O-</w:t>
            </w:r>
            <w:r w:rsidRPr="00FA414E">
              <w:rPr>
                <w:rFonts w:ascii="Times New Roman" w:hAnsi="Times New Roman" w:cs="Times New Roman"/>
                <w:spacing w:val="-2"/>
                <w:sz w:val="20"/>
                <w:szCs w:val="20"/>
              </w:rPr>
              <w:t>linked_glycosylation:0.886</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1489</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N</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N-</w:t>
            </w:r>
            <w:r w:rsidRPr="00FA414E">
              <w:rPr>
                <w:rFonts w:ascii="Times New Roman" w:hAnsi="Times New Roman" w:cs="Times New Roman"/>
                <w:spacing w:val="-2"/>
                <w:sz w:val="20"/>
                <w:szCs w:val="20"/>
              </w:rPr>
              <w:t>linked_glycosylation:0.921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1532</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Y</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Phosphotyrosine:0.584</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1584</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Q</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Pyrrolidone_carboxylic_acid:0.653</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1587</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N</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N-</w:t>
            </w:r>
            <w:r w:rsidRPr="00FA414E">
              <w:rPr>
                <w:rFonts w:ascii="Times New Roman" w:hAnsi="Times New Roman" w:cs="Times New Roman"/>
                <w:spacing w:val="-2"/>
                <w:sz w:val="20"/>
                <w:szCs w:val="20"/>
              </w:rPr>
              <w:t>linked_glycosylation:0.894</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1589</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Phosphoserine:0.568;O-</w:t>
            </w:r>
            <w:r w:rsidRPr="00FA414E">
              <w:rPr>
                <w:rFonts w:ascii="Times New Roman" w:hAnsi="Times New Roman" w:cs="Times New Roman"/>
                <w:spacing w:val="-2"/>
                <w:sz w:val="20"/>
                <w:szCs w:val="20"/>
              </w:rPr>
              <w:t>linked_glycosylation:0.07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1657</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Phosphoserine:0.643;O-</w:t>
            </w:r>
            <w:r w:rsidRPr="00FA414E">
              <w:rPr>
                <w:rFonts w:ascii="Times New Roman" w:hAnsi="Times New Roman" w:cs="Times New Roman"/>
                <w:spacing w:val="-2"/>
                <w:sz w:val="20"/>
                <w:szCs w:val="20"/>
              </w:rPr>
              <w:t>linked_glycosylation:0.101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1674</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Phosphoserine:0.551;O-</w:t>
            </w:r>
            <w:r w:rsidRPr="00FA414E">
              <w:rPr>
                <w:rFonts w:ascii="Times New Roman" w:hAnsi="Times New Roman" w:cs="Times New Roman"/>
                <w:spacing w:val="-2"/>
                <w:sz w:val="20"/>
                <w:szCs w:val="20"/>
              </w:rPr>
              <w:t>linked_glycosylation:0.07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1677</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Y</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Phosphotyrosine:0.676</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1723</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Phosphoserine:0.1;O-</w:t>
            </w:r>
            <w:r w:rsidRPr="00FA414E">
              <w:rPr>
                <w:rFonts w:ascii="Times New Roman" w:hAnsi="Times New Roman" w:cs="Times New Roman"/>
                <w:spacing w:val="-2"/>
                <w:sz w:val="20"/>
                <w:szCs w:val="20"/>
              </w:rPr>
              <w:t>linked_glycosylation:0.54</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1725</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Phosphothreonine:0.134;O-</w:t>
            </w:r>
            <w:r w:rsidRPr="00FA414E">
              <w:rPr>
                <w:rFonts w:ascii="Times New Roman" w:hAnsi="Times New Roman" w:cs="Times New Roman"/>
                <w:spacing w:val="-2"/>
                <w:sz w:val="20"/>
                <w:szCs w:val="20"/>
              </w:rPr>
              <w:t>linked_glycosylation:0.872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1759</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K</w:t>
            </w:r>
          </w:p>
        </w:tc>
        <w:tc>
          <w:tcPr>
            <w:tcW w:w="499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z w:val="20"/>
                <w:szCs w:val="20"/>
              </w:rPr>
              <w:t>Ubiquitination:0.862;SUMOylation:0.034;N6-</w:t>
            </w:r>
            <w:r w:rsidRPr="00FA414E">
              <w:rPr>
                <w:rFonts w:ascii="Times New Roman" w:hAnsi="Times New Roman" w:cs="Times New Roman"/>
                <w:spacing w:val="-2"/>
                <w:sz w:val="20"/>
                <w:szCs w:val="20"/>
              </w:rPr>
              <w:t>acetyllysine:0.13;Methyllysine:0.032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1763</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Q</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Pyrrolidone_carboxylic_acid:0.891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1766</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Q</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Pyrrolidone_carboxylic_acid:0.61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1791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Phosphoserine:0.766;O-</w:t>
            </w:r>
            <w:r w:rsidRPr="00FA414E">
              <w:rPr>
                <w:rFonts w:ascii="Times New Roman" w:hAnsi="Times New Roman" w:cs="Times New Roman"/>
                <w:spacing w:val="-2"/>
                <w:sz w:val="20"/>
                <w:szCs w:val="20"/>
              </w:rPr>
              <w:t>linked_glycosylation:0.058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1795</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K</w:t>
            </w:r>
          </w:p>
        </w:tc>
        <w:tc>
          <w:tcPr>
            <w:tcW w:w="499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z w:val="20"/>
                <w:szCs w:val="20"/>
              </w:rPr>
              <w:t>Ubiquitination:0.221;SUMOylation:0.048;N6-</w:t>
            </w:r>
            <w:r w:rsidRPr="00FA414E">
              <w:rPr>
                <w:rFonts w:ascii="Times New Roman" w:hAnsi="Times New Roman" w:cs="Times New Roman"/>
                <w:spacing w:val="-2"/>
                <w:sz w:val="20"/>
                <w:szCs w:val="20"/>
              </w:rPr>
              <w:t>acetyllysine:0.663;Methyllysine:0.10</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1799</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N</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N-</w:t>
            </w:r>
            <w:r w:rsidRPr="00FA414E">
              <w:rPr>
                <w:rFonts w:ascii="Times New Roman" w:hAnsi="Times New Roman" w:cs="Times New Roman"/>
                <w:spacing w:val="-2"/>
                <w:sz w:val="20"/>
                <w:szCs w:val="20"/>
              </w:rPr>
              <w:t>linked_glycosylation:0.859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1801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Phosphoserine:0.828;O-</w:t>
            </w:r>
            <w:r w:rsidRPr="00FA414E">
              <w:rPr>
                <w:rFonts w:ascii="Times New Roman" w:hAnsi="Times New Roman" w:cs="Times New Roman"/>
                <w:spacing w:val="-2"/>
                <w:sz w:val="20"/>
                <w:szCs w:val="20"/>
              </w:rPr>
              <w:t>linked_glycosylation:0.085</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1861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Phosphothreonine:0.831;O-</w:t>
            </w:r>
            <w:r w:rsidRPr="00FA414E">
              <w:rPr>
                <w:rFonts w:ascii="Times New Roman" w:hAnsi="Times New Roman" w:cs="Times New Roman"/>
                <w:spacing w:val="-2"/>
                <w:sz w:val="20"/>
                <w:szCs w:val="20"/>
              </w:rPr>
              <w:t>linked_glycosylation:0.401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1900</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Phosphoserine:0.808;O-</w:t>
            </w:r>
            <w:r w:rsidRPr="00FA414E">
              <w:rPr>
                <w:rFonts w:ascii="Times New Roman" w:hAnsi="Times New Roman" w:cs="Times New Roman"/>
                <w:spacing w:val="-2"/>
                <w:sz w:val="20"/>
                <w:szCs w:val="20"/>
              </w:rPr>
              <w:t>linked_glycosylation:0.161</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1922</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N</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N-</w:t>
            </w:r>
            <w:r w:rsidRPr="00FA414E">
              <w:rPr>
                <w:rFonts w:ascii="Times New Roman" w:hAnsi="Times New Roman" w:cs="Times New Roman"/>
                <w:spacing w:val="-2"/>
                <w:sz w:val="20"/>
                <w:szCs w:val="20"/>
              </w:rPr>
              <w:t>linked_glycosylation:0.902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1951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Phosphoserine:0.709;O-</w:t>
            </w:r>
            <w:r w:rsidRPr="00FA414E">
              <w:rPr>
                <w:rFonts w:ascii="Times New Roman" w:hAnsi="Times New Roman" w:cs="Times New Roman"/>
                <w:spacing w:val="-2"/>
                <w:sz w:val="20"/>
                <w:szCs w:val="20"/>
              </w:rPr>
              <w:t>linked_glycosylation:0.112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2029</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K</w:t>
            </w:r>
          </w:p>
        </w:tc>
        <w:tc>
          <w:tcPr>
            <w:tcW w:w="499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z w:val="20"/>
                <w:szCs w:val="20"/>
              </w:rPr>
              <w:t>Ubiquitination:0.587;SUMOylation:0.055;N6-</w:t>
            </w:r>
            <w:r w:rsidRPr="00FA414E">
              <w:rPr>
                <w:rFonts w:ascii="Times New Roman" w:hAnsi="Times New Roman" w:cs="Times New Roman"/>
                <w:spacing w:val="-2"/>
                <w:sz w:val="20"/>
                <w:szCs w:val="20"/>
              </w:rPr>
              <w:t>acetyllysine:0.124;Methyllysine:0.07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2063</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Phosphothreonine:0.616;O-</w:t>
            </w:r>
            <w:r w:rsidRPr="00FA414E">
              <w:rPr>
                <w:rFonts w:ascii="Times New Roman" w:hAnsi="Times New Roman" w:cs="Times New Roman"/>
                <w:spacing w:val="-2"/>
                <w:sz w:val="20"/>
                <w:szCs w:val="20"/>
              </w:rPr>
              <w:t>linked_glycosylation:0.098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2121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Phosphoserine:0.834;O-</w:t>
            </w:r>
            <w:r w:rsidRPr="00FA414E">
              <w:rPr>
                <w:rFonts w:ascii="Times New Roman" w:hAnsi="Times New Roman" w:cs="Times New Roman"/>
                <w:spacing w:val="-2"/>
                <w:sz w:val="20"/>
                <w:szCs w:val="20"/>
              </w:rPr>
              <w:t>linked_glycosylation:0.069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2132</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Phosphothreonine:0.721;O-</w:t>
            </w:r>
            <w:r w:rsidRPr="00FA414E">
              <w:rPr>
                <w:rFonts w:ascii="Times New Roman" w:hAnsi="Times New Roman" w:cs="Times New Roman"/>
                <w:spacing w:val="-2"/>
                <w:sz w:val="20"/>
                <w:szCs w:val="20"/>
              </w:rPr>
              <w:t>linked_glycosylation:0.304</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2134</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Phosphothreonine:0.292;O-</w:t>
            </w:r>
            <w:r w:rsidRPr="00FA414E">
              <w:rPr>
                <w:rFonts w:ascii="Times New Roman" w:hAnsi="Times New Roman" w:cs="Times New Roman"/>
                <w:spacing w:val="-2"/>
                <w:sz w:val="20"/>
                <w:szCs w:val="20"/>
              </w:rPr>
              <w:t>linked_glycosylation:0.688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2136</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Phosphoserine:0.757;O-</w:t>
            </w:r>
            <w:r w:rsidRPr="00FA414E">
              <w:rPr>
                <w:rFonts w:ascii="Times New Roman" w:hAnsi="Times New Roman" w:cs="Times New Roman"/>
                <w:spacing w:val="-2"/>
                <w:sz w:val="20"/>
                <w:szCs w:val="20"/>
              </w:rPr>
              <w:t>linked_glycosylation:0.15</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2141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Phosphoserine:0.737;O-</w:t>
            </w:r>
            <w:r w:rsidRPr="00FA414E">
              <w:rPr>
                <w:rFonts w:ascii="Times New Roman" w:hAnsi="Times New Roman" w:cs="Times New Roman"/>
                <w:spacing w:val="-2"/>
                <w:sz w:val="20"/>
                <w:szCs w:val="20"/>
              </w:rPr>
              <w:t>linked_glycosylation:0.107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2162</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Phosphoserine:0.671;O-</w:t>
            </w:r>
            <w:r w:rsidRPr="00FA414E">
              <w:rPr>
                <w:rFonts w:ascii="Times New Roman" w:hAnsi="Times New Roman" w:cs="Times New Roman"/>
                <w:spacing w:val="-2"/>
                <w:sz w:val="20"/>
                <w:szCs w:val="20"/>
              </w:rPr>
              <w:t>linked_glycosylation:0.078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2170</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Phosphoserine:0.512;O-</w:t>
            </w:r>
            <w:r w:rsidRPr="00FA414E">
              <w:rPr>
                <w:rFonts w:ascii="Times New Roman" w:hAnsi="Times New Roman" w:cs="Times New Roman"/>
                <w:spacing w:val="-2"/>
                <w:sz w:val="20"/>
                <w:szCs w:val="20"/>
              </w:rPr>
              <w:t>linked_glycosylation:0.048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2183</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Phosphoserine:0.714;O-</w:t>
            </w:r>
            <w:r w:rsidRPr="00FA414E">
              <w:rPr>
                <w:rFonts w:ascii="Times New Roman" w:hAnsi="Times New Roman" w:cs="Times New Roman"/>
                <w:spacing w:val="-2"/>
                <w:sz w:val="20"/>
                <w:szCs w:val="20"/>
              </w:rPr>
              <w:t>linked_glycosylation:0.044</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2198</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Phosphoserine:0.781;O-</w:t>
            </w:r>
            <w:r w:rsidRPr="00FA414E">
              <w:rPr>
                <w:rFonts w:ascii="Times New Roman" w:hAnsi="Times New Roman" w:cs="Times New Roman"/>
                <w:spacing w:val="-2"/>
                <w:sz w:val="20"/>
                <w:szCs w:val="20"/>
              </w:rPr>
              <w:t>linked_glycosylation:0.064</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lastRenderedPageBreak/>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2202</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Phosphoserine:0.573;O-</w:t>
            </w:r>
            <w:r w:rsidRPr="00FA414E">
              <w:rPr>
                <w:rFonts w:ascii="Times New Roman" w:hAnsi="Times New Roman" w:cs="Times New Roman"/>
                <w:spacing w:val="-2"/>
                <w:sz w:val="20"/>
                <w:szCs w:val="20"/>
              </w:rPr>
              <w:t>linked_glycosylation:0.073</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2205</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Phosphoserine:0.646;O-</w:t>
            </w:r>
            <w:r w:rsidRPr="00FA414E">
              <w:rPr>
                <w:rFonts w:ascii="Times New Roman" w:hAnsi="Times New Roman" w:cs="Times New Roman"/>
                <w:spacing w:val="-2"/>
                <w:sz w:val="20"/>
                <w:szCs w:val="20"/>
              </w:rPr>
              <w:t>linked_glycosylation:0.078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2215</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Phosphoserine:0.733;O-</w:t>
            </w:r>
            <w:r w:rsidRPr="00FA414E">
              <w:rPr>
                <w:rFonts w:ascii="Times New Roman" w:hAnsi="Times New Roman" w:cs="Times New Roman"/>
                <w:spacing w:val="-2"/>
                <w:sz w:val="20"/>
                <w:szCs w:val="20"/>
              </w:rPr>
              <w:t>linked_glycosylation:0.216</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2221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Phosphoserine:0.571;O-</w:t>
            </w:r>
            <w:r w:rsidRPr="00FA414E">
              <w:rPr>
                <w:rFonts w:ascii="Times New Roman" w:hAnsi="Times New Roman" w:cs="Times New Roman"/>
                <w:spacing w:val="-2"/>
                <w:sz w:val="20"/>
                <w:szCs w:val="20"/>
              </w:rPr>
              <w:t>linked_glycosylation:0.402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2226</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Phosphoserine:0.642;O-</w:t>
            </w:r>
            <w:r w:rsidRPr="00FA414E">
              <w:rPr>
                <w:rFonts w:ascii="Times New Roman" w:hAnsi="Times New Roman" w:cs="Times New Roman"/>
                <w:spacing w:val="-2"/>
                <w:sz w:val="20"/>
                <w:szCs w:val="20"/>
              </w:rPr>
              <w:t>linked_glycosylation:0.432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2252</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K</w:t>
            </w:r>
          </w:p>
        </w:tc>
        <w:tc>
          <w:tcPr>
            <w:tcW w:w="499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z w:val="20"/>
                <w:szCs w:val="20"/>
              </w:rPr>
              <w:t>Ubiquitination:0.247;SUMOylation:0.661;N6-</w:t>
            </w:r>
            <w:r w:rsidRPr="00FA414E">
              <w:rPr>
                <w:rFonts w:ascii="Times New Roman" w:hAnsi="Times New Roman" w:cs="Times New Roman"/>
                <w:spacing w:val="-2"/>
                <w:sz w:val="20"/>
                <w:szCs w:val="20"/>
              </w:rPr>
              <w:t>acetyllysine:0.227;Methyllysine:0.08</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2263</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R</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Methylarginine:0.594</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2272</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R</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Methylarginine:0.57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2295</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N</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N-</w:t>
            </w:r>
            <w:r w:rsidRPr="00FA414E">
              <w:rPr>
                <w:rFonts w:ascii="Times New Roman" w:hAnsi="Times New Roman" w:cs="Times New Roman"/>
                <w:spacing w:val="-2"/>
                <w:sz w:val="20"/>
                <w:szCs w:val="20"/>
              </w:rPr>
              <w:t>linked_glycosylation:0.919</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2316</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Phosphoserine:0.561;O-</w:t>
            </w:r>
            <w:r w:rsidRPr="00FA414E">
              <w:rPr>
                <w:rFonts w:ascii="Times New Roman" w:hAnsi="Times New Roman" w:cs="Times New Roman"/>
                <w:spacing w:val="-2"/>
                <w:sz w:val="20"/>
                <w:szCs w:val="20"/>
              </w:rPr>
              <w:t>linked_glycosylation:0.087</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2327</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R</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Methylarginine:0.772</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2337</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Phosphothreonine:0.113;O-</w:t>
            </w:r>
            <w:r w:rsidRPr="00FA414E">
              <w:rPr>
                <w:rFonts w:ascii="Times New Roman" w:hAnsi="Times New Roman" w:cs="Times New Roman"/>
                <w:spacing w:val="-2"/>
                <w:sz w:val="20"/>
                <w:szCs w:val="20"/>
              </w:rPr>
              <w:t>linked_glycosylation:0.615</w:t>
            </w:r>
          </w:p>
        </w:tc>
      </w:tr>
      <w:tr w:rsidR="00712DDA" w:rsidRPr="00FA414E" w:rsidTr="00712DDA">
        <w:tblPrEx>
          <w:tblLook w:val="04A0" w:firstRow="1" w:lastRow="0" w:firstColumn="1" w:lastColumn="0" w:noHBand="0" w:noVBand="1"/>
        </w:tblPrEx>
        <w:trPr>
          <w:trHeight w:val="224"/>
        </w:trPr>
        <w:tc>
          <w:tcPr>
            <w:tcW w:w="2235" w:type="dxa"/>
          </w:tcPr>
          <w:p w:rsidR="00712DDA" w:rsidRPr="00FA414E" w:rsidRDefault="00712DDA" w:rsidP="002F13C3">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2" w:type="dxa"/>
          </w:tcPr>
          <w:p w:rsidR="00712DDA" w:rsidRPr="00FA414E" w:rsidRDefault="00712DDA" w:rsidP="002F13C3">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2361</w:t>
            </w:r>
          </w:p>
        </w:tc>
        <w:tc>
          <w:tcPr>
            <w:tcW w:w="992"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Q</w:t>
            </w:r>
          </w:p>
        </w:tc>
        <w:tc>
          <w:tcPr>
            <w:tcW w:w="4995" w:type="dxa"/>
          </w:tcPr>
          <w:p w:rsidR="00712DDA" w:rsidRPr="00FA414E" w:rsidRDefault="00712DDA" w:rsidP="002F13C3">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Pyrrolidone_carboxylic_acid:0.559</w:t>
            </w:r>
          </w:p>
        </w:tc>
        <w:bookmarkStart w:id="0" w:name="_GoBack"/>
        <w:bookmarkEnd w:id="0"/>
      </w:tr>
    </w:tbl>
    <w:tbl>
      <w:tblPr>
        <w:tblpPr w:leftFromText="180" w:rightFromText="180" w:vertAnchor="text" w:horzAnchor="margin" w:tblpX="-112" w:tblpY="58"/>
        <w:tblW w:w="92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78"/>
        <w:gridCol w:w="993"/>
        <w:gridCol w:w="992"/>
        <w:gridCol w:w="4961"/>
      </w:tblGrid>
      <w:tr w:rsidR="00712DDA" w:rsidRPr="00FA414E" w:rsidTr="00712DDA">
        <w:trPr>
          <w:trHeight w:val="224"/>
        </w:trPr>
        <w:tc>
          <w:tcPr>
            <w:tcW w:w="2278" w:type="dxa"/>
          </w:tcPr>
          <w:p w:rsidR="00712DDA" w:rsidRPr="00FA414E" w:rsidRDefault="00712DDA" w:rsidP="00712DDA">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3" w:type="dxa"/>
          </w:tcPr>
          <w:p w:rsidR="00712DDA" w:rsidRPr="00FA414E" w:rsidRDefault="00712DDA" w:rsidP="00712DDA">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2372</w:t>
            </w:r>
          </w:p>
        </w:tc>
        <w:tc>
          <w:tcPr>
            <w:tcW w:w="992"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R</w:t>
            </w:r>
          </w:p>
        </w:tc>
        <w:tc>
          <w:tcPr>
            <w:tcW w:w="4961"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Methylarginine:0.855</w:t>
            </w:r>
          </w:p>
        </w:tc>
      </w:tr>
      <w:tr w:rsidR="00712DDA" w:rsidRPr="00FA414E" w:rsidTr="00712DDA">
        <w:trPr>
          <w:trHeight w:val="224"/>
        </w:trPr>
        <w:tc>
          <w:tcPr>
            <w:tcW w:w="2278" w:type="dxa"/>
          </w:tcPr>
          <w:p w:rsidR="00712DDA" w:rsidRPr="00FA414E" w:rsidRDefault="00712DDA" w:rsidP="00712DDA">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3" w:type="dxa"/>
          </w:tcPr>
          <w:p w:rsidR="00712DDA" w:rsidRPr="00FA414E" w:rsidRDefault="00712DDA" w:rsidP="00712DDA">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2432</w:t>
            </w:r>
          </w:p>
        </w:tc>
        <w:tc>
          <w:tcPr>
            <w:tcW w:w="992"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61"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Phosphoserine:0.622;O-</w:t>
            </w:r>
            <w:r w:rsidRPr="00FA414E">
              <w:rPr>
                <w:rFonts w:ascii="Times New Roman" w:hAnsi="Times New Roman" w:cs="Times New Roman"/>
                <w:spacing w:val="-2"/>
                <w:sz w:val="20"/>
                <w:szCs w:val="20"/>
              </w:rPr>
              <w:t>linked_glycosylation:0.058</w:t>
            </w:r>
          </w:p>
        </w:tc>
      </w:tr>
      <w:tr w:rsidR="00712DDA" w:rsidRPr="00FA414E" w:rsidTr="00712DDA">
        <w:trPr>
          <w:trHeight w:val="224"/>
        </w:trPr>
        <w:tc>
          <w:tcPr>
            <w:tcW w:w="2278" w:type="dxa"/>
          </w:tcPr>
          <w:p w:rsidR="00712DDA" w:rsidRPr="00FA414E" w:rsidRDefault="00712DDA" w:rsidP="00712DDA">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3" w:type="dxa"/>
          </w:tcPr>
          <w:p w:rsidR="00712DDA" w:rsidRPr="00FA414E" w:rsidRDefault="00712DDA" w:rsidP="00712DDA">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2435</w:t>
            </w:r>
          </w:p>
        </w:tc>
        <w:tc>
          <w:tcPr>
            <w:tcW w:w="992"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61"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Phosphoserine:0.564;O-</w:t>
            </w:r>
            <w:r w:rsidRPr="00FA414E">
              <w:rPr>
                <w:rFonts w:ascii="Times New Roman" w:hAnsi="Times New Roman" w:cs="Times New Roman"/>
                <w:spacing w:val="-2"/>
                <w:sz w:val="20"/>
                <w:szCs w:val="20"/>
              </w:rPr>
              <w:t>linked_glycosylation:0.116</w:t>
            </w:r>
          </w:p>
        </w:tc>
      </w:tr>
      <w:tr w:rsidR="00712DDA" w:rsidRPr="00FA414E" w:rsidTr="00712DDA">
        <w:trPr>
          <w:trHeight w:val="224"/>
        </w:trPr>
        <w:tc>
          <w:tcPr>
            <w:tcW w:w="2278" w:type="dxa"/>
          </w:tcPr>
          <w:p w:rsidR="00712DDA" w:rsidRPr="00FA414E" w:rsidRDefault="00712DDA" w:rsidP="00712DDA">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3" w:type="dxa"/>
          </w:tcPr>
          <w:p w:rsidR="00712DDA" w:rsidRPr="00FA414E" w:rsidRDefault="00712DDA" w:rsidP="00712DDA">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2466</w:t>
            </w:r>
          </w:p>
        </w:tc>
        <w:tc>
          <w:tcPr>
            <w:tcW w:w="992"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61"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Phosphothreonine:0.097;O-</w:t>
            </w:r>
            <w:r w:rsidRPr="00FA414E">
              <w:rPr>
                <w:rFonts w:ascii="Times New Roman" w:hAnsi="Times New Roman" w:cs="Times New Roman"/>
                <w:spacing w:val="-2"/>
                <w:sz w:val="20"/>
                <w:szCs w:val="20"/>
              </w:rPr>
              <w:t>linked_glycosylation:0.658</w:t>
            </w:r>
          </w:p>
        </w:tc>
      </w:tr>
      <w:tr w:rsidR="00712DDA" w:rsidRPr="00FA414E" w:rsidTr="00712DDA">
        <w:trPr>
          <w:trHeight w:val="224"/>
        </w:trPr>
        <w:tc>
          <w:tcPr>
            <w:tcW w:w="2278" w:type="dxa"/>
          </w:tcPr>
          <w:p w:rsidR="00712DDA" w:rsidRPr="00FA414E" w:rsidRDefault="00712DDA" w:rsidP="00712DDA">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3" w:type="dxa"/>
          </w:tcPr>
          <w:p w:rsidR="00712DDA" w:rsidRPr="00FA414E" w:rsidRDefault="00712DDA" w:rsidP="00712DDA">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2477</w:t>
            </w:r>
          </w:p>
        </w:tc>
        <w:tc>
          <w:tcPr>
            <w:tcW w:w="992"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61"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Phosphothreonine:0.068;O-</w:t>
            </w:r>
            <w:r w:rsidRPr="00FA414E">
              <w:rPr>
                <w:rFonts w:ascii="Times New Roman" w:hAnsi="Times New Roman" w:cs="Times New Roman"/>
                <w:spacing w:val="-2"/>
                <w:sz w:val="20"/>
                <w:szCs w:val="20"/>
              </w:rPr>
              <w:t>linked_glycosylation:0.527</w:t>
            </w:r>
          </w:p>
        </w:tc>
      </w:tr>
      <w:tr w:rsidR="00712DDA" w:rsidRPr="00FA414E" w:rsidTr="00712DDA">
        <w:trPr>
          <w:trHeight w:val="224"/>
        </w:trPr>
        <w:tc>
          <w:tcPr>
            <w:tcW w:w="2278" w:type="dxa"/>
          </w:tcPr>
          <w:p w:rsidR="00712DDA" w:rsidRPr="00FA414E" w:rsidRDefault="00712DDA" w:rsidP="00712DDA">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3" w:type="dxa"/>
          </w:tcPr>
          <w:p w:rsidR="00712DDA" w:rsidRPr="00FA414E" w:rsidRDefault="00712DDA" w:rsidP="00712DDA">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2480</w:t>
            </w:r>
          </w:p>
        </w:tc>
        <w:tc>
          <w:tcPr>
            <w:tcW w:w="992"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Q</w:t>
            </w:r>
          </w:p>
        </w:tc>
        <w:tc>
          <w:tcPr>
            <w:tcW w:w="4961"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2"/>
                <w:sz w:val="20"/>
                <w:szCs w:val="20"/>
              </w:rPr>
              <w:t>Pyrrolidone_carboxylic_acid:0.505</w:t>
            </w:r>
          </w:p>
        </w:tc>
      </w:tr>
      <w:tr w:rsidR="00712DDA" w:rsidRPr="00FA414E" w:rsidTr="00712DDA">
        <w:trPr>
          <w:trHeight w:val="224"/>
        </w:trPr>
        <w:tc>
          <w:tcPr>
            <w:tcW w:w="2278" w:type="dxa"/>
          </w:tcPr>
          <w:p w:rsidR="00712DDA" w:rsidRPr="00FA414E" w:rsidRDefault="00712DDA" w:rsidP="00712DDA">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3" w:type="dxa"/>
          </w:tcPr>
          <w:p w:rsidR="00712DDA" w:rsidRPr="00FA414E" w:rsidRDefault="00712DDA" w:rsidP="00712DDA">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2483</w:t>
            </w:r>
          </w:p>
        </w:tc>
        <w:tc>
          <w:tcPr>
            <w:tcW w:w="992"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T</w:t>
            </w:r>
          </w:p>
        </w:tc>
        <w:tc>
          <w:tcPr>
            <w:tcW w:w="4961"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Phosphothreonine:0.462;O-</w:t>
            </w:r>
            <w:r w:rsidRPr="00FA414E">
              <w:rPr>
                <w:rFonts w:ascii="Times New Roman" w:hAnsi="Times New Roman" w:cs="Times New Roman"/>
                <w:spacing w:val="-2"/>
                <w:sz w:val="20"/>
                <w:szCs w:val="20"/>
              </w:rPr>
              <w:t>linked_glycosylation:0.512</w:t>
            </w:r>
          </w:p>
        </w:tc>
      </w:tr>
      <w:tr w:rsidR="00712DDA" w:rsidRPr="00FA414E" w:rsidTr="00712DDA">
        <w:trPr>
          <w:trHeight w:val="224"/>
        </w:trPr>
        <w:tc>
          <w:tcPr>
            <w:tcW w:w="2278" w:type="dxa"/>
          </w:tcPr>
          <w:p w:rsidR="00712DDA" w:rsidRPr="00FA414E" w:rsidRDefault="00712DDA" w:rsidP="00712DDA">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3" w:type="dxa"/>
          </w:tcPr>
          <w:p w:rsidR="00712DDA" w:rsidRPr="00FA414E" w:rsidRDefault="00712DDA" w:rsidP="00712DDA">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2513</w:t>
            </w:r>
          </w:p>
        </w:tc>
        <w:tc>
          <w:tcPr>
            <w:tcW w:w="992"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61"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Phosphoserine:0.608;O-</w:t>
            </w:r>
            <w:r w:rsidRPr="00FA414E">
              <w:rPr>
                <w:rFonts w:ascii="Times New Roman" w:hAnsi="Times New Roman" w:cs="Times New Roman"/>
                <w:spacing w:val="-2"/>
                <w:sz w:val="20"/>
                <w:szCs w:val="20"/>
              </w:rPr>
              <w:t>linked_glycosylation:0.104</w:t>
            </w:r>
          </w:p>
        </w:tc>
      </w:tr>
      <w:tr w:rsidR="00712DDA" w:rsidRPr="00FA414E" w:rsidTr="00712DDA">
        <w:trPr>
          <w:trHeight w:val="224"/>
        </w:trPr>
        <w:tc>
          <w:tcPr>
            <w:tcW w:w="2278" w:type="dxa"/>
          </w:tcPr>
          <w:p w:rsidR="00712DDA" w:rsidRPr="00FA414E" w:rsidRDefault="00712DDA" w:rsidP="00712DDA">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3" w:type="dxa"/>
          </w:tcPr>
          <w:p w:rsidR="00712DDA" w:rsidRPr="00FA414E" w:rsidRDefault="00712DDA" w:rsidP="00712DDA">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2516</w:t>
            </w:r>
          </w:p>
        </w:tc>
        <w:tc>
          <w:tcPr>
            <w:tcW w:w="992"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61"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Phosphoserine:0.649;O-</w:t>
            </w:r>
            <w:r w:rsidRPr="00FA414E">
              <w:rPr>
                <w:rFonts w:ascii="Times New Roman" w:hAnsi="Times New Roman" w:cs="Times New Roman"/>
                <w:spacing w:val="-2"/>
                <w:sz w:val="20"/>
                <w:szCs w:val="20"/>
              </w:rPr>
              <w:t>linked_glycosylation:0.073</w:t>
            </w:r>
          </w:p>
        </w:tc>
      </w:tr>
      <w:tr w:rsidR="00712DDA" w:rsidRPr="00FA414E" w:rsidTr="00712DDA">
        <w:trPr>
          <w:trHeight w:val="224"/>
        </w:trPr>
        <w:tc>
          <w:tcPr>
            <w:tcW w:w="2278" w:type="dxa"/>
          </w:tcPr>
          <w:p w:rsidR="00712DDA" w:rsidRPr="00FA414E" w:rsidRDefault="00712DDA" w:rsidP="00712DDA">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3" w:type="dxa"/>
          </w:tcPr>
          <w:p w:rsidR="00712DDA" w:rsidRPr="00FA414E" w:rsidRDefault="00712DDA" w:rsidP="00712DDA">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2528</w:t>
            </w:r>
          </w:p>
        </w:tc>
        <w:tc>
          <w:tcPr>
            <w:tcW w:w="992"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N</w:t>
            </w:r>
          </w:p>
        </w:tc>
        <w:tc>
          <w:tcPr>
            <w:tcW w:w="4961"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N-</w:t>
            </w:r>
            <w:r w:rsidRPr="00FA414E">
              <w:rPr>
                <w:rFonts w:ascii="Times New Roman" w:hAnsi="Times New Roman" w:cs="Times New Roman"/>
                <w:spacing w:val="-2"/>
                <w:sz w:val="20"/>
                <w:szCs w:val="20"/>
              </w:rPr>
              <w:t>linked_glycosylation:0.865</w:t>
            </w:r>
          </w:p>
        </w:tc>
      </w:tr>
      <w:tr w:rsidR="00712DDA" w:rsidRPr="00FA414E" w:rsidTr="00712DDA">
        <w:trPr>
          <w:trHeight w:val="224"/>
        </w:trPr>
        <w:tc>
          <w:tcPr>
            <w:tcW w:w="2278" w:type="dxa"/>
          </w:tcPr>
          <w:p w:rsidR="00712DDA" w:rsidRPr="00FA414E" w:rsidRDefault="00712DDA" w:rsidP="00712DDA">
            <w:pPr>
              <w:pStyle w:val="TableParagraph"/>
              <w:ind w:left="30" w:right="-15"/>
              <w:jc w:val="center"/>
              <w:rPr>
                <w:rFonts w:ascii="Times New Roman" w:hAnsi="Times New Roman" w:cs="Times New Roman"/>
                <w:sz w:val="20"/>
                <w:szCs w:val="20"/>
              </w:rPr>
            </w:pPr>
            <w:r w:rsidRPr="00FA414E">
              <w:rPr>
                <w:rFonts w:ascii="Times New Roman" w:hAnsi="Times New Roman" w:cs="Times New Roman"/>
                <w:spacing w:val="-2"/>
                <w:sz w:val="20"/>
                <w:szCs w:val="20"/>
              </w:rPr>
              <w:t>sp|P46531|</w:t>
            </w:r>
          </w:p>
        </w:tc>
        <w:tc>
          <w:tcPr>
            <w:tcW w:w="993" w:type="dxa"/>
          </w:tcPr>
          <w:p w:rsidR="00712DDA" w:rsidRPr="00FA414E" w:rsidRDefault="00712DDA" w:rsidP="00712DDA">
            <w:pPr>
              <w:pStyle w:val="TableParagraph"/>
              <w:ind w:right="15"/>
              <w:jc w:val="center"/>
              <w:rPr>
                <w:rFonts w:ascii="Times New Roman" w:hAnsi="Times New Roman" w:cs="Times New Roman"/>
                <w:sz w:val="20"/>
                <w:szCs w:val="20"/>
              </w:rPr>
            </w:pPr>
            <w:r w:rsidRPr="00FA414E">
              <w:rPr>
                <w:rFonts w:ascii="Times New Roman" w:hAnsi="Times New Roman" w:cs="Times New Roman"/>
                <w:spacing w:val="-4"/>
                <w:sz w:val="20"/>
                <w:szCs w:val="20"/>
              </w:rPr>
              <w:t>2538</w:t>
            </w:r>
          </w:p>
        </w:tc>
        <w:tc>
          <w:tcPr>
            <w:tcW w:w="992"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pacing w:val="-10"/>
                <w:sz w:val="20"/>
                <w:szCs w:val="20"/>
              </w:rPr>
              <w:t>S</w:t>
            </w:r>
          </w:p>
        </w:tc>
        <w:tc>
          <w:tcPr>
            <w:tcW w:w="4961" w:type="dxa"/>
          </w:tcPr>
          <w:p w:rsidR="00712DDA" w:rsidRPr="00FA414E" w:rsidRDefault="00712DDA" w:rsidP="00712DDA">
            <w:pPr>
              <w:pStyle w:val="TableParagraph"/>
              <w:ind w:left="29"/>
              <w:jc w:val="center"/>
              <w:rPr>
                <w:rFonts w:ascii="Times New Roman" w:hAnsi="Times New Roman" w:cs="Times New Roman"/>
                <w:sz w:val="20"/>
                <w:szCs w:val="20"/>
              </w:rPr>
            </w:pPr>
            <w:r w:rsidRPr="00FA414E">
              <w:rPr>
                <w:rFonts w:ascii="Times New Roman" w:hAnsi="Times New Roman" w:cs="Times New Roman"/>
                <w:sz w:val="20"/>
                <w:szCs w:val="20"/>
              </w:rPr>
              <w:t>Phosphoserine:0.731;O-</w:t>
            </w:r>
            <w:r w:rsidRPr="00FA414E">
              <w:rPr>
                <w:rFonts w:ascii="Times New Roman" w:hAnsi="Times New Roman" w:cs="Times New Roman"/>
                <w:spacing w:val="-2"/>
                <w:sz w:val="20"/>
                <w:szCs w:val="20"/>
              </w:rPr>
              <w:t>linked_glycosylation:0.126</w:t>
            </w:r>
          </w:p>
        </w:tc>
      </w:tr>
    </w:tbl>
    <w:p w:rsidR="005E74B1" w:rsidRDefault="00712DDA"/>
    <w:sectPr w:rsidR="005E74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DDA"/>
    <w:rsid w:val="00006217"/>
    <w:rsid w:val="000E180A"/>
    <w:rsid w:val="00712DD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D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12D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712DDA"/>
    <w:pPr>
      <w:widowControl w:val="0"/>
      <w:autoSpaceDE w:val="0"/>
      <w:autoSpaceDN w:val="0"/>
      <w:spacing w:after="0" w:line="250" w:lineRule="exact"/>
      <w:jc w:val="right"/>
    </w:pPr>
    <w:rPr>
      <w:rFonts w:ascii="Calibri" w:eastAsia="Calibri" w:hAnsi="Calibri" w:cs="Calibri"/>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D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12D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712DDA"/>
    <w:pPr>
      <w:widowControl w:val="0"/>
      <w:autoSpaceDE w:val="0"/>
      <w:autoSpaceDN w:val="0"/>
      <w:spacing w:after="0" w:line="250" w:lineRule="exact"/>
      <w:jc w:val="right"/>
    </w:pPr>
    <w:rPr>
      <w:rFonts w:ascii="Calibri" w:eastAsia="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1577</Words>
  <Characters>8991</Characters>
  <Application>Microsoft Office Word</Application>
  <DocSecurity>0</DocSecurity>
  <Lines>74</Lines>
  <Paragraphs>21</Paragraphs>
  <ScaleCrop>false</ScaleCrop>
  <Company/>
  <LinksUpToDate>false</LinksUpToDate>
  <CharactersWithSpaces>10547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pearljohn</dc:creator>
  <cp:lastModifiedBy>pearljohn</cp:lastModifiedBy>
  <cp:revision>1</cp:revision>
  <dcterms:created xsi:type="dcterms:W3CDTF">2024-05-17T12:29:00Z</dcterms:created>
  <dcterms:modified xsi:type="dcterms:W3CDTF">2024-05-17T12:31:00Z</dcterms:modified>
</cp:coreProperties>
</file>