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41CD7" w14:textId="7EFB67AC" w:rsidR="00683607" w:rsidRPr="000944A7" w:rsidRDefault="000944A7" w:rsidP="000944A7">
      <w:pPr>
        <w:spacing w:line="360" w:lineRule="auto"/>
        <w:ind w:left="442" w:hanging="442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944A7">
        <w:rPr>
          <w:rFonts w:ascii="Times New Roman" w:hAnsi="Times New Roman" w:cs="Times New Roman"/>
          <w:b/>
          <w:bCs/>
          <w:sz w:val="28"/>
          <w:szCs w:val="32"/>
        </w:rPr>
        <w:t>Brief description of additional documents</w:t>
      </w:r>
    </w:p>
    <w:p w14:paraId="730E0D0B" w14:textId="0A6C49FB" w:rsidR="00A65E6F" w:rsidRDefault="00CE5796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>Additional file 1</w:t>
      </w:r>
      <w:r w:rsidR="00F901C5">
        <w:rPr>
          <w:rFonts w:ascii="Times New Roman" w:hAnsi="Times New Roman" w:cs="Times New Roman" w:hint="eastAsia"/>
        </w:rPr>
        <w:t>:</w:t>
      </w:r>
      <w:r w:rsidR="00F901C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List of primers used for validation experiment (qPCR and amplicon sequencing).</w:t>
      </w:r>
      <w:r w:rsidR="006A448C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 w:rsidR="00F901C5" w:rsidRPr="00F901C5">
        <w:rPr>
          <w:rFonts w:ascii="Times New Roman" w:hAnsi="Times New Roman" w:cs="Times New Roman"/>
        </w:rPr>
        <w:t>DOCX</w:t>
      </w:r>
      <w:r w:rsidRPr="00F901C5">
        <w:rPr>
          <w:rFonts w:ascii="Times New Roman" w:hAnsi="Times New Roman" w:cs="Times New Roman"/>
        </w:rPr>
        <w:t xml:space="preserve"> </w:t>
      </w:r>
      <w:r w:rsidR="00F901C5" w:rsidRPr="00F901C5">
        <w:rPr>
          <w:rFonts w:ascii="Times New Roman" w:hAnsi="Times New Roman" w:cs="Times New Roman" w:hint="eastAsia"/>
        </w:rPr>
        <w:t>16.5</w:t>
      </w:r>
      <w:r w:rsidRPr="00F901C5">
        <w:rPr>
          <w:rFonts w:ascii="Times New Roman" w:hAnsi="Times New Roman" w:cs="Times New Roman"/>
        </w:rPr>
        <w:t xml:space="preserve"> k</w:t>
      </w:r>
      <w:r w:rsidR="00485C90">
        <w:rPr>
          <w:rFonts w:ascii="Times New Roman" w:hAnsi="Times New Roman" w:cs="Times New Roman"/>
        </w:rPr>
        <w:t>b</w:t>
      </w:r>
      <w:r w:rsidRPr="00F901C5">
        <w:rPr>
          <w:rFonts w:ascii="Times New Roman" w:hAnsi="Times New Roman" w:cs="Times New Roman"/>
        </w:rPr>
        <w:t>)</w:t>
      </w:r>
    </w:p>
    <w:p w14:paraId="103A1146" w14:textId="45425B99" w:rsidR="006A448C" w:rsidRDefault="00F901C5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:</w:t>
      </w:r>
      <w:r w:rsidR="00EE0A55" w:rsidRPr="00EE0A55">
        <w:t xml:space="preserve"> </w:t>
      </w:r>
      <w:r w:rsidR="00EE0A55" w:rsidRPr="00EE0A55">
        <w:rPr>
          <w:rFonts w:ascii="Times New Roman" w:hAnsi="Times New Roman" w:cs="Times New Roman"/>
        </w:rPr>
        <w:t xml:space="preserve">Detailed </w:t>
      </w:r>
      <w:bookmarkStart w:id="0" w:name="_Hlk129939043"/>
      <w:r w:rsidR="00EE0A55">
        <w:rPr>
          <w:rFonts w:ascii="Times New Roman" w:hAnsi="Times New Roman" w:cs="Times New Roman"/>
        </w:rPr>
        <w:t>d</w:t>
      </w:r>
      <w:r w:rsidR="00EE0A55" w:rsidRPr="00EE0A55">
        <w:rPr>
          <w:rFonts w:ascii="Times New Roman" w:hAnsi="Times New Roman" w:cs="Times New Roman"/>
        </w:rPr>
        <w:t>ifferentially methylated regions</w:t>
      </w:r>
      <w:bookmarkEnd w:id="0"/>
      <w:r w:rsidR="00EE0A55" w:rsidRPr="00EE0A55">
        <w:rPr>
          <w:rFonts w:ascii="Times New Roman" w:hAnsi="Times New Roman" w:cs="Times New Roman"/>
        </w:rPr>
        <w:t xml:space="preserve"> results on goats in prepubertal and pubertal stages.</w:t>
      </w:r>
      <w:r w:rsidR="006A448C">
        <w:rPr>
          <w:rFonts w:ascii="Times New Roman" w:hAnsi="Times New Roman" w:cs="Times New Roman"/>
        </w:rPr>
        <w:t xml:space="preserve"> </w:t>
      </w:r>
      <w:r w:rsidR="006A448C" w:rsidRPr="00F901C5">
        <w:rPr>
          <w:rFonts w:ascii="Times New Roman" w:hAnsi="Times New Roman" w:cs="Times New Roman"/>
        </w:rPr>
        <w:t>(</w:t>
      </w:r>
      <w:r w:rsidR="006A448C">
        <w:rPr>
          <w:rFonts w:ascii="Times New Roman" w:hAnsi="Times New Roman" w:cs="Times New Roman"/>
        </w:rPr>
        <w:t>XLSX</w:t>
      </w:r>
      <w:r w:rsidR="006A448C" w:rsidRPr="00F901C5">
        <w:rPr>
          <w:rFonts w:ascii="Times New Roman" w:hAnsi="Times New Roman" w:cs="Times New Roman"/>
        </w:rPr>
        <w:t xml:space="preserve"> </w:t>
      </w:r>
      <w:r w:rsidR="006A448C">
        <w:rPr>
          <w:rFonts w:ascii="Times New Roman" w:hAnsi="Times New Roman" w:cs="Times New Roman"/>
        </w:rPr>
        <w:t>19.3 MB</w:t>
      </w:r>
      <w:r w:rsidR="006A448C" w:rsidRPr="00F901C5">
        <w:rPr>
          <w:rFonts w:ascii="Times New Roman" w:hAnsi="Times New Roman" w:cs="Times New Roman"/>
        </w:rPr>
        <w:t>)</w:t>
      </w:r>
    </w:p>
    <w:p w14:paraId="442177B3" w14:textId="4B23FA3D" w:rsid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025311" w:rsidRPr="00025311">
        <w:rPr>
          <w:rFonts w:ascii="Times New Roman" w:hAnsi="Times New Roman" w:cs="Times New Roman"/>
        </w:rPr>
        <w:t xml:space="preserve">GO analysis in CG type </w:t>
      </w:r>
      <w:r w:rsidR="00025311">
        <w:rPr>
          <w:rFonts w:ascii="Times New Roman" w:hAnsi="Times New Roman" w:cs="Times New Roman"/>
        </w:rPr>
        <w:t>d</w:t>
      </w:r>
      <w:r w:rsidR="00025311" w:rsidRPr="00EE0A55">
        <w:rPr>
          <w:rFonts w:ascii="Times New Roman" w:hAnsi="Times New Roman" w:cs="Times New Roman"/>
        </w:rPr>
        <w:t>ifferentially methylated regions</w:t>
      </w:r>
      <w:r w:rsidR="00025311" w:rsidRPr="00025311">
        <w:rPr>
          <w:rFonts w:ascii="Times New Roman" w:hAnsi="Times New Roman" w:cs="Times New Roman"/>
        </w:rPr>
        <w:t xml:space="preserve"> in prepubertal and pubertal goats.</w:t>
      </w:r>
      <w:r w:rsidR="00F162D5" w:rsidRPr="00F162D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BC0D56">
        <w:rPr>
          <w:rFonts w:ascii="Times New Roman" w:hAnsi="Times New Roman" w:cs="Times New Roman"/>
        </w:rPr>
        <w:t>112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p w14:paraId="767E90FB" w14:textId="13F578B2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B42009" w:rsidRPr="00025311">
        <w:rPr>
          <w:rFonts w:ascii="Times New Roman" w:hAnsi="Times New Roman" w:cs="Times New Roman"/>
        </w:rPr>
        <w:t>GO analysis in C</w:t>
      </w:r>
      <w:r w:rsidR="00B42009">
        <w:rPr>
          <w:rFonts w:ascii="Times New Roman" w:hAnsi="Times New Roman" w:cs="Times New Roman"/>
        </w:rPr>
        <w:t>HG</w:t>
      </w:r>
      <w:r w:rsidR="00B42009" w:rsidRPr="00025311">
        <w:rPr>
          <w:rFonts w:ascii="Times New Roman" w:hAnsi="Times New Roman" w:cs="Times New Roman"/>
        </w:rPr>
        <w:t xml:space="preserve"> type </w:t>
      </w:r>
      <w:r w:rsidR="00B42009">
        <w:rPr>
          <w:rFonts w:ascii="Times New Roman" w:hAnsi="Times New Roman" w:cs="Times New Roman"/>
        </w:rPr>
        <w:t>d</w:t>
      </w:r>
      <w:r w:rsidR="00B42009" w:rsidRPr="00EE0A55">
        <w:rPr>
          <w:rFonts w:ascii="Times New Roman" w:hAnsi="Times New Roman" w:cs="Times New Roman"/>
        </w:rPr>
        <w:t>ifferentially methylated regions</w:t>
      </w:r>
      <w:r w:rsidR="00B42009" w:rsidRPr="00025311">
        <w:rPr>
          <w:rFonts w:ascii="Times New Roman" w:hAnsi="Times New Roman" w:cs="Times New Roman"/>
        </w:rPr>
        <w:t xml:space="preserve"> in prepubertal and pubertal goats.</w:t>
      </w:r>
      <w:r w:rsidR="00B42009" w:rsidRPr="00F162D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BC0D56">
        <w:rPr>
          <w:rFonts w:ascii="Times New Roman" w:hAnsi="Times New Roman" w:cs="Times New Roman"/>
        </w:rPr>
        <w:t>103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p w14:paraId="708CDE79" w14:textId="24CE2887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6F77C1" w:rsidRPr="00025311">
        <w:rPr>
          <w:rFonts w:ascii="Times New Roman" w:hAnsi="Times New Roman" w:cs="Times New Roman"/>
        </w:rPr>
        <w:t xml:space="preserve">GO analysis in </w:t>
      </w:r>
      <w:r w:rsidR="006F77C1">
        <w:rPr>
          <w:rFonts w:ascii="Times New Roman" w:hAnsi="Times New Roman" w:cs="Times New Roman"/>
        </w:rPr>
        <w:t>CHH</w:t>
      </w:r>
      <w:r w:rsidR="006F77C1" w:rsidRPr="00025311">
        <w:rPr>
          <w:rFonts w:ascii="Times New Roman" w:hAnsi="Times New Roman" w:cs="Times New Roman"/>
        </w:rPr>
        <w:t xml:space="preserve"> type </w:t>
      </w:r>
      <w:r w:rsidR="006F77C1">
        <w:rPr>
          <w:rFonts w:ascii="Times New Roman" w:hAnsi="Times New Roman" w:cs="Times New Roman"/>
        </w:rPr>
        <w:t>d</w:t>
      </w:r>
      <w:r w:rsidR="006F77C1" w:rsidRPr="00EE0A55">
        <w:rPr>
          <w:rFonts w:ascii="Times New Roman" w:hAnsi="Times New Roman" w:cs="Times New Roman"/>
        </w:rPr>
        <w:t>ifferentially methylated regions</w:t>
      </w:r>
      <w:r w:rsidR="006F77C1" w:rsidRPr="00025311">
        <w:rPr>
          <w:rFonts w:ascii="Times New Roman" w:hAnsi="Times New Roman" w:cs="Times New Roman"/>
        </w:rPr>
        <w:t xml:space="preserve"> in prepubertal and pubertal goats.</w:t>
      </w:r>
      <w:r w:rsidR="006F77C1" w:rsidRPr="00F162D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BC0D56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</w:t>
      </w:r>
      <w:r w:rsidR="00BC0D56">
        <w:rPr>
          <w:rFonts w:ascii="Times New Roman" w:hAnsi="Times New Roman" w:cs="Times New Roman" w:hint="eastAsia"/>
        </w:rPr>
        <w:t>b</w:t>
      </w:r>
      <w:r w:rsidR="00BC0D56">
        <w:rPr>
          <w:rFonts w:ascii="Times New Roman" w:hAnsi="Times New Roman" w:cs="Times New Roman"/>
        </w:rPr>
        <w:t>)</w:t>
      </w:r>
    </w:p>
    <w:p w14:paraId="673FBA5F" w14:textId="03AA611E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F82748">
        <w:rPr>
          <w:rFonts w:ascii="Times New Roman" w:hAnsi="Times New Roman" w:cs="Times New Roman"/>
        </w:rPr>
        <w:t>KEGG</w:t>
      </w:r>
      <w:r w:rsidR="00F82748" w:rsidRPr="00025311">
        <w:rPr>
          <w:rFonts w:ascii="Times New Roman" w:hAnsi="Times New Roman" w:cs="Times New Roman"/>
        </w:rPr>
        <w:t xml:space="preserve"> pathway analysis in </w:t>
      </w:r>
      <w:r w:rsidR="00F82748">
        <w:rPr>
          <w:rFonts w:ascii="Times New Roman" w:hAnsi="Times New Roman" w:cs="Times New Roman"/>
        </w:rPr>
        <w:t>C</w:t>
      </w:r>
      <w:r w:rsidR="00F82748">
        <w:rPr>
          <w:rFonts w:ascii="Times New Roman" w:hAnsi="Times New Roman" w:cs="Times New Roman"/>
        </w:rPr>
        <w:t>G</w:t>
      </w:r>
      <w:r w:rsidR="00F82748" w:rsidRPr="00025311">
        <w:rPr>
          <w:rFonts w:ascii="Times New Roman" w:hAnsi="Times New Roman" w:cs="Times New Roman"/>
        </w:rPr>
        <w:t xml:space="preserve"> type </w:t>
      </w:r>
      <w:r w:rsidR="00F82748">
        <w:rPr>
          <w:rFonts w:ascii="Times New Roman" w:hAnsi="Times New Roman" w:cs="Times New Roman"/>
        </w:rPr>
        <w:t>d</w:t>
      </w:r>
      <w:r w:rsidR="00F82748" w:rsidRPr="00EE0A55">
        <w:rPr>
          <w:rFonts w:ascii="Times New Roman" w:hAnsi="Times New Roman" w:cs="Times New Roman"/>
        </w:rPr>
        <w:t>ifferentially methylated regions</w:t>
      </w:r>
      <w:r w:rsidR="00F82748" w:rsidRPr="00025311">
        <w:rPr>
          <w:rFonts w:ascii="Times New Roman" w:hAnsi="Times New Roman" w:cs="Times New Roman"/>
        </w:rPr>
        <w:t xml:space="preserve"> in prepubertal and pubertal goats.</w:t>
      </w:r>
      <w:r w:rsidR="00F82748" w:rsidRPr="00F901C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C23C78">
        <w:rPr>
          <w:rFonts w:ascii="Times New Roman" w:hAnsi="Times New Roman" w:cs="Times New Roman"/>
        </w:rPr>
        <w:t>14.8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p w14:paraId="12DDB671" w14:textId="2C3CA2BF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AB05AD">
        <w:rPr>
          <w:rFonts w:ascii="Times New Roman" w:hAnsi="Times New Roman" w:cs="Times New Roman"/>
        </w:rPr>
        <w:t>KEGG</w:t>
      </w:r>
      <w:r w:rsidR="00AB05AD" w:rsidRPr="00025311">
        <w:rPr>
          <w:rFonts w:ascii="Times New Roman" w:hAnsi="Times New Roman" w:cs="Times New Roman"/>
        </w:rPr>
        <w:t xml:space="preserve"> pathway analysis in </w:t>
      </w:r>
      <w:r w:rsidR="00AB05AD">
        <w:rPr>
          <w:rFonts w:ascii="Times New Roman" w:hAnsi="Times New Roman" w:cs="Times New Roman"/>
        </w:rPr>
        <w:t>C</w:t>
      </w:r>
      <w:r w:rsidR="00AB05AD">
        <w:rPr>
          <w:rFonts w:ascii="Times New Roman" w:hAnsi="Times New Roman" w:cs="Times New Roman"/>
        </w:rPr>
        <w:t>HG</w:t>
      </w:r>
      <w:r w:rsidR="00AB05AD" w:rsidRPr="00025311">
        <w:rPr>
          <w:rFonts w:ascii="Times New Roman" w:hAnsi="Times New Roman" w:cs="Times New Roman"/>
        </w:rPr>
        <w:t xml:space="preserve"> type </w:t>
      </w:r>
      <w:r w:rsidR="00AB05AD">
        <w:rPr>
          <w:rFonts w:ascii="Times New Roman" w:hAnsi="Times New Roman" w:cs="Times New Roman"/>
        </w:rPr>
        <w:t>d</w:t>
      </w:r>
      <w:r w:rsidR="00AB05AD" w:rsidRPr="00EE0A55">
        <w:rPr>
          <w:rFonts w:ascii="Times New Roman" w:hAnsi="Times New Roman" w:cs="Times New Roman"/>
        </w:rPr>
        <w:t>ifferentially methylated regions</w:t>
      </w:r>
      <w:r w:rsidR="00AB05AD" w:rsidRPr="00025311">
        <w:rPr>
          <w:rFonts w:ascii="Times New Roman" w:hAnsi="Times New Roman" w:cs="Times New Roman"/>
        </w:rPr>
        <w:t xml:space="preserve"> in prepubertal and pubertal goats.</w:t>
      </w:r>
      <w:r w:rsidR="00AB05AD" w:rsidRPr="00F901C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C23C78">
        <w:rPr>
          <w:rFonts w:ascii="Times New Roman" w:hAnsi="Times New Roman" w:cs="Times New Roman"/>
        </w:rPr>
        <w:t>16.6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p w14:paraId="5EACBE0D" w14:textId="1058414F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AB05AD">
        <w:rPr>
          <w:rFonts w:ascii="Times New Roman" w:hAnsi="Times New Roman" w:cs="Times New Roman"/>
        </w:rPr>
        <w:t>KEGG</w:t>
      </w:r>
      <w:r w:rsidR="00AB05AD" w:rsidRPr="00025311">
        <w:rPr>
          <w:rFonts w:ascii="Times New Roman" w:hAnsi="Times New Roman" w:cs="Times New Roman"/>
        </w:rPr>
        <w:t xml:space="preserve"> pathway analysis in </w:t>
      </w:r>
      <w:r w:rsidR="00AB05AD">
        <w:rPr>
          <w:rFonts w:ascii="Times New Roman" w:hAnsi="Times New Roman" w:cs="Times New Roman"/>
        </w:rPr>
        <w:t>C</w:t>
      </w:r>
      <w:r w:rsidR="00AB05AD">
        <w:rPr>
          <w:rFonts w:ascii="Times New Roman" w:hAnsi="Times New Roman" w:cs="Times New Roman"/>
        </w:rPr>
        <w:t>HH</w:t>
      </w:r>
      <w:r w:rsidR="00AB05AD" w:rsidRPr="00025311">
        <w:rPr>
          <w:rFonts w:ascii="Times New Roman" w:hAnsi="Times New Roman" w:cs="Times New Roman"/>
        </w:rPr>
        <w:t xml:space="preserve"> type </w:t>
      </w:r>
      <w:r w:rsidR="00AB05AD">
        <w:rPr>
          <w:rFonts w:ascii="Times New Roman" w:hAnsi="Times New Roman" w:cs="Times New Roman"/>
        </w:rPr>
        <w:t>d</w:t>
      </w:r>
      <w:r w:rsidR="00AB05AD" w:rsidRPr="00EE0A55">
        <w:rPr>
          <w:rFonts w:ascii="Times New Roman" w:hAnsi="Times New Roman" w:cs="Times New Roman"/>
        </w:rPr>
        <w:t>ifferentially methylated regions</w:t>
      </w:r>
      <w:r w:rsidR="00AB05AD" w:rsidRPr="00025311">
        <w:rPr>
          <w:rFonts w:ascii="Times New Roman" w:hAnsi="Times New Roman" w:cs="Times New Roman"/>
        </w:rPr>
        <w:t xml:space="preserve"> in prepubertal and pubertal goats.</w:t>
      </w:r>
      <w:r w:rsidR="00AB05AD" w:rsidRPr="00F901C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C23C78">
        <w:rPr>
          <w:rFonts w:ascii="Times New Roman" w:hAnsi="Times New Roman" w:cs="Times New Roman"/>
        </w:rPr>
        <w:t>15.1</w:t>
      </w:r>
      <w:r>
        <w:rPr>
          <w:rFonts w:ascii="Times New Roman" w:hAnsi="Times New Roman" w:cs="Times New Roman"/>
        </w:rPr>
        <w:t xml:space="preserve"> </w:t>
      </w:r>
      <w:r w:rsidR="00B44DFA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p w14:paraId="23005705" w14:textId="7921F12D" w:rsidR="00926369" w:rsidRPr="00F901C5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 w:rsidR="00EE218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CB565D" w:rsidRPr="00CB565D">
        <w:rPr>
          <w:rFonts w:ascii="Times New Roman" w:hAnsi="Times New Roman" w:cs="Times New Roman"/>
        </w:rPr>
        <w:t>Gene expression data of the pineal gland in</w:t>
      </w:r>
      <w:r w:rsidR="00CB565D" w:rsidRPr="00025311">
        <w:rPr>
          <w:rFonts w:ascii="Times New Roman" w:hAnsi="Times New Roman" w:cs="Times New Roman"/>
        </w:rPr>
        <w:t xml:space="preserve"> prepubertal and pubertal goats</w:t>
      </w:r>
      <w:r w:rsidR="00CB565D">
        <w:rPr>
          <w:rFonts w:ascii="Times New Roman" w:hAnsi="Times New Roman" w:cs="Times New Roman"/>
        </w:rPr>
        <w:t xml:space="preserve"> </w:t>
      </w:r>
      <w:r w:rsidR="00CB565D" w:rsidRPr="00CB565D">
        <w:rPr>
          <w:rFonts w:ascii="Times New Roman" w:hAnsi="Times New Roman" w:cs="Times New Roman"/>
        </w:rPr>
        <w:t>determined by RNA sequencing</w:t>
      </w:r>
      <w:r w:rsidR="00CB565D">
        <w:rPr>
          <w:rFonts w:ascii="Times New Roman" w:hAnsi="Times New Roman" w:cs="Times New Roman" w:hint="eastAsia"/>
        </w:rPr>
        <w:t>.</w:t>
      </w:r>
      <w:r w:rsidR="00CB565D" w:rsidRPr="00CB565D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XLSX</w:t>
      </w:r>
      <w:r w:rsidRPr="00F901C5">
        <w:rPr>
          <w:rFonts w:ascii="Times New Roman" w:hAnsi="Times New Roman" w:cs="Times New Roman"/>
        </w:rPr>
        <w:t xml:space="preserve"> </w:t>
      </w:r>
      <w:r w:rsidR="0030482C">
        <w:rPr>
          <w:rFonts w:ascii="Times New Roman" w:hAnsi="Times New Roman" w:cs="Times New Roman"/>
        </w:rPr>
        <w:t>2.14</w:t>
      </w:r>
      <w:r>
        <w:rPr>
          <w:rFonts w:ascii="Times New Roman" w:hAnsi="Times New Roman" w:cs="Times New Roman"/>
        </w:rPr>
        <w:t xml:space="preserve"> </w:t>
      </w:r>
      <w:r w:rsidR="00BC0D56">
        <w:rPr>
          <w:rFonts w:ascii="Times New Roman" w:hAnsi="Times New Roman" w:cs="Times New Roman"/>
        </w:rPr>
        <w:t>MB</w:t>
      </w:r>
      <w:r w:rsidRPr="00F901C5">
        <w:rPr>
          <w:rFonts w:ascii="Times New Roman" w:hAnsi="Times New Roman" w:cs="Times New Roman"/>
        </w:rPr>
        <w:t>)</w:t>
      </w:r>
    </w:p>
    <w:p w14:paraId="48B58365" w14:textId="780D1694" w:rsidR="00926369" w:rsidRPr="00E6773E" w:rsidRDefault="00926369" w:rsidP="009D12DA">
      <w:pPr>
        <w:pStyle w:val="a3"/>
        <w:numPr>
          <w:ilvl w:val="0"/>
          <w:numId w:val="1"/>
        </w:numPr>
        <w:spacing w:line="480" w:lineRule="auto"/>
        <w:ind w:left="442" w:firstLineChars="0" w:hanging="442"/>
        <w:rPr>
          <w:rFonts w:ascii="Times New Roman" w:hAnsi="Times New Roman" w:cs="Times New Roman"/>
        </w:rPr>
      </w:pPr>
      <w:r w:rsidRPr="00F901C5">
        <w:rPr>
          <w:rFonts w:ascii="Times New Roman" w:hAnsi="Times New Roman" w:cs="Times New Roman"/>
        </w:rPr>
        <w:t xml:space="preserve">Additional file </w:t>
      </w:r>
      <w:r w:rsidR="00EE218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:</w:t>
      </w:r>
      <w:r w:rsidRPr="00926369">
        <w:rPr>
          <w:rFonts w:ascii="Times New Roman" w:hAnsi="Times New Roman" w:cs="Times New Roman"/>
        </w:rPr>
        <w:t xml:space="preserve"> </w:t>
      </w:r>
      <w:r w:rsidR="007113E5" w:rsidRPr="007113E5">
        <w:rPr>
          <w:rFonts w:ascii="Times New Roman" w:hAnsi="Times New Roman" w:cs="Times New Roman"/>
        </w:rPr>
        <w:t>RT-qPCR validation of the high-throughput sequencing.</w:t>
      </w:r>
      <w:r w:rsidR="007113E5" w:rsidRPr="007113E5">
        <w:rPr>
          <w:rFonts w:ascii="Times New Roman" w:hAnsi="Times New Roman" w:cs="Times New Roman"/>
        </w:rPr>
        <w:t xml:space="preserve"> </w:t>
      </w:r>
      <w:r w:rsidRPr="00F901C5">
        <w:rPr>
          <w:rFonts w:ascii="Times New Roman" w:hAnsi="Times New Roman" w:cs="Times New Roman"/>
        </w:rPr>
        <w:t>(</w:t>
      </w:r>
      <w:r w:rsidR="00E53931">
        <w:rPr>
          <w:rFonts w:ascii="Times New Roman" w:hAnsi="Times New Roman" w:cs="Times New Roman"/>
        </w:rPr>
        <w:t>PDF</w:t>
      </w:r>
      <w:r w:rsidRPr="00F901C5">
        <w:rPr>
          <w:rFonts w:ascii="Times New Roman" w:hAnsi="Times New Roman" w:cs="Times New Roman"/>
        </w:rPr>
        <w:t xml:space="preserve"> </w:t>
      </w:r>
      <w:r w:rsidR="00485C90">
        <w:rPr>
          <w:rFonts w:ascii="Times New Roman" w:hAnsi="Times New Roman" w:cs="Times New Roman"/>
        </w:rPr>
        <w:t>149</w:t>
      </w:r>
      <w:r w:rsidR="00BC0D56">
        <w:rPr>
          <w:rFonts w:ascii="Times New Roman" w:hAnsi="Times New Roman" w:cs="Times New Roman"/>
        </w:rPr>
        <w:t xml:space="preserve"> </w:t>
      </w:r>
      <w:r w:rsidR="00485C90">
        <w:rPr>
          <w:rFonts w:ascii="Times New Roman" w:hAnsi="Times New Roman" w:cs="Times New Roman"/>
        </w:rPr>
        <w:t>kb</w:t>
      </w:r>
      <w:r w:rsidRPr="00F901C5">
        <w:rPr>
          <w:rFonts w:ascii="Times New Roman" w:hAnsi="Times New Roman" w:cs="Times New Roman"/>
        </w:rPr>
        <w:t>)</w:t>
      </w:r>
    </w:p>
    <w:sectPr w:rsidR="00926369" w:rsidRPr="00E67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F43FB"/>
    <w:multiLevelType w:val="hybridMultilevel"/>
    <w:tmpl w:val="6FC8A3F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8031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C3"/>
    <w:rsid w:val="00025311"/>
    <w:rsid w:val="000944A7"/>
    <w:rsid w:val="001600C3"/>
    <w:rsid w:val="0030482C"/>
    <w:rsid w:val="00485C90"/>
    <w:rsid w:val="00683607"/>
    <w:rsid w:val="006A448C"/>
    <w:rsid w:val="006F77C1"/>
    <w:rsid w:val="007113E5"/>
    <w:rsid w:val="00926369"/>
    <w:rsid w:val="009D12DA"/>
    <w:rsid w:val="00A65E6F"/>
    <w:rsid w:val="00AB05AD"/>
    <w:rsid w:val="00B42009"/>
    <w:rsid w:val="00B44DFA"/>
    <w:rsid w:val="00BC0D56"/>
    <w:rsid w:val="00C23C78"/>
    <w:rsid w:val="00CB565D"/>
    <w:rsid w:val="00CE5796"/>
    <w:rsid w:val="00E53931"/>
    <w:rsid w:val="00E6773E"/>
    <w:rsid w:val="00EE0A55"/>
    <w:rsid w:val="00EE218B"/>
    <w:rsid w:val="00F162D5"/>
    <w:rsid w:val="00F82748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E3AB"/>
  <w15:chartTrackingRefBased/>
  <w15:docId w15:val="{8D999F87-1AC2-4E99-86FC-065B17E4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博超</dc:creator>
  <cp:keywords/>
  <dc:description/>
  <cp:lastModifiedBy>张 博超</cp:lastModifiedBy>
  <cp:revision>22</cp:revision>
  <dcterms:created xsi:type="dcterms:W3CDTF">2023-03-16T13:04:00Z</dcterms:created>
  <dcterms:modified xsi:type="dcterms:W3CDTF">2023-03-17T02:59:00Z</dcterms:modified>
</cp:coreProperties>
</file>