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60C79D" w14:textId="0B59C6C5" w:rsidR="00B82AB5" w:rsidRPr="005C158D" w:rsidRDefault="00420200" w:rsidP="005C158D">
      <w:pPr>
        <w:pStyle w:val="Kop2"/>
        <w:spacing w:line="480" w:lineRule="auto"/>
        <w:rPr>
          <w:rFonts w:ascii="Times New Roman" w:hAnsi="Times New Roman"/>
          <w:i w:val="0"/>
          <w:iCs w:val="0"/>
          <w:sz w:val="24"/>
          <w:szCs w:val="24"/>
          <w:lang w:val="en-GB"/>
        </w:rPr>
      </w:pPr>
      <w:r>
        <w:rPr>
          <w:rFonts w:ascii="Times New Roman" w:hAnsi="Times New Roman"/>
          <w:i w:val="0"/>
          <w:iCs w:val="0"/>
          <w:sz w:val="24"/>
          <w:szCs w:val="24"/>
          <w:lang w:val="en-GB"/>
        </w:rPr>
        <w:t>Additional File</w:t>
      </w:r>
      <w:r w:rsidR="00C93399" w:rsidRPr="00C93399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 </w:t>
      </w:r>
      <w:r w:rsidR="00B82AB5" w:rsidRPr="005C158D">
        <w:rPr>
          <w:rFonts w:ascii="Times New Roman" w:hAnsi="Times New Roman"/>
          <w:i w:val="0"/>
          <w:iCs w:val="0"/>
          <w:sz w:val="24"/>
          <w:szCs w:val="24"/>
          <w:lang w:val="en-GB"/>
        </w:rPr>
        <w:t>1</w:t>
      </w:r>
      <w:r w:rsidR="00B74202" w:rsidRPr="005C158D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 - E</w:t>
      </w:r>
      <w:r w:rsidR="00A168BA" w:rsidRPr="005C158D">
        <w:rPr>
          <w:rFonts w:ascii="Times New Roman" w:hAnsi="Times New Roman"/>
          <w:i w:val="0"/>
          <w:iCs w:val="0"/>
          <w:sz w:val="24"/>
          <w:szCs w:val="24"/>
          <w:lang w:val="en-GB"/>
        </w:rPr>
        <w:t xml:space="preserve">nglish Translation of </w:t>
      </w:r>
      <w:r w:rsidR="00B82AB5" w:rsidRPr="005C158D">
        <w:rPr>
          <w:rFonts w:ascii="Times New Roman" w:hAnsi="Times New Roman"/>
          <w:i w:val="0"/>
          <w:iCs w:val="0"/>
          <w:sz w:val="24"/>
          <w:szCs w:val="24"/>
          <w:lang w:val="en-GB"/>
        </w:rPr>
        <w:t>Standardi</w:t>
      </w:r>
      <w:r w:rsidR="009B6E76" w:rsidRPr="005C158D">
        <w:rPr>
          <w:rFonts w:ascii="Times New Roman" w:hAnsi="Times New Roman"/>
          <w:i w:val="0"/>
          <w:iCs w:val="0"/>
          <w:sz w:val="24"/>
          <w:szCs w:val="24"/>
          <w:lang w:val="en-GB"/>
        </w:rPr>
        <w:t>s</w:t>
      </w:r>
      <w:r w:rsidR="00B82AB5" w:rsidRPr="005C158D">
        <w:rPr>
          <w:rFonts w:ascii="Times New Roman" w:hAnsi="Times New Roman"/>
          <w:i w:val="0"/>
          <w:iCs w:val="0"/>
          <w:sz w:val="24"/>
          <w:szCs w:val="24"/>
          <w:lang w:val="en-GB"/>
        </w:rPr>
        <w:t>ed Open Invitation to Participate</w:t>
      </w:r>
    </w:p>
    <w:p w14:paraId="55D68955" w14:textId="77777777" w:rsidR="00B82AB5" w:rsidRPr="005C158D" w:rsidRDefault="00B82AB5" w:rsidP="005C158D">
      <w:pPr>
        <w:pStyle w:val="Geenafstand"/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14:paraId="225F5DAC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5C158D">
        <w:rPr>
          <w:rFonts w:ascii="Times New Roman" w:hAnsi="Times New Roman"/>
          <w:sz w:val="24"/>
          <w:szCs w:val="24"/>
          <w:lang w:val="en-GB"/>
        </w:rPr>
        <w:t>Dear Sir / Madam,</w:t>
      </w:r>
    </w:p>
    <w:p w14:paraId="3F994728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764BA1CB" w14:textId="77777777" w:rsidR="00996B1A" w:rsidRDefault="00B82AB5" w:rsidP="00B50C8D">
      <w:pPr>
        <w:pStyle w:val="Geenafstand"/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GB"/>
        </w:rPr>
      </w:pPr>
      <w:r w:rsidRPr="005C158D">
        <w:rPr>
          <w:rFonts w:ascii="Times New Roman" w:hAnsi="Times New Roman"/>
          <w:sz w:val="24"/>
          <w:szCs w:val="24"/>
          <w:lang w:val="en-GB"/>
        </w:rPr>
        <w:t xml:space="preserve">Curbing </w:t>
      </w:r>
      <w:r>
        <w:rPr>
          <w:rFonts w:ascii="Times New Roman" w:hAnsi="Times New Roman"/>
          <w:sz w:val="24"/>
          <w:szCs w:val="24"/>
          <w:lang w:val="en-GB"/>
        </w:rPr>
        <w:t>the rise of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healthcare </w:t>
      </w:r>
      <w:r>
        <w:rPr>
          <w:rFonts w:ascii="Times New Roman" w:hAnsi="Times New Roman"/>
          <w:sz w:val="24"/>
          <w:szCs w:val="24"/>
          <w:lang w:val="en-GB"/>
        </w:rPr>
        <w:t>expenditure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is a topical issue that 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influences 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undoubtedly be dealing with. In </w:t>
      </w:r>
      <w:r w:rsidR="00996B1A">
        <w:rPr>
          <w:rFonts w:ascii="Times New Roman" w:hAnsi="Times New Roman"/>
          <w:sz w:val="24"/>
          <w:szCs w:val="24"/>
          <w:lang w:val="en-GB"/>
        </w:rPr>
        <w:t>the Dutch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healthcare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 system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, demand </w:t>
      </w:r>
      <w:r w:rsidR="00996B1A">
        <w:rPr>
          <w:rFonts w:ascii="Times New Roman" w:hAnsi="Times New Roman"/>
          <w:sz w:val="24"/>
          <w:szCs w:val="24"/>
          <w:lang w:val="en-GB"/>
        </w:rPr>
        <w:t>already exceeds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supply </w:t>
      </w:r>
      <w:r w:rsidR="00996B1A">
        <w:rPr>
          <w:rFonts w:ascii="Times New Roman" w:hAnsi="Times New Roman"/>
          <w:sz w:val="24"/>
          <w:szCs w:val="24"/>
          <w:lang w:val="en-GB"/>
        </w:rPr>
        <w:t>and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is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 only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expected t</w:t>
      </w:r>
      <w:r w:rsidR="00996B1A">
        <w:rPr>
          <w:rFonts w:ascii="Times New Roman" w:hAnsi="Times New Roman"/>
          <w:sz w:val="24"/>
          <w:szCs w:val="24"/>
          <w:lang w:val="en-GB"/>
        </w:rPr>
        <w:t>o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996B1A">
        <w:rPr>
          <w:rFonts w:ascii="Times New Roman" w:hAnsi="Times New Roman"/>
          <w:sz w:val="24"/>
          <w:szCs w:val="24"/>
          <w:lang w:val="en-GB"/>
        </w:rPr>
        <w:t>increase in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the coming decades. </w:t>
      </w:r>
      <w:r w:rsidR="00996B1A">
        <w:rPr>
          <w:rFonts w:ascii="Times New Roman" w:hAnsi="Times New Roman"/>
          <w:sz w:val="24"/>
          <w:szCs w:val="24"/>
          <w:lang w:val="en-GB"/>
        </w:rPr>
        <w:t>Health</w:t>
      </w:r>
      <w:r w:rsidRPr="005C158D">
        <w:rPr>
          <w:rFonts w:ascii="Times New Roman" w:hAnsi="Times New Roman"/>
          <w:sz w:val="24"/>
          <w:szCs w:val="24"/>
          <w:lang w:val="en-GB"/>
        </w:rPr>
        <w:t>care will have to be "ration</w:t>
      </w:r>
      <w:r w:rsidR="00996B1A">
        <w:rPr>
          <w:rFonts w:ascii="Times New Roman" w:hAnsi="Times New Roman"/>
          <w:sz w:val="24"/>
          <w:szCs w:val="24"/>
          <w:lang w:val="en-GB"/>
        </w:rPr>
        <w:t>ed” as a limited resource</w:t>
      </w:r>
      <w:r w:rsidRPr="005C158D">
        <w:rPr>
          <w:rFonts w:ascii="Times New Roman" w:hAnsi="Times New Roman"/>
          <w:sz w:val="24"/>
          <w:szCs w:val="24"/>
          <w:lang w:val="en-GB"/>
        </w:rPr>
        <w:t>.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 The word rationing in the Dutch language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is 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often </w:t>
      </w:r>
      <w:r w:rsidRPr="005C158D">
        <w:rPr>
          <w:rFonts w:ascii="Times New Roman" w:hAnsi="Times New Roman"/>
          <w:sz w:val="24"/>
          <w:szCs w:val="24"/>
          <w:lang w:val="en-GB"/>
        </w:rPr>
        <w:t>associated with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 shortages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, </w:t>
      </w:r>
      <w:r w:rsidR="0060449D">
        <w:rPr>
          <w:rFonts w:ascii="Times New Roman" w:hAnsi="Times New Roman"/>
          <w:sz w:val="24"/>
          <w:szCs w:val="24"/>
          <w:lang w:val="en-GB"/>
        </w:rPr>
        <w:t>e.g.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 a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food shortage</w:t>
      </w:r>
      <w:r w:rsidR="00996B1A">
        <w:rPr>
          <w:rFonts w:ascii="Times New Roman" w:hAnsi="Times New Roman"/>
          <w:sz w:val="24"/>
          <w:szCs w:val="24"/>
          <w:lang w:val="en-GB"/>
        </w:rPr>
        <w:t xml:space="preserve"> and food stamps. However, in healthc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are it </w:t>
      </w:r>
      <w:r w:rsidR="00996B1A">
        <w:rPr>
          <w:rFonts w:ascii="Times New Roman" w:hAnsi="Times New Roman"/>
          <w:sz w:val="24"/>
          <w:szCs w:val="24"/>
          <w:lang w:val="en-GB"/>
        </w:rPr>
        <w:t>can be defined as ‘</w:t>
      </w:r>
      <w:r w:rsidR="00996B1A" w:rsidRPr="005C158D">
        <w:rPr>
          <w:rFonts w:ascii="Times New Roman" w:hAnsi="Times New Roman"/>
          <w:bCs/>
          <w:i/>
          <w:sz w:val="24"/>
          <w:szCs w:val="24"/>
          <w:lang w:val="en-GB"/>
        </w:rPr>
        <w:t xml:space="preserve">any implicit or explicit mechanism that allow </w:t>
      </w:r>
      <w:r w:rsidR="00996B1A">
        <w:rPr>
          <w:rFonts w:ascii="Times New Roman" w:hAnsi="Times New Roman"/>
          <w:bCs/>
          <w:i/>
          <w:sz w:val="24"/>
          <w:szCs w:val="24"/>
          <w:lang w:val="en-GB"/>
        </w:rPr>
        <w:t>patients</w:t>
      </w:r>
      <w:r w:rsidR="00996B1A" w:rsidRPr="005C158D">
        <w:rPr>
          <w:rFonts w:ascii="Times New Roman" w:hAnsi="Times New Roman"/>
          <w:bCs/>
          <w:i/>
          <w:sz w:val="24"/>
          <w:szCs w:val="24"/>
          <w:lang w:val="en-GB"/>
        </w:rPr>
        <w:t xml:space="preserve"> to go without beneficial services</w:t>
      </w:r>
      <w:r w:rsidR="00996B1A" w:rsidRPr="005C158D">
        <w:rPr>
          <w:rFonts w:ascii="Times New Roman" w:hAnsi="Times New Roman"/>
          <w:bCs/>
          <w:sz w:val="24"/>
          <w:szCs w:val="24"/>
          <w:lang w:val="en-GB"/>
        </w:rPr>
        <w:t>’</w:t>
      </w:r>
      <w:r w:rsidR="00996B1A">
        <w:rPr>
          <w:rFonts w:ascii="Times New Roman" w:hAnsi="Times New Roman"/>
          <w:bCs/>
          <w:sz w:val="24"/>
          <w:szCs w:val="24"/>
          <w:lang w:val="en-GB"/>
        </w:rPr>
        <w:t xml:space="preserve">. There are of course many different 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of these </w:t>
      </w:r>
      <w:r w:rsidR="00996B1A">
        <w:rPr>
          <w:rFonts w:ascii="Times New Roman" w:hAnsi="Times New Roman"/>
          <w:bCs/>
          <w:sz w:val="24"/>
          <w:szCs w:val="24"/>
          <w:lang w:val="en-GB"/>
        </w:rPr>
        <w:t>mechanisms possible such as in government policy, clinical guidelines or in the prescription of medication.</w:t>
      </w:r>
    </w:p>
    <w:p w14:paraId="4E8AE7E6" w14:textId="77777777" w:rsidR="00996B1A" w:rsidRDefault="00996B1A" w:rsidP="00B50C8D">
      <w:pPr>
        <w:pStyle w:val="Geenafstand"/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GB"/>
        </w:rPr>
      </w:pPr>
    </w:p>
    <w:p w14:paraId="41EF45D6" w14:textId="77777777" w:rsidR="0060449D" w:rsidRDefault="00996B1A" w:rsidP="00011F71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Cs/>
          <w:sz w:val="24"/>
          <w:szCs w:val="24"/>
          <w:lang w:val="en-GB"/>
        </w:rPr>
        <w:t xml:space="preserve">Yet when rationing enters the 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doctor’s office and comes into play in the </w:t>
      </w:r>
      <w:r>
        <w:rPr>
          <w:rFonts w:ascii="Times New Roman" w:hAnsi="Times New Roman"/>
          <w:bCs/>
          <w:sz w:val="24"/>
          <w:szCs w:val="24"/>
          <w:lang w:val="en-GB"/>
        </w:rPr>
        <w:t>doctor-patient relationship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,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physicians 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can be put in a difficult position. In this situation physicians </w:t>
      </w:r>
      <w:r w:rsidR="00D44090" w:rsidRPr="00D44090">
        <w:rPr>
          <w:rFonts w:ascii="Times New Roman" w:hAnsi="Times New Roman"/>
          <w:bCs/>
          <w:sz w:val="24"/>
          <w:szCs w:val="24"/>
          <w:lang w:val="en-GB"/>
        </w:rPr>
        <w:t>withhold</w:t>
      </w:r>
      <w:r w:rsidR="00011F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011F71" w:rsidRPr="00011F71">
        <w:rPr>
          <w:rFonts w:ascii="Times New Roman" w:hAnsi="Times New Roman"/>
          <w:bCs/>
          <w:sz w:val="24"/>
          <w:szCs w:val="24"/>
          <w:lang w:val="en-GB"/>
        </w:rPr>
        <w:t>a medically beneficial service</w:t>
      </w:r>
      <w:r w:rsidR="00011F71">
        <w:rPr>
          <w:rFonts w:ascii="Times New Roman" w:hAnsi="Times New Roman"/>
          <w:bCs/>
          <w:sz w:val="24"/>
          <w:szCs w:val="24"/>
          <w:lang w:val="en-GB"/>
        </w:rPr>
        <w:t xml:space="preserve"> from a patient</w:t>
      </w:r>
      <w:r w:rsidR="00011F71" w:rsidRPr="00011F71">
        <w:rPr>
          <w:rFonts w:ascii="Times New Roman" w:hAnsi="Times New Roman"/>
          <w:bCs/>
          <w:sz w:val="24"/>
          <w:szCs w:val="24"/>
          <w:lang w:val="en-GB"/>
        </w:rPr>
        <w:t xml:space="preserve"> because of that service’s cost to someone other than the patient</w:t>
      </w:r>
      <w:r w:rsidR="00011F71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D44090" w:rsidRPr="00D44090">
        <w:rPr>
          <w:rFonts w:ascii="Times New Roman" w:hAnsi="Times New Roman"/>
          <w:bCs/>
          <w:sz w:val="24"/>
          <w:szCs w:val="24"/>
          <w:lang w:val="en-GB"/>
        </w:rPr>
        <w:t>(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>such as</w:t>
      </w:r>
      <w:r w:rsidR="00D44090" w:rsidRPr="00D44090">
        <w:rPr>
          <w:rFonts w:ascii="Times New Roman" w:hAnsi="Times New Roman"/>
          <w:bCs/>
          <w:sz w:val="24"/>
          <w:szCs w:val="24"/>
          <w:lang w:val="en-GB"/>
        </w:rPr>
        <w:t xml:space="preserve"> an organisation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 or</w:t>
      </w:r>
      <w:r w:rsidR="00D44090" w:rsidRPr="00D44090">
        <w:rPr>
          <w:rFonts w:ascii="Times New Roman" w:hAnsi="Times New Roman"/>
          <w:bCs/>
          <w:sz w:val="24"/>
          <w:szCs w:val="24"/>
          <w:lang w:val="en-GB"/>
        </w:rPr>
        <w:t xml:space="preserve"> society at large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>).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In our study we focus on rationing 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decisions </w:t>
      </w:r>
      <w:r>
        <w:rPr>
          <w:rFonts w:ascii="Times New Roman" w:hAnsi="Times New Roman"/>
          <w:bCs/>
          <w:sz w:val="24"/>
          <w:szCs w:val="24"/>
          <w:lang w:val="en-GB"/>
        </w:rPr>
        <w:t>by physicians at th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>is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individual patient level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 (</w:t>
      </w:r>
      <w:r>
        <w:rPr>
          <w:rFonts w:ascii="Times New Roman" w:hAnsi="Times New Roman"/>
          <w:bCs/>
          <w:sz w:val="24"/>
          <w:szCs w:val="24"/>
          <w:lang w:val="en-GB"/>
        </w:rPr>
        <w:t>i.e. bedside rationing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) and the disclosure of these decisions to patients. 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The </w:t>
      </w:r>
      <w:r w:rsidRPr="005C158D">
        <w:rPr>
          <w:rFonts w:ascii="Times New Roman" w:hAnsi="Times New Roman"/>
          <w:bCs/>
          <w:sz w:val="24"/>
          <w:szCs w:val="24"/>
          <w:lang w:val="en-GB"/>
        </w:rPr>
        <w:t>objective of our study is to establish whether bedside rationing occurs in the Netherlands, whether it qualifies as ‘hidden’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 (i.e. undisclosed)</w:t>
      </w:r>
      <w:r w:rsidRPr="005C158D">
        <w:rPr>
          <w:rFonts w:ascii="Times New Roman" w:hAnsi="Times New Roman"/>
          <w:bCs/>
          <w:sz w:val="24"/>
          <w:szCs w:val="24"/>
          <w:lang w:val="en-GB"/>
        </w:rPr>
        <w:t xml:space="preserve"> and what physician characteristics are associated with its everyday practice.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D44090">
        <w:rPr>
          <w:rFonts w:ascii="Times New Roman" w:hAnsi="Times New Roman"/>
          <w:bCs/>
          <w:sz w:val="24"/>
          <w:szCs w:val="24"/>
          <w:lang w:val="en-GB"/>
        </w:rPr>
        <w:t xml:space="preserve">We therefore would like to ask you to complete an online </w:t>
      </w:r>
      <w:r w:rsidR="009E7B69">
        <w:rPr>
          <w:rFonts w:ascii="Times New Roman" w:hAnsi="Times New Roman"/>
          <w:bCs/>
          <w:sz w:val="24"/>
          <w:szCs w:val="24"/>
          <w:lang w:val="en-GB"/>
        </w:rPr>
        <w:t>survey</w:t>
      </w:r>
      <w:r w:rsidR="00BD5E7C">
        <w:rPr>
          <w:rFonts w:ascii="Times New Roman" w:hAnsi="Times New Roman"/>
          <w:bCs/>
          <w:sz w:val="24"/>
          <w:szCs w:val="24"/>
          <w:lang w:val="en-GB"/>
        </w:rPr>
        <w:t>.</w:t>
      </w:r>
      <w:r w:rsidR="0060449D"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="0060449D">
        <w:rPr>
          <w:rFonts w:ascii="Times New Roman" w:hAnsi="Times New Roman"/>
          <w:sz w:val="24"/>
          <w:szCs w:val="24"/>
          <w:lang w:val="en-GB"/>
        </w:rPr>
        <w:t xml:space="preserve">We have invited the departments of Internal Medicine of all </w:t>
      </w:r>
      <w:r w:rsidR="00BD5E7C">
        <w:rPr>
          <w:rFonts w:ascii="Times New Roman" w:hAnsi="Times New Roman"/>
          <w:sz w:val="24"/>
          <w:szCs w:val="24"/>
          <w:lang w:val="en-GB"/>
        </w:rPr>
        <w:t xml:space="preserve">Dutch </w:t>
      </w:r>
      <w:r w:rsidR="0060449D">
        <w:rPr>
          <w:rFonts w:ascii="Times New Roman" w:hAnsi="Times New Roman"/>
          <w:sz w:val="24"/>
          <w:szCs w:val="24"/>
          <w:lang w:val="en-GB"/>
        </w:rPr>
        <w:t xml:space="preserve">academic hospitals </w:t>
      </w:r>
      <w:r w:rsidR="00BD5E7C">
        <w:rPr>
          <w:rFonts w:ascii="Times New Roman" w:hAnsi="Times New Roman"/>
          <w:sz w:val="24"/>
          <w:szCs w:val="24"/>
          <w:lang w:val="en-GB"/>
        </w:rPr>
        <w:t xml:space="preserve">to participate </w:t>
      </w:r>
      <w:r w:rsidR="0060449D">
        <w:rPr>
          <w:rFonts w:ascii="Times New Roman" w:hAnsi="Times New Roman"/>
          <w:sz w:val="24"/>
          <w:szCs w:val="24"/>
          <w:lang w:val="en-GB"/>
        </w:rPr>
        <w:t>as well as one general hospital in each academic region</w:t>
      </w:r>
      <w:r w:rsidR="00BD5E7C">
        <w:rPr>
          <w:rFonts w:ascii="Times New Roman" w:hAnsi="Times New Roman"/>
          <w:sz w:val="24"/>
          <w:szCs w:val="24"/>
          <w:lang w:val="en-GB"/>
        </w:rPr>
        <w:t>.</w:t>
      </w:r>
    </w:p>
    <w:p w14:paraId="1356F012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5C158D">
        <w:rPr>
          <w:rFonts w:ascii="Times New Roman" w:hAnsi="Times New Roman"/>
          <w:sz w:val="24"/>
          <w:szCs w:val="24"/>
          <w:lang w:val="en-GB"/>
        </w:rPr>
        <w:lastRenderedPageBreak/>
        <w:t xml:space="preserve">Completing the </w:t>
      </w:r>
      <w:r w:rsidR="009E7B69">
        <w:rPr>
          <w:rFonts w:ascii="Times New Roman" w:hAnsi="Times New Roman"/>
          <w:sz w:val="24"/>
          <w:szCs w:val="24"/>
          <w:lang w:val="en-GB"/>
        </w:rPr>
        <w:t>survey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takes no more than </w:t>
      </w:r>
      <w:r w:rsidR="00D44090">
        <w:rPr>
          <w:rFonts w:ascii="Times New Roman" w:hAnsi="Times New Roman"/>
          <w:sz w:val="24"/>
          <w:szCs w:val="24"/>
          <w:lang w:val="en-GB"/>
        </w:rPr>
        <w:t>ten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minutes. </w:t>
      </w:r>
      <w:r w:rsidR="00D44090">
        <w:rPr>
          <w:rFonts w:ascii="Times New Roman" w:hAnsi="Times New Roman"/>
          <w:sz w:val="24"/>
          <w:szCs w:val="24"/>
          <w:lang w:val="en-GB"/>
        </w:rPr>
        <w:t>You respond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in a secure online environment, which has been developed in collaboration with the Dutch Hospital Association. </w:t>
      </w:r>
      <w:r w:rsidR="0060449D">
        <w:rPr>
          <w:rFonts w:ascii="Times New Roman" w:hAnsi="Times New Roman"/>
          <w:sz w:val="24"/>
          <w:szCs w:val="24"/>
          <w:lang w:val="en-GB"/>
        </w:rPr>
        <w:t>The data you provide will be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processed anonymously. </w:t>
      </w:r>
    </w:p>
    <w:p w14:paraId="0944A767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29D6CB1F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5C158D">
        <w:rPr>
          <w:rFonts w:ascii="Times New Roman" w:hAnsi="Times New Roman"/>
          <w:sz w:val="24"/>
          <w:szCs w:val="24"/>
          <w:lang w:val="en-GB"/>
        </w:rPr>
        <w:t xml:space="preserve">To </w:t>
      </w:r>
      <w:r w:rsidR="0060449D">
        <w:rPr>
          <w:rFonts w:ascii="Times New Roman" w:hAnsi="Times New Roman"/>
          <w:sz w:val="24"/>
          <w:szCs w:val="24"/>
          <w:lang w:val="en-GB"/>
        </w:rPr>
        <w:t xml:space="preserve">start your </w:t>
      </w:r>
      <w:r w:rsidR="009E7B69">
        <w:rPr>
          <w:rFonts w:ascii="Times New Roman" w:hAnsi="Times New Roman"/>
          <w:sz w:val="24"/>
          <w:szCs w:val="24"/>
          <w:lang w:val="en-GB"/>
        </w:rPr>
        <w:t>survey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immediately, </w:t>
      </w:r>
      <w:r w:rsidR="0060449D">
        <w:rPr>
          <w:rFonts w:ascii="Times New Roman" w:hAnsi="Times New Roman"/>
          <w:sz w:val="24"/>
          <w:szCs w:val="24"/>
          <w:lang w:val="en-GB"/>
        </w:rPr>
        <w:t xml:space="preserve">click on the following [link]. You can start your </w:t>
      </w:r>
      <w:r w:rsidR="009E7B69">
        <w:rPr>
          <w:rFonts w:ascii="Times New Roman" w:hAnsi="Times New Roman"/>
          <w:sz w:val="24"/>
          <w:szCs w:val="24"/>
          <w:lang w:val="en-GB"/>
        </w:rPr>
        <w:t>survey</w:t>
      </w:r>
      <w:r w:rsidR="0060449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BD5E7C">
        <w:rPr>
          <w:rFonts w:ascii="Times New Roman" w:hAnsi="Times New Roman"/>
          <w:sz w:val="24"/>
          <w:szCs w:val="24"/>
          <w:lang w:val="en-GB"/>
        </w:rPr>
        <w:t xml:space="preserve">at any time </w:t>
      </w:r>
      <w:r w:rsidR="0060449D">
        <w:rPr>
          <w:rFonts w:ascii="Times New Roman" w:hAnsi="Times New Roman"/>
          <w:sz w:val="24"/>
          <w:szCs w:val="24"/>
          <w:lang w:val="en-GB"/>
        </w:rPr>
        <w:t>and come back to it at a later date.</w:t>
      </w:r>
    </w:p>
    <w:p w14:paraId="303B40A6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C2BF8B8" w14:textId="77777777" w:rsidR="00B82AB5" w:rsidRDefault="00B82AB5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5C158D">
        <w:rPr>
          <w:rFonts w:ascii="Times New Roman" w:hAnsi="Times New Roman"/>
          <w:sz w:val="24"/>
          <w:szCs w:val="24"/>
          <w:lang w:val="en-GB"/>
        </w:rPr>
        <w:t xml:space="preserve">If you have any questions or </w:t>
      </w:r>
      <w:r w:rsidR="0060449D">
        <w:rPr>
          <w:rFonts w:ascii="Times New Roman" w:hAnsi="Times New Roman"/>
          <w:sz w:val="24"/>
          <w:szCs w:val="24"/>
          <w:lang w:val="en-GB"/>
        </w:rPr>
        <w:t>remarks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as a result of this </w:t>
      </w:r>
      <w:r w:rsidR="0060449D">
        <w:rPr>
          <w:rFonts w:ascii="Times New Roman" w:hAnsi="Times New Roman"/>
          <w:sz w:val="24"/>
          <w:szCs w:val="24"/>
          <w:lang w:val="en-GB"/>
        </w:rPr>
        <w:t>email,</w:t>
      </w:r>
      <w:r w:rsidRPr="005C158D">
        <w:rPr>
          <w:rFonts w:ascii="Times New Roman" w:hAnsi="Times New Roman"/>
          <w:sz w:val="24"/>
          <w:szCs w:val="24"/>
          <w:lang w:val="en-GB"/>
        </w:rPr>
        <w:t xml:space="preserve"> please do not hesitate to contact us.</w:t>
      </w:r>
    </w:p>
    <w:p w14:paraId="6DF19191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76A6913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Yours sincerely,</w:t>
      </w:r>
    </w:p>
    <w:p w14:paraId="784DF26A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159B7A7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[name, email and signature principal investigator]</w:t>
      </w:r>
    </w:p>
    <w:p w14:paraId="49E77847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FFE2A3D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On behalf of,</w:t>
      </w:r>
    </w:p>
    <w:p w14:paraId="64A735F5" w14:textId="77777777" w:rsidR="0060449D" w:rsidRDefault="0060449D" w:rsidP="00B50C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7DCDE300" w14:textId="77777777" w:rsidR="00B82AB5" w:rsidRPr="005C158D" w:rsidRDefault="0060449D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[name, email  and signature head of department] </w:t>
      </w:r>
    </w:p>
    <w:p w14:paraId="5E8A5F86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5C158D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14:paraId="7D7F8080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1F71B320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7F19994" w14:textId="77777777" w:rsidR="00B82AB5" w:rsidRPr="005C158D" w:rsidRDefault="00B82AB5" w:rsidP="005C158D">
      <w:pPr>
        <w:pStyle w:val="Geenafstand"/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3A9DC37E" w14:textId="77777777" w:rsidR="00B82AB5" w:rsidRDefault="00B82AB5" w:rsidP="005C158D">
      <w:pPr>
        <w:spacing w:line="480" w:lineRule="auto"/>
        <w:jc w:val="both"/>
        <w:rPr>
          <w:lang w:val="en-GB"/>
        </w:rPr>
      </w:pPr>
    </w:p>
    <w:p w14:paraId="516194DC" w14:textId="77777777" w:rsidR="00B82AB5" w:rsidRDefault="00B82AB5" w:rsidP="005C158D">
      <w:pPr>
        <w:spacing w:line="480" w:lineRule="auto"/>
        <w:jc w:val="both"/>
        <w:rPr>
          <w:lang w:val="en-GB"/>
        </w:rPr>
      </w:pPr>
    </w:p>
    <w:p w14:paraId="27989ED4" w14:textId="77777777" w:rsidR="00B82AB5" w:rsidRDefault="00B82AB5" w:rsidP="00B50C8D">
      <w:pPr>
        <w:spacing w:line="480" w:lineRule="auto"/>
        <w:rPr>
          <w:lang w:val="en-GB"/>
        </w:rPr>
      </w:pPr>
    </w:p>
    <w:p w14:paraId="73E8BB7D" w14:textId="57D431FD" w:rsidR="00512CA1" w:rsidRPr="000162D5" w:rsidRDefault="00512CA1" w:rsidP="002B1AF6">
      <w:pPr>
        <w:pStyle w:val="Kop2"/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sectPr w:rsidR="00512CA1" w:rsidRPr="000162D5" w:rsidSect="003D5F2E">
      <w:footerReference w:type="default" r:id="rId9"/>
      <w:pgSz w:w="11906" w:h="17338"/>
      <w:pgMar w:top="1440" w:right="1440" w:bottom="1440" w:left="1440" w:header="708" w:footer="708" w:gutter="0"/>
      <w:lnNumType w:countBy="1" w:restart="continuous"/>
      <w:pgNumType w:start="0"/>
      <w:cols w:space="708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8A40A0" w14:textId="77777777" w:rsidR="00D43168" w:rsidRDefault="00D43168" w:rsidP="00FD2639">
      <w:pPr>
        <w:spacing w:after="0" w:line="240" w:lineRule="auto"/>
      </w:pPr>
      <w:r>
        <w:separator/>
      </w:r>
    </w:p>
  </w:endnote>
  <w:endnote w:type="continuationSeparator" w:id="0">
    <w:p w14:paraId="798572E7" w14:textId="77777777" w:rsidR="00D43168" w:rsidRDefault="00D43168" w:rsidP="00FD2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useo Sans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57DEF8" w14:textId="77777777" w:rsidR="00451672" w:rsidRDefault="00451672">
    <w:pPr>
      <w:pStyle w:val="Voetteks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1F11951B" w14:textId="77777777" w:rsidR="00451672" w:rsidRDefault="0045167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978EF" w14:textId="77777777" w:rsidR="00D43168" w:rsidRDefault="00D43168" w:rsidP="00FD2639">
      <w:pPr>
        <w:spacing w:after="0" w:line="240" w:lineRule="auto"/>
      </w:pPr>
      <w:r>
        <w:separator/>
      </w:r>
    </w:p>
  </w:footnote>
  <w:footnote w:type="continuationSeparator" w:id="0">
    <w:p w14:paraId="10248085" w14:textId="77777777" w:rsidR="00D43168" w:rsidRDefault="00D43168" w:rsidP="00FD26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6452ED"/>
    <w:multiLevelType w:val="hybridMultilevel"/>
    <w:tmpl w:val="49B29E12"/>
    <w:lvl w:ilvl="0" w:tplc="9C7E203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E4E81"/>
    <w:multiLevelType w:val="hybridMultilevel"/>
    <w:tmpl w:val="20A834A4"/>
    <w:lvl w:ilvl="0" w:tplc="CB70FC5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849F3"/>
    <w:multiLevelType w:val="hybridMultilevel"/>
    <w:tmpl w:val="74321E0E"/>
    <w:lvl w:ilvl="0" w:tplc="996EB5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B0472"/>
    <w:multiLevelType w:val="hybridMultilevel"/>
    <w:tmpl w:val="77B288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25489"/>
    <w:multiLevelType w:val="hybridMultilevel"/>
    <w:tmpl w:val="B0C4C6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A84116"/>
    <w:multiLevelType w:val="hybridMultilevel"/>
    <w:tmpl w:val="5704952E"/>
    <w:lvl w:ilvl="0" w:tplc="E1ECB08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782F72"/>
    <w:multiLevelType w:val="hybridMultilevel"/>
    <w:tmpl w:val="25FC9FC0"/>
    <w:lvl w:ilvl="0" w:tplc="9C7E203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4574BD"/>
    <w:multiLevelType w:val="hybridMultilevel"/>
    <w:tmpl w:val="8564D8E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970B68"/>
    <w:multiLevelType w:val="hybridMultilevel"/>
    <w:tmpl w:val="84147266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ED25EF"/>
    <w:multiLevelType w:val="hybridMultilevel"/>
    <w:tmpl w:val="FC9CB3A6"/>
    <w:lvl w:ilvl="0" w:tplc="18945B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222CC8"/>
    <w:multiLevelType w:val="hybridMultilevel"/>
    <w:tmpl w:val="42528E0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7A2F98"/>
    <w:multiLevelType w:val="hybridMultilevel"/>
    <w:tmpl w:val="506E202C"/>
    <w:lvl w:ilvl="0" w:tplc="04130017">
      <w:start w:val="1"/>
      <w:numFmt w:val="lowerLetter"/>
      <w:lvlText w:val="%1)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E42F2A"/>
    <w:multiLevelType w:val="hybridMultilevel"/>
    <w:tmpl w:val="76CE4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D7611A"/>
    <w:multiLevelType w:val="hybridMultilevel"/>
    <w:tmpl w:val="DF9E38C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E575E8"/>
    <w:multiLevelType w:val="hybridMultilevel"/>
    <w:tmpl w:val="76CE4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8B0CA7"/>
    <w:multiLevelType w:val="hybridMultilevel"/>
    <w:tmpl w:val="1D14EFA0"/>
    <w:lvl w:ilvl="0" w:tplc="996EB51A">
      <w:start w:val="2"/>
      <w:numFmt w:val="bullet"/>
      <w:lvlText w:val="-"/>
      <w:lvlJc w:val="left"/>
      <w:pPr>
        <w:ind w:left="1065" w:hanging="360"/>
      </w:pPr>
      <w:rPr>
        <w:rFonts w:ascii="Calibri" w:eastAsia="Calibr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5"/>
  </w:num>
  <w:num w:numId="4">
    <w:abstractNumId w:val="13"/>
  </w:num>
  <w:num w:numId="5">
    <w:abstractNumId w:val="9"/>
  </w:num>
  <w:num w:numId="6">
    <w:abstractNumId w:val="2"/>
  </w:num>
  <w:num w:numId="7">
    <w:abstractNumId w:val="14"/>
  </w:num>
  <w:num w:numId="8">
    <w:abstractNumId w:val="12"/>
  </w:num>
  <w:num w:numId="9">
    <w:abstractNumId w:val="6"/>
  </w:num>
  <w:num w:numId="10">
    <w:abstractNumId w:val="4"/>
  </w:num>
  <w:num w:numId="11">
    <w:abstractNumId w:val="10"/>
  </w:num>
  <w:num w:numId="12">
    <w:abstractNumId w:val="0"/>
  </w:num>
  <w:num w:numId="13">
    <w:abstractNumId w:val="8"/>
  </w:num>
  <w:num w:numId="14">
    <w:abstractNumId w:val="11"/>
  </w:num>
  <w:num w:numId="15">
    <w:abstractNumId w:val="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activeWritingStyle w:appName="MSWord" w:lang="nl-NL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GB" w:vendorID="64" w:dllVersion="4096" w:nlCheck="1" w:checkStyle="0"/>
  <w:activeWritingStyle w:appName="MSWord" w:lang="nl-NL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0" w:nlCheck="1" w:checkStyle="0"/>
  <w:activeWritingStyle w:appName="MSWord" w:lang="nl-NL" w:vendorID="64" w:dllVersion="0" w:nlCheck="1" w:checkStyle="0"/>
  <w:proofState w:spelling="clean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45E61"/>
    <w:rsid w:val="00002A3B"/>
    <w:rsid w:val="000061E2"/>
    <w:rsid w:val="000106D0"/>
    <w:rsid w:val="00011F71"/>
    <w:rsid w:val="00011FAC"/>
    <w:rsid w:val="000142B3"/>
    <w:rsid w:val="000162D5"/>
    <w:rsid w:val="000213BE"/>
    <w:rsid w:val="00021913"/>
    <w:rsid w:val="00034344"/>
    <w:rsid w:val="000345F9"/>
    <w:rsid w:val="00034E55"/>
    <w:rsid w:val="0004078A"/>
    <w:rsid w:val="00045912"/>
    <w:rsid w:val="00047430"/>
    <w:rsid w:val="00050A0C"/>
    <w:rsid w:val="000516A8"/>
    <w:rsid w:val="00052468"/>
    <w:rsid w:val="00055B56"/>
    <w:rsid w:val="0005641E"/>
    <w:rsid w:val="00057A47"/>
    <w:rsid w:val="000679EC"/>
    <w:rsid w:val="00073412"/>
    <w:rsid w:val="00073FEE"/>
    <w:rsid w:val="0007503F"/>
    <w:rsid w:val="00087212"/>
    <w:rsid w:val="000909BD"/>
    <w:rsid w:val="000A4875"/>
    <w:rsid w:val="000A4CCA"/>
    <w:rsid w:val="000A6227"/>
    <w:rsid w:val="000B0845"/>
    <w:rsid w:val="000B0C59"/>
    <w:rsid w:val="000B60B1"/>
    <w:rsid w:val="000C6EA9"/>
    <w:rsid w:val="000D70EA"/>
    <w:rsid w:val="000E4A70"/>
    <w:rsid w:val="000E7949"/>
    <w:rsid w:val="000E7CB8"/>
    <w:rsid w:val="000F409F"/>
    <w:rsid w:val="000F480B"/>
    <w:rsid w:val="000F6BF9"/>
    <w:rsid w:val="001007E0"/>
    <w:rsid w:val="0010218A"/>
    <w:rsid w:val="0010341C"/>
    <w:rsid w:val="00105B5F"/>
    <w:rsid w:val="0011109C"/>
    <w:rsid w:val="001226F7"/>
    <w:rsid w:val="00124BCB"/>
    <w:rsid w:val="00136423"/>
    <w:rsid w:val="0014085A"/>
    <w:rsid w:val="00147CA4"/>
    <w:rsid w:val="00150B8C"/>
    <w:rsid w:val="001539B8"/>
    <w:rsid w:val="00153E7F"/>
    <w:rsid w:val="00156DD8"/>
    <w:rsid w:val="00165B20"/>
    <w:rsid w:val="00166D19"/>
    <w:rsid w:val="00166DCF"/>
    <w:rsid w:val="00167A5E"/>
    <w:rsid w:val="00183015"/>
    <w:rsid w:val="00187302"/>
    <w:rsid w:val="001913E9"/>
    <w:rsid w:val="00194D5F"/>
    <w:rsid w:val="001957AE"/>
    <w:rsid w:val="00197261"/>
    <w:rsid w:val="001A4DDD"/>
    <w:rsid w:val="001A5333"/>
    <w:rsid w:val="001A6071"/>
    <w:rsid w:val="001C031B"/>
    <w:rsid w:val="001C4037"/>
    <w:rsid w:val="001C4E78"/>
    <w:rsid w:val="001C64B1"/>
    <w:rsid w:val="001C77D6"/>
    <w:rsid w:val="001D647D"/>
    <w:rsid w:val="001E0243"/>
    <w:rsid w:val="001E1D98"/>
    <w:rsid w:val="001E682D"/>
    <w:rsid w:val="001E6E41"/>
    <w:rsid w:val="001F313B"/>
    <w:rsid w:val="001F4046"/>
    <w:rsid w:val="002001A3"/>
    <w:rsid w:val="00201EAF"/>
    <w:rsid w:val="0020556F"/>
    <w:rsid w:val="0020623D"/>
    <w:rsid w:val="00214AF1"/>
    <w:rsid w:val="002164E0"/>
    <w:rsid w:val="0022086D"/>
    <w:rsid w:val="0022266F"/>
    <w:rsid w:val="00225809"/>
    <w:rsid w:val="00225AF0"/>
    <w:rsid w:val="00230ADA"/>
    <w:rsid w:val="0023334A"/>
    <w:rsid w:val="00233420"/>
    <w:rsid w:val="0024137B"/>
    <w:rsid w:val="00242926"/>
    <w:rsid w:val="002435D7"/>
    <w:rsid w:val="00251DE6"/>
    <w:rsid w:val="00253D8E"/>
    <w:rsid w:val="002551A3"/>
    <w:rsid w:val="00260729"/>
    <w:rsid w:val="00261F10"/>
    <w:rsid w:val="002655DF"/>
    <w:rsid w:val="00270AE7"/>
    <w:rsid w:val="002715AE"/>
    <w:rsid w:val="00291CD4"/>
    <w:rsid w:val="0029215E"/>
    <w:rsid w:val="002A0020"/>
    <w:rsid w:val="002A25DA"/>
    <w:rsid w:val="002A32B4"/>
    <w:rsid w:val="002A4178"/>
    <w:rsid w:val="002A4A25"/>
    <w:rsid w:val="002A50E5"/>
    <w:rsid w:val="002A60B1"/>
    <w:rsid w:val="002B1AF6"/>
    <w:rsid w:val="002B614A"/>
    <w:rsid w:val="002D6B82"/>
    <w:rsid w:val="002E0752"/>
    <w:rsid w:val="002E085A"/>
    <w:rsid w:val="002E1A49"/>
    <w:rsid w:val="002E53A0"/>
    <w:rsid w:val="002E7740"/>
    <w:rsid w:val="002F604F"/>
    <w:rsid w:val="002F6DD7"/>
    <w:rsid w:val="00301DA8"/>
    <w:rsid w:val="00302675"/>
    <w:rsid w:val="00304470"/>
    <w:rsid w:val="00312D2A"/>
    <w:rsid w:val="00322603"/>
    <w:rsid w:val="00322767"/>
    <w:rsid w:val="00330CDA"/>
    <w:rsid w:val="00337F36"/>
    <w:rsid w:val="00340DA2"/>
    <w:rsid w:val="00340ED7"/>
    <w:rsid w:val="00341794"/>
    <w:rsid w:val="003430CE"/>
    <w:rsid w:val="003456A6"/>
    <w:rsid w:val="00363446"/>
    <w:rsid w:val="00372409"/>
    <w:rsid w:val="00375183"/>
    <w:rsid w:val="003754F8"/>
    <w:rsid w:val="003764BA"/>
    <w:rsid w:val="00384414"/>
    <w:rsid w:val="00385099"/>
    <w:rsid w:val="00387BD3"/>
    <w:rsid w:val="003A0596"/>
    <w:rsid w:val="003A3459"/>
    <w:rsid w:val="003B254A"/>
    <w:rsid w:val="003B4D3D"/>
    <w:rsid w:val="003C55B2"/>
    <w:rsid w:val="003C6662"/>
    <w:rsid w:val="003D07AE"/>
    <w:rsid w:val="003D29F1"/>
    <w:rsid w:val="003D3BF6"/>
    <w:rsid w:val="003D5F2E"/>
    <w:rsid w:val="003E4A0D"/>
    <w:rsid w:val="003E59BE"/>
    <w:rsid w:val="003E78D2"/>
    <w:rsid w:val="003F0BE0"/>
    <w:rsid w:val="003F0E09"/>
    <w:rsid w:val="003F0FF0"/>
    <w:rsid w:val="003F5CE8"/>
    <w:rsid w:val="004018D6"/>
    <w:rsid w:val="00402B21"/>
    <w:rsid w:val="00410DC9"/>
    <w:rsid w:val="00417793"/>
    <w:rsid w:val="00420200"/>
    <w:rsid w:val="004206CD"/>
    <w:rsid w:val="0042135A"/>
    <w:rsid w:val="0043553D"/>
    <w:rsid w:val="00441F43"/>
    <w:rsid w:val="00443CDA"/>
    <w:rsid w:val="00451672"/>
    <w:rsid w:val="004657BA"/>
    <w:rsid w:val="0048016D"/>
    <w:rsid w:val="00484B85"/>
    <w:rsid w:val="0049070A"/>
    <w:rsid w:val="00491A9F"/>
    <w:rsid w:val="004935C8"/>
    <w:rsid w:val="00494DD0"/>
    <w:rsid w:val="004A15D0"/>
    <w:rsid w:val="004A4F32"/>
    <w:rsid w:val="004B2B72"/>
    <w:rsid w:val="004C0DA1"/>
    <w:rsid w:val="004C2FF4"/>
    <w:rsid w:val="004C640A"/>
    <w:rsid w:val="004D72FB"/>
    <w:rsid w:val="004E5CA9"/>
    <w:rsid w:val="004E6C2C"/>
    <w:rsid w:val="004F0692"/>
    <w:rsid w:val="005017F7"/>
    <w:rsid w:val="00501ECA"/>
    <w:rsid w:val="00504315"/>
    <w:rsid w:val="005129C3"/>
    <w:rsid w:val="00512B40"/>
    <w:rsid w:val="00512CA1"/>
    <w:rsid w:val="00514307"/>
    <w:rsid w:val="00514EAD"/>
    <w:rsid w:val="00515E30"/>
    <w:rsid w:val="00517170"/>
    <w:rsid w:val="005175C3"/>
    <w:rsid w:val="005228D4"/>
    <w:rsid w:val="00526858"/>
    <w:rsid w:val="005410D3"/>
    <w:rsid w:val="00543BF4"/>
    <w:rsid w:val="00552885"/>
    <w:rsid w:val="005534E1"/>
    <w:rsid w:val="0055384E"/>
    <w:rsid w:val="005608BB"/>
    <w:rsid w:val="00560A17"/>
    <w:rsid w:val="005669EC"/>
    <w:rsid w:val="0057009B"/>
    <w:rsid w:val="00570EC2"/>
    <w:rsid w:val="00571BB5"/>
    <w:rsid w:val="00574472"/>
    <w:rsid w:val="00574C5F"/>
    <w:rsid w:val="005868BF"/>
    <w:rsid w:val="00586974"/>
    <w:rsid w:val="00586B85"/>
    <w:rsid w:val="005941C3"/>
    <w:rsid w:val="00594751"/>
    <w:rsid w:val="00595E7D"/>
    <w:rsid w:val="00597468"/>
    <w:rsid w:val="005A11FD"/>
    <w:rsid w:val="005A5DA9"/>
    <w:rsid w:val="005A68D2"/>
    <w:rsid w:val="005B0745"/>
    <w:rsid w:val="005B152E"/>
    <w:rsid w:val="005B241F"/>
    <w:rsid w:val="005B2CC3"/>
    <w:rsid w:val="005B5626"/>
    <w:rsid w:val="005B5FFC"/>
    <w:rsid w:val="005B64A5"/>
    <w:rsid w:val="005C158D"/>
    <w:rsid w:val="005C31A6"/>
    <w:rsid w:val="005C3C21"/>
    <w:rsid w:val="005C6201"/>
    <w:rsid w:val="005D0E38"/>
    <w:rsid w:val="005D2D0A"/>
    <w:rsid w:val="005E3392"/>
    <w:rsid w:val="005E3D27"/>
    <w:rsid w:val="005E53CD"/>
    <w:rsid w:val="005E67BD"/>
    <w:rsid w:val="005E71D5"/>
    <w:rsid w:val="005F2361"/>
    <w:rsid w:val="0060449D"/>
    <w:rsid w:val="006058EE"/>
    <w:rsid w:val="006069E9"/>
    <w:rsid w:val="00611F3F"/>
    <w:rsid w:val="0061208C"/>
    <w:rsid w:val="00612CEB"/>
    <w:rsid w:val="00614281"/>
    <w:rsid w:val="00617EFD"/>
    <w:rsid w:val="0063200F"/>
    <w:rsid w:val="006371FE"/>
    <w:rsid w:val="006375DE"/>
    <w:rsid w:val="006376A0"/>
    <w:rsid w:val="00637F85"/>
    <w:rsid w:val="0064142F"/>
    <w:rsid w:val="0064752A"/>
    <w:rsid w:val="006558FA"/>
    <w:rsid w:val="006566DF"/>
    <w:rsid w:val="00662182"/>
    <w:rsid w:val="00665089"/>
    <w:rsid w:val="0066791D"/>
    <w:rsid w:val="00672FEC"/>
    <w:rsid w:val="0067312F"/>
    <w:rsid w:val="0067624D"/>
    <w:rsid w:val="00685455"/>
    <w:rsid w:val="006A5572"/>
    <w:rsid w:val="006A7783"/>
    <w:rsid w:val="006B0FE7"/>
    <w:rsid w:val="006B20FC"/>
    <w:rsid w:val="006B2E94"/>
    <w:rsid w:val="006C17C0"/>
    <w:rsid w:val="006C3CCB"/>
    <w:rsid w:val="006C5611"/>
    <w:rsid w:val="006C60DD"/>
    <w:rsid w:val="006C6308"/>
    <w:rsid w:val="006D0D1B"/>
    <w:rsid w:val="006D0FCD"/>
    <w:rsid w:val="006D176D"/>
    <w:rsid w:val="006D4B42"/>
    <w:rsid w:val="006D5A30"/>
    <w:rsid w:val="006E339D"/>
    <w:rsid w:val="006F0E90"/>
    <w:rsid w:val="006F5B97"/>
    <w:rsid w:val="00700095"/>
    <w:rsid w:val="00701B1D"/>
    <w:rsid w:val="00704EF9"/>
    <w:rsid w:val="007078DB"/>
    <w:rsid w:val="00711E02"/>
    <w:rsid w:val="007126B3"/>
    <w:rsid w:val="00715A7E"/>
    <w:rsid w:val="00716E56"/>
    <w:rsid w:val="007209E3"/>
    <w:rsid w:val="0072367D"/>
    <w:rsid w:val="007237AB"/>
    <w:rsid w:val="00724F75"/>
    <w:rsid w:val="007262BF"/>
    <w:rsid w:val="007268EA"/>
    <w:rsid w:val="007274F9"/>
    <w:rsid w:val="00732E97"/>
    <w:rsid w:val="007349A1"/>
    <w:rsid w:val="00741184"/>
    <w:rsid w:val="007424DE"/>
    <w:rsid w:val="00750C27"/>
    <w:rsid w:val="00754CD8"/>
    <w:rsid w:val="00755F3F"/>
    <w:rsid w:val="00762840"/>
    <w:rsid w:val="007673AA"/>
    <w:rsid w:val="0077464B"/>
    <w:rsid w:val="00777439"/>
    <w:rsid w:val="00780170"/>
    <w:rsid w:val="007807BB"/>
    <w:rsid w:val="00781F2A"/>
    <w:rsid w:val="007A00A2"/>
    <w:rsid w:val="007A095D"/>
    <w:rsid w:val="007A3170"/>
    <w:rsid w:val="007A5A61"/>
    <w:rsid w:val="007A5C52"/>
    <w:rsid w:val="007B4BBD"/>
    <w:rsid w:val="007C051C"/>
    <w:rsid w:val="007C2F17"/>
    <w:rsid w:val="007C4215"/>
    <w:rsid w:val="007C6CC5"/>
    <w:rsid w:val="007D7D57"/>
    <w:rsid w:val="007E3BF6"/>
    <w:rsid w:val="007E51C1"/>
    <w:rsid w:val="007F0B55"/>
    <w:rsid w:val="007F33A2"/>
    <w:rsid w:val="007F3A73"/>
    <w:rsid w:val="007F4E45"/>
    <w:rsid w:val="00804272"/>
    <w:rsid w:val="00806843"/>
    <w:rsid w:val="00806903"/>
    <w:rsid w:val="0081403C"/>
    <w:rsid w:val="0082182F"/>
    <w:rsid w:val="008265B0"/>
    <w:rsid w:val="00826AFF"/>
    <w:rsid w:val="0083153E"/>
    <w:rsid w:val="00835CBB"/>
    <w:rsid w:val="00842161"/>
    <w:rsid w:val="00845703"/>
    <w:rsid w:val="00845E61"/>
    <w:rsid w:val="008463E2"/>
    <w:rsid w:val="00847E40"/>
    <w:rsid w:val="00853EFF"/>
    <w:rsid w:val="00860089"/>
    <w:rsid w:val="00865BD5"/>
    <w:rsid w:val="008769D6"/>
    <w:rsid w:val="00882910"/>
    <w:rsid w:val="00885874"/>
    <w:rsid w:val="008864B5"/>
    <w:rsid w:val="008A2574"/>
    <w:rsid w:val="008A57E6"/>
    <w:rsid w:val="008B09EB"/>
    <w:rsid w:val="008B1156"/>
    <w:rsid w:val="008B5172"/>
    <w:rsid w:val="008C137F"/>
    <w:rsid w:val="008C30FD"/>
    <w:rsid w:val="008C3CF8"/>
    <w:rsid w:val="008D07F1"/>
    <w:rsid w:val="008D2F19"/>
    <w:rsid w:val="008D3AEE"/>
    <w:rsid w:val="008E236D"/>
    <w:rsid w:val="008E3C07"/>
    <w:rsid w:val="008E3DB6"/>
    <w:rsid w:val="008E561C"/>
    <w:rsid w:val="008F133F"/>
    <w:rsid w:val="008F22A1"/>
    <w:rsid w:val="009003C7"/>
    <w:rsid w:val="00902DC8"/>
    <w:rsid w:val="00907ED5"/>
    <w:rsid w:val="00914706"/>
    <w:rsid w:val="0091577A"/>
    <w:rsid w:val="00920AE1"/>
    <w:rsid w:val="00936C64"/>
    <w:rsid w:val="00936CFC"/>
    <w:rsid w:val="00936FCC"/>
    <w:rsid w:val="009401AC"/>
    <w:rsid w:val="00941AF1"/>
    <w:rsid w:val="009420E4"/>
    <w:rsid w:val="00943C5C"/>
    <w:rsid w:val="00944505"/>
    <w:rsid w:val="00944FD3"/>
    <w:rsid w:val="00945021"/>
    <w:rsid w:val="00947ADE"/>
    <w:rsid w:val="009531D7"/>
    <w:rsid w:val="00954AC9"/>
    <w:rsid w:val="00964E69"/>
    <w:rsid w:val="0096571F"/>
    <w:rsid w:val="00966314"/>
    <w:rsid w:val="00981528"/>
    <w:rsid w:val="0098219B"/>
    <w:rsid w:val="009924EF"/>
    <w:rsid w:val="00996B1A"/>
    <w:rsid w:val="009A170F"/>
    <w:rsid w:val="009A1A23"/>
    <w:rsid w:val="009A74CB"/>
    <w:rsid w:val="009B0DC3"/>
    <w:rsid w:val="009B268D"/>
    <w:rsid w:val="009B5475"/>
    <w:rsid w:val="009B561C"/>
    <w:rsid w:val="009B6E76"/>
    <w:rsid w:val="009C13EB"/>
    <w:rsid w:val="009C2077"/>
    <w:rsid w:val="009C4CDE"/>
    <w:rsid w:val="009C50E9"/>
    <w:rsid w:val="009C739A"/>
    <w:rsid w:val="009D0694"/>
    <w:rsid w:val="009D30BC"/>
    <w:rsid w:val="009D40EB"/>
    <w:rsid w:val="009D4B87"/>
    <w:rsid w:val="009D5F63"/>
    <w:rsid w:val="009D7FCD"/>
    <w:rsid w:val="009E513A"/>
    <w:rsid w:val="009E581C"/>
    <w:rsid w:val="009E7B69"/>
    <w:rsid w:val="009F639E"/>
    <w:rsid w:val="009F7807"/>
    <w:rsid w:val="00A0270C"/>
    <w:rsid w:val="00A03BF3"/>
    <w:rsid w:val="00A168BA"/>
    <w:rsid w:val="00A20EFB"/>
    <w:rsid w:val="00A24514"/>
    <w:rsid w:val="00A356FB"/>
    <w:rsid w:val="00A445FC"/>
    <w:rsid w:val="00A44A9B"/>
    <w:rsid w:val="00A453B6"/>
    <w:rsid w:val="00A551C7"/>
    <w:rsid w:val="00A61288"/>
    <w:rsid w:val="00A65836"/>
    <w:rsid w:val="00A67D82"/>
    <w:rsid w:val="00A72D8E"/>
    <w:rsid w:val="00A75B7C"/>
    <w:rsid w:val="00A772EE"/>
    <w:rsid w:val="00A7777D"/>
    <w:rsid w:val="00A808EC"/>
    <w:rsid w:val="00A83402"/>
    <w:rsid w:val="00A9473B"/>
    <w:rsid w:val="00AA18F1"/>
    <w:rsid w:val="00AA3E8E"/>
    <w:rsid w:val="00AA5516"/>
    <w:rsid w:val="00AB2627"/>
    <w:rsid w:val="00AC41DE"/>
    <w:rsid w:val="00AC4A53"/>
    <w:rsid w:val="00AD74A8"/>
    <w:rsid w:val="00AE08FE"/>
    <w:rsid w:val="00AE1299"/>
    <w:rsid w:val="00AE2723"/>
    <w:rsid w:val="00AE2DAA"/>
    <w:rsid w:val="00AE4261"/>
    <w:rsid w:val="00AE70C4"/>
    <w:rsid w:val="00AF2B35"/>
    <w:rsid w:val="00AF2CCC"/>
    <w:rsid w:val="00B114A8"/>
    <w:rsid w:val="00B12422"/>
    <w:rsid w:val="00B13539"/>
    <w:rsid w:val="00B148B1"/>
    <w:rsid w:val="00B1565B"/>
    <w:rsid w:val="00B17E48"/>
    <w:rsid w:val="00B20AA3"/>
    <w:rsid w:val="00B211F8"/>
    <w:rsid w:val="00B2257A"/>
    <w:rsid w:val="00B2398B"/>
    <w:rsid w:val="00B25829"/>
    <w:rsid w:val="00B311F5"/>
    <w:rsid w:val="00B3252E"/>
    <w:rsid w:val="00B354E6"/>
    <w:rsid w:val="00B40A3E"/>
    <w:rsid w:val="00B43041"/>
    <w:rsid w:val="00B43AAD"/>
    <w:rsid w:val="00B46D2E"/>
    <w:rsid w:val="00B50C8D"/>
    <w:rsid w:val="00B51BD9"/>
    <w:rsid w:val="00B716C2"/>
    <w:rsid w:val="00B73582"/>
    <w:rsid w:val="00B74202"/>
    <w:rsid w:val="00B82AB5"/>
    <w:rsid w:val="00B86F5E"/>
    <w:rsid w:val="00B95F5A"/>
    <w:rsid w:val="00BA4028"/>
    <w:rsid w:val="00BA6BB5"/>
    <w:rsid w:val="00BA7006"/>
    <w:rsid w:val="00BA7D16"/>
    <w:rsid w:val="00BB3F1F"/>
    <w:rsid w:val="00BB48D1"/>
    <w:rsid w:val="00BC04C2"/>
    <w:rsid w:val="00BC4997"/>
    <w:rsid w:val="00BC6F68"/>
    <w:rsid w:val="00BC709E"/>
    <w:rsid w:val="00BD1556"/>
    <w:rsid w:val="00BD5E7C"/>
    <w:rsid w:val="00BD6D33"/>
    <w:rsid w:val="00BE1BC2"/>
    <w:rsid w:val="00BE2D9B"/>
    <w:rsid w:val="00BE613F"/>
    <w:rsid w:val="00BF439C"/>
    <w:rsid w:val="00BF60CE"/>
    <w:rsid w:val="00BF7DC0"/>
    <w:rsid w:val="00C04C53"/>
    <w:rsid w:val="00C10390"/>
    <w:rsid w:val="00C11619"/>
    <w:rsid w:val="00C1600D"/>
    <w:rsid w:val="00C17887"/>
    <w:rsid w:val="00C339D8"/>
    <w:rsid w:val="00C379E0"/>
    <w:rsid w:val="00C41B46"/>
    <w:rsid w:val="00C4245B"/>
    <w:rsid w:val="00C4265D"/>
    <w:rsid w:val="00C44449"/>
    <w:rsid w:val="00C472CE"/>
    <w:rsid w:val="00C513AB"/>
    <w:rsid w:val="00C51FD5"/>
    <w:rsid w:val="00C53F16"/>
    <w:rsid w:val="00C54191"/>
    <w:rsid w:val="00C56880"/>
    <w:rsid w:val="00C56F3E"/>
    <w:rsid w:val="00C60B91"/>
    <w:rsid w:val="00C72C85"/>
    <w:rsid w:val="00C74301"/>
    <w:rsid w:val="00C82FFD"/>
    <w:rsid w:val="00C834B3"/>
    <w:rsid w:val="00C85808"/>
    <w:rsid w:val="00C85C56"/>
    <w:rsid w:val="00C87110"/>
    <w:rsid w:val="00C87DF2"/>
    <w:rsid w:val="00C928A4"/>
    <w:rsid w:val="00C93399"/>
    <w:rsid w:val="00CA00BD"/>
    <w:rsid w:val="00CA0811"/>
    <w:rsid w:val="00CA5F86"/>
    <w:rsid w:val="00CA67A5"/>
    <w:rsid w:val="00CB39AF"/>
    <w:rsid w:val="00CB55EE"/>
    <w:rsid w:val="00CB5660"/>
    <w:rsid w:val="00CC14BB"/>
    <w:rsid w:val="00CC241C"/>
    <w:rsid w:val="00CC4E96"/>
    <w:rsid w:val="00CC54D9"/>
    <w:rsid w:val="00CD0AD3"/>
    <w:rsid w:val="00CE664E"/>
    <w:rsid w:val="00CE682B"/>
    <w:rsid w:val="00CF2DCA"/>
    <w:rsid w:val="00CF394F"/>
    <w:rsid w:val="00CF40A2"/>
    <w:rsid w:val="00CF52B6"/>
    <w:rsid w:val="00D023CC"/>
    <w:rsid w:val="00D02EC8"/>
    <w:rsid w:val="00D13D6E"/>
    <w:rsid w:val="00D14B38"/>
    <w:rsid w:val="00D14DD2"/>
    <w:rsid w:val="00D216F9"/>
    <w:rsid w:val="00D242A9"/>
    <w:rsid w:val="00D42EE9"/>
    <w:rsid w:val="00D43109"/>
    <w:rsid w:val="00D43168"/>
    <w:rsid w:val="00D44090"/>
    <w:rsid w:val="00D469A5"/>
    <w:rsid w:val="00D50B7D"/>
    <w:rsid w:val="00D5497B"/>
    <w:rsid w:val="00D650C9"/>
    <w:rsid w:val="00D734D4"/>
    <w:rsid w:val="00D745C2"/>
    <w:rsid w:val="00D75568"/>
    <w:rsid w:val="00D75635"/>
    <w:rsid w:val="00D76306"/>
    <w:rsid w:val="00D86D66"/>
    <w:rsid w:val="00D87713"/>
    <w:rsid w:val="00D87DEA"/>
    <w:rsid w:val="00D9574A"/>
    <w:rsid w:val="00D96170"/>
    <w:rsid w:val="00D9718C"/>
    <w:rsid w:val="00D97408"/>
    <w:rsid w:val="00DB24E1"/>
    <w:rsid w:val="00DC6DEA"/>
    <w:rsid w:val="00DD034E"/>
    <w:rsid w:val="00DD25C8"/>
    <w:rsid w:val="00DD3499"/>
    <w:rsid w:val="00DD67E7"/>
    <w:rsid w:val="00DE2B18"/>
    <w:rsid w:val="00DF3304"/>
    <w:rsid w:val="00DF3393"/>
    <w:rsid w:val="00DF73B6"/>
    <w:rsid w:val="00E01473"/>
    <w:rsid w:val="00E071DB"/>
    <w:rsid w:val="00E07C93"/>
    <w:rsid w:val="00E11A1F"/>
    <w:rsid w:val="00E23203"/>
    <w:rsid w:val="00E2792B"/>
    <w:rsid w:val="00E31AA8"/>
    <w:rsid w:val="00E34097"/>
    <w:rsid w:val="00E406D7"/>
    <w:rsid w:val="00E40A19"/>
    <w:rsid w:val="00E42E06"/>
    <w:rsid w:val="00E510C1"/>
    <w:rsid w:val="00E51153"/>
    <w:rsid w:val="00E514AE"/>
    <w:rsid w:val="00E53534"/>
    <w:rsid w:val="00E55CFD"/>
    <w:rsid w:val="00E561E1"/>
    <w:rsid w:val="00E57429"/>
    <w:rsid w:val="00E61BEE"/>
    <w:rsid w:val="00E67D76"/>
    <w:rsid w:val="00E764E5"/>
    <w:rsid w:val="00E80510"/>
    <w:rsid w:val="00E8465A"/>
    <w:rsid w:val="00E945DE"/>
    <w:rsid w:val="00E979BE"/>
    <w:rsid w:val="00EA33F7"/>
    <w:rsid w:val="00EA6124"/>
    <w:rsid w:val="00EB1B5F"/>
    <w:rsid w:val="00EB5038"/>
    <w:rsid w:val="00EB5EE3"/>
    <w:rsid w:val="00EB7D68"/>
    <w:rsid w:val="00EC4F2E"/>
    <w:rsid w:val="00EF2374"/>
    <w:rsid w:val="00EF3845"/>
    <w:rsid w:val="00EF75BE"/>
    <w:rsid w:val="00F03F0C"/>
    <w:rsid w:val="00F07ACE"/>
    <w:rsid w:val="00F1012A"/>
    <w:rsid w:val="00F11950"/>
    <w:rsid w:val="00F14513"/>
    <w:rsid w:val="00F36054"/>
    <w:rsid w:val="00F37275"/>
    <w:rsid w:val="00F42432"/>
    <w:rsid w:val="00F50D77"/>
    <w:rsid w:val="00F5560E"/>
    <w:rsid w:val="00F55E1C"/>
    <w:rsid w:val="00F56AF3"/>
    <w:rsid w:val="00F651B2"/>
    <w:rsid w:val="00F70E4B"/>
    <w:rsid w:val="00F7224F"/>
    <w:rsid w:val="00F72AED"/>
    <w:rsid w:val="00F72D6A"/>
    <w:rsid w:val="00F77153"/>
    <w:rsid w:val="00F7783F"/>
    <w:rsid w:val="00F80A46"/>
    <w:rsid w:val="00F81A69"/>
    <w:rsid w:val="00F85CF9"/>
    <w:rsid w:val="00F935EE"/>
    <w:rsid w:val="00F955E0"/>
    <w:rsid w:val="00FA1818"/>
    <w:rsid w:val="00FA51A6"/>
    <w:rsid w:val="00FA576F"/>
    <w:rsid w:val="00FA646A"/>
    <w:rsid w:val="00FA6CF4"/>
    <w:rsid w:val="00FB44A0"/>
    <w:rsid w:val="00FC14B0"/>
    <w:rsid w:val="00FC1BCE"/>
    <w:rsid w:val="00FC1F5A"/>
    <w:rsid w:val="00FC4CB4"/>
    <w:rsid w:val="00FC4CE1"/>
    <w:rsid w:val="00FC7C9E"/>
    <w:rsid w:val="00FD2639"/>
    <w:rsid w:val="00FD798C"/>
    <w:rsid w:val="00FE4F42"/>
    <w:rsid w:val="00FE5AE4"/>
    <w:rsid w:val="00FE7A25"/>
    <w:rsid w:val="00FF1AB7"/>
    <w:rsid w:val="00FF6961"/>
    <w:rsid w:val="00FF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D55E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DengXian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46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B1B5F"/>
    <w:pPr>
      <w:spacing w:after="160" w:line="259" w:lineRule="auto"/>
    </w:pPr>
    <w:rPr>
      <w:sz w:val="22"/>
      <w:szCs w:val="22"/>
      <w:lang w:eastAsia="zh-CN"/>
    </w:rPr>
  </w:style>
  <w:style w:type="paragraph" w:styleId="Kop1">
    <w:name w:val="heading 1"/>
    <w:basedOn w:val="Standaard"/>
    <w:next w:val="Standaard"/>
    <w:link w:val="Kop1Char"/>
    <w:uiPriority w:val="9"/>
    <w:qFormat/>
    <w:rsid w:val="00D023C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qFormat/>
    <w:rsid w:val="00D023C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uiPriority w:val="9"/>
    <w:qFormat/>
    <w:rsid w:val="00D023C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Default">
    <w:name w:val="Default"/>
    <w:rsid w:val="00845E61"/>
    <w:pPr>
      <w:autoSpaceDE w:val="0"/>
      <w:autoSpaceDN w:val="0"/>
      <w:adjustRightInd w:val="0"/>
    </w:pPr>
    <w:rPr>
      <w:rFonts w:ascii="Museo Sans 300" w:hAnsi="Museo Sans 300" w:cs="Museo Sans 300"/>
      <w:color w:val="000000"/>
      <w:sz w:val="24"/>
      <w:szCs w:val="24"/>
      <w:lang w:eastAsia="zh-CN"/>
    </w:rPr>
  </w:style>
  <w:style w:type="paragraph" w:customStyle="1" w:styleId="Gemiddeldraster21">
    <w:name w:val="Gemiddeld raster 21"/>
    <w:link w:val="Gemiddeldraster2Char"/>
    <w:uiPriority w:val="1"/>
    <w:qFormat/>
    <w:rsid w:val="000142B3"/>
    <w:rPr>
      <w:rFonts w:eastAsia="Calibri"/>
      <w:sz w:val="22"/>
      <w:szCs w:val="22"/>
      <w:lang w:val="en-GB" w:eastAsia="en-US"/>
    </w:rPr>
  </w:style>
  <w:style w:type="paragraph" w:customStyle="1" w:styleId="Kleurrijkelijst-accent11">
    <w:name w:val="Kleurrijke lijst - accent 11"/>
    <w:basedOn w:val="Standaard"/>
    <w:uiPriority w:val="34"/>
    <w:qFormat/>
    <w:rsid w:val="00330CDA"/>
    <w:pPr>
      <w:spacing w:after="200" w:line="276" w:lineRule="auto"/>
      <w:ind w:left="720"/>
      <w:contextualSpacing/>
    </w:pPr>
    <w:rPr>
      <w:rFonts w:eastAsia="Calibri"/>
      <w:lang w:val="en-GB" w:eastAsia="en-US"/>
    </w:rPr>
  </w:style>
  <w:style w:type="character" w:customStyle="1" w:styleId="italic">
    <w:name w:val="italic"/>
    <w:basedOn w:val="Standaardalinea-lettertype"/>
    <w:rsid w:val="004B2B72"/>
  </w:style>
  <w:style w:type="character" w:styleId="Hyperlink">
    <w:name w:val="Hyperlink"/>
    <w:uiPriority w:val="99"/>
    <w:unhideWhenUsed/>
    <w:rsid w:val="00BE2D9B"/>
    <w:rPr>
      <w:color w:val="0000FF"/>
      <w:u w:val="single"/>
    </w:rPr>
  </w:style>
  <w:style w:type="character" w:customStyle="1" w:styleId="Gemiddeldraster2Char">
    <w:name w:val="Gemiddeld raster 2 Char"/>
    <w:link w:val="Gemiddeldraster21"/>
    <w:uiPriority w:val="1"/>
    <w:rsid w:val="00552885"/>
    <w:rPr>
      <w:rFonts w:eastAsia="Calibri"/>
      <w:sz w:val="22"/>
      <w:szCs w:val="22"/>
      <w:lang w:val="en-GB" w:eastAsia="en-US"/>
    </w:rPr>
  </w:style>
  <w:style w:type="paragraph" w:styleId="Titel">
    <w:name w:val="Title"/>
    <w:basedOn w:val="Standaard"/>
    <w:next w:val="Standaard"/>
    <w:link w:val="TitelChar"/>
    <w:uiPriority w:val="10"/>
    <w:qFormat/>
    <w:rsid w:val="00552885"/>
    <w:pPr>
      <w:spacing w:after="0" w:line="216" w:lineRule="auto"/>
      <w:contextualSpacing/>
    </w:pPr>
    <w:rPr>
      <w:rFonts w:ascii="Calibri Light" w:eastAsia="Times New Roman" w:hAnsi="Calibri Light"/>
      <w:color w:val="404040"/>
      <w:spacing w:val="-10"/>
      <w:kern w:val="28"/>
      <w:sz w:val="56"/>
      <w:szCs w:val="56"/>
      <w:lang w:eastAsia="nl-NL"/>
    </w:rPr>
  </w:style>
  <w:style w:type="character" w:customStyle="1" w:styleId="TitelChar">
    <w:name w:val="Titel Char"/>
    <w:link w:val="Titel"/>
    <w:uiPriority w:val="10"/>
    <w:rsid w:val="00552885"/>
    <w:rPr>
      <w:rFonts w:ascii="Calibri Light" w:eastAsia="Times New Roman" w:hAnsi="Calibri Light"/>
      <w:color w:val="404040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52885"/>
    <w:pPr>
      <w:numPr>
        <w:ilvl w:val="1"/>
      </w:numPr>
    </w:pPr>
    <w:rPr>
      <w:rFonts w:eastAsia="Times New Roman"/>
      <w:color w:val="5A5A5A"/>
      <w:spacing w:val="15"/>
      <w:lang w:eastAsia="nl-NL"/>
    </w:rPr>
  </w:style>
  <w:style w:type="character" w:customStyle="1" w:styleId="OndertitelChar">
    <w:name w:val="Ondertitel Char"/>
    <w:link w:val="Ondertitel"/>
    <w:uiPriority w:val="11"/>
    <w:rsid w:val="00552885"/>
    <w:rPr>
      <w:rFonts w:eastAsia="Times New Roman"/>
      <w:color w:val="5A5A5A"/>
      <w:spacing w:val="15"/>
      <w:sz w:val="22"/>
      <w:szCs w:val="22"/>
    </w:rPr>
  </w:style>
  <w:style w:type="character" w:customStyle="1" w:styleId="Onopgelostemelding1">
    <w:name w:val="Onopgeloste melding1"/>
    <w:uiPriority w:val="99"/>
    <w:semiHidden/>
    <w:unhideWhenUsed/>
    <w:rsid w:val="00552885"/>
    <w:rPr>
      <w:color w:val="808080"/>
      <w:shd w:val="clear" w:color="auto" w:fill="E6E6E6"/>
    </w:rPr>
  </w:style>
  <w:style w:type="character" w:customStyle="1" w:styleId="Kop1Char">
    <w:name w:val="Kop 1 Char"/>
    <w:link w:val="Kop1"/>
    <w:uiPriority w:val="9"/>
    <w:rsid w:val="00D023CC"/>
    <w:rPr>
      <w:rFonts w:ascii="Cambria" w:eastAsia="Times New Roman" w:hAnsi="Cambria"/>
      <w:b/>
      <w:bCs/>
      <w:kern w:val="32"/>
      <w:sz w:val="32"/>
      <w:szCs w:val="32"/>
      <w:lang w:eastAsia="zh-CN"/>
    </w:rPr>
  </w:style>
  <w:style w:type="character" w:customStyle="1" w:styleId="Kop2Char">
    <w:name w:val="Kop 2 Char"/>
    <w:link w:val="Kop2"/>
    <w:uiPriority w:val="9"/>
    <w:rsid w:val="00D023CC"/>
    <w:rPr>
      <w:rFonts w:ascii="Cambria" w:eastAsia="Times New Roman" w:hAnsi="Cambria"/>
      <w:b/>
      <w:bCs/>
      <w:i/>
      <w:iCs/>
      <w:sz w:val="28"/>
      <w:szCs w:val="28"/>
      <w:lang w:eastAsia="zh-CN"/>
    </w:rPr>
  </w:style>
  <w:style w:type="character" w:customStyle="1" w:styleId="Kop3Char">
    <w:name w:val="Kop 3 Char"/>
    <w:link w:val="Kop3"/>
    <w:uiPriority w:val="9"/>
    <w:rsid w:val="00D023CC"/>
    <w:rPr>
      <w:rFonts w:ascii="Cambria" w:eastAsia="Times New Roman" w:hAnsi="Cambria"/>
      <w:b/>
      <w:bCs/>
      <w:sz w:val="26"/>
      <w:szCs w:val="26"/>
      <w:lang w:eastAsia="zh-CN"/>
    </w:rPr>
  </w:style>
  <w:style w:type="paragraph" w:styleId="Koptekst">
    <w:name w:val="header"/>
    <w:basedOn w:val="Standaard"/>
    <w:link w:val="KoptekstChar"/>
    <w:uiPriority w:val="99"/>
    <w:unhideWhenUsed/>
    <w:rsid w:val="00D023CC"/>
    <w:pPr>
      <w:tabs>
        <w:tab w:val="center" w:pos="4513"/>
        <w:tab w:val="right" w:pos="9026"/>
      </w:tabs>
    </w:pPr>
  </w:style>
  <w:style w:type="character" w:customStyle="1" w:styleId="KoptekstChar">
    <w:name w:val="Koptekst Char"/>
    <w:link w:val="Koptekst"/>
    <w:uiPriority w:val="99"/>
    <w:rsid w:val="00D023CC"/>
    <w:rPr>
      <w:sz w:val="22"/>
      <w:szCs w:val="22"/>
      <w:lang w:eastAsia="zh-CN"/>
    </w:rPr>
  </w:style>
  <w:style w:type="paragraph" w:styleId="Voettekst">
    <w:name w:val="footer"/>
    <w:basedOn w:val="Standaard"/>
    <w:link w:val="VoettekstChar"/>
    <w:uiPriority w:val="99"/>
    <w:unhideWhenUsed/>
    <w:rsid w:val="00D023CC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link w:val="Voettekst"/>
    <w:uiPriority w:val="99"/>
    <w:rsid w:val="00D023CC"/>
    <w:rPr>
      <w:sz w:val="22"/>
      <w:szCs w:val="22"/>
      <w:lang w:eastAsia="zh-CN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023C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D023CC"/>
    <w:rPr>
      <w:rFonts w:ascii="Tahoma" w:hAnsi="Tahoma"/>
      <w:sz w:val="16"/>
      <w:szCs w:val="16"/>
      <w:lang w:eastAsia="zh-CN"/>
    </w:rPr>
  </w:style>
  <w:style w:type="character" w:customStyle="1" w:styleId="apple-converted-space">
    <w:name w:val="apple-converted-space"/>
    <w:rsid w:val="00D023CC"/>
  </w:style>
  <w:style w:type="character" w:styleId="Verwijzingopmerking">
    <w:name w:val="annotation reference"/>
    <w:uiPriority w:val="99"/>
    <w:semiHidden/>
    <w:unhideWhenUsed/>
    <w:rsid w:val="00D023C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023CC"/>
    <w:rPr>
      <w:sz w:val="20"/>
      <w:szCs w:val="20"/>
      <w:lang w:val="x-none"/>
    </w:rPr>
  </w:style>
  <w:style w:type="character" w:customStyle="1" w:styleId="TekstopmerkingChar">
    <w:name w:val="Tekst opmerking Char"/>
    <w:link w:val="Tekstopmerking"/>
    <w:uiPriority w:val="99"/>
    <w:semiHidden/>
    <w:rsid w:val="00D023CC"/>
    <w:rPr>
      <w:lang w:val="x-none" w:eastAsia="zh-CN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023CC"/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D023CC"/>
    <w:rPr>
      <w:b/>
      <w:bCs/>
      <w:lang w:val="x-none" w:eastAsia="zh-CN"/>
    </w:rPr>
  </w:style>
  <w:style w:type="paragraph" w:styleId="Bijschrift">
    <w:name w:val="caption"/>
    <w:basedOn w:val="Standaard"/>
    <w:next w:val="Standaard"/>
    <w:uiPriority w:val="35"/>
    <w:qFormat/>
    <w:rsid w:val="00D023CC"/>
    <w:rPr>
      <w:b/>
      <w:bCs/>
      <w:sz w:val="20"/>
      <w:szCs w:val="20"/>
    </w:rPr>
  </w:style>
  <w:style w:type="paragraph" w:styleId="Inhopg1">
    <w:name w:val="toc 1"/>
    <w:basedOn w:val="Standaard"/>
    <w:next w:val="Standaard"/>
    <w:autoRedefine/>
    <w:uiPriority w:val="39"/>
    <w:unhideWhenUsed/>
    <w:rsid w:val="00D023CC"/>
    <w:pPr>
      <w:tabs>
        <w:tab w:val="right" w:leader="dot" w:pos="9016"/>
      </w:tabs>
    </w:pPr>
    <w:rPr>
      <w:b/>
      <w:noProof/>
      <w:lang w:val="en-US"/>
    </w:rPr>
  </w:style>
  <w:style w:type="paragraph" w:styleId="Inhopg2">
    <w:name w:val="toc 2"/>
    <w:basedOn w:val="Standaard"/>
    <w:next w:val="Standaard"/>
    <w:autoRedefine/>
    <w:uiPriority w:val="39"/>
    <w:unhideWhenUsed/>
    <w:rsid w:val="00D023CC"/>
    <w:pPr>
      <w:ind w:left="220"/>
    </w:pPr>
  </w:style>
  <w:style w:type="paragraph" w:styleId="Normaalweb">
    <w:name w:val="Normal (Web)"/>
    <w:basedOn w:val="Standaard"/>
    <w:uiPriority w:val="99"/>
    <w:unhideWhenUsed/>
    <w:rsid w:val="00D023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nl-NL"/>
    </w:rPr>
  </w:style>
  <w:style w:type="table" w:styleId="Tabelraster">
    <w:name w:val="Table Grid"/>
    <w:basedOn w:val="Standaardtabel"/>
    <w:uiPriority w:val="39"/>
    <w:rsid w:val="005B5F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-accent4">
    <w:name w:val="Light Shading Accent 4"/>
    <w:basedOn w:val="Standaardtabel"/>
    <w:uiPriority w:val="65"/>
    <w:rsid w:val="0072367D"/>
    <w:rPr>
      <w:color w:val="000000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rPr>
        <w:rFonts w:ascii="Wingdings" w:eastAsia="Times New Roman" w:hAnsi="Wingdings" w:cs="Times New Roman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Onopgemaaktetabel41">
    <w:name w:val="Onopgemaakte tabel 41"/>
    <w:basedOn w:val="Standaardtabel"/>
    <w:uiPriority w:val="44"/>
    <w:rsid w:val="003430C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GevolgdeHyperlink">
    <w:name w:val="FollowedHyperlink"/>
    <w:uiPriority w:val="99"/>
    <w:semiHidden/>
    <w:unhideWhenUsed/>
    <w:rsid w:val="0022086D"/>
    <w:rPr>
      <w:color w:val="954F72"/>
      <w:u w:val="single"/>
    </w:rPr>
  </w:style>
  <w:style w:type="table" w:customStyle="1" w:styleId="Onopgemaaktetabel11">
    <w:name w:val="Onopgemaakte tabel 11"/>
    <w:basedOn w:val="Standaardtabel"/>
    <w:uiPriority w:val="41"/>
    <w:rsid w:val="0081403C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Lichtearcering-accent6">
    <w:name w:val="Light Shading Accent 6"/>
    <w:basedOn w:val="Standaardtabel"/>
    <w:uiPriority w:val="65"/>
    <w:rsid w:val="00DF3304"/>
    <w:rPr>
      <w:color w:val="000000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rPr>
        <w:rFonts w:ascii="Wingdings" w:eastAsia="Times New Roman" w:hAnsi="Wingdings" w:cs="Times New Roman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character" w:styleId="Regelnummer">
    <w:name w:val="line number"/>
    <w:uiPriority w:val="99"/>
    <w:semiHidden/>
    <w:unhideWhenUsed/>
    <w:rsid w:val="003D5F2E"/>
  </w:style>
  <w:style w:type="paragraph" w:customStyle="1" w:styleId="Gemiddeldearcering1-accent11">
    <w:name w:val="Gemiddelde arcering 1 - accent 11"/>
    <w:link w:val="Gemiddeldearcering1-accent1Char"/>
    <w:uiPriority w:val="1"/>
    <w:qFormat/>
    <w:rsid w:val="009B561C"/>
    <w:rPr>
      <w:rFonts w:eastAsia="Calibri"/>
      <w:sz w:val="22"/>
      <w:szCs w:val="22"/>
      <w:lang w:val="en-GB" w:eastAsia="en-US"/>
    </w:rPr>
  </w:style>
  <w:style w:type="character" w:customStyle="1" w:styleId="Gemiddeldearcering1-accent1Char">
    <w:name w:val="Gemiddelde arcering 1 - accent 1 Char"/>
    <w:link w:val="Gemiddeldearcering1-accent11"/>
    <w:uiPriority w:val="1"/>
    <w:rsid w:val="009B561C"/>
    <w:rPr>
      <w:rFonts w:eastAsia="Calibri"/>
      <w:sz w:val="22"/>
      <w:szCs w:val="22"/>
      <w:lang w:val="en-GB" w:eastAsia="en-US"/>
    </w:rPr>
  </w:style>
  <w:style w:type="character" w:customStyle="1" w:styleId="highlight">
    <w:name w:val="highlight"/>
    <w:rsid w:val="008A57E6"/>
  </w:style>
  <w:style w:type="paragraph" w:styleId="Geenafstand">
    <w:name w:val="No Spacing"/>
    <w:link w:val="GeenafstandChar"/>
    <w:uiPriority w:val="1"/>
    <w:qFormat/>
    <w:rsid w:val="00E67D76"/>
    <w:rPr>
      <w:sz w:val="22"/>
      <w:szCs w:val="22"/>
      <w:lang w:eastAsia="zh-CN"/>
    </w:rPr>
  </w:style>
  <w:style w:type="character" w:customStyle="1" w:styleId="GeenafstandChar">
    <w:name w:val="Geen afstand Char"/>
    <w:link w:val="Geenafstand"/>
    <w:uiPriority w:val="1"/>
    <w:rsid w:val="00E67D76"/>
    <w:rPr>
      <w:sz w:val="22"/>
      <w:szCs w:val="22"/>
      <w:lang w:val="nl-NL" w:eastAsia="zh-CN"/>
    </w:rPr>
  </w:style>
  <w:style w:type="paragraph" w:styleId="Revisie">
    <w:name w:val="Revision"/>
    <w:hidden/>
    <w:uiPriority w:val="71"/>
    <w:rsid w:val="00A03BF3"/>
    <w:rPr>
      <w:sz w:val="22"/>
      <w:szCs w:val="22"/>
      <w:lang w:eastAsia="zh-CN"/>
    </w:rPr>
  </w:style>
  <w:style w:type="table" w:styleId="Tabelrasterlicht">
    <w:name w:val="Grid Table Light"/>
    <w:basedOn w:val="Standaardtabel"/>
    <w:uiPriority w:val="32"/>
    <w:qFormat/>
    <w:rsid w:val="00C87DF2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Lijsttabel1licht-Accent5">
    <w:name w:val="List Table 1 Light Accent 5"/>
    <w:basedOn w:val="Standaardtabel"/>
    <w:uiPriority w:val="46"/>
    <w:rsid w:val="003F0E09"/>
    <w:rPr>
      <w:rFonts w:eastAsia="Calibr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Lijsttabel6kleurrijk-Accent3">
    <w:name w:val="List Table 6 Colorful Accent 3"/>
    <w:basedOn w:val="Standaardtabel"/>
    <w:uiPriority w:val="49"/>
    <w:rsid w:val="007C2F17"/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Onopgemaaktetabel4">
    <w:name w:val="Plain Table 4"/>
    <w:basedOn w:val="Standaardtabel"/>
    <w:uiPriority w:val="21"/>
    <w:qFormat/>
    <w:rsid w:val="007C2F1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Onopgemaaktetabel3">
    <w:name w:val="Plain Table 3"/>
    <w:basedOn w:val="Standaardtabel"/>
    <w:uiPriority w:val="19"/>
    <w:qFormat/>
    <w:rsid w:val="007C2F1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Onopgelostemelding">
    <w:name w:val="Unresolved Mention"/>
    <w:uiPriority w:val="99"/>
    <w:semiHidden/>
    <w:unhideWhenUsed/>
    <w:rsid w:val="00443C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781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030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1DD5660-0C25-4193-8585-C32D59062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2012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2020-07-14T09:42:00Z</dcterms:created>
  <dcterms:modified xsi:type="dcterms:W3CDTF">2020-07-14T09:42:00Z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WProjectId">
    <vt:lpwstr>ap:5dc42238e4b064ed15644939</vt:lpwstr>
  </property>
  <property fmtid="{D5CDD505-2E9C-101B-9397-08002B2CF9AE}" pid="3" name="WnCUserId">
    <vt:lpwstr>user:5dc42238e4b064ed15644938</vt:lpwstr>
  </property>
  <property fmtid="{D5CDD505-2E9C-101B-9397-08002B2CF9AE}" pid="4" name="WnCSubscriberId">
    <vt:lpwstr>0</vt:lpwstr>
  </property>
  <property fmtid="{D5CDD505-2E9C-101B-9397-08002B2CF9AE}" pid="5" name="WnCOutputStyleId">
    <vt:lpwstr>4041</vt:lpwstr>
  </property>
  <property fmtid="{D5CDD505-2E9C-101B-9397-08002B2CF9AE}" pid="6" name="RWProductId">
    <vt:lpwstr>Flow</vt:lpwstr>
  </property>
  <property fmtid="{D5CDD505-2E9C-101B-9397-08002B2CF9AE}" pid="7" name="WnC4Folder">
    <vt:lpwstr>Documents///Manuscript Hidden Bedside Rationing in the Netherlands(2)</vt:lpwstr>
  </property>
</Properties>
</file>