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6B27B6" w14:textId="7FDF49CB" w:rsidR="000B4108" w:rsidRPr="00FD680D" w:rsidRDefault="000B4108" w:rsidP="00FD680D">
      <w:pPr>
        <w:spacing w:afterLines="150" w:after="46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12212">
        <w:rPr>
          <w:rFonts w:ascii="Times New Roman" w:hAnsi="Times New Roman" w:cs="Times New Roman"/>
          <w:b/>
          <w:bCs/>
          <w:sz w:val="28"/>
          <w:szCs w:val="28"/>
        </w:rPr>
        <w:t xml:space="preserve">Supplementary </w:t>
      </w:r>
      <w:r w:rsidR="00E12212">
        <w:rPr>
          <w:rFonts w:ascii="Times New Roman" w:hAnsi="Times New Roman" w:cs="Times New Roman" w:hint="eastAsia"/>
          <w:b/>
          <w:bCs/>
          <w:sz w:val="28"/>
          <w:szCs w:val="28"/>
        </w:rPr>
        <w:t>M</w:t>
      </w:r>
      <w:r w:rsidRPr="00E12212">
        <w:rPr>
          <w:rFonts w:ascii="Times New Roman" w:hAnsi="Times New Roman" w:cs="Times New Roman"/>
          <w:b/>
          <w:bCs/>
          <w:sz w:val="28"/>
          <w:szCs w:val="28"/>
        </w:rPr>
        <w:t>aterials</w:t>
      </w:r>
    </w:p>
    <w:p w14:paraId="06B7F889" w14:textId="6FBD2257" w:rsidR="00511CA3" w:rsidRPr="00FD680D" w:rsidRDefault="00511CA3" w:rsidP="00FD680D">
      <w:pPr>
        <w:spacing w:afterLines="150" w:after="468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53134490"/>
      <w:bookmarkStart w:id="1" w:name="_Hlk168172776"/>
      <w:r>
        <w:rPr>
          <w:rFonts w:ascii="Times New Roman" w:hAnsi="Times New Roman" w:cs="Times New Roman"/>
          <w:b/>
          <w:bCs/>
          <w:sz w:val="28"/>
          <w:szCs w:val="28"/>
        </w:rPr>
        <w:t>Engineering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of</w:t>
      </w:r>
      <w:r w:rsidRPr="004B1F4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mRNA vaccine platform with reduced lipids and enhanced efficacy</w:t>
      </w:r>
    </w:p>
    <w:p w14:paraId="10BA1B5F" w14:textId="31A84934" w:rsidR="00C852BF" w:rsidRPr="00FD680D" w:rsidRDefault="00C852BF" w:rsidP="00FD680D">
      <w:pPr>
        <w:spacing w:afterLines="150" w:after="468" w:line="360" w:lineRule="auto"/>
        <w:rPr>
          <w:rFonts w:ascii="Times New Roman" w:hAnsi="Times New Roman" w:cs="Times New Roman"/>
          <w:sz w:val="24"/>
          <w:szCs w:val="24"/>
        </w:rPr>
      </w:pPr>
      <w:r w:rsidRPr="00582681">
        <w:rPr>
          <w:rFonts w:ascii="Times New Roman" w:hAnsi="Times New Roman" w:cs="Times New Roman"/>
          <w:sz w:val="24"/>
          <w:szCs w:val="24"/>
        </w:rPr>
        <w:t>Xu</w:t>
      </w:r>
      <w:r w:rsidRPr="0058268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82681">
        <w:rPr>
          <w:rFonts w:ascii="Times New Roman" w:hAnsi="Times New Roman" w:cs="Times New Roman"/>
          <w:sz w:val="24"/>
          <w:szCs w:val="24"/>
        </w:rPr>
        <w:t>Ma</w:t>
      </w:r>
      <w:r w:rsidRPr="0058268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82681">
        <w:rPr>
          <w:rFonts w:ascii="Times New Roman" w:hAnsi="Times New Roman" w:cs="Times New Roman" w:hint="eastAsia"/>
          <w:sz w:val="24"/>
          <w:szCs w:val="24"/>
          <w:vertAlign w:val="superscript"/>
        </w:rPr>
        <w:t>,</w:t>
      </w:r>
      <w:r w:rsidR="00A26FE1" w:rsidRPr="00582681">
        <w:rPr>
          <w:rFonts w:ascii="Times New Roman" w:hAnsi="Times New Roman" w:cs="Times New Roman" w:hint="eastAsia"/>
          <w:sz w:val="24"/>
          <w:szCs w:val="24"/>
          <w:vertAlign w:val="superscript"/>
        </w:rPr>
        <w:t>8</w:t>
      </w:r>
      <w:r w:rsidRPr="00582681">
        <w:rPr>
          <w:rFonts w:ascii="Times New Roman" w:hAnsi="Times New Roman" w:cs="Times New Roman"/>
          <w:sz w:val="24"/>
          <w:szCs w:val="24"/>
        </w:rPr>
        <w:t>,</w:t>
      </w:r>
      <w:r w:rsidRPr="00582681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582681">
        <w:rPr>
          <w:rFonts w:ascii="Times New Roman" w:hAnsi="Times New Roman" w:cs="Times New Roman"/>
          <w:sz w:val="24"/>
          <w:szCs w:val="24"/>
        </w:rPr>
        <w:t>Shaoli</w:t>
      </w:r>
      <w:proofErr w:type="spellEnd"/>
      <w:r w:rsidRPr="00582681">
        <w:rPr>
          <w:rFonts w:ascii="Times New Roman" w:hAnsi="Times New Roman" w:cs="Times New Roman"/>
          <w:sz w:val="24"/>
          <w:szCs w:val="24"/>
        </w:rPr>
        <w:t xml:space="preserve"> Liu</w:t>
      </w:r>
      <w:r w:rsidRPr="00582681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582681">
        <w:rPr>
          <w:rFonts w:ascii="Times New Roman" w:hAnsi="Times New Roman" w:cs="Times New Roman"/>
          <w:sz w:val="24"/>
          <w:szCs w:val="24"/>
        </w:rPr>
        <w:t>, Shuhui Zhang</w:t>
      </w:r>
      <w:r w:rsidRPr="00582681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 w:rsidR="00A26FE1" w:rsidRPr="00582681">
        <w:rPr>
          <w:rFonts w:ascii="Times New Roman" w:hAnsi="Times New Roman" w:cs="Times New Roman" w:hint="eastAsia"/>
          <w:sz w:val="24"/>
          <w:szCs w:val="24"/>
          <w:vertAlign w:val="superscript"/>
        </w:rPr>
        <w:t>8</w:t>
      </w:r>
      <w:r w:rsidRPr="0058268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2681">
        <w:rPr>
          <w:rFonts w:ascii="Times New Roman" w:hAnsi="Times New Roman" w:cs="Times New Roman"/>
          <w:sz w:val="24"/>
          <w:szCs w:val="24"/>
        </w:rPr>
        <w:t>Zongran</w:t>
      </w:r>
      <w:proofErr w:type="spellEnd"/>
      <w:r w:rsidRPr="00582681">
        <w:rPr>
          <w:rFonts w:ascii="Times New Roman" w:hAnsi="Times New Roman" w:cs="Times New Roman"/>
          <w:sz w:val="24"/>
          <w:szCs w:val="24"/>
        </w:rPr>
        <w:t xml:space="preserve"> Liu</w:t>
      </w:r>
      <w:r w:rsidRPr="0058268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82681">
        <w:rPr>
          <w:rFonts w:ascii="Times New Roman" w:hAnsi="Times New Roman" w:cs="Times New Roman"/>
          <w:sz w:val="24"/>
          <w:szCs w:val="24"/>
        </w:rPr>
        <w:t>, Hui Wang</w:t>
      </w:r>
      <w:r w:rsidRPr="00582681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Pr="00582681">
        <w:rPr>
          <w:rFonts w:ascii="Times New Roman" w:hAnsi="Times New Roman" w:cs="Times New Roman"/>
          <w:sz w:val="24"/>
          <w:szCs w:val="24"/>
        </w:rPr>
        <w:t xml:space="preserve">, </w:t>
      </w:r>
      <w:r w:rsidRPr="00582681">
        <w:rPr>
          <w:rFonts w:ascii="Times New Roman" w:hAnsi="Times New Roman" w:cs="Times New Roman" w:hint="eastAsia"/>
          <w:sz w:val="24"/>
          <w:szCs w:val="24"/>
        </w:rPr>
        <w:t>Wendi Luo</w:t>
      </w:r>
      <w:r w:rsidRPr="00582681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Pr="00582681">
        <w:rPr>
          <w:rFonts w:ascii="Times New Roman" w:hAnsi="Times New Roman" w:cs="Times New Roman" w:hint="eastAsia"/>
          <w:sz w:val="24"/>
          <w:szCs w:val="24"/>
        </w:rPr>
        <w:t>,</w:t>
      </w:r>
      <w:r w:rsidRPr="00582681">
        <w:rPr>
          <w:rFonts w:ascii="Times New Roman" w:hAnsi="Times New Roman" w:cs="Times New Roman"/>
          <w:sz w:val="24"/>
          <w:szCs w:val="24"/>
        </w:rPr>
        <w:t xml:space="preserve"> Mali Zu</w:t>
      </w:r>
      <w:r w:rsidRPr="0058268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82681">
        <w:rPr>
          <w:rFonts w:ascii="Times New Roman" w:hAnsi="Times New Roman" w:cs="Times New Roman"/>
          <w:sz w:val="24"/>
          <w:szCs w:val="24"/>
        </w:rPr>
        <w:t>, Hao Qin</w:t>
      </w:r>
      <w:r w:rsidRPr="0058268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8268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2681">
        <w:rPr>
          <w:rFonts w:ascii="Times New Roman" w:hAnsi="Times New Roman" w:cs="Times New Roman"/>
          <w:sz w:val="24"/>
          <w:szCs w:val="24"/>
        </w:rPr>
        <w:t>Zhongxian</w:t>
      </w:r>
      <w:proofErr w:type="spellEnd"/>
      <w:r w:rsidRPr="00582681">
        <w:rPr>
          <w:rFonts w:ascii="Times New Roman" w:hAnsi="Times New Roman" w:cs="Times New Roman"/>
          <w:sz w:val="24"/>
          <w:szCs w:val="24"/>
        </w:rPr>
        <w:t xml:space="preserve"> Li</w:t>
      </w:r>
      <w:r w:rsidRPr="0058268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82681">
        <w:rPr>
          <w:rFonts w:ascii="Times New Roman" w:hAnsi="Times New Roman" w:cs="Times New Roman" w:hint="eastAsia"/>
          <w:sz w:val="24"/>
          <w:szCs w:val="24"/>
          <w:vertAlign w:val="superscript"/>
        </w:rPr>
        <w:t>,</w:t>
      </w:r>
      <w:r w:rsidR="00A26FE1" w:rsidRPr="00582681">
        <w:rPr>
          <w:rFonts w:ascii="Times New Roman" w:hAnsi="Times New Roman" w:cs="Times New Roman" w:hint="eastAsia"/>
          <w:sz w:val="24"/>
          <w:szCs w:val="24"/>
          <w:vertAlign w:val="superscript"/>
        </w:rPr>
        <w:t>8</w:t>
      </w:r>
      <w:r w:rsidRPr="00582681">
        <w:rPr>
          <w:rFonts w:ascii="Times New Roman" w:hAnsi="Times New Roman" w:cs="Times New Roman"/>
          <w:sz w:val="24"/>
          <w:szCs w:val="24"/>
        </w:rPr>
        <w:t>, Jie Zhong</w:t>
      </w:r>
      <w:r w:rsidRPr="00582681">
        <w:rPr>
          <w:rFonts w:ascii="Times New Roman" w:hAnsi="Times New Roman" w:cs="Times New Roman" w:hint="eastAsia"/>
          <w:sz w:val="24"/>
          <w:szCs w:val="24"/>
          <w:vertAlign w:val="superscript"/>
        </w:rPr>
        <w:t>1,</w:t>
      </w:r>
      <w:r w:rsidR="00A26FE1" w:rsidRPr="00582681">
        <w:rPr>
          <w:rFonts w:ascii="Times New Roman" w:hAnsi="Times New Roman" w:cs="Times New Roman" w:hint="eastAsia"/>
          <w:sz w:val="24"/>
          <w:szCs w:val="24"/>
          <w:vertAlign w:val="superscript"/>
        </w:rPr>
        <w:t>8</w:t>
      </w:r>
      <w:r w:rsidRPr="00582681">
        <w:rPr>
          <w:rFonts w:ascii="Times New Roman" w:hAnsi="Times New Roman" w:cs="Times New Roman"/>
          <w:sz w:val="24"/>
          <w:szCs w:val="24"/>
        </w:rPr>
        <w:t>, Junxi Li</w:t>
      </w:r>
      <w:r w:rsidRPr="00582681">
        <w:rPr>
          <w:rFonts w:ascii="Times New Roman" w:hAnsi="Times New Roman" w:cs="Times New Roman" w:hint="eastAsia"/>
          <w:sz w:val="24"/>
          <w:szCs w:val="24"/>
          <w:vertAlign w:val="superscript"/>
        </w:rPr>
        <w:t>4</w:t>
      </w:r>
      <w:r w:rsidRPr="0058268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2681">
        <w:rPr>
          <w:rFonts w:ascii="Times New Roman" w:hAnsi="Times New Roman" w:cs="Times New Roman"/>
          <w:sz w:val="24"/>
          <w:szCs w:val="24"/>
        </w:rPr>
        <w:t>Qizhe</w:t>
      </w:r>
      <w:proofErr w:type="spellEnd"/>
      <w:r w:rsidRPr="00582681">
        <w:rPr>
          <w:rFonts w:ascii="Times New Roman" w:hAnsi="Times New Roman" w:cs="Times New Roman"/>
          <w:sz w:val="24"/>
          <w:szCs w:val="24"/>
        </w:rPr>
        <w:t xml:space="preserve"> Chen</w:t>
      </w:r>
      <w:r w:rsidRPr="00582681">
        <w:rPr>
          <w:rFonts w:ascii="Times New Roman" w:hAnsi="Times New Roman" w:cs="Times New Roman" w:hint="eastAsia"/>
          <w:sz w:val="24"/>
          <w:szCs w:val="24"/>
          <w:vertAlign w:val="superscript"/>
        </w:rPr>
        <w:t>6</w:t>
      </w:r>
      <w:r w:rsidRPr="00582681">
        <w:rPr>
          <w:rFonts w:ascii="Times New Roman" w:hAnsi="Times New Roman" w:cs="Times New Roman"/>
          <w:sz w:val="24"/>
          <w:szCs w:val="24"/>
        </w:rPr>
        <w:t>, Jiaqi Lin</w:t>
      </w:r>
      <w:r w:rsidRPr="00582681">
        <w:rPr>
          <w:rFonts w:ascii="Times New Roman" w:hAnsi="Times New Roman" w:cs="Times New Roman" w:hint="eastAsia"/>
          <w:sz w:val="24"/>
          <w:szCs w:val="24"/>
          <w:vertAlign w:val="superscript"/>
        </w:rPr>
        <w:t>7</w:t>
      </w:r>
      <w:r w:rsidRPr="00582681">
        <w:rPr>
          <w:rFonts w:ascii="Times New Roman" w:hAnsi="Times New Roman" w:cs="Times New Roman"/>
          <w:sz w:val="24"/>
          <w:szCs w:val="24"/>
        </w:rPr>
        <w:t>, Andong Liu</w:t>
      </w:r>
      <w:r w:rsidRPr="00582681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58268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2681">
        <w:rPr>
          <w:rFonts w:ascii="Times New Roman" w:hAnsi="Times New Roman" w:cs="Times New Roman"/>
          <w:sz w:val="24"/>
          <w:szCs w:val="24"/>
        </w:rPr>
        <w:t>Xinzheng</w:t>
      </w:r>
      <w:proofErr w:type="spellEnd"/>
      <w:r w:rsidRPr="00582681">
        <w:rPr>
          <w:rFonts w:ascii="Times New Roman" w:hAnsi="Times New Roman" w:cs="Times New Roman"/>
          <w:sz w:val="24"/>
          <w:szCs w:val="24"/>
        </w:rPr>
        <w:t xml:space="preserve"> Zhang</w:t>
      </w:r>
      <w:r w:rsidRPr="00582681">
        <w:rPr>
          <w:rFonts w:ascii="Times New Roman" w:hAnsi="Times New Roman" w:cs="Times New Roman" w:hint="eastAsia"/>
          <w:sz w:val="24"/>
          <w:szCs w:val="24"/>
          <w:vertAlign w:val="superscript"/>
        </w:rPr>
        <w:t>4</w:t>
      </w:r>
      <w:r w:rsidRPr="0058268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2681">
        <w:rPr>
          <w:rFonts w:ascii="Times New Roman" w:hAnsi="Times New Roman" w:cs="Times New Roman" w:hint="eastAsia"/>
          <w:sz w:val="24"/>
          <w:szCs w:val="24"/>
        </w:rPr>
        <w:t>Hongjun</w:t>
      </w:r>
      <w:proofErr w:type="spellEnd"/>
      <w:r w:rsidRPr="00582681">
        <w:rPr>
          <w:rFonts w:ascii="Times New Roman" w:hAnsi="Times New Roman" w:cs="Times New Roman" w:hint="eastAsia"/>
          <w:sz w:val="24"/>
          <w:szCs w:val="24"/>
        </w:rPr>
        <w:t xml:space="preserve"> Li</w:t>
      </w:r>
      <w:r w:rsidRPr="00582681"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 w:rsidRPr="00582681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582681">
        <w:rPr>
          <w:rFonts w:ascii="Times New Roman" w:hAnsi="Times New Roman" w:cs="Times New Roman"/>
          <w:sz w:val="24"/>
          <w:szCs w:val="24"/>
        </w:rPr>
        <w:t>Xueguang</w:t>
      </w:r>
      <w:proofErr w:type="spellEnd"/>
      <w:r w:rsidRPr="00582681">
        <w:rPr>
          <w:rFonts w:ascii="Times New Roman" w:hAnsi="Times New Roman" w:cs="Times New Roman"/>
          <w:sz w:val="24"/>
          <w:szCs w:val="24"/>
        </w:rPr>
        <w:t xml:space="preserve"> Lu</w:t>
      </w:r>
      <w:r w:rsidRPr="00582681">
        <w:rPr>
          <w:rFonts w:ascii="Times New Roman" w:hAnsi="Times New Roman" w:cs="Times New Roman" w:hint="eastAsia"/>
          <w:sz w:val="24"/>
          <w:szCs w:val="24"/>
          <w:vertAlign w:val="superscript"/>
        </w:rPr>
        <w:t>6</w:t>
      </w:r>
      <w:r w:rsidRPr="00582681">
        <w:rPr>
          <w:rFonts w:ascii="Times New Roman" w:hAnsi="Times New Roman" w:cs="Times New Roman"/>
          <w:sz w:val="24"/>
          <w:szCs w:val="24"/>
        </w:rPr>
        <w:t>,</w:t>
      </w:r>
      <w:r w:rsidRPr="0058268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82681">
        <w:rPr>
          <w:rFonts w:ascii="Times New Roman" w:hAnsi="Times New Roman" w:cs="Times New Roman"/>
          <w:sz w:val="24"/>
          <w:szCs w:val="24"/>
        </w:rPr>
        <w:t>Xinghua Shi</w:t>
      </w:r>
      <w:r w:rsidRPr="00582681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Pr="00582681">
        <w:rPr>
          <w:rFonts w:ascii="Times New Roman" w:hAnsi="Times New Roman" w:cs="Times New Roman"/>
          <w:sz w:val="24"/>
          <w:szCs w:val="24"/>
        </w:rPr>
        <w:t>, Lele Li</w:t>
      </w:r>
      <w:r w:rsidRPr="00582681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 w:rsidR="00A26FE1" w:rsidRPr="00582681">
        <w:rPr>
          <w:rFonts w:ascii="Times New Roman" w:hAnsi="Times New Roman" w:cs="Times New Roman" w:hint="eastAsia"/>
          <w:sz w:val="24"/>
          <w:szCs w:val="24"/>
          <w:vertAlign w:val="superscript"/>
        </w:rPr>
        <w:t>8</w:t>
      </w:r>
      <w:r w:rsidR="00582681" w:rsidRPr="00582681">
        <w:rPr>
          <w:rFonts w:ascii="Times New Roman" w:hAnsi="Times New Roman" w:cs="Times New Roman" w:hint="eastAsia"/>
          <w:sz w:val="24"/>
          <w:szCs w:val="24"/>
        </w:rPr>
        <w:t>*</w:t>
      </w:r>
      <w:r w:rsidRPr="00582681">
        <w:rPr>
          <w:rFonts w:ascii="Times New Roman" w:hAnsi="Times New Roman" w:cs="Times New Roman"/>
          <w:sz w:val="24"/>
          <w:szCs w:val="24"/>
        </w:rPr>
        <w:t xml:space="preserve">, </w:t>
      </w:r>
      <w:r w:rsidRPr="00582681">
        <w:rPr>
          <w:rFonts w:ascii="Times New Roman" w:hAnsi="Times New Roman" w:cs="Times New Roman" w:hint="eastAsia"/>
          <w:sz w:val="24"/>
          <w:szCs w:val="24"/>
        </w:rPr>
        <w:t>Zhen Gu</w:t>
      </w:r>
      <w:r w:rsidRPr="00582681"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 w:rsidRPr="00582681">
        <w:rPr>
          <w:rFonts w:ascii="Times New Roman" w:hAnsi="Times New Roman" w:cs="Times New Roman" w:hint="eastAsia"/>
          <w:sz w:val="24"/>
          <w:szCs w:val="24"/>
        </w:rPr>
        <w:t xml:space="preserve">*, </w:t>
      </w:r>
      <w:proofErr w:type="spellStart"/>
      <w:r w:rsidRPr="00582681">
        <w:rPr>
          <w:rFonts w:ascii="Times New Roman" w:hAnsi="Times New Roman" w:cs="Times New Roman"/>
          <w:sz w:val="24"/>
          <w:szCs w:val="24"/>
        </w:rPr>
        <w:t>Tianjiao</w:t>
      </w:r>
      <w:proofErr w:type="spellEnd"/>
      <w:r w:rsidRPr="00582681">
        <w:rPr>
          <w:rFonts w:ascii="Times New Roman" w:hAnsi="Times New Roman" w:cs="Times New Roman"/>
          <w:sz w:val="24"/>
          <w:szCs w:val="24"/>
        </w:rPr>
        <w:t xml:space="preserve"> Ji</w:t>
      </w:r>
      <w:r w:rsidRPr="00582681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 w:rsidR="00A26FE1" w:rsidRPr="00582681">
        <w:rPr>
          <w:rFonts w:ascii="Times New Roman" w:hAnsi="Times New Roman" w:cs="Times New Roman" w:hint="eastAsia"/>
          <w:sz w:val="24"/>
          <w:szCs w:val="24"/>
          <w:vertAlign w:val="superscript"/>
        </w:rPr>
        <w:t>8</w:t>
      </w:r>
      <w:r w:rsidRPr="00582681">
        <w:rPr>
          <w:rFonts w:ascii="Times New Roman" w:hAnsi="Times New Roman" w:cs="Times New Roman"/>
          <w:sz w:val="24"/>
          <w:szCs w:val="24"/>
        </w:rPr>
        <w:t>*</w:t>
      </w:r>
      <w:r w:rsidRPr="00582681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582681">
        <w:rPr>
          <w:rFonts w:ascii="Times New Roman" w:hAnsi="Times New Roman" w:cs="Times New Roman"/>
          <w:sz w:val="24"/>
          <w:szCs w:val="24"/>
        </w:rPr>
        <w:t>Guangjun</w:t>
      </w:r>
      <w:proofErr w:type="spellEnd"/>
      <w:r w:rsidRPr="00582681">
        <w:rPr>
          <w:rFonts w:ascii="Times New Roman" w:hAnsi="Times New Roman" w:cs="Times New Roman"/>
          <w:sz w:val="24"/>
          <w:szCs w:val="24"/>
        </w:rPr>
        <w:t xml:space="preserve"> Nie</w:t>
      </w:r>
      <w:r w:rsidRPr="00582681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 w:rsidR="00A26FE1" w:rsidRPr="00582681">
        <w:rPr>
          <w:rFonts w:ascii="Times New Roman" w:hAnsi="Times New Roman" w:cs="Times New Roman" w:hint="eastAsia"/>
          <w:sz w:val="24"/>
          <w:szCs w:val="24"/>
          <w:vertAlign w:val="superscript"/>
        </w:rPr>
        <w:t>8</w:t>
      </w:r>
      <w:r w:rsidRPr="00582681">
        <w:rPr>
          <w:rFonts w:ascii="Times New Roman" w:hAnsi="Times New Roman" w:cs="Times New Roman"/>
          <w:sz w:val="24"/>
          <w:szCs w:val="24"/>
        </w:rPr>
        <w:t>*</w:t>
      </w:r>
    </w:p>
    <w:p w14:paraId="4EB8CB20" w14:textId="77777777" w:rsidR="00C852BF" w:rsidRDefault="00C852BF" w:rsidP="00C852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B1F4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B1F4F">
        <w:rPr>
          <w:rFonts w:ascii="Times New Roman" w:hAnsi="Times New Roman" w:cs="Times New Roman"/>
          <w:sz w:val="24"/>
          <w:szCs w:val="24"/>
        </w:rPr>
        <w:t xml:space="preserve">CAS Key Laboratory for Biomedical Effects of Nanomaterials and </w:t>
      </w:r>
      <w:proofErr w:type="spellStart"/>
      <w:r w:rsidRPr="004B1F4F">
        <w:rPr>
          <w:rFonts w:ascii="Times New Roman" w:hAnsi="Times New Roman" w:cs="Times New Roman"/>
          <w:sz w:val="24"/>
          <w:szCs w:val="24"/>
        </w:rPr>
        <w:t>Nanosafety</w:t>
      </w:r>
      <w:proofErr w:type="spellEnd"/>
      <w:r w:rsidRPr="004B1F4F">
        <w:rPr>
          <w:rFonts w:ascii="Times New Roman" w:hAnsi="Times New Roman" w:cs="Times New Roman"/>
          <w:sz w:val="24"/>
          <w:szCs w:val="24"/>
        </w:rPr>
        <w:t>, CAS Center for Excellence in Nanoscience, National Center for Nanoscience and Technology, Chinese Academy of Sciences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4B1F4F">
        <w:rPr>
          <w:rFonts w:ascii="Times New Roman" w:hAnsi="Times New Roman" w:cs="Times New Roman"/>
          <w:sz w:val="24"/>
          <w:szCs w:val="24"/>
        </w:rPr>
        <w:t xml:space="preserve"> Beijing, China</w:t>
      </w:r>
    </w:p>
    <w:p w14:paraId="22556CA2" w14:textId="77777777" w:rsidR="00C852BF" w:rsidRDefault="00C852BF" w:rsidP="00C852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DF7000">
        <w:rPr>
          <w:rFonts w:ascii="Times New Roman" w:hAnsi="Times New Roman" w:cs="Times New Roman"/>
          <w:sz w:val="24"/>
          <w:szCs w:val="24"/>
        </w:rPr>
        <w:t>Hangzhou Jitai Pharmaceutical Technology CO., Ltd, Hangzhou, China</w:t>
      </w:r>
    </w:p>
    <w:p w14:paraId="42354CCE" w14:textId="77777777" w:rsidR="00C852BF" w:rsidRPr="004B1F4F" w:rsidRDefault="00C852BF" w:rsidP="00C852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Pr="004B1F4F">
        <w:rPr>
          <w:rFonts w:ascii="Times New Roman" w:hAnsi="Times New Roman" w:cs="Times New Roman"/>
          <w:sz w:val="24"/>
          <w:szCs w:val="24"/>
        </w:rPr>
        <w:t>Laboratory of Theoretical and Computational Nanoscience, National Center for Nanoscience and Technology, Chinese Academy of Sciences, Beijing, China</w:t>
      </w:r>
    </w:p>
    <w:p w14:paraId="11D05F65" w14:textId="77777777" w:rsidR="00C852BF" w:rsidRPr="004B1F4F" w:rsidRDefault="00C852BF" w:rsidP="00C852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4</w:t>
      </w:r>
      <w:r w:rsidRPr="00204723">
        <w:rPr>
          <w:rFonts w:ascii="Times New Roman" w:hAnsi="Times New Roman" w:cs="Times New Roman"/>
          <w:sz w:val="24"/>
          <w:szCs w:val="24"/>
        </w:rPr>
        <w:t>National Laboratory of Biomacromolecules, CAS Center for Excellence in Biomacromolecules, Institute of Biophysics, Chinese Academy of Sciences, Beijing, China</w:t>
      </w:r>
    </w:p>
    <w:p w14:paraId="01E85008" w14:textId="77777777" w:rsidR="00C852BF" w:rsidRDefault="00C852BF" w:rsidP="00C852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" w:name="_Hlk170092869"/>
      <w:bookmarkEnd w:id="0"/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 w:rsidRPr="00355D9E">
        <w:rPr>
          <w:rFonts w:ascii="Times New Roman" w:hAnsi="Times New Roman" w:cs="Times New Roman"/>
          <w:sz w:val="24"/>
          <w:szCs w:val="24"/>
        </w:rPr>
        <w:t>College of Pharmaceutical Sciences, Zhejiang University, Hangzhou, China</w:t>
      </w:r>
      <w:bookmarkEnd w:id="2"/>
    </w:p>
    <w:p w14:paraId="4852E812" w14:textId="72DCB1F6" w:rsidR="00C852BF" w:rsidRDefault="00C852BF" w:rsidP="00C852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F441B">
        <w:rPr>
          <w:rFonts w:ascii="Times New Roman" w:hAnsi="Times New Roman" w:cs="Times New Roman" w:hint="eastAsia"/>
          <w:sz w:val="24"/>
          <w:szCs w:val="24"/>
          <w:vertAlign w:val="superscript"/>
        </w:rPr>
        <w:t>6</w:t>
      </w:r>
      <w:r w:rsidR="00AF441B" w:rsidRPr="00CE5698">
        <w:rPr>
          <w:rFonts w:ascii="Times New Roman" w:hAnsi="Times New Roman" w:cs="Times New Roman"/>
          <w:sz w:val="24"/>
          <w:szCs w:val="24"/>
        </w:rPr>
        <w:t>Beijing National Laboratory for Molecular Sciences, CAS</w:t>
      </w:r>
      <w:r w:rsidR="00AF441B" w:rsidRPr="004B1F4F">
        <w:rPr>
          <w:rFonts w:ascii="Times New Roman" w:hAnsi="Times New Roman" w:cs="Times New Roman"/>
          <w:sz w:val="24"/>
          <w:szCs w:val="24"/>
        </w:rPr>
        <w:t xml:space="preserve"> </w:t>
      </w:r>
      <w:r w:rsidRPr="004B1F4F">
        <w:rPr>
          <w:rFonts w:ascii="Times New Roman" w:hAnsi="Times New Roman" w:cs="Times New Roman"/>
          <w:sz w:val="24"/>
          <w:szCs w:val="24"/>
        </w:rPr>
        <w:t>Key Laboratory of Colloid, Interface and Chemical Thermodynamics, Institute of Chemistry, Chinese Academy of Sciences, Beijing, China</w:t>
      </w:r>
    </w:p>
    <w:p w14:paraId="2F9DD7FA" w14:textId="77777777" w:rsidR="00C852BF" w:rsidRDefault="00C852BF" w:rsidP="00C852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7</w:t>
      </w:r>
      <w:r w:rsidRPr="007D49E8">
        <w:rPr>
          <w:rFonts w:ascii="Times New Roman" w:hAnsi="Times New Roman" w:cs="Times New Roman"/>
          <w:sz w:val="24"/>
          <w:szCs w:val="24"/>
        </w:rPr>
        <w:t>Key State Laboratory of Fine Chemicals, School of Bioengineering, Dalian University of Technology, Dalian, China</w:t>
      </w:r>
    </w:p>
    <w:p w14:paraId="48913D15" w14:textId="1D93F34D" w:rsidR="00C852BF" w:rsidRDefault="00A26FE1" w:rsidP="00FD680D">
      <w:pPr>
        <w:spacing w:afterLines="150" w:after="468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8</w:t>
      </w:r>
      <w:r w:rsidR="002B1CC3" w:rsidRPr="002B1CC3">
        <w:rPr>
          <w:rFonts w:ascii="Times New Roman" w:hAnsi="Times New Roman" w:cs="Times New Roman" w:hint="eastAsia"/>
          <w:sz w:val="24"/>
          <w:szCs w:val="24"/>
        </w:rPr>
        <w:t>School of Nanoscience and Engineering</w:t>
      </w:r>
      <w:r w:rsidR="00C852BF" w:rsidRPr="004B1F4F">
        <w:rPr>
          <w:rFonts w:ascii="Times New Roman" w:hAnsi="Times New Roman" w:cs="Times New Roman"/>
          <w:sz w:val="24"/>
          <w:szCs w:val="24"/>
        </w:rPr>
        <w:t>, University of Chinese Academy of Sciences, Beijing, China</w:t>
      </w:r>
    </w:p>
    <w:p w14:paraId="06E12FAA" w14:textId="77777777" w:rsidR="00C852BF" w:rsidRPr="004E003B" w:rsidRDefault="00C852BF" w:rsidP="00C852B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E003B">
        <w:rPr>
          <w:rFonts w:ascii="Times New Roman" w:hAnsi="Times New Roman" w:cs="Times New Roman"/>
          <w:b/>
          <w:bCs/>
          <w:sz w:val="24"/>
          <w:szCs w:val="24"/>
        </w:rPr>
        <w:t>Corresponding authors</w:t>
      </w:r>
      <w:r w:rsidRPr="004E003B">
        <w:rPr>
          <w:rFonts w:ascii="Times New Roman" w:hAnsi="Times New Roman" w:cs="Times New Roman" w:hint="eastAsia"/>
          <w:b/>
          <w:bCs/>
          <w:sz w:val="24"/>
          <w:szCs w:val="24"/>
        </w:rPr>
        <w:t>:</w:t>
      </w:r>
    </w:p>
    <w:p w14:paraId="07EE48DB" w14:textId="5B6664F4" w:rsidR="00C852BF" w:rsidRPr="0058158B" w:rsidRDefault="00C852BF" w:rsidP="00C852B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8158B">
        <w:rPr>
          <w:rFonts w:ascii="Times New Roman" w:hAnsi="Times New Roman" w:cs="Times New Roman"/>
          <w:sz w:val="24"/>
          <w:szCs w:val="24"/>
        </w:rPr>
        <w:t xml:space="preserve">Correspondence to </w:t>
      </w:r>
      <w:proofErr w:type="spellStart"/>
      <w:r w:rsidRPr="0058158B">
        <w:rPr>
          <w:rFonts w:ascii="Times New Roman" w:hAnsi="Times New Roman" w:cs="Times New Roman" w:hint="eastAsia"/>
          <w:sz w:val="24"/>
          <w:szCs w:val="24"/>
        </w:rPr>
        <w:t>Tianji</w:t>
      </w:r>
      <w:r w:rsidRPr="0058158B">
        <w:rPr>
          <w:rFonts w:ascii="Times New Roman" w:hAnsi="Times New Roman" w:cs="Times New Roman"/>
          <w:sz w:val="24"/>
          <w:szCs w:val="24"/>
        </w:rPr>
        <w:t>ao</w:t>
      </w:r>
      <w:proofErr w:type="spellEnd"/>
      <w:r w:rsidRPr="0058158B">
        <w:rPr>
          <w:rFonts w:ascii="Times New Roman" w:hAnsi="Times New Roman" w:cs="Times New Roman"/>
          <w:sz w:val="24"/>
          <w:szCs w:val="24"/>
        </w:rPr>
        <w:t xml:space="preserve"> Ji, Ph.D. (</w:t>
      </w:r>
      <w:r w:rsidRPr="0058158B">
        <w:rPr>
          <w:rFonts w:ascii="Times New Roman" w:hAnsi="Times New Roman" w:cs="Times New Roman" w:hint="eastAsia"/>
          <w:sz w:val="24"/>
          <w:szCs w:val="24"/>
        </w:rPr>
        <w:t>jitj@nanoctr.cn</w:t>
      </w:r>
      <w:r w:rsidRPr="0058158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582681">
        <w:rPr>
          <w:rFonts w:ascii="Times New Roman" w:hAnsi="Times New Roman" w:cs="Times New Roman" w:hint="eastAsia"/>
          <w:sz w:val="24"/>
          <w:szCs w:val="24"/>
        </w:rPr>
        <w:t xml:space="preserve">Lele Li, Ph.D. (lilele@nanoctr.cn), </w:t>
      </w:r>
      <w:r w:rsidRPr="00EC28BE">
        <w:rPr>
          <w:rFonts w:ascii="Times New Roman" w:hAnsi="Times New Roman" w:cs="Times New Roman"/>
          <w:sz w:val="24"/>
          <w:szCs w:val="24"/>
        </w:rPr>
        <w:t>Zhen Gu, Ph.D. (guzhen@zju.edu.cn)</w:t>
      </w:r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proofErr w:type="spellStart"/>
      <w:r w:rsidRPr="007A596E">
        <w:rPr>
          <w:rFonts w:ascii="Times New Roman" w:hAnsi="Times New Roman" w:cs="Times New Roman"/>
          <w:sz w:val="24"/>
          <w:szCs w:val="24"/>
        </w:rPr>
        <w:t>Guangjun</w:t>
      </w:r>
      <w:proofErr w:type="spellEnd"/>
      <w:r w:rsidRPr="007A596E">
        <w:rPr>
          <w:rFonts w:ascii="Times New Roman" w:hAnsi="Times New Roman" w:cs="Times New Roman"/>
          <w:sz w:val="24"/>
          <w:szCs w:val="24"/>
        </w:rPr>
        <w:t xml:space="preserve"> Nie, Ph.D. (niegj@nanoctr.cn)</w:t>
      </w:r>
    </w:p>
    <w:bookmarkEnd w:id="1"/>
    <w:p w14:paraId="01529BDF" w14:textId="5D9EC319" w:rsidR="000B4108" w:rsidRPr="00484FD8" w:rsidRDefault="000B4108" w:rsidP="007F2147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640D70">
        <w:rPr>
          <w:rFonts w:ascii="Times New Roman" w:hAnsi="Times New Roman" w:cs="Times New Roman"/>
          <w:sz w:val="24"/>
          <w:szCs w:val="24"/>
        </w:rPr>
        <w:br w:type="page"/>
      </w:r>
      <w:r w:rsidRPr="00B6578E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S1.</w:t>
      </w:r>
      <w:r w:rsidRPr="00640D70">
        <w:rPr>
          <w:rFonts w:ascii="Times New Roman" w:hAnsi="Times New Roman" w:cs="Times New Roman"/>
          <w:sz w:val="24"/>
          <w:szCs w:val="24"/>
        </w:rPr>
        <w:t xml:space="preserve"> </w:t>
      </w:r>
      <w:r w:rsidRPr="00484FD8">
        <w:rPr>
          <w:rFonts w:ascii="Times New Roman" w:hAnsi="Times New Roman" w:cs="Times New Roman"/>
          <w:b/>
          <w:bCs/>
          <w:sz w:val="24"/>
          <w:szCs w:val="24"/>
        </w:rPr>
        <w:t xml:space="preserve">mRNA </w:t>
      </w:r>
      <w:r w:rsidRPr="00484FD8">
        <w:rPr>
          <w:rFonts w:ascii="Times New Roman" w:hAnsi="Times New Roman" w:cs="Times New Roman" w:hint="eastAsia"/>
          <w:b/>
          <w:bCs/>
          <w:sz w:val="24"/>
          <w:szCs w:val="24"/>
        </w:rPr>
        <w:t>loading</w:t>
      </w:r>
      <w:r w:rsidRPr="00484FD8">
        <w:rPr>
          <w:rFonts w:ascii="Times New Roman" w:hAnsi="Times New Roman" w:cs="Times New Roman"/>
          <w:b/>
          <w:bCs/>
          <w:sz w:val="24"/>
          <w:szCs w:val="24"/>
        </w:rPr>
        <w:t xml:space="preserve"> efficiency in </w:t>
      </w:r>
      <w:r w:rsidRPr="00484FD8">
        <w:rPr>
          <w:rFonts w:ascii="Times New Roman" w:hAnsi="Times New Roman" w:cs="Times New Roman" w:hint="eastAsia"/>
          <w:b/>
          <w:bCs/>
          <w:sz w:val="24"/>
          <w:szCs w:val="24"/>
        </w:rPr>
        <w:t>M</w:t>
      </w:r>
      <w:r w:rsidRPr="00484FD8">
        <w:rPr>
          <w:rFonts w:ascii="Times New Roman" w:hAnsi="Times New Roman" w:cs="Times New Roman"/>
          <w:b/>
          <w:bCs/>
          <w:sz w:val="24"/>
          <w:szCs w:val="24"/>
        </w:rPr>
        <w:t xml:space="preserve">n-mRNA calculated by Quant-it™ </w:t>
      </w:r>
      <w:proofErr w:type="spellStart"/>
      <w:r w:rsidRPr="00484FD8">
        <w:rPr>
          <w:rFonts w:ascii="Times New Roman" w:hAnsi="Times New Roman" w:cs="Times New Roman"/>
          <w:b/>
          <w:bCs/>
          <w:sz w:val="24"/>
          <w:szCs w:val="24"/>
        </w:rPr>
        <w:t>RiboGreen</w:t>
      </w:r>
      <w:proofErr w:type="spellEnd"/>
      <w:r w:rsidRPr="00484FD8">
        <w:rPr>
          <w:rFonts w:ascii="Times New Roman" w:hAnsi="Times New Roman" w:cs="Times New Roman"/>
          <w:b/>
          <w:bCs/>
          <w:sz w:val="24"/>
          <w:szCs w:val="24"/>
        </w:rPr>
        <w:t xml:space="preserve"> RNA Assay Kit.</w:t>
      </w:r>
      <w:r w:rsidRPr="00640D70"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_Hlk163410714"/>
      <w:r w:rsidRPr="008515B7">
        <w:rPr>
          <w:rFonts w:ascii="Times New Roman" w:hAnsi="Times New Roman" w:cs="Times New Roman"/>
          <w:sz w:val="24"/>
          <w:szCs w:val="24"/>
        </w:rPr>
        <w:t>Luciferase mRNA</w:t>
      </w:r>
      <w:r w:rsidR="00B6578E" w:rsidRPr="008515B7">
        <w:rPr>
          <w:rFonts w:ascii="Times New Roman" w:hAnsi="Times New Roman" w:cs="Times New Roman" w:hint="eastAsia"/>
          <w:sz w:val="24"/>
          <w:szCs w:val="24"/>
        </w:rPr>
        <w:t xml:space="preserve"> (</w:t>
      </w:r>
      <w:proofErr w:type="spellStart"/>
      <w:r w:rsidR="00B6578E" w:rsidRPr="008515B7">
        <w:rPr>
          <w:rFonts w:ascii="Times New Roman" w:hAnsi="Times New Roman" w:cs="Times New Roman" w:hint="eastAsia"/>
          <w:sz w:val="24"/>
          <w:szCs w:val="24"/>
        </w:rPr>
        <w:t>mLuc</w:t>
      </w:r>
      <w:proofErr w:type="spellEnd"/>
      <w:r w:rsidR="00B6578E" w:rsidRPr="008515B7">
        <w:rPr>
          <w:rFonts w:ascii="Times New Roman" w:hAnsi="Times New Roman" w:cs="Times New Roman" w:hint="eastAsia"/>
          <w:sz w:val="24"/>
          <w:szCs w:val="24"/>
        </w:rPr>
        <w:t>)</w:t>
      </w:r>
      <w:r w:rsidRPr="008515B7">
        <w:rPr>
          <w:rFonts w:ascii="Times New Roman" w:hAnsi="Times New Roman" w:cs="Times New Roman"/>
          <w:sz w:val="24"/>
          <w:szCs w:val="24"/>
        </w:rPr>
        <w:t xml:space="preserve"> was used in the experiment. Data were presented as mean ± SD, n = 3.</w:t>
      </w:r>
      <w:bookmarkEnd w:id="3"/>
    </w:p>
    <w:p w14:paraId="593273B5" w14:textId="77777777" w:rsidR="000B4108" w:rsidRPr="00640D70" w:rsidRDefault="000B4108" w:rsidP="000B4108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2"/>
        <w:tblW w:w="0" w:type="auto"/>
        <w:jc w:val="center"/>
        <w:tblLook w:val="04A0" w:firstRow="1" w:lastRow="0" w:firstColumn="1" w:lastColumn="0" w:noHBand="0" w:noVBand="1"/>
      </w:tblPr>
      <w:tblGrid>
        <w:gridCol w:w="2136"/>
        <w:gridCol w:w="2443"/>
      </w:tblGrid>
      <w:tr w:rsidR="000B4108" w:rsidRPr="00640D70" w14:paraId="272FD429" w14:textId="77777777" w:rsidTr="000E40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F8DBB58" w14:textId="49258676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Heating</w:t>
            </w:r>
            <w:r w:rsidRPr="00640D7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T</w:t>
            </w:r>
            <w:r w:rsidRPr="00640D7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ime (min)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B592D67" w14:textId="77777777" w:rsidR="000B4108" w:rsidRPr="00640D70" w:rsidRDefault="000B4108" w:rsidP="000E40B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Participation </w:t>
            </w: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R</w:t>
            </w:r>
            <w:r w:rsidRPr="00640D7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atio (%)</w:t>
            </w:r>
          </w:p>
        </w:tc>
      </w:tr>
      <w:tr w:rsidR="000B4108" w:rsidRPr="00640D70" w14:paraId="281407D3" w14:textId="77777777" w:rsidTr="000E4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auto"/>
              <w:bottom w:val="nil"/>
            </w:tcBorders>
          </w:tcPr>
          <w:p w14:paraId="70EAF997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017607C0" w14:textId="77777777" w:rsidR="000B4108" w:rsidRPr="00640D70" w:rsidRDefault="000B4108" w:rsidP="000E40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88.03 ± 0.11</w:t>
            </w:r>
          </w:p>
        </w:tc>
      </w:tr>
      <w:tr w:rsidR="000B4108" w:rsidRPr="00640D70" w14:paraId="15B4E69E" w14:textId="77777777" w:rsidTr="000E40BE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14:paraId="237CF08A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B2496AB" w14:textId="77777777" w:rsidR="000B4108" w:rsidRPr="00640D70" w:rsidRDefault="000B4108" w:rsidP="000E40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89.43 ± 0.38</w:t>
            </w:r>
          </w:p>
        </w:tc>
      </w:tr>
      <w:tr w:rsidR="000B4108" w:rsidRPr="00640D70" w14:paraId="50ADBC6D" w14:textId="77777777" w:rsidTr="000E4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14:paraId="57FFF7FA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1D91956" w14:textId="77777777" w:rsidR="000B4108" w:rsidRPr="00640D70" w:rsidRDefault="000B4108" w:rsidP="000E40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89.16 ± 0.16</w:t>
            </w:r>
          </w:p>
        </w:tc>
      </w:tr>
      <w:tr w:rsidR="000B4108" w:rsidRPr="00640D70" w14:paraId="1FDB336A" w14:textId="77777777" w:rsidTr="000E40BE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12" w:space="0" w:color="auto"/>
            </w:tcBorders>
          </w:tcPr>
          <w:p w14:paraId="342286AD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2B9575F6" w14:textId="77777777" w:rsidR="000B4108" w:rsidRPr="00640D70" w:rsidRDefault="000B4108" w:rsidP="000E40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92.55 ± 0.05</w:t>
            </w:r>
          </w:p>
        </w:tc>
      </w:tr>
    </w:tbl>
    <w:p w14:paraId="37502334" w14:textId="77777777" w:rsidR="000B4108" w:rsidRDefault="000B4108" w:rsidP="000B41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03F8B8A" w14:textId="77777777" w:rsidR="000B4108" w:rsidRDefault="000B4108" w:rsidP="000B41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5C61EAE" w14:textId="77777777" w:rsidR="0088005F" w:rsidRDefault="0088005F" w:rsidP="000B41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D35471D" w14:textId="77777777" w:rsidR="0088005F" w:rsidRPr="00640D70" w:rsidRDefault="0088005F" w:rsidP="000B41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0D8E9AC" w14:textId="4C0A1C1F" w:rsidR="000B4108" w:rsidRPr="008515B7" w:rsidRDefault="000B4108" w:rsidP="007F2147">
      <w:pPr>
        <w:widowControl/>
        <w:rPr>
          <w:rFonts w:ascii="Times New Roman" w:hAnsi="Times New Roman" w:cs="Times New Roman"/>
          <w:sz w:val="24"/>
          <w:szCs w:val="24"/>
        </w:rPr>
      </w:pPr>
      <w:r w:rsidRPr="00B6578E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FD680D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B6578E">
        <w:rPr>
          <w:rFonts w:ascii="Times New Roman" w:hAnsi="Times New Roman" w:cs="Times New Roman"/>
          <w:b/>
          <w:bCs/>
          <w:sz w:val="24"/>
          <w:szCs w:val="24"/>
        </w:rPr>
        <w:t>S2.</w:t>
      </w:r>
      <w:r w:rsidRPr="00640D70">
        <w:rPr>
          <w:rFonts w:ascii="Times New Roman" w:hAnsi="Times New Roman" w:cs="Times New Roman"/>
          <w:sz w:val="24"/>
          <w:szCs w:val="24"/>
        </w:rPr>
        <w:t xml:space="preserve"> </w:t>
      </w:r>
      <w:r w:rsidRPr="00484FD8">
        <w:rPr>
          <w:rFonts w:ascii="Times New Roman" w:hAnsi="Times New Roman" w:cs="Times New Roman"/>
          <w:b/>
          <w:bCs/>
          <w:sz w:val="24"/>
          <w:szCs w:val="24"/>
        </w:rPr>
        <w:t xml:space="preserve">mRNA </w:t>
      </w:r>
      <w:r w:rsidRPr="00484FD8">
        <w:rPr>
          <w:rFonts w:ascii="Times New Roman" w:hAnsi="Times New Roman" w:cs="Times New Roman" w:hint="eastAsia"/>
          <w:b/>
          <w:bCs/>
          <w:sz w:val="24"/>
          <w:szCs w:val="24"/>
        </w:rPr>
        <w:t>loading</w:t>
      </w:r>
      <w:r w:rsidRPr="00484FD8">
        <w:rPr>
          <w:rFonts w:ascii="Times New Roman" w:hAnsi="Times New Roman" w:cs="Times New Roman"/>
          <w:b/>
          <w:bCs/>
          <w:sz w:val="24"/>
          <w:szCs w:val="24"/>
        </w:rPr>
        <w:t xml:space="preserve"> efficiency in </w:t>
      </w:r>
      <w:r w:rsidRPr="00484FD8">
        <w:rPr>
          <w:rFonts w:ascii="Times New Roman" w:hAnsi="Times New Roman" w:cs="Times New Roman" w:hint="eastAsia"/>
          <w:b/>
          <w:bCs/>
          <w:sz w:val="24"/>
          <w:szCs w:val="24"/>
        </w:rPr>
        <w:t>Z</w:t>
      </w:r>
      <w:r w:rsidRPr="00484FD8">
        <w:rPr>
          <w:rFonts w:ascii="Times New Roman" w:hAnsi="Times New Roman" w:cs="Times New Roman"/>
          <w:b/>
          <w:bCs/>
          <w:sz w:val="24"/>
          <w:szCs w:val="24"/>
        </w:rPr>
        <w:t xml:space="preserve">n-mRNA calculated by Quant-it™ </w:t>
      </w:r>
      <w:proofErr w:type="spellStart"/>
      <w:r w:rsidRPr="00484FD8">
        <w:rPr>
          <w:rFonts w:ascii="Times New Roman" w:hAnsi="Times New Roman" w:cs="Times New Roman"/>
          <w:b/>
          <w:bCs/>
          <w:sz w:val="24"/>
          <w:szCs w:val="24"/>
        </w:rPr>
        <w:t>RiboGreen</w:t>
      </w:r>
      <w:proofErr w:type="spellEnd"/>
      <w:r w:rsidRPr="00484FD8">
        <w:rPr>
          <w:rFonts w:ascii="Times New Roman" w:hAnsi="Times New Roman" w:cs="Times New Roman"/>
          <w:b/>
          <w:bCs/>
          <w:sz w:val="24"/>
          <w:szCs w:val="24"/>
        </w:rPr>
        <w:t xml:space="preserve"> RNA Assay Kit.</w:t>
      </w:r>
      <w:r w:rsidR="00B6578E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B6578E" w:rsidRPr="008515B7">
        <w:rPr>
          <w:rFonts w:ascii="Times New Roman" w:hAnsi="Times New Roman" w:cs="Times New Roman" w:hint="eastAsia"/>
          <w:sz w:val="24"/>
          <w:szCs w:val="24"/>
        </w:rPr>
        <w:t>mLuc</w:t>
      </w:r>
      <w:proofErr w:type="spellEnd"/>
      <w:r w:rsidRPr="008515B7">
        <w:rPr>
          <w:rFonts w:ascii="Times New Roman" w:hAnsi="Times New Roman" w:cs="Times New Roman"/>
          <w:sz w:val="24"/>
          <w:szCs w:val="24"/>
        </w:rPr>
        <w:t xml:space="preserve"> was used in the experiment. Data were presented as mean ± SD, n = 3.</w:t>
      </w:r>
    </w:p>
    <w:p w14:paraId="4C8962B2" w14:textId="77777777" w:rsidR="000B4108" w:rsidRPr="00640D70" w:rsidRDefault="000B4108" w:rsidP="000B4108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2"/>
        <w:tblW w:w="0" w:type="auto"/>
        <w:jc w:val="center"/>
        <w:tblLook w:val="04A0" w:firstRow="1" w:lastRow="0" w:firstColumn="1" w:lastColumn="0" w:noHBand="0" w:noVBand="1"/>
      </w:tblPr>
      <w:tblGrid>
        <w:gridCol w:w="2526"/>
        <w:gridCol w:w="2526"/>
      </w:tblGrid>
      <w:tr w:rsidR="000B4108" w:rsidRPr="00640D70" w14:paraId="158EA799" w14:textId="77777777" w:rsidTr="000E40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dxa"/>
            <w:tcBorders>
              <w:top w:val="single" w:sz="12" w:space="0" w:color="auto"/>
              <w:bottom w:val="single" w:sz="8" w:space="0" w:color="auto"/>
            </w:tcBorders>
          </w:tcPr>
          <w:p w14:paraId="4D9C2034" w14:textId="3C093AE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Heating</w:t>
            </w:r>
            <w:r w:rsidRPr="00640D7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T</w:t>
            </w:r>
            <w:r w:rsidRPr="00640D7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ime (min)</w:t>
            </w:r>
          </w:p>
        </w:tc>
        <w:tc>
          <w:tcPr>
            <w:tcW w:w="2526" w:type="dxa"/>
            <w:tcBorders>
              <w:top w:val="single" w:sz="12" w:space="0" w:color="auto"/>
              <w:bottom w:val="single" w:sz="8" w:space="0" w:color="auto"/>
            </w:tcBorders>
          </w:tcPr>
          <w:p w14:paraId="798C470D" w14:textId="77777777" w:rsidR="000B4108" w:rsidRPr="00640D70" w:rsidRDefault="000B4108" w:rsidP="000E40B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Participation </w:t>
            </w:r>
            <w:r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R</w:t>
            </w:r>
            <w:r w:rsidRPr="00640D7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atio (%)</w:t>
            </w:r>
          </w:p>
        </w:tc>
      </w:tr>
      <w:tr w:rsidR="000B4108" w:rsidRPr="00640D70" w14:paraId="042026B3" w14:textId="77777777" w:rsidTr="000E4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dxa"/>
            <w:tcBorders>
              <w:top w:val="single" w:sz="8" w:space="0" w:color="auto"/>
              <w:bottom w:val="nil"/>
            </w:tcBorders>
          </w:tcPr>
          <w:p w14:paraId="1CC06563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5</w:t>
            </w:r>
          </w:p>
        </w:tc>
        <w:tc>
          <w:tcPr>
            <w:tcW w:w="2526" w:type="dxa"/>
            <w:tcBorders>
              <w:top w:val="single" w:sz="8" w:space="0" w:color="auto"/>
              <w:bottom w:val="nil"/>
            </w:tcBorders>
          </w:tcPr>
          <w:p w14:paraId="1BFE4169" w14:textId="77777777" w:rsidR="000B4108" w:rsidRPr="00640D70" w:rsidRDefault="000B4108" w:rsidP="000E40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13.30 ± 0.11</w:t>
            </w:r>
          </w:p>
        </w:tc>
      </w:tr>
      <w:tr w:rsidR="000B4108" w:rsidRPr="00640D70" w14:paraId="4B73B945" w14:textId="77777777" w:rsidTr="000E40BE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dxa"/>
            <w:tcBorders>
              <w:top w:val="nil"/>
              <w:bottom w:val="nil"/>
            </w:tcBorders>
          </w:tcPr>
          <w:p w14:paraId="6079546D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10</w:t>
            </w:r>
          </w:p>
        </w:tc>
        <w:tc>
          <w:tcPr>
            <w:tcW w:w="2526" w:type="dxa"/>
            <w:tcBorders>
              <w:top w:val="nil"/>
              <w:bottom w:val="nil"/>
            </w:tcBorders>
          </w:tcPr>
          <w:p w14:paraId="29A8CAAB" w14:textId="77777777" w:rsidR="000B4108" w:rsidRPr="00640D70" w:rsidRDefault="000B4108" w:rsidP="000E40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54.51 ± 0.49</w:t>
            </w:r>
          </w:p>
        </w:tc>
      </w:tr>
      <w:tr w:rsidR="000B4108" w:rsidRPr="00640D70" w14:paraId="3005A986" w14:textId="77777777" w:rsidTr="000E4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dxa"/>
            <w:tcBorders>
              <w:top w:val="nil"/>
              <w:bottom w:val="nil"/>
            </w:tcBorders>
          </w:tcPr>
          <w:p w14:paraId="319759EB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15</w:t>
            </w:r>
          </w:p>
        </w:tc>
        <w:tc>
          <w:tcPr>
            <w:tcW w:w="2526" w:type="dxa"/>
            <w:tcBorders>
              <w:top w:val="nil"/>
              <w:bottom w:val="nil"/>
            </w:tcBorders>
          </w:tcPr>
          <w:p w14:paraId="16615BA6" w14:textId="77777777" w:rsidR="000B4108" w:rsidRPr="00640D70" w:rsidRDefault="000B4108" w:rsidP="000E40B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89.81 ± 0.24</w:t>
            </w:r>
          </w:p>
        </w:tc>
      </w:tr>
      <w:tr w:rsidR="000B4108" w:rsidRPr="00640D70" w14:paraId="6121DBC1" w14:textId="77777777" w:rsidTr="000E40BE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6" w:type="dxa"/>
            <w:tcBorders>
              <w:top w:val="nil"/>
              <w:bottom w:val="single" w:sz="12" w:space="0" w:color="auto"/>
            </w:tcBorders>
          </w:tcPr>
          <w:p w14:paraId="644558B0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30</w:t>
            </w:r>
          </w:p>
        </w:tc>
        <w:tc>
          <w:tcPr>
            <w:tcW w:w="2526" w:type="dxa"/>
            <w:tcBorders>
              <w:top w:val="nil"/>
              <w:bottom w:val="single" w:sz="12" w:space="0" w:color="auto"/>
            </w:tcBorders>
          </w:tcPr>
          <w:p w14:paraId="53683E10" w14:textId="77777777" w:rsidR="000B4108" w:rsidRPr="00640D70" w:rsidRDefault="000B4108" w:rsidP="000E40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93.82 ± 0.47</w:t>
            </w:r>
          </w:p>
        </w:tc>
      </w:tr>
    </w:tbl>
    <w:p w14:paraId="6AF86330" w14:textId="77777777" w:rsidR="000B4108" w:rsidRPr="00640D70" w:rsidRDefault="000B4108" w:rsidP="000B41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6E7225" w14:textId="77777777" w:rsidR="000B4108" w:rsidRDefault="000B4108" w:rsidP="000B410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FEB1A45" w14:textId="77777777" w:rsidR="0088005F" w:rsidRDefault="0088005F" w:rsidP="000B410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D5A5D1D" w14:textId="77777777" w:rsidR="0088005F" w:rsidRDefault="0088005F" w:rsidP="000B410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A1DCE14" w14:textId="43B23103" w:rsidR="000B4108" w:rsidRPr="008515B7" w:rsidRDefault="000B4108" w:rsidP="007F2147">
      <w:pPr>
        <w:widowControl/>
        <w:rPr>
          <w:rFonts w:ascii="Times New Roman" w:hAnsi="Times New Roman" w:cs="Times New Roman"/>
          <w:sz w:val="24"/>
          <w:szCs w:val="24"/>
        </w:rPr>
      </w:pPr>
      <w:r w:rsidRPr="00B6578E">
        <w:rPr>
          <w:rFonts w:ascii="Times New Roman" w:hAnsi="Times New Roman" w:cs="Times New Roman"/>
          <w:b/>
          <w:bCs/>
          <w:sz w:val="24"/>
          <w:szCs w:val="24"/>
        </w:rPr>
        <w:t>Table S3.</w:t>
      </w:r>
      <w:r w:rsidRPr="00484FD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84FD8">
        <w:rPr>
          <w:rFonts w:ascii="Times New Roman" w:hAnsi="Times New Roman" w:cs="Times New Roman" w:hint="eastAsia"/>
          <w:b/>
          <w:bCs/>
          <w:sz w:val="24"/>
          <w:szCs w:val="24"/>
        </w:rPr>
        <w:t>Size and PDI of Mn-mRNA with different molar ratio of</w:t>
      </w:r>
      <w:r w:rsidRPr="00484FD8">
        <w:rPr>
          <w:rFonts w:ascii="Times New Roman" w:hAnsi="Times New Roman" w:cs="Times New Roman"/>
          <w:b/>
          <w:bCs/>
          <w:sz w:val="24"/>
          <w:szCs w:val="24"/>
        </w:rPr>
        <w:t xml:space="preserve"> manganese ions and mRNA </w:t>
      </w:r>
      <w:r w:rsidRPr="00484FD8">
        <w:rPr>
          <w:rFonts w:ascii="Times New Roman" w:hAnsi="Times New Roman" w:cs="Times New Roman" w:hint="eastAsia"/>
          <w:b/>
          <w:bCs/>
          <w:sz w:val="24"/>
          <w:szCs w:val="24"/>
        </w:rPr>
        <w:t>(base number) measured by DLS</w:t>
      </w:r>
      <w:r w:rsidRPr="00484FD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40D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578E" w:rsidRPr="008515B7">
        <w:rPr>
          <w:rFonts w:ascii="Times New Roman" w:hAnsi="Times New Roman" w:cs="Times New Roman" w:hint="eastAsia"/>
          <w:sz w:val="24"/>
          <w:szCs w:val="24"/>
        </w:rPr>
        <w:t>mLuc</w:t>
      </w:r>
      <w:proofErr w:type="spellEnd"/>
      <w:r w:rsidRPr="008515B7">
        <w:rPr>
          <w:rFonts w:ascii="Times New Roman" w:hAnsi="Times New Roman" w:cs="Times New Roman"/>
          <w:sz w:val="24"/>
          <w:szCs w:val="24"/>
        </w:rPr>
        <w:t xml:space="preserve"> was used in the experiment. Data were presented as mean ± SD, n = 3.</w:t>
      </w:r>
    </w:p>
    <w:p w14:paraId="1477D0E6" w14:textId="77777777" w:rsidR="000B4108" w:rsidRPr="00640D70" w:rsidRDefault="000B4108" w:rsidP="000B4108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7"/>
        <w:tblW w:w="621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28"/>
        <w:gridCol w:w="1944"/>
        <w:gridCol w:w="1945"/>
      </w:tblGrid>
      <w:tr w:rsidR="000B4108" w:rsidRPr="00640D70" w14:paraId="23B98C29" w14:textId="77777777" w:rsidTr="000E40BE">
        <w:trPr>
          <w:trHeight w:val="169"/>
          <w:jc w:val="center"/>
        </w:trPr>
        <w:tc>
          <w:tcPr>
            <w:tcW w:w="232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395D627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Ratio</w:t>
            </w:r>
          </w:p>
        </w:tc>
        <w:tc>
          <w:tcPr>
            <w:tcW w:w="194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64584C3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Size (nm)</w:t>
            </w:r>
          </w:p>
        </w:tc>
        <w:tc>
          <w:tcPr>
            <w:tcW w:w="194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4030A94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PDI</w:t>
            </w:r>
          </w:p>
        </w:tc>
      </w:tr>
      <w:tr w:rsidR="000B4108" w:rsidRPr="00640D70" w14:paraId="5A1A8339" w14:textId="77777777" w:rsidTr="000E40BE">
        <w:trPr>
          <w:trHeight w:val="276"/>
          <w:jc w:val="center"/>
        </w:trPr>
        <w:tc>
          <w:tcPr>
            <w:tcW w:w="2328" w:type="dxa"/>
            <w:tcBorders>
              <w:top w:val="single" w:sz="8" w:space="0" w:color="auto"/>
            </w:tcBorders>
            <w:vAlign w:val="center"/>
          </w:tcPr>
          <w:p w14:paraId="2042C3CF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:</w:t>
            </w: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4" w:type="dxa"/>
            <w:tcBorders>
              <w:top w:val="single" w:sz="8" w:space="0" w:color="auto"/>
            </w:tcBorders>
            <w:vAlign w:val="center"/>
          </w:tcPr>
          <w:p w14:paraId="3C5E978B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257.5 ± 6.2</w:t>
            </w:r>
          </w:p>
        </w:tc>
        <w:tc>
          <w:tcPr>
            <w:tcW w:w="1945" w:type="dxa"/>
            <w:tcBorders>
              <w:top w:val="single" w:sz="8" w:space="0" w:color="auto"/>
            </w:tcBorders>
            <w:vAlign w:val="center"/>
          </w:tcPr>
          <w:p w14:paraId="13E883F1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0.18 ± 0.03</w:t>
            </w:r>
          </w:p>
        </w:tc>
      </w:tr>
      <w:tr w:rsidR="000B4108" w:rsidRPr="00640D70" w14:paraId="622F705B" w14:textId="77777777" w:rsidTr="000E40BE">
        <w:trPr>
          <w:trHeight w:val="276"/>
          <w:jc w:val="center"/>
        </w:trPr>
        <w:tc>
          <w:tcPr>
            <w:tcW w:w="2328" w:type="dxa"/>
            <w:vAlign w:val="center"/>
          </w:tcPr>
          <w:p w14:paraId="46291745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:</w:t>
            </w: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4" w:type="dxa"/>
            <w:vAlign w:val="center"/>
          </w:tcPr>
          <w:p w14:paraId="316E8BAF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194.4 ± 2.6</w:t>
            </w:r>
          </w:p>
        </w:tc>
        <w:tc>
          <w:tcPr>
            <w:tcW w:w="1945" w:type="dxa"/>
            <w:vAlign w:val="center"/>
          </w:tcPr>
          <w:p w14:paraId="78F17557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0.09 ± 0.04</w:t>
            </w:r>
          </w:p>
        </w:tc>
      </w:tr>
      <w:tr w:rsidR="000B4108" w:rsidRPr="00640D70" w14:paraId="762D91D7" w14:textId="77777777" w:rsidTr="000E40BE">
        <w:trPr>
          <w:trHeight w:val="276"/>
          <w:jc w:val="center"/>
        </w:trPr>
        <w:tc>
          <w:tcPr>
            <w:tcW w:w="2328" w:type="dxa"/>
            <w:vAlign w:val="center"/>
          </w:tcPr>
          <w:p w14:paraId="50F646AC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:</w:t>
            </w:r>
            <w:r w:rsidRPr="00640D70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944" w:type="dxa"/>
            <w:vAlign w:val="center"/>
          </w:tcPr>
          <w:p w14:paraId="130218BE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152.8 </w:t>
            </w: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640D7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41.4</w:t>
            </w:r>
          </w:p>
        </w:tc>
        <w:tc>
          <w:tcPr>
            <w:tcW w:w="1945" w:type="dxa"/>
            <w:vAlign w:val="center"/>
          </w:tcPr>
          <w:p w14:paraId="527BE5D9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0.14 </w:t>
            </w: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640D7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0.05</w:t>
            </w:r>
          </w:p>
        </w:tc>
      </w:tr>
      <w:tr w:rsidR="000B4108" w:rsidRPr="00640D70" w14:paraId="0A539DB7" w14:textId="77777777" w:rsidTr="000E40BE">
        <w:trPr>
          <w:trHeight w:val="276"/>
          <w:jc w:val="center"/>
        </w:trPr>
        <w:tc>
          <w:tcPr>
            <w:tcW w:w="2328" w:type="dxa"/>
            <w:vAlign w:val="center"/>
          </w:tcPr>
          <w:p w14:paraId="4D40E768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:</w:t>
            </w:r>
            <w:r w:rsidRPr="00640D70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944" w:type="dxa"/>
            <w:vAlign w:val="center"/>
          </w:tcPr>
          <w:p w14:paraId="4DFA55D3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57.7 </w:t>
            </w: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640D7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10.0</w:t>
            </w:r>
          </w:p>
        </w:tc>
        <w:tc>
          <w:tcPr>
            <w:tcW w:w="1945" w:type="dxa"/>
            <w:vAlign w:val="center"/>
          </w:tcPr>
          <w:p w14:paraId="17BB5FB7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0.28 </w:t>
            </w: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640D7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0.03</w:t>
            </w:r>
          </w:p>
        </w:tc>
      </w:tr>
      <w:tr w:rsidR="00F246A5" w:rsidRPr="00F246A5" w14:paraId="365207E3" w14:textId="77777777" w:rsidTr="00F246A5">
        <w:trPr>
          <w:trHeight w:val="276"/>
          <w:jc w:val="center"/>
        </w:trPr>
        <w:tc>
          <w:tcPr>
            <w:tcW w:w="2328" w:type="dxa"/>
            <w:shd w:val="clear" w:color="auto" w:fill="auto"/>
            <w:vAlign w:val="center"/>
          </w:tcPr>
          <w:p w14:paraId="44D62BBB" w14:textId="77777777" w:rsidR="000B4108" w:rsidRPr="00F246A5" w:rsidRDefault="000B4108" w:rsidP="000E40BE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F246A5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5</w:t>
            </w:r>
            <w:r w:rsidRPr="00F246A5">
              <w:rPr>
                <w:rFonts w:ascii="Times New Roman" w:hAnsi="Times New Roman" w:cs="Times New Roman" w:hint="eastAsia"/>
                <w:b/>
                <w:bCs/>
                <w:color w:val="FF0000"/>
                <w:sz w:val="24"/>
                <w:szCs w:val="24"/>
              </w:rPr>
              <w:t>:</w:t>
            </w:r>
            <w:r w:rsidRPr="00F246A5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1</w:t>
            </w:r>
          </w:p>
        </w:tc>
        <w:tc>
          <w:tcPr>
            <w:tcW w:w="1944" w:type="dxa"/>
            <w:shd w:val="clear" w:color="auto" w:fill="auto"/>
            <w:vAlign w:val="center"/>
          </w:tcPr>
          <w:p w14:paraId="67586BE3" w14:textId="77777777" w:rsidR="000B4108" w:rsidRPr="00F246A5" w:rsidRDefault="000B4108" w:rsidP="000E40BE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F246A5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49.9 ± 3.3</w:t>
            </w:r>
          </w:p>
        </w:tc>
        <w:tc>
          <w:tcPr>
            <w:tcW w:w="1945" w:type="dxa"/>
            <w:shd w:val="clear" w:color="auto" w:fill="auto"/>
            <w:vAlign w:val="center"/>
          </w:tcPr>
          <w:p w14:paraId="462FE431" w14:textId="77777777" w:rsidR="000B4108" w:rsidRPr="00F246A5" w:rsidRDefault="000B4108" w:rsidP="000E40BE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F246A5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0.22 ± 0.03</w:t>
            </w:r>
          </w:p>
        </w:tc>
      </w:tr>
      <w:tr w:rsidR="000B4108" w:rsidRPr="00640D70" w14:paraId="26E922A9" w14:textId="77777777" w:rsidTr="000E40BE">
        <w:trPr>
          <w:trHeight w:val="276"/>
          <w:jc w:val="center"/>
        </w:trPr>
        <w:tc>
          <w:tcPr>
            <w:tcW w:w="2328" w:type="dxa"/>
            <w:vAlign w:val="center"/>
          </w:tcPr>
          <w:p w14:paraId="04057260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:</w:t>
            </w:r>
            <w:r w:rsidRPr="00640D70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944" w:type="dxa"/>
            <w:vAlign w:val="center"/>
          </w:tcPr>
          <w:p w14:paraId="6001775C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35.5 </w:t>
            </w: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640D7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3.6</w:t>
            </w:r>
          </w:p>
        </w:tc>
        <w:tc>
          <w:tcPr>
            <w:tcW w:w="1945" w:type="dxa"/>
            <w:vAlign w:val="center"/>
          </w:tcPr>
          <w:p w14:paraId="334CDDE3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0.26 </w:t>
            </w: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640D7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0.02</w:t>
            </w:r>
          </w:p>
        </w:tc>
      </w:tr>
      <w:tr w:rsidR="000B4108" w:rsidRPr="00640D70" w14:paraId="79499E7F" w14:textId="77777777" w:rsidTr="000E40BE">
        <w:trPr>
          <w:trHeight w:val="276"/>
          <w:jc w:val="center"/>
        </w:trPr>
        <w:tc>
          <w:tcPr>
            <w:tcW w:w="2328" w:type="dxa"/>
            <w:vAlign w:val="center"/>
          </w:tcPr>
          <w:p w14:paraId="58E37506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:</w:t>
            </w:r>
            <w:r w:rsidRPr="00640D70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944" w:type="dxa"/>
            <w:vAlign w:val="center"/>
          </w:tcPr>
          <w:p w14:paraId="290D59E6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19.0 </w:t>
            </w: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640D7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3.6</w:t>
            </w:r>
          </w:p>
        </w:tc>
        <w:tc>
          <w:tcPr>
            <w:tcW w:w="1945" w:type="dxa"/>
            <w:vAlign w:val="center"/>
          </w:tcPr>
          <w:p w14:paraId="003E838E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0.27 </w:t>
            </w: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640D7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0.01</w:t>
            </w:r>
          </w:p>
        </w:tc>
      </w:tr>
      <w:tr w:rsidR="000B4108" w:rsidRPr="00640D70" w14:paraId="0A441006" w14:textId="77777777" w:rsidTr="000E40BE">
        <w:trPr>
          <w:trHeight w:val="276"/>
          <w:jc w:val="center"/>
        </w:trPr>
        <w:tc>
          <w:tcPr>
            <w:tcW w:w="2328" w:type="dxa"/>
            <w:tcBorders>
              <w:bottom w:val="single" w:sz="12" w:space="0" w:color="auto"/>
            </w:tcBorders>
            <w:vAlign w:val="center"/>
          </w:tcPr>
          <w:p w14:paraId="18526C05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:</w:t>
            </w: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4" w:type="dxa"/>
            <w:tcBorders>
              <w:bottom w:val="single" w:sz="12" w:space="0" w:color="auto"/>
            </w:tcBorders>
            <w:vAlign w:val="center"/>
          </w:tcPr>
          <w:p w14:paraId="2D06C3AD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130.5 ± 6.9</w:t>
            </w:r>
          </w:p>
        </w:tc>
        <w:tc>
          <w:tcPr>
            <w:tcW w:w="1945" w:type="dxa"/>
            <w:tcBorders>
              <w:bottom w:val="single" w:sz="12" w:space="0" w:color="auto"/>
            </w:tcBorders>
            <w:vAlign w:val="center"/>
          </w:tcPr>
          <w:p w14:paraId="778D7EBD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0.49 ± 0.06</w:t>
            </w:r>
          </w:p>
        </w:tc>
      </w:tr>
    </w:tbl>
    <w:p w14:paraId="00E22CA4" w14:textId="0852CE43" w:rsidR="00FD680D" w:rsidRDefault="00FD680D" w:rsidP="000B410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BBF88CC" w14:textId="77777777" w:rsidR="00FD680D" w:rsidRDefault="00FD680D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B5D4604" w14:textId="6D03F46E" w:rsidR="000B4108" w:rsidRDefault="00A8492F" w:rsidP="000B410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Table S4.</w:t>
      </w:r>
      <w:r w:rsidRPr="00A8492F">
        <w:t xml:space="preserve"> </w:t>
      </w:r>
      <w:r w:rsidRPr="00A8492F">
        <w:rPr>
          <w:rFonts w:ascii="Times New Roman" w:hAnsi="Times New Roman" w:cs="Times New Roman"/>
          <w:b/>
          <w:bCs/>
          <w:sz w:val="24"/>
          <w:szCs w:val="24"/>
        </w:rPr>
        <w:t>The proportion of each component in Mn-mRNA.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</w:p>
    <w:p w14:paraId="2BBD747A" w14:textId="77777777" w:rsidR="004C6F66" w:rsidRDefault="004C6F66" w:rsidP="000B410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4536"/>
        <w:gridCol w:w="2370"/>
      </w:tblGrid>
      <w:tr w:rsidR="00A8492F" w:rsidRPr="004C6F66" w14:paraId="2360F184" w14:textId="77777777" w:rsidTr="004C6F66">
        <w:tc>
          <w:tcPr>
            <w:tcW w:w="283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4C071C4" w14:textId="77777777" w:rsidR="00A8492F" w:rsidRPr="004C6F66" w:rsidRDefault="00A8492F" w:rsidP="004C6F66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5D955D9" w14:textId="6014537F" w:rsidR="00A8492F" w:rsidRPr="004C6F66" w:rsidRDefault="004C6F66" w:rsidP="004C6F66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F66">
              <w:rPr>
                <w:rFonts w:ascii="Times New Roman" w:hAnsi="Times New Roman" w:cs="Times New Roman"/>
                <w:sz w:val="24"/>
                <w:szCs w:val="24"/>
              </w:rPr>
              <w:t>Procedure</w:t>
            </w:r>
          </w:p>
        </w:tc>
        <w:tc>
          <w:tcPr>
            <w:tcW w:w="237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DBF6A62" w14:textId="253F0BA1" w:rsidR="00A8492F" w:rsidRPr="004C6F66" w:rsidRDefault="004C6F66" w:rsidP="004C6F66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Results</w:t>
            </w:r>
          </w:p>
        </w:tc>
      </w:tr>
      <w:tr w:rsidR="00A8492F" w:rsidRPr="004C6F66" w14:paraId="5766076E" w14:textId="77777777" w:rsidTr="004C6F66">
        <w:tc>
          <w:tcPr>
            <w:tcW w:w="2830" w:type="dxa"/>
            <w:tcBorders>
              <w:top w:val="single" w:sz="6" w:space="0" w:color="auto"/>
            </w:tcBorders>
            <w:vAlign w:val="center"/>
          </w:tcPr>
          <w:p w14:paraId="591E2C78" w14:textId="233F39DD" w:rsidR="00A8492F" w:rsidRPr="004C6F66" w:rsidRDefault="00C71F28" w:rsidP="004C6F66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F66">
              <w:rPr>
                <w:rFonts w:ascii="Times New Roman" w:hAnsi="Times New Roman" w:cs="Times New Roman"/>
                <w:sz w:val="24"/>
                <w:szCs w:val="24"/>
              </w:rPr>
              <w:t>Mn ratio involved in the reaction</w:t>
            </w:r>
          </w:p>
        </w:tc>
        <w:tc>
          <w:tcPr>
            <w:tcW w:w="4536" w:type="dxa"/>
            <w:tcBorders>
              <w:top w:val="single" w:sz="6" w:space="0" w:color="auto"/>
            </w:tcBorders>
            <w:vAlign w:val="center"/>
          </w:tcPr>
          <w:p w14:paraId="759CD76D" w14:textId="7BAB881D" w:rsidR="00A8492F" w:rsidRPr="004C6F66" w:rsidRDefault="00A8492F" w:rsidP="004C6F66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F66">
              <w:rPr>
                <w:rFonts w:ascii="Times New Roman" w:hAnsi="Times New Roman" w:cs="Times New Roman" w:hint="eastAsia"/>
                <w:sz w:val="24"/>
                <w:szCs w:val="24"/>
              </w:rPr>
              <w:t>ICP-MS</w:t>
            </w:r>
          </w:p>
        </w:tc>
        <w:tc>
          <w:tcPr>
            <w:tcW w:w="2370" w:type="dxa"/>
            <w:tcBorders>
              <w:top w:val="single" w:sz="6" w:space="0" w:color="auto"/>
            </w:tcBorders>
            <w:vAlign w:val="center"/>
          </w:tcPr>
          <w:p w14:paraId="1D0156A7" w14:textId="3498FD62" w:rsidR="00A8492F" w:rsidRPr="004C6F66" w:rsidRDefault="004C6F66" w:rsidP="004C6F66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5%</w:t>
            </w:r>
          </w:p>
        </w:tc>
      </w:tr>
      <w:tr w:rsidR="00A8492F" w:rsidRPr="004C6F66" w14:paraId="58B67591" w14:textId="77777777" w:rsidTr="004C6F66">
        <w:tc>
          <w:tcPr>
            <w:tcW w:w="2830" w:type="dxa"/>
            <w:vAlign w:val="center"/>
          </w:tcPr>
          <w:p w14:paraId="0037DABC" w14:textId="0E205FDD" w:rsidR="00A8492F" w:rsidRPr="004C6F66" w:rsidRDefault="00E275B0" w:rsidP="004C6F66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F66">
              <w:rPr>
                <w:rFonts w:ascii="Times New Roman" w:hAnsi="Times New Roman" w:cs="Times New Roman"/>
                <w:sz w:val="24"/>
                <w:szCs w:val="24"/>
              </w:rPr>
              <w:t>Mn amount involved in the reaction</w:t>
            </w:r>
          </w:p>
        </w:tc>
        <w:tc>
          <w:tcPr>
            <w:tcW w:w="4536" w:type="dxa"/>
            <w:vAlign w:val="center"/>
          </w:tcPr>
          <w:p w14:paraId="79CF149E" w14:textId="794DAA7B" w:rsidR="00A8492F" w:rsidRPr="004C6F66" w:rsidRDefault="00C71F28" w:rsidP="004C6F66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F66">
              <w:rPr>
                <w:rFonts w:ascii="Times New Roman" w:hAnsi="Times New Roman" w:cs="Times New Roman"/>
                <w:sz w:val="24"/>
                <w:szCs w:val="24"/>
              </w:rPr>
              <w:t>Mn Input × Mn ratio involved in the reaction</w:t>
            </w:r>
          </w:p>
        </w:tc>
        <w:tc>
          <w:tcPr>
            <w:tcW w:w="2370" w:type="dxa"/>
            <w:vAlign w:val="center"/>
          </w:tcPr>
          <w:p w14:paraId="1856E5B1" w14:textId="7BA80585" w:rsidR="00A8492F" w:rsidRPr="00D43308" w:rsidRDefault="004C6F66" w:rsidP="004C6F66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330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0.825 </w:t>
            </w:r>
            <w:proofErr w:type="spellStart"/>
            <w:r w:rsidRPr="00D43308">
              <w:rPr>
                <w:rFonts w:ascii="Times New Roman" w:hAnsi="Times New Roman" w:cs="Times New Roman"/>
                <w:sz w:val="24"/>
                <w:szCs w:val="24"/>
              </w:rPr>
              <w:t>μg</w:t>
            </w:r>
            <w:proofErr w:type="spellEnd"/>
          </w:p>
        </w:tc>
      </w:tr>
      <w:tr w:rsidR="00A8492F" w:rsidRPr="004C6F66" w14:paraId="1113912C" w14:textId="77777777" w:rsidTr="004C6F66">
        <w:tc>
          <w:tcPr>
            <w:tcW w:w="2830" w:type="dxa"/>
            <w:vAlign w:val="center"/>
          </w:tcPr>
          <w:p w14:paraId="6AC91357" w14:textId="0CF325A5" w:rsidR="00A8492F" w:rsidRPr="004C6F66" w:rsidRDefault="00C71F28" w:rsidP="004C6F66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F66">
              <w:rPr>
                <w:rFonts w:ascii="Times New Roman" w:hAnsi="Times New Roman" w:cs="Times New Roman" w:hint="eastAsia"/>
                <w:sz w:val="24"/>
                <w:szCs w:val="24"/>
              </w:rPr>
              <w:t>mRNA</w:t>
            </w:r>
            <w:r w:rsidRPr="004C6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C6F66">
              <w:rPr>
                <w:rFonts w:ascii="Times New Roman" w:hAnsi="Times New Roman" w:cs="Times New Roman" w:hint="eastAsia"/>
                <w:sz w:val="24"/>
                <w:szCs w:val="24"/>
              </w:rPr>
              <w:t>encapsulation efficiency</w:t>
            </w:r>
          </w:p>
        </w:tc>
        <w:tc>
          <w:tcPr>
            <w:tcW w:w="4536" w:type="dxa"/>
            <w:vAlign w:val="center"/>
          </w:tcPr>
          <w:p w14:paraId="3EF7DE60" w14:textId="710591B0" w:rsidR="00A8492F" w:rsidRPr="004C6F66" w:rsidRDefault="00C71F28" w:rsidP="004C6F66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6F66">
              <w:rPr>
                <w:rFonts w:ascii="Times New Roman" w:hAnsi="Times New Roman" w:cs="Times New Roman"/>
                <w:sz w:val="24"/>
                <w:szCs w:val="24"/>
              </w:rPr>
              <w:t>RiboGreen</w:t>
            </w:r>
            <w:proofErr w:type="spellEnd"/>
            <w:r w:rsidRPr="004C6F66">
              <w:rPr>
                <w:rFonts w:ascii="Times New Roman" w:hAnsi="Times New Roman" w:cs="Times New Roman"/>
                <w:sz w:val="24"/>
                <w:szCs w:val="24"/>
              </w:rPr>
              <w:t xml:space="preserve"> RNA Assay Kit</w:t>
            </w:r>
          </w:p>
        </w:tc>
        <w:tc>
          <w:tcPr>
            <w:tcW w:w="2370" w:type="dxa"/>
            <w:vAlign w:val="center"/>
          </w:tcPr>
          <w:p w14:paraId="461AE6C3" w14:textId="42CCA4DD" w:rsidR="00A8492F" w:rsidRPr="004C6F66" w:rsidRDefault="004C6F66" w:rsidP="004C6F66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88%</w:t>
            </w:r>
          </w:p>
        </w:tc>
      </w:tr>
      <w:tr w:rsidR="00A8492F" w:rsidRPr="004C6F66" w14:paraId="57B2595F" w14:textId="77777777" w:rsidTr="004C6F66">
        <w:tc>
          <w:tcPr>
            <w:tcW w:w="2830" w:type="dxa"/>
            <w:vAlign w:val="center"/>
          </w:tcPr>
          <w:p w14:paraId="36B4FFA7" w14:textId="263EBCE5" w:rsidR="00A8492F" w:rsidRPr="004C6F66" w:rsidRDefault="00C71F28" w:rsidP="004C6F66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F66">
              <w:rPr>
                <w:rFonts w:ascii="Times New Roman" w:hAnsi="Times New Roman" w:cs="Times New Roman"/>
                <w:sz w:val="24"/>
                <w:szCs w:val="24"/>
              </w:rPr>
              <w:t>mRNA amount involved in the reaction</w:t>
            </w:r>
          </w:p>
        </w:tc>
        <w:tc>
          <w:tcPr>
            <w:tcW w:w="4536" w:type="dxa"/>
            <w:vAlign w:val="center"/>
          </w:tcPr>
          <w:p w14:paraId="58C08C1F" w14:textId="05D3B84F" w:rsidR="00A8492F" w:rsidRPr="004C6F66" w:rsidRDefault="00C71F28" w:rsidP="004C6F66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F66">
              <w:rPr>
                <w:rFonts w:ascii="Times New Roman" w:hAnsi="Times New Roman" w:cs="Times New Roman"/>
                <w:sz w:val="24"/>
                <w:szCs w:val="24"/>
              </w:rPr>
              <w:t>mRNA Input × mRNA encapsulation efficiency</w:t>
            </w:r>
          </w:p>
        </w:tc>
        <w:tc>
          <w:tcPr>
            <w:tcW w:w="2370" w:type="dxa"/>
            <w:vAlign w:val="center"/>
          </w:tcPr>
          <w:p w14:paraId="6DCC7506" w14:textId="738CC911" w:rsidR="00A8492F" w:rsidRPr="00D43308" w:rsidRDefault="004C6F66" w:rsidP="004C6F66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3308">
              <w:rPr>
                <w:rFonts w:ascii="Times New Roman" w:hAnsi="Times New Roman" w:cs="Times New Roman" w:hint="eastAsia"/>
                <w:sz w:val="24"/>
                <w:szCs w:val="24"/>
              </w:rPr>
              <w:t>17.6</w:t>
            </w:r>
            <w:r w:rsidR="0016668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proofErr w:type="spellStart"/>
            <w:r w:rsidRPr="00D43308">
              <w:rPr>
                <w:rFonts w:ascii="Times New Roman" w:hAnsi="Times New Roman" w:cs="Times New Roman"/>
                <w:sz w:val="24"/>
                <w:szCs w:val="24"/>
              </w:rPr>
              <w:t>μg</w:t>
            </w:r>
            <w:proofErr w:type="spellEnd"/>
          </w:p>
        </w:tc>
      </w:tr>
      <w:tr w:rsidR="00A8492F" w:rsidRPr="004C6F66" w14:paraId="765B9171" w14:textId="77777777" w:rsidTr="004C6F66">
        <w:tc>
          <w:tcPr>
            <w:tcW w:w="2830" w:type="dxa"/>
            <w:vAlign w:val="center"/>
          </w:tcPr>
          <w:p w14:paraId="701B6474" w14:textId="326DC775" w:rsidR="00A8492F" w:rsidRPr="004C6F66" w:rsidRDefault="00C71F28" w:rsidP="004C6F66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F66">
              <w:rPr>
                <w:rFonts w:ascii="Times New Roman" w:hAnsi="Times New Roman" w:cs="Times New Roman"/>
                <w:sz w:val="24"/>
                <w:szCs w:val="24"/>
              </w:rPr>
              <w:t xml:space="preserve">The proportion of </w:t>
            </w:r>
            <w:r w:rsidRPr="004C6F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mRNA</w:t>
            </w:r>
            <w:r w:rsidRPr="004C6F66">
              <w:rPr>
                <w:rFonts w:ascii="Times New Roman" w:hAnsi="Times New Roman" w:cs="Times New Roman"/>
                <w:sz w:val="24"/>
                <w:szCs w:val="24"/>
              </w:rPr>
              <w:t xml:space="preserve"> in Mn-mRNA</w:t>
            </w:r>
          </w:p>
        </w:tc>
        <w:tc>
          <w:tcPr>
            <w:tcW w:w="4536" w:type="dxa"/>
            <w:vAlign w:val="center"/>
          </w:tcPr>
          <w:p w14:paraId="65E9B943" w14:textId="32A1ACC7" w:rsidR="00A8492F" w:rsidRPr="004C6F66" w:rsidRDefault="00C71F28" w:rsidP="004C6F66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F66">
              <w:rPr>
                <w:rFonts w:ascii="Times New Roman" w:hAnsi="Times New Roman" w:cs="Times New Roman" w:hint="eastAsia"/>
                <w:sz w:val="24"/>
                <w:szCs w:val="24"/>
              </w:rPr>
              <w:t>“</w:t>
            </w:r>
            <w:r w:rsidRPr="004C6F66">
              <w:rPr>
                <w:rFonts w:ascii="Times New Roman" w:hAnsi="Times New Roman" w:cs="Times New Roman"/>
                <w:sz w:val="24"/>
                <w:szCs w:val="24"/>
              </w:rPr>
              <w:t>mRNA involved (</w:t>
            </w:r>
            <w:proofErr w:type="spellStart"/>
            <w:r w:rsidRPr="004C6F66">
              <w:rPr>
                <w:rFonts w:ascii="Times New Roman" w:hAnsi="Times New Roman" w:cs="Times New Roman"/>
                <w:sz w:val="24"/>
                <w:szCs w:val="24"/>
              </w:rPr>
              <w:t>μg</w:t>
            </w:r>
            <w:proofErr w:type="spellEnd"/>
            <w:r w:rsidRPr="004C6F66">
              <w:rPr>
                <w:rFonts w:ascii="Times New Roman" w:hAnsi="Times New Roman" w:cs="Times New Roman"/>
                <w:sz w:val="24"/>
                <w:szCs w:val="24"/>
              </w:rPr>
              <w:t>)” / “Mn involved (</w:t>
            </w:r>
            <w:proofErr w:type="spellStart"/>
            <w:r w:rsidRPr="004C6F66">
              <w:rPr>
                <w:rFonts w:ascii="Times New Roman" w:hAnsi="Times New Roman" w:cs="Times New Roman"/>
                <w:sz w:val="24"/>
                <w:szCs w:val="24"/>
              </w:rPr>
              <w:t>μg</w:t>
            </w:r>
            <w:proofErr w:type="spellEnd"/>
            <w:r w:rsidRPr="004C6F66">
              <w:rPr>
                <w:rFonts w:ascii="Times New Roman" w:hAnsi="Times New Roman" w:cs="Times New Roman"/>
                <w:sz w:val="24"/>
                <w:szCs w:val="24"/>
              </w:rPr>
              <w:t>) + mRNA involved (</w:t>
            </w:r>
            <w:proofErr w:type="spellStart"/>
            <w:r w:rsidRPr="004C6F66">
              <w:rPr>
                <w:rFonts w:ascii="Times New Roman" w:hAnsi="Times New Roman" w:cs="Times New Roman"/>
                <w:sz w:val="24"/>
                <w:szCs w:val="24"/>
              </w:rPr>
              <w:t>μg</w:t>
            </w:r>
            <w:proofErr w:type="spellEnd"/>
            <w:r w:rsidRPr="004C6F66">
              <w:rPr>
                <w:rFonts w:ascii="Times New Roman" w:hAnsi="Times New Roman" w:cs="Times New Roman"/>
                <w:sz w:val="24"/>
                <w:szCs w:val="24"/>
              </w:rPr>
              <w:t>)”</w:t>
            </w:r>
          </w:p>
        </w:tc>
        <w:tc>
          <w:tcPr>
            <w:tcW w:w="2370" w:type="dxa"/>
            <w:vAlign w:val="center"/>
          </w:tcPr>
          <w:p w14:paraId="52753ABF" w14:textId="7FB5C4BF" w:rsidR="00A8492F" w:rsidRPr="004C6F66" w:rsidRDefault="004C6F66" w:rsidP="004C6F66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95.6%</w:t>
            </w:r>
          </w:p>
        </w:tc>
      </w:tr>
      <w:tr w:rsidR="00C71F28" w:rsidRPr="004C6F66" w14:paraId="4AF2CCDE" w14:textId="77777777" w:rsidTr="004C6F66">
        <w:tc>
          <w:tcPr>
            <w:tcW w:w="2830" w:type="dxa"/>
            <w:tcBorders>
              <w:bottom w:val="single" w:sz="12" w:space="0" w:color="auto"/>
            </w:tcBorders>
            <w:vAlign w:val="center"/>
          </w:tcPr>
          <w:p w14:paraId="09A73192" w14:textId="78DDA18B" w:rsidR="00C71F28" w:rsidRPr="004C6F66" w:rsidRDefault="00C71F28" w:rsidP="004C6F66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F66">
              <w:rPr>
                <w:rFonts w:ascii="Times New Roman" w:hAnsi="Times New Roman" w:cs="Times New Roman"/>
                <w:sz w:val="24"/>
                <w:szCs w:val="24"/>
              </w:rPr>
              <w:t xml:space="preserve">The proportion of </w:t>
            </w:r>
            <w:r w:rsidRPr="004C6F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Mn</w:t>
            </w:r>
            <w:r w:rsidRPr="004C6F66">
              <w:rPr>
                <w:rFonts w:ascii="Times New Roman" w:hAnsi="Times New Roman" w:cs="Times New Roman"/>
                <w:sz w:val="24"/>
                <w:szCs w:val="24"/>
              </w:rPr>
              <w:t xml:space="preserve"> in Mn-mRNA</w:t>
            </w:r>
          </w:p>
        </w:tc>
        <w:tc>
          <w:tcPr>
            <w:tcW w:w="4536" w:type="dxa"/>
            <w:tcBorders>
              <w:bottom w:val="single" w:sz="12" w:space="0" w:color="auto"/>
            </w:tcBorders>
            <w:vAlign w:val="center"/>
          </w:tcPr>
          <w:p w14:paraId="6E257691" w14:textId="78025E55" w:rsidR="00C71F28" w:rsidRPr="004C6F66" w:rsidRDefault="00C71F28" w:rsidP="004C6F66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F66">
              <w:rPr>
                <w:rFonts w:ascii="Times New Roman" w:hAnsi="Times New Roman" w:cs="Times New Roman" w:hint="eastAsia"/>
                <w:sz w:val="24"/>
                <w:szCs w:val="24"/>
              </w:rPr>
              <w:t>“</w:t>
            </w:r>
            <w:r w:rsidRPr="004C6F66">
              <w:rPr>
                <w:rFonts w:ascii="Times New Roman" w:hAnsi="Times New Roman" w:cs="Times New Roman"/>
                <w:sz w:val="24"/>
                <w:szCs w:val="24"/>
              </w:rPr>
              <w:t>Mn involved (</w:t>
            </w:r>
            <w:proofErr w:type="spellStart"/>
            <w:r w:rsidRPr="004C6F66">
              <w:rPr>
                <w:rFonts w:ascii="Times New Roman" w:hAnsi="Times New Roman" w:cs="Times New Roman"/>
                <w:sz w:val="24"/>
                <w:szCs w:val="24"/>
              </w:rPr>
              <w:t>μg</w:t>
            </w:r>
            <w:proofErr w:type="spellEnd"/>
            <w:r w:rsidRPr="004C6F66">
              <w:rPr>
                <w:rFonts w:ascii="Times New Roman" w:hAnsi="Times New Roman" w:cs="Times New Roman"/>
                <w:sz w:val="24"/>
                <w:szCs w:val="24"/>
              </w:rPr>
              <w:t>)” / “Mn involved (</w:t>
            </w:r>
            <w:proofErr w:type="spellStart"/>
            <w:r w:rsidRPr="004C6F66">
              <w:rPr>
                <w:rFonts w:ascii="Times New Roman" w:hAnsi="Times New Roman" w:cs="Times New Roman"/>
                <w:sz w:val="24"/>
                <w:szCs w:val="24"/>
              </w:rPr>
              <w:t>μg</w:t>
            </w:r>
            <w:proofErr w:type="spellEnd"/>
            <w:r w:rsidRPr="004C6F66">
              <w:rPr>
                <w:rFonts w:ascii="Times New Roman" w:hAnsi="Times New Roman" w:cs="Times New Roman"/>
                <w:sz w:val="24"/>
                <w:szCs w:val="24"/>
              </w:rPr>
              <w:t>) + mRNA involved (</w:t>
            </w:r>
            <w:proofErr w:type="spellStart"/>
            <w:r w:rsidRPr="004C6F66">
              <w:rPr>
                <w:rFonts w:ascii="Times New Roman" w:hAnsi="Times New Roman" w:cs="Times New Roman"/>
                <w:sz w:val="24"/>
                <w:szCs w:val="24"/>
              </w:rPr>
              <w:t>μg</w:t>
            </w:r>
            <w:proofErr w:type="spellEnd"/>
            <w:r w:rsidRPr="004C6F66">
              <w:rPr>
                <w:rFonts w:ascii="Times New Roman" w:hAnsi="Times New Roman" w:cs="Times New Roman"/>
                <w:sz w:val="24"/>
                <w:szCs w:val="24"/>
              </w:rPr>
              <w:t>)”</w:t>
            </w:r>
          </w:p>
        </w:tc>
        <w:tc>
          <w:tcPr>
            <w:tcW w:w="2370" w:type="dxa"/>
            <w:tcBorders>
              <w:bottom w:val="single" w:sz="12" w:space="0" w:color="auto"/>
            </w:tcBorders>
            <w:vAlign w:val="center"/>
          </w:tcPr>
          <w:p w14:paraId="2E429249" w14:textId="649F7362" w:rsidR="00C71F28" w:rsidRPr="004C6F66" w:rsidRDefault="004C6F66" w:rsidP="004C6F66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4.4%</w:t>
            </w:r>
          </w:p>
        </w:tc>
      </w:tr>
    </w:tbl>
    <w:p w14:paraId="0FC9A178" w14:textId="77777777" w:rsidR="00C71F28" w:rsidRDefault="00C71F28" w:rsidP="007F2147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</w:p>
    <w:p w14:paraId="4E2F8FED" w14:textId="77777777" w:rsidR="00FD680D" w:rsidRDefault="00FD680D" w:rsidP="007F2147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</w:p>
    <w:p w14:paraId="434B90F6" w14:textId="77777777" w:rsidR="00FD680D" w:rsidRDefault="00FD680D" w:rsidP="007F2147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</w:p>
    <w:p w14:paraId="1453C4E6" w14:textId="4E95289B" w:rsidR="000B4108" w:rsidRPr="0088005F" w:rsidRDefault="000B4108" w:rsidP="007F2147">
      <w:pPr>
        <w:widowControl/>
        <w:rPr>
          <w:rFonts w:ascii="Times New Roman" w:hAnsi="Times New Roman" w:cs="Times New Roman"/>
          <w:sz w:val="24"/>
          <w:szCs w:val="24"/>
        </w:rPr>
      </w:pPr>
      <w:r w:rsidRPr="00B6578E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4C6F66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B6578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40D70">
        <w:rPr>
          <w:sz w:val="24"/>
          <w:szCs w:val="24"/>
        </w:rPr>
        <w:t xml:space="preserve"> </w:t>
      </w:r>
      <w:r w:rsidRPr="00484FD8">
        <w:rPr>
          <w:rFonts w:ascii="Times New Roman" w:hAnsi="Times New Roman" w:cs="Times New Roman"/>
          <w:b/>
          <w:bCs/>
          <w:sz w:val="24"/>
          <w:szCs w:val="24"/>
        </w:rPr>
        <w:t xml:space="preserve">Size, PDI, and zeta potential of Mn-mRNA nanoparticles </w:t>
      </w:r>
      <w:r w:rsidRPr="00484FD8">
        <w:rPr>
          <w:rFonts w:ascii="Times New Roman" w:hAnsi="Times New Roman" w:cs="Times New Roman" w:hint="eastAsia"/>
          <w:b/>
          <w:bCs/>
          <w:sz w:val="24"/>
          <w:szCs w:val="24"/>
        </w:rPr>
        <w:t>prepared by Mn</w:t>
      </w:r>
      <w:r w:rsidRPr="00484FD8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2+</w:t>
      </w:r>
      <w:r w:rsidRPr="00484FD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and different type of mRNA</w:t>
      </w:r>
      <w:r w:rsidR="00F07A3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measured</w:t>
      </w:r>
      <w:r w:rsidRPr="00484FD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484FD8">
        <w:rPr>
          <w:rFonts w:ascii="Times New Roman" w:hAnsi="Times New Roman" w:cs="Times New Roman"/>
          <w:b/>
          <w:bCs/>
          <w:sz w:val="24"/>
          <w:szCs w:val="24"/>
        </w:rPr>
        <w:t xml:space="preserve">by </w:t>
      </w:r>
      <w:r w:rsidRPr="00484FD8">
        <w:rPr>
          <w:rFonts w:ascii="Times New Roman" w:hAnsi="Times New Roman" w:cs="Times New Roman" w:hint="eastAsia"/>
          <w:b/>
          <w:bCs/>
          <w:sz w:val="24"/>
          <w:szCs w:val="24"/>
        </w:rPr>
        <w:t>using DLS</w:t>
      </w:r>
      <w:r w:rsidRPr="00484FD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40D70">
        <w:rPr>
          <w:rFonts w:ascii="Times New Roman" w:hAnsi="Times New Roman" w:cs="Times New Roman"/>
          <w:sz w:val="24"/>
          <w:szCs w:val="24"/>
        </w:rPr>
        <w:t xml:space="preserve"> </w:t>
      </w:r>
      <w:r w:rsidRPr="0088005F">
        <w:rPr>
          <w:rFonts w:ascii="Times New Roman" w:hAnsi="Times New Roman" w:cs="Times New Roman"/>
          <w:sz w:val="24"/>
          <w:szCs w:val="24"/>
        </w:rPr>
        <w:t>Data were presented as mean ± SD, n = 3.</w:t>
      </w:r>
    </w:p>
    <w:p w14:paraId="6CB55CEE" w14:textId="77777777" w:rsidR="000B4108" w:rsidRPr="00640D70" w:rsidRDefault="000B4108" w:rsidP="000B4108">
      <w:pPr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24"/>
        <w:gridCol w:w="2324"/>
        <w:gridCol w:w="2324"/>
        <w:gridCol w:w="2324"/>
      </w:tblGrid>
      <w:tr w:rsidR="000B4108" w:rsidRPr="00640D70" w14:paraId="6DE81E82" w14:textId="77777777" w:rsidTr="000E40BE">
        <w:trPr>
          <w:trHeight w:val="257"/>
          <w:jc w:val="center"/>
        </w:trPr>
        <w:tc>
          <w:tcPr>
            <w:tcW w:w="232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4BB0B34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Mn-mRNA</w:t>
            </w:r>
          </w:p>
        </w:tc>
        <w:tc>
          <w:tcPr>
            <w:tcW w:w="232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6A97D5F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Size (nm)</w:t>
            </w:r>
          </w:p>
        </w:tc>
        <w:tc>
          <w:tcPr>
            <w:tcW w:w="232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F3B50D1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PDI</w:t>
            </w:r>
          </w:p>
        </w:tc>
        <w:tc>
          <w:tcPr>
            <w:tcW w:w="232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19861AE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Zeta (mV)</w:t>
            </w:r>
          </w:p>
        </w:tc>
      </w:tr>
      <w:tr w:rsidR="000B4108" w:rsidRPr="00640D70" w14:paraId="5EC49956" w14:textId="77777777" w:rsidTr="000E40BE">
        <w:trPr>
          <w:trHeight w:val="276"/>
          <w:jc w:val="center"/>
        </w:trPr>
        <w:tc>
          <w:tcPr>
            <w:tcW w:w="2324" w:type="dxa"/>
            <w:tcBorders>
              <w:top w:val="single" w:sz="6" w:space="0" w:color="auto"/>
            </w:tcBorders>
            <w:vAlign w:val="center"/>
          </w:tcPr>
          <w:p w14:paraId="7CE75A4F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mSpike</w:t>
            </w:r>
            <w:proofErr w:type="spellEnd"/>
          </w:p>
        </w:tc>
        <w:tc>
          <w:tcPr>
            <w:tcW w:w="2324" w:type="dxa"/>
            <w:tcBorders>
              <w:top w:val="single" w:sz="6" w:space="0" w:color="auto"/>
            </w:tcBorders>
            <w:vAlign w:val="center"/>
          </w:tcPr>
          <w:p w14:paraId="528076EB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5.4</w:t>
            </w: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 xml:space="preserve"> ± 2.4</w:t>
            </w:r>
          </w:p>
        </w:tc>
        <w:tc>
          <w:tcPr>
            <w:tcW w:w="2324" w:type="dxa"/>
            <w:tcBorders>
              <w:top w:val="single" w:sz="6" w:space="0" w:color="auto"/>
            </w:tcBorders>
            <w:vAlign w:val="center"/>
          </w:tcPr>
          <w:p w14:paraId="255EF6B4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0.25 ± 0.02</w:t>
            </w:r>
          </w:p>
        </w:tc>
        <w:tc>
          <w:tcPr>
            <w:tcW w:w="2324" w:type="dxa"/>
            <w:tcBorders>
              <w:top w:val="single" w:sz="6" w:space="0" w:color="auto"/>
            </w:tcBorders>
            <w:vAlign w:val="center"/>
          </w:tcPr>
          <w:p w14:paraId="472B2F5B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-15.7 ± 1.2</w:t>
            </w:r>
          </w:p>
        </w:tc>
      </w:tr>
      <w:tr w:rsidR="000B4108" w:rsidRPr="00640D70" w14:paraId="49B0C2E3" w14:textId="77777777" w:rsidTr="000E40BE">
        <w:trPr>
          <w:trHeight w:val="276"/>
          <w:jc w:val="center"/>
        </w:trPr>
        <w:tc>
          <w:tcPr>
            <w:tcW w:w="2324" w:type="dxa"/>
            <w:vAlign w:val="center"/>
          </w:tcPr>
          <w:p w14:paraId="373B6BEF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mLuc</w:t>
            </w:r>
            <w:proofErr w:type="spellEnd"/>
          </w:p>
        </w:tc>
        <w:tc>
          <w:tcPr>
            <w:tcW w:w="2324" w:type="dxa"/>
            <w:vAlign w:val="center"/>
          </w:tcPr>
          <w:p w14:paraId="7DA874AE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49.9 ± 3.3</w:t>
            </w:r>
          </w:p>
        </w:tc>
        <w:tc>
          <w:tcPr>
            <w:tcW w:w="2324" w:type="dxa"/>
            <w:vAlign w:val="center"/>
          </w:tcPr>
          <w:p w14:paraId="429134A4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0.22 ± 0.03</w:t>
            </w:r>
          </w:p>
        </w:tc>
        <w:tc>
          <w:tcPr>
            <w:tcW w:w="2324" w:type="dxa"/>
            <w:vAlign w:val="center"/>
          </w:tcPr>
          <w:p w14:paraId="579D541D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-10.8 ± 1.9</w:t>
            </w:r>
          </w:p>
        </w:tc>
      </w:tr>
      <w:tr w:rsidR="000B4108" w:rsidRPr="00640D70" w14:paraId="6BD8F141" w14:textId="77777777" w:rsidTr="000E40BE">
        <w:trPr>
          <w:trHeight w:val="276"/>
          <w:jc w:val="center"/>
        </w:trPr>
        <w:tc>
          <w:tcPr>
            <w:tcW w:w="2324" w:type="dxa"/>
            <w:vAlign w:val="center"/>
          </w:tcPr>
          <w:p w14:paraId="1D315CF4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mOVA</w:t>
            </w:r>
            <w:proofErr w:type="spellEnd"/>
          </w:p>
        </w:tc>
        <w:tc>
          <w:tcPr>
            <w:tcW w:w="2324" w:type="dxa"/>
            <w:vAlign w:val="center"/>
          </w:tcPr>
          <w:p w14:paraId="09C7B1FE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57.1 ± 3.2</w:t>
            </w:r>
          </w:p>
        </w:tc>
        <w:tc>
          <w:tcPr>
            <w:tcW w:w="2324" w:type="dxa"/>
            <w:vAlign w:val="center"/>
          </w:tcPr>
          <w:p w14:paraId="4D041D56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0.25 ± 0.08</w:t>
            </w:r>
          </w:p>
        </w:tc>
        <w:tc>
          <w:tcPr>
            <w:tcW w:w="2324" w:type="dxa"/>
            <w:vAlign w:val="center"/>
          </w:tcPr>
          <w:p w14:paraId="31E651B2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 xml:space="preserve">-12.9 ±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4.6</w:t>
            </w:r>
          </w:p>
        </w:tc>
      </w:tr>
      <w:tr w:rsidR="000B4108" w:rsidRPr="00640D70" w14:paraId="3D039200" w14:textId="77777777" w:rsidTr="000E40BE">
        <w:trPr>
          <w:trHeight w:val="276"/>
          <w:jc w:val="center"/>
        </w:trPr>
        <w:tc>
          <w:tcPr>
            <w:tcW w:w="2324" w:type="dxa"/>
            <w:tcBorders>
              <w:bottom w:val="single" w:sz="12" w:space="0" w:color="auto"/>
            </w:tcBorders>
            <w:vAlign w:val="center"/>
          </w:tcPr>
          <w:p w14:paraId="7CAC3169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mEGFP</w:t>
            </w:r>
            <w:proofErr w:type="spellEnd"/>
          </w:p>
        </w:tc>
        <w:tc>
          <w:tcPr>
            <w:tcW w:w="2324" w:type="dxa"/>
            <w:tcBorders>
              <w:bottom w:val="single" w:sz="12" w:space="0" w:color="auto"/>
            </w:tcBorders>
            <w:vAlign w:val="center"/>
          </w:tcPr>
          <w:p w14:paraId="74F09170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87.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.9</w:t>
            </w:r>
          </w:p>
        </w:tc>
        <w:tc>
          <w:tcPr>
            <w:tcW w:w="2324" w:type="dxa"/>
            <w:tcBorders>
              <w:bottom w:val="single" w:sz="12" w:space="0" w:color="auto"/>
            </w:tcBorders>
            <w:vAlign w:val="center"/>
          </w:tcPr>
          <w:p w14:paraId="4C085F1C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0.26 ± 0.02</w:t>
            </w:r>
          </w:p>
        </w:tc>
        <w:tc>
          <w:tcPr>
            <w:tcW w:w="2324" w:type="dxa"/>
            <w:tcBorders>
              <w:bottom w:val="single" w:sz="12" w:space="0" w:color="auto"/>
            </w:tcBorders>
            <w:vAlign w:val="center"/>
          </w:tcPr>
          <w:p w14:paraId="7835A4E3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-12.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.8</w:t>
            </w:r>
          </w:p>
        </w:tc>
      </w:tr>
    </w:tbl>
    <w:p w14:paraId="4D04D574" w14:textId="77777777" w:rsidR="000B4108" w:rsidRDefault="000B4108" w:rsidP="000B4108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914753E" w14:textId="77777777" w:rsidR="0088005F" w:rsidRDefault="0088005F" w:rsidP="000B4108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0340C28" w14:textId="77777777" w:rsidR="00FD680D" w:rsidRDefault="00FD680D" w:rsidP="000B4108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A0CFD66" w14:textId="42A59CAA" w:rsidR="000B4108" w:rsidRPr="00640D70" w:rsidRDefault="000B4108" w:rsidP="000B410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640D70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Pr="00640D70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4C6F66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Pr="00640D7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484FD8">
        <w:rPr>
          <w:rFonts w:ascii="Times New Roman" w:hAnsi="Times New Roman" w:cs="Times New Roman"/>
          <w:b/>
          <w:bCs/>
          <w:color w:val="0D0D0D"/>
          <w:sz w:val="24"/>
          <w:szCs w:val="24"/>
          <w:shd w:val="clear" w:color="auto" w:fill="FFFFFF"/>
        </w:rPr>
        <w:t xml:space="preserve">The mass ratio of components </w:t>
      </w:r>
      <w:r w:rsidRPr="00484FD8">
        <w:rPr>
          <w:rFonts w:ascii="Times New Roman" w:hAnsi="Times New Roman" w:cs="Times New Roman" w:hint="eastAsia"/>
          <w:b/>
          <w:bCs/>
          <w:color w:val="0D0D0D"/>
          <w:sz w:val="24"/>
          <w:szCs w:val="24"/>
          <w:shd w:val="clear" w:color="auto" w:fill="FFFFFF"/>
        </w:rPr>
        <w:t>in</w:t>
      </w:r>
      <w:r w:rsidRPr="00484FD8">
        <w:rPr>
          <w:rFonts w:ascii="Times New Roman" w:hAnsi="Times New Roman" w:cs="Times New Roman"/>
          <w:b/>
          <w:bCs/>
          <w:color w:val="0D0D0D"/>
          <w:sz w:val="24"/>
          <w:szCs w:val="24"/>
          <w:shd w:val="clear" w:color="auto" w:fill="FFFFFF"/>
        </w:rPr>
        <w:t xml:space="preserve"> LNP-mRNA and </w:t>
      </w:r>
      <w:proofErr w:type="spellStart"/>
      <w:r w:rsidRPr="00484FD8">
        <w:rPr>
          <w:rFonts w:ascii="Times New Roman" w:hAnsi="Times New Roman" w:cs="Times New Roman"/>
          <w:b/>
          <w:bCs/>
          <w:color w:val="0D0D0D"/>
          <w:sz w:val="24"/>
          <w:szCs w:val="24"/>
          <w:shd w:val="clear" w:color="auto" w:fill="FFFFFF"/>
        </w:rPr>
        <w:t>L</w:t>
      </w:r>
      <w:r w:rsidR="008654E6">
        <w:rPr>
          <w:rFonts w:ascii="Times New Roman" w:hAnsi="Times New Roman" w:cs="Times New Roman" w:hint="eastAsia"/>
          <w:b/>
          <w:bCs/>
          <w:color w:val="0D0D0D"/>
          <w:sz w:val="24"/>
          <w:szCs w:val="24"/>
          <w:shd w:val="clear" w:color="auto" w:fill="FFFFFF"/>
        </w:rPr>
        <w:t>ipid</w:t>
      </w:r>
      <w:r w:rsidRPr="00484FD8">
        <w:rPr>
          <w:rFonts w:ascii="Times New Roman" w:hAnsi="Times New Roman" w:cs="Times New Roman"/>
          <w:b/>
          <w:bCs/>
          <w:color w:val="0D0D0D"/>
          <w:sz w:val="24"/>
          <w:szCs w:val="24"/>
          <w:shd w:val="clear" w:color="auto" w:fill="FFFFFF"/>
        </w:rPr>
        <w:t>@Mn-mRNA</w:t>
      </w:r>
      <w:proofErr w:type="spellEnd"/>
      <w:r w:rsidRPr="008654E6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F61F950" w14:textId="77777777" w:rsidR="000B4108" w:rsidRPr="00640D70" w:rsidRDefault="000B4108" w:rsidP="000B410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98"/>
        <w:gridCol w:w="1656"/>
        <w:gridCol w:w="3169"/>
        <w:gridCol w:w="3123"/>
      </w:tblGrid>
      <w:tr w:rsidR="002104FF" w:rsidRPr="00640D70" w14:paraId="6433ACC9" w14:textId="77777777" w:rsidTr="008654E6">
        <w:trPr>
          <w:trHeight w:val="177"/>
          <w:jc w:val="center"/>
        </w:trPr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39FA3B5" w14:textId="03B0D3E7" w:rsidR="00134359" w:rsidRPr="00640D70" w:rsidRDefault="002104FF" w:rsidP="001343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Category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14:paraId="39737820" w14:textId="2A71C5D8" w:rsidR="00134359" w:rsidRPr="008E24C8" w:rsidRDefault="00ED7EC1" w:rsidP="004407C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24C8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Our </w:t>
            </w:r>
            <w:r w:rsidR="008E24C8">
              <w:rPr>
                <w:rFonts w:ascii="Times New Roman" w:hAnsi="Times New Roman" w:cs="Times New Roman" w:hint="eastAsia"/>
                <w:b/>
                <w:bCs/>
                <w:color w:val="FF0000"/>
                <w:sz w:val="24"/>
                <w:szCs w:val="24"/>
              </w:rPr>
              <w:t>P</w:t>
            </w:r>
            <w:r w:rsidR="008E24C8" w:rsidRPr="008E24C8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latform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14:paraId="0CA641F1" w14:textId="40C50C77" w:rsidR="00134359" w:rsidRPr="00640D70" w:rsidRDefault="002104FF" w:rsidP="0021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171239325"/>
            <w:r w:rsidRPr="002104FF">
              <w:rPr>
                <w:rFonts w:ascii="Times New Roman" w:hAnsi="Times New Roman" w:cs="Times New Roman"/>
                <w:sz w:val="24"/>
                <w:szCs w:val="24"/>
              </w:rPr>
              <w:t>Pfizer BioNTech</w:t>
            </w:r>
            <w:bookmarkEnd w:id="4"/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14:paraId="613C5FCA" w14:textId="24764154" w:rsidR="00134359" w:rsidRPr="00640D70" w:rsidRDefault="002104FF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_Hlk171239357"/>
            <w:r w:rsidRPr="002104FF">
              <w:rPr>
                <w:rFonts w:ascii="Times New Roman" w:hAnsi="Times New Roman" w:cs="Times New Roman"/>
                <w:sz w:val="24"/>
                <w:szCs w:val="24"/>
              </w:rPr>
              <w:t>Moderna</w:t>
            </w:r>
            <w:bookmarkEnd w:id="5"/>
          </w:p>
        </w:tc>
      </w:tr>
      <w:tr w:rsidR="008654E6" w:rsidRPr="00640D70" w14:paraId="66B70597" w14:textId="77777777" w:rsidTr="00F246A5">
        <w:trPr>
          <w:trHeight w:val="801"/>
          <w:jc w:val="center"/>
        </w:trPr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</w:tcPr>
          <w:p w14:paraId="338C52B6" w14:textId="35D79E25" w:rsidR="002104FF" w:rsidRPr="00640D70" w:rsidRDefault="002104FF" w:rsidP="0021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</w:tcPr>
          <w:p w14:paraId="251C4690" w14:textId="77777777" w:rsidR="002104FF" w:rsidRPr="00B72FB9" w:rsidRDefault="002104FF" w:rsidP="002104FF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B72FB9">
              <w:rPr>
                <w:rFonts w:ascii="Times New Roman" w:hAnsi="Times New Roman" w:cs="Times New Roman" w:hint="eastAsia"/>
                <w:b/>
                <w:bCs/>
                <w:color w:val="FF0000"/>
                <w:sz w:val="24"/>
                <w:szCs w:val="24"/>
              </w:rPr>
              <w:t>Lipid@</w:t>
            </w:r>
          </w:p>
          <w:p w14:paraId="7C32876A" w14:textId="48CBBC02" w:rsidR="002104FF" w:rsidRPr="00B72FB9" w:rsidRDefault="002104FF" w:rsidP="002104FF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B72FB9">
              <w:rPr>
                <w:rFonts w:ascii="Times New Roman" w:hAnsi="Times New Roman" w:cs="Times New Roman" w:hint="eastAsia"/>
                <w:b/>
                <w:bCs/>
                <w:color w:val="FF0000"/>
                <w:sz w:val="24"/>
                <w:szCs w:val="24"/>
              </w:rPr>
              <w:t>Mn-mRNA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</w:tcPr>
          <w:p w14:paraId="16F74D44" w14:textId="0D17D260" w:rsidR="002104FF" w:rsidRPr="00640D70" w:rsidRDefault="008654E6" w:rsidP="0021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LNP-mRNA (</w:t>
            </w:r>
            <w:bookmarkStart w:id="6" w:name="_Hlk171237847"/>
            <w:r w:rsidR="002104FF" w:rsidRPr="00134359">
              <w:rPr>
                <w:rFonts w:ascii="Times New Roman" w:hAnsi="Times New Roman" w:cs="Times New Roman"/>
                <w:sz w:val="24"/>
                <w:szCs w:val="24"/>
              </w:rPr>
              <w:t>COVID-19 BNT162b2 vaccine</w:t>
            </w:r>
            <w:bookmarkEnd w:id="6"/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auto"/>
            </w:tcBorders>
            <w:shd w:val="clear" w:color="auto" w:fill="auto"/>
          </w:tcPr>
          <w:p w14:paraId="285BD996" w14:textId="358D3E88" w:rsidR="002104FF" w:rsidRPr="00640D70" w:rsidRDefault="008654E6" w:rsidP="0021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LNP-mRNA (</w:t>
            </w:r>
            <w:bookmarkStart w:id="7" w:name="_Hlk171237875"/>
            <w:r w:rsidR="002104FF" w:rsidRPr="00134359">
              <w:rPr>
                <w:rFonts w:ascii="Times New Roman" w:hAnsi="Times New Roman" w:cs="Times New Roman"/>
                <w:sz w:val="24"/>
                <w:szCs w:val="24"/>
              </w:rPr>
              <w:t>mRNA-1273 COVID-19 vaccine</w:t>
            </w:r>
            <w:bookmarkEnd w:id="7"/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2104FF" w:rsidRPr="00640D70" w14:paraId="0C54BD69" w14:textId="77777777" w:rsidTr="00F246A5">
        <w:trPr>
          <w:trHeight w:val="824"/>
          <w:jc w:val="center"/>
        </w:trPr>
        <w:tc>
          <w:tcPr>
            <w:tcW w:w="0" w:type="auto"/>
            <w:shd w:val="clear" w:color="auto" w:fill="auto"/>
          </w:tcPr>
          <w:p w14:paraId="7154B50C" w14:textId="59D36113" w:rsidR="002104FF" w:rsidRPr="00640D70" w:rsidRDefault="002104FF" w:rsidP="0021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359">
              <w:rPr>
                <w:rFonts w:ascii="Times New Roman" w:hAnsi="Times New Roman" w:cs="Times New Roman"/>
                <w:sz w:val="24"/>
                <w:szCs w:val="24"/>
              </w:rPr>
              <w:t xml:space="preserve">Molar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Pr="00134359">
              <w:rPr>
                <w:rFonts w:ascii="Times New Roman" w:hAnsi="Times New Roman" w:cs="Times New Roman"/>
                <w:sz w:val="24"/>
                <w:szCs w:val="24"/>
              </w:rPr>
              <w:t xml:space="preserve">ipid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134359">
              <w:rPr>
                <w:rFonts w:ascii="Times New Roman" w:hAnsi="Times New Roman" w:cs="Times New Roman"/>
                <w:sz w:val="24"/>
                <w:szCs w:val="24"/>
              </w:rPr>
              <w:t>atios (</w:t>
            </w:r>
            <w:r w:rsidR="009B235C" w:rsidRPr="00134359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  <w:r w:rsidR="009B235C" w:rsidRPr="009B235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*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973781" w14:textId="4BCEDFB7" w:rsidR="002104FF" w:rsidRPr="00B72FB9" w:rsidRDefault="002104FF" w:rsidP="002104FF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B72FB9">
              <w:rPr>
                <w:rFonts w:ascii="Times New Roman" w:hAnsi="Times New Roman" w:cs="Times New Roman" w:hint="eastAsia"/>
                <w:b/>
                <w:bCs/>
                <w:color w:val="FF0000"/>
                <w:sz w:val="24"/>
                <w:szCs w:val="24"/>
              </w:rPr>
              <w:t>50:38.5:10:1.5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15CF29" w14:textId="11BE373B" w:rsidR="002104FF" w:rsidRPr="00640D70" w:rsidRDefault="002104FF" w:rsidP="0021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359">
              <w:rPr>
                <w:rFonts w:ascii="Times New Roman" w:hAnsi="Times New Roman" w:cs="Times New Roman"/>
                <w:sz w:val="24"/>
                <w:szCs w:val="24"/>
              </w:rPr>
              <w:t>46.3:</w:t>
            </w:r>
            <w:r w:rsidR="009B235C" w:rsidRPr="00134359">
              <w:rPr>
                <w:rFonts w:ascii="Times New Roman" w:hAnsi="Times New Roman" w:cs="Times New Roman"/>
                <w:sz w:val="24"/>
                <w:szCs w:val="24"/>
              </w:rPr>
              <w:t>42.7</w:t>
            </w:r>
            <w:r w:rsidRPr="0013435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9B235C" w:rsidRPr="00134359">
              <w:rPr>
                <w:rFonts w:ascii="Times New Roman" w:hAnsi="Times New Roman" w:cs="Times New Roman"/>
                <w:sz w:val="24"/>
                <w:szCs w:val="24"/>
              </w:rPr>
              <w:t>9.4</w:t>
            </w:r>
            <w:r w:rsidRPr="00134359">
              <w:rPr>
                <w:rFonts w:ascii="Times New Roman" w:hAnsi="Times New Roman" w:cs="Times New Roman"/>
                <w:sz w:val="24"/>
                <w:szCs w:val="24"/>
              </w:rPr>
              <w:t>:1.6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B91483" w14:textId="140C2204" w:rsidR="002104FF" w:rsidRPr="00640D70" w:rsidRDefault="002104FF" w:rsidP="0021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50:38.5:10:1.5</w:t>
            </w:r>
          </w:p>
        </w:tc>
      </w:tr>
      <w:tr w:rsidR="008654E6" w:rsidRPr="00640D70" w14:paraId="719BE6C8" w14:textId="77777777" w:rsidTr="00F246A5">
        <w:trPr>
          <w:trHeight w:val="177"/>
          <w:jc w:val="center"/>
        </w:trPr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FAB541A" w14:textId="0739EB5F" w:rsidR="002104FF" w:rsidRPr="00F246A5" w:rsidRDefault="002104FF" w:rsidP="0021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6A5">
              <w:rPr>
                <w:rFonts w:ascii="Times New Roman" w:hAnsi="Times New Roman" w:cs="Times New Roman" w:hint="eastAsia"/>
                <w:sz w:val="24"/>
                <w:szCs w:val="24"/>
              </w:rPr>
              <w:t>Lipids: mRNA</w:t>
            </w:r>
          </w:p>
          <w:p w14:paraId="29F31420" w14:textId="25D3B69B" w:rsidR="002104FF" w:rsidRPr="00F246A5" w:rsidRDefault="002104FF" w:rsidP="0021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6A5">
              <w:rPr>
                <w:rFonts w:ascii="Times New Roman" w:hAnsi="Times New Roman" w:cs="Times New Roman" w:hint="eastAsia"/>
                <w:sz w:val="24"/>
                <w:szCs w:val="24"/>
              </w:rPr>
              <w:t>(w/w)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0007346" w14:textId="52C53968" w:rsidR="002104FF" w:rsidRPr="00B72FB9" w:rsidRDefault="002104FF" w:rsidP="002104FF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B72FB9">
              <w:rPr>
                <w:rFonts w:ascii="Times New Roman" w:hAnsi="Times New Roman" w:cs="Times New Roman" w:hint="eastAsia"/>
                <w:b/>
                <w:bCs/>
                <w:color w:val="FF0000"/>
                <w:sz w:val="24"/>
                <w:szCs w:val="24"/>
              </w:rPr>
              <w:t>10:1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C63C73C" w14:textId="1E13187B" w:rsidR="002104FF" w:rsidRPr="00F246A5" w:rsidRDefault="002104FF" w:rsidP="0021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6A5">
              <w:rPr>
                <w:rFonts w:ascii="Times New Roman" w:hAnsi="Times New Roman" w:cs="Times New Roman" w:hint="eastAsia"/>
                <w:sz w:val="24"/>
                <w:szCs w:val="24"/>
              </w:rPr>
              <w:t>25:1</w:t>
            </w:r>
            <w:r w:rsidR="009B235C" w:rsidRPr="00F246A5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ADF3FB5" w14:textId="5ACD4A22" w:rsidR="002104FF" w:rsidRPr="00640D70" w:rsidRDefault="002104FF" w:rsidP="00210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6A5">
              <w:rPr>
                <w:rFonts w:ascii="Times New Roman" w:hAnsi="Times New Roman" w:cs="Times New Roman" w:hint="eastAsia"/>
                <w:sz w:val="24"/>
                <w:szCs w:val="24"/>
              </w:rPr>
              <w:t>20:1</w:t>
            </w:r>
            <w:r w:rsidR="009B235C" w:rsidRPr="00F246A5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***</w:t>
            </w:r>
          </w:p>
        </w:tc>
      </w:tr>
    </w:tbl>
    <w:p w14:paraId="4A6B3CD8" w14:textId="77777777" w:rsidR="009B235C" w:rsidRDefault="009B235C" w:rsidP="000B410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8" w:name="_Hlk163428207"/>
    </w:p>
    <w:p w14:paraId="391A784C" w14:textId="677FE6D3" w:rsidR="00D835AE" w:rsidRDefault="009B235C" w:rsidP="000B410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*</w:t>
      </w:r>
      <w:r w:rsidRPr="009B235C"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 w:rsidRPr="009B235C">
        <w:rPr>
          <w:rFonts w:ascii="Times New Roman" w:hAnsi="Times New Roman" w:cs="Times New Roman"/>
          <w:sz w:val="24"/>
          <w:szCs w:val="24"/>
        </w:rPr>
        <w:t>onizable lipid: cholesterol: neutral lipid: PEG-</w:t>
      </w:r>
      <w:proofErr w:type="spellStart"/>
      <w:r w:rsidRPr="009B235C">
        <w:rPr>
          <w:rFonts w:ascii="Times New Roman" w:hAnsi="Times New Roman" w:cs="Times New Roman"/>
          <w:sz w:val="24"/>
          <w:szCs w:val="24"/>
        </w:rPr>
        <w:t>ylated</w:t>
      </w:r>
      <w:proofErr w:type="spellEnd"/>
      <w:r w:rsidRPr="009B235C">
        <w:rPr>
          <w:rFonts w:ascii="Times New Roman" w:hAnsi="Times New Roman" w:cs="Times New Roman"/>
          <w:sz w:val="24"/>
          <w:szCs w:val="24"/>
        </w:rPr>
        <w:t xml:space="preserve"> lipid</w:t>
      </w:r>
      <w:r>
        <w:rPr>
          <w:rFonts w:ascii="Times New Roman" w:hAnsi="Times New Roman" w:cs="Times New Roman" w:hint="eastAsia"/>
          <w:sz w:val="24"/>
          <w:szCs w:val="24"/>
        </w:rPr>
        <w:t>;</w:t>
      </w:r>
    </w:p>
    <w:p w14:paraId="741DA9CA" w14:textId="6193D7B8" w:rsidR="009B235C" w:rsidRPr="004407CD" w:rsidRDefault="009B235C" w:rsidP="000B410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**</w:t>
      </w:r>
      <w:r w:rsidR="004407CD" w:rsidRPr="004407CD">
        <w:t xml:space="preserve"> </w:t>
      </w:r>
      <w:r w:rsidR="004407CD" w:rsidRPr="004407CD">
        <w:rPr>
          <w:rFonts w:ascii="Times New Roman" w:hAnsi="Times New Roman" w:cs="Times New Roman"/>
          <w:sz w:val="24"/>
          <w:szCs w:val="24"/>
        </w:rPr>
        <w:t>The calculations are based on the mass of each component released by the Pfizer Inc.</w:t>
      </w:r>
      <w:r w:rsidR="004407CD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4407CD" w:rsidRPr="00612AB1">
        <w:rPr>
          <w:rFonts w:ascii="Times New Roman" w:hAnsi="Times New Roman" w:cs="Times New Roman"/>
          <w:sz w:val="24"/>
          <w:szCs w:val="24"/>
        </w:rPr>
        <w:t>https://www.pfizermedicalinformation.com/pfizer-biontech-covid-19-vaccine</w:t>
      </w:r>
      <w:r w:rsidR="008E24C8">
        <w:rPr>
          <w:rFonts w:ascii="Times New Roman" w:hAnsi="Times New Roman" w:cs="Times New Roman" w:hint="eastAsia"/>
          <w:sz w:val="24"/>
          <w:szCs w:val="24"/>
        </w:rPr>
        <w:t>);</w:t>
      </w:r>
    </w:p>
    <w:p w14:paraId="0C2EBC67" w14:textId="7A7E5348" w:rsidR="00FD680D" w:rsidRDefault="009B235C" w:rsidP="000B410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***</w:t>
      </w:r>
      <w:r w:rsidR="004407CD" w:rsidRPr="004407CD">
        <w:rPr>
          <w:rFonts w:ascii="Times New Roman" w:hAnsi="Times New Roman" w:cs="Times New Roman"/>
          <w:sz w:val="24"/>
          <w:szCs w:val="24"/>
        </w:rPr>
        <w:t xml:space="preserve"> The calculations are based on the mass of each component released by the Moderna, Inc.</w:t>
      </w:r>
      <w:r w:rsidR="004407CD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4407CD" w:rsidRPr="00612AB1">
        <w:rPr>
          <w:rFonts w:ascii="Times New Roman" w:hAnsi="Times New Roman" w:cs="Times New Roman"/>
          <w:sz w:val="24"/>
          <w:szCs w:val="24"/>
        </w:rPr>
        <w:t>https://www.modernatx.com/en-US/products/spikevax-xbb.1.5</w:t>
      </w:r>
      <w:r w:rsidR="004407CD">
        <w:rPr>
          <w:rFonts w:ascii="Times New Roman" w:hAnsi="Times New Roman" w:cs="Times New Roman" w:hint="eastAsia"/>
          <w:sz w:val="24"/>
          <w:szCs w:val="24"/>
        </w:rPr>
        <w:t>)</w:t>
      </w:r>
    </w:p>
    <w:p w14:paraId="64CA17DE" w14:textId="7A164761" w:rsidR="000B4108" w:rsidRPr="0088005F" w:rsidRDefault="00FD680D" w:rsidP="00FD680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4C6F66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 w:rsidR="000B4108" w:rsidRPr="00B6578E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0B4108" w:rsidRPr="00B6578E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4C6F66"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 w:rsidR="000B4108" w:rsidRPr="00640D7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B4108" w:rsidRPr="00484FD8">
        <w:rPr>
          <w:rFonts w:ascii="Times New Roman" w:hAnsi="Times New Roman" w:cs="Times New Roman"/>
          <w:b/>
          <w:bCs/>
          <w:sz w:val="24"/>
          <w:szCs w:val="24"/>
        </w:rPr>
        <w:t xml:space="preserve">Size, PDI, and zeta potential of </w:t>
      </w:r>
      <w:proofErr w:type="spellStart"/>
      <w:r w:rsidR="000B4108" w:rsidRPr="00484FD8">
        <w:rPr>
          <w:rFonts w:ascii="Times New Roman" w:hAnsi="Times New Roman" w:cs="Times New Roman"/>
          <w:b/>
          <w:bCs/>
          <w:sz w:val="24"/>
          <w:szCs w:val="24"/>
        </w:rPr>
        <w:t>L@Mn-mRNA</w:t>
      </w:r>
      <w:proofErr w:type="spellEnd"/>
      <w:r w:rsidR="000B4108" w:rsidRPr="00484FD8">
        <w:rPr>
          <w:rFonts w:ascii="Times New Roman" w:hAnsi="Times New Roman" w:cs="Times New Roman"/>
          <w:b/>
          <w:bCs/>
          <w:sz w:val="24"/>
          <w:szCs w:val="24"/>
        </w:rPr>
        <w:t xml:space="preserve"> nanoparticles </w:t>
      </w:r>
      <w:r w:rsidR="000B4108" w:rsidRPr="00484FD8">
        <w:rPr>
          <w:rFonts w:ascii="Times New Roman" w:hAnsi="Times New Roman" w:cs="Times New Roman" w:hint="eastAsia"/>
          <w:b/>
          <w:bCs/>
          <w:sz w:val="24"/>
          <w:szCs w:val="24"/>
        </w:rPr>
        <w:t>measured</w:t>
      </w:r>
      <w:r w:rsidR="000B4108" w:rsidRPr="00484FD8">
        <w:rPr>
          <w:rFonts w:ascii="Times New Roman" w:hAnsi="Times New Roman" w:cs="Times New Roman"/>
          <w:b/>
          <w:bCs/>
          <w:sz w:val="24"/>
          <w:szCs w:val="24"/>
        </w:rPr>
        <w:t xml:space="preserve"> by </w:t>
      </w:r>
      <w:r w:rsidR="000B4108" w:rsidRPr="00484FD8">
        <w:rPr>
          <w:rFonts w:ascii="Times New Roman" w:hAnsi="Times New Roman" w:cs="Times New Roman" w:hint="eastAsia"/>
          <w:b/>
          <w:bCs/>
          <w:sz w:val="24"/>
          <w:szCs w:val="24"/>
        </w:rPr>
        <w:t>DLS</w:t>
      </w:r>
      <w:r w:rsidR="000B4108" w:rsidRPr="00484FD8">
        <w:rPr>
          <w:rFonts w:ascii="Times New Roman" w:hAnsi="Times New Roman" w:cs="Times New Roman"/>
          <w:b/>
          <w:bCs/>
          <w:sz w:val="24"/>
          <w:szCs w:val="24"/>
        </w:rPr>
        <w:t>.</w:t>
      </w:r>
      <w:bookmarkEnd w:id="8"/>
      <w:r w:rsidR="000B4108" w:rsidRPr="00484FD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B4108" w:rsidRPr="0088005F">
        <w:rPr>
          <w:rFonts w:ascii="Times New Roman" w:hAnsi="Times New Roman" w:cs="Times New Roman"/>
          <w:sz w:val="24"/>
          <w:szCs w:val="24"/>
        </w:rPr>
        <w:t>Dlin-MC3-DMA ionizable lipid was used in formulations. Data were presented as mean ± SD, n = 3.</w:t>
      </w:r>
    </w:p>
    <w:p w14:paraId="3802980F" w14:textId="77777777" w:rsidR="000B4108" w:rsidRPr="00640D70" w:rsidRDefault="000B4108" w:rsidP="000B410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24"/>
        <w:gridCol w:w="2324"/>
        <w:gridCol w:w="2324"/>
        <w:gridCol w:w="2324"/>
      </w:tblGrid>
      <w:tr w:rsidR="000B4108" w:rsidRPr="00640D70" w14:paraId="3BCEDB8E" w14:textId="77777777" w:rsidTr="000E40BE">
        <w:trPr>
          <w:trHeight w:val="257"/>
          <w:jc w:val="center"/>
        </w:trPr>
        <w:tc>
          <w:tcPr>
            <w:tcW w:w="2324" w:type="dxa"/>
            <w:tcBorders>
              <w:top w:val="single" w:sz="12" w:space="0" w:color="auto"/>
              <w:bottom w:val="single" w:sz="6" w:space="0" w:color="auto"/>
            </w:tcBorders>
          </w:tcPr>
          <w:p w14:paraId="56904D51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D70">
              <w:rPr>
                <w:rFonts w:ascii="Times New Roman" w:hAnsi="Times New Roman" w:cs="Times New Roman" w:hint="eastAsia"/>
                <w:sz w:val="24"/>
                <w:szCs w:val="24"/>
              </w:rPr>
              <w:t>L@</w:t>
            </w: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Mn-mRNA</w:t>
            </w:r>
            <w:proofErr w:type="spellEnd"/>
          </w:p>
        </w:tc>
        <w:tc>
          <w:tcPr>
            <w:tcW w:w="2324" w:type="dxa"/>
            <w:tcBorders>
              <w:top w:val="single" w:sz="12" w:space="0" w:color="auto"/>
              <w:bottom w:val="single" w:sz="6" w:space="0" w:color="auto"/>
            </w:tcBorders>
          </w:tcPr>
          <w:p w14:paraId="78F2FC68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Size (nm)</w:t>
            </w:r>
          </w:p>
        </w:tc>
        <w:tc>
          <w:tcPr>
            <w:tcW w:w="2324" w:type="dxa"/>
            <w:tcBorders>
              <w:top w:val="single" w:sz="12" w:space="0" w:color="auto"/>
              <w:bottom w:val="single" w:sz="6" w:space="0" w:color="auto"/>
            </w:tcBorders>
          </w:tcPr>
          <w:p w14:paraId="1CCA15C6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PDI</w:t>
            </w:r>
          </w:p>
        </w:tc>
        <w:tc>
          <w:tcPr>
            <w:tcW w:w="2324" w:type="dxa"/>
            <w:tcBorders>
              <w:top w:val="single" w:sz="12" w:space="0" w:color="auto"/>
              <w:bottom w:val="single" w:sz="6" w:space="0" w:color="auto"/>
            </w:tcBorders>
          </w:tcPr>
          <w:p w14:paraId="0FB2074D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Zeta (mV)</w:t>
            </w:r>
          </w:p>
        </w:tc>
      </w:tr>
      <w:tr w:rsidR="000B4108" w:rsidRPr="00640D70" w14:paraId="2606A0C3" w14:textId="77777777" w:rsidTr="000E40BE">
        <w:trPr>
          <w:trHeight w:val="257"/>
          <w:jc w:val="center"/>
        </w:trPr>
        <w:tc>
          <w:tcPr>
            <w:tcW w:w="2324" w:type="dxa"/>
            <w:tcBorders>
              <w:top w:val="single" w:sz="6" w:space="0" w:color="auto"/>
            </w:tcBorders>
            <w:vAlign w:val="center"/>
          </w:tcPr>
          <w:p w14:paraId="09C9B47A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mSpike</w:t>
            </w:r>
            <w:proofErr w:type="spellEnd"/>
          </w:p>
        </w:tc>
        <w:tc>
          <w:tcPr>
            <w:tcW w:w="2324" w:type="dxa"/>
            <w:tcBorders>
              <w:top w:val="single" w:sz="6" w:space="0" w:color="auto"/>
            </w:tcBorders>
          </w:tcPr>
          <w:p w14:paraId="1A1D504A" w14:textId="4BA9F21F" w:rsidR="000B4108" w:rsidRPr="00640D70" w:rsidRDefault="00DF12D2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120</w:t>
            </w:r>
            <w:r w:rsidR="000B4108" w:rsidRPr="00640D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="000B4108" w:rsidRPr="00640D7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3.3</w:t>
            </w:r>
          </w:p>
        </w:tc>
        <w:tc>
          <w:tcPr>
            <w:tcW w:w="2324" w:type="dxa"/>
            <w:tcBorders>
              <w:top w:val="single" w:sz="6" w:space="0" w:color="auto"/>
            </w:tcBorders>
          </w:tcPr>
          <w:p w14:paraId="719DE18D" w14:textId="3A24E4D4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DF12D2">
              <w:rPr>
                <w:rFonts w:ascii="Times New Roman" w:hAnsi="Times New Roman" w:cs="Times New Roman" w:hint="eastAsia"/>
                <w:sz w:val="24"/>
                <w:szCs w:val="24"/>
              </w:rPr>
              <w:t>15</w:t>
            </w: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 xml:space="preserve"> ± 0.01</w:t>
            </w:r>
          </w:p>
        </w:tc>
        <w:tc>
          <w:tcPr>
            <w:tcW w:w="2324" w:type="dxa"/>
            <w:tcBorders>
              <w:top w:val="single" w:sz="6" w:space="0" w:color="auto"/>
            </w:tcBorders>
          </w:tcPr>
          <w:p w14:paraId="50E2C0AE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18.2 ± 1.0</w:t>
            </w:r>
          </w:p>
        </w:tc>
      </w:tr>
      <w:tr w:rsidR="000B4108" w:rsidRPr="00640D70" w14:paraId="02F2D976" w14:textId="77777777" w:rsidTr="000E40BE">
        <w:trPr>
          <w:trHeight w:val="257"/>
          <w:jc w:val="center"/>
        </w:trPr>
        <w:tc>
          <w:tcPr>
            <w:tcW w:w="2324" w:type="dxa"/>
            <w:vAlign w:val="center"/>
          </w:tcPr>
          <w:p w14:paraId="6752329A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mLuc</w:t>
            </w:r>
            <w:proofErr w:type="spellEnd"/>
          </w:p>
        </w:tc>
        <w:tc>
          <w:tcPr>
            <w:tcW w:w="2324" w:type="dxa"/>
          </w:tcPr>
          <w:p w14:paraId="576C2F03" w14:textId="42D183F0" w:rsidR="000B4108" w:rsidRPr="00640D70" w:rsidRDefault="00DF12D2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132.5</w:t>
            </w:r>
            <w:r w:rsidR="000B4108" w:rsidRPr="00640D7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1.8</w:t>
            </w:r>
          </w:p>
        </w:tc>
        <w:tc>
          <w:tcPr>
            <w:tcW w:w="2324" w:type="dxa"/>
          </w:tcPr>
          <w:p w14:paraId="6C546399" w14:textId="5F9C1C66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DF12D2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 xml:space="preserve"> ± 0.0</w:t>
            </w:r>
            <w:r w:rsidR="00DF12D2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324" w:type="dxa"/>
          </w:tcPr>
          <w:p w14:paraId="7C7DD8CB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16.4 ± 1.6</w:t>
            </w:r>
          </w:p>
        </w:tc>
      </w:tr>
      <w:tr w:rsidR="000B4108" w:rsidRPr="00640D70" w14:paraId="46EEADDF" w14:textId="77777777" w:rsidTr="000E40BE">
        <w:trPr>
          <w:trHeight w:val="257"/>
          <w:jc w:val="center"/>
        </w:trPr>
        <w:tc>
          <w:tcPr>
            <w:tcW w:w="2324" w:type="dxa"/>
            <w:vAlign w:val="center"/>
          </w:tcPr>
          <w:p w14:paraId="398D4521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mOVA</w:t>
            </w:r>
            <w:proofErr w:type="spellEnd"/>
          </w:p>
        </w:tc>
        <w:tc>
          <w:tcPr>
            <w:tcW w:w="2324" w:type="dxa"/>
          </w:tcPr>
          <w:p w14:paraId="7BA1E4D8" w14:textId="2ECDC445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F12D2">
              <w:rPr>
                <w:rFonts w:ascii="Times New Roman" w:hAnsi="Times New Roman" w:cs="Times New Roman" w:hint="eastAsia"/>
                <w:sz w:val="24"/>
                <w:szCs w:val="24"/>
              </w:rPr>
              <w:t>41.9</w:t>
            </w: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DF12D2">
              <w:rPr>
                <w:rFonts w:ascii="Times New Roman" w:hAnsi="Times New Roman" w:cs="Times New Roman" w:hint="eastAsia"/>
                <w:sz w:val="24"/>
                <w:szCs w:val="24"/>
              </w:rPr>
              <w:t>3.8</w:t>
            </w:r>
          </w:p>
        </w:tc>
        <w:tc>
          <w:tcPr>
            <w:tcW w:w="2324" w:type="dxa"/>
          </w:tcPr>
          <w:p w14:paraId="0CD52BDB" w14:textId="41B3DEF8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DF12D2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 xml:space="preserve"> ± 0.0</w:t>
            </w:r>
            <w:r w:rsidR="00DF12D2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2324" w:type="dxa"/>
          </w:tcPr>
          <w:p w14:paraId="69002DEC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18.1 ± 1.3</w:t>
            </w:r>
          </w:p>
        </w:tc>
      </w:tr>
      <w:tr w:rsidR="000B4108" w:rsidRPr="00640D70" w14:paraId="657DF183" w14:textId="77777777" w:rsidTr="000E40BE">
        <w:trPr>
          <w:trHeight w:val="257"/>
          <w:jc w:val="center"/>
        </w:trPr>
        <w:tc>
          <w:tcPr>
            <w:tcW w:w="2324" w:type="dxa"/>
            <w:tcBorders>
              <w:bottom w:val="single" w:sz="12" w:space="0" w:color="auto"/>
            </w:tcBorders>
            <w:vAlign w:val="center"/>
          </w:tcPr>
          <w:p w14:paraId="4D911682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mEGFP</w:t>
            </w:r>
            <w:proofErr w:type="spellEnd"/>
          </w:p>
        </w:tc>
        <w:tc>
          <w:tcPr>
            <w:tcW w:w="2324" w:type="dxa"/>
            <w:tcBorders>
              <w:bottom w:val="single" w:sz="12" w:space="0" w:color="auto"/>
            </w:tcBorders>
          </w:tcPr>
          <w:p w14:paraId="5219528A" w14:textId="066A2F9F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F12D2">
              <w:rPr>
                <w:rFonts w:ascii="Times New Roman" w:hAnsi="Times New Roman" w:cs="Times New Roman" w:hint="eastAsia"/>
                <w:sz w:val="24"/>
                <w:szCs w:val="24"/>
              </w:rPr>
              <w:t>89.0</w:t>
            </w: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="00DF12D2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</w:p>
        </w:tc>
        <w:tc>
          <w:tcPr>
            <w:tcW w:w="2324" w:type="dxa"/>
            <w:tcBorders>
              <w:bottom w:val="single" w:sz="12" w:space="0" w:color="auto"/>
            </w:tcBorders>
          </w:tcPr>
          <w:p w14:paraId="308065C1" w14:textId="60C7BB3B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0.15 ± 0.0</w:t>
            </w:r>
            <w:r w:rsidR="00DF12D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2324" w:type="dxa"/>
            <w:tcBorders>
              <w:bottom w:val="single" w:sz="12" w:space="0" w:color="auto"/>
            </w:tcBorders>
          </w:tcPr>
          <w:p w14:paraId="48CC6CFD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12.3 ± 1.0</w:t>
            </w:r>
          </w:p>
        </w:tc>
      </w:tr>
    </w:tbl>
    <w:p w14:paraId="2BA712FF" w14:textId="77777777" w:rsidR="000B4108" w:rsidRDefault="000B4108" w:rsidP="000B4108">
      <w:pPr>
        <w:rPr>
          <w:rFonts w:ascii="Times New Roman" w:hAnsi="Times New Roman" w:cs="Times New Roman"/>
          <w:sz w:val="24"/>
          <w:szCs w:val="24"/>
        </w:rPr>
      </w:pPr>
    </w:p>
    <w:p w14:paraId="1A0DB3D4" w14:textId="77777777" w:rsidR="000B4108" w:rsidRDefault="000B4108" w:rsidP="000B4108">
      <w:pPr>
        <w:rPr>
          <w:rFonts w:ascii="Times New Roman" w:hAnsi="Times New Roman" w:cs="Times New Roman"/>
          <w:sz w:val="24"/>
          <w:szCs w:val="24"/>
        </w:rPr>
      </w:pPr>
    </w:p>
    <w:p w14:paraId="41ABE4AD" w14:textId="77777777" w:rsidR="0088005F" w:rsidRDefault="0088005F" w:rsidP="000B4108">
      <w:pPr>
        <w:rPr>
          <w:rFonts w:ascii="Times New Roman" w:hAnsi="Times New Roman" w:cs="Times New Roman"/>
          <w:sz w:val="24"/>
          <w:szCs w:val="24"/>
        </w:rPr>
      </w:pPr>
    </w:p>
    <w:p w14:paraId="2A8248EB" w14:textId="77777777" w:rsidR="0088005F" w:rsidRDefault="0088005F" w:rsidP="000B4108">
      <w:pPr>
        <w:rPr>
          <w:rFonts w:ascii="Times New Roman" w:hAnsi="Times New Roman" w:cs="Times New Roman"/>
          <w:sz w:val="24"/>
          <w:szCs w:val="24"/>
        </w:rPr>
      </w:pPr>
    </w:p>
    <w:p w14:paraId="5393E17B" w14:textId="77777777" w:rsidR="0088005F" w:rsidRDefault="0088005F" w:rsidP="000B4108">
      <w:pPr>
        <w:rPr>
          <w:rFonts w:ascii="Times New Roman" w:hAnsi="Times New Roman" w:cs="Times New Roman"/>
          <w:sz w:val="24"/>
          <w:szCs w:val="24"/>
        </w:rPr>
      </w:pPr>
    </w:p>
    <w:p w14:paraId="1AB88257" w14:textId="1E84AE65" w:rsidR="000B4108" w:rsidRPr="00484FD8" w:rsidRDefault="000B4108" w:rsidP="007F2147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B6578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Pr="00B6578E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4C6F66">
        <w:rPr>
          <w:rFonts w:ascii="Times New Roman" w:hAnsi="Times New Roman" w:cs="Times New Roman" w:hint="eastAsia"/>
          <w:b/>
          <w:bCs/>
          <w:sz w:val="24"/>
          <w:szCs w:val="24"/>
        </w:rPr>
        <w:t>8</w:t>
      </w:r>
      <w:r w:rsidRPr="00B6578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40D7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84FD8">
        <w:rPr>
          <w:rFonts w:ascii="Times New Roman" w:hAnsi="Times New Roman" w:cs="Times New Roman"/>
          <w:b/>
          <w:bCs/>
          <w:sz w:val="24"/>
          <w:szCs w:val="24"/>
        </w:rPr>
        <w:t>Size, PDI, and zeta potential of</w:t>
      </w:r>
      <w:r w:rsidRPr="00484FD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484FD8">
        <w:rPr>
          <w:rFonts w:ascii="Times New Roman" w:hAnsi="Times New Roman" w:cs="Times New Roman"/>
          <w:b/>
          <w:bCs/>
          <w:sz w:val="24"/>
          <w:szCs w:val="24"/>
        </w:rPr>
        <w:t xml:space="preserve">LNP-mRNA detected by </w:t>
      </w:r>
      <w:r w:rsidRPr="00484FD8">
        <w:rPr>
          <w:rFonts w:ascii="Times New Roman" w:hAnsi="Times New Roman" w:cs="Times New Roman" w:hint="eastAsia"/>
          <w:b/>
          <w:bCs/>
          <w:sz w:val="24"/>
          <w:szCs w:val="24"/>
        </w:rPr>
        <w:t>DLS</w:t>
      </w:r>
      <w:r w:rsidRPr="00484FD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4553B6">
        <w:rPr>
          <w:rFonts w:ascii="Times New Roman" w:hAnsi="Times New Roman" w:cs="Times New Roman"/>
          <w:sz w:val="24"/>
          <w:szCs w:val="24"/>
        </w:rPr>
        <w:t>T</w:t>
      </w:r>
      <w:r w:rsidRPr="0088005F">
        <w:rPr>
          <w:rFonts w:ascii="Times New Roman" w:hAnsi="Times New Roman" w:cs="Times New Roman"/>
          <w:sz w:val="24"/>
          <w:szCs w:val="24"/>
        </w:rPr>
        <w:t xml:space="preserve">he encapsulation efficiency (EE) of LNP was measured using the Quant-it™ </w:t>
      </w:r>
      <w:proofErr w:type="spellStart"/>
      <w:r w:rsidRPr="0088005F">
        <w:rPr>
          <w:rFonts w:ascii="Times New Roman" w:hAnsi="Times New Roman" w:cs="Times New Roman"/>
          <w:sz w:val="24"/>
          <w:szCs w:val="24"/>
        </w:rPr>
        <w:t>RiboGreen</w:t>
      </w:r>
      <w:proofErr w:type="spellEnd"/>
      <w:r w:rsidRPr="0088005F">
        <w:rPr>
          <w:rFonts w:ascii="Times New Roman" w:hAnsi="Times New Roman" w:cs="Times New Roman"/>
          <w:sz w:val="24"/>
          <w:szCs w:val="24"/>
        </w:rPr>
        <w:t xml:space="preserve"> RNA Assay Kit. </w:t>
      </w:r>
      <w:r w:rsidRPr="0088005F">
        <w:rPr>
          <w:rFonts w:ascii="Times New Roman" w:hAnsi="Times New Roman" w:cs="Times New Roman" w:hint="eastAsia"/>
          <w:sz w:val="24"/>
          <w:szCs w:val="24"/>
        </w:rPr>
        <w:t>SM-102</w:t>
      </w:r>
      <w:r w:rsidRPr="0088005F">
        <w:rPr>
          <w:rFonts w:ascii="Times New Roman" w:hAnsi="Times New Roman" w:cs="Times New Roman"/>
          <w:sz w:val="24"/>
          <w:szCs w:val="24"/>
        </w:rPr>
        <w:t xml:space="preserve"> ionizable lipid was used in formulations. Data were presented as mean ± SD, n = 3.</w:t>
      </w:r>
    </w:p>
    <w:p w14:paraId="336D1188" w14:textId="77777777" w:rsidR="000B4108" w:rsidRPr="00640D70" w:rsidRDefault="000B4108" w:rsidP="000B410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932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1"/>
        <w:gridCol w:w="1860"/>
        <w:gridCol w:w="1861"/>
        <w:gridCol w:w="1861"/>
        <w:gridCol w:w="1861"/>
      </w:tblGrid>
      <w:tr w:rsidR="000B4108" w:rsidRPr="00640D70" w14:paraId="009D3A45" w14:textId="77777777" w:rsidTr="00FD680D">
        <w:trPr>
          <w:trHeight w:val="125"/>
          <w:jc w:val="center"/>
        </w:trPr>
        <w:tc>
          <w:tcPr>
            <w:tcW w:w="188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A4664A5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_Hlk167974745"/>
            <w:r>
              <w:rPr>
                <w:rFonts w:ascii="Times New Roman" w:hAnsi="Times New Roman" w:cs="Times New Roman" w:hint="eastAsia"/>
                <w:sz w:val="24"/>
                <w:szCs w:val="24"/>
              </w:rPr>
              <w:t>LNP-mRNA</w:t>
            </w:r>
          </w:p>
        </w:tc>
        <w:tc>
          <w:tcPr>
            <w:tcW w:w="186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99010C3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EE (%)</w:t>
            </w:r>
          </w:p>
        </w:tc>
        <w:tc>
          <w:tcPr>
            <w:tcW w:w="186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6E00EBD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Size (nm)</w:t>
            </w:r>
          </w:p>
        </w:tc>
        <w:tc>
          <w:tcPr>
            <w:tcW w:w="186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CA232E9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PDI</w:t>
            </w:r>
          </w:p>
        </w:tc>
        <w:tc>
          <w:tcPr>
            <w:tcW w:w="186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5881512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D70">
              <w:rPr>
                <w:rFonts w:ascii="Times New Roman" w:hAnsi="Times New Roman" w:cs="Times New Roman"/>
                <w:sz w:val="24"/>
                <w:szCs w:val="24"/>
              </w:rPr>
              <w:t>Zeta (mV)</w:t>
            </w:r>
          </w:p>
        </w:tc>
      </w:tr>
      <w:tr w:rsidR="000B4108" w:rsidRPr="00640D70" w14:paraId="04084B62" w14:textId="77777777" w:rsidTr="00FD680D">
        <w:trPr>
          <w:trHeight w:val="231"/>
          <w:jc w:val="center"/>
        </w:trPr>
        <w:tc>
          <w:tcPr>
            <w:tcW w:w="1881" w:type="dxa"/>
            <w:vAlign w:val="center"/>
          </w:tcPr>
          <w:p w14:paraId="2AD11DBE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LNP-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mLuc</w:t>
            </w:r>
            <w:proofErr w:type="spellEnd"/>
          </w:p>
        </w:tc>
        <w:tc>
          <w:tcPr>
            <w:tcW w:w="1860" w:type="dxa"/>
            <w:vAlign w:val="center"/>
          </w:tcPr>
          <w:p w14:paraId="336ED01A" w14:textId="77777777" w:rsidR="000B4108" w:rsidRPr="006844DE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44DE">
              <w:rPr>
                <w:rFonts w:ascii="Times New Roman" w:hAnsi="Times New Roman" w:cs="Times New Roman"/>
                <w:sz w:val="24"/>
                <w:szCs w:val="24"/>
              </w:rPr>
              <w:t>91.1 ± 0.2</w:t>
            </w:r>
          </w:p>
        </w:tc>
        <w:tc>
          <w:tcPr>
            <w:tcW w:w="1861" w:type="dxa"/>
            <w:vAlign w:val="center"/>
          </w:tcPr>
          <w:p w14:paraId="3D323EC3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98.7 </w:t>
            </w:r>
            <w:r w:rsidRPr="006844DE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7.8</w:t>
            </w:r>
          </w:p>
        </w:tc>
        <w:tc>
          <w:tcPr>
            <w:tcW w:w="1861" w:type="dxa"/>
            <w:vAlign w:val="center"/>
          </w:tcPr>
          <w:p w14:paraId="4B9EA1B5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0.19 </w:t>
            </w:r>
            <w:r w:rsidRPr="006844DE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0.01</w:t>
            </w:r>
          </w:p>
        </w:tc>
        <w:tc>
          <w:tcPr>
            <w:tcW w:w="1861" w:type="dxa"/>
            <w:vAlign w:val="center"/>
          </w:tcPr>
          <w:p w14:paraId="1FAE7D44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20.3 </w:t>
            </w:r>
            <w:r w:rsidRPr="006844DE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0.3</w:t>
            </w:r>
          </w:p>
        </w:tc>
      </w:tr>
      <w:tr w:rsidR="000B4108" w:rsidRPr="00640D70" w14:paraId="064BEE09" w14:textId="77777777" w:rsidTr="00FD680D">
        <w:trPr>
          <w:trHeight w:val="128"/>
          <w:jc w:val="center"/>
        </w:trPr>
        <w:tc>
          <w:tcPr>
            <w:tcW w:w="1881" w:type="dxa"/>
            <w:tcBorders>
              <w:bottom w:val="single" w:sz="12" w:space="0" w:color="auto"/>
            </w:tcBorders>
            <w:vAlign w:val="center"/>
          </w:tcPr>
          <w:p w14:paraId="4D40B27C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LNP-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mOVA</w:t>
            </w:r>
            <w:proofErr w:type="spellEnd"/>
          </w:p>
        </w:tc>
        <w:tc>
          <w:tcPr>
            <w:tcW w:w="1860" w:type="dxa"/>
            <w:tcBorders>
              <w:bottom w:val="single" w:sz="12" w:space="0" w:color="auto"/>
            </w:tcBorders>
            <w:vAlign w:val="center"/>
          </w:tcPr>
          <w:p w14:paraId="460C2E9D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93.5</w:t>
            </w:r>
            <w:r w:rsidRPr="006844DE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0.4</w:t>
            </w:r>
          </w:p>
        </w:tc>
        <w:tc>
          <w:tcPr>
            <w:tcW w:w="1861" w:type="dxa"/>
            <w:tcBorders>
              <w:bottom w:val="single" w:sz="12" w:space="0" w:color="auto"/>
            </w:tcBorders>
            <w:vAlign w:val="center"/>
          </w:tcPr>
          <w:p w14:paraId="5C6528A1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106.8 </w:t>
            </w:r>
            <w:r w:rsidRPr="006844DE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1.7</w:t>
            </w:r>
          </w:p>
        </w:tc>
        <w:tc>
          <w:tcPr>
            <w:tcW w:w="1861" w:type="dxa"/>
            <w:tcBorders>
              <w:bottom w:val="single" w:sz="12" w:space="0" w:color="auto"/>
            </w:tcBorders>
            <w:vAlign w:val="center"/>
          </w:tcPr>
          <w:p w14:paraId="2FD4A266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0.17 </w:t>
            </w:r>
            <w:r w:rsidRPr="006844DE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0.04</w:t>
            </w:r>
          </w:p>
        </w:tc>
        <w:tc>
          <w:tcPr>
            <w:tcW w:w="1861" w:type="dxa"/>
            <w:tcBorders>
              <w:bottom w:val="single" w:sz="12" w:space="0" w:color="auto"/>
            </w:tcBorders>
            <w:vAlign w:val="center"/>
          </w:tcPr>
          <w:p w14:paraId="0B66EAD7" w14:textId="77777777" w:rsidR="000B4108" w:rsidRPr="00640D70" w:rsidRDefault="000B4108" w:rsidP="000E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20.5 </w:t>
            </w:r>
            <w:r w:rsidRPr="006844DE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0.7</w:t>
            </w:r>
          </w:p>
        </w:tc>
      </w:tr>
      <w:bookmarkEnd w:id="9"/>
    </w:tbl>
    <w:p w14:paraId="16AA9335" w14:textId="77777777" w:rsidR="000B4108" w:rsidRPr="00640D70" w:rsidRDefault="000B4108" w:rsidP="000B410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640D70">
        <w:rPr>
          <w:rFonts w:ascii="Times New Roman" w:hAnsi="Times New Roman" w:cs="Times New Roman"/>
          <w:sz w:val="24"/>
          <w:szCs w:val="24"/>
        </w:rPr>
        <w:br w:type="page"/>
      </w:r>
    </w:p>
    <w:p w14:paraId="6DCD448E" w14:textId="4FA3ABF3" w:rsidR="000B4108" w:rsidRPr="00640D70" w:rsidRDefault="00266794" w:rsidP="008800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F708E1E" wp14:editId="5B7D3B86">
            <wp:extent cx="3324860" cy="1002879"/>
            <wp:effectExtent l="0" t="0" r="0" b="6985"/>
            <wp:docPr id="10638610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8470" cy="1010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CBE562" w14:textId="64E2A1E2" w:rsidR="000B4108" w:rsidRDefault="000B4108" w:rsidP="000B4108">
      <w:pPr>
        <w:rPr>
          <w:rFonts w:ascii="Times New Roman" w:hAnsi="Times New Roman" w:cs="Times New Roman"/>
          <w:sz w:val="24"/>
          <w:szCs w:val="24"/>
        </w:rPr>
      </w:pPr>
      <w:r w:rsidRPr="00B6578E">
        <w:rPr>
          <w:rFonts w:ascii="Times New Roman" w:hAnsi="Times New Roman" w:cs="Times New Roman"/>
          <w:b/>
          <w:bCs/>
          <w:sz w:val="24"/>
          <w:szCs w:val="24"/>
        </w:rPr>
        <w:t>Figure S1.</w:t>
      </w:r>
      <w:r w:rsidRPr="00640D70">
        <w:rPr>
          <w:rFonts w:ascii="Times New Roman" w:hAnsi="Times New Roman" w:cs="Times New Roman"/>
          <w:sz w:val="24"/>
          <w:szCs w:val="24"/>
        </w:rPr>
        <w:t xml:space="preserve"> </w:t>
      </w:r>
      <w:r w:rsidR="006D003D" w:rsidRPr="006D003D">
        <w:rPr>
          <w:rFonts w:ascii="Times New Roman" w:hAnsi="Times New Roman" w:cs="Times New Roman"/>
          <w:b/>
          <w:bCs/>
          <w:sz w:val="24"/>
          <w:szCs w:val="24"/>
        </w:rPr>
        <w:t>Integrity evaluation of</w:t>
      </w:r>
      <w:r w:rsidRPr="00484FD8">
        <w:rPr>
          <w:rFonts w:ascii="Times New Roman" w:hAnsi="Times New Roman" w:cs="Times New Roman"/>
          <w:b/>
          <w:bCs/>
          <w:sz w:val="24"/>
          <w:szCs w:val="24"/>
        </w:rPr>
        <w:t xml:space="preserve"> Spike protein mRNA (</w:t>
      </w:r>
      <w:proofErr w:type="spellStart"/>
      <w:r w:rsidRPr="00484FD8">
        <w:rPr>
          <w:rFonts w:ascii="Times New Roman" w:hAnsi="Times New Roman" w:cs="Times New Roman"/>
          <w:b/>
          <w:bCs/>
          <w:sz w:val="24"/>
          <w:szCs w:val="24"/>
        </w:rPr>
        <w:t>mSpike</w:t>
      </w:r>
      <w:proofErr w:type="spellEnd"/>
      <w:r w:rsidRPr="00484FD8">
        <w:rPr>
          <w:rFonts w:ascii="Times New Roman" w:hAnsi="Times New Roman" w:cs="Times New Roman"/>
          <w:b/>
          <w:bCs/>
          <w:sz w:val="24"/>
          <w:szCs w:val="24"/>
        </w:rPr>
        <w:t>) at 95</w:t>
      </w:r>
      <w:r w:rsidR="0088005F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484FD8">
        <w:rPr>
          <w:rFonts w:ascii="Times New Roman" w:eastAsia="黑体" w:hAnsi="Times New Roman" w:cs="Times New Roman"/>
          <w:b/>
          <w:bCs/>
          <w:sz w:val="24"/>
          <w:szCs w:val="24"/>
        </w:rPr>
        <w:t>℃</w:t>
      </w:r>
      <w:r w:rsidRPr="00484FD8">
        <w:rPr>
          <w:rFonts w:ascii="Times New Roman" w:hAnsi="Times New Roman" w:cs="Times New Roman"/>
          <w:b/>
          <w:bCs/>
          <w:sz w:val="24"/>
          <w:szCs w:val="24"/>
        </w:rPr>
        <w:t xml:space="preserve"> and 65</w:t>
      </w:r>
      <w:r w:rsidR="0088005F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484FD8">
        <w:rPr>
          <w:rFonts w:ascii="Times New Roman" w:eastAsia="黑体" w:hAnsi="Times New Roman" w:cs="Times New Roman"/>
          <w:b/>
          <w:bCs/>
          <w:sz w:val="24"/>
          <w:szCs w:val="24"/>
        </w:rPr>
        <w:t xml:space="preserve">℃ </w:t>
      </w:r>
      <w:r w:rsidRPr="00484FD8">
        <w:rPr>
          <w:rFonts w:ascii="Times New Roman" w:hAnsi="Times New Roman" w:cs="Times New Roman"/>
          <w:b/>
          <w:bCs/>
          <w:sz w:val="24"/>
          <w:szCs w:val="24"/>
        </w:rPr>
        <w:t>for different time duration</w:t>
      </w:r>
      <w:r w:rsidR="006D003D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6D003D" w:rsidRPr="006D003D">
        <w:rPr>
          <w:rFonts w:ascii="Times New Roman" w:hAnsi="Times New Roman" w:cs="Times New Roman"/>
          <w:b/>
          <w:bCs/>
          <w:sz w:val="24"/>
          <w:szCs w:val="24"/>
        </w:rPr>
        <w:t>analyzed by agarose gel electrophoresis</w:t>
      </w:r>
      <w:r w:rsidRPr="00484FD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A3E29CA" w14:textId="77777777" w:rsidR="000B4108" w:rsidRDefault="000B4108" w:rsidP="000B4108">
      <w:pPr>
        <w:rPr>
          <w:rFonts w:ascii="Times New Roman" w:hAnsi="Times New Roman" w:cs="Times New Roman"/>
          <w:sz w:val="24"/>
          <w:szCs w:val="24"/>
        </w:rPr>
      </w:pPr>
    </w:p>
    <w:p w14:paraId="32850D4B" w14:textId="77777777" w:rsidR="0088005F" w:rsidRPr="006D003D" w:rsidRDefault="0088005F" w:rsidP="000B4108">
      <w:pPr>
        <w:rPr>
          <w:rFonts w:ascii="Times New Roman" w:hAnsi="Times New Roman" w:cs="Times New Roman"/>
          <w:sz w:val="24"/>
          <w:szCs w:val="24"/>
        </w:rPr>
      </w:pPr>
    </w:p>
    <w:p w14:paraId="0D8887EA" w14:textId="77777777" w:rsidR="0088005F" w:rsidRDefault="0088005F" w:rsidP="000B4108">
      <w:pPr>
        <w:rPr>
          <w:rFonts w:ascii="Times New Roman" w:hAnsi="Times New Roman" w:cs="Times New Roman"/>
          <w:sz w:val="24"/>
          <w:szCs w:val="24"/>
        </w:rPr>
      </w:pPr>
    </w:p>
    <w:p w14:paraId="6FC2AB00" w14:textId="77777777" w:rsidR="0088005F" w:rsidRDefault="0088005F" w:rsidP="000B4108">
      <w:pPr>
        <w:rPr>
          <w:rFonts w:ascii="Times New Roman" w:hAnsi="Times New Roman" w:cs="Times New Roman"/>
          <w:sz w:val="24"/>
          <w:szCs w:val="24"/>
        </w:rPr>
      </w:pPr>
    </w:p>
    <w:p w14:paraId="4D5C9854" w14:textId="77777777" w:rsidR="0088005F" w:rsidRDefault="0088005F" w:rsidP="000B4108">
      <w:pPr>
        <w:rPr>
          <w:rFonts w:ascii="Times New Roman" w:hAnsi="Times New Roman" w:cs="Times New Roman"/>
          <w:sz w:val="24"/>
          <w:szCs w:val="24"/>
        </w:rPr>
      </w:pPr>
    </w:p>
    <w:p w14:paraId="3B2B8502" w14:textId="77777777" w:rsidR="0088005F" w:rsidRPr="00640D70" w:rsidRDefault="0088005F" w:rsidP="000B4108">
      <w:pPr>
        <w:rPr>
          <w:rFonts w:ascii="Times New Roman" w:hAnsi="Times New Roman" w:cs="Times New Roman"/>
          <w:sz w:val="24"/>
          <w:szCs w:val="24"/>
        </w:rPr>
      </w:pPr>
    </w:p>
    <w:p w14:paraId="06449231" w14:textId="5E09E0FD" w:rsidR="000B4108" w:rsidRPr="00640D70" w:rsidRDefault="000B4108" w:rsidP="0088005F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40D7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DF45811" wp14:editId="48EB0ADA">
            <wp:extent cx="4196726" cy="1125863"/>
            <wp:effectExtent l="0" t="0" r="0" b="0"/>
            <wp:docPr id="211974959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659" cy="1134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008A2B" w14:textId="77777777" w:rsidR="00484FD8" w:rsidRDefault="000B4108" w:rsidP="00484FD8">
      <w:pPr>
        <w:rPr>
          <w:rFonts w:ascii="Times New Roman" w:hAnsi="Times New Roman" w:cs="Times New Roman"/>
          <w:sz w:val="24"/>
          <w:szCs w:val="24"/>
        </w:rPr>
      </w:pPr>
      <w:r w:rsidRPr="00B6578E">
        <w:rPr>
          <w:rFonts w:ascii="Times New Roman" w:hAnsi="Times New Roman" w:cs="Times New Roman"/>
          <w:b/>
          <w:bCs/>
          <w:sz w:val="24"/>
          <w:szCs w:val="24"/>
        </w:rPr>
        <w:t>Figure S2.</w:t>
      </w:r>
      <w:r w:rsidRPr="00640D70">
        <w:rPr>
          <w:rFonts w:ascii="Times New Roman" w:hAnsi="Times New Roman" w:cs="Times New Roman"/>
          <w:sz w:val="24"/>
          <w:szCs w:val="24"/>
        </w:rPr>
        <w:t xml:space="preserve"> </w:t>
      </w:r>
      <w:r w:rsidRPr="00484FD8">
        <w:rPr>
          <w:rFonts w:ascii="Times New Roman" w:hAnsi="Times New Roman" w:cs="Times New Roman"/>
          <w:b/>
          <w:bCs/>
          <w:sz w:val="24"/>
          <w:szCs w:val="24"/>
        </w:rPr>
        <w:t xml:space="preserve">TEM images of Fe-mRNA, Cu-mRNA, Zn-mRNA and Mn-mRNA </w:t>
      </w:r>
      <w:r w:rsidRPr="00484FD8">
        <w:rPr>
          <w:rFonts w:ascii="Times New Roman" w:hAnsi="Times New Roman" w:cs="Times New Roman"/>
          <w:b/>
          <w:bCs/>
          <w:sz w:val="24"/>
          <w:szCs w:val="24"/>
          <w14:ligatures w14:val="none"/>
        </w:rPr>
        <w:t>heating at 65</w:t>
      </w:r>
      <w:r w:rsidR="003B386D" w:rsidRPr="00484FD8">
        <w:rPr>
          <w:rFonts w:ascii="Times New Roman" w:hAnsi="Times New Roman" w:cs="Times New Roman" w:hint="eastAsia"/>
          <w:b/>
          <w:bCs/>
          <w:sz w:val="24"/>
          <w:szCs w:val="24"/>
          <w14:ligatures w14:val="none"/>
        </w:rPr>
        <w:t xml:space="preserve"> </w:t>
      </w:r>
      <w:r w:rsidRPr="00484FD8">
        <w:rPr>
          <w:rFonts w:ascii="Times New Roman" w:hAnsi="Times New Roman" w:cs="Times New Roman"/>
          <w:b/>
          <w:bCs/>
          <w:sz w:val="24"/>
          <w:szCs w:val="24"/>
          <w14:ligatures w14:val="none"/>
        </w:rPr>
        <w:t>℃ for 5 minutes</w:t>
      </w:r>
      <w:r w:rsidRPr="00484FD8">
        <w:rPr>
          <w:rFonts w:ascii="Times New Roman" w:hAnsi="Times New Roman" w:cs="Times New Roman" w:hint="eastAsia"/>
          <w:b/>
          <w:bCs/>
          <w:sz w:val="24"/>
          <w:szCs w:val="24"/>
          <w14:ligatures w14:val="none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10" w:name="_Hlk168266632"/>
      <w:r>
        <w:rPr>
          <w:rFonts w:ascii="Times New Roman" w:hAnsi="Times New Roman" w:cs="Times New Roman" w:hint="eastAsia"/>
          <w:sz w:val="24"/>
          <w:szCs w:val="24"/>
        </w:rPr>
        <w:t>Luciferase mRNA</w:t>
      </w:r>
      <w:r w:rsidR="005A1130">
        <w:rPr>
          <w:rFonts w:ascii="Times New Roman" w:hAnsi="Times New Roman" w:cs="Times New Roman" w:hint="eastAsia"/>
          <w:sz w:val="24"/>
          <w:szCs w:val="24"/>
        </w:rPr>
        <w:t xml:space="preserve"> (</w:t>
      </w:r>
      <w:proofErr w:type="spellStart"/>
      <w:r w:rsidR="005A1130">
        <w:rPr>
          <w:rFonts w:ascii="Times New Roman" w:hAnsi="Times New Roman" w:cs="Times New Roman" w:hint="eastAsia"/>
          <w:sz w:val="24"/>
          <w:szCs w:val="24"/>
        </w:rPr>
        <w:t>mLuc</w:t>
      </w:r>
      <w:proofErr w:type="spellEnd"/>
      <w:r w:rsidR="005A1130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was used in the experiment. </w:t>
      </w:r>
      <w:bookmarkEnd w:id="10"/>
      <w:r>
        <w:rPr>
          <w:rFonts w:ascii="Times New Roman" w:hAnsi="Times New Roman" w:cs="Times New Roman" w:hint="eastAsia"/>
          <w:sz w:val="24"/>
          <w:szCs w:val="24"/>
        </w:rPr>
        <w:t>The m</w:t>
      </w:r>
      <w:r w:rsidRPr="00640D70">
        <w:rPr>
          <w:rFonts w:ascii="Times New Roman" w:hAnsi="Times New Roman" w:cs="Times New Roman"/>
          <w:sz w:val="24"/>
          <w:szCs w:val="24"/>
        </w:rPr>
        <w:t>olar ratio of metal ions</w:t>
      </w:r>
      <w:r>
        <w:rPr>
          <w:rFonts w:ascii="Times New Roman" w:hAnsi="Times New Roman" w:cs="Times New Roman" w:hint="eastAsia"/>
          <w:sz w:val="24"/>
          <w:szCs w:val="24"/>
        </w:rPr>
        <w:t xml:space="preserve"> to </w:t>
      </w:r>
      <w:r w:rsidRPr="00640D70">
        <w:rPr>
          <w:rFonts w:ascii="Times New Roman" w:hAnsi="Times New Roman" w:cs="Times New Roman"/>
          <w:sz w:val="24"/>
          <w:szCs w:val="24"/>
        </w:rPr>
        <w:t>bases</w:t>
      </w:r>
      <w:r>
        <w:rPr>
          <w:rFonts w:ascii="Times New Roman" w:hAnsi="Times New Roman" w:cs="Times New Roman" w:hint="eastAsia"/>
          <w:sz w:val="24"/>
          <w:szCs w:val="24"/>
        </w:rPr>
        <w:t xml:space="preserve"> (in mRNA) was </w:t>
      </w:r>
      <w:r w:rsidRPr="00640D70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 w:rsidRPr="00640D70">
        <w:rPr>
          <w:rFonts w:ascii="Times New Roman" w:hAnsi="Times New Roman" w:cs="Times New Roman"/>
          <w:sz w:val="24"/>
          <w:szCs w:val="24"/>
        </w:rPr>
        <w:t>1. Scale bar</w:t>
      </w:r>
      <w:r w:rsidR="003B386D">
        <w:rPr>
          <w:rFonts w:ascii="Times New Roman" w:hAnsi="Times New Roman" w:cs="Times New Roman" w:hint="eastAsia"/>
          <w:sz w:val="24"/>
          <w:szCs w:val="24"/>
        </w:rPr>
        <w:t>,</w:t>
      </w:r>
      <w:r w:rsidRPr="00640D70">
        <w:rPr>
          <w:rFonts w:ascii="Times New Roman" w:hAnsi="Times New Roman" w:cs="Times New Roman"/>
          <w:sz w:val="24"/>
          <w:szCs w:val="24"/>
        </w:rPr>
        <w:t xml:space="preserve"> 200 nm.</w:t>
      </w:r>
    </w:p>
    <w:p w14:paraId="56A17F5D" w14:textId="77777777" w:rsidR="00484FD8" w:rsidRDefault="00484FD8" w:rsidP="00484FD8">
      <w:pPr>
        <w:rPr>
          <w:rFonts w:ascii="Times New Roman" w:hAnsi="Times New Roman" w:cs="Times New Roman"/>
          <w:sz w:val="24"/>
          <w:szCs w:val="24"/>
        </w:rPr>
      </w:pPr>
    </w:p>
    <w:p w14:paraId="3634229E" w14:textId="77777777" w:rsidR="0088005F" w:rsidRDefault="0088005F" w:rsidP="00484FD8">
      <w:pPr>
        <w:rPr>
          <w:rFonts w:ascii="Times New Roman" w:hAnsi="Times New Roman" w:cs="Times New Roman"/>
          <w:sz w:val="24"/>
          <w:szCs w:val="24"/>
        </w:rPr>
      </w:pPr>
    </w:p>
    <w:p w14:paraId="79027DDD" w14:textId="77777777" w:rsidR="0088005F" w:rsidRDefault="0088005F" w:rsidP="00484FD8">
      <w:pPr>
        <w:rPr>
          <w:rFonts w:ascii="Times New Roman" w:hAnsi="Times New Roman" w:cs="Times New Roman"/>
          <w:sz w:val="24"/>
          <w:szCs w:val="24"/>
        </w:rPr>
      </w:pPr>
    </w:p>
    <w:p w14:paraId="7EC299CC" w14:textId="77777777" w:rsidR="0088005F" w:rsidRDefault="0088005F" w:rsidP="00484FD8">
      <w:pPr>
        <w:rPr>
          <w:rFonts w:ascii="Times New Roman" w:hAnsi="Times New Roman" w:cs="Times New Roman"/>
          <w:sz w:val="24"/>
          <w:szCs w:val="24"/>
        </w:rPr>
      </w:pPr>
    </w:p>
    <w:p w14:paraId="3C644CA4" w14:textId="77777777" w:rsidR="0088005F" w:rsidRDefault="0088005F" w:rsidP="00484FD8">
      <w:pPr>
        <w:rPr>
          <w:rFonts w:ascii="Times New Roman" w:hAnsi="Times New Roman" w:cs="Times New Roman"/>
          <w:sz w:val="24"/>
          <w:szCs w:val="24"/>
        </w:rPr>
      </w:pPr>
    </w:p>
    <w:p w14:paraId="1801CFD9" w14:textId="77777777" w:rsidR="0088005F" w:rsidRDefault="0088005F" w:rsidP="00484FD8">
      <w:pPr>
        <w:rPr>
          <w:rFonts w:ascii="Times New Roman" w:hAnsi="Times New Roman" w:cs="Times New Roman"/>
          <w:sz w:val="24"/>
          <w:szCs w:val="24"/>
        </w:rPr>
      </w:pPr>
    </w:p>
    <w:p w14:paraId="52A41565" w14:textId="77777777" w:rsidR="0088005F" w:rsidRDefault="0088005F" w:rsidP="00484FD8">
      <w:pPr>
        <w:rPr>
          <w:rFonts w:ascii="Times New Roman" w:hAnsi="Times New Roman" w:cs="Times New Roman"/>
          <w:sz w:val="24"/>
          <w:szCs w:val="24"/>
        </w:rPr>
      </w:pPr>
    </w:p>
    <w:p w14:paraId="59BE1115" w14:textId="177C50D1" w:rsidR="000B4108" w:rsidRPr="00640D70" w:rsidRDefault="00DB717E" w:rsidP="008800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E711586" wp14:editId="0476A3EE">
            <wp:extent cx="4255135" cy="4168966"/>
            <wp:effectExtent l="0" t="0" r="0" b="3175"/>
            <wp:docPr id="12726228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8663" cy="4172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A23FA6" w14:textId="11C570D2" w:rsidR="000B4108" w:rsidRDefault="000B4108" w:rsidP="000B4108">
      <w:pPr>
        <w:rPr>
          <w:rFonts w:ascii="Times New Roman" w:hAnsi="Times New Roman" w:cs="Times New Roman"/>
          <w:sz w:val="24"/>
          <w:szCs w:val="24"/>
        </w:rPr>
      </w:pPr>
      <w:bookmarkStart w:id="11" w:name="_Hlk163426755"/>
      <w:r w:rsidRPr="00B6578E">
        <w:rPr>
          <w:rFonts w:ascii="Times New Roman" w:hAnsi="Times New Roman" w:cs="Times New Roman"/>
          <w:b/>
          <w:bCs/>
          <w:sz w:val="24"/>
          <w:szCs w:val="24"/>
        </w:rPr>
        <w:t>Figure S3.</w:t>
      </w:r>
      <w:r w:rsidRPr="00640D70">
        <w:rPr>
          <w:rFonts w:ascii="Times New Roman" w:hAnsi="Times New Roman" w:cs="Times New Roman"/>
          <w:sz w:val="24"/>
          <w:szCs w:val="24"/>
        </w:rPr>
        <w:t xml:space="preserve"> </w:t>
      </w:r>
      <w:bookmarkEnd w:id="11"/>
      <w:r w:rsidRPr="00484FD8">
        <w:rPr>
          <w:rFonts w:ascii="Times New Roman" w:hAnsi="Times New Roman" w:cs="Times New Roman"/>
          <w:b/>
          <w:bCs/>
          <w:sz w:val="24"/>
          <w:szCs w:val="24"/>
        </w:rPr>
        <w:t xml:space="preserve">The distribution of phosphorus and manganese elements </w:t>
      </w:r>
      <w:r w:rsidRPr="00484FD8">
        <w:rPr>
          <w:rFonts w:ascii="Times New Roman" w:hAnsi="Times New Roman" w:cs="Times New Roman" w:hint="eastAsia"/>
          <w:b/>
          <w:bCs/>
          <w:sz w:val="24"/>
          <w:szCs w:val="24"/>
        </w:rPr>
        <w:t>in</w:t>
      </w:r>
      <w:r w:rsidRPr="00484FD8">
        <w:rPr>
          <w:rFonts w:ascii="Times New Roman" w:hAnsi="Times New Roman" w:cs="Times New Roman"/>
          <w:b/>
          <w:bCs/>
          <w:sz w:val="24"/>
          <w:szCs w:val="24"/>
        </w:rPr>
        <w:t xml:space="preserve"> Mn-mRNA complexes before and</w:t>
      </w:r>
      <w:r w:rsidRPr="00484FD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after</w:t>
      </w:r>
      <w:r w:rsidRPr="00484FD8">
        <w:rPr>
          <w:rFonts w:ascii="Times New Roman" w:hAnsi="Times New Roman" w:cs="Times New Roman"/>
          <w:b/>
          <w:bCs/>
          <w:sz w:val="24"/>
          <w:szCs w:val="24"/>
        </w:rPr>
        <w:t xml:space="preserve"> heating with different durations detected by Energy-Dispersive X-ray Spectroscopy (EDS) element analysis.</w:t>
      </w:r>
      <w:r w:rsidR="005A113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014F9">
        <w:rPr>
          <w:rFonts w:ascii="Times New Roman" w:hAnsi="Times New Roman" w:cs="Times New Roman" w:hint="eastAsia"/>
          <w:sz w:val="24"/>
          <w:szCs w:val="24"/>
        </w:rPr>
        <w:t xml:space="preserve">The first (no heating) and last (5 minutes) rows were the same with </w:t>
      </w:r>
      <w:r w:rsidR="007014F9" w:rsidRPr="003B4299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8E24C8" w:rsidRPr="003B429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E24C8">
        <w:rPr>
          <w:rFonts w:ascii="Times New Roman" w:hAnsi="Times New Roman" w:cs="Times New Roman" w:hint="eastAsia"/>
          <w:b/>
          <w:bCs/>
          <w:sz w:val="24"/>
          <w:szCs w:val="24"/>
        </w:rPr>
        <w:t>J</w:t>
      </w:r>
      <w:r w:rsidR="008E24C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014F9">
        <w:rPr>
          <w:rFonts w:ascii="Times New Roman" w:hAnsi="Times New Roman" w:cs="Times New Roman" w:hint="eastAsia"/>
          <w:sz w:val="24"/>
          <w:szCs w:val="24"/>
        </w:rPr>
        <w:t xml:space="preserve">in the main text. </w:t>
      </w:r>
      <w:proofErr w:type="spellStart"/>
      <w:r w:rsidR="005A1130">
        <w:rPr>
          <w:rFonts w:ascii="Times New Roman" w:hAnsi="Times New Roman" w:cs="Times New Roman" w:hint="eastAsia"/>
          <w:sz w:val="24"/>
          <w:szCs w:val="24"/>
        </w:rPr>
        <w:t>mLuc</w:t>
      </w:r>
      <w:proofErr w:type="spellEnd"/>
      <w:r w:rsidR="005A1130">
        <w:rPr>
          <w:rFonts w:ascii="Times New Roman" w:hAnsi="Times New Roman" w:cs="Times New Roman" w:hint="eastAsia"/>
          <w:sz w:val="24"/>
          <w:szCs w:val="24"/>
        </w:rPr>
        <w:t xml:space="preserve"> was used in the experiment.</w:t>
      </w:r>
    </w:p>
    <w:p w14:paraId="57E7A781" w14:textId="77777777" w:rsidR="0088005F" w:rsidRDefault="0088005F" w:rsidP="000B4108">
      <w:pPr>
        <w:rPr>
          <w:rFonts w:ascii="Times New Roman" w:hAnsi="Times New Roman" w:cs="Times New Roman"/>
          <w:sz w:val="24"/>
          <w:szCs w:val="24"/>
        </w:rPr>
      </w:pPr>
    </w:p>
    <w:p w14:paraId="5E3ADC26" w14:textId="77777777" w:rsidR="0088005F" w:rsidRDefault="0088005F" w:rsidP="000B4108">
      <w:pPr>
        <w:rPr>
          <w:rFonts w:ascii="Times New Roman" w:hAnsi="Times New Roman" w:cs="Times New Roman"/>
          <w:sz w:val="24"/>
          <w:szCs w:val="24"/>
        </w:rPr>
      </w:pPr>
    </w:p>
    <w:p w14:paraId="7549493C" w14:textId="77777777" w:rsidR="0088005F" w:rsidRDefault="0088005F" w:rsidP="000B4108">
      <w:pPr>
        <w:rPr>
          <w:rFonts w:ascii="Times New Roman" w:hAnsi="Times New Roman" w:cs="Times New Roman"/>
          <w:sz w:val="24"/>
          <w:szCs w:val="24"/>
        </w:rPr>
      </w:pPr>
    </w:p>
    <w:p w14:paraId="1EB938B1" w14:textId="77777777" w:rsidR="0088005F" w:rsidRDefault="0088005F" w:rsidP="000B4108">
      <w:pPr>
        <w:rPr>
          <w:rFonts w:ascii="Times New Roman" w:hAnsi="Times New Roman" w:cs="Times New Roman"/>
          <w:sz w:val="24"/>
          <w:szCs w:val="24"/>
        </w:rPr>
      </w:pPr>
    </w:p>
    <w:p w14:paraId="480316E9" w14:textId="1735109C" w:rsidR="000B4108" w:rsidRPr="0088005F" w:rsidRDefault="000B4108" w:rsidP="008800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E06B248" wp14:editId="5EFF14A2">
            <wp:extent cx="4537208" cy="2139950"/>
            <wp:effectExtent l="0" t="0" r="0" b="0"/>
            <wp:docPr id="3168705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4108" cy="2143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FE0FBE" w14:textId="567B9A1B" w:rsidR="00484FD8" w:rsidRPr="00640D70" w:rsidRDefault="000B4108" w:rsidP="007F2147">
      <w:pPr>
        <w:widowControl/>
        <w:rPr>
          <w:rFonts w:ascii="Times New Roman" w:hAnsi="Times New Roman" w:cs="Times New Roman"/>
          <w:sz w:val="24"/>
          <w:szCs w:val="24"/>
        </w:rPr>
      </w:pPr>
      <w:r w:rsidRPr="00B6578E">
        <w:rPr>
          <w:rFonts w:ascii="Times New Roman" w:hAnsi="Times New Roman" w:cs="Times New Roman"/>
          <w:b/>
          <w:bCs/>
          <w:sz w:val="24"/>
          <w:szCs w:val="24"/>
        </w:rPr>
        <w:t>Figure S4.</w:t>
      </w:r>
      <w:r w:rsidRPr="00640D70">
        <w:rPr>
          <w:rFonts w:ascii="Times New Roman" w:hAnsi="Times New Roman" w:cs="Times New Roman"/>
          <w:sz w:val="24"/>
          <w:szCs w:val="24"/>
        </w:rPr>
        <w:t xml:space="preserve"> </w:t>
      </w:r>
      <w:r w:rsidRPr="00484FD8">
        <w:rPr>
          <w:rFonts w:ascii="Times New Roman" w:hAnsi="Times New Roman" w:cs="Times New Roman"/>
          <w:b/>
          <w:bCs/>
          <w:sz w:val="24"/>
          <w:szCs w:val="24"/>
        </w:rPr>
        <w:t xml:space="preserve">TEM images of </w:t>
      </w:r>
      <w:r w:rsidRPr="00484FD8">
        <w:rPr>
          <w:rFonts w:ascii="Times New Roman" w:hAnsi="Times New Roman" w:cs="Times New Roman" w:hint="eastAsia"/>
          <w:b/>
          <w:bCs/>
          <w:sz w:val="24"/>
          <w:szCs w:val="24"/>
        </w:rPr>
        <w:t>Mn</w:t>
      </w:r>
      <w:r w:rsidRPr="00484FD8">
        <w:rPr>
          <w:rFonts w:ascii="Times New Roman" w:hAnsi="Times New Roman" w:cs="Times New Roman"/>
          <w:b/>
          <w:bCs/>
          <w:sz w:val="24"/>
          <w:szCs w:val="24"/>
        </w:rPr>
        <w:t>-mRNA</w:t>
      </w:r>
      <w:r w:rsidRPr="00484FD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with different molar ratios of Mn</w:t>
      </w:r>
      <w:r w:rsidRPr="00484FD8">
        <w:rPr>
          <w:rFonts w:ascii="Times New Roman" w:hAnsi="Times New Roman" w:cs="Times New Roman" w:hint="eastAsia"/>
          <w:b/>
          <w:bCs/>
          <w:sz w:val="24"/>
          <w:szCs w:val="24"/>
          <w:vertAlign w:val="superscript"/>
        </w:rPr>
        <w:t>2+</w:t>
      </w:r>
      <w:r w:rsidRPr="00484FD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to bases (in mRNA).</w:t>
      </w:r>
      <w:r w:rsidRPr="00640D70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5A1130">
        <w:rPr>
          <w:rFonts w:ascii="Times New Roman" w:hAnsi="Times New Roman" w:cs="Times New Roman" w:hint="eastAsia"/>
          <w:sz w:val="24"/>
          <w:szCs w:val="24"/>
        </w:rPr>
        <w:t>mLuc</w:t>
      </w:r>
      <w:proofErr w:type="spellEnd"/>
      <w:r w:rsidR="005A1130">
        <w:rPr>
          <w:rFonts w:ascii="Times New Roman" w:hAnsi="Times New Roman" w:cs="Times New Roman" w:hint="eastAsia"/>
          <w:sz w:val="24"/>
          <w:szCs w:val="24"/>
        </w:rPr>
        <w:t xml:space="preserve"> was used in the experiment. </w:t>
      </w:r>
      <w:r w:rsidR="0025411C" w:rsidRPr="0025411C">
        <w:rPr>
          <w:rFonts w:ascii="Times New Roman" w:hAnsi="Times New Roman" w:cs="Times New Roman"/>
          <w:sz w:val="24"/>
          <w:szCs w:val="24"/>
        </w:rPr>
        <w:t>Scale bar in 20:1 and 10:1 group, 500 nm, scale bar in other groups, 100 nm.</w:t>
      </w:r>
    </w:p>
    <w:p w14:paraId="223F1DA1" w14:textId="69CAEA5D" w:rsidR="001F322F" w:rsidRPr="00640D70" w:rsidRDefault="001F322F" w:rsidP="00D10A1D">
      <w:pPr>
        <w:spacing w:afterLines="50" w:after="15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12D452E" wp14:editId="053CF7B6">
            <wp:extent cx="4733233" cy="1301750"/>
            <wp:effectExtent l="0" t="0" r="0" b="0"/>
            <wp:docPr id="13596759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8623" cy="1303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2992F1" w14:textId="2A625D4A" w:rsidR="000B4108" w:rsidRDefault="000B4108" w:rsidP="007F2147">
      <w:pPr>
        <w:rPr>
          <w:rFonts w:ascii="Times New Roman" w:hAnsi="Times New Roman" w:cs="Times New Roman"/>
          <w:sz w:val="24"/>
          <w:szCs w:val="24"/>
        </w:rPr>
      </w:pPr>
      <w:r w:rsidRPr="00B6578E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Pr="00B6578E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B6578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40D70">
        <w:rPr>
          <w:rFonts w:ascii="Times New Roman" w:hAnsi="Times New Roman" w:cs="Times New Roman"/>
          <w:sz w:val="24"/>
          <w:szCs w:val="24"/>
        </w:rPr>
        <w:t xml:space="preserve"> </w:t>
      </w:r>
      <w:r w:rsidRPr="00484FD8">
        <w:rPr>
          <w:rFonts w:ascii="Times New Roman" w:hAnsi="Times New Roman" w:cs="Times New Roman"/>
          <w:b/>
          <w:bCs/>
          <w:sz w:val="24"/>
          <w:szCs w:val="24"/>
        </w:rPr>
        <w:t xml:space="preserve">Cryo-EM images of </w:t>
      </w:r>
      <w:proofErr w:type="spellStart"/>
      <w:r w:rsidRPr="00484FD8">
        <w:rPr>
          <w:rFonts w:ascii="Times New Roman" w:hAnsi="Times New Roman" w:cs="Times New Roman"/>
          <w:b/>
          <w:bCs/>
          <w:sz w:val="24"/>
          <w:szCs w:val="24"/>
        </w:rPr>
        <w:t>L@Mn-mRNA</w:t>
      </w:r>
      <w:proofErr w:type="spellEnd"/>
      <w:r w:rsidRPr="00484FD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40D70">
        <w:rPr>
          <w:rFonts w:ascii="Times New Roman" w:hAnsi="Times New Roman" w:cs="Times New Roman"/>
          <w:sz w:val="24"/>
          <w:szCs w:val="24"/>
        </w:rPr>
        <w:t xml:space="preserve"> Spike protein, luciferase, OVA and EGFP mRNA were respectively used for </w:t>
      </w:r>
      <w:proofErr w:type="spellStart"/>
      <w:r w:rsidRPr="00640D70">
        <w:rPr>
          <w:rFonts w:ascii="Times New Roman" w:hAnsi="Times New Roman" w:cs="Times New Roman"/>
          <w:sz w:val="24"/>
          <w:szCs w:val="24"/>
        </w:rPr>
        <w:t>L@Mn-mRNA</w:t>
      </w:r>
      <w:proofErr w:type="spellEnd"/>
      <w:r w:rsidRPr="00640D70">
        <w:rPr>
          <w:rFonts w:ascii="Times New Roman" w:hAnsi="Times New Roman" w:cs="Times New Roman"/>
          <w:sz w:val="24"/>
          <w:szCs w:val="24"/>
        </w:rPr>
        <w:t xml:space="preserve"> preparation. Dlin-MC3-DMA ionizable lipid was used in </w:t>
      </w:r>
      <w:r>
        <w:rPr>
          <w:rFonts w:ascii="Times New Roman" w:hAnsi="Times New Roman" w:cs="Times New Roman" w:hint="eastAsia"/>
          <w:sz w:val="24"/>
          <w:szCs w:val="24"/>
        </w:rPr>
        <w:t>each</w:t>
      </w:r>
      <w:r w:rsidRPr="00640D70">
        <w:rPr>
          <w:rFonts w:ascii="Times New Roman" w:hAnsi="Times New Roman" w:cs="Times New Roman"/>
          <w:sz w:val="24"/>
          <w:szCs w:val="24"/>
        </w:rPr>
        <w:t xml:space="preserve"> formulation. Scale bar</w:t>
      </w:r>
      <w:r w:rsidR="005243F9"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5</w:t>
      </w:r>
      <w:r w:rsidRPr="00640D70">
        <w:rPr>
          <w:rFonts w:ascii="Times New Roman" w:hAnsi="Times New Roman" w:cs="Times New Roman"/>
          <w:sz w:val="24"/>
          <w:szCs w:val="24"/>
        </w:rPr>
        <w:t>0 nm.</w:t>
      </w:r>
    </w:p>
    <w:p w14:paraId="1A12A3E7" w14:textId="77777777" w:rsidR="0088005F" w:rsidRDefault="0088005F" w:rsidP="000B410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051D839" w14:textId="77777777" w:rsidR="0088005F" w:rsidRDefault="0088005F" w:rsidP="000B410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00D87D2" w14:textId="77777777" w:rsidR="0088005F" w:rsidRDefault="0088005F" w:rsidP="000B410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6F6FC38" w14:textId="77777777" w:rsidR="000B4108" w:rsidRDefault="000B4108" w:rsidP="000B410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E1AA6CB" w14:textId="288DECBF" w:rsidR="007A1400" w:rsidRDefault="007A1400" w:rsidP="00D10A1D">
      <w:pPr>
        <w:spacing w:afterLines="50" w:after="15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D01B20F" wp14:editId="20B7B21B">
            <wp:extent cx="2541839" cy="2025650"/>
            <wp:effectExtent l="0" t="0" r="0" b="0"/>
            <wp:docPr id="103934397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4962" cy="2028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5D4122" w14:textId="696E8006" w:rsidR="007A1400" w:rsidRDefault="007A1400" w:rsidP="007F2147">
      <w:pPr>
        <w:rPr>
          <w:rFonts w:ascii="Times New Roman" w:hAnsi="Times New Roman" w:cs="Times New Roman"/>
          <w:sz w:val="24"/>
          <w:szCs w:val="24"/>
        </w:rPr>
      </w:pPr>
      <w:r w:rsidRPr="00884438">
        <w:rPr>
          <w:rFonts w:ascii="Times New Roman" w:hAnsi="Times New Roman" w:cs="Times New Roman" w:hint="eastAsia"/>
          <w:b/>
          <w:bCs/>
          <w:sz w:val="24"/>
          <w:szCs w:val="24"/>
        </w:rPr>
        <w:t>Figure S6.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84FD8">
        <w:rPr>
          <w:rFonts w:ascii="Times New Roman" w:hAnsi="Times New Roman" w:cs="Times New Roman"/>
          <w:b/>
          <w:bCs/>
          <w:sz w:val="24"/>
          <w:szCs w:val="24"/>
          <w14:ligatures w14:val="none"/>
        </w:rPr>
        <w:t xml:space="preserve">The stability </w:t>
      </w:r>
      <w:r w:rsidRPr="00484FD8">
        <w:rPr>
          <w:rFonts w:ascii="Times New Roman" w:hAnsi="Times New Roman" w:cs="Times New Roman" w:hint="eastAsia"/>
          <w:b/>
          <w:bCs/>
          <w:sz w:val="24"/>
          <w:szCs w:val="24"/>
          <w14:ligatures w14:val="none"/>
        </w:rPr>
        <w:t xml:space="preserve">evaluation </w:t>
      </w:r>
      <w:r w:rsidRPr="00484FD8">
        <w:rPr>
          <w:rFonts w:ascii="Times New Roman" w:hAnsi="Times New Roman" w:cs="Times New Roman"/>
          <w:b/>
          <w:bCs/>
          <w:sz w:val="24"/>
          <w:szCs w:val="24"/>
          <w14:ligatures w14:val="none"/>
        </w:rPr>
        <w:t xml:space="preserve">of </w:t>
      </w:r>
      <w:proofErr w:type="spellStart"/>
      <w:r w:rsidRPr="00484FD8">
        <w:rPr>
          <w:rFonts w:ascii="Times New Roman" w:hAnsi="Times New Roman" w:cs="Times New Roman"/>
          <w:b/>
          <w:bCs/>
          <w:sz w:val="24"/>
          <w:szCs w:val="24"/>
          <w14:ligatures w14:val="none"/>
        </w:rPr>
        <w:t>L@Mn-mRNA</w:t>
      </w:r>
      <w:proofErr w:type="spellEnd"/>
      <w:r w:rsidRPr="00484FD8">
        <w:rPr>
          <w:rFonts w:ascii="Times New Roman" w:hAnsi="Times New Roman" w:cs="Times New Roman"/>
          <w:b/>
          <w:bCs/>
          <w:sz w:val="24"/>
          <w:szCs w:val="24"/>
          <w14:ligatures w14:val="none"/>
        </w:rPr>
        <w:t xml:space="preserve"> </w:t>
      </w:r>
      <w:r w:rsidR="006317D8">
        <w:rPr>
          <w:rFonts w:ascii="Times New Roman" w:hAnsi="Times New Roman" w:cs="Times New Roman" w:hint="eastAsia"/>
          <w:b/>
          <w:bCs/>
          <w:sz w:val="24"/>
          <w:szCs w:val="24"/>
          <w14:ligatures w14:val="none"/>
        </w:rPr>
        <w:t>from zeta potential</w:t>
      </w:r>
      <w:r w:rsidRPr="00484FD8">
        <w:rPr>
          <w:rFonts w:ascii="Times New Roman" w:hAnsi="Times New Roman" w:cs="Times New Roman" w:hint="eastAsia"/>
          <w:b/>
          <w:bCs/>
          <w:sz w:val="24"/>
          <w:szCs w:val="24"/>
          <w14:ligatures w14:val="none"/>
        </w:rPr>
        <w:t>.</w:t>
      </w:r>
      <w:r w:rsidRPr="007A1400">
        <w:rPr>
          <w:rFonts w:ascii="Times New Roman" w:hAnsi="Times New Roman" w:cs="Times New Roman" w:hint="eastAsia"/>
          <w:sz w:val="24"/>
          <w:szCs w:val="24"/>
          <w14:ligatures w14:val="none"/>
        </w:rPr>
        <w:t xml:space="preserve"> </w:t>
      </w:r>
      <w:r w:rsidR="006317D8">
        <w:rPr>
          <w:rFonts w:ascii="Times New Roman" w:hAnsi="Times New Roman" w:cs="Times New Roman" w:hint="eastAsia"/>
          <w:sz w:val="24"/>
          <w:szCs w:val="24"/>
          <w14:ligatures w14:val="none"/>
        </w:rPr>
        <w:t xml:space="preserve">The </w:t>
      </w:r>
      <w:proofErr w:type="spellStart"/>
      <w:r w:rsidR="006317D8">
        <w:rPr>
          <w:rFonts w:ascii="Times New Roman" w:hAnsi="Times New Roman" w:cs="Times New Roman" w:hint="eastAsia"/>
          <w:sz w:val="24"/>
          <w:szCs w:val="24"/>
          <w14:ligatures w14:val="none"/>
        </w:rPr>
        <w:t>L@Mn-mRNA</w:t>
      </w:r>
      <w:proofErr w:type="spellEnd"/>
      <w:r w:rsidR="006317D8">
        <w:rPr>
          <w:rFonts w:ascii="Times New Roman" w:hAnsi="Times New Roman" w:cs="Times New Roman" w:hint="eastAsia"/>
          <w:sz w:val="24"/>
          <w:szCs w:val="24"/>
          <w14:ligatures w14:val="none"/>
        </w:rPr>
        <w:t xml:space="preserve"> </w:t>
      </w:r>
      <w:r w:rsidRPr="007A1400">
        <w:rPr>
          <w:rFonts w:ascii="Times New Roman" w:hAnsi="Times New Roman" w:cs="Times New Roman" w:hint="eastAsia"/>
          <w:sz w:val="24"/>
          <w:szCs w:val="24"/>
          <w14:ligatures w14:val="none"/>
        </w:rPr>
        <w:t>was</w:t>
      </w:r>
      <w:r w:rsidR="006317D8">
        <w:rPr>
          <w:rFonts w:ascii="Times New Roman" w:hAnsi="Times New Roman" w:cs="Times New Roman" w:hint="eastAsia"/>
          <w:sz w:val="24"/>
          <w:szCs w:val="24"/>
          <w14:ligatures w14:val="none"/>
        </w:rPr>
        <w:t xml:space="preserve"> placed in PBS at</w:t>
      </w:r>
      <w:r w:rsidRPr="007A1400">
        <w:rPr>
          <w:rFonts w:ascii="Times New Roman" w:hAnsi="Times New Roman" w:cs="Times New Roman"/>
          <w:sz w:val="32"/>
          <w:szCs w:val="32"/>
          <w14:ligatures w14:val="none"/>
        </w:rPr>
        <w:t xml:space="preserve"> </w:t>
      </w:r>
      <w:r w:rsidRPr="007A1400">
        <w:rPr>
          <w:rFonts w:ascii="Times New Roman" w:hAnsi="Times New Roman" w:cs="Times New Roman"/>
          <w:sz w:val="24"/>
          <w:szCs w:val="24"/>
          <w14:ligatures w14:val="none"/>
        </w:rPr>
        <w:t xml:space="preserve">4 ℃. </w:t>
      </w:r>
      <w:r w:rsidRPr="007A1400">
        <w:rPr>
          <w:rFonts w:ascii="Times New Roman" w:hAnsi="Times New Roman" w:cs="Times New Roman" w:hint="eastAsia"/>
          <w:sz w:val="24"/>
          <w:szCs w:val="24"/>
          <w14:ligatures w14:val="none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  <w14:ligatures w14:val="none"/>
        </w:rPr>
        <w:t>zeta potential</w:t>
      </w:r>
      <w:r w:rsidRPr="007A1400">
        <w:rPr>
          <w:rFonts w:ascii="Times New Roman" w:hAnsi="Times New Roman" w:cs="Times New Roman" w:hint="eastAsia"/>
          <w:sz w:val="24"/>
          <w:szCs w:val="24"/>
          <w14:ligatures w14:val="none"/>
        </w:rPr>
        <w:t xml:space="preserve"> had no</w:t>
      </w:r>
      <w:r w:rsidRPr="007A1400">
        <w:rPr>
          <w:rFonts w:ascii="Times New Roman" w:hAnsi="Times New Roman" w:cs="Times New Roman"/>
          <w:sz w:val="24"/>
          <w:szCs w:val="24"/>
          <w14:ligatures w14:val="none"/>
        </w:rPr>
        <w:t xml:space="preserve"> significant change</w:t>
      </w:r>
      <w:r w:rsidRPr="007A1400">
        <w:rPr>
          <w:rFonts w:ascii="Times New Roman" w:hAnsi="Times New Roman" w:cs="Times New Roman" w:hint="eastAsia"/>
          <w:sz w:val="24"/>
          <w:szCs w:val="24"/>
          <w14:ligatures w14:val="none"/>
        </w:rPr>
        <w:t>s</w:t>
      </w:r>
      <w:r w:rsidRPr="007A1400">
        <w:rPr>
          <w:rFonts w:ascii="Times New Roman" w:hAnsi="Times New Roman" w:cs="Times New Roman"/>
          <w:sz w:val="24"/>
          <w:szCs w:val="24"/>
          <w14:ligatures w14:val="none"/>
        </w:rPr>
        <w:t xml:space="preserve"> in </w:t>
      </w:r>
      <w:r w:rsidRPr="007A1400">
        <w:rPr>
          <w:rFonts w:ascii="Times New Roman" w:hAnsi="Times New Roman" w:cs="Times New Roman" w:hint="eastAsia"/>
          <w:sz w:val="24"/>
          <w:szCs w:val="24"/>
          <w14:ligatures w14:val="none"/>
        </w:rPr>
        <w:t>seven</w:t>
      </w:r>
      <w:r w:rsidRPr="007A1400">
        <w:rPr>
          <w:rFonts w:ascii="Times New Roman" w:hAnsi="Times New Roman" w:cs="Times New Roman"/>
          <w:sz w:val="24"/>
          <w:szCs w:val="24"/>
          <w14:ligatures w14:val="none"/>
        </w:rPr>
        <w:t xml:space="preserve"> days. Data were presented as mean ± SD, n = 3.</w:t>
      </w:r>
      <w:r w:rsidRPr="007A1400">
        <w:rPr>
          <w:sz w:val="24"/>
          <w:szCs w:val="28"/>
        </w:rPr>
        <w:t xml:space="preserve"> </w:t>
      </w:r>
      <w:r w:rsidRPr="007A1400">
        <w:rPr>
          <w:rFonts w:ascii="Times New Roman" w:hAnsi="Times New Roman" w:cs="Times New Roman"/>
          <w:sz w:val="24"/>
          <w:szCs w:val="28"/>
        </w:rPr>
        <w:t xml:space="preserve">SM-102 and </w:t>
      </w:r>
      <w:proofErr w:type="spellStart"/>
      <w:r w:rsidRPr="007A1400">
        <w:rPr>
          <w:rFonts w:ascii="Times New Roman" w:hAnsi="Times New Roman" w:cs="Times New Roman"/>
          <w:sz w:val="24"/>
          <w:szCs w:val="24"/>
          <w14:ligatures w14:val="none"/>
        </w:rPr>
        <w:t>mLuc</w:t>
      </w:r>
      <w:proofErr w:type="spellEnd"/>
      <w:r w:rsidRPr="007A1400">
        <w:rPr>
          <w:rFonts w:ascii="Times New Roman" w:hAnsi="Times New Roman" w:cs="Times New Roman"/>
          <w:sz w:val="24"/>
          <w:szCs w:val="24"/>
          <w14:ligatures w14:val="none"/>
        </w:rPr>
        <w:t xml:space="preserve"> was used in</w:t>
      </w:r>
      <w:r w:rsidRPr="007A1400">
        <w:rPr>
          <w:rFonts w:ascii="Times New Roman" w:hAnsi="Times New Roman" w:cs="Times New Roman" w:hint="eastAsia"/>
          <w:sz w:val="24"/>
          <w:szCs w:val="24"/>
          <w14:ligatures w14:val="none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14:ligatures w14:val="none"/>
        </w:rPr>
        <w:t>the formulation</w:t>
      </w:r>
      <w:r w:rsidRPr="007A1400">
        <w:rPr>
          <w:rFonts w:ascii="Times New Roman" w:hAnsi="Times New Roman" w:cs="Times New Roman"/>
          <w:sz w:val="24"/>
          <w:szCs w:val="24"/>
          <w14:ligatures w14:val="none"/>
        </w:rPr>
        <w:t>.</w:t>
      </w:r>
    </w:p>
    <w:p w14:paraId="575E77A1" w14:textId="77777777" w:rsidR="007A1400" w:rsidRDefault="007A1400" w:rsidP="007A140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E71612C" w14:textId="77777777" w:rsidR="0088005F" w:rsidRDefault="0088005F" w:rsidP="007A140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EB8C56A" w14:textId="77777777" w:rsidR="0088005F" w:rsidRDefault="0088005F" w:rsidP="007A140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CF84FB" w14:textId="77777777" w:rsidR="007A1400" w:rsidRDefault="007A1400" w:rsidP="007A140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A801359" w14:textId="117A7CDB" w:rsidR="00032B95" w:rsidRPr="00640D70" w:rsidRDefault="001F322F" w:rsidP="00D10A1D">
      <w:pPr>
        <w:spacing w:afterLines="50" w:after="15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E06F5F3" wp14:editId="66FC88E2">
            <wp:extent cx="2214645" cy="1253880"/>
            <wp:effectExtent l="0" t="0" r="0" b="3810"/>
            <wp:docPr id="18940352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717" cy="1265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730198" w14:textId="0A3A0E0E" w:rsidR="00032B95" w:rsidRDefault="00032B95" w:rsidP="007F2147">
      <w:pPr>
        <w:rPr>
          <w:rFonts w:ascii="Times New Roman" w:hAnsi="Times New Roman" w:cs="Times New Roman"/>
          <w:sz w:val="24"/>
          <w:szCs w:val="24"/>
        </w:rPr>
      </w:pPr>
      <w:r w:rsidRPr="00B6578E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7A1400"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 w:rsidRPr="00B6578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40D7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84FD8">
        <w:rPr>
          <w:rFonts w:ascii="Times New Roman" w:hAnsi="Times New Roman" w:cs="Times New Roman"/>
          <w:b/>
          <w:bCs/>
          <w:sz w:val="24"/>
          <w:szCs w:val="24"/>
        </w:rPr>
        <w:t>Cryo-EM image of LNP-mRNA.</w:t>
      </w:r>
      <w:r w:rsidRPr="00640D70">
        <w:rPr>
          <w:rFonts w:ascii="Times New Roman" w:hAnsi="Times New Roman" w:cs="Times New Roman"/>
          <w:sz w:val="24"/>
          <w:szCs w:val="24"/>
        </w:rPr>
        <w:t xml:space="preserve"> </w:t>
      </w:r>
      <w:r w:rsidRPr="00640D70">
        <w:rPr>
          <w:rFonts w:ascii="Times New Roman" w:hAnsi="Times New Roman" w:cs="Times New Roman" w:hint="eastAsia"/>
          <w:sz w:val="24"/>
          <w:szCs w:val="24"/>
        </w:rPr>
        <w:t>SM-102</w:t>
      </w:r>
      <w:r w:rsidRPr="00640D70">
        <w:rPr>
          <w:rFonts w:ascii="Times New Roman" w:hAnsi="Times New Roman" w:cs="Times New Roman"/>
          <w:sz w:val="24"/>
          <w:szCs w:val="24"/>
        </w:rPr>
        <w:t xml:space="preserve"> ionizable lipid </w:t>
      </w:r>
      <w:r>
        <w:rPr>
          <w:rFonts w:ascii="Times New Roman" w:hAnsi="Times New Roman" w:cs="Times New Roman" w:hint="eastAsia"/>
          <w:sz w:val="24"/>
          <w:szCs w:val="24"/>
        </w:rPr>
        <w:t>was</w:t>
      </w:r>
      <w:r w:rsidRPr="00640D70">
        <w:rPr>
          <w:rFonts w:ascii="Times New Roman" w:hAnsi="Times New Roman" w:cs="Times New Roman"/>
          <w:sz w:val="24"/>
          <w:szCs w:val="24"/>
        </w:rPr>
        <w:t xml:space="preserve"> used in the formulation.</w:t>
      </w:r>
      <w:r w:rsidRPr="00640D7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40D70">
        <w:rPr>
          <w:rFonts w:ascii="Times New Roman" w:hAnsi="Times New Roman" w:cs="Times New Roman"/>
          <w:sz w:val="24"/>
          <w:szCs w:val="24"/>
        </w:rPr>
        <w:t>Scale bar</w:t>
      </w:r>
      <w:r>
        <w:rPr>
          <w:rFonts w:ascii="Times New Roman" w:hAnsi="Times New Roman" w:cs="Times New Roman" w:hint="eastAsia"/>
          <w:sz w:val="24"/>
          <w:szCs w:val="24"/>
        </w:rPr>
        <w:t>, 5</w:t>
      </w:r>
      <w:r w:rsidRPr="00640D70">
        <w:rPr>
          <w:rFonts w:ascii="Times New Roman" w:hAnsi="Times New Roman" w:cs="Times New Roman"/>
          <w:sz w:val="24"/>
          <w:szCs w:val="24"/>
        </w:rPr>
        <w:t>0 nm.</w:t>
      </w:r>
    </w:p>
    <w:p w14:paraId="7511A28B" w14:textId="77777777" w:rsidR="00484FD8" w:rsidRDefault="00484FD8" w:rsidP="00032B9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C74F8F3" w14:textId="41359046" w:rsidR="000B4108" w:rsidRPr="00640D70" w:rsidRDefault="00932897" w:rsidP="00D10A1D">
      <w:pPr>
        <w:spacing w:afterLines="50" w:after="15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5B06D98" wp14:editId="754D54A0">
            <wp:extent cx="3582000" cy="3902400"/>
            <wp:effectExtent l="0" t="0" r="0" b="3175"/>
            <wp:docPr id="151774596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2000" cy="390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F7450" w14:textId="75D02131" w:rsidR="00932897" w:rsidRDefault="000B4108" w:rsidP="007F2147">
      <w:pPr>
        <w:rPr>
          <w:rFonts w:ascii="Times New Roman" w:hAnsi="Times New Roman" w:cs="Times New Roman"/>
          <w:sz w:val="24"/>
          <w:szCs w:val="24"/>
        </w:rPr>
      </w:pPr>
      <w:r w:rsidRPr="00B6578E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7434C8">
        <w:rPr>
          <w:rFonts w:ascii="Times New Roman" w:hAnsi="Times New Roman" w:cs="Times New Roman" w:hint="eastAsia"/>
          <w:b/>
          <w:bCs/>
          <w:sz w:val="24"/>
          <w:szCs w:val="24"/>
        </w:rPr>
        <w:t>8</w:t>
      </w:r>
      <w:r w:rsidRPr="00B6578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40D7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32897">
        <w:rPr>
          <w:rFonts w:ascii="Times New Roman" w:hAnsi="Times New Roman" w:cs="Times New Roman"/>
          <w:b/>
          <w:bCs/>
          <w:sz w:val="24"/>
          <w:szCs w:val="24"/>
        </w:rPr>
        <w:t>Cellular uptake of LNP-Cy5-m</w:t>
      </w:r>
      <w:r w:rsidR="00401916" w:rsidRPr="00932897">
        <w:rPr>
          <w:rFonts w:ascii="Times New Roman" w:hAnsi="Times New Roman" w:cs="Times New Roman" w:hint="eastAsia"/>
          <w:b/>
          <w:bCs/>
          <w:sz w:val="24"/>
          <w:szCs w:val="24"/>
        </w:rPr>
        <w:t>RNA</w:t>
      </w:r>
      <w:r w:rsidRPr="00932897">
        <w:rPr>
          <w:rFonts w:ascii="Times New Roman" w:hAnsi="Times New Roman" w:cs="Times New Roman"/>
          <w:b/>
          <w:bCs/>
          <w:sz w:val="24"/>
          <w:szCs w:val="24"/>
        </w:rPr>
        <w:t xml:space="preserve"> and L@Mn-Cy5-m</w:t>
      </w:r>
      <w:r w:rsidR="00401916" w:rsidRPr="00932897">
        <w:rPr>
          <w:rFonts w:ascii="Times New Roman" w:hAnsi="Times New Roman" w:cs="Times New Roman" w:hint="eastAsia"/>
          <w:b/>
          <w:bCs/>
          <w:sz w:val="24"/>
          <w:szCs w:val="24"/>
        </w:rPr>
        <w:t>RNA</w:t>
      </w:r>
      <w:r w:rsidRPr="0093289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32897">
        <w:rPr>
          <w:rFonts w:ascii="Times New Roman" w:hAnsi="Times New Roman" w:cs="Times New Roman" w:hint="eastAsia"/>
          <w:b/>
          <w:bCs/>
          <w:sz w:val="24"/>
          <w:szCs w:val="24"/>
        </w:rPr>
        <w:t>after</w:t>
      </w:r>
      <w:r w:rsidRPr="00932897">
        <w:rPr>
          <w:rFonts w:ascii="Times New Roman" w:hAnsi="Times New Roman" w:cs="Times New Roman"/>
          <w:b/>
          <w:bCs/>
          <w:sz w:val="24"/>
          <w:szCs w:val="24"/>
        </w:rPr>
        <w:t xml:space="preserve"> 10 h</w:t>
      </w:r>
      <w:r w:rsidRPr="00932897">
        <w:rPr>
          <w:rFonts w:ascii="Times New Roman" w:hAnsi="Times New Roman" w:cs="Times New Roman" w:hint="eastAsia"/>
          <w:b/>
          <w:bCs/>
          <w:sz w:val="24"/>
          <w:szCs w:val="24"/>
        </w:rPr>
        <w:t>ours</w:t>
      </w:r>
      <w:r w:rsidRPr="0093289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3289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incubation </w:t>
      </w:r>
      <w:r w:rsidRPr="00932897">
        <w:rPr>
          <w:rFonts w:ascii="Times New Roman" w:hAnsi="Times New Roman" w:cs="Times New Roman"/>
          <w:b/>
          <w:bCs/>
          <w:sz w:val="24"/>
          <w:szCs w:val="24"/>
        </w:rPr>
        <w:t>imaged by CLSM</w:t>
      </w:r>
      <w:r w:rsidRPr="00640D70">
        <w:rPr>
          <w:rFonts w:ascii="Times New Roman" w:hAnsi="Times New Roman" w:cs="Times New Roman"/>
          <w:sz w:val="24"/>
          <w:szCs w:val="24"/>
        </w:rPr>
        <w:t>. Same m</w:t>
      </w:r>
      <w:r w:rsidR="00401916">
        <w:rPr>
          <w:rFonts w:ascii="Times New Roman" w:hAnsi="Times New Roman" w:cs="Times New Roman" w:hint="eastAsia"/>
          <w:sz w:val="24"/>
          <w:szCs w:val="24"/>
        </w:rPr>
        <w:t>RNA</w:t>
      </w:r>
      <w:r w:rsidRPr="00640D70">
        <w:rPr>
          <w:rFonts w:ascii="Times New Roman" w:hAnsi="Times New Roman" w:cs="Times New Roman"/>
          <w:sz w:val="24"/>
          <w:szCs w:val="24"/>
        </w:rPr>
        <w:t xml:space="preserve"> dose </w:t>
      </w:r>
      <w:bookmarkStart w:id="12" w:name="_Hlk168949479"/>
      <w:r>
        <w:rPr>
          <w:rFonts w:ascii="Times New Roman" w:hAnsi="Times New Roman" w:cs="Times New Roman" w:hint="eastAsia"/>
          <w:sz w:val="24"/>
          <w:szCs w:val="24"/>
        </w:rPr>
        <w:t>(</w:t>
      </w:r>
      <w:r w:rsidR="00401916">
        <w:rPr>
          <w:rFonts w:ascii="Times New Roman" w:hAnsi="Times New Roman" w:cs="Times New Roman" w:hint="eastAsia"/>
          <w:sz w:val="24"/>
          <w:szCs w:val="24"/>
        </w:rPr>
        <w:t>0.5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401916" w:rsidRPr="00401916">
        <w:rPr>
          <w:rFonts w:ascii="Times New Roman" w:hAnsi="Times New Roman" w:cs="Times New Roman"/>
          <w:sz w:val="24"/>
          <w:szCs w:val="24"/>
        </w:rPr>
        <w:t>μ</w:t>
      </w:r>
      <w:r w:rsidRPr="00401916">
        <w:rPr>
          <w:rFonts w:ascii="Times New Roman" w:hAnsi="Times New Roman" w:cs="Times New Roman"/>
          <w:sz w:val="24"/>
          <w:szCs w:val="24"/>
        </w:rPr>
        <w:t>g</w:t>
      </w:r>
      <w:proofErr w:type="spellEnd"/>
      <w:r w:rsidRPr="00401916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 w:hint="eastAsia"/>
          <w:sz w:val="24"/>
          <w:szCs w:val="24"/>
        </w:rPr>
        <w:t xml:space="preserve">mL) </w:t>
      </w:r>
      <w:bookmarkEnd w:id="12"/>
      <w:r w:rsidRPr="00640D70">
        <w:rPr>
          <w:rFonts w:ascii="Times New Roman" w:hAnsi="Times New Roman" w:cs="Times New Roman"/>
          <w:sz w:val="24"/>
          <w:szCs w:val="24"/>
        </w:rPr>
        <w:t>was used to incubate with DC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40D70">
        <w:rPr>
          <w:rFonts w:ascii="Times New Roman" w:hAnsi="Times New Roman" w:cs="Times New Roman"/>
          <w:sz w:val="24"/>
          <w:szCs w:val="24"/>
        </w:rPr>
        <w:t>2.4 cells. Red, Cy5 labeled m</w:t>
      </w:r>
      <w:r w:rsidR="00401916">
        <w:rPr>
          <w:rFonts w:ascii="Times New Roman" w:hAnsi="Times New Roman" w:cs="Times New Roman" w:hint="eastAsia"/>
          <w:sz w:val="24"/>
          <w:szCs w:val="24"/>
        </w:rPr>
        <w:t xml:space="preserve">RNA </w:t>
      </w:r>
      <w:r w:rsidR="00401916" w:rsidRPr="00932897">
        <w:rPr>
          <w:rFonts w:ascii="Times New Roman" w:hAnsi="Times New Roman" w:cs="Times New Roman" w:hint="eastAsia"/>
          <w:b/>
          <w:bCs/>
          <w:sz w:val="24"/>
          <w:szCs w:val="24"/>
        </w:rPr>
        <w:t>(A)</w:t>
      </w:r>
      <w:r w:rsidR="0040191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40D70">
        <w:rPr>
          <w:rFonts w:ascii="Times New Roman" w:hAnsi="Times New Roman" w:cs="Times New Roman"/>
          <w:sz w:val="24"/>
          <w:szCs w:val="24"/>
        </w:rPr>
        <w:t>/</w:t>
      </w:r>
      <w:r w:rsidR="0040191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40D70">
        <w:rPr>
          <w:rFonts w:ascii="Times New Roman" w:hAnsi="Times New Roman" w:cs="Times New Roman"/>
          <w:sz w:val="24"/>
          <w:szCs w:val="24"/>
        </w:rPr>
        <w:t>Cy5 labeled DMG-PEG2K</w:t>
      </w:r>
      <w:r w:rsidR="0040191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01916" w:rsidRPr="00932897">
        <w:rPr>
          <w:rFonts w:ascii="Times New Roman" w:hAnsi="Times New Roman" w:cs="Times New Roman" w:hint="eastAsia"/>
          <w:b/>
          <w:bCs/>
          <w:sz w:val="24"/>
          <w:szCs w:val="24"/>
        </w:rPr>
        <w:t>(B)</w:t>
      </w:r>
      <w:r w:rsidRPr="00640D70">
        <w:rPr>
          <w:rFonts w:ascii="Times New Roman" w:hAnsi="Times New Roman" w:cs="Times New Roman"/>
          <w:sz w:val="24"/>
          <w:szCs w:val="24"/>
        </w:rPr>
        <w:t>; green, Lysotracker green; blue, Hoechst. Scale bar</w:t>
      </w:r>
      <w:r w:rsidR="005243F9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640D70">
        <w:rPr>
          <w:rFonts w:ascii="Times New Roman" w:hAnsi="Times New Roman" w:cs="Times New Roman"/>
          <w:sz w:val="24"/>
          <w:szCs w:val="24"/>
        </w:rPr>
        <w:t>10 µm.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932897" w:rsidRPr="00932897">
        <w:rPr>
          <w:rFonts w:ascii="Times New Roman" w:hAnsi="Times New Roman" w:cs="Times New Roman"/>
          <w:sz w:val="24"/>
          <w:szCs w:val="24"/>
        </w:rPr>
        <w:t xml:space="preserve">SM-102 ionizable lipid and </w:t>
      </w:r>
      <w:proofErr w:type="spellStart"/>
      <w:r w:rsidR="00932897" w:rsidRPr="00932897">
        <w:rPr>
          <w:rFonts w:ascii="Times New Roman" w:hAnsi="Times New Roman" w:cs="Times New Roman"/>
          <w:sz w:val="24"/>
          <w:szCs w:val="24"/>
        </w:rPr>
        <w:t>mLuc</w:t>
      </w:r>
      <w:proofErr w:type="spellEnd"/>
      <w:r w:rsidR="00932897" w:rsidRPr="00932897">
        <w:rPr>
          <w:rFonts w:ascii="Times New Roman" w:hAnsi="Times New Roman" w:cs="Times New Roman"/>
          <w:sz w:val="24"/>
          <w:szCs w:val="24"/>
        </w:rPr>
        <w:t xml:space="preserve"> were used in the formulation.</w:t>
      </w:r>
    </w:p>
    <w:p w14:paraId="77DA83FC" w14:textId="77777777" w:rsidR="00396F29" w:rsidRDefault="00396F29" w:rsidP="007F2147">
      <w:pPr>
        <w:rPr>
          <w:rFonts w:ascii="Times New Roman" w:hAnsi="Times New Roman" w:cs="Times New Roman"/>
          <w:sz w:val="24"/>
          <w:szCs w:val="24"/>
        </w:rPr>
      </w:pPr>
    </w:p>
    <w:p w14:paraId="351C6936" w14:textId="77777777" w:rsidR="00396F29" w:rsidRDefault="00396F29" w:rsidP="007F2147">
      <w:pPr>
        <w:rPr>
          <w:rFonts w:ascii="Times New Roman" w:hAnsi="Times New Roman" w:cs="Times New Roman"/>
          <w:sz w:val="24"/>
          <w:szCs w:val="24"/>
        </w:rPr>
      </w:pPr>
    </w:p>
    <w:p w14:paraId="74DB97B0" w14:textId="77777777" w:rsidR="00396F29" w:rsidRPr="00396F29" w:rsidRDefault="00396F29" w:rsidP="007F2147">
      <w:pPr>
        <w:rPr>
          <w:rFonts w:ascii="Times New Roman" w:hAnsi="Times New Roman" w:cs="Times New Roman"/>
          <w:sz w:val="24"/>
          <w:szCs w:val="24"/>
        </w:rPr>
      </w:pPr>
    </w:p>
    <w:p w14:paraId="5C741937" w14:textId="77777777" w:rsidR="00A26FE1" w:rsidRPr="00640D70" w:rsidRDefault="00A26FE1" w:rsidP="00A26FE1">
      <w:pPr>
        <w:spacing w:afterLines="50" w:after="15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8D37AD8" wp14:editId="678CDE83">
            <wp:extent cx="3565663" cy="3600450"/>
            <wp:effectExtent l="0" t="0" r="0" b="0"/>
            <wp:docPr id="2261984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0499" cy="3605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F83343" w14:textId="6DC7FF26" w:rsidR="00A26FE1" w:rsidRDefault="00A26FE1" w:rsidP="00A26FE1">
      <w:pPr>
        <w:rPr>
          <w:rFonts w:ascii="Times New Roman" w:hAnsi="Times New Roman" w:cs="Times New Roman"/>
          <w:sz w:val="24"/>
          <w:szCs w:val="24"/>
        </w:rPr>
      </w:pPr>
      <w:r w:rsidRPr="00B6578E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7434C8">
        <w:rPr>
          <w:rFonts w:ascii="Times New Roman" w:hAnsi="Times New Roman" w:cs="Times New Roman" w:hint="eastAsia"/>
          <w:b/>
          <w:bCs/>
          <w:sz w:val="24"/>
          <w:szCs w:val="24"/>
        </w:rPr>
        <w:t>9</w:t>
      </w:r>
      <w:r w:rsidRPr="00B6578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40D70">
        <w:rPr>
          <w:rFonts w:ascii="Times New Roman" w:hAnsi="Times New Roman" w:cs="Times New Roman"/>
          <w:sz w:val="24"/>
          <w:szCs w:val="24"/>
        </w:rPr>
        <w:t xml:space="preserve"> </w:t>
      </w:r>
      <w:r w:rsidRPr="00C4768E">
        <w:rPr>
          <w:rFonts w:ascii="Times New Roman" w:hAnsi="Times New Roman" w:cs="Times New Roman"/>
          <w:b/>
          <w:bCs/>
          <w:sz w:val="24"/>
          <w:szCs w:val="24"/>
        </w:rPr>
        <w:t xml:space="preserve">Flow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C4768E">
        <w:rPr>
          <w:rFonts w:ascii="Times New Roman" w:hAnsi="Times New Roman" w:cs="Times New Roman"/>
          <w:b/>
          <w:bCs/>
          <w:sz w:val="24"/>
          <w:szCs w:val="24"/>
        </w:rPr>
        <w:t xml:space="preserve">ytometry analysis of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Cy5 labeled </w:t>
      </w:r>
      <w:r w:rsidRPr="00C4768E">
        <w:rPr>
          <w:rFonts w:ascii="Times New Roman" w:hAnsi="Times New Roman" w:cs="Times New Roman"/>
          <w:b/>
          <w:bCs/>
          <w:sz w:val="24"/>
          <w:szCs w:val="24"/>
        </w:rPr>
        <w:t xml:space="preserve">nanoparticles entering DC2.4 cell line. </w:t>
      </w:r>
      <w:r w:rsidRPr="00640D70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640D70">
        <w:rPr>
          <w:rFonts w:ascii="Times New Roman" w:hAnsi="Times New Roman" w:cs="Times New Roman"/>
          <w:sz w:val="24"/>
          <w:szCs w:val="24"/>
        </w:rPr>
        <w:t>. Cellular uptake of LNP-Cy5-m</w:t>
      </w:r>
      <w:r>
        <w:rPr>
          <w:rFonts w:ascii="Times New Roman" w:hAnsi="Times New Roman" w:cs="Times New Roman" w:hint="eastAsia"/>
          <w:sz w:val="24"/>
          <w:szCs w:val="24"/>
        </w:rPr>
        <w:t>RNA</w:t>
      </w:r>
      <w:r w:rsidRPr="00640D70">
        <w:rPr>
          <w:rFonts w:ascii="Times New Roman" w:hAnsi="Times New Roman" w:cs="Times New Roman"/>
          <w:sz w:val="24"/>
          <w:szCs w:val="24"/>
        </w:rPr>
        <w:t xml:space="preserve"> and L@Mn-Cy5-m</w:t>
      </w:r>
      <w:r>
        <w:rPr>
          <w:rFonts w:ascii="Times New Roman" w:hAnsi="Times New Roman" w:cs="Times New Roman" w:hint="eastAsia"/>
          <w:sz w:val="24"/>
          <w:szCs w:val="24"/>
        </w:rPr>
        <w:t xml:space="preserve">RNA </w:t>
      </w:r>
      <w:r w:rsidRPr="00640D70">
        <w:rPr>
          <w:rFonts w:ascii="Times New Roman" w:hAnsi="Times New Roman" w:cs="Times New Roman"/>
          <w:sz w:val="24"/>
          <w:szCs w:val="24"/>
        </w:rPr>
        <w:t>at 10 h</w:t>
      </w:r>
      <w:r>
        <w:rPr>
          <w:rFonts w:ascii="Times New Roman" w:hAnsi="Times New Roman" w:cs="Times New Roman" w:hint="eastAsia"/>
          <w:sz w:val="24"/>
          <w:szCs w:val="24"/>
        </w:rPr>
        <w:t>ours</w:t>
      </w:r>
      <w:r w:rsidRPr="00640D70">
        <w:rPr>
          <w:rFonts w:ascii="Times New Roman" w:hAnsi="Times New Roman" w:cs="Times New Roman"/>
          <w:sz w:val="24"/>
          <w:szCs w:val="24"/>
        </w:rPr>
        <w:t xml:space="preserve">. </w:t>
      </w:r>
      <w:r w:rsidRPr="00640D70">
        <w:rPr>
          <w:rFonts w:ascii="Times New Roman" w:hAnsi="Times New Roman" w:cs="Times New Roman"/>
          <w:b/>
          <w:bCs/>
          <w:sz w:val="24"/>
          <w:szCs w:val="24"/>
        </w:rPr>
        <w:t>B.</w:t>
      </w:r>
      <w:r w:rsidRPr="00640D70">
        <w:rPr>
          <w:rFonts w:ascii="Times New Roman" w:hAnsi="Times New Roman" w:cs="Times New Roman"/>
          <w:sz w:val="24"/>
          <w:szCs w:val="24"/>
        </w:rPr>
        <w:t xml:space="preserve"> Quantitative analysis of cellular uptake at 4 h</w:t>
      </w:r>
      <w:r>
        <w:rPr>
          <w:rFonts w:ascii="Times New Roman" w:hAnsi="Times New Roman" w:cs="Times New Roman" w:hint="eastAsia"/>
          <w:sz w:val="24"/>
          <w:szCs w:val="24"/>
        </w:rPr>
        <w:t>ours</w:t>
      </w:r>
      <w:r w:rsidRPr="00640D70">
        <w:rPr>
          <w:rFonts w:ascii="Times New Roman" w:hAnsi="Times New Roman" w:cs="Times New Roman"/>
          <w:sz w:val="24"/>
          <w:szCs w:val="24"/>
        </w:rPr>
        <w:t xml:space="preserve"> and 10 h</w:t>
      </w:r>
      <w:r>
        <w:rPr>
          <w:rFonts w:ascii="Times New Roman" w:hAnsi="Times New Roman" w:cs="Times New Roman" w:hint="eastAsia"/>
          <w:sz w:val="24"/>
          <w:szCs w:val="24"/>
        </w:rPr>
        <w:t>ours</w:t>
      </w:r>
      <w:r w:rsidRPr="00640D70">
        <w:rPr>
          <w:rFonts w:ascii="Times New Roman" w:hAnsi="Times New Roman" w:cs="Times New Roman"/>
          <w:sz w:val="24"/>
          <w:szCs w:val="24"/>
        </w:rPr>
        <w:t xml:space="preserve"> from flow cytometry. Mean fluorescence intensity of L@Mn-Cy5-m</w:t>
      </w:r>
      <w:r>
        <w:rPr>
          <w:rFonts w:ascii="Times New Roman" w:hAnsi="Times New Roman" w:cs="Times New Roman" w:hint="eastAsia"/>
          <w:sz w:val="24"/>
          <w:szCs w:val="24"/>
        </w:rPr>
        <w:t>RNA</w:t>
      </w:r>
      <w:r w:rsidRPr="00640D70">
        <w:rPr>
          <w:rFonts w:ascii="Times New Roman" w:hAnsi="Times New Roman" w:cs="Times New Roman"/>
          <w:sz w:val="24"/>
          <w:szCs w:val="24"/>
        </w:rPr>
        <w:t xml:space="preserve"> was 2-fold of that in LNP-Cy5-m</w:t>
      </w:r>
      <w:r>
        <w:rPr>
          <w:rFonts w:ascii="Times New Roman" w:hAnsi="Times New Roman" w:cs="Times New Roman" w:hint="eastAsia"/>
          <w:sz w:val="24"/>
          <w:szCs w:val="24"/>
        </w:rPr>
        <w:t>RNA</w:t>
      </w:r>
      <w:r w:rsidRPr="00640D7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640D70">
        <w:rPr>
          <w:rFonts w:ascii="Times New Roman" w:hAnsi="Times New Roman" w:cs="Times New Roman"/>
          <w:b/>
          <w:bCs/>
          <w:sz w:val="24"/>
          <w:szCs w:val="24"/>
        </w:rPr>
        <w:t xml:space="preserve">C. </w:t>
      </w:r>
      <w:r w:rsidRPr="00640D70">
        <w:rPr>
          <w:rFonts w:ascii="Times New Roman" w:hAnsi="Times New Roman" w:cs="Times New Roman"/>
          <w:sz w:val="24"/>
          <w:szCs w:val="24"/>
        </w:rPr>
        <w:t>Cellular uptake of Cy5-LNP-m</w:t>
      </w:r>
      <w:r>
        <w:rPr>
          <w:rFonts w:ascii="Times New Roman" w:hAnsi="Times New Roman" w:cs="Times New Roman" w:hint="eastAsia"/>
          <w:sz w:val="24"/>
          <w:szCs w:val="24"/>
        </w:rPr>
        <w:t>RNA</w:t>
      </w:r>
      <w:r w:rsidRPr="00640D70">
        <w:rPr>
          <w:rFonts w:ascii="Times New Roman" w:hAnsi="Times New Roman" w:cs="Times New Roman"/>
          <w:sz w:val="24"/>
          <w:szCs w:val="24"/>
        </w:rPr>
        <w:t xml:space="preserve"> and Cy5-L@Mn- m</w:t>
      </w:r>
      <w:r>
        <w:rPr>
          <w:rFonts w:ascii="Times New Roman" w:hAnsi="Times New Roman" w:cs="Times New Roman" w:hint="eastAsia"/>
          <w:sz w:val="24"/>
          <w:szCs w:val="24"/>
        </w:rPr>
        <w:t>RNA</w:t>
      </w:r>
      <w:r w:rsidRPr="00640D70">
        <w:rPr>
          <w:rFonts w:ascii="Times New Roman" w:hAnsi="Times New Roman" w:cs="Times New Roman"/>
          <w:sz w:val="24"/>
          <w:szCs w:val="24"/>
        </w:rPr>
        <w:t xml:space="preserve"> at 10 h</w:t>
      </w:r>
      <w:r>
        <w:rPr>
          <w:rFonts w:ascii="Times New Roman" w:hAnsi="Times New Roman" w:cs="Times New Roman" w:hint="eastAsia"/>
          <w:sz w:val="24"/>
          <w:szCs w:val="24"/>
        </w:rPr>
        <w:t>ours</w:t>
      </w:r>
      <w:r w:rsidRPr="00640D7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40D70">
        <w:rPr>
          <w:rFonts w:ascii="Times New Roman" w:hAnsi="Times New Roman" w:cs="Times New Roman"/>
          <w:b/>
          <w:bCs/>
          <w:sz w:val="24"/>
          <w:szCs w:val="24"/>
        </w:rPr>
        <w:t xml:space="preserve">D. </w:t>
      </w:r>
      <w:r w:rsidRPr="00640D70">
        <w:rPr>
          <w:rFonts w:ascii="Times New Roman" w:hAnsi="Times New Roman" w:cs="Times New Roman"/>
          <w:sz w:val="24"/>
          <w:szCs w:val="24"/>
        </w:rPr>
        <w:t xml:space="preserve">Quantitative analysis of cellular uptake </w:t>
      </w:r>
      <w:r>
        <w:rPr>
          <w:rFonts w:ascii="Times New Roman" w:hAnsi="Times New Roman" w:cs="Times New Roman" w:hint="eastAsia"/>
          <w:sz w:val="24"/>
          <w:szCs w:val="24"/>
        </w:rPr>
        <w:t>after</w:t>
      </w:r>
      <w:r w:rsidRPr="00640D70">
        <w:rPr>
          <w:rFonts w:ascii="Times New Roman" w:hAnsi="Times New Roman" w:cs="Times New Roman"/>
          <w:sz w:val="24"/>
          <w:szCs w:val="24"/>
        </w:rPr>
        <w:t xml:space="preserve"> 4 h</w:t>
      </w:r>
      <w:r>
        <w:rPr>
          <w:rFonts w:ascii="Times New Roman" w:hAnsi="Times New Roman" w:cs="Times New Roman" w:hint="eastAsia"/>
          <w:sz w:val="24"/>
          <w:szCs w:val="24"/>
        </w:rPr>
        <w:t>ours</w:t>
      </w:r>
      <w:r w:rsidRPr="00640D70">
        <w:rPr>
          <w:rFonts w:ascii="Times New Roman" w:hAnsi="Times New Roman" w:cs="Times New Roman"/>
          <w:sz w:val="24"/>
          <w:szCs w:val="24"/>
        </w:rPr>
        <w:t xml:space="preserve"> and 10 h</w:t>
      </w:r>
      <w:r>
        <w:rPr>
          <w:rFonts w:ascii="Times New Roman" w:hAnsi="Times New Roman" w:cs="Times New Roman" w:hint="eastAsia"/>
          <w:sz w:val="24"/>
          <w:szCs w:val="24"/>
        </w:rPr>
        <w:t>ours</w:t>
      </w:r>
      <w:r w:rsidRPr="00640D70">
        <w:rPr>
          <w:rFonts w:ascii="Times New Roman" w:hAnsi="Times New Roman" w:cs="Times New Roman"/>
          <w:sz w:val="24"/>
          <w:szCs w:val="24"/>
        </w:rPr>
        <w:t xml:space="preserve"> from flow cytometry. Mean fluorescence intensity of Cy5-L@Mn-m</w:t>
      </w:r>
      <w:r>
        <w:rPr>
          <w:rFonts w:ascii="Times New Roman" w:hAnsi="Times New Roman" w:cs="Times New Roman" w:hint="eastAsia"/>
          <w:sz w:val="24"/>
          <w:szCs w:val="24"/>
        </w:rPr>
        <w:t>RNA</w:t>
      </w:r>
      <w:r w:rsidRPr="00640D70">
        <w:rPr>
          <w:rFonts w:ascii="Times New Roman" w:hAnsi="Times New Roman" w:cs="Times New Roman"/>
          <w:sz w:val="24"/>
          <w:szCs w:val="24"/>
        </w:rPr>
        <w:t xml:space="preserve"> was similar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 w:rsidRPr="00640D70">
        <w:rPr>
          <w:rFonts w:ascii="Times New Roman" w:hAnsi="Times New Roman" w:cs="Times New Roman"/>
          <w:sz w:val="24"/>
          <w:szCs w:val="24"/>
        </w:rPr>
        <w:t xml:space="preserve"> that in Cy5-LNP-m</w:t>
      </w:r>
      <w:r>
        <w:rPr>
          <w:rFonts w:ascii="Times New Roman" w:hAnsi="Times New Roman" w:cs="Times New Roman" w:hint="eastAsia"/>
          <w:sz w:val="24"/>
          <w:szCs w:val="24"/>
        </w:rPr>
        <w:t>RNA</w:t>
      </w:r>
      <w:r w:rsidRPr="00640D70">
        <w:rPr>
          <w:rFonts w:ascii="Times New Roman" w:hAnsi="Times New Roman" w:cs="Times New Roman"/>
          <w:sz w:val="24"/>
          <w:szCs w:val="24"/>
        </w:rPr>
        <w:t>. Data were presented as mean ± SD, n = 5. Statistical significance was analyzed by two-tailed t-test.</w:t>
      </w:r>
    </w:p>
    <w:p w14:paraId="40D205E0" w14:textId="77777777" w:rsidR="00932897" w:rsidRPr="00A26FE1" w:rsidRDefault="00932897" w:rsidP="000B410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2A71C5D" w14:textId="77777777" w:rsidR="00932897" w:rsidRDefault="00932897" w:rsidP="000B410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3D1BB72" w14:textId="77777777" w:rsidR="00932897" w:rsidRDefault="00932897" w:rsidP="000B410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CB09A89" w14:textId="77777777" w:rsidR="00396F29" w:rsidRDefault="00396F29" w:rsidP="000B410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8FFA3E9" w14:textId="68A3D781" w:rsidR="00932897" w:rsidRDefault="00932897" w:rsidP="0093289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B6E7C36" wp14:editId="7BBF4F2C">
            <wp:extent cx="1224915" cy="1776095"/>
            <wp:effectExtent l="0" t="0" r="0" b="0"/>
            <wp:docPr id="6025576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915" cy="177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F97F08" w14:textId="77777777" w:rsidR="00932897" w:rsidRDefault="00932897" w:rsidP="0093289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F4B8313" w14:textId="77777777" w:rsidR="00004508" w:rsidRDefault="00932897" w:rsidP="000045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</w:t>
      </w:r>
      <w:r w:rsidR="00740DA0">
        <w:rPr>
          <w:rFonts w:ascii="Times New Roman" w:hAnsi="Times New Roman" w:cs="Times New Roman" w:hint="eastAsia"/>
          <w:b/>
          <w:bCs/>
          <w:sz w:val="24"/>
          <w:szCs w:val="24"/>
        </w:rPr>
        <w:t>ur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e S1</w:t>
      </w:r>
      <w:r w:rsidR="007434C8">
        <w:rPr>
          <w:rFonts w:ascii="Times New Roman" w:hAnsi="Times New Roman" w:cs="Times New Roman" w:hint="eastAsia"/>
          <w:b/>
          <w:bCs/>
          <w:sz w:val="24"/>
          <w:szCs w:val="24"/>
        </w:rPr>
        <w:t>0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0B4108" w:rsidRPr="007F2147">
        <w:rPr>
          <w:rFonts w:ascii="Times New Roman" w:hAnsi="Times New Roman" w:cs="Times New Roman"/>
          <w:b/>
          <w:bCs/>
          <w:sz w:val="24"/>
          <w:szCs w:val="24"/>
        </w:rPr>
        <w:t>The lysosome escape efficiency of LNP-m</w:t>
      </w:r>
      <w:r w:rsidR="00401916" w:rsidRPr="007F2147">
        <w:rPr>
          <w:rFonts w:ascii="Times New Roman" w:hAnsi="Times New Roman" w:cs="Times New Roman" w:hint="eastAsia"/>
          <w:b/>
          <w:bCs/>
          <w:sz w:val="24"/>
          <w:szCs w:val="24"/>
        </w:rPr>
        <w:t>RNA</w:t>
      </w:r>
      <w:r w:rsidR="000B4108" w:rsidRPr="007F2147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proofErr w:type="spellStart"/>
      <w:r w:rsidR="000B4108" w:rsidRPr="007F2147">
        <w:rPr>
          <w:rFonts w:ascii="Times New Roman" w:hAnsi="Times New Roman" w:cs="Times New Roman"/>
          <w:b/>
          <w:bCs/>
          <w:sz w:val="24"/>
          <w:szCs w:val="24"/>
        </w:rPr>
        <w:t>L@Mn-m</w:t>
      </w:r>
      <w:r w:rsidR="00401916" w:rsidRPr="007F2147">
        <w:rPr>
          <w:rFonts w:ascii="Times New Roman" w:hAnsi="Times New Roman" w:cs="Times New Roman" w:hint="eastAsia"/>
          <w:b/>
          <w:bCs/>
          <w:sz w:val="24"/>
          <w:szCs w:val="24"/>
        </w:rPr>
        <w:t>RNA</w:t>
      </w:r>
      <w:proofErr w:type="spellEnd"/>
      <w:r w:rsidR="000B4108" w:rsidRPr="007F214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0B4108" w:rsidRPr="00B722F2">
        <w:t xml:space="preserve"> </w:t>
      </w:r>
      <w:r w:rsidR="000B4108" w:rsidRPr="00B722F2">
        <w:rPr>
          <w:rFonts w:ascii="Times New Roman" w:hAnsi="Times New Roman" w:cs="Times New Roman"/>
          <w:sz w:val="24"/>
          <w:szCs w:val="24"/>
        </w:rPr>
        <w:t xml:space="preserve">SM-102 </w:t>
      </w:r>
      <w:r w:rsidR="00401916">
        <w:rPr>
          <w:rFonts w:ascii="Times New Roman" w:hAnsi="Times New Roman" w:cs="Times New Roman" w:hint="eastAsia"/>
          <w:sz w:val="24"/>
          <w:szCs w:val="24"/>
        </w:rPr>
        <w:t xml:space="preserve">and </w:t>
      </w:r>
      <w:proofErr w:type="spellStart"/>
      <w:r w:rsidR="00401916">
        <w:rPr>
          <w:rFonts w:ascii="Times New Roman" w:hAnsi="Times New Roman" w:cs="Times New Roman" w:hint="eastAsia"/>
          <w:sz w:val="24"/>
          <w:szCs w:val="24"/>
        </w:rPr>
        <w:t>mLuc</w:t>
      </w:r>
      <w:proofErr w:type="spellEnd"/>
      <w:r w:rsidR="0040191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B4108" w:rsidRPr="00B722F2">
        <w:rPr>
          <w:rFonts w:ascii="Times New Roman" w:hAnsi="Times New Roman" w:cs="Times New Roman"/>
          <w:sz w:val="24"/>
          <w:szCs w:val="24"/>
        </w:rPr>
        <w:t>w</w:t>
      </w:r>
      <w:r w:rsidR="00401916">
        <w:rPr>
          <w:rFonts w:ascii="Times New Roman" w:hAnsi="Times New Roman" w:cs="Times New Roman" w:hint="eastAsia"/>
          <w:sz w:val="24"/>
          <w:szCs w:val="24"/>
        </w:rPr>
        <w:t>ere</w:t>
      </w:r>
      <w:r w:rsidR="000B4108" w:rsidRPr="00B722F2">
        <w:rPr>
          <w:rFonts w:ascii="Times New Roman" w:hAnsi="Times New Roman" w:cs="Times New Roman"/>
          <w:sz w:val="24"/>
          <w:szCs w:val="24"/>
        </w:rPr>
        <w:t xml:space="preserve"> used in the formulation.</w:t>
      </w:r>
      <w:r w:rsidR="000B410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B4108" w:rsidRPr="00640D70">
        <w:rPr>
          <w:rFonts w:ascii="Times New Roman" w:hAnsi="Times New Roman" w:cs="Times New Roman"/>
          <w:sz w:val="24"/>
          <w:szCs w:val="24"/>
        </w:rPr>
        <w:t xml:space="preserve">Data were presented as mean ± SD, n = 3. Statistical significance was analyzed </w:t>
      </w:r>
      <w:r w:rsidR="000B4108">
        <w:rPr>
          <w:rFonts w:ascii="Times New Roman" w:hAnsi="Times New Roman" w:cs="Times New Roman" w:hint="eastAsia"/>
          <w:sz w:val="24"/>
          <w:szCs w:val="24"/>
        </w:rPr>
        <w:t>through</w:t>
      </w:r>
      <w:r w:rsidR="000B4108" w:rsidRPr="00640D70">
        <w:rPr>
          <w:rFonts w:ascii="Times New Roman" w:hAnsi="Times New Roman" w:cs="Times New Roman"/>
          <w:sz w:val="24"/>
          <w:szCs w:val="24"/>
        </w:rPr>
        <w:t xml:space="preserve"> two-tailed t-test.</w:t>
      </w:r>
    </w:p>
    <w:p w14:paraId="07D177A1" w14:textId="22D70E47" w:rsidR="000B4108" w:rsidRDefault="003E3024" w:rsidP="0000450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DCB086C" wp14:editId="55190358">
            <wp:extent cx="4976495" cy="1383030"/>
            <wp:effectExtent l="0" t="0" r="0" b="7620"/>
            <wp:docPr id="4659105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6495" cy="1383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D9E38C" w14:textId="2483E448" w:rsidR="000B4108" w:rsidRDefault="000B4108" w:rsidP="007F2147">
      <w:pPr>
        <w:rPr>
          <w:rFonts w:ascii="Times New Roman" w:hAnsi="Times New Roman" w:cs="Times New Roman"/>
          <w:sz w:val="24"/>
          <w:szCs w:val="24"/>
        </w:rPr>
      </w:pPr>
      <w:r w:rsidRPr="004A1011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Pr="004A1011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="007434C8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4A101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A1011">
        <w:rPr>
          <w:rFonts w:ascii="Times New Roman" w:hAnsi="Times New Roman" w:cs="Times New Roman"/>
          <w:sz w:val="24"/>
          <w:szCs w:val="24"/>
        </w:rPr>
        <w:t xml:space="preserve"> </w:t>
      </w:r>
      <w:r w:rsidR="003B386D" w:rsidRPr="00096185">
        <w:rPr>
          <w:rFonts w:ascii="Times New Roman" w:hAnsi="Times New Roman" w:cs="Times New Roman" w:hint="eastAsia"/>
          <w:b/>
          <w:bCs/>
          <w:sz w:val="24"/>
          <w:szCs w:val="24"/>
        </w:rPr>
        <w:t>Morpholog</w:t>
      </w:r>
      <w:r w:rsidR="00653DA7">
        <w:rPr>
          <w:rFonts w:ascii="Times New Roman" w:hAnsi="Times New Roman" w:cs="Times New Roman" w:hint="eastAsia"/>
          <w:b/>
          <w:bCs/>
          <w:sz w:val="24"/>
          <w:szCs w:val="24"/>
        </w:rPr>
        <w:t>ies</w:t>
      </w:r>
      <w:r w:rsidR="003B386D" w:rsidRPr="00096185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of Mn-mRNA nanoparticles in PBS and FBS. </w:t>
      </w:r>
      <w:r w:rsidRPr="004A1011">
        <w:rPr>
          <w:rFonts w:ascii="Times New Roman" w:hAnsi="Times New Roman" w:cs="Times New Roman" w:hint="eastAsia"/>
          <w:b/>
          <w:bCs/>
          <w:sz w:val="24"/>
          <w:szCs w:val="24"/>
        </w:rPr>
        <w:t>A.</w:t>
      </w:r>
      <w:r w:rsidRPr="004A1011">
        <w:rPr>
          <w:rFonts w:ascii="Times New Roman" w:hAnsi="Times New Roman" w:cs="Times New Roman"/>
          <w:sz w:val="24"/>
          <w:szCs w:val="24"/>
        </w:rPr>
        <w:t xml:space="preserve">TEM images of Mn-mRNA after incubation with PBS (pH 7.4) and FBS for </w:t>
      </w:r>
      <w:r w:rsidRPr="004A1011">
        <w:rPr>
          <w:rFonts w:ascii="Times New Roman" w:hAnsi="Times New Roman" w:cs="Times New Roman" w:hint="eastAsia"/>
          <w:sz w:val="24"/>
          <w:szCs w:val="24"/>
        </w:rPr>
        <w:t>0.5</w:t>
      </w:r>
      <w:r w:rsidRPr="004A1011">
        <w:rPr>
          <w:rFonts w:ascii="Times New Roman" w:hAnsi="Times New Roman" w:cs="Times New Roman"/>
          <w:sz w:val="24"/>
          <w:szCs w:val="24"/>
        </w:rPr>
        <w:t xml:space="preserve"> h</w:t>
      </w:r>
      <w:r w:rsidR="004A1011">
        <w:rPr>
          <w:rFonts w:ascii="Times New Roman" w:hAnsi="Times New Roman" w:cs="Times New Roman" w:hint="eastAsia"/>
          <w:sz w:val="24"/>
          <w:szCs w:val="24"/>
        </w:rPr>
        <w:t>our</w:t>
      </w:r>
      <w:r w:rsidRPr="004A1011">
        <w:rPr>
          <w:rFonts w:ascii="Times New Roman" w:hAnsi="Times New Roman" w:cs="Times New Roman"/>
          <w:sz w:val="24"/>
          <w:szCs w:val="24"/>
        </w:rPr>
        <w:t>. Scale bar</w:t>
      </w:r>
      <w:r w:rsidR="005243F9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4A1011">
        <w:rPr>
          <w:rFonts w:ascii="Times New Roman" w:hAnsi="Times New Roman" w:cs="Times New Roman" w:hint="eastAsia"/>
          <w:sz w:val="24"/>
          <w:szCs w:val="24"/>
        </w:rPr>
        <w:t>1</w:t>
      </w:r>
      <w:r w:rsidRPr="004A1011">
        <w:rPr>
          <w:rFonts w:ascii="Times New Roman" w:hAnsi="Times New Roman" w:cs="Times New Roman"/>
          <w:sz w:val="24"/>
          <w:szCs w:val="24"/>
        </w:rPr>
        <w:t xml:space="preserve">00 nm. </w:t>
      </w:r>
      <w:r w:rsidRPr="004A1011">
        <w:rPr>
          <w:rFonts w:ascii="Times New Roman" w:hAnsi="Times New Roman" w:cs="Times New Roman"/>
          <w:b/>
          <w:bCs/>
          <w:sz w:val="24"/>
          <w:szCs w:val="24"/>
        </w:rPr>
        <w:t>B.</w:t>
      </w:r>
      <w:r w:rsidRPr="004A1011">
        <w:rPr>
          <w:rFonts w:ascii="Times New Roman" w:hAnsi="Times New Roman" w:cs="Times New Roman"/>
          <w:sz w:val="24"/>
          <w:szCs w:val="24"/>
        </w:rPr>
        <w:t xml:space="preserve"> Size and PDI of Mn-mRNA after incubation with PBS and FBS for </w:t>
      </w:r>
      <w:r w:rsidRPr="004A1011">
        <w:rPr>
          <w:rFonts w:ascii="Times New Roman" w:hAnsi="Times New Roman" w:cs="Times New Roman" w:hint="eastAsia"/>
          <w:sz w:val="24"/>
          <w:szCs w:val="24"/>
        </w:rPr>
        <w:t>0.5</w:t>
      </w:r>
      <w:r w:rsidRPr="004A1011">
        <w:rPr>
          <w:rFonts w:ascii="Times New Roman" w:hAnsi="Times New Roman" w:cs="Times New Roman"/>
          <w:sz w:val="24"/>
          <w:szCs w:val="24"/>
        </w:rPr>
        <w:t xml:space="preserve"> h</w:t>
      </w:r>
      <w:r w:rsidR="004A1011">
        <w:rPr>
          <w:rFonts w:ascii="Times New Roman" w:hAnsi="Times New Roman" w:cs="Times New Roman" w:hint="eastAsia"/>
          <w:sz w:val="24"/>
          <w:szCs w:val="24"/>
        </w:rPr>
        <w:t>our</w:t>
      </w:r>
      <w:r w:rsidRPr="004A1011">
        <w:rPr>
          <w:rFonts w:ascii="Times New Roman" w:hAnsi="Times New Roman" w:cs="Times New Roman"/>
          <w:sz w:val="24"/>
          <w:szCs w:val="24"/>
        </w:rPr>
        <w:t xml:space="preserve"> detected by </w:t>
      </w:r>
      <w:r w:rsidR="004A1011">
        <w:rPr>
          <w:rFonts w:ascii="Times New Roman" w:hAnsi="Times New Roman" w:cs="Times New Roman" w:hint="eastAsia"/>
          <w:sz w:val="24"/>
          <w:szCs w:val="24"/>
        </w:rPr>
        <w:t>DLS</w:t>
      </w:r>
      <w:r w:rsidRPr="004A1011">
        <w:rPr>
          <w:rFonts w:ascii="Times New Roman" w:hAnsi="Times New Roman" w:cs="Times New Roman"/>
          <w:sz w:val="24"/>
          <w:szCs w:val="24"/>
        </w:rPr>
        <w:t>. Data were presented as mean ± SD, n = 3.</w:t>
      </w:r>
    </w:p>
    <w:p w14:paraId="6838CC50" w14:textId="77777777" w:rsidR="00ED7EC1" w:rsidRDefault="00ED7EC1" w:rsidP="007F2147">
      <w:pPr>
        <w:rPr>
          <w:rFonts w:ascii="Times New Roman" w:hAnsi="Times New Roman" w:cs="Times New Roman"/>
          <w:sz w:val="24"/>
          <w:szCs w:val="24"/>
        </w:rPr>
      </w:pPr>
    </w:p>
    <w:p w14:paraId="12D76F7F" w14:textId="77777777" w:rsidR="00ED7EC1" w:rsidRDefault="00ED7EC1" w:rsidP="007F2147">
      <w:pPr>
        <w:rPr>
          <w:rFonts w:ascii="Times New Roman" w:hAnsi="Times New Roman" w:cs="Times New Roman"/>
          <w:sz w:val="24"/>
          <w:szCs w:val="24"/>
        </w:rPr>
      </w:pPr>
    </w:p>
    <w:p w14:paraId="57DECC2A" w14:textId="77777777" w:rsidR="00ED7EC1" w:rsidRDefault="00ED7EC1" w:rsidP="007F2147">
      <w:pPr>
        <w:rPr>
          <w:rFonts w:ascii="Times New Roman" w:hAnsi="Times New Roman" w:cs="Times New Roman"/>
          <w:sz w:val="24"/>
          <w:szCs w:val="24"/>
        </w:rPr>
      </w:pPr>
    </w:p>
    <w:p w14:paraId="768C547F" w14:textId="77777777" w:rsidR="00ED7EC1" w:rsidRPr="00640D70" w:rsidRDefault="00ED7EC1" w:rsidP="007F2147">
      <w:pPr>
        <w:rPr>
          <w:rFonts w:ascii="Times New Roman" w:hAnsi="Times New Roman" w:cs="Times New Roman"/>
          <w:sz w:val="24"/>
          <w:szCs w:val="24"/>
        </w:rPr>
      </w:pPr>
    </w:p>
    <w:p w14:paraId="44B83D1C" w14:textId="635AE006" w:rsidR="000B4108" w:rsidRPr="00640D70" w:rsidRDefault="007F2147" w:rsidP="00D10A1D">
      <w:pPr>
        <w:spacing w:afterLines="50" w:after="15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7DFDA18" wp14:editId="7C48899E">
            <wp:extent cx="1852295" cy="2162810"/>
            <wp:effectExtent l="0" t="0" r="0" b="8890"/>
            <wp:docPr id="182984004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295" cy="2162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3D70AB" w14:textId="093C4610" w:rsidR="00D65FE3" w:rsidRDefault="000B4108" w:rsidP="007F2147">
      <w:pPr>
        <w:rPr>
          <w:rFonts w:ascii="Times New Roman" w:hAnsi="Times New Roman" w:cs="Times New Roman"/>
          <w:sz w:val="24"/>
          <w:szCs w:val="24"/>
        </w:rPr>
      </w:pPr>
      <w:r w:rsidRPr="00640D70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 w:rsidR="007434C8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640D7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096185">
        <w:rPr>
          <w:rFonts w:ascii="Times New Roman" w:hAnsi="Times New Roman" w:cs="Times New Roman"/>
          <w:b/>
          <w:bCs/>
          <w:sz w:val="24"/>
          <w:szCs w:val="24"/>
        </w:rPr>
        <w:t>The bioluminescence intensity of LNP-</w:t>
      </w:r>
      <w:proofErr w:type="spellStart"/>
      <w:r w:rsidRPr="00096185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="00D65FE3" w:rsidRPr="00096185">
        <w:rPr>
          <w:rFonts w:ascii="Times New Roman" w:hAnsi="Times New Roman" w:cs="Times New Roman" w:hint="eastAsia"/>
          <w:b/>
          <w:bCs/>
          <w:sz w:val="24"/>
          <w:szCs w:val="24"/>
        </w:rPr>
        <w:t>Luc</w:t>
      </w:r>
      <w:proofErr w:type="spellEnd"/>
      <w:r w:rsidRPr="00096185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proofErr w:type="spellStart"/>
      <w:r w:rsidRPr="00096185">
        <w:rPr>
          <w:rFonts w:ascii="Times New Roman" w:hAnsi="Times New Roman" w:cs="Times New Roman"/>
          <w:b/>
          <w:bCs/>
          <w:sz w:val="24"/>
          <w:szCs w:val="24"/>
        </w:rPr>
        <w:t>L@Mn-m</w:t>
      </w:r>
      <w:r w:rsidR="00D65FE3" w:rsidRPr="00096185">
        <w:rPr>
          <w:rFonts w:ascii="Times New Roman" w:hAnsi="Times New Roman" w:cs="Times New Roman" w:hint="eastAsia"/>
          <w:b/>
          <w:bCs/>
          <w:sz w:val="24"/>
          <w:szCs w:val="24"/>
        </w:rPr>
        <w:t>Luc</w:t>
      </w:r>
      <w:proofErr w:type="spellEnd"/>
      <w:r w:rsidRPr="00096185">
        <w:rPr>
          <w:rFonts w:ascii="Times New Roman" w:hAnsi="Times New Roman" w:cs="Times New Roman"/>
          <w:b/>
          <w:bCs/>
          <w:sz w:val="24"/>
          <w:szCs w:val="24"/>
        </w:rPr>
        <w:t xml:space="preserve"> incubated with </w:t>
      </w:r>
      <w:r w:rsidRPr="00096185">
        <w:rPr>
          <w:rFonts w:ascii="Times New Roman" w:hAnsi="Times New Roman" w:cs="Times New Roman" w:hint="eastAsia"/>
          <w:b/>
          <w:bCs/>
          <w:sz w:val="24"/>
          <w:szCs w:val="24"/>
        </w:rPr>
        <w:t>BMDCs</w:t>
      </w:r>
      <w:r w:rsidRPr="00096185">
        <w:rPr>
          <w:rFonts w:ascii="Times New Roman" w:hAnsi="Times New Roman" w:cs="Times New Roman"/>
          <w:b/>
          <w:bCs/>
          <w:sz w:val="24"/>
          <w:szCs w:val="24"/>
        </w:rPr>
        <w:t xml:space="preserve"> for 12 h</w:t>
      </w:r>
      <w:r w:rsidR="004A1011" w:rsidRPr="00096185">
        <w:rPr>
          <w:rFonts w:ascii="Times New Roman" w:hAnsi="Times New Roman" w:cs="Times New Roman" w:hint="eastAsia"/>
          <w:b/>
          <w:bCs/>
          <w:sz w:val="24"/>
          <w:szCs w:val="24"/>
        </w:rPr>
        <w:t>ours</w:t>
      </w:r>
      <w:r w:rsidRPr="00096185">
        <w:rPr>
          <w:rFonts w:ascii="Times New Roman" w:hAnsi="Times New Roman" w:cs="Times New Roman"/>
          <w:b/>
          <w:bCs/>
          <w:sz w:val="24"/>
          <w:szCs w:val="24"/>
        </w:rPr>
        <w:t xml:space="preserve"> and 24 h</w:t>
      </w:r>
      <w:r w:rsidR="004A1011" w:rsidRPr="00096185">
        <w:rPr>
          <w:rFonts w:ascii="Times New Roman" w:hAnsi="Times New Roman" w:cs="Times New Roman" w:hint="eastAsia"/>
          <w:b/>
          <w:bCs/>
          <w:sz w:val="24"/>
          <w:szCs w:val="24"/>
        </w:rPr>
        <w:t>ours</w:t>
      </w:r>
      <w:r w:rsidRPr="0009618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722F2">
        <w:t xml:space="preserve"> </w:t>
      </w:r>
      <w:r w:rsidR="009C2929" w:rsidRPr="009C2929">
        <w:rPr>
          <w:rFonts w:ascii="Times New Roman" w:hAnsi="Times New Roman" w:cs="Times New Roman" w:hint="eastAsia"/>
          <w:sz w:val="24"/>
          <w:szCs w:val="24"/>
        </w:rPr>
        <w:t xml:space="preserve">The </w:t>
      </w:r>
      <w:proofErr w:type="spellStart"/>
      <w:r w:rsidR="009C2929" w:rsidRPr="009C2929">
        <w:rPr>
          <w:rFonts w:ascii="Times New Roman" w:hAnsi="Times New Roman" w:cs="Times New Roman" w:hint="eastAsia"/>
          <w:sz w:val="24"/>
          <w:szCs w:val="24"/>
        </w:rPr>
        <w:t>mLuc</w:t>
      </w:r>
      <w:proofErr w:type="spellEnd"/>
      <w:r w:rsidR="009C2929" w:rsidRPr="009C2929">
        <w:rPr>
          <w:rFonts w:ascii="Times New Roman" w:hAnsi="Times New Roman" w:cs="Times New Roman" w:hint="eastAsia"/>
          <w:sz w:val="24"/>
          <w:szCs w:val="24"/>
        </w:rPr>
        <w:t xml:space="preserve"> dosage was </w:t>
      </w:r>
      <w:r w:rsidR="009C2929" w:rsidRPr="009C2929">
        <w:rPr>
          <w:rFonts w:ascii="Times New Roman" w:hAnsi="Times New Roman" w:cs="Times New Roman"/>
          <w:sz w:val="24"/>
          <w:szCs w:val="24"/>
        </w:rPr>
        <w:t xml:space="preserve">1 </w:t>
      </w:r>
      <w:proofErr w:type="spellStart"/>
      <w:r w:rsidR="009C2929" w:rsidRPr="009C2929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="009C2929" w:rsidRPr="009C292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9C2929" w:rsidRPr="009C2929">
        <w:rPr>
          <w:rFonts w:ascii="Times New Roman" w:hAnsi="Times New Roman" w:cs="Times New Roman"/>
          <w:sz w:val="24"/>
          <w:szCs w:val="24"/>
        </w:rPr>
        <w:t>m</w:t>
      </w:r>
      <w:r w:rsidR="009C2929">
        <w:rPr>
          <w:rFonts w:ascii="Times New Roman" w:hAnsi="Times New Roman" w:cs="Times New Roman" w:hint="eastAsia"/>
          <w:sz w:val="24"/>
          <w:szCs w:val="24"/>
        </w:rPr>
        <w:t>L.</w:t>
      </w:r>
      <w:proofErr w:type="spellEnd"/>
      <w:r w:rsidR="009C2929" w:rsidRPr="00B722F2">
        <w:rPr>
          <w:rFonts w:ascii="Times New Roman" w:hAnsi="Times New Roman" w:cs="Times New Roman"/>
          <w:sz w:val="24"/>
          <w:szCs w:val="24"/>
        </w:rPr>
        <w:t xml:space="preserve"> </w:t>
      </w:r>
      <w:r w:rsidRPr="00B722F2">
        <w:rPr>
          <w:rFonts w:ascii="Times New Roman" w:hAnsi="Times New Roman" w:cs="Times New Roman"/>
          <w:sz w:val="24"/>
          <w:szCs w:val="24"/>
        </w:rPr>
        <w:t>SM-102 ionizable lipid was used in the formulation.</w:t>
      </w:r>
      <w:r w:rsidRPr="00640D70">
        <w:rPr>
          <w:rFonts w:ascii="Times New Roman" w:hAnsi="Times New Roman" w:cs="Times New Roman"/>
          <w:sz w:val="24"/>
          <w:szCs w:val="24"/>
        </w:rPr>
        <w:t xml:space="preserve"> Data were presented as mean ± SD, n = 3. Statistical significance was analyzed by two-tailed t-test.</w:t>
      </w:r>
    </w:p>
    <w:p w14:paraId="0B364FB4" w14:textId="77777777" w:rsidR="00D65FE3" w:rsidRDefault="00D65FE3" w:rsidP="000B410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1F44662" w14:textId="77777777" w:rsidR="00D65FE3" w:rsidRDefault="00D65FE3" w:rsidP="000B410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3FEE675" w14:textId="77777777" w:rsidR="00D65FE3" w:rsidRDefault="00D65FE3" w:rsidP="000B410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8C5DC0B" w14:textId="77777777" w:rsidR="0088005F" w:rsidRDefault="0088005F" w:rsidP="000B410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93D3C8E" w14:textId="77777777" w:rsidR="0088005F" w:rsidRDefault="0088005F" w:rsidP="000B410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73B963A" w14:textId="0CE474E1" w:rsidR="00D65FE3" w:rsidRPr="00640D70" w:rsidRDefault="00F07BF7" w:rsidP="00B72FB9">
      <w:pPr>
        <w:spacing w:afterLines="50" w:after="15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A777B4B" wp14:editId="1D6B517B">
            <wp:extent cx="4064000" cy="1931242"/>
            <wp:effectExtent l="0" t="0" r="0" b="0"/>
            <wp:docPr id="30077077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087" cy="1936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FEE6E5" w14:textId="564E6C32" w:rsidR="00D65FE3" w:rsidRDefault="00D65FE3" w:rsidP="007F2147">
      <w:pPr>
        <w:rPr>
          <w:rFonts w:ascii="Times New Roman" w:hAnsi="Times New Roman" w:cs="Times New Roman"/>
          <w:sz w:val="24"/>
          <w:szCs w:val="24"/>
        </w:rPr>
      </w:pPr>
      <w:r w:rsidRPr="00640D70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 w:rsidR="007434C8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640D7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127AD4" w:rsidRPr="00096185">
        <w:rPr>
          <w:rFonts w:ascii="Times New Roman" w:hAnsi="Times New Roman" w:cs="Times New Roman"/>
          <w:b/>
          <w:bCs/>
          <w:i/>
          <w:iCs/>
          <w:sz w:val="24"/>
          <w:szCs w:val="24"/>
        </w:rPr>
        <w:t>In vivo</w:t>
      </w:r>
      <w:r w:rsidR="00127AD4" w:rsidRPr="000961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05B23">
        <w:rPr>
          <w:rFonts w:ascii="Times New Roman" w:hAnsi="Times New Roman" w:cs="Times New Roman" w:hint="eastAsia"/>
          <w:b/>
          <w:bCs/>
          <w:sz w:val="24"/>
          <w:szCs w:val="24"/>
        </w:rPr>
        <w:t>l</w:t>
      </w:r>
      <w:r w:rsidR="00127AD4" w:rsidRPr="00096185">
        <w:rPr>
          <w:rFonts w:ascii="Times New Roman" w:hAnsi="Times New Roman" w:cs="Times New Roman"/>
          <w:b/>
          <w:bCs/>
          <w:sz w:val="24"/>
          <w:szCs w:val="24"/>
        </w:rPr>
        <w:t>uciferase expression of LNP-</w:t>
      </w:r>
      <w:proofErr w:type="spellStart"/>
      <w:r w:rsidR="00127AD4" w:rsidRPr="00096185">
        <w:rPr>
          <w:rFonts w:ascii="Times New Roman" w:hAnsi="Times New Roman" w:cs="Times New Roman"/>
          <w:b/>
          <w:bCs/>
          <w:sz w:val="24"/>
          <w:szCs w:val="24"/>
        </w:rPr>
        <w:t>mLuc</w:t>
      </w:r>
      <w:proofErr w:type="spellEnd"/>
      <w:r w:rsidR="00127AD4" w:rsidRPr="00096185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proofErr w:type="spellStart"/>
      <w:r w:rsidR="00127AD4" w:rsidRPr="00096185">
        <w:rPr>
          <w:rFonts w:ascii="Times New Roman" w:hAnsi="Times New Roman" w:cs="Times New Roman"/>
          <w:b/>
          <w:bCs/>
          <w:sz w:val="24"/>
          <w:szCs w:val="24"/>
        </w:rPr>
        <w:t>L@Mn-mLuc</w:t>
      </w:r>
      <w:proofErr w:type="spellEnd"/>
      <w:r w:rsidR="00127AD4" w:rsidRPr="00096185">
        <w:rPr>
          <w:rFonts w:ascii="Times New Roman" w:hAnsi="Times New Roman" w:cs="Times New Roman"/>
          <w:b/>
          <w:bCs/>
          <w:sz w:val="24"/>
          <w:szCs w:val="24"/>
        </w:rPr>
        <w:t xml:space="preserve"> at 6 </w:t>
      </w:r>
      <w:r w:rsidR="00127AD4" w:rsidRPr="00096185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and 24 </w:t>
      </w:r>
      <w:r w:rsidR="00127AD4" w:rsidRPr="00096185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="00653DA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time point</w:t>
      </w:r>
      <w:r w:rsidR="00127AD4" w:rsidRPr="00096185">
        <w:rPr>
          <w:rFonts w:ascii="Times New Roman" w:hAnsi="Times New Roman" w:cs="Times New Roman"/>
          <w:b/>
          <w:bCs/>
          <w:sz w:val="24"/>
          <w:szCs w:val="24"/>
        </w:rPr>
        <w:t xml:space="preserve"> after subcutaneous injection to mice imaged by IVIS.</w:t>
      </w:r>
      <w:r w:rsidR="00127AD4" w:rsidRPr="00127AD4">
        <w:rPr>
          <w:rFonts w:ascii="Times New Roman" w:hAnsi="Times New Roman" w:cs="Times New Roman"/>
          <w:sz w:val="24"/>
          <w:szCs w:val="24"/>
        </w:rPr>
        <w:t xml:space="preserve"> </w:t>
      </w:r>
      <w:r w:rsidR="009C2929" w:rsidRPr="009C2929">
        <w:rPr>
          <w:rFonts w:ascii="Times New Roman" w:hAnsi="Times New Roman" w:cs="Times New Roman"/>
          <w:sz w:val="24"/>
          <w:szCs w:val="24"/>
        </w:rPr>
        <w:t xml:space="preserve">The dosage </w:t>
      </w:r>
      <w:r w:rsidR="009C2929">
        <w:rPr>
          <w:rFonts w:ascii="Times New Roman" w:hAnsi="Times New Roman" w:cs="Times New Roman" w:hint="eastAsia"/>
          <w:sz w:val="24"/>
          <w:szCs w:val="24"/>
        </w:rPr>
        <w:t>was</w:t>
      </w:r>
      <w:r w:rsidR="009C2929" w:rsidRPr="009C2929">
        <w:rPr>
          <w:rFonts w:ascii="Times New Roman" w:hAnsi="Times New Roman" w:cs="Times New Roman"/>
          <w:sz w:val="24"/>
          <w:szCs w:val="24"/>
        </w:rPr>
        <w:t xml:space="preserve"> 5 µg </w:t>
      </w:r>
      <w:proofErr w:type="spellStart"/>
      <w:r w:rsidR="009C2929">
        <w:rPr>
          <w:rFonts w:ascii="Times New Roman" w:hAnsi="Times New Roman" w:cs="Times New Roman" w:hint="eastAsia"/>
          <w:sz w:val="24"/>
          <w:szCs w:val="24"/>
        </w:rPr>
        <w:t>mLuc</w:t>
      </w:r>
      <w:proofErr w:type="spellEnd"/>
      <w:r w:rsidR="009C292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C2929" w:rsidRPr="009C2929">
        <w:rPr>
          <w:rFonts w:ascii="Times New Roman" w:hAnsi="Times New Roman" w:cs="Times New Roman"/>
          <w:sz w:val="24"/>
          <w:szCs w:val="24"/>
        </w:rPr>
        <w:t>per mouse.</w:t>
      </w:r>
      <w:r w:rsidR="009C292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722F2">
        <w:rPr>
          <w:rFonts w:ascii="Times New Roman" w:hAnsi="Times New Roman" w:cs="Times New Roman"/>
          <w:sz w:val="24"/>
          <w:szCs w:val="24"/>
        </w:rPr>
        <w:t>SM-102 ionizable lipid was used in the formulation.</w:t>
      </w:r>
      <w:r w:rsidRPr="00640D70">
        <w:rPr>
          <w:rFonts w:ascii="Times New Roman" w:hAnsi="Times New Roman" w:cs="Times New Roman"/>
          <w:sz w:val="24"/>
          <w:szCs w:val="24"/>
        </w:rPr>
        <w:t xml:space="preserve"> Data were presented as mean ± SD, n = 3. Statistical significance was analyzed by two-tailed t-test.</w:t>
      </w:r>
    </w:p>
    <w:p w14:paraId="420F9C38" w14:textId="77777777" w:rsidR="00D65FE3" w:rsidRDefault="00D65FE3" w:rsidP="00D65FE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B0D2559" w14:textId="4508017A" w:rsidR="000B4108" w:rsidRDefault="000B4108" w:rsidP="00D65FE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BDA3C2D" w14:textId="77777777" w:rsidR="00396F29" w:rsidRPr="00640D70" w:rsidRDefault="00396F29" w:rsidP="00D65FE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816F028" w14:textId="289FEB92" w:rsidR="000B4108" w:rsidRPr="00640D70" w:rsidRDefault="00E5770D" w:rsidP="00D10A1D">
      <w:pPr>
        <w:widowControl/>
        <w:spacing w:afterLines="50" w:after="15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6630AC6" wp14:editId="7AA00280">
            <wp:extent cx="3741672" cy="3707492"/>
            <wp:effectExtent l="0" t="0" r="0" b="7620"/>
            <wp:docPr id="144954763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1955" cy="3717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50CA73" w14:textId="384C2DE2" w:rsidR="00415313" w:rsidRDefault="000B4108" w:rsidP="00396F29">
      <w:pPr>
        <w:rPr>
          <w:rFonts w:ascii="Times New Roman" w:hAnsi="Times New Roman" w:cs="Times New Roman"/>
          <w:sz w:val="24"/>
          <w:szCs w:val="24"/>
        </w:rPr>
      </w:pPr>
      <w:r w:rsidRPr="00640D70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 w:rsidR="007434C8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640D7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961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96185">
        <w:rPr>
          <w:rFonts w:ascii="Times New Roman" w:hAnsi="Times New Roman" w:cs="Times New Roman"/>
          <w:b/>
          <w:bCs/>
          <w:i/>
          <w:iCs/>
          <w:sz w:val="24"/>
          <w:szCs w:val="24"/>
        </w:rPr>
        <w:t>In vivo</w:t>
      </w:r>
      <w:r w:rsidRPr="00096185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Pr="00096185">
        <w:rPr>
          <w:rFonts w:ascii="Times New Roman" w:hAnsi="Times New Roman" w:cs="Times New Roman"/>
          <w:b/>
          <w:bCs/>
          <w:i/>
          <w:iCs/>
          <w:sz w:val="24"/>
          <w:szCs w:val="24"/>
        </w:rPr>
        <w:t>ex vivo</w:t>
      </w:r>
      <w:r w:rsidRPr="00096185">
        <w:rPr>
          <w:rFonts w:ascii="Times New Roman" w:hAnsi="Times New Roman" w:cs="Times New Roman"/>
          <w:b/>
          <w:bCs/>
          <w:sz w:val="24"/>
          <w:szCs w:val="24"/>
        </w:rPr>
        <w:t xml:space="preserve"> imaging of </w:t>
      </w:r>
      <w:proofErr w:type="spellStart"/>
      <w:r w:rsidRPr="00096185">
        <w:rPr>
          <w:rFonts w:ascii="Times New Roman" w:hAnsi="Times New Roman" w:cs="Times New Roman"/>
          <w:b/>
          <w:bCs/>
          <w:sz w:val="24"/>
          <w:szCs w:val="24"/>
        </w:rPr>
        <w:t>L@Mn-mLuc</w:t>
      </w:r>
      <w:proofErr w:type="spellEnd"/>
      <w:r w:rsidRPr="00096185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640D70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640D7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40D70">
        <w:rPr>
          <w:rFonts w:ascii="Times New Roman" w:hAnsi="Times New Roman" w:cs="Times New Roman"/>
          <w:sz w:val="24"/>
          <w:szCs w:val="24"/>
        </w:rPr>
        <w:t>The bioluminescence intensity of the bilateral inguinal regions of the C57BL/6 mice after 6 h</w:t>
      </w:r>
      <w:r w:rsidR="004A1011">
        <w:rPr>
          <w:rFonts w:ascii="Times New Roman" w:hAnsi="Times New Roman" w:cs="Times New Roman" w:hint="eastAsia"/>
          <w:sz w:val="24"/>
          <w:szCs w:val="24"/>
        </w:rPr>
        <w:t>ours</w:t>
      </w:r>
      <w:r w:rsidRPr="00640D70">
        <w:rPr>
          <w:rFonts w:ascii="Times New Roman" w:hAnsi="Times New Roman" w:cs="Times New Roman"/>
          <w:sz w:val="24"/>
          <w:szCs w:val="24"/>
        </w:rPr>
        <w:t xml:space="preserve"> and 24 h</w:t>
      </w:r>
      <w:r w:rsidR="004A1011">
        <w:rPr>
          <w:rFonts w:ascii="Times New Roman" w:hAnsi="Times New Roman" w:cs="Times New Roman" w:hint="eastAsia"/>
          <w:sz w:val="24"/>
          <w:szCs w:val="24"/>
        </w:rPr>
        <w:t>ours</w:t>
      </w:r>
      <w:r w:rsidRPr="00640D70">
        <w:rPr>
          <w:rFonts w:ascii="Times New Roman" w:hAnsi="Times New Roman" w:cs="Times New Roman"/>
          <w:sz w:val="24"/>
          <w:szCs w:val="24"/>
        </w:rPr>
        <w:t xml:space="preserve"> injection of LNP-</w:t>
      </w:r>
      <w:proofErr w:type="spellStart"/>
      <w:r w:rsidRPr="00640D70">
        <w:rPr>
          <w:rFonts w:ascii="Times New Roman" w:hAnsi="Times New Roman" w:cs="Times New Roman"/>
          <w:sz w:val="24"/>
          <w:szCs w:val="24"/>
        </w:rPr>
        <w:t>mLuc</w:t>
      </w:r>
      <w:proofErr w:type="spellEnd"/>
      <w:r w:rsidRPr="00640D70">
        <w:rPr>
          <w:rFonts w:ascii="Times New Roman" w:hAnsi="Times New Roman" w:cs="Times New Roman"/>
          <w:sz w:val="24"/>
          <w:szCs w:val="24"/>
        </w:rPr>
        <w:t xml:space="preserve"> (5 </w:t>
      </w:r>
      <w:proofErr w:type="spellStart"/>
      <w:r w:rsidRPr="00640D70">
        <w:rPr>
          <w:rFonts w:ascii="Times New Roman" w:hAnsi="Times New Roman" w:cs="Times New Roman"/>
          <w:sz w:val="24"/>
          <w:szCs w:val="24"/>
        </w:rPr>
        <w:t>μg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mRNA</w:t>
      </w:r>
      <w:r w:rsidRPr="00640D70">
        <w:rPr>
          <w:rFonts w:ascii="Times New Roman" w:hAnsi="Times New Roman" w:cs="Times New Roman"/>
          <w:sz w:val="24"/>
          <w:szCs w:val="24"/>
        </w:rPr>
        <w:t xml:space="preserve"> per mouse) and </w:t>
      </w:r>
      <w:proofErr w:type="spellStart"/>
      <w:r w:rsidRPr="00640D70">
        <w:rPr>
          <w:rFonts w:ascii="Times New Roman" w:hAnsi="Times New Roman" w:cs="Times New Roman"/>
          <w:sz w:val="24"/>
          <w:szCs w:val="24"/>
        </w:rPr>
        <w:t>L@Mn-mLuc</w:t>
      </w:r>
      <w:proofErr w:type="spellEnd"/>
      <w:r w:rsidRPr="00640D70">
        <w:rPr>
          <w:rFonts w:ascii="Times New Roman" w:hAnsi="Times New Roman" w:cs="Times New Roman"/>
          <w:sz w:val="24"/>
          <w:szCs w:val="24"/>
        </w:rPr>
        <w:t xml:space="preserve"> (5 </w:t>
      </w:r>
      <w:proofErr w:type="spellStart"/>
      <w:r w:rsidRPr="00640D70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Pr="00640D7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mRNA </w:t>
      </w:r>
      <w:r w:rsidRPr="00640D70">
        <w:rPr>
          <w:rFonts w:ascii="Times New Roman" w:hAnsi="Times New Roman" w:cs="Times New Roman"/>
          <w:sz w:val="24"/>
          <w:szCs w:val="24"/>
        </w:rPr>
        <w:t xml:space="preserve">per mouse). </w:t>
      </w:r>
      <w:r w:rsidRPr="00640D70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640D70">
        <w:rPr>
          <w:rFonts w:ascii="Times New Roman" w:hAnsi="Times New Roman" w:cs="Times New Roman"/>
          <w:sz w:val="24"/>
          <w:szCs w:val="24"/>
        </w:rPr>
        <w:t xml:space="preserve">. The bioluminescence intensity of the </w:t>
      </w:r>
      <w:r w:rsidR="00E5770D">
        <w:rPr>
          <w:rFonts w:ascii="Times New Roman" w:hAnsi="Times New Roman" w:cs="Times New Roman" w:hint="eastAsia"/>
          <w:sz w:val="24"/>
          <w:szCs w:val="24"/>
        </w:rPr>
        <w:t>inguinal lymph nodes (</w:t>
      </w:r>
      <w:proofErr w:type="spellStart"/>
      <w:r w:rsidR="00E5770D" w:rsidRPr="00640D70">
        <w:rPr>
          <w:rFonts w:ascii="Times New Roman" w:hAnsi="Times New Roman" w:cs="Times New Roman"/>
          <w:sz w:val="24"/>
          <w:szCs w:val="24"/>
        </w:rPr>
        <w:t>iLN</w:t>
      </w:r>
      <w:proofErr w:type="spellEnd"/>
      <w:r w:rsidR="00E5770D">
        <w:rPr>
          <w:rFonts w:ascii="Times New Roman" w:hAnsi="Times New Roman" w:cs="Times New Roman" w:hint="eastAsia"/>
          <w:sz w:val="24"/>
          <w:szCs w:val="24"/>
        </w:rPr>
        <w:t>)</w:t>
      </w:r>
      <w:r w:rsidRPr="00640D70">
        <w:rPr>
          <w:rFonts w:ascii="Times New Roman" w:hAnsi="Times New Roman" w:cs="Times New Roman"/>
          <w:sz w:val="24"/>
          <w:szCs w:val="24"/>
        </w:rPr>
        <w:t>and major organs, including heart, liver, spleen, lung and kidney, at 24 h</w:t>
      </w:r>
      <w:r w:rsidR="004A1011">
        <w:rPr>
          <w:rFonts w:ascii="Times New Roman" w:hAnsi="Times New Roman" w:cs="Times New Roman" w:hint="eastAsia"/>
          <w:sz w:val="24"/>
          <w:szCs w:val="24"/>
        </w:rPr>
        <w:t>ours</w:t>
      </w:r>
      <w:r w:rsidRPr="00640D70">
        <w:rPr>
          <w:rFonts w:ascii="Times New Roman" w:hAnsi="Times New Roman" w:cs="Times New Roman"/>
          <w:sz w:val="24"/>
          <w:szCs w:val="24"/>
        </w:rPr>
        <w:t>.</w:t>
      </w:r>
      <w:r w:rsidRPr="00B722F2">
        <w:t xml:space="preserve"> </w:t>
      </w:r>
      <w:r w:rsidRPr="00B722F2">
        <w:rPr>
          <w:rFonts w:ascii="Times New Roman" w:hAnsi="Times New Roman" w:cs="Times New Roman"/>
          <w:sz w:val="24"/>
          <w:szCs w:val="24"/>
        </w:rPr>
        <w:t>SM-102 ionizable lipid was used in the formulation.</w:t>
      </w:r>
      <w:r w:rsidRPr="00640D70">
        <w:rPr>
          <w:rFonts w:ascii="Times New Roman" w:hAnsi="Times New Roman" w:cs="Times New Roman"/>
          <w:sz w:val="24"/>
          <w:szCs w:val="24"/>
        </w:rPr>
        <w:t xml:space="preserve"> Data were presented as mean ± SD, n = 3. </w:t>
      </w:r>
      <w:bookmarkStart w:id="13" w:name="_Hlk164378785"/>
      <w:r w:rsidRPr="00640D70">
        <w:rPr>
          <w:rFonts w:ascii="Times New Roman" w:hAnsi="Times New Roman" w:cs="Times New Roman"/>
          <w:sz w:val="24"/>
          <w:szCs w:val="24"/>
        </w:rPr>
        <w:t>Statistical significance was analyzed by two-tailed t-test.</w:t>
      </w:r>
      <w:bookmarkEnd w:id="13"/>
    </w:p>
    <w:p w14:paraId="647354FF" w14:textId="77777777" w:rsidR="00415313" w:rsidRDefault="00415313" w:rsidP="0041531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D634403" wp14:editId="27EE437E">
            <wp:extent cx="3738196" cy="1535994"/>
            <wp:effectExtent l="0" t="0" r="0" b="7620"/>
            <wp:docPr id="102577852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8456" cy="154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90B5D2" w14:textId="77777777" w:rsidR="00415313" w:rsidRPr="007C143A" w:rsidRDefault="00415313" w:rsidP="0041531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59C0471" w14:textId="04A15A5F" w:rsidR="00415313" w:rsidRPr="00640D70" w:rsidRDefault="00415313" w:rsidP="004A1673">
      <w:pPr>
        <w:rPr>
          <w:rFonts w:ascii="Times New Roman" w:hAnsi="Times New Roman" w:cs="Times New Roman"/>
          <w:sz w:val="24"/>
          <w:szCs w:val="24"/>
        </w:rPr>
      </w:pPr>
      <w:r w:rsidRPr="00B90506">
        <w:rPr>
          <w:rFonts w:ascii="Times New Roman" w:hAnsi="Times New Roman" w:cs="Times New Roman" w:hint="eastAsia"/>
          <w:b/>
          <w:bCs/>
          <w:sz w:val="24"/>
          <w:szCs w:val="24"/>
        </w:rPr>
        <w:t>Figure S1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B90506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B90506">
        <w:rPr>
          <w:rFonts w:ascii="Times New Roman" w:hAnsi="Times New Roman" w:cs="Times New Roman"/>
          <w:b/>
          <w:bCs/>
          <w:sz w:val="24"/>
          <w:szCs w:val="24"/>
        </w:rPr>
        <w:t>WB analysis of the STING protein expression in BMDCs</w:t>
      </w:r>
      <w:r w:rsidR="00C90FC1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2B1CC3">
        <w:rPr>
          <w:rFonts w:ascii="Times New Roman" w:hAnsi="Times New Roman" w:cs="Times New Roman"/>
          <w:sz w:val="24"/>
          <w:szCs w:val="24"/>
        </w:rPr>
        <w:t xml:space="preserve"> </w:t>
      </w:r>
      <w:r w:rsidR="00C90FC1" w:rsidRPr="002B1CC3">
        <w:rPr>
          <w:rFonts w:ascii="Times New Roman" w:hAnsi="Times New Roman" w:cs="Times New Roman"/>
          <w:sz w:val="24"/>
          <w:szCs w:val="24"/>
        </w:rPr>
        <w:t xml:space="preserve">BMDCs </w:t>
      </w:r>
      <w:r w:rsidR="00C90FC1">
        <w:rPr>
          <w:rFonts w:ascii="Times New Roman" w:hAnsi="Times New Roman" w:cs="Times New Roman" w:hint="eastAsia"/>
          <w:sz w:val="24"/>
          <w:szCs w:val="24"/>
        </w:rPr>
        <w:t>were</w:t>
      </w:r>
      <w:r w:rsidR="00C90FC1" w:rsidRPr="002B1CC3">
        <w:rPr>
          <w:rFonts w:ascii="Times New Roman" w:hAnsi="Times New Roman" w:cs="Times New Roman"/>
          <w:sz w:val="24"/>
          <w:szCs w:val="24"/>
        </w:rPr>
        <w:t xml:space="preserve"> treat</w:t>
      </w:r>
      <w:r w:rsidR="00C90FC1">
        <w:rPr>
          <w:rFonts w:ascii="Times New Roman" w:hAnsi="Times New Roman" w:cs="Times New Roman" w:hint="eastAsia"/>
          <w:sz w:val="24"/>
          <w:szCs w:val="24"/>
        </w:rPr>
        <w:t>ed</w:t>
      </w:r>
      <w:r w:rsidR="00C90FC1" w:rsidRPr="002B1CC3">
        <w:rPr>
          <w:rFonts w:ascii="Times New Roman" w:hAnsi="Times New Roman" w:cs="Times New Roman"/>
          <w:sz w:val="24"/>
          <w:szCs w:val="24"/>
        </w:rPr>
        <w:t xml:space="preserve"> </w:t>
      </w:r>
      <w:r w:rsidRPr="002B1CC3">
        <w:rPr>
          <w:rFonts w:ascii="Times New Roman" w:hAnsi="Times New Roman" w:cs="Times New Roman"/>
          <w:sz w:val="24"/>
          <w:szCs w:val="24"/>
        </w:rPr>
        <w:t>with PBS, LNP-</w:t>
      </w:r>
      <w:proofErr w:type="spellStart"/>
      <w:r w:rsidRPr="002B1CC3">
        <w:rPr>
          <w:rFonts w:ascii="Times New Roman" w:hAnsi="Times New Roman" w:cs="Times New Roman"/>
          <w:sz w:val="24"/>
          <w:szCs w:val="24"/>
        </w:rPr>
        <w:t>mOVA</w:t>
      </w:r>
      <w:proofErr w:type="spellEnd"/>
      <w:r w:rsidRPr="002B1CC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B1CC3">
        <w:rPr>
          <w:rFonts w:ascii="Times New Roman" w:hAnsi="Times New Roman" w:cs="Times New Roman"/>
          <w:sz w:val="24"/>
          <w:szCs w:val="24"/>
        </w:rPr>
        <w:t>mOVA</w:t>
      </w:r>
      <w:proofErr w:type="spellEnd"/>
      <w:r w:rsidRPr="002B1CC3">
        <w:rPr>
          <w:rFonts w:ascii="Times New Roman" w:hAnsi="Times New Roman" w:cs="Times New Roman"/>
          <w:sz w:val="24"/>
          <w:szCs w:val="24"/>
        </w:rPr>
        <w:t xml:space="preserve"> dose: 1 </w:t>
      </w:r>
      <w:proofErr w:type="spellStart"/>
      <w:r w:rsidRPr="002B1CC3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Pr="002B1CC3">
        <w:rPr>
          <w:rFonts w:ascii="Times New Roman" w:hAnsi="Times New Roman" w:cs="Times New Roman"/>
          <w:sz w:val="24"/>
          <w:szCs w:val="24"/>
        </w:rPr>
        <w:t xml:space="preserve">/mL), </w:t>
      </w:r>
      <w:proofErr w:type="spellStart"/>
      <w:r w:rsidRPr="002B1CC3">
        <w:rPr>
          <w:rFonts w:ascii="Times New Roman" w:hAnsi="Times New Roman" w:cs="Times New Roman"/>
          <w:sz w:val="24"/>
          <w:szCs w:val="24"/>
        </w:rPr>
        <w:t>L@Mn-mOVA</w:t>
      </w:r>
      <w:proofErr w:type="spellEnd"/>
      <w:r w:rsidRPr="002B1CC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B1CC3">
        <w:rPr>
          <w:rFonts w:ascii="Times New Roman" w:hAnsi="Times New Roman" w:cs="Times New Roman"/>
          <w:sz w:val="24"/>
          <w:szCs w:val="24"/>
        </w:rPr>
        <w:t>mOVA</w:t>
      </w:r>
      <w:proofErr w:type="spellEnd"/>
      <w:r w:rsidRPr="002B1CC3">
        <w:rPr>
          <w:rFonts w:ascii="Times New Roman" w:hAnsi="Times New Roman" w:cs="Times New Roman"/>
          <w:sz w:val="24"/>
          <w:szCs w:val="24"/>
        </w:rPr>
        <w:t xml:space="preserve"> dose: 0.5 </w:t>
      </w:r>
      <w:proofErr w:type="spellStart"/>
      <w:r w:rsidRPr="002B1CC3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Pr="002B1CC3">
        <w:rPr>
          <w:rFonts w:ascii="Times New Roman" w:hAnsi="Times New Roman" w:cs="Times New Roman"/>
          <w:sz w:val="24"/>
          <w:szCs w:val="24"/>
        </w:rPr>
        <w:t xml:space="preserve">/mL) and </w:t>
      </w:r>
      <w:proofErr w:type="spellStart"/>
      <w:r w:rsidRPr="002B1CC3">
        <w:rPr>
          <w:rFonts w:ascii="Times New Roman" w:hAnsi="Times New Roman" w:cs="Times New Roman"/>
          <w:sz w:val="24"/>
          <w:szCs w:val="24"/>
        </w:rPr>
        <w:t>L@Mn-mOVA</w:t>
      </w:r>
      <w:proofErr w:type="spellEnd"/>
      <w:r w:rsidRPr="002B1CC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B1CC3">
        <w:rPr>
          <w:rFonts w:ascii="Times New Roman" w:hAnsi="Times New Roman" w:cs="Times New Roman"/>
          <w:sz w:val="24"/>
          <w:szCs w:val="24"/>
        </w:rPr>
        <w:t>mOVA</w:t>
      </w:r>
      <w:proofErr w:type="spellEnd"/>
      <w:r w:rsidRPr="002B1CC3">
        <w:rPr>
          <w:rFonts w:ascii="Times New Roman" w:hAnsi="Times New Roman" w:cs="Times New Roman"/>
          <w:sz w:val="24"/>
          <w:szCs w:val="24"/>
        </w:rPr>
        <w:t xml:space="preserve"> dose: 1 </w:t>
      </w:r>
      <w:proofErr w:type="spellStart"/>
      <w:r w:rsidRPr="002B1CC3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Pr="002B1CC3">
        <w:rPr>
          <w:rFonts w:ascii="Times New Roman" w:hAnsi="Times New Roman" w:cs="Times New Roman"/>
          <w:sz w:val="24"/>
          <w:szCs w:val="24"/>
        </w:rPr>
        <w:t>/mL) for 24 hours.</w:t>
      </w:r>
      <w:r w:rsidRPr="00C90FC1">
        <w:rPr>
          <w:rFonts w:ascii="Times New Roman" w:hAnsi="Times New Roman" w:cs="Times New Roman"/>
          <w:sz w:val="24"/>
          <w:szCs w:val="24"/>
        </w:rPr>
        <w:t xml:space="preserve"> </w:t>
      </w:r>
      <w:r w:rsidRPr="00B90506">
        <w:rPr>
          <w:rFonts w:ascii="Times New Roman" w:hAnsi="Times New Roman" w:cs="Times New Roman"/>
          <w:sz w:val="24"/>
          <w:szCs w:val="24"/>
        </w:rPr>
        <w:t>Data were presented as mean ± SD, n = 3.</w:t>
      </w:r>
      <w:r w:rsidRPr="00324228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324228">
        <w:rPr>
          <w:rFonts w:ascii="Times New Roman" w:hAnsi="Times New Roman" w:cs="Times New Roman"/>
          <w:sz w:val="24"/>
          <w:szCs w:val="24"/>
        </w:rPr>
        <w:t>here was no significant difference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324228">
        <w:rPr>
          <w:rFonts w:ascii="Times New Roman" w:hAnsi="Times New Roman" w:cs="Times New Roman"/>
          <w:sz w:val="24"/>
          <w:szCs w:val="24"/>
        </w:rPr>
        <w:t>Statistical significance was analyzed by one-way ANOVA with Tukey’s correction.</w:t>
      </w:r>
    </w:p>
    <w:p w14:paraId="4CA4576E" w14:textId="77777777" w:rsidR="000B4108" w:rsidRDefault="000B4108" w:rsidP="000B410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E0B1979" w14:textId="77777777" w:rsidR="00396F29" w:rsidRDefault="00396F29" w:rsidP="000B410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67E2629" w14:textId="77777777" w:rsidR="00396F29" w:rsidRDefault="00396F29" w:rsidP="000B410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AC1E754" w14:textId="77777777" w:rsidR="00396F29" w:rsidRPr="00415313" w:rsidRDefault="00396F29" w:rsidP="000B410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91C6100" w14:textId="30E3870B" w:rsidR="000B4108" w:rsidRDefault="000B4108" w:rsidP="00D10A1D">
      <w:pPr>
        <w:spacing w:afterLines="50" w:after="15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D3D582C" wp14:editId="356C901D">
            <wp:extent cx="4316095" cy="4676140"/>
            <wp:effectExtent l="0" t="0" r="8255" b="0"/>
            <wp:docPr id="89489709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6095" cy="4676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1E7CDB" w14:textId="317AC2D9" w:rsidR="000B4108" w:rsidRPr="00396F29" w:rsidRDefault="000B4108" w:rsidP="000B4108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640D70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 w:rsidR="00415313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Pr="00640D7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bookmarkStart w:id="14" w:name="_Hlk164555732"/>
      <w:r w:rsidRPr="00096185">
        <w:rPr>
          <w:rFonts w:ascii="Times New Roman" w:hAnsi="Times New Roman" w:cs="Times New Roman"/>
          <w:b/>
          <w:bCs/>
          <w:sz w:val="24"/>
          <w:szCs w:val="24"/>
        </w:rPr>
        <w:t xml:space="preserve">The gating strategy of </w:t>
      </w:r>
      <w:r w:rsidR="00B6578E" w:rsidRPr="00096185">
        <w:rPr>
          <w:rFonts w:ascii="Times New Roman" w:hAnsi="Times New Roman" w:cs="Times New Roman"/>
          <w:b/>
          <w:bCs/>
          <w:sz w:val="24"/>
          <w:szCs w:val="24"/>
        </w:rPr>
        <w:t>dendritic cells</w:t>
      </w:r>
      <w:r w:rsidRPr="00096185">
        <w:rPr>
          <w:rFonts w:ascii="Times New Roman" w:hAnsi="Times New Roman" w:cs="Times New Roman"/>
          <w:b/>
          <w:bCs/>
          <w:sz w:val="24"/>
          <w:szCs w:val="24"/>
        </w:rPr>
        <w:t xml:space="preserve"> maturation and antigen presentation.</w:t>
      </w:r>
      <w:bookmarkEnd w:id="14"/>
    </w:p>
    <w:p w14:paraId="5B6B3A78" w14:textId="7BAB6A16" w:rsidR="000B4108" w:rsidRPr="00640D70" w:rsidRDefault="00D920A9" w:rsidP="00D10A1D">
      <w:pPr>
        <w:widowControl/>
        <w:spacing w:afterLines="50" w:after="15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DE81B01" wp14:editId="5D5884DF">
            <wp:extent cx="4368526" cy="3305599"/>
            <wp:effectExtent l="0" t="0" r="0" b="9525"/>
            <wp:docPr id="10014225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2378" cy="3308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AEFA51" w14:textId="266C898E" w:rsidR="000B4108" w:rsidRDefault="000B4108" w:rsidP="007F2147">
      <w:pPr>
        <w:rPr>
          <w:rFonts w:ascii="Times New Roman" w:hAnsi="Times New Roman" w:cs="Times New Roman"/>
          <w:sz w:val="24"/>
          <w:szCs w:val="24"/>
        </w:rPr>
      </w:pPr>
      <w:bookmarkStart w:id="15" w:name="_Hlk162926046"/>
      <w:r w:rsidRPr="00640D70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 w:rsidR="007434C8"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 w:rsidRPr="00640D7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40D70">
        <w:rPr>
          <w:rFonts w:ascii="Times New Roman" w:hAnsi="Times New Roman" w:cs="Times New Roman"/>
          <w:sz w:val="24"/>
          <w:szCs w:val="24"/>
        </w:rPr>
        <w:t xml:space="preserve"> </w:t>
      </w:r>
      <w:r w:rsidRPr="00096185">
        <w:rPr>
          <w:rFonts w:ascii="Times New Roman" w:hAnsi="Times New Roman" w:cs="Times New Roman"/>
          <w:b/>
          <w:bCs/>
          <w:sz w:val="24"/>
          <w:szCs w:val="24"/>
        </w:rPr>
        <w:t>Tumor inhibition and survival curves of tumor, B16-OVA.</w:t>
      </w:r>
      <w:r w:rsidRPr="00640D70">
        <w:rPr>
          <w:rFonts w:ascii="Times New Roman" w:hAnsi="Times New Roman" w:cs="Times New Roman"/>
          <w:sz w:val="24"/>
          <w:szCs w:val="24"/>
        </w:rPr>
        <w:t xml:space="preserve"> </w:t>
      </w:r>
      <w:r w:rsidR="00972B22" w:rsidRPr="0088005F">
        <w:rPr>
          <w:rFonts w:ascii="Times New Roman" w:hAnsi="Times New Roman" w:cs="Times New Roman" w:hint="eastAsia"/>
          <w:b/>
          <w:bCs/>
          <w:sz w:val="24"/>
          <w:szCs w:val="24"/>
        </w:rPr>
        <w:t>A.</w:t>
      </w:r>
      <w:r w:rsidR="00972B22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972B22">
        <w:rPr>
          <w:rFonts w:ascii="Times New Roman" w:hAnsi="Times New Roman" w:cs="Times New Roman" w:hint="eastAsia"/>
          <w:sz w:val="24"/>
          <w:szCs w:val="24"/>
        </w:rPr>
        <w:t>Tunour</w:t>
      </w:r>
      <w:proofErr w:type="spellEnd"/>
      <w:r w:rsidR="00972B22">
        <w:rPr>
          <w:rFonts w:ascii="Times New Roman" w:hAnsi="Times New Roman" w:cs="Times New Roman" w:hint="eastAsia"/>
          <w:sz w:val="24"/>
          <w:szCs w:val="24"/>
        </w:rPr>
        <w:t xml:space="preserve"> growth curve of each group. </w:t>
      </w:r>
      <w:r w:rsidR="00972B22" w:rsidRPr="0088005F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B. </w:t>
      </w:r>
      <w:r w:rsidR="00972B22">
        <w:rPr>
          <w:rFonts w:ascii="Times New Roman" w:hAnsi="Times New Roman" w:cs="Times New Roman"/>
          <w:sz w:val="24"/>
          <w:szCs w:val="24"/>
        </w:rPr>
        <w:t>Survival</w:t>
      </w:r>
      <w:r w:rsidR="00972B22">
        <w:rPr>
          <w:rFonts w:ascii="Times New Roman" w:hAnsi="Times New Roman" w:cs="Times New Roman" w:hint="eastAsia"/>
          <w:sz w:val="24"/>
          <w:szCs w:val="24"/>
        </w:rPr>
        <w:t xml:space="preserve"> curve.  </w:t>
      </w:r>
      <w:r w:rsidR="00A60300" w:rsidRPr="00A60300">
        <w:rPr>
          <w:rFonts w:ascii="Times New Roman" w:hAnsi="Times New Roman" w:cs="Times New Roman"/>
          <w:sz w:val="24"/>
          <w:szCs w:val="24"/>
        </w:rPr>
        <w:t>Data were presented as mean ± SD, n = 5.</w:t>
      </w:r>
      <w:r w:rsidR="00A6030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722F2">
        <w:rPr>
          <w:rFonts w:ascii="Times New Roman" w:hAnsi="Times New Roman" w:cs="Times New Roman"/>
          <w:sz w:val="24"/>
          <w:szCs w:val="24"/>
        </w:rPr>
        <w:t>SM-102 ionizable lipid was used in the formulation.</w:t>
      </w:r>
      <w:r w:rsidRPr="00640D70">
        <w:rPr>
          <w:rFonts w:ascii="Times New Roman" w:hAnsi="Times New Roman" w:cs="Times New Roman"/>
          <w:sz w:val="24"/>
          <w:szCs w:val="24"/>
        </w:rPr>
        <w:t xml:space="preserve"> </w:t>
      </w:r>
      <w:bookmarkStart w:id="16" w:name="_Hlk166446687"/>
      <w:r w:rsidRPr="00640D70">
        <w:rPr>
          <w:rFonts w:ascii="Times New Roman" w:hAnsi="Times New Roman" w:cs="Times New Roman"/>
          <w:sz w:val="24"/>
          <w:szCs w:val="24"/>
        </w:rPr>
        <w:t>Statistical significance was analyzed</w:t>
      </w:r>
      <w:bookmarkEnd w:id="16"/>
      <w:r w:rsidRPr="00640D70">
        <w:rPr>
          <w:rFonts w:ascii="Times New Roman" w:hAnsi="Times New Roman" w:cs="Times New Roman"/>
          <w:sz w:val="24"/>
          <w:szCs w:val="24"/>
        </w:rPr>
        <w:t xml:space="preserve"> by two-tailed t-test.</w:t>
      </w:r>
    </w:p>
    <w:p w14:paraId="4FB16FEC" w14:textId="77777777" w:rsidR="00C11034" w:rsidRDefault="00C11034" w:rsidP="000B410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91C1829" w14:textId="77777777" w:rsidR="00C11034" w:rsidRDefault="00C11034" w:rsidP="000B410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6E1CDB0" w14:textId="77777777" w:rsidR="00C11034" w:rsidRDefault="00C11034" w:rsidP="000B410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5EB242D" w14:textId="77777777" w:rsidR="00705B23" w:rsidRDefault="00705B23" w:rsidP="000B410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8BD5745" w14:textId="77777777" w:rsidR="00705B23" w:rsidRDefault="00705B23" w:rsidP="000B410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B3439F7" w14:textId="7DBBB28D" w:rsidR="00C11034" w:rsidRDefault="00BD181F" w:rsidP="00BD181F">
      <w:pPr>
        <w:spacing w:afterLines="50" w:after="15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8B4D228" wp14:editId="245B4980">
            <wp:extent cx="5818320" cy="1072801"/>
            <wp:effectExtent l="0" t="0" r="0" b="0"/>
            <wp:docPr id="5207551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116" cy="1074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60F191" w14:textId="549E183B" w:rsidR="00C11034" w:rsidRPr="00096185" w:rsidRDefault="00C11034" w:rsidP="007F214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11034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381E3E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="007434C8">
        <w:rPr>
          <w:rFonts w:ascii="Times New Roman" w:hAnsi="Times New Roman" w:cs="Times New Roman" w:hint="eastAsia"/>
          <w:b/>
          <w:bCs/>
          <w:sz w:val="24"/>
          <w:szCs w:val="24"/>
        </w:rPr>
        <w:t>8</w:t>
      </w:r>
      <w:r w:rsidRPr="00C1103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11034">
        <w:rPr>
          <w:rFonts w:ascii="Times New Roman" w:hAnsi="Times New Roman" w:cs="Times New Roman"/>
          <w:sz w:val="24"/>
          <w:szCs w:val="24"/>
        </w:rPr>
        <w:t xml:space="preserve"> </w:t>
      </w:r>
      <w:r w:rsidRPr="00096185">
        <w:rPr>
          <w:rFonts w:ascii="Times New Roman" w:hAnsi="Times New Roman" w:cs="Times New Roman"/>
          <w:b/>
          <w:bCs/>
          <w:sz w:val="24"/>
          <w:szCs w:val="24"/>
        </w:rPr>
        <w:t>The gating strategy of effector memory T cells (CD3+CD8+CD44</w:t>
      </w:r>
      <w:r w:rsidR="00BD181F" w:rsidRPr="00BD181F">
        <w:rPr>
          <w:rFonts w:ascii="Times New Roman" w:hAnsi="Times New Roman" w:cs="Times New Roman" w:hint="eastAsia"/>
          <w:b/>
          <w:bCs/>
          <w:sz w:val="24"/>
          <w:szCs w:val="24"/>
          <w:vertAlign w:val="superscript"/>
        </w:rPr>
        <w:t>high</w:t>
      </w:r>
      <w:r w:rsidRPr="00BD181F">
        <w:rPr>
          <w:rFonts w:ascii="Times New Roman" w:hAnsi="Times New Roman" w:cs="Times New Roman"/>
          <w:b/>
          <w:bCs/>
          <w:sz w:val="24"/>
          <w:szCs w:val="24"/>
        </w:rPr>
        <w:t>CD62L</w:t>
      </w:r>
      <w:r w:rsidR="005C029C">
        <w:rPr>
          <w:rFonts w:ascii="Times New Roman" w:hAnsi="Times New Roman" w:cs="Times New Roman" w:hint="eastAsia"/>
          <w:b/>
          <w:bCs/>
          <w:sz w:val="24"/>
          <w:szCs w:val="24"/>
          <w:vertAlign w:val="superscript"/>
        </w:rPr>
        <w:t>low</w:t>
      </w:r>
      <w:r w:rsidRPr="00096185">
        <w:rPr>
          <w:rFonts w:ascii="Times New Roman" w:hAnsi="Times New Roman" w:cs="Times New Roman"/>
          <w:b/>
          <w:bCs/>
          <w:sz w:val="24"/>
          <w:szCs w:val="24"/>
        </w:rPr>
        <w:t>) and central memory T cells (CD3+CD8+CD44</w:t>
      </w:r>
      <w:r w:rsidR="00BD181F" w:rsidRPr="00BD181F">
        <w:rPr>
          <w:rFonts w:ascii="Times New Roman" w:hAnsi="Times New Roman" w:cs="Times New Roman" w:hint="eastAsia"/>
          <w:b/>
          <w:bCs/>
          <w:sz w:val="24"/>
          <w:szCs w:val="24"/>
          <w:vertAlign w:val="superscript"/>
        </w:rPr>
        <w:t>high</w:t>
      </w:r>
      <w:r w:rsidRPr="00BD181F">
        <w:rPr>
          <w:rFonts w:ascii="Times New Roman" w:hAnsi="Times New Roman" w:cs="Times New Roman"/>
          <w:b/>
          <w:bCs/>
          <w:sz w:val="24"/>
          <w:szCs w:val="24"/>
        </w:rPr>
        <w:t>CD62L</w:t>
      </w:r>
      <w:r w:rsidR="005C029C">
        <w:rPr>
          <w:rFonts w:ascii="Times New Roman" w:hAnsi="Times New Roman" w:cs="Times New Roman" w:hint="eastAsia"/>
          <w:b/>
          <w:bCs/>
          <w:sz w:val="24"/>
          <w:szCs w:val="24"/>
          <w:vertAlign w:val="superscript"/>
        </w:rPr>
        <w:t>high</w:t>
      </w:r>
      <w:r w:rsidRPr="00096185">
        <w:rPr>
          <w:rFonts w:ascii="Times New Roman" w:hAnsi="Times New Roman" w:cs="Times New Roman"/>
          <w:b/>
          <w:bCs/>
          <w:sz w:val="24"/>
          <w:szCs w:val="24"/>
        </w:rPr>
        <w:t>).</w:t>
      </w:r>
    </w:p>
    <w:p w14:paraId="42C5BE68" w14:textId="77777777" w:rsidR="000B4108" w:rsidRPr="00640D70" w:rsidRDefault="000B4108" w:rsidP="007F2147">
      <w:pPr>
        <w:widowControl/>
        <w:rPr>
          <w:rFonts w:ascii="Times New Roman" w:hAnsi="Times New Roman" w:cs="Times New Roman"/>
          <w:sz w:val="24"/>
          <w:szCs w:val="24"/>
        </w:rPr>
      </w:pPr>
      <w:r w:rsidRPr="00640D70">
        <w:rPr>
          <w:rFonts w:ascii="Times New Roman" w:hAnsi="Times New Roman" w:cs="Times New Roman"/>
          <w:sz w:val="24"/>
          <w:szCs w:val="24"/>
        </w:rPr>
        <w:br w:type="page"/>
      </w:r>
    </w:p>
    <w:bookmarkEnd w:id="15"/>
    <w:p w14:paraId="59026BDD" w14:textId="4146D174" w:rsidR="000B4108" w:rsidRPr="00640D70" w:rsidRDefault="00D920A9" w:rsidP="00705B2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B2FB07E" wp14:editId="6B4511AE">
            <wp:extent cx="3692525" cy="1842770"/>
            <wp:effectExtent l="0" t="0" r="3175" b="5080"/>
            <wp:docPr id="59495520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2525" cy="184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599730" w14:textId="5B7BFF63" w:rsidR="000B4108" w:rsidRDefault="000B4108" w:rsidP="000B4108">
      <w:pPr>
        <w:jc w:val="left"/>
        <w:rPr>
          <w:rFonts w:ascii="Times New Roman" w:hAnsi="Times New Roman" w:cs="Times New Roman"/>
          <w:sz w:val="24"/>
          <w:szCs w:val="24"/>
        </w:rPr>
      </w:pPr>
      <w:bookmarkStart w:id="17" w:name="_Hlk162928048"/>
      <w:r w:rsidRPr="00640D7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7434C8">
        <w:rPr>
          <w:rFonts w:ascii="Times New Roman" w:hAnsi="Times New Roman" w:cs="Times New Roman" w:hint="eastAsia"/>
          <w:b/>
          <w:bCs/>
          <w:sz w:val="24"/>
          <w:szCs w:val="24"/>
        </w:rPr>
        <w:t>19</w:t>
      </w:r>
      <w:r w:rsidRPr="00640D7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40D70">
        <w:rPr>
          <w:rFonts w:ascii="Times New Roman" w:hAnsi="Times New Roman" w:cs="Times New Roman"/>
          <w:sz w:val="24"/>
          <w:szCs w:val="24"/>
        </w:rPr>
        <w:t xml:space="preserve"> </w:t>
      </w:r>
      <w:r w:rsidRPr="00096185">
        <w:rPr>
          <w:rFonts w:ascii="Times New Roman" w:hAnsi="Times New Roman" w:cs="Times New Roman"/>
          <w:b/>
          <w:bCs/>
          <w:sz w:val="24"/>
          <w:szCs w:val="24"/>
        </w:rPr>
        <w:t>Weight changes during the treatment.</w:t>
      </w:r>
      <w:bookmarkStart w:id="18" w:name="_Hlk164378954"/>
      <w:r w:rsidRPr="00640D70">
        <w:rPr>
          <w:rFonts w:ascii="Times New Roman" w:hAnsi="Times New Roman" w:cs="Times New Roman"/>
          <w:sz w:val="24"/>
          <w:szCs w:val="24"/>
        </w:rPr>
        <w:t xml:space="preserve"> </w:t>
      </w:r>
      <w:bookmarkEnd w:id="17"/>
      <w:bookmarkEnd w:id="18"/>
      <w:r w:rsidR="00A60300" w:rsidRPr="00A60300">
        <w:rPr>
          <w:rFonts w:ascii="Times New Roman" w:hAnsi="Times New Roman" w:cs="Times New Roman"/>
          <w:sz w:val="24"/>
          <w:szCs w:val="24"/>
        </w:rPr>
        <w:t>Data were presented as mean ± SD, n = 5.</w:t>
      </w:r>
    </w:p>
    <w:p w14:paraId="14861413" w14:textId="77777777" w:rsidR="00A60300" w:rsidRDefault="00A60300" w:rsidP="000B410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421EF7F" w14:textId="77777777" w:rsidR="00ED7EC1" w:rsidRDefault="00ED7EC1" w:rsidP="000B410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55236B6" w14:textId="77777777" w:rsidR="00396F29" w:rsidRDefault="00396F29" w:rsidP="000B410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930844B" w14:textId="77777777" w:rsidR="00396F29" w:rsidRDefault="00396F29" w:rsidP="000B410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0E259BB" w14:textId="77777777" w:rsidR="00A26FE1" w:rsidRPr="00640D70" w:rsidRDefault="00A26FE1" w:rsidP="00A26FE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CF233F8" wp14:editId="42C06DDC">
            <wp:extent cx="4474800" cy="3366000"/>
            <wp:effectExtent l="0" t="0" r="2540" b="6350"/>
            <wp:docPr id="11124796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4800" cy="336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992A23" w14:textId="6BCC3FD3" w:rsidR="00A26FE1" w:rsidRDefault="00A26FE1" w:rsidP="00A26FE1">
      <w:pPr>
        <w:jc w:val="left"/>
        <w:rPr>
          <w:rFonts w:ascii="Times New Roman" w:hAnsi="Times New Roman" w:cs="Times New Roman"/>
          <w:sz w:val="24"/>
          <w:szCs w:val="24"/>
        </w:rPr>
      </w:pPr>
      <w:r w:rsidRPr="00640D70">
        <w:rPr>
          <w:rFonts w:ascii="Times New Roman" w:hAnsi="Times New Roman" w:cs="Times New Roman" w:hint="eastAsia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="007434C8">
        <w:rPr>
          <w:rFonts w:ascii="Times New Roman" w:hAnsi="Times New Roman" w:cs="Times New Roman" w:hint="eastAsia"/>
          <w:b/>
          <w:bCs/>
          <w:sz w:val="24"/>
          <w:szCs w:val="24"/>
        </w:rPr>
        <w:t>0</w:t>
      </w:r>
      <w:r w:rsidRPr="00640D7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96185">
        <w:rPr>
          <w:rFonts w:ascii="Times New Roman" w:hAnsi="Times New Roman" w:cs="Times New Roman"/>
          <w:b/>
          <w:bCs/>
          <w:sz w:val="24"/>
          <w:szCs w:val="24"/>
        </w:rPr>
        <w:t xml:space="preserve"> H&amp;E analyses of major organs from each group mice at </w:t>
      </w:r>
      <w:r w:rsidRPr="00096185">
        <w:rPr>
          <w:rFonts w:ascii="Times New Roman" w:hAnsi="Times New Roman" w:cs="Times New Roman" w:hint="eastAsia"/>
          <w:b/>
          <w:bCs/>
          <w:sz w:val="24"/>
          <w:szCs w:val="24"/>
        </w:rPr>
        <w:t>Day</w:t>
      </w:r>
      <w:r w:rsidRPr="00096185">
        <w:rPr>
          <w:rFonts w:ascii="Times New Roman" w:hAnsi="Times New Roman" w:cs="Times New Roman"/>
          <w:b/>
          <w:bCs/>
          <w:sz w:val="24"/>
          <w:szCs w:val="24"/>
        </w:rPr>
        <w:t xml:space="preserve"> 17</w:t>
      </w:r>
      <w:r w:rsidRPr="00096185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(in the timeline of Figure 5A)</w:t>
      </w:r>
      <w:r w:rsidRPr="0009618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40D70">
        <w:rPr>
          <w:rFonts w:ascii="Times New Roman" w:hAnsi="Times New Roman" w:cs="Times New Roman"/>
          <w:sz w:val="24"/>
          <w:szCs w:val="24"/>
        </w:rPr>
        <w:t xml:space="preserve"> Scale bars</w:t>
      </w:r>
      <w:r>
        <w:rPr>
          <w:rFonts w:ascii="Times New Roman" w:hAnsi="Times New Roman" w:cs="Times New Roman" w:hint="eastAsia"/>
          <w:sz w:val="24"/>
          <w:szCs w:val="24"/>
        </w:rPr>
        <w:t>, 2</w:t>
      </w:r>
      <w:r w:rsidRPr="00640D70">
        <w:rPr>
          <w:rFonts w:ascii="Times New Roman" w:hAnsi="Times New Roman" w:cs="Times New Roman"/>
          <w:sz w:val="24"/>
          <w:szCs w:val="24"/>
        </w:rPr>
        <w:t xml:space="preserve">0 </w:t>
      </w:r>
      <w:proofErr w:type="spellStart"/>
      <w:r w:rsidRPr="00640D70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640D70">
        <w:rPr>
          <w:rFonts w:ascii="Times New Roman" w:hAnsi="Times New Roman" w:cs="Times New Roman"/>
          <w:sz w:val="24"/>
          <w:szCs w:val="24"/>
        </w:rPr>
        <w:t>.</w:t>
      </w:r>
    </w:p>
    <w:p w14:paraId="61022A48" w14:textId="77777777" w:rsidR="00705B23" w:rsidRDefault="00705B23" w:rsidP="000B410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509F901" w14:textId="77777777" w:rsidR="000B4108" w:rsidRDefault="000B4108" w:rsidP="000B410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45185AE" w14:textId="2B1CFB5A" w:rsidR="000B4108" w:rsidRPr="00640D70" w:rsidRDefault="00770FA9" w:rsidP="00D10A1D">
      <w:pPr>
        <w:spacing w:afterLines="50" w:after="156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34ABAB2" wp14:editId="7A92E67D">
            <wp:extent cx="6188710" cy="2597150"/>
            <wp:effectExtent l="0" t="0" r="0" b="0"/>
            <wp:docPr id="21043964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259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0EF061" w14:textId="77C44158" w:rsidR="00705B23" w:rsidRPr="00705B23" w:rsidRDefault="000B4108" w:rsidP="001D4DFC">
      <w:pPr>
        <w:rPr>
          <w:rFonts w:ascii="Times New Roman" w:hAnsi="Times New Roman" w:cs="Times New Roman"/>
          <w:sz w:val="24"/>
          <w:szCs w:val="24"/>
        </w:rPr>
      </w:pPr>
      <w:r w:rsidRPr="00640D7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7F2147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="007434C8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640D7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40D70">
        <w:rPr>
          <w:rFonts w:ascii="Times New Roman" w:hAnsi="Times New Roman" w:cs="Times New Roman"/>
          <w:sz w:val="24"/>
          <w:szCs w:val="24"/>
        </w:rPr>
        <w:t xml:space="preserve"> </w:t>
      </w:r>
      <w:r w:rsidRPr="00096185">
        <w:rPr>
          <w:rFonts w:ascii="Times New Roman" w:hAnsi="Times New Roman" w:cs="Times New Roman"/>
          <w:b/>
          <w:bCs/>
          <w:sz w:val="24"/>
          <w:szCs w:val="24"/>
        </w:rPr>
        <w:t xml:space="preserve">Blood biochemical marker analysis. </w:t>
      </w:r>
      <w:r w:rsidRPr="00640D70">
        <w:rPr>
          <w:rFonts w:ascii="Times New Roman" w:hAnsi="Times New Roman" w:cs="Times New Roman"/>
          <w:sz w:val="24"/>
          <w:szCs w:val="24"/>
        </w:rPr>
        <w:t>C57BL/6 mice were subcutaneously injected with PBS, LNP-</w:t>
      </w:r>
      <w:proofErr w:type="spellStart"/>
      <w:r w:rsidRPr="00640D70">
        <w:rPr>
          <w:rFonts w:ascii="Times New Roman" w:hAnsi="Times New Roman" w:cs="Times New Roman"/>
          <w:sz w:val="24"/>
          <w:szCs w:val="24"/>
        </w:rPr>
        <w:t>mOVA</w:t>
      </w:r>
      <w:proofErr w:type="spellEnd"/>
      <w:r w:rsidRPr="00640D70">
        <w:rPr>
          <w:rFonts w:ascii="Times New Roman" w:hAnsi="Times New Roman" w:cs="Times New Roman"/>
          <w:sz w:val="24"/>
          <w:szCs w:val="24"/>
        </w:rPr>
        <w:t xml:space="preserve"> (10 </w:t>
      </w:r>
      <w:proofErr w:type="spellStart"/>
      <w:r w:rsidRPr="00640D70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Pr="00640D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D70">
        <w:rPr>
          <w:rFonts w:ascii="Times New Roman" w:hAnsi="Times New Roman" w:cs="Times New Roman" w:hint="eastAsia"/>
          <w:sz w:val="24"/>
          <w:szCs w:val="24"/>
        </w:rPr>
        <w:t>mOVA</w:t>
      </w:r>
      <w:proofErr w:type="spellEnd"/>
      <w:r w:rsidRPr="00640D7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40D70">
        <w:rPr>
          <w:rFonts w:ascii="Times New Roman" w:hAnsi="Times New Roman" w:cs="Times New Roman"/>
          <w:sz w:val="24"/>
          <w:szCs w:val="24"/>
        </w:rPr>
        <w:t xml:space="preserve">per mouse), </w:t>
      </w:r>
      <w:proofErr w:type="spellStart"/>
      <w:r w:rsidRPr="00640D70">
        <w:rPr>
          <w:rFonts w:ascii="Times New Roman" w:hAnsi="Times New Roman" w:cs="Times New Roman"/>
          <w:sz w:val="24"/>
          <w:szCs w:val="24"/>
        </w:rPr>
        <w:t>L@Mn-mOVA</w:t>
      </w:r>
      <w:proofErr w:type="spellEnd"/>
      <w:r w:rsidRPr="00640D70">
        <w:rPr>
          <w:rFonts w:ascii="Times New Roman" w:hAnsi="Times New Roman" w:cs="Times New Roman"/>
          <w:sz w:val="24"/>
          <w:szCs w:val="24"/>
        </w:rPr>
        <w:t xml:space="preserve"> (5 </w:t>
      </w:r>
      <w:proofErr w:type="spellStart"/>
      <w:r w:rsidRPr="00640D70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Pr="00640D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D70">
        <w:rPr>
          <w:rFonts w:ascii="Times New Roman" w:hAnsi="Times New Roman" w:cs="Times New Roman"/>
          <w:sz w:val="24"/>
          <w:szCs w:val="24"/>
        </w:rPr>
        <w:t>mOVA</w:t>
      </w:r>
      <w:proofErr w:type="spellEnd"/>
      <w:r w:rsidRPr="00640D70">
        <w:rPr>
          <w:rFonts w:ascii="Times New Roman" w:hAnsi="Times New Roman" w:cs="Times New Roman"/>
          <w:sz w:val="24"/>
          <w:szCs w:val="24"/>
        </w:rPr>
        <w:t xml:space="preserve"> per mouse) and </w:t>
      </w:r>
      <w:proofErr w:type="spellStart"/>
      <w:r w:rsidRPr="00640D70">
        <w:rPr>
          <w:rFonts w:ascii="Times New Roman" w:hAnsi="Times New Roman" w:cs="Times New Roman"/>
          <w:sz w:val="24"/>
          <w:szCs w:val="24"/>
        </w:rPr>
        <w:t>L@Mn-mOVA</w:t>
      </w:r>
      <w:proofErr w:type="spellEnd"/>
      <w:r w:rsidRPr="00640D70">
        <w:rPr>
          <w:rFonts w:ascii="Times New Roman" w:hAnsi="Times New Roman" w:cs="Times New Roman"/>
          <w:sz w:val="24"/>
          <w:szCs w:val="24"/>
        </w:rPr>
        <w:t xml:space="preserve"> (10 </w:t>
      </w:r>
      <w:proofErr w:type="spellStart"/>
      <w:r w:rsidRPr="00640D70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Pr="00640D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D70">
        <w:rPr>
          <w:rFonts w:ascii="Times New Roman" w:hAnsi="Times New Roman" w:cs="Times New Roman"/>
          <w:sz w:val="24"/>
          <w:szCs w:val="24"/>
        </w:rPr>
        <w:t>mOVA</w:t>
      </w:r>
      <w:proofErr w:type="spellEnd"/>
      <w:r w:rsidRPr="00640D70">
        <w:rPr>
          <w:rFonts w:ascii="Times New Roman" w:hAnsi="Times New Roman" w:cs="Times New Roman"/>
          <w:sz w:val="24"/>
          <w:szCs w:val="24"/>
        </w:rPr>
        <w:t xml:space="preserve"> per mouse). After </w:t>
      </w:r>
      <w:r w:rsidRPr="00640D70">
        <w:rPr>
          <w:rFonts w:ascii="Times New Roman" w:hAnsi="Times New Roman" w:cs="Times New Roman" w:hint="eastAsia"/>
          <w:sz w:val="24"/>
          <w:szCs w:val="24"/>
        </w:rPr>
        <w:t>24</w:t>
      </w:r>
      <w:r w:rsidRPr="00640D70">
        <w:rPr>
          <w:rFonts w:ascii="Times New Roman" w:hAnsi="Times New Roman" w:cs="Times New Roman"/>
          <w:sz w:val="24"/>
          <w:szCs w:val="24"/>
        </w:rPr>
        <w:t xml:space="preserve"> hours, we collected blood samples for the analysis of blood biochemical parameters. </w:t>
      </w:r>
      <w:r w:rsidR="00A60300" w:rsidRPr="00A60300">
        <w:rPr>
          <w:rFonts w:ascii="Times New Roman" w:hAnsi="Times New Roman" w:cs="Times New Roman"/>
          <w:sz w:val="24"/>
          <w:szCs w:val="24"/>
        </w:rPr>
        <w:t>Data were presented as mean ± SD, n = 5.</w:t>
      </w:r>
      <w:r w:rsidR="005A1130" w:rsidRPr="00B6578E">
        <w:rPr>
          <w:rFonts w:ascii="Times New Roman" w:hAnsi="Times New Roman" w:cs="Times New Roman"/>
          <w:sz w:val="24"/>
          <w:szCs w:val="24"/>
        </w:rPr>
        <w:t xml:space="preserve"> </w:t>
      </w:r>
      <w:r w:rsidR="00B6578E" w:rsidRPr="00B6578E">
        <w:rPr>
          <w:rFonts w:ascii="Times New Roman" w:hAnsi="Times New Roman" w:cs="Times New Roman"/>
          <w:sz w:val="24"/>
          <w:szCs w:val="24"/>
        </w:rPr>
        <w:t>There were no statistically significant differences among the groups.</w:t>
      </w:r>
      <w:r w:rsidR="00B6578E" w:rsidRPr="00B6578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A1130" w:rsidRPr="00640D70">
        <w:rPr>
          <w:rFonts w:ascii="Times New Roman" w:hAnsi="Times New Roman" w:cs="Times New Roman"/>
          <w:sz w:val="24"/>
          <w:szCs w:val="24"/>
        </w:rPr>
        <w:t>Statistical significance was</w:t>
      </w:r>
      <w:r w:rsidR="005A1130" w:rsidRPr="005A1130">
        <w:rPr>
          <w:rFonts w:ascii="Times New Roman" w:hAnsi="Times New Roman" w:cs="Times New Roman"/>
          <w:sz w:val="24"/>
          <w:szCs w:val="24"/>
        </w:rPr>
        <w:t xml:space="preserve"> </w:t>
      </w:r>
      <w:r w:rsidR="005A1130">
        <w:rPr>
          <w:rFonts w:ascii="Times New Roman" w:hAnsi="Times New Roman" w:cs="Times New Roman" w:hint="eastAsia"/>
          <w:sz w:val="24"/>
          <w:szCs w:val="24"/>
        </w:rPr>
        <w:t xml:space="preserve">analyzed </w:t>
      </w:r>
      <w:r w:rsidR="005A1130" w:rsidRPr="005A1130">
        <w:rPr>
          <w:rFonts w:ascii="Times New Roman" w:hAnsi="Times New Roman" w:cs="Times New Roman"/>
          <w:sz w:val="24"/>
          <w:szCs w:val="24"/>
        </w:rPr>
        <w:t xml:space="preserve">by </w:t>
      </w:r>
      <w:r w:rsidR="00B6578E">
        <w:rPr>
          <w:rFonts w:ascii="Times New Roman" w:hAnsi="Times New Roman" w:cs="Times New Roman" w:hint="eastAsia"/>
          <w:sz w:val="24"/>
          <w:szCs w:val="24"/>
        </w:rPr>
        <w:t>o</w:t>
      </w:r>
      <w:r w:rsidR="005A1130" w:rsidRPr="005A1130">
        <w:rPr>
          <w:rFonts w:ascii="Times New Roman" w:hAnsi="Times New Roman" w:cs="Times New Roman"/>
          <w:sz w:val="24"/>
          <w:szCs w:val="24"/>
        </w:rPr>
        <w:t>ne-way ANOVA with Tukey’s correction.</w:t>
      </w:r>
      <w:r w:rsidR="005A113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40D70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705B23" w:rsidRPr="00705B23" w:rsidSect="00C852BF">
      <w:pgSz w:w="11906" w:h="16838"/>
      <w:pgMar w:top="1440" w:right="1080" w:bottom="1440" w:left="1080" w:header="851" w:footer="992" w:gutter="0"/>
      <w:lnNumType w:countBy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27F0F4" w14:textId="77777777" w:rsidR="00A7518B" w:rsidRDefault="00A7518B" w:rsidP="000B4108">
      <w:pPr>
        <w:rPr>
          <w:rFonts w:hint="eastAsia"/>
        </w:rPr>
      </w:pPr>
      <w:r>
        <w:separator/>
      </w:r>
    </w:p>
  </w:endnote>
  <w:endnote w:type="continuationSeparator" w:id="0">
    <w:p w14:paraId="5DE6B526" w14:textId="77777777" w:rsidR="00A7518B" w:rsidRDefault="00A7518B" w:rsidP="000B410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4259D6" w14:textId="77777777" w:rsidR="00A7518B" w:rsidRDefault="00A7518B" w:rsidP="000B4108">
      <w:pPr>
        <w:rPr>
          <w:rFonts w:hint="eastAsia"/>
        </w:rPr>
      </w:pPr>
      <w:r>
        <w:separator/>
      </w:r>
    </w:p>
  </w:footnote>
  <w:footnote w:type="continuationSeparator" w:id="0">
    <w:p w14:paraId="7A41D3E1" w14:textId="77777777" w:rsidR="00A7518B" w:rsidRDefault="00A7518B" w:rsidP="000B4108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BC63ED5"/>
    <w:multiLevelType w:val="hybridMultilevel"/>
    <w:tmpl w:val="2C1EF782"/>
    <w:lvl w:ilvl="0" w:tplc="4B64B2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6218369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 Immunology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f95s2vap9awsgeerwsvd0z0r02wda2pwd5x&quot;&gt;锰离子疫苗平台引用文献-Converted&lt;record-ids&gt;&lt;item&gt;45&lt;/item&gt;&lt;/record-ids&gt;&lt;/item&gt;&lt;/Libraries&gt;"/>
  </w:docVars>
  <w:rsids>
    <w:rsidRoot w:val="0056456F"/>
    <w:rsid w:val="00004508"/>
    <w:rsid w:val="00025A0F"/>
    <w:rsid w:val="00032B95"/>
    <w:rsid w:val="00063F1D"/>
    <w:rsid w:val="000730AD"/>
    <w:rsid w:val="000771F1"/>
    <w:rsid w:val="00096185"/>
    <w:rsid w:val="000A3FF9"/>
    <w:rsid w:val="000B4108"/>
    <w:rsid w:val="00127AD4"/>
    <w:rsid w:val="00134359"/>
    <w:rsid w:val="00137AD2"/>
    <w:rsid w:val="001435A6"/>
    <w:rsid w:val="0014396D"/>
    <w:rsid w:val="00146081"/>
    <w:rsid w:val="0015416D"/>
    <w:rsid w:val="00166686"/>
    <w:rsid w:val="001725AD"/>
    <w:rsid w:val="001B56D5"/>
    <w:rsid w:val="001B5982"/>
    <w:rsid w:val="001C6915"/>
    <w:rsid w:val="001D4DFC"/>
    <w:rsid w:val="001D4E6B"/>
    <w:rsid w:val="001E01FC"/>
    <w:rsid w:val="001F322F"/>
    <w:rsid w:val="002104FF"/>
    <w:rsid w:val="002241A7"/>
    <w:rsid w:val="00245492"/>
    <w:rsid w:val="0025411C"/>
    <w:rsid w:val="002604DC"/>
    <w:rsid w:val="002643D2"/>
    <w:rsid w:val="00265C7A"/>
    <w:rsid w:val="00266794"/>
    <w:rsid w:val="00290BC2"/>
    <w:rsid w:val="002A1212"/>
    <w:rsid w:val="002B1CC3"/>
    <w:rsid w:val="002C3B00"/>
    <w:rsid w:val="002D3699"/>
    <w:rsid w:val="002F2E03"/>
    <w:rsid w:val="002F3146"/>
    <w:rsid w:val="00320B30"/>
    <w:rsid w:val="00324228"/>
    <w:rsid w:val="00326DF3"/>
    <w:rsid w:val="00337E4B"/>
    <w:rsid w:val="003405E2"/>
    <w:rsid w:val="003420AC"/>
    <w:rsid w:val="00344F62"/>
    <w:rsid w:val="00370756"/>
    <w:rsid w:val="00381BC9"/>
    <w:rsid w:val="00381E3E"/>
    <w:rsid w:val="00387F8B"/>
    <w:rsid w:val="00396F29"/>
    <w:rsid w:val="003B386D"/>
    <w:rsid w:val="003B4299"/>
    <w:rsid w:val="003C3A00"/>
    <w:rsid w:val="003D372C"/>
    <w:rsid w:val="003E10B5"/>
    <w:rsid w:val="003E3024"/>
    <w:rsid w:val="003F4748"/>
    <w:rsid w:val="00401916"/>
    <w:rsid w:val="00415313"/>
    <w:rsid w:val="004407CD"/>
    <w:rsid w:val="00454A14"/>
    <w:rsid w:val="004553B6"/>
    <w:rsid w:val="00456472"/>
    <w:rsid w:val="00461B42"/>
    <w:rsid w:val="00484FD8"/>
    <w:rsid w:val="00486D81"/>
    <w:rsid w:val="00490701"/>
    <w:rsid w:val="004A1011"/>
    <w:rsid w:val="004A1673"/>
    <w:rsid w:val="004B7992"/>
    <w:rsid w:val="004C196B"/>
    <w:rsid w:val="004C6F66"/>
    <w:rsid w:val="004D3AC3"/>
    <w:rsid w:val="004D6E74"/>
    <w:rsid w:val="0050199D"/>
    <w:rsid w:val="00511CA3"/>
    <w:rsid w:val="00514C0D"/>
    <w:rsid w:val="005243F9"/>
    <w:rsid w:val="00526712"/>
    <w:rsid w:val="005523B4"/>
    <w:rsid w:val="0056456F"/>
    <w:rsid w:val="00582681"/>
    <w:rsid w:val="00590390"/>
    <w:rsid w:val="005A1130"/>
    <w:rsid w:val="005C029C"/>
    <w:rsid w:val="005C5D44"/>
    <w:rsid w:val="005C5EED"/>
    <w:rsid w:val="005D6929"/>
    <w:rsid w:val="006004AC"/>
    <w:rsid w:val="00605C3A"/>
    <w:rsid w:val="00611371"/>
    <w:rsid w:val="00612AB1"/>
    <w:rsid w:val="00616509"/>
    <w:rsid w:val="006238E4"/>
    <w:rsid w:val="006317D8"/>
    <w:rsid w:val="00651536"/>
    <w:rsid w:val="00653DA7"/>
    <w:rsid w:val="00654325"/>
    <w:rsid w:val="00661B6E"/>
    <w:rsid w:val="00665647"/>
    <w:rsid w:val="0066706A"/>
    <w:rsid w:val="00683758"/>
    <w:rsid w:val="0068504F"/>
    <w:rsid w:val="006A14AC"/>
    <w:rsid w:val="006A1522"/>
    <w:rsid w:val="006A4FC5"/>
    <w:rsid w:val="006C10ED"/>
    <w:rsid w:val="006D003D"/>
    <w:rsid w:val="006E5337"/>
    <w:rsid w:val="006F34C1"/>
    <w:rsid w:val="007014F9"/>
    <w:rsid w:val="00705B23"/>
    <w:rsid w:val="007376DB"/>
    <w:rsid w:val="00740DA0"/>
    <w:rsid w:val="007434C8"/>
    <w:rsid w:val="00756641"/>
    <w:rsid w:val="00761EA7"/>
    <w:rsid w:val="00770FA9"/>
    <w:rsid w:val="007A1400"/>
    <w:rsid w:val="007C5F64"/>
    <w:rsid w:val="007E38F3"/>
    <w:rsid w:val="007F012B"/>
    <w:rsid w:val="007F2147"/>
    <w:rsid w:val="007F22AB"/>
    <w:rsid w:val="008030E4"/>
    <w:rsid w:val="008048C8"/>
    <w:rsid w:val="00804D7D"/>
    <w:rsid w:val="00814DA6"/>
    <w:rsid w:val="008515B7"/>
    <w:rsid w:val="008654E6"/>
    <w:rsid w:val="00873F79"/>
    <w:rsid w:val="00876727"/>
    <w:rsid w:val="0088005F"/>
    <w:rsid w:val="00884438"/>
    <w:rsid w:val="0089145E"/>
    <w:rsid w:val="00896CC8"/>
    <w:rsid w:val="008C6102"/>
    <w:rsid w:val="008D0F15"/>
    <w:rsid w:val="008D4B9F"/>
    <w:rsid w:val="008E24C8"/>
    <w:rsid w:val="008F487E"/>
    <w:rsid w:val="008F4EEE"/>
    <w:rsid w:val="009260D6"/>
    <w:rsid w:val="0093175B"/>
    <w:rsid w:val="00932897"/>
    <w:rsid w:val="009372F2"/>
    <w:rsid w:val="00972B22"/>
    <w:rsid w:val="00973488"/>
    <w:rsid w:val="009B0504"/>
    <w:rsid w:val="009B235C"/>
    <w:rsid w:val="009B51DC"/>
    <w:rsid w:val="009B6A8C"/>
    <w:rsid w:val="009C2929"/>
    <w:rsid w:val="009C30B9"/>
    <w:rsid w:val="009C6407"/>
    <w:rsid w:val="009C6C78"/>
    <w:rsid w:val="009D4F65"/>
    <w:rsid w:val="00A03CDC"/>
    <w:rsid w:val="00A26FE1"/>
    <w:rsid w:val="00A5696E"/>
    <w:rsid w:val="00A60300"/>
    <w:rsid w:val="00A65F42"/>
    <w:rsid w:val="00A703CF"/>
    <w:rsid w:val="00A74CF4"/>
    <w:rsid w:val="00A7518B"/>
    <w:rsid w:val="00A766D5"/>
    <w:rsid w:val="00A8492F"/>
    <w:rsid w:val="00A85803"/>
    <w:rsid w:val="00A901C0"/>
    <w:rsid w:val="00AA7772"/>
    <w:rsid w:val="00AC0483"/>
    <w:rsid w:val="00AD29F3"/>
    <w:rsid w:val="00AF1160"/>
    <w:rsid w:val="00AF21EA"/>
    <w:rsid w:val="00AF441B"/>
    <w:rsid w:val="00B23540"/>
    <w:rsid w:val="00B23933"/>
    <w:rsid w:val="00B548C1"/>
    <w:rsid w:val="00B57B5D"/>
    <w:rsid w:val="00B618F2"/>
    <w:rsid w:val="00B6578E"/>
    <w:rsid w:val="00B72F01"/>
    <w:rsid w:val="00B72FB9"/>
    <w:rsid w:val="00B76E5B"/>
    <w:rsid w:val="00B90506"/>
    <w:rsid w:val="00BB16AC"/>
    <w:rsid w:val="00BB6EC0"/>
    <w:rsid w:val="00BC357D"/>
    <w:rsid w:val="00BD0AA9"/>
    <w:rsid w:val="00BD181F"/>
    <w:rsid w:val="00BD3E2D"/>
    <w:rsid w:val="00BE3BC2"/>
    <w:rsid w:val="00BE7E98"/>
    <w:rsid w:val="00BF551C"/>
    <w:rsid w:val="00C11034"/>
    <w:rsid w:val="00C30BFF"/>
    <w:rsid w:val="00C33461"/>
    <w:rsid w:val="00C64232"/>
    <w:rsid w:val="00C71F28"/>
    <w:rsid w:val="00C75C16"/>
    <w:rsid w:val="00C817FC"/>
    <w:rsid w:val="00C852BF"/>
    <w:rsid w:val="00C90FC1"/>
    <w:rsid w:val="00CB15E0"/>
    <w:rsid w:val="00CB28F7"/>
    <w:rsid w:val="00CE45A1"/>
    <w:rsid w:val="00D04B45"/>
    <w:rsid w:val="00D10A1D"/>
    <w:rsid w:val="00D11CC9"/>
    <w:rsid w:val="00D20129"/>
    <w:rsid w:val="00D30515"/>
    <w:rsid w:val="00D42C1B"/>
    <w:rsid w:val="00D43308"/>
    <w:rsid w:val="00D446AC"/>
    <w:rsid w:val="00D4586E"/>
    <w:rsid w:val="00D626C7"/>
    <w:rsid w:val="00D65FE3"/>
    <w:rsid w:val="00D835AE"/>
    <w:rsid w:val="00D83A24"/>
    <w:rsid w:val="00D920A9"/>
    <w:rsid w:val="00D9706E"/>
    <w:rsid w:val="00DB0E12"/>
    <w:rsid w:val="00DB6714"/>
    <w:rsid w:val="00DB717E"/>
    <w:rsid w:val="00DD3489"/>
    <w:rsid w:val="00DD7189"/>
    <w:rsid w:val="00DF12D2"/>
    <w:rsid w:val="00E12212"/>
    <w:rsid w:val="00E275B0"/>
    <w:rsid w:val="00E4568D"/>
    <w:rsid w:val="00E56158"/>
    <w:rsid w:val="00E5770D"/>
    <w:rsid w:val="00E80758"/>
    <w:rsid w:val="00E91561"/>
    <w:rsid w:val="00EC00D7"/>
    <w:rsid w:val="00ED159B"/>
    <w:rsid w:val="00ED6F57"/>
    <w:rsid w:val="00ED7EC1"/>
    <w:rsid w:val="00EF3878"/>
    <w:rsid w:val="00F03519"/>
    <w:rsid w:val="00F07A36"/>
    <w:rsid w:val="00F07BF7"/>
    <w:rsid w:val="00F114DE"/>
    <w:rsid w:val="00F21D60"/>
    <w:rsid w:val="00F246A5"/>
    <w:rsid w:val="00F63C66"/>
    <w:rsid w:val="00F76F80"/>
    <w:rsid w:val="00F84EA0"/>
    <w:rsid w:val="00F937C9"/>
    <w:rsid w:val="00F96518"/>
    <w:rsid w:val="00FC0574"/>
    <w:rsid w:val="00FC3028"/>
    <w:rsid w:val="00FD680D"/>
    <w:rsid w:val="00FE4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188D67"/>
  <w15:chartTrackingRefBased/>
  <w15:docId w15:val="{196D89D5-20E1-4938-B989-971415DA0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41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410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41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41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4108"/>
    <w:rPr>
      <w:sz w:val="18"/>
      <w:szCs w:val="18"/>
    </w:rPr>
  </w:style>
  <w:style w:type="table" w:styleId="2">
    <w:name w:val="Plain Table 2"/>
    <w:basedOn w:val="a1"/>
    <w:uiPriority w:val="42"/>
    <w:rsid w:val="000B4108"/>
    <w:rPr>
      <w:kern w:val="0"/>
      <w:sz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7">
    <w:name w:val="Table Grid"/>
    <w:basedOn w:val="a1"/>
    <w:uiPriority w:val="39"/>
    <w:rsid w:val="000B41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0B4108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0B4108"/>
    <w:pPr>
      <w:jc w:val="left"/>
    </w:pPr>
  </w:style>
  <w:style w:type="character" w:customStyle="1" w:styleId="aa">
    <w:name w:val="批注文字 字符"/>
    <w:basedOn w:val="a0"/>
    <w:link w:val="a9"/>
    <w:uiPriority w:val="99"/>
    <w:rsid w:val="000B4108"/>
  </w:style>
  <w:style w:type="paragraph" w:styleId="ab">
    <w:name w:val="Revision"/>
    <w:hidden/>
    <w:uiPriority w:val="99"/>
    <w:semiHidden/>
    <w:rsid w:val="00B6578E"/>
  </w:style>
  <w:style w:type="paragraph" w:styleId="ac">
    <w:name w:val="annotation subject"/>
    <w:basedOn w:val="a9"/>
    <w:next w:val="a9"/>
    <w:link w:val="ad"/>
    <w:uiPriority w:val="99"/>
    <w:semiHidden/>
    <w:unhideWhenUsed/>
    <w:rsid w:val="005243F9"/>
    <w:rPr>
      <w:b/>
      <w:bCs/>
    </w:rPr>
  </w:style>
  <w:style w:type="character" w:customStyle="1" w:styleId="ad">
    <w:name w:val="批注主题 字符"/>
    <w:basedOn w:val="aa"/>
    <w:link w:val="ac"/>
    <w:uiPriority w:val="99"/>
    <w:semiHidden/>
    <w:rsid w:val="005243F9"/>
    <w:rPr>
      <w:b/>
      <w:bCs/>
    </w:rPr>
  </w:style>
  <w:style w:type="paragraph" w:styleId="ae">
    <w:name w:val="List Paragraph"/>
    <w:basedOn w:val="a"/>
    <w:uiPriority w:val="34"/>
    <w:qFormat/>
    <w:rsid w:val="00C75C16"/>
    <w:pPr>
      <w:ind w:firstLineChars="200" w:firstLine="420"/>
    </w:pPr>
  </w:style>
  <w:style w:type="character" w:styleId="af">
    <w:name w:val="Placeholder Text"/>
    <w:basedOn w:val="a0"/>
    <w:uiPriority w:val="99"/>
    <w:semiHidden/>
    <w:rsid w:val="00454A14"/>
    <w:rPr>
      <w:color w:val="666666"/>
    </w:rPr>
  </w:style>
  <w:style w:type="character" w:styleId="af0">
    <w:name w:val="Hyperlink"/>
    <w:basedOn w:val="a0"/>
    <w:uiPriority w:val="99"/>
    <w:unhideWhenUsed/>
    <w:rsid w:val="00514C0D"/>
    <w:rPr>
      <w:color w:val="467886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514C0D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E12212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E12212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E12212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E12212"/>
    <w:rPr>
      <w:rFonts w:ascii="等线" w:eastAsia="等线" w:hAnsi="等线"/>
      <w:noProof/>
      <w:sz w:val="20"/>
    </w:rPr>
  </w:style>
  <w:style w:type="character" w:styleId="af2">
    <w:name w:val="FollowedHyperlink"/>
    <w:basedOn w:val="a0"/>
    <w:uiPriority w:val="99"/>
    <w:semiHidden/>
    <w:unhideWhenUsed/>
    <w:rsid w:val="004407CD"/>
    <w:rPr>
      <w:color w:val="96607D" w:themeColor="followedHyperlink"/>
      <w:u w:val="single"/>
    </w:rPr>
  </w:style>
  <w:style w:type="character" w:styleId="af3">
    <w:name w:val="line number"/>
    <w:basedOn w:val="a0"/>
    <w:uiPriority w:val="99"/>
    <w:semiHidden/>
    <w:unhideWhenUsed/>
    <w:rsid w:val="00C852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BC331C-4B3A-4083-827A-D9BD84879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15</Pages>
  <Words>1807</Words>
  <Characters>9218</Characters>
  <Application>Microsoft Office Word</Application>
  <DocSecurity>0</DocSecurity>
  <Lines>400</Lines>
  <Paragraphs>220</Paragraphs>
  <ScaleCrop>false</ScaleCrop>
  <Company/>
  <LinksUpToDate>false</LinksUpToDate>
  <CharactersWithSpaces>10805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Printer CNS</dc:creator>
  <cp:keywords/>
  <dc:description/>
  <cp:lastModifiedBy>Printer CNS</cp:lastModifiedBy>
  <cp:revision>18</cp:revision>
  <cp:lastPrinted>2024-07-17T04:02:00Z</cp:lastPrinted>
  <dcterms:created xsi:type="dcterms:W3CDTF">2024-07-11T15:21:00Z</dcterms:created>
  <dcterms:modified xsi:type="dcterms:W3CDTF">2024-07-17T04:21:00Z</dcterms:modified>
</cp:coreProperties>
</file>