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87D77B" w14:textId="0F9C5D54" w:rsidR="000523E9" w:rsidRPr="00C70355" w:rsidRDefault="009E6576" w:rsidP="000523E9">
      <w:pPr>
        <w:rPr>
          <w:rFonts w:ascii="Palatino Linotype" w:eastAsiaTheme="minorHAnsi" w:hAnsi="Palatino Linotype" w:cs="Helvetica"/>
          <w:sz w:val="22"/>
          <w:shd w:val="clear" w:color="auto" w:fill="FDFDFD"/>
        </w:rPr>
      </w:pPr>
      <w:r w:rsidRPr="00C70355">
        <w:rPr>
          <w:rFonts w:ascii="Palatino Linotype" w:eastAsiaTheme="minorHAnsi" w:hAnsi="Palatino Linotype" w:cs="Helvetica"/>
          <w:b/>
          <w:bCs/>
          <w:sz w:val="22"/>
          <w:shd w:val="clear" w:color="auto" w:fill="FDFDFD"/>
        </w:rPr>
        <w:t>Table 1</w:t>
      </w:r>
      <w:r w:rsidR="004939CD" w:rsidRPr="00C70355">
        <w:rPr>
          <w:rFonts w:ascii="Palatino Linotype" w:eastAsiaTheme="minorHAnsi" w:hAnsi="Palatino Linotype" w:cs="Helvetica" w:hint="eastAsia"/>
          <w:sz w:val="22"/>
          <w:shd w:val="clear" w:color="auto" w:fill="FDFDFD"/>
        </w:rPr>
        <w:t xml:space="preserve">. </w:t>
      </w:r>
      <w:r w:rsidR="004939CD" w:rsidRPr="00C70355">
        <w:rPr>
          <w:rFonts w:ascii="Palatino Linotype" w:eastAsiaTheme="minorHAnsi" w:hAnsi="Palatino Linotype" w:cs="Helvetica"/>
          <w:sz w:val="22"/>
          <w:shd w:val="clear" w:color="auto" w:fill="FDFDFD"/>
        </w:rPr>
        <w:t xml:space="preserve">Fifteen representative genes of </w:t>
      </w:r>
      <w:proofErr w:type="spellStart"/>
      <w:r w:rsidR="004939CD" w:rsidRPr="00C651D0">
        <w:rPr>
          <w:rFonts w:ascii="Palatino Linotype" w:eastAsiaTheme="minorHAnsi" w:hAnsi="Palatino Linotype" w:cs="Helvetica"/>
          <w:i/>
          <w:iCs/>
          <w:sz w:val="22"/>
          <w:shd w:val="clear" w:color="auto" w:fill="FDFDFD"/>
        </w:rPr>
        <w:t>Cnidium</w:t>
      </w:r>
      <w:proofErr w:type="spellEnd"/>
      <w:r w:rsidR="004939CD" w:rsidRPr="00C651D0">
        <w:rPr>
          <w:rFonts w:ascii="Palatino Linotype" w:eastAsiaTheme="minorHAnsi" w:hAnsi="Palatino Linotype" w:cs="Helvetica"/>
          <w:i/>
          <w:iCs/>
          <w:sz w:val="22"/>
          <w:shd w:val="clear" w:color="auto" w:fill="FDFDFD"/>
        </w:rPr>
        <w:t xml:space="preserve"> officinale</w:t>
      </w:r>
      <w:r w:rsidR="004939CD" w:rsidRPr="00C70355">
        <w:rPr>
          <w:rFonts w:ascii="Palatino Linotype" w:eastAsiaTheme="minorHAnsi" w:hAnsi="Palatino Linotype" w:cs="Helvetica"/>
          <w:sz w:val="22"/>
          <w:shd w:val="clear" w:color="auto" w:fill="FDFDFD"/>
        </w:rPr>
        <w:t xml:space="preserve"> for quantitative RT-PCR.</w:t>
      </w:r>
    </w:p>
    <w:tbl>
      <w:tblPr>
        <w:tblpPr w:leftFromText="142" w:rightFromText="142" w:vertAnchor="text" w:horzAnchor="margin" w:tblpXSpec="center" w:tblpY="1"/>
        <w:tblW w:w="5000" w:type="pct"/>
        <w:jc w:val="center"/>
        <w:tblBorders>
          <w:bottom w:val="single" w:sz="4" w:space="0" w:color="auto"/>
        </w:tblBorders>
        <w:tblCellMar>
          <w:left w:w="99" w:type="dxa"/>
          <w:right w:w="99" w:type="dxa"/>
        </w:tblCellMar>
        <w:tblLook w:val="04A0" w:firstRow="1" w:lastRow="0" w:firstColumn="1" w:lastColumn="0" w:noHBand="0" w:noVBand="1"/>
      </w:tblPr>
      <w:tblGrid>
        <w:gridCol w:w="1848"/>
        <w:gridCol w:w="2875"/>
        <w:gridCol w:w="4865"/>
        <w:gridCol w:w="1615"/>
        <w:gridCol w:w="1235"/>
        <w:gridCol w:w="1259"/>
      </w:tblGrid>
      <w:tr w:rsidR="00DF1D8D" w:rsidRPr="00AC6D6C" w14:paraId="644BD31A" w14:textId="77777777" w:rsidTr="00DF1D8D">
        <w:trPr>
          <w:trHeight w:val="100"/>
          <w:tblHeader/>
          <w:jc w:val="center"/>
        </w:trPr>
        <w:tc>
          <w:tcPr>
            <w:tcW w:w="676" w:type="pct"/>
            <w:tcBorders>
              <w:top w:val="double" w:sz="4" w:space="0" w:color="auto"/>
              <w:left w:val="nil"/>
              <w:bottom w:val="double" w:sz="4" w:space="0" w:color="auto"/>
              <w:right w:val="nil"/>
            </w:tcBorders>
            <w:noWrap/>
            <w:vAlign w:val="center"/>
            <w:hideMark/>
          </w:tcPr>
          <w:p w14:paraId="366271AF" w14:textId="77777777" w:rsidR="00DF1D8D" w:rsidRPr="00AC6D6C" w:rsidRDefault="00DF1D8D" w:rsidP="00F714E1">
            <w:pPr>
              <w:pStyle w:val="a5"/>
              <w:spacing w:line="360" w:lineRule="auto"/>
              <w:jc w:val="center"/>
              <w:rPr>
                <w:rFonts w:ascii="Palatino Linotype" w:hAnsi="Palatino Linotype"/>
                <w:b/>
                <w:bCs/>
                <w:sz w:val="20"/>
                <w:szCs w:val="22"/>
              </w:rPr>
            </w:pPr>
            <w:proofErr w:type="spellStart"/>
            <w:r w:rsidRPr="00AC6D6C">
              <w:rPr>
                <w:rFonts w:ascii="Palatino Linotype" w:hAnsi="Palatino Linotype"/>
                <w:b/>
                <w:bCs/>
                <w:sz w:val="20"/>
                <w:szCs w:val="22"/>
              </w:rPr>
              <w:t>Unigene</w:t>
            </w:r>
            <w:proofErr w:type="spellEnd"/>
          </w:p>
        </w:tc>
        <w:tc>
          <w:tcPr>
            <w:tcW w:w="1051" w:type="pct"/>
            <w:tcBorders>
              <w:top w:val="double" w:sz="4" w:space="0" w:color="auto"/>
              <w:left w:val="nil"/>
              <w:bottom w:val="double" w:sz="4" w:space="0" w:color="auto"/>
              <w:right w:val="nil"/>
            </w:tcBorders>
            <w:vAlign w:val="center"/>
          </w:tcPr>
          <w:p w14:paraId="79B024E8" w14:textId="77777777" w:rsidR="00DF1D8D" w:rsidRPr="00AC6D6C" w:rsidRDefault="00DF1D8D" w:rsidP="00F714E1">
            <w:pPr>
              <w:pStyle w:val="a5"/>
              <w:spacing w:line="360" w:lineRule="auto"/>
              <w:jc w:val="center"/>
              <w:rPr>
                <w:rFonts w:ascii="Palatino Linotype" w:hAnsi="Palatino Linotype"/>
                <w:b/>
                <w:bCs/>
                <w:sz w:val="20"/>
                <w:szCs w:val="22"/>
              </w:rPr>
            </w:pPr>
            <w:r w:rsidRPr="00AC6D6C">
              <w:rPr>
                <w:rFonts w:ascii="Palatino Linotype" w:hAnsi="Palatino Linotype"/>
                <w:b/>
                <w:bCs/>
                <w:sz w:val="20"/>
                <w:szCs w:val="22"/>
              </w:rPr>
              <w:t xml:space="preserve">Homologous protein    </w:t>
            </w:r>
            <w:proofErr w:type="spellStart"/>
            <w:r w:rsidRPr="00AC6D6C">
              <w:rPr>
                <w:rFonts w:ascii="Palatino Linotype" w:hAnsi="Palatino Linotype"/>
                <w:b/>
                <w:bCs/>
                <w:sz w:val="20"/>
                <w:szCs w:val="22"/>
              </w:rPr>
              <w:t>Genebank</w:t>
            </w:r>
            <w:proofErr w:type="spellEnd"/>
            <w:r w:rsidRPr="00AC6D6C">
              <w:rPr>
                <w:rFonts w:ascii="Palatino Linotype" w:hAnsi="Palatino Linotype"/>
                <w:b/>
                <w:bCs/>
                <w:sz w:val="20"/>
                <w:szCs w:val="22"/>
              </w:rPr>
              <w:t xml:space="preserve"> accession</w:t>
            </w:r>
          </w:p>
        </w:tc>
        <w:tc>
          <w:tcPr>
            <w:tcW w:w="1772" w:type="pct"/>
            <w:tcBorders>
              <w:top w:val="double" w:sz="4" w:space="0" w:color="auto"/>
              <w:left w:val="nil"/>
              <w:bottom w:val="double" w:sz="4" w:space="0" w:color="auto"/>
              <w:right w:val="nil"/>
            </w:tcBorders>
            <w:noWrap/>
            <w:vAlign w:val="center"/>
            <w:hideMark/>
          </w:tcPr>
          <w:p w14:paraId="7584CC6B" w14:textId="77777777" w:rsidR="00DF1D8D" w:rsidRPr="00AC6D6C" w:rsidRDefault="00DF1D8D" w:rsidP="00F714E1">
            <w:pPr>
              <w:pStyle w:val="a5"/>
              <w:spacing w:line="360" w:lineRule="auto"/>
              <w:jc w:val="center"/>
              <w:rPr>
                <w:rFonts w:ascii="Palatino Linotype" w:hAnsi="Palatino Linotype"/>
                <w:b/>
                <w:bCs/>
                <w:sz w:val="20"/>
                <w:szCs w:val="22"/>
              </w:rPr>
            </w:pPr>
            <w:r w:rsidRPr="00AC6D6C">
              <w:rPr>
                <w:rFonts w:ascii="Palatino Linotype" w:hAnsi="Palatino Linotype"/>
                <w:b/>
                <w:bCs/>
                <w:sz w:val="20"/>
                <w:szCs w:val="22"/>
              </w:rPr>
              <w:t>Homologous protein Description</w:t>
            </w:r>
          </w:p>
        </w:tc>
        <w:tc>
          <w:tcPr>
            <w:tcW w:w="591" w:type="pct"/>
            <w:tcBorders>
              <w:top w:val="double" w:sz="4" w:space="0" w:color="auto"/>
              <w:left w:val="nil"/>
              <w:bottom w:val="double" w:sz="4" w:space="0" w:color="auto"/>
              <w:right w:val="nil"/>
            </w:tcBorders>
            <w:vAlign w:val="center"/>
          </w:tcPr>
          <w:p w14:paraId="453739A7" w14:textId="77777777" w:rsidR="00DF1D8D" w:rsidRPr="00AC6D6C" w:rsidRDefault="00DF1D8D" w:rsidP="00F714E1">
            <w:pPr>
              <w:pStyle w:val="a5"/>
              <w:spacing w:line="360" w:lineRule="auto"/>
              <w:jc w:val="center"/>
              <w:rPr>
                <w:rFonts w:ascii="Palatino Linotype" w:hAnsi="Palatino Linotype"/>
                <w:b/>
                <w:bCs/>
                <w:sz w:val="20"/>
                <w:szCs w:val="22"/>
              </w:rPr>
            </w:pPr>
            <w:r w:rsidRPr="00AC6D6C">
              <w:rPr>
                <w:rFonts w:ascii="Palatino Linotype" w:hAnsi="Palatino Linotype"/>
                <w:b/>
                <w:bCs/>
                <w:sz w:val="20"/>
                <w:szCs w:val="22"/>
              </w:rPr>
              <w:t>Bit score (bits)</w:t>
            </w:r>
          </w:p>
        </w:tc>
        <w:tc>
          <w:tcPr>
            <w:tcW w:w="452" w:type="pct"/>
            <w:tcBorders>
              <w:top w:val="double" w:sz="4" w:space="0" w:color="auto"/>
              <w:left w:val="nil"/>
              <w:bottom w:val="double" w:sz="4" w:space="0" w:color="auto"/>
              <w:right w:val="nil"/>
            </w:tcBorders>
            <w:vAlign w:val="center"/>
          </w:tcPr>
          <w:p w14:paraId="72AB9907" w14:textId="77777777" w:rsidR="00DF1D8D" w:rsidRPr="00AC6D6C" w:rsidRDefault="00DF1D8D" w:rsidP="00F714E1">
            <w:pPr>
              <w:pStyle w:val="a5"/>
              <w:spacing w:line="360" w:lineRule="auto"/>
              <w:jc w:val="center"/>
              <w:rPr>
                <w:rFonts w:ascii="Palatino Linotype" w:hAnsi="Palatino Linotype"/>
                <w:b/>
                <w:bCs/>
                <w:sz w:val="20"/>
                <w:szCs w:val="22"/>
              </w:rPr>
            </w:pPr>
            <w:r w:rsidRPr="00AC6D6C">
              <w:rPr>
                <w:rFonts w:ascii="Palatino Linotype" w:hAnsi="Palatino Linotype"/>
                <w:b/>
                <w:bCs/>
                <w:sz w:val="20"/>
                <w:szCs w:val="22"/>
              </w:rPr>
              <w:t>E-value</w:t>
            </w:r>
          </w:p>
        </w:tc>
        <w:tc>
          <w:tcPr>
            <w:tcW w:w="460" w:type="pct"/>
            <w:tcBorders>
              <w:top w:val="double" w:sz="4" w:space="0" w:color="auto"/>
              <w:left w:val="nil"/>
              <w:bottom w:val="double" w:sz="4" w:space="0" w:color="auto"/>
              <w:right w:val="nil"/>
            </w:tcBorders>
            <w:noWrap/>
            <w:vAlign w:val="center"/>
            <w:hideMark/>
          </w:tcPr>
          <w:p w14:paraId="3C1A9ED3" w14:textId="77777777" w:rsidR="00DF1D8D" w:rsidRPr="00AC6D6C" w:rsidRDefault="00DF1D8D" w:rsidP="00F714E1">
            <w:pPr>
              <w:pStyle w:val="a5"/>
              <w:spacing w:line="360" w:lineRule="auto"/>
              <w:jc w:val="center"/>
              <w:rPr>
                <w:rFonts w:ascii="Palatino Linotype" w:hAnsi="Palatino Linotype"/>
                <w:b/>
                <w:bCs/>
                <w:sz w:val="20"/>
                <w:szCs w:val="22"/>
              </w:rPr>
            </w:pPr>
            <w:r w:rsidRPr="00AC6D6C">
              <w:rPr>
                <w:rFonts w:ascii="Palatino Linotype" w:hAnsi="Palatino Linotype"/>
                <w:b/>
                <w:bCs/>
                <w:sz w:val="20"/>
                <w:szCs w:val="22"/>
              </w:rPr>
              <w:t>Identity (%)</w:t>
            </w:r>
          </w:p>
        </w:tc>
      </w:tr>
      <w:tr w:rsidR="00DF1D8D" w:rsidRPr="00AC6D6C" w14:paraId="6B460057" w14:textId="77777777" w:rsidTr="00DF1D8D">
        <w:trPr>
          <w:trHeight w:val="100"/>
          <w:tblHeader/>
          <w:jc w:val="center"/>
        </w:trPr>
        <w:tc>
          <w:tcPr>
            <w:tcW w:w="676" w:type="pct"/>
            <w:tcBorders>
              <w:top w:val="double" w:sz="4" w:space="0" w:color="auto"/>
              <w:left w:val="nil"/>
              <w:bottom w:val="single" w:sz="4" w:space="0" w:color="auto"/>
              <w:right w:val="nil"/>
            </w:tcBorders>
            <w:vAlign w:val="center"/>
            <w:hideMark/>
          </w:tcPr>
          <w:p w14:paraId="4BEE6D1A"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Contig10638</w:t>
            </w:r>
          </w:p>
        </w:tc>
        <w:tc>
          <w:tcPr>
            <w:tcW w:w="1051" w:type="pct"/>
            <w:tcBorders>
              <w:top w:val="double" w:sz="4" w:space="0" w:color="auto"/>
              <w:left w:val="nil"/>
              <w:bottom w:val="single" w:sz="4" w:space="0" w:color="auto"/>
              <w:right w:val="nil"/>
            </w:tcBorders>
            <w:vAlign w:val="center"/>
          </w:tcPr>
          <w:p w14:paraId="14DC646D" w14:textId="77777777" w:rsidR="00DF1D8D" w:rsidRPr="00AC6D6C" w:rsidRDefault="00DF1D8D" w:rsidP="00F714E1">
            <w:pPr>
              <w:pStyle w:val="a5"/>
              <w:spacing w:line="360" w:lineRule="auto"/>
              <w:jc w:val="center"/>
              <w:rPr>
                <w:rFonts w:ascii="Palatino Linotype" w:hAnsi="Palatino Linotype"/>
                <w:i/>
                <w:iCs/>
                <w:sz w:val="20"/>
                <w:szCs w:val="22"/>
              </w:rPr>
            </w:pPr>
            <w:r w:rsidRPr="00AC6D6C">
              <w:rPr>
                <w:rFonts w:ascii="Palatino Linotype" w:hAnsi="Palatino Linotype"/>
                <w:sz w:val="20"/>
                <w:szCs w:val="22"/>
              </w:rPr>
              <w:t>XP_017229054.1</w:t>
            </w:r>
          </w:p>
        </w:tc>
        <w:tc>
          <w:tcPr>
            <w:tcW w:w="1772" w:type="pct"/>
            <w:tcBorders>
              <w:top w:val="double" w:sz="4" w:space="0" w:color="auto"/>
              <w:left w:val="nil"/>
              <w:bottom w:val="single" w:sz="4" w:space="0" w:color="auto"/>
              <w:right w:val="nil"/>
            </w:tcBorders>
            <w:noWrap/>
            <w:vAlign w:val="center"/>
            <w:hideMark/>
          </w:tcPr>
          <w:p w14:paraId="6605653D" w14:textId="284672DE" w:rsidR="00DF1D8D" w:rsidRPr="00AC6D6C" w:rsidRDefault="00DE0C94" w:rsidP="00F714E1">
            <w:pPr>
              <w:pStyle w:val="a5"/>
              <w:spacing w:line="360" w:lineRule="auto"/>
              <w:rPr>
                <w:rFonts w:ascii="Palatino Linotype" w:hAnsi="Palatino Linotype"/>
                <w:sz w:val="20"/>
                <w:szCs w:val="22"/>
              </w:rPr>
            </w:pPr>
            <w:r>
              <w:rPr>
                <w:rFonts w:ascii="Palatino Linotype" w:hAnsi="Palatino Linotype" w:hint="eastAsia"/>
                <w:sz w:val="20"/>
                <w:szCs w:val="22"/>
              </w:rPr>
              <w:t>E</w:t>
            </w:r>
            <w:r w:rsidR="00DF1D8D" w:rsidRPr="00AC6D6C">
              <w:rPr>
                <w:rFonts w:ascii="Palatino Linotype" w:hAnsi="Palatino Linotype"/>
                <w:sz w:val="20"/>
                <w:szCs w:val="22"/>
              </w:rPr>
              <w:t>longated hypocotyl 5</w:t>
            </w:r>
          </w:p>
        </w:tc>
        <w:tc>
          <w:tcPr>
            <w:tcW w:w="591" w:type="pct"/>
            <w:tcBorders>
              <w:top w:val="double" w:sz="4" w:space="0" w:color="auto"/>
              <w:left w:val="nil"/>
              <w:bottom w:val="single" w:sz="4" w:space="0" w:color="auto"/>
              <w:right w:val="nil"/>
            </w:tcBorders>
            <w:vAlign w:val="center"/>
          </w:tcPr>
          <w:p w14:paraId="07260B3A"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276</w:t>
            </w:r>
          </w:p>
        </w:tc>
        <w:tc>
          <w:tcPr>
            <w:tcW w:w="452" w:type="pct"/>
            <w:tcBorders>
              <w:top w:val="double" w:sz="4" w:space="0" w:color="auto"/>
              <w:left w:val="nil"/>
              <w:bottom w:val="single" w:sz="4" w:space="0" w:color="auto"/>
              <w:right w:val="nil"/>
            </w:tcBorders>
            <w:vAlign w:val="center"/>
          </w:tcPr>
          <w:p w14:paraId="5989632C"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2e-92</w:t>
            </w:r>
          </w:p>
        </w:tc>
        <w:tc>
          <w:tcPr>
            <w:tcW w:w="460" w:type="pct"/>
            <w:tcBorders>
              <w:top w:val="double" w:sz="4" w:space="0" w:color="auto"/>
              <w:left w:val="nil"/>
              <w:bottom w:val="single" w:sz="4" w:space="0" w:color="auto"/>
              <w:right w:val="nil"/>
            </w:tcBorders>
            <w:noWrap/>
            <w:vAlign w:val="center"/>
            <w:hideMark/>
          </w:tcPr>
          <w:p w14:paraId="06AE642F"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97.24</w:t>
            </w:r>
          </w:p>
        </w:tc>
      </w:tr>
      <w:tr w:rsidR="00DF1D8D" w:rsidRPr="00AC6D6C" w14:paraId="0EEB1FD1" w14:textId="77777777" w:rsidTr="00DF1D8D">
        <w:trPr>
          <w:trHeight w:val="100"/>
          <w:tblHeader/>
          <w:jc w:val="center"/>
        </w:trPr>
        <w:tc>
          <w:tcPr>
            <w:tcW w:w="676" w:type="pct"/>
            <w:tcBorders>
              <w:top w:val="single" w:sz="4" w:space="0" w:color="auto"/>
              <w:left w:val="nil"/>
              <w:bottom w:val="single" w:sz="4" w:space="0" w:color="auto"/>
              <w:right w:val="nil"/>
            </w:tcBorders>
            <w:vAlign w:val="center"/>
            <w:hideMark/>
          </w:tcPr>
          <w:p w14:paraId="7787FC51"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Contig20567</w:t>
            </w:r>
          </w:p>
        </w:tc>
        <w:tc>
          <w:tcPr>
            <w:tcW w:w="1051" w:type="pct"/>
            <w:tcBorders>
              <w:top w:val="single" w:sz="4" w:space="0" w:color="auto"/>
              <w:left w:val="nil"/>
              <w:bottom w:val="single" w:sz="4" w:space="0" w:color="auto"/>
              <w:right w:val="nil"/>
            </w:tcBorders>
            <w:vAlign w:val="center"/>
          </w:tcPr>
          <w:p w14:paraId="36E7B33A" w14:textId="77777777" w:rsidR="00DF1D8D" w:rsidRPr="00AC6D6C" w:rsidRDefault="00DF1D8D" w:rsidP="00F714E1">
            <w:pPr>
              <w:pStyle w:val="a5"/>
              <w:spacing w:line="360" w:lineRule="auto"/>
              <w:jc w:val="center"/>
              <w:rPr>
                <w:rFonts w:ascii="Palatino Linotype" w:hAnsi="Palatino Linotype"/>
                <w:i/>
                <w:iCs/>
                <w:sz w:val="20"/>
                <w:szCs w:val="22"/>
              </w:rPr>
            </w:pPr>
            <w:r w:rsidRPr="00AC6D6C">
              <w:rPr>
                <w:rFonts w:ascii="Palatino Linotype" w:hAnsi="Palatino Linotype"/>
                <w:sz w:val="20"/>
                <w:szCs w:val="22"/>
              </w:rPr>
              <w:t>XP_017226526.1</w:t>
            </w:r>
          </w:p>
        </w:tc>
        <w:tc>
          <w:tcPr>
            <w:tcW w:w="1772" w:type="pct"/>
            <w:tcBorders>
              <w:top w:val="single" w:sz="4" w:space="0" w:color="auto"/>
              <w:left w:val="nil"/>
              <w:bottom w:val="single" w:sz="4" w:space="0" w:color="auto"/>
              <w:right w:val="nil"/>
            </w:tcBorders>
            <w:noWrap/>
            <w:vAlign w:val="center"/>
            <w:hideMark/>
          </w:tcPr>
          <w:p w14:paraId="71D37F06" w14:textId="0715DE0C" w:rsidR="00DF1D8D" w:rsidRPr="00AC6D6C" w:rsidRDefault="00DF1D8D" w:rsidP="00F714E1">
            <w:pPr>
              <w:pStyle w:val="a5"/>
              <w:spacing w:line="360" w:lineRule="auto"/>
              <w:rPr>
                <w:rFonts w:ascii="Palatino Linotype" w:hAnsi="Palatino Linotype"/>
                <w:sz w:val="20"/>
                <w:szCs w:val="22"/>
              </w:rPr>
            </w:pPr>
            <w:r w:rsidRPr="00AC6D6C">
              <w:rPr>
                <w:rFonts w:ascii="Palatino Linotype" w:hAnsi="Palatino Linotype"/>
                <w:sz w:val="20"/>
                <w:szCs w:val="22"/>
              </w:rPr>
              <w:t>Gigantea</w:t>
            </w:r>
          </w:p>
        </w:tc>
        <w:tc>
          <w:tcPr>
            <w:tcW w:w="591" w:type="pct"/>
            <w:tcBorders>
              <w:top w:val="single" w:sz="4" w:space="0" w:color="auto"/>
              <w:left w:val="nil"/>
              <w:bottom w:val="single" w:sz="4" w:space="0" w:color="auto"/>
              <w:right w:val="nil"/>
            </w:tcBorders>
            <w:vAlign w:val="center"/>
          </w:tcPr>
          <w:p w14:paraId="493EE9CB"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2232</w:t>
            </w:r>
          </w:p>
        </w:tc>
        <w:tc>
          <w:tcPr>
            <w:tcW w:w="452" w:type="pct"/>
            <w:tcBorders>
              <w:top w:val="single" w:sz="4" w:space="0" w:color="auto"/>
              <w:left w:val="nil"/>
              <w:bottom w:val="single" w:sz="4" w:space="0" w:color="auto"/>
              <w:right w:val="nil"/>
            </w:tcBorders>
            <w:vAlign w:val="center"/>
          </w:tcPr>
          <w:p w14:paraId="0D9BFFB8"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0.0</w:t>
            </w:r>
          </w:p>
        </w:tc>
        <w:tc>
          <w:tcPr>
            <w:tcW w:w="460" w:type="pct"/>
            <w:tcBorders>
              <w:top w:val="single" w:sz="4" w:space="0" w:color="auto"/>
              <w:left w:val="nil"/>
              <w:bottom w:val="single" w:sz="4" w:space="0" w:color="auto"/>
              <w:right w:val="nil"/>
            </w:tcBorders>
            <w:noWrap/>
            <w:vAlign w:val="center"/>
            <w:hideMark/>
          </w:tcPr>
          <w:p w14:paraId="34ADE9B2"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95.11</w:t>
            </w:r>
          </w:p>
        </w:tc>
      </w:tr>
      <w:tr w:rsidR="00DF1D8D" w:rsidRPr="00AC6D6C" w14:paraId="3A9C9390" w14:textId="77777777" w:rsidTr="00DF1D8D">
        <w:trPr>
          <w:trHeight w:val="100"/>
          <w:tblHeader/>
          <w:jc w:val="center"/>
        </w:trPr>
        <w:tc>
          <w:tcPr>
            <w:tcW w:w="676" w:type="pct"/>
            <w:tcBorders>
              <w:top w:val="single" w:sz="4" w:space="0" w:color="auto"/>
              <w:left w:val="nil"/>
              <w:bottom w:val="single" w:sz="4" w:space="0" w:color="auto"/>
              <w:right w:val="nil"/>
            </w:tcBorders>
            <w:vAlign w:val="center"/>
            <w:hideMark/>
          </w:tcPr>
          <w:p w14:paraId="6D3059B5"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Contig11539</w:t>
            </w:r>
          </w:p>
        </w:tc>
        <w:tc>
          <w:tcPr>
            <w:tcW w:w="1051" w:type="pct"/>
            <w:tcBorders>
              <w:top w:val="single" w:sz="4" w:space="0" w:color="auto"/>
              <w:left w:val="nil"/>
              <w:bottom w:val="single" w:sz="4" w:space="0" w:color="auto"/>
              <w:right w:val="nil"/>
            </w:tcBorders>
            <w:vAlign w:val="center"/>
          </w:tcPr>
          <w:p w14:paraId="72EE6B36" w14:textId="77777777" w:rsidR="00DF1D8D" w:rsidRPr="00AC6D6C" w:rsidRDefault="00DF1D8D" w:rsidP="00F714E1">
            <w:pPr>
              <w:pStyle w:val="a5"/>
              <w:spacing w:line="360" w:lineRule="auto"/>
              <w:jc w:val="center"/>
              <w:rPr>
                <w:rFonts w:ascii="Palatino Linotype" w:hAnsi="Palatino Linotype"/>
                <w:i/>
                <w:iCs/>
                <w:sz w:val="20"/>
                <w:szCs w:val="22"/>
              </w:rPr>
            </w:pPr>
            <w:r w:rsidRPr="00AC6D6C">
              <w:rPr>
                <w:rFonts w:ascii="Palatino Linotype" w:hAnsi="Palatino Linotype"/>
                <w:sz w:val="20"/>
                <w:szCs w:val="22"/>
              </w:rPr>
              <w:t>XP_017248589.1</w:t>
            </w:r>
          </w:p>
        </w:tc>
        <w:tc>
          <w:tcPr>
            <w:tcW w:w="1772" w:type="pct"/>
            <w:tcBorders>
              <w:top w:val="single" w:sz="4" w:space="0" w:color="auto"/>
              <w:left w:val="nil"/>
              <w:bottom w:val="single" w:sz="4" w:space="0" w:color="auto"/>
              <w:right w:val="nil"/>
            </w:tcBorders>
            <w:noWrap/>
            <w:vAlign w:val="center"/>
            <w:hideMark/>
          </w:tcPr>
          <w:p w14:paraId="3F93FD90" w14:textId="0D71F464" w:rsidR="00DF1D8D" w:rsidRPr="00AC6D6C" w:rsidRDefault="00DF1D8D" w:rsidP="00F714E1">
            <w:pPr>
              <w:pStyle w:val="a5"/>
              <w:spacing w:line="360" w:lineRule="auto"/>
              <w:rPr>
                <w:rFonts w:ascii="Palatino Linotype" w:hAnsi="Palatino Linotype"/>
                <w:sz w:val="20"/>
                <w:szCs w:val="22"/>
              </w:rPr>
            </w:pPr>
            <w:r w:rsidRPr="00AC6D6C">
              <w:rPr>
                <w:rFonts w:ascii="Palatino Linotype" w:hAnsi="Palatino Linotype"/>
                <w:sz w:val="20"/>
                <w:szCs w:val="22"/>
              </w:rPr>
              <w:t>1-</w:t>
            </w:r>
            <w:r w:rsidR="00DE0C94">
              <w:rPr>
                <w:rFonts w:ascii="Palatino Linotype" w:hAnsi="Palatino Linotype" w:hint="eastAsia"/>
                <w:sz w:val="20"/>
                <w:szCs w:val="22"/>
              </w:rPr>
              <w:t>A</w:t>
            </w:r>
            <w:r w:rsidRPr="00AC6D6C">
              <w:rPr>
                <w:rFonts w:ascii="Palatino Linotype" w:hAnsi="Palatino Linotype"/>
                <w:sz w:val="20"/>
                <w:szCs w:val="22"/>
              </w:rPr>
              <w:t>cyl-sn-glycerol-3-phosphate acyltransferase 2</w:t>
            </w:r>
          </w:p>
        </w:tc>
        <w:tc>
          <w:tcPr>
            <w:tcW w:w="591" w:type="pct"/>
            <w:tcBorders>
              <w:top w:val="single" w:sz="4" w:space="0" w:color="auto"/>
              <w:left w:val="nil"/>
              <w:bottom w:val="single" w:sz="4" w:space="0" w:color="auto"/>
              <w:right w:val="nil"/>
            </w:tcBorders>
            <w:vAlign w:val="center"/>
          </w:tcPr>
          <w:p w14:paraId="0B15B9D8"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741</w:t>
            </w:r>
          </w:p>
        </w:tc>
        <w:tc>
          <w:tcPr>
            <w:tcW w:w="452" w:type="pct"/>
            <w:tcBorders>
              <w:top w:val="single" w:sz="4" w:space="0" w:color="auto"/>
              <w:left w:val="nil"/>
              <w:bottom w:val="single" w:sz="4" w:space="0" w:color="auto"/>
              <w:right w:val="nil"/>
            </w:tcBorders>
            <w:vAlign w:val="center"/>
          </w:tcPr>
          <w:p w14:paraId="5B87558E"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0.0</w:t>
            </w:r>
          </w:p>
        </w:tc>
        <w:tc>
          <w:tcPr>
            <w:tcW w:w="460" w:type="pct"/>
            <w:tcBorders>
              <w:top w:val="single" w:sz="4" w:space="0" w:color="auto"/>
              <w:left w:val="nil"/>
              <w:bottom w:val="single" w:sz="4" w:space="0" w:color="auto"/>
              <w:right w:val="nil"/>
            </w:tcBorders>
            <w:noWrap/>
            <w:vAlign w:val="center"/>
            <w:hideMark/>
          </w:tcPr>
          <w:p w14:paraId="71EA0A5D"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96.53</w:t>
            </w:r>
          </w:p>
        </w:tc>
      </w:tr>
      <w:tr w:rsidR="00DF1D8D" w:rsidRPr="00AC6D6C" w14:paraId="53A563B2" w14:textId="77777777" w:rsidTr="00DF1D8D">
        <w:trPr>
          <w:trHeight w:val="100"/>
          <w:tblHeader/>
          <w:jc w:val="center"/>
        </w:trPr>
        <w:tc>
          <w:tcPr>
            <w:tcW w:w="676" w:type="pct"/>
            <w:tcBorders>
              <w:top w:val="single" w:sz="4" w:space="0" w:color="auto"/>
              <w:left w:val="nil"/>
              <w:bottom w:val="single" w:sz="4" w:space="0" w:color="auto"/>
              <w:right w:val="nil"/>
            </w:tcBorders>
            <w:vAlign w:val="center"/>
            <w:hideMark/>
          </w:tcPr>
          <w:p w14:paraId="23D5C5DE"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Contig8189</w:t>
            </w:r>
          </w:p>
        </w:tc>
        <w:tc>
          <w:tcPr>
            <w:tcW w:w="1051" w:type="pct"/>
            <w:tcBorders>
              <w:top w:val="single" w:sz="4" w:space="0" w:color="auto"/>
              <w:left w:val="nil"/>
              <w:bottom w:val="single" w:sz="4" w:space="0" w:color="auto"/>
              <w:right w:val="nil"/>
            </w:tcBorders>
            <w:vAlign w:val="center"/>
          </w:tcPr>
          <w:p w14:paraId="5B14A539" w14:textId="77777777" w:rsidR="00DF1D8D" w:rsidRPr="00AC6D6C" w:rsidRDefault="00DF1D8D" w:rsidP="00F714E1">
            <w:pPr>
              <w:pStyle w:val="a5"/>
              <w:spacing w:line="360" w:lineRule="auto"/>
              <w:jc w:val="center"/>
              <w:rPr>
                <w:rFonts w:ascii="Palatino Linotype" w:hAnsi="Palatino Linotype"/>
                <w:i/>
                <w:iCs/>
                <w:sz w:val="20"/>
                <w:szCs w:val="22"/>
              </w:rPr>
            </w:pPr>
            <w:r w:rsidRPr="00AC6D6C">
              <w:rPr>
                <w:rFonts w:ascii="Palatino Linotype" w:hAnsi="Palatino Linotype"/>
                <w:sz w:val="20"/>
                <w:szCs w:val="22"/>
              </w:rPr>
              <w:t>XP_017247293.1</w:t>
            </w:r>
          </w:p>
        </w:tc>
        <w:tc>
          <w:tcPr>
            <w:tcW w:w="1772" w:type="pct"/>
            <w:tcBorders>
              <w:top w:val="single" w:sz="4" w:space="0" w:color="auto"/>
              <w:left w:val="nil"/>
              <w:bottom w:val="single" w:sz="4" w:space="0" w:color="auto"/>
              <w:right w:val="nil"/>
            </w:tcBorders>
            <w:noWrap/>
            <w:vAlign w:val="center"/>
            <w:hideMark/>
          </w:tcPr>
          <w:p w14:paraId="421351CD" w14:textId="018C0392" w:rsidR="00DF1D8D" w:rsidRPr="00AC6D6C" w:rsidRDefault="00DE0C94" w:rsidP="00F714E1">
            <w:pPr>
              <w:pStyle w:val="a5"/>
              <w:spacing w:line="360" w:lineRule="auto"/>
              <w:rPr>
                <w:rFonts w:ascii="Palatino Linotype" w:hAnsi="Palatino Linotype"/>
                <w:sz w:val="20"/>
                <w:szCs w:val="22"/>
              </w:rPr>
            </w:pPr>
            <w:r>
              <w:rPr>
                <w:rFonts w:ascii="Palatino Linotype" w:hAnsi="Palatino Linotype" w:hint="eastAsia"/>
                <w:sz w:val="20"/>
                <w:szCs w:val="22"/>
              </w:rPr>
              <w:t>H</w:t>
            </w:r>
            <w:r w:rsidR="00DF1D8D" w:rsidRPr="00AC6D6C">
              <w:rPr>
                <w:rFonts w:ascii="Palatino Linotype" w:hAnsi="Palatino Linotype"/>
                <w:sz w:val="20"/>
                <w:szCs w:val="22"/>
              </w:rPr>
              <w:t>eat shock 70kDa protein 4</w:t>
            </w:r>
          </w:p>
        </w:tc>
        <w:tc>
          <w:tcPr>
            <w:tcW w:w="591" w:type="pct"/>
            <w:tcBorders>
              <w:top w:val="single" w:sz="4" w:space="0" w:color="auto"/>
              <w:left w:val="nil"/>
              <w:bottom w:val="single" w:sz="4" w:space="0" w:color="auto"/>
              <w:right w:val="nil"/>
            </w:tcBorders>
            <w:vAlign w:val="center"/>
          </w:tcPr>
          <w:p w14:paraId="28DF9D46"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1606</w:t>
            </w:r>
          </w:p>
        </w:tc>
        <w:tc>
          <w:tcPr>
            <w:tcW w:w="452" w:type="pct"/>
            <w:tcBorders>
              <w:top w:val="single" w:sz="4" w:space="0" w:color="auto"/>
              <w:left w:val="nil"/>
              <w:bottom w:val="single" w:sz="4" w:space="0" w:color="auto"/>
              <w:right w:val="nil"/>
            </w:tcBorders>
            <w:vAlign w:val="center"/>
          </w:tcPr>
          <w:p w14:paraId="25A1496B"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0.0</w:t>
            </w:r>
          </w:p>
        </w:tc>
        <w:tc>
          <w:tcPr>
            <w:tcW w:w="460" w:type="pct"/>
            <w:tcBorders>
              <w:top w:val="single" w:sz="4" w:space="0" w:color="auto"/>
              <w:left w:val="nil"/>
              <w:bottom w:val="single" w:sz="4" w:space="0" w:color="auto"/>
              <w:right w:val="nil"/>
            </w:tcBorders>
            <w:noWrap/>
            <w:vAlign w:val="center"/>
            <w:hideMark/>
          </w:tcPr>
          <w:p w14:paraId="378A6730"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90.20</w:t>
            </w:r>
          </w:p>
        </w:tc>
      </w:tr>
      <w:tr w:rsidR="00DF1D8D" w:rsidRPr="00AC6D6C" w14:paraId="20822772" w14:textId="77777777" w:rsidTr="00DF1D8D">
        <w:trPr>
          <w:trHeight w:val="90"/>
          <w:tblHeader/>
          <w:jc w:val="center"/>
        </w:trPr>
        <w:tc>
          <w:tcPr>
            <w:tcW w:w="676" w:type="pct"/>
            <w:tcBorders>
              <w:top w:val="single" w:sz="4" w:space="0" w:color="auto"/>
              <w:left w:val="nil"/>
              <w:bottom w:val="single" w:sz="4" w:space="0" w:color="auto"/>
              <w:right w:val="nil"/>
            </w:tcBorders>
            <w:vAlign w:val="center"/>
            <w:hideMark/>
          </w:tcPr>
          <w:p w14:paraId="0AEE738B"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Contig15698</w:t>
            </w:r>
          </w:p>
        </w:tc>
        <w:tc>
          <w:tcPr>
            <w:tcW w:w="1051" w:type="pct"/>
            <w:tcBorders>
              <w:top w:val="single" w:sz="4" w:space="0" w:color="auto"/>
              <w:left w:val="nil"/>
              <w:bottom w:val="single" w:sz="4" w:space="0" w:color="auto"/>
              <w:right w:val="nil"/>
            </w:tcBorders>
            <w:vAlign w:val="center"/>
          </w:tcPr>
          <w:p w14:paraId="78D340BB"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XP_017218675.1</w:t>
            </w:r>
          </w:p>
        </w:tc>
        <w:tc>
          <w:tcPr>
            <w:tcW w:w="1772" w:type="pct"/>
            <w:tcBorders>
              <w:top w:val="single" w:sz="4" w:space="0" w:color="auto"/>
              <w:left w:val="nil"/>
              <w:bottom w:val="single" w:sz="4" w:space="0" w:color="auto"/>
              <w:right w:val="nil"/>
            </w:tcBorders>
            <w:noWrap/>
            <w:vAlign w:val="center"/>
            <w:hideMark/>
          </w:tcPr>
          <w:p w14:paraId="5B6750B3" w14:textId="6AEA7755" w:rsidR="00DF1D8D" w:rsidRPr="00AC6D6C" w:rsidRDefault="00DE0C94" w:rsidP="00F714E1">
            <w:pPr>
              <w:pStyle w:val="a5"/>
              <w:spacing w:line="360" w:lineRule="auto"/>
              <w:rPr>
                <w:rFonts w:ascii="Palatino Linotype" w:hAnsi="Palatino Linotype"/>
                <w:sz w:val="20"/>
                <w:szCs w:val="22"/>
              </w:rPr>
            </w:pPr>
            <w:r>
              <w:rPr>
                <w:rFonts w:ascii="Palatino Linotype" w:hAnsi="Palatino Linotype" w:hint="eastAsia"/>
                <w:sz w:val="20"/>
                <w:szCs w:val="22"/>
              </w:rPr>
              <w:t>P</w:t>
            </w:r>
            <w:r w:rsidR="00DF1D8D" w:rsidRPr="00AC6D6C">
              <w:rPr>
                <w:rFonts w:ascii="Palatino Linotype" w:hAnsi="Palatino Linotype"/>
                <w:sz w:val="20"/>
                <w:szCs w:val="22"/>
              </w:rPr>
              <w:t>hospholipid hydroperoxide glutathione peroxidase</w:t>
            </w:r>
          </w:p>
        </w:tc>
        <w:tc>
          <w:tcPr>
            <w:tcW w:w="591" w:type="pct"/>
            <w:tcBorders>
              <w:top w:val="single" w:sz="4" w:space="0" w:color="auto"/>
              <w:left w:val="nil"/>
              <w:bottom w:val="single" w:sz="4" w:space="0" w:color="auto"/>
              <w:right w:val="nil"/>
            </w:tcBorders>
            <w:vAlign w:val="center"/>
          </w:tcPr>
          <w:p w14:paraId="11DE1EE0"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382</w:t>
            </w:r>
          </w:p>
        </w:tc>
        <w:tc>
          <w:tcPr>
            <w:tcW w:w="452" w:type="pct"/>
            <w:tcBorders>
              <w:top w:val="single" w:sz="4" w:space="0" w:color="auto"/>
              <w:left w:val="nil"/>
              <w:bottom w:val="single" w:sz="4" w:space="0" w:color="auto"/>
              <w:right w:val="nil"/>
            </w:tcBorders>
            <w:vAlign w:val="center"/>
          </w:tcPr>
          <w:p w14:paraId="1153454E"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2e-132</w:t>
            </w:r>
          </w:p>
        </w:tc>
        <w:tc>
          <w:tcPr>
            <w:tcW w:w="460" w:type="pct"/>
            <w:tcBorders>
              <w:top w:val="single" w:sz="4" w:space="0" w:color="auto"/>
              <w:left w:val="nil"/>
              <w:bottom w:val="single" w:sz="4" w:space="0" w:color="auto"/>
              <w:right w:val="nil"/>
            </w:tcBorders>
            <w:noWrap/>
            <w:vAlign w:val="center"/>
            <w:hideMark/>
          </w:tcPr>
          <w:p w14:paraId="42967137"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84.14</w:t>
            </w:r>
          </w:p>
        </w:tc>
      </w:tr>
      <w:tr w:rsidR="00DF1D8D" w:rsidRPr="00AC6D6C" w14:paraId="2F19F401" w14:textId="77777777" w:rsidTr="00DF1D8D">
        <w:trPr>
          <w:trHeight w:val="90"/>
          <w:tblHeader/>
          <w:jc w:val="center"/>
        </w:trPr>
        <w:tc>
          <w:tcPr>
            <w:tcW w:w="676" w:type="pct"/>
            <w:tcBorders>
              <w:top w:val="single" w:sz="4" w:space="0" w:color="auto"/>
              <w:left w:val="nil"/>
              <w:bottom w:val="single" w:sz="4" w:space="0" w:color="auto"/>
              <w:right w:val="nil"/>
            </w:tcBorders>
            <w:vAlign w:val="center"/>
          </w:tcPr>
          <w:p w14:paraId="3C2FF96F"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Contig10560</w:t>
            </w:r>
          </w:p>
        </w:tc>
        <w:tc>
          <w:tcPr>
            <w:tcW w:w="1051" w:type="pct"/>
            <w:tcBorders>
              <w:top w:val="single" w:sz="4" w:space="0" w:color="auto"/>
              <w:left w:val="nil"/>
              <w:bottom w:val="single" w:sz="4" w:space="0" w:color="auto"/>
              <w:right w:val="nil"/>
            </w:tcBorders>
            <w:vAlign w:val="center"/>
          </w:tcPr>
          <w:p w14:paraId="1780F9EF"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XP_017246318.1</w:t>
            </w:r>
          </w:p>
        </w:tc>
        <w:tc>
          <w:tcPr>
            <w:tcW w:w="1772" w:type="pct"/>
            <w:tcBorders>
              <w:top w:val="single" w:sz="4" w:space="0" w:color="auto"/>
              <w:left w:val="nil"/>
              <w:bottom w:val="single" w:sz="4" w:space="0" w:color="auto"/>
              <w:right w:val="nil"/>
            </w:tcBorders>
            <w:noWrap/>
            <w:vAlign w:val="center"/>
          </w:tcPr>
          <w:p w14:paraId="4A00FACC" w14:textId="15E6835E" w:rsidR="00DF1D8D" w:rsidRPr="00AC6D6C" w:rsidRDefault="00DE0C94" w:rsidP="00F714E1">
            <w:pPr>
              <w:pStyle w:val="a5"/>
              <w:spacing w:line="360" w:lineRule="auto"/>
              <w:rPr>
                <w:rFonts w:ascii="Palatino Linotype" w:hAnsi="Palatino Linotype"/>
                <w:sz w:val="20"/>
                <w:szCs w:val="22"/>
              </w:rPr>
            </w:pPr>
            <w:proofErr w:type="spellStart"/>
            <w:r>
              <w:rPr>
                <w:rFonts w:ascii="Palatino Linotype" w:hAnsi="Palatino Linotype" w:hint="eastAsia"/>
                <w:sz w:val="20"/>
                <w:szCs w:val="22"/>
              </w:rPr>
              <w:t>A</w:t>
            </w:r>
            <w:r w:rsidR="00DF1D8D" w:rsidRPr="00AC6D6C">
              <w:rPr>
                <w:rFonts w:ascii="Palatino Linotype" w:hAnsi="Palatino Linotype"/>
                <w:sz w:val="20"/>
                <w:szCs w:val="22"/>
              </w:rPr>
              <w:t>rgonaute</w:t>
            </w:r>
            <w:proofErr w:type="spellEnd"/>
            <w:r w:rsidR="00DF1D8D" w:rsidRPr="00AC6D6C">
              <w:rPr>
                <w:rFonts w:ascii="Palatino Linotype" w:hAnsi="Palatino Linotype"/>
                <w:sz w:val="20"/>
                <w:szCs w:val="22"/>
              </w:rPr>
              <w:t xml:space="preserve"> 1-like</w:t>
            </w:r>
          </w:p>
        </w:tc>
        <w:tc>
          <w:tcPr>
            <w:tcW w:w="591" w:type="pct"/>
            <w:tcBorders>
              <w:top w:val="single" w:sz="4" w:space="0" w:color="auto"/>
              <w:left w:val="nil"/>
              <w:bottom w:val="single" w:sz="4" w:space="0" w:color="auto"/>
              <w:right w:val="nil"/>
            </w:tcBorders>
            <w:vAlign w:val="center"/>
          </w:tcPr>
          <w:p w14:paraId="63638628"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1971</w:t>
            </w:r>
          </w:p>
        </w:tc>
        <w:tc>
          <w:tcPr>
            <w:tcW w:w="452" w:type="pct"/>
            <w:tcBorders>
              <w:top w:val="single" w:sz="4" w:space="0" w:color="auto"/>
              <w:left w:val="nil"/>
              <w:bottom w:val="single" w:sz="4" w:space="0" w:color="auto"/>
              <w:right w:val="nil"/>
            </w:tcBorders>
            <w:vAlign w:val="center"/>
          </w:tcPr>
          <w:p w14:paraId="7C1EA4F0"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0.0</w:t>
            </w:r>
          </w:p>
        </w:tc>
        <w:tc>
          <w:tcPr>
            <w:tcW w:w="460" w:type="pct"/>
            <w:tcBorders>
              <w:top w:val="single" w:sz="4" w:space="0" w:color="auto"/>
              <w:left w:val="nil"/>
              <w:bottom w:val="single" w:sz="4" w:space="0" w:color="auto"/>
              <w:right w:val="nil"/>
            </w:tcBorders>
            <w:noWrap/>
            <w:vAlign w:val="center"/>
          </w:tcPr>
          <w:p w14:paraId="3EAA876B"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94.13</w:t>
            </w:r>
          </w:p>
        </w:tc>
      </w:tr>
      <w:tr w:rsidR="00DF1D8D" w:rsidRPr="00AC6D6C" w14:paraId="5C5C8E7A" w14:textId="77777777" w:rsidTr="00DF1D8D">
        <w:trPr>
          <w:trHeight w:val="416"/>
          <w:tblHeader/>
          <w:jc w:val="center"/>
        </w:trPr>
        <w:tc>
          <w:tcPr>
            <w:tcW w:w="676" w:type="pct"/>
            <w:tcBorders>
              <w:top w:val="single" w:sz="4" w:space="0" w:color="auto"/>
              <w:left w:val="nil"/>
              <w:bottom w:val="single" w:sz="4" w:space="0" w:color="auto"/>
              <w:right w:val="nil"/>
            </w:tcBorders>
            <w:vAlign w:val="center"/>
          </w:tcPr>
          <w:p w14:paraId="11B2A5EE"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Contig14741</w:t>
            </w:r>
          </w:p>
        </w:tc>
        <w:tc>
          <w:tcPr>
            <w:tcW w:w="1051" w:type="pct"/>
            <w:tcBorders>
              <w:top w:val="single" w:sz="4" w:space="0" w:color="auto"/>
              <w:left w:val="nil"/>
              <w:bottom w:val="single" w:sz="4" w:space="0" w:color="auto"/>
              <w:right w:val="nil"/>
            </w:tcBorders>
            <w:vAlign w:val="center"/>
          </w:tcPr>
          <w:p w14:paraId="0D944D97"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XP_017236039.1</w:t>
            </w:r>
          </w:p>
        </w:tc>
        <w:tc>
          <w:tcPr>
            <w:tcW w:w="1772" w:type="pct"/>
            <w:tcBorders>
              <w:top w:val="single" w:sz="4" w:space="0" w:color="auto"/>
              <w:left w:val="nil"/>
              <w:bottom w:val="single" w:sz="4" w:space="0" w:color="auto"/>
              <w:right w:val="nil"/>
            </w:tcBorders>
            <w:noWrap/>
            <w:vAlign w:val="center"/>
          </w:tcPr>
          <w:p w14:paraId="0D716131" w14:textId="6F47C1ED" w:rsidR="00DF1D8D" w:rsidRPr="00AC6D6C" w:rsidRDefault="00DF1D8D" w:rsidP="00F714E1">
            <w:pPr>
              <w:pStyle w:val="a5"/>
              <w:spacing w:line="360" w:lineRule="auto"/>
              <w:rPr>
                <w:rFonts w:ascii="Palatino Linotype" w:hAnsi="Palatino Linotype"/>
                <w:sz w:val="20"/>
                <w:szCs w:val="22"/>
              </w:rPr>
            </w:pPr>
            <w:r w:rsidRPr="00AC6D6C">
              <w:rPr>
                <w:rFonts w:ascii="Palatino Linotype" w:hAnsi="Palatino Linotype"/>
                <w:sz w:val="20"/>
                <w:szCs w:val="22"/>
              </w:rPr>
              <w:t>DELLA protein GAI1</w:t>
            </w:r>
          </w:p>
        </w:tc>
        <w:tc>
          <w:tcPr>
            <w:tcW w:w="591" w:type="pct"/>
            <w:tcBorders>
              <w:top w:val="single" w:sz="4" w:space="0" w:color="auto"/>
              <w:left w:val="nil"/>
              <w:bottom w:val="single" w:sz="4" w:space="0" w:color="auto"/>
              <w:right w:val="nil"/>
            </w:tcBorders>
            <w:vAlign w:val="center"/>
          </w:tcPr>
          <w:p w14:paraId="40DC2BFE"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996</w:t>
            </w:r>
          </w:p>
        </w:tc>
        <w:tc>
          <w:tcPr>
            <w:tcW w:w="452" w:type="pct"/>
            <w:tcBorders>
              <w:top w:val="single" w:sz="4" w:space="0" w:color="auto"/>
              <w:left w:val="nil"/>
              <w:bottom w:val="single" w:sz="4" w:space="0" w:color="auto"/>
              <w:right w:val="nil"/>
            </w:tcBorders>
            <w:vAlign w:val="center"/>
          </w:tcPr>
          <w:p w14:paraId="599094E0"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0.0</w:t>
            </w:r>
          </w:p>
        </w:tc>
        <w:tc>
          <w:tcPr>
            <w:tcW w:w="460" w:type="pct"/>
            <w:tcBorders>
              <w:top w:val="single" w:sz="4" w:space="0" w:color="auto"/>
              <w:left w:val="nil"/>
              <w:bottom w:val="single" w:sz="4" w:space="0" w:color="auto"/>
              <w:right w:val="nil"/>
            </w:tcBorders>
            <w:noWrap/>
            <w:vAlign w:val="center"/>
          </w:tcPr>
          <w:p w14:paraId="1AAC3AE8"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89.33</w:t>
            </w:r>
          </w:p>
        </w:tc>
      </w:tr>
      <w:tr w:rsidR="00DF1D8D" w:rsidRPr="00AC6D6C" w14:paraId="7B061A5A" w14:textId="77777777" w:rsidTr="00DF1D8D">
        <w:trPr>
          <w:trHeight w:val="416"/>
          <w:tblHeader/>
          <w:jc w:val="center"/>
        </w:trPr>
        <w:tc>
          <w:tcPr>
            <w:tcW w:w="676" w:type="pct"/>
            <w:tcBorders>
              <w:top w:val="single" w:sz="4" w:space="0" w:color="auto"/>
              <w:left w:val="nil"/>
              <w:bottom w:val="single" w:sz="4" w:space="0" w:color="auto"/>
              <w:right w:val="nil"/>
            </w:tcBorders>
            <w:vAlign w:val="center"/>
          </w:tcPr>
          <w:p w14:paraId="65D2C100"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Contig5475</w:t>
            </w:r>
          </w:p>
        </w:tc>
        <w:tc>
          <w:tcPr>
            <w:tcW w:w="1051" w:type="pct"/>
            <w:tcBorders>
              <w:top w:val="single" w:sz="4" w:space="0" w:color="auto"/>
              <w:left w:val="nil"/>
              <w:bottom w:val="single" w:sz="4" w:space="0" w:color="auto"/>
              <w:right w:val="nil"/>
            </w:tcBorders>
            <w:vAlign w:val="center"/>
          </w:tcPr>
          <w:p w14:paraId="6142FF4E"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XP_017228872.1</w:t>
            </w:r>
          </w:p>
        </w:tc>
        <w:tc>
          <w:tcPr>
            <w:tcW w:w="1772" w:type="pct"/>
            <w:tcBorders>
              <w:top w:val="single" w:sz="4" w:space="0" w:color="auto"/>
              <w:left w:val="nil"/>
              <w:bottom w:val="single" w:sz="4" w:space="0" w:color="auto"/>
              <w:right w:val="nil"/>
            </w:tcBorders>
            <w:noWrap/>
            <w:vAlign w:val="center"/>
          </w:tcPr>
          <w:p w14:paraId="62493929" w14:textId="4EF2D36D" w:rsidR="00DF1D8D" w:rsidRPr="00AC6D6C" w:rsidRDefault="00DE0C94" w:rsidP="00F714E1">
            <w:pPr>
              <w:pStyle w:val="a5"/>
              <w:spacing w:line="360" w:lineRule="auto"/>
              <w:rPr>
                <w:rFonts w:ascii="Palatino Linotype" w:hAnsi="Palatino Linotype"/>
                <w:sz w:val="20"/>
                <w:szCs w:val="22"/>
              </w:rPr>
            </w:pPr>
            <w:r>
              <w:rPr>
                <w:rFonts w:ascii="Palatino Linotype" w:hAnsi="Palatino Linotype" w:hint="eastAsia"/>
                <w:sz w:val="20"/>
                <w:szCs w:val="22"/>
              </w:rPr>
              <w:t>M</w:t>
            </w:r>
            <w:r w:rsidR="00DF1D8D" w:rsidRPr="00AC6D6C">
              <w:rPr>
                <w:rFonts w:ascii="Palatino Linotype" w:hAnsi="Palatino Linotype"/>
                <w:sz w:val="20"/>
                <w:szCs w:val="22"/>
              </w:rPr>
              <w:t xml:space="preserve">itogen-activated protein kinase </w:t>
            </w:r>
            <w:proofErr w:type="spellStart"/>
            <w:r w:rsidR="00DF1D8D" w:rsidRPr="00AC6D6C">
              <w:rPr>
                <w:rFonts w:ascii="Palatino Linotype" w:hAnsi="Palatino Linotype"/>
                <w:sz w:val="20"/>
                <w:szCs w:val="22"/>
              </w:rPr>
              <w:t>kinase</w:t>
            </w:r>
            <w:proofErr w:type="spellEnd"/>
            <w:r w:rsidR="00DF1D8D" w:rsidRPr="00AC6D6C">
              <w:rPr>
                <w:rFonts w:ascii="Palatino Linotype" w:hAnsi="Palatino Linotype"/>
                <w:sz w:val="20"/>
                <w:szCs w:val="22"/>
              </w:rPr>
              <w:t xml:space="preserve"> </w:t>
            </w:r>
            <w:proofErr w:type="spellStart"/>
            <w:r w:rsidR="00DF1D8D" w:rsidRPr="00AC6D6C">
              <w:rPr>
                <w:rFonts w:ascii="Palatino Linotype" w:hAnsi="Palatino Linotype"/>
                <w:sz w:val="20"/>
                <w:szCs w:val="22"/>
              </w:rPr>
              <w:t>kinase</w:t>
            </w:r>
            <w:proofErr w:type="spellEnd"/>
            <w:r w:rsidR="00DF1D8D" w:rsidRPr="00AC6D6C">
              <w:rPr>
                <w:rFonts w:ascii="Palatino Linotype" w:hAnsi="Palatino Linotype"/>
                <w:sz w:val="20"/>
                <w:szCs w:val="22"/>
              </w:rPr>
              <w:t xml:space="preserve"> YODA</w:t>
            </w:r>
          </w:p>
        </w:tc>
        <w:tc>
          <w:tcPr>
            <w:tcW w:w="591" w:type="pct"/>
            <w:tcBorders>
              <w:top w:val="single" w:sz="4" w:space="0" w:color="auto"/>
              <w:left w:val="nil"/>
              <w:bottom w:val="single" w:sz="4" w:space="0" w:color="auto"/>
              <w:right w:val="nil"/>
            </w:tcBorders>
            <w:vAlign w:val="center"/>
          </w:tcPr>
          <w:p w14:paraId="54AF65EC"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969</w:t>
            </w:r>
          </w:p>
        </w:tc>
        <w:tc>
          <w:tcPr>
            <w:tcW w:w="452" w:type="pct"/>
            <w:tcBorders>
              <w:top w:val="single" w:sz="4" w:space="0" w:color="auto"/>
              <w:left w:val="nil"/>
              <w:bottom w:val="single" w:sz="4" w:space="0" w:color="auto"/>
              <w:right w:val="nil"/>
            </w:tcBorders>
            <w:vAlign w:val="center"/>
          </w:tcPr>
          <w:p w14:paraId="67E5E679"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0.0</w:t>
            </w:r>
          </w:p>
        </w:tc>
        <w:tc>
          <w:tcPr>
            <w:tcW w:w="460" w:type="pct"/>
            <w:tcBorders>
              <w:top w:val="single" w:sz="4" w:space="0" w:color="auto"/>
              <w:left w:val="nil"/>
              <w:bottom w:val="single" w:sz="4" w:space="0" w:color="auto"/>
              <w:right w:val="nil"/>
            </w:tcBorders>
            <w:noWrap/>
            <w:vAlign w:val="center"/>
          </w:tcPr>
          <w:p w14:paraId="79C7A4B1"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78.90</w:t>
            </w:r>
          </w:p>
        </w:tc>
      </w:tr>
      <w:tr w:rsidR="00DF1D8D" w:rsidRPr="00AC6D6C" w14:paraId="271C4154" w14:textId="77777777" w:rsidTr="00DF1D8D">
        <w:trPr>
          <w:trHeight w:val="416"/>
          <w:tblHeader/>
          <w:jc w:val="center"/>
        </w:trPr>
        <w:tc>
          <w:tcPr>
            <w:tcW w:w="676" w:type="pct"/>
            <w:tcBorders>
              <w:top w:val="single" w:sz="4" w:space="0" w:color="auto"/>
              <w:left w:val="nil"/>
              <w:bottom w:val="single" w:sz="4" w:space="0" w:color="auto"/>
              <w:right w:val="nil"/>
            </w:tcBorders>
            <w:vAlign w:val="center"/>
          </w:tcPr>
          <w:p w14:paraId="342DD8DF"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Contig2382</w:t>
            </w:r>
          </w:p>
        </w:tc>
        <w:tc>
          <w:tcPr>
            <w:tcW w:w="1051" w:type="pct"/>
            <w:tcBorders>
              <w:top w:val="single" w:sz="4" w:space="0" w:color="auto"/>
              <w:left w:val="nil"/>
              <w:bottom w:val="single" w:sz="4" w:space="0" w:color="auto"/>
              <w:right w:val="nil"/>
            </w:tcBorders>
            <w:vAlign w:val="center"/>
          </w:tcPr>
          <w:p w14:paraId="5DE5A552"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XP_017254532.1</w:t>
            </w:r>
          </w:p>
        </w:tc>
        <w:tc>
          <w:tcPr>
            <w:tcW w:w="1772" w:type="pct"/>
            <w:tcBorders>
              <w:top w:val="single" w:sz="4" w:space="0" w:color="auto"/>
              <w:left w:val="nil"/>
              <w:bottom w:val="single" w:sz="4" w:space="0" w:color="auto"/>
              <w:right w:val="nil"/>
            </w:tcBorders>
            <w:noWrap/>
            <w:vAlign w:val="center"/>
          </w:tcPr>
          <w:p w14:paraId="4E04317A" w14:textId="793A3731" w:rsidR="00DF1D8D" w:rsidRPr="00AC6D6C" w:rsidRDefault="00DE0C94" w:rsidP="00F714E1">
            <w:pPr>
              <w:pStyle w:val="a5"/>
              <w:spacing w:line="360" w:lineRule="auto"/>
              <w:rPr>
                <w:rFonts w:ascii="Palatino Linotype" w:hAnsi="Palatino Linotype"/>
                <w:sz w:val="20"/>
                <w:szCs w:val="22"/>
              </w:rPr>
            </w:pPr>
            <w:r>
              <w:rPr>
                <w:rFonts w:ascii="Palatino Linotype" w:hAnsi="Palatino Linotype" w:hint="eastAsia"/>
                <w:sz w:val="20"/>
                <w:szCs w:val="22"/>
              </w:rPr>
              <w:t>C</w:t>
            </w:r>
            <w:r w:rsidR="00DF1D8D" w:rsidRPr="00AC6D6C">
              <w:rPr>
                <w:rFonts w:ascii="Palatino Linotype" w:hAnsi="Palatino Linotype"/>
                <w:sz w:val="20"/>
                <w:szCs w:val="22"/>
              </w:rPr>
              <w:t>alcium-binding protein CML13</w:t>
            </w:r>
          </w:p>
        </w:tc>
        <w:tc>
          <w:tcPr>
            <w:tcW w:w="591" w:type="pct"/>
            <w:tcBorders>
              <w:top w:val="single" w:sz="4" w:space="0" w:color="auto"/>
              <w:left w:val="nil"/>
              <w:bottom w:val="single" w:sz="4" w:space="0" w:color="auto"/>
              <w:right w:val="nil"/>
            </w:tcBorders>
            <w:vAlign w:val="center"/>
          </w:tcPr>
          <w:p w14:paraId="0ED708D0"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295</w:t>
            </w:r>
          </w:p>
        </w:tc>
        <w:tc>
          <w:tcPr>
            <w:tcW w:w="452" w:type="pct"/>
            <w:tcBorders>
              <w:top w:val="single" w:sz="4" w:space="0" w:color="auto"/>
              <w:left w:val="nil"/>
              <w:bottom w:val="single" w:sz="4" w:space="0" w:color="auto"/>
              <w:right w:val="nil"/>
            </w:tcBorders>
            <w:vAlign w:val="center"/>
          </w:tcPr>
          <w:p w14:paraId="6A79D246"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2e-100</w:t>
            </w:r>
          </w:p>
        </w:tc>
        <w:tc>
          <w:tcPr>
            <w:tcW w:w="460" w:type="pct"/>
            <w:tcBorders>
              <w:top w:val="single" w:sz="4" w:space="0" w:color="auto"/>
              <w:left w:val="nil"/>
              <w:bottom w:val="single" w:sz="4" w:space="0" w:color="auto"/>
              <w:right w:val="nil"/>
            </w:tcBorders>
            <w:noWrap/>
            <w:vAlign w:val="center"/>
          </w:tcPr>
          <w:p w14:paraId="5E84C8E7" w14:textId="77777777" w:rsidR="00DF1D8D" w:rsidRPr="00AC6D6C" w:rsidRDefault="00DF1D8D" w:rsidP="00F714E1">
            <w:pPr>
              <w:pStyle w:val="a5"/>
              <w:spacing w:line="360" w:lineRule="auto"/>
              <w:jc w:val="center"/>
              <w:rPr>
                <w:rFonts w:ascii="Palatino Linotype" w:hAnsi="Palatino Linotype"/>
                <w:sz w:val="20"/>
                <w:szCs w:val="22"/>
              </w:rPr>
            </w:pPr>
            <w:r w:rsidRPr="00AC6D6C">
              <w:rPr>
                <w:rFonts w:ascii="Palatino Linotype" w:hAnsi="Palatino Linotype"/>
                <w:sz w:val="20"/>
                <w:szCs w:val="22"/>
              </w:rPr>
              <w:t>98.64</w:t>
            </w:r>
          </w:p>
        </w:tc>
      </w:tr>
      <w:tr w:rsidR="00DF1D8D" w:rsidRPr="00AC6D6C" w14:paraId="5A9CC5EF" w14:textId="77777777" w:rsidTr="00DF1D8D">
        <w:trPr>
          <w:trHeight w:val="416"/>
          <w:tblHeader/>
          <w:jc w:val="center"/>
        </w:trPr>
        <w:tc>
          <w:tcPr>
            <w:tcW w:w="676" w:type="pct"/>
            <w:tcBorders>
              <w:top w:val="single" w:sz="4" w:space="0" w:color="auto"/>
              <w:left w:val="nil"/>
              <w:bottom w:val="single" w:sz="4" w:space="0" w:color="auto"/>
              <w:right w:val="nil"/>
            </w:tcBorders>
            <w:vAlign w:val="center"/>
          </w:tcPr>
          <w:p w14:paraId="611D25D1" w14:textId="650DC9ED"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Contig23965</w:t>
            </w:r>
          </w:p>
        </w:tc>
        <w:tc>
          <w:tcPr>
            <w:tcW w:w="1051" w:type="pct"/>
            <w:tcBorders>
              <w:top w:val="single" w:sz="4" w:space="0" w:color="auto"/>
              <w:left w:val="nil"/>
              <w:bottom w:val="single" w:sz="4" w:space="0" w:color="auto"/>
              <w:right w:val="nil"/>
            </w:tcBorders>
            <w:vAlign w:val="center"/>
          </w:tcPr>
          <w:p w14:paraId="3640AB9A" w14:textId="5D088879"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XP_028078704.1</w:t>
            </w:r>
          </w:p>
        </w:tc>
        <w:tc>
          <w:tcPr>
            <w:tcW w:w="1772" w:type="pct"/>
            <w:tcBorders>
              <w:top w:val="single" w:sz="4" w:space="0" w:color="auto"/>
              <w:left w:val="nil"/>
              <w:bottom w:val="single" w:sz="4" w:space="0" w:color="auto"/>
              <w:right w:val="nil"/>
            </w:tcBorders>
            <w:noWrap/>
            <w:vAlign w:val="center"/>
          </w:tcPr>
          <w:p w14:paraId="6A040344" w14:textId="28F0BDC4" w:rsidR="00DF1D8D" w:rsidRPr="00AC6D6C" w:rsidRDefault="00DE0C94" w:rsidP="00DF1D8D">
            <w:pPr>
              <w:pStyle w:val="a5"/>
              <w:spacing w:line="360" w:lineRule="auto"/>
              <w:rPr>
                <w:rFonts w:ascii="Palatino Linotype" w:hAnsi="Palatino Linotype"/>
                <w:sz w:val="20"/>
                <w:szCs w:val="22"/>
              </w:rPr>
            </w:pPr>
            <w:r>
              <w:rPr>
                <w:rFonts w:ascii="Palatino Linotype" w:hAnsi="Palatino Linotype" w:hint="eastAsia"/>
                <w:sz w:val="20"/>
                <w:szCs w:val="22"/>
              </w:rPr>
              <w:t>C</w:t>
            </w:r>
            <w:r w:rsidR="00DF1D8D" w:rsidRPr="00AC6D6C">
              <w:rPr>
                <w:rFonts w:ascii="Palatino Linotype" w:hAnsi="Palatino Linotype"/>
                <w:sz w:val="20"/>
                <w:szCs w:val="22"/>
              </w:rPr>
              <w:t>ell division control protein 2 homolog A</w:t>
            </w:r>
          </w:p>
        </w:tc>
        <w:tc>
          <w:tcPr>
            <w:tcW w:w="591" w:type="pct"/>
            <w:tcBorders>
              <w:top w:val="single" w:sz="4" w:space="0" w:color="auto"/>
              <w:left w:val="nil"/>
              <w:bottom w:val="single" w:sz="4" w:space="0" w:color="auto"/>
              <w:right w:val="nil"/>
            </w:tcBorders>
            <w:vAlign w:val="center"/>
          </w:tcPr>
          <w:p w14:paraId="36FE3D1E" w14:textId="6352A688"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562</w:t>
            </w:r>
          </w:p>
        </w:tc>
        <w:tc>
          <w:tcPr>
            <w:tcW w:w="452" w:type="pct"/>
            <w:tcBorders>
              <w:top w:val="single" w:sz="4" w:space="0" w:color="auto"/>
              <w:left w:val="nil"/>
              <w:bottom w:val="single" w:sz="4" w:space="0" w:color="auto"/>
              <w:right w:val="nil"/>
            </w:tcBorders>
            <w:vAlign w:val="center"/>
          </w:tcPr>
          <w:p w14:paraId="527B7393" w14:textId="74CB9FDF"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0.0</w:t>
            </w:r>
          </w:p>
        </w:tc>
        <w:tc>
          <w:tcPr>
            <w:tcW w:w="460" w:type="pct"/>
            <w:tcBorders>
              <w:top w:val="single" w:sz="4" w:space="0" w:color="auto"/>
              <w:left w:val="nil"/>
              <w:bottom w:val="single" w:sz="4" w:space="0" w:color="auto"/>
              <w:right w:val="nil"/>
            </w:tcBorders>
            <w:noWrap/>
            <w:vAlign w:val="center"/>
          </w:tcPr>
          <w:p w14:paraId="650DB9C6" w14:textId="42C12081"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92.04</w:t>
            </w:r>
          </w:p>
        </w:tc>
      </w:tr>
      <w:tr w:rsidR="00DF1D8D" w:rsidRPr="00AC6D6C" w14:paraId="2231FB59" w14:textId="77777777" w:rsidTr="00DF1D8D">
        <w:trPr>
          <w:trHeight w:val="416"/>
          <w:tblHeader/>
          <w:jc w:val="center"/>
        </w:trPr>
        <w:tc>
          <w:tcPr>
            <w:tcW w:w="676" w:type="pct"/>
            <w:tcBorders>
              <w:top w:val="single" w:sz="4" w:space="0" w:color="auto"/>
              <w:left w:val="nil"/>
              <w:bottom w:val="single" w:sz="4" w:space="0" w:color="auto"/>
              <w:right w:val="nil"/>
            </w:tcBorders>
            <w:vAlign w:val="center"/>
          </w:tcPr>
          <w:p w14:paraId="460DF042" w14:textId="0608BD53"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Contig8182</w:t>
            </w:r>
          </w:p>
        </w:tc>
        <w:tc>
          <w:tcPr>
            <w:tcW w:w="1051" w:type="pct"/>
            <w:tcBorders>
              <w:top w:val="single" w:sz="4" w:space="0" w:color="auto"/>
              <w:left w:val="nil"/>
              <w:bottom w:val="single" w:sz="4" w:space="0" w:color="auto"/>
              <w:right w:val="nil"/>
            </w:tcBorders>
            <w:vAlign w:val="center"/>
          </w:tcPr>
          <w:p w14:paraId="1FC6F1F0" w14:textId="1853BF12"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XP_017238541.1</w:t>
            </w:r>
          </w:p>
        </w:tc>
        <w:tc>
          <w:tcPr>
            <w:tcW w:w="1772" w:type="pct"/>
            <w:tcBorders>
              <w:top w:val="single" w:sz="4" w:space="0" w:color="auto"/>
              <w:left w:val="nil"/>
              <w:bottom w:val="single" w:sz="4" w:space="0" w:color="auto"/>
              <w:right w:val="nil"/>
            </w:tcBorders>
            <w:noWrap/>
            <w:vAlign w:val="center"/>
          </w:tcPr>
          <w:p w14:paraId="2E3C557C" w14:textId="1CA2E8A2" w:rsidR="00DF1D8D" w:rsidRPr="00AC6D6C" w:rsidRDefault="00DE0C94" w:rsidP="00DF1D8D">
            <w:pPr>
              <w:pStyle w:val="a5"/>
              <w:spacing w:line="360" w:lineRule="auto"/>
              <w:rPr>
                <w:rFonts w:ascii="Palatino Linotype" w:hAnsi="Palatino Linotype"/>
                <w:sz w:val="20"/>
                <w:szCs w:val="22"/>
              </w:rPr>
            </w:pPr>
            <w:r>
              <w:rPr>
                <w:rFonts w:ascii="Palatino Linotype" w:hAnsi="Palatino Linotype" w:hint="eastAsia"/>
                <w:sz w:val="20"/>
                <w:szCs w:val="22"/>
              </w:rPr>
              <w:t>S</w:t>
            </w:r>
            <w:r w:rsidR="00DF1D8D" w:rsidRPr="00AC6D6C">
              <w:rPr>
                <w:rFonts w:ascii="Palatino Linotype" w:hAnsi="Palatino Linotype"/>
                <w:sz w:val="20"/>
                <w:szCs w:val="22"/>
              </w:rPr>
              <w:t>mall heat shock protein</w:t>
            </w:r>
          </w:p>
        </w:tc>
        <w:tc>
          <w:tcPr>
            <w:tcW w:w="591" w:type="pct"/>
            <w:tcBorders>
              <w:top w:val="single" w:sz="4" w:space="0" w:color="auto"/>
              <w:left w:val="nil"/>
              <w:bottom w:val="single" w:sz="4" w:space="0" w:color="auto"/>
              <w:right w:val="nil"/>
            </w:tcBorders>
            <w:vAlign w:val="center"/>
          </w:tcPr>
          <w:p w14:paraId="5BA852F5" w14:textId="27093613"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376</w:t>
            </w:r>
          </w:p>
        </w:tc>
        <w:tc>
          <w:tcPr>
            <w:tcW w:w="452" w:type="pct"/>
            <w:tcBorders>
              <w:top w:val="single" w:sz="4" w:space="0" w:color="auto"/>
              <w:left w:val="nil"/>
              <w:bottom w:val="single" w:sz="4" w:space="0" w:color="auto"/>
              <w:right w:val="nil"/>
            </w:tcBorders>
            <w:vAlign w:val="center"/>
          </w:tcPr>
          <w:p w14:paraId="638363D5" w14:textId="276C4E0C"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1e-129</w:t>
            </w:r>
          </w:p>
        </w:tc>
        <w:tc>
          <w:tcPr>
            <w:tcW w:w="460" w:type="pct"/>
            <w:tcBorders>
              <w:top w:val="single" w:sz="4" w:space="0" w:color="auto"/>
              <w:left w:val="nil"/>
              <w:bottom w:val="single" w:sz="4" w:space="0" w:color="auto"/>
              <w:right w:val="nil"/>
            </w:tcBorders>
            <w:noWrap/>
            <w:vAlign w:val="center"/>
          </w:tcPr>
          <w:p w14:paraId="4299D29F" w14:textId="00FADF5B"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80.82</w:t>
            </w:r>
          </w:p>
        </w:tc>
      </w:tr>
      <w:tr w:rsidR="00DF1D8D" w:rsidRPr="00AC6D6C" w14:paraId="32550FEE" w14:textId="77777777" w:rsidTr="00DF1D8D">
        <w:trPr>
          <w:trHeight w:val="416"/>
          <w:tblHeader/>
          <w:jc w:val="center"/>
        </w:trPr>
        <w:tc>
          <w:tcPr>
            <w:tcW w:w="676" w:type="pct"/>
            <w:tcBorders>
              <w:top w:val="single" w:sz="4" w:space="0" w:color="auto"/>
              <w:left w:val="nil"/>
              <w:bottom w:val="single" w:sz="4" w:space="0" w:color="auto"/>
              <w:right w:val="nil"/>
            </w:tcBorders>
            <w:vAlign w:val="center"/>
          </w:tcPr>
          <w:p w14:paraId="16AF7459" w14:textId="335753FE"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Contig1570</w:t>
            </w:r>
          </w:p>
        </w:tc>
        <w:tc>
          <w:tcPr>
            <w:tcW w:w="1051" w:type="pct"/>
            <w:tcBorders>
              <w:top w:val="single" w:sz="4" w:space="0" w:color="auto"/>
              <w:left w:val="nil"/>
              <w:bottom w:val="single" w:sz="4" w:space="0" w:color="auto"/>
              <w:right w:val="nil"/>
            </w:tcBorders>
            <w:vAlign w:val="center"/>
          </w:tcPr>
          <w:p w14:paraId="640F317A" w14:textId="383DF803"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XP_017238563.1</w:t>
            </w:r>
          </w:p>
        </w:tc>
        <w:tc>
          <w:tcPr>
            <w:tcW w:w="1772" w:type="pct"/>
            <w:tcBorders>
              <w:top w:val="single" w:sz="4" w:space="0" w:color="auto"/>
              <w:left w:val="nil"/>
              <w:bottom w:val="single" w:sz="4" w:space="0" w:color="auto"/>
              <w:right w:val="nil"/>
            </w:tcBorders>
            <w:noWrap/>
            <w:vAlign w:val="center"/>
          </w:tcPr>
          <w:p w14:paraId="35EA0989" w14:textId="518617A3" w:rsidR="00DF1D8D" w:rsidRPr="00AC6D6C" w:rsidRDefault="00DE0C94" w:rsidP="00DF1D8D">
            <w:pPr>
              <w:pStyle w:val="a5"/>
              <w:spacing w:line="360" w:lineRule="auto"/>
              <w:rPr>
                <w:rFonts w:ascii="Palatino Linotype" w:hAnsi="Palatino Linotype"/>
                <w:sz w:val="20"/>
                <w:szCs w:val="22"/>
              </w:rPr>
            </w:pPr>
            <w:r>
              <w:rPr>
                <w:rFonts w:ascii="Palatino Linotype" w:hAnsi="Palatino Linotype" w:hint="eastAsia"/>
                <w:sz w:val="20"/>
                <w:szCs w:val="22"/>
              </w:rPr>
              <w:t>G</w:t>
            </w:r>
            <w:r w:rsidR="00DF1D8D" w:rsidRPr="00AC6D6C">
              <w:rPr>
                <w:rFonts w:ascii="Palatino Linotype" w:hAnsi="Palatino Linotype"/>
                <w:sz w:val="20"/>
                <w:szCs w:val="22"/>
              </w:rPr>
              <w:t>lutathione S-transferase</w:t>
            </w:r>
          </w:p>
        </w:tc>
        <w:tc>
          <w:tcPr>
            <w:tcW w:w="591" w:type="pct"/>
            <w:tcBorders>
              <w:top w:val="single" w:sz="4" w:space="0" w:color="auto"/>
              <w:left w:val="nil"/>
              <w:bottom w:val="single" w:sz="4" w:space="0" w:color="auto"/>
              <w:right w:val="nil"/>
            </w:tcBorders>
            <w:vAlign w:val="center"/>
          </w:tcPr>
          <w:p w14:paraId="6E7C9C0B" w14:textId="5A6A1075"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400</w:t>
            </w:r>
          </w:p>
        </w:tc>
        <w:tc>
          <w:tcPr>
            <w:tcW w:w="452" w:type="pct"/>
            <w:tcBorders>
              <w:top w:val="single" w:sz="4" w:space="0" w:color="auto"/>
              <w:left w:val="nil"/>
              <w:bottom w:val="single" w:sz="4" w:space="0" w:color="auto"/>
              <w:right w:val="nil"/>
            </w:tcBorders>
            <w:vAlign w:val="center"/>
          </w:tcPr>
          <w:p w14:paraId="3D7B3294" w14:textId="32063365"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9e-140</w:t>
            </w:r>
          </w:p>
        </w:tc>
        <w:tc>
          <w:tcPr>
            <w:tcW w:w="460" w:type="pct"/>
            <w:tcBorders>
              <w:top w:val="single" w:sz="4" w:space="0" w:color="auto"/>
              <w:left w:val="nil"/>
              <w:bottom w:val="single" w:sz="4" w:space="0" w:color="auto"/>
              <w:right w:val="nil"/>
            </w:tcBorders>
            <w:noWrap/>
            <w:vAlign w:val="center"/>
          </w:tcPr>
          <w:p w14:paraId="3A5036DA" w14:textId="32EE69D5"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88.07</w:t>
            </w:r>
          </w:p>
        </w:tc>
      </w:tr>
      <w:tr w:rsidR="00DF1D8D" w:rsidRPr="00AC6D6C" w14:paraId="5761E445" w14:textId="77777777" w:rsidTr="00DF1D8D">
        <w:trPr>
          <w:trHeight w:val="416"/>
          <w:tblHeader/>
          <w:jc w:val="center"/>
        </w:trPr>
        <w:tc>
          <w:tcPr>
            <w:tcW w:w="676" w:type="pct"/>
            <w:tcBorders>
              <w:top w:val="single" w:sz="4" w:space="0" w:color="auto"/>
              <w:left w:val="nil"/>
              <w:bottom w:val="single" w:sz="4" w:space="0" w:color="auto"/>
              <w:right w:val="nil"/>
            </w:tcBorders>
            <w:vAlign w:val="center"/>
          </w:tcPr>
          <w:p w14:paraId="719E94E6" w14:textId="7F5ED66F"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Contig4430</w:t>
            </w:r>
          </w:p>
        </w:tc>
        <w:tc>
          <w:tcPr>
            <w:tcW w:w="1051" w:type="pct"/>
            <w:tcBorders>
              <w:top w:val="single" w:sz="4" w:space="0" w:color="auto"/>
              <w:left w:val="nil"/>
              <w:bottom w:val="single" w:sz="4" w:space="0" w:color="auto"/>
              <w:right w:val="nil"/>
            </w:tcBorders>
            <w:vAlign w:val="center"/>
          </w:tcPr>
          <w:p w14:paraId="6BC33E61" w14:textId="74555A28"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XP_017232388.1</w:t>
            </w:r>
          </w:p>
        </w:tc>
        <w:tc>
          <w:tcPr>
            <w:tcW w:w="1772" w:type="pct"/>
            <w:tcBorders>
              <w:top w:val="single" w:sz="4" w:space="0" w:color="auto"/>
              <w:left w:val="nil"/>
              <w:bottom w:val="single" w:sz="4" w:space="0" w:color="auto"/>
              <w:right w:val="nil"/>
            </w:tcBorders>
            <w:noWrap/>
            <w:vAlign w:val="center"/>
          </w:tcPr>
          <w:p w14:paraId="3C3CEEC6" w14:textId="2E1E39F4" w:rsidR="00DF1D8D" w:rsidRPr="00AC6D6C" w:rsidRDefault="00DE0C94" w:rsidP="00DF1D8D">
            <w:pPr>
              <w:pStyle w:val="a5"/>
              <w:spacing w:line="360" w:lineRule="auto"/>
              <w:rPr>
                <w:rFonts w:ascii="Palatino Linotype" w:hAnsi="Palatino Linotype"/>
                <w:sz w:val="20"/>
                <w:szCs w:val="22"/>
              </w:rPr>
            </w:pPr>
            <w:r>
              <w:rPr>
                <w:rFonts w:ascii="Palatino Linotype" w:hAnsi="Palatino Linotype" w:hint="eastAsia"/>
                <w:sz w:val="20"/>
                <w:szCs w:val="22"/>
              </w:rPr>
              <w:t>A</w:t>
            </w:r>
            <w:r w:rsidR="00DF1D8D" w:rsidRPr="00AC6D6C">
              <w:rPr>
                <w:rFonts w:ascii="Palatino Linotype" w:hAnsi="Palatino Linotype"/>
                <w:sz w:val="20"/>
                <w:szCs w:val="22"/>
              </w:rPr>
              <w:t>uxin-responsive protein SAUR24</w:t>
            </w:r>
          </w:p>
        </w:tc>
        <w:tc>
          <w:tcPr>
            <w:tcW w:w="591" w:type="pct"/>
            <w:tcBorders>
              <w:top w:val="single" w:sz="4" w:space="0" w:color="auto"/>
              <w:left w:val="nil"/>
              <w:bottom w:val="single" w:sz="4" w:space="0" w:color="auto"/>
              <w:right w:val="nil"/>
            </w:tcBorders>
            <w:vAlign w:val="center"/>
          </w:tcPr>
          <w:p w14:paraId="08A0EC30" w14:textId="3F7E98FB"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303</w:t>
            </w:r>
          </w:p>
        </w:tc>
        <w:tc>
          <w:tcPr>
            <w:tcW w:w="452" w:type="pct"/>
            <w:tcBorders>
              <w:top w:val="single" w:sz="4" w:space="0" w:color="auto"/>
              <w:left w:val="nil"/>
              <w:bottom w:val="single" w:sz="4" w:space="0" w:color="auto"/>
              <w:right w:val="nil"/>
            </w:tcBorders>
            <w:vAlign w:val="center"/>
          </w:tcPr>
          <w:p w14:paraId="2091A124" w14:textId="76BFA8A7"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2e-103</w:t>
            </w:r>
          </w:p>
        </w:tc>
        <w:tc>
          <w:tcPr>
            <w:tcW w:w="460" w:type="pct"/>
            <w:tcBorders>
              <w:top w:val="single" w:sz="4" w:space="0" w:color="auto"/>
              <w:left w:val="nil"/>
              <w:bottom w:val="single" w:sz="4" w:space="0" w:color="auto"/>
              <w:right w:val="nil"/>
            </w:tcBorders>
            <w:noWrap/>
            <w:vAlign w:val="center"/>
          </w:tcPr>
          <w:p w14:paraId="0DDFA24C" w14:textId="31B5F5D8"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90.80</w:t>
            </w:r>
          </w:p>
        </w:tc>
      </w:tr>
      <w:tr w:rsidR="00DF1D8D" w:rsidRPr="00AC6D6C" w14:paraId="460E1B53" w14:textId="77777777" w:rsidTr="00DF1D8D">
        <w:trPr>
          <w:trHeight w:val="416"/>
          <w:tblHeader/>
          <w:jc w:val="center"/>
        </w:trPr>
        <w:tc>
          <w:tcPr>
            <w:tcW w:w="676" w:type="pct"/>
            <w:tcBorders>
              <w:top w:val="single" w:sz="4" w:space="0" w:color="auto"/>
              <w:left w:val="nil"/>
              <w:bottom w:val="single" w:sz="4" w:space="0" w:color="auto"/>
              <w:right w:val="nil"/>
            </w:tcBorders>
            <w:vAlign w:val="center"/>
          </w:tcPr>
          <w:p w14:paraId="2BE63C5D" w14:textId="2CA53DF4"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Contig17695</w:t>
            </w:r>
          </w:p>
        </w:tc>
        <w:tc>
          <w:tcPr>
            <w:tcW w:w="1051" w:type="pct"/>
            <w:tcBorders>
              <w:top w:val="single" w:sz="4" w:space="0" w:color="auto"/>
              <w:left w:val="nil"/>
              <w:bottom w:val="single" w:sz="4" w:space="0" w:color="auto"/>
              <w:right w:val="nil"/>
            </w:tcBorders>
            <w:vAlign w:val="center"/>
          </w:tcPr>
          <w:p w14:paraId="3AA673D5" w14:textId="5A46955A"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WAJ60194.1</w:t>
            </w:r>
          </w:p>
        </w:tc>
        <w:tc>
          <w:tcPr>
            <w:tcW w:w="1772" w:type="pct"/>
            <w:tcBorders>
              <w:top w:val="single" w:sz="4" w:space="0" w:color="auto"/>
              <w:left w:val="nil"/>
              <w:bottom w:val="single" w:sz="4" w:space="0" w:color="auto"/>
              <w:right w:val="nil"/>
            </w:tcBorders>
            <w:noWrap/>
            <w:vAlign w:val="center"/>
          </w:tcPr>
          <w:p w14:paraId="1EB68720" w14:textId="60DC841F" w:rsidR="00DF1D8D" w:rsidRPr="00AC6D6C" w:rsidRDefault="00DF1D8D" w:rsidP="00DF1D8D">
            <w:pPr>
              <w:pStyle w:val="a5"/>
              <w:spacing w:line="360" w:lineRule="auto"/>
              <w:rPr>
                <w:rFonts w:ascii="Palatino Linotype" w:hAnsi="Palatino Linotype"/>
                <w:sz w:val="20"/>
                <w:szCs w:val="22"/>
              </w:rPr>
            </w:pPr>
            <w:r w:rsidRPr="00AC6D6C">
              <w:rPr>
                <w:rFonts w:ascii="Palatino Linotype" w:hAnsi="Palatino Linotype"/>
                <w:sz w:val="20"/>
                <w:szCs w:val="22"/>
              </w:rPr>
              <w:t>WRKY family protein 2</w:t>
            </w:r>
          </w:p>
        </w:tc>
        <w:tc>
          <w:tcPr>
            <w:tcW w:w="591" w:type="pct"/>
            <w:tcBorders>
              <w:top w:val="single" w:sz="4" w:space="0" w:color="auto"/>
              <w:left w:val="nil"/>
              <w:bottom w:val="single" w:sz="4" w:space="0" w:color="auto"/>
              <w:right w:val="nil"/>
            </w:tcBorders>
            <w:vAlign w:val="center"/>
          </w:tcPr>
          <w:p w14:paraId="5B6A9ACF" w14:textId="06C57EB8"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598</w:t>
            </w:r>
          </w:p>
        </w:tc>
        <w:tc>
          <w:tcPr>
            <w:tcW w:w="452" w:type="pct"/>
            <w:tcBorders>
              <w:top w:val="single" w:sz="4" w:space="0" w:color="auto"/>
              <w:left w:val="nil"/>
              <w:bottom w:val="single" w:sz="4" w:space="0" w:color="auto"/>
              <w:right w:val="nil"/>
            </w:tcBorders>
            <w:vAlign w:val="center"/>
          </w:tcPr>
          <w:p w14:paraId="23C1DC48" w14:textId="619B0A12"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0.0</w:t>
            </w:r>
          </w:p>
        </w:tc>
        <w:tc>
          <w:tcPr>
            <w:tcW w:w="460" w:type="pct"/>
            <w:tcBorders>
              <w:top w:val="single" w:sz="4" w:space="0" w:color="auto"/>
              <w:left w:val="nil"/>
              <w:bottom w:val="single" w:sz="4" w:space="0" w:color="auto"/>
              <w:right w:val="nil"/>
            </w:tcBorders>
            <w:noWrap/>
            <w:vAlign w:val="center"/>
          </w:tcPr>
          <w:p w14:paraId="5F2C6AE7" w14:textId="13DE3B58"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89.05</w:t>
            </w:r>
          </w:p>
        </w:tc>
      </w:tr>
      <w:tr w:rsidR="00DF1D8D" w:rsidRPr="00AC6D6C" w14:paraId="2CD10B0E" w14:textId="77777777" w:rsidTr="00DF1D8D">
        <w:trPr>
          <w:trHeight w:val="416"/>
          <w:tblHeader/>
          <w:jc w:val="center"/>
        </w:trPr>
        <w:tc>
          <w:tcPr>
            <w:tcW w:w="676" w:type="pct"/>
            <w:tcBorders>
              <w:top w:val="single" w:sz="4" w:space="0" w:color="auto"/>
              <w:left w:val="nil"/>
              <w:bottom w:val="double" w:sz="4" w:space="0" w:color="auto"/>
              <w:right w:val="nil"/>
            </w:tcBorders>
            <w:vAlign w:val="center"/>
          </w:tcPr>
          <w:p w14:paraId="379725DF" w14:textId="4F975A89"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Contig21713</w:t>
            </w:r>
          </w:p>
        </w:tc>
        <w:tc>
          <w:tcPr>
            <w:tcW w:w="1051" w:type="pct"/>
            <w:tcBorders>
              <w:top w:val="single" w:sz="4" w:space="0" w:color="auto"/>
              <w:left w:val="nil"/>
              <w:bottom w:val="double" w:sz="4" w:space="0" w:color="auto"/>
              <w:right w:val="nil"/>
            </w:tcBorders>
            <w:vAlign w:val="center"/>
          </w:tcPr>
          <w:p w14:paraId="3C94ACDC" w14:textId="7C79231E"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XP_017221768.1</w:t>
            </w:r>
          </w:p>
        </w:tc>
        <w:tc>
          <w:tcPr>
            <w:tcW w:w="1772" w:type="pct"/>
            <w:tcBorders>
              <w:top w:val="single" w:sz="4" w:space="0" w:color="auto"/>
              <w:left w:val="nil"/>
              <w:bottom w:val="double" w:sz="4" w:space="0" w:color="auto"/>
              <w:right w:val="nil"/>
            </w:tcBorders>
            <w:noWrap/>
            <w:vAlign w:val="center"/>
          </w:tcPr>
          <w:p w14:paraId="2EB84D63" w14:textId="4E451E93" w:rsidR="00DF1D8D" w:rsidRPr="00AC6D6C" w:rsidRDefault="00DF1D8D" w:rsidP="00DF1D8D">
            <w:pPr>
              <w:pStyle w:val="a5"/>
              <w:spacing w:line="360" w:lineRule="auto"/>
              <w:rPr>
                <w:rFonts w:ascii="Palatino Linotype" w:hAnsi="Palatino Linotype"/>
                <w:sz w:val="20"/>
                <w:szCs w:val="22"/>
              </w:rPr>
            </w:pPr>
            <w:r w:rsidRPr="00AC6D6C">
              <w:rPr>
                <w:rFonts w:ascii="Palatino Linotype" w:hAnsi="Palatino Linotype"/>
                <w:sz w:val="20"/>
                <w:szCs w:val="22"/>
              </w:rPr>
              <w:t>C2-domain ABA-related 7-like</w:t>
            </w:r>
          </w:p>
        </w:tc>
        <w:tc>
          <w:tcPr>
            <w:tcW w:w="591" w:type="pct"/>
            <w:tcBorders>
              <w:top w:val="single" w:sz="4" w:space="0" w:color="auto"/>
              <w:left w:val="nil"/>
              <w:bottom w:val="double" w:sz="4" w:space="0" w:color="auto"/>
              <w:right w:val="nil"/>
            </w:tcBorders>
            <w:vAlign w:val="center"/>
          </w:tcPr>
          <w:p w14:paraId="6F7DA428" w14:textId="4CB2BDCD"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224</w:t>
            </w:r>
          </w:p>
        </w:tc>
        <w:tc>
          <w:tcPr>
            <w:tcW w:w="452" w:type="pct"/>
            <w:tcBorders>
              <w:top w:val="single" w:sz="4" w:space="0" w:color="auto"/>
              <w:left w:val="nil"/>
              <w:bottom w:val="double" w:sz="4" w:space="0" w:color="auto"/>
              <w:right w:val="nil"/>
            </w:tcBorders>
            <w:vAlign w:val="center"/>
          </w:tcPr>
          <w:p w14:paraId="420F8087" w14:textId="0028377F"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2e-72</w:t>
            </w:r>
          </w:p>
        </w:tc>
        <w:tc>
          <w:tcPr>
            <w:tcW w:w="460" w:type="pct"/>
            <w:tcBorders>
              <w:top w:val="single" w:sz="4" w:space="0" w:color="auto"/>
              <w:left w:val="nil"/>
              <w:bottom w:val="double" w:sz="4" w:space="0" w:color="auto"/>
              <w:right w:val="nil"/>
            </w:tcBorders>
            <w:noWrap/>
            <w:vAlign w:val="center"/>
          </w:tcPr>
          <w:p w14:paraId="67C28765" w14:textId="21E5A455" w:rsidR="00DF1D8D" w:rsidRPr="00AC6D6C" w:rsidRDefault="00DF1D8D" w:rsidP="00DF1D8D">
            <w:pPr>
              <w:pStyle w:val="a5"/>
              <w:spacing w:line="360" w:lineRule="auto"/>
              <w:jc w:val="center"/>
              <w:rPr>
                <w:rFonts w:ascii="Palatino Linotype" w:hAnsi="Palatino Linotype"/>
                <w:sz w:val="20"/>
                <w:szCs w:val="22"/>
              </w:rPr>
            </w:pPr>
            <w:r w:rsidRPr="00AC6D6C">
              <w:rPr>
                <w:rFonts w:ascii="Palatino Linotype" w:hAnsi="Palatino Linotype"/>
                <w:sz w:val="20"/>
                <w:szCs w:val="22"/>
              </w:rPr>
              <w:t>79.07</w:t>
            </w:r>
          </w:p>
        </w:tc>
      </w:tr>
    </w:tbl>
    <w:p w14:paraId="3987C5CF" w14:textId="77777777" w:rsidR="00067716" w:rsidRDefault="0014415B" w:rsidP="00F14DAF">
      <w:pPr>
        <w:rPr>
          <w:rFonts w:ascii="Palatino Linotype" w:eastAsiaTheme="minorHAnsi" w:hAnsi="Palatino Linotype" w:cs="Helvetica"/>
          <w:sz w:val="22"/>
          <w:shd w:val="clear" w:color="auto" w:fill="FDFDFD"/>
        </w:rPr>
        <w:sectPr w:rsidR="00067716" w:rsidSect="00F91CCA">
          <w:pgSz w:w="16838" w:h="11906" w:orient="landscape"/>
          <w:pgMar w:top="1440" w:right="1701" w:bottom="1440" w:left="1440" w:header="851" w:footer="992" w:gutter="0"/>
          <w:cols w:space="425"/>
          <w:docGrid w:linePitch="360"/>
        </w:sectPr>
      </w:pPr>
      <w:r w:rsidRPr="00A16279">
        <w:rPr>
          <w:rFonts w:ascii="Palatino Linotype" w:eastAsiaTheme="minorHAnsi" w:hAnsi="Palatino Linotype" w:cs="Helvetica" w:hint="eastAsia"/>
          <w:sz w:val="22"/>
          <w:shd w:val="clear" w:color="auto" w:fill="FDFDFD"/>
        </w:rPr>
        <w:t xml:space="preserve">* </w:t>
      </w:r>
      <w:r w:rsidRPr="00A16279">
        <w:rPr>
          <w:rFonts w:ascii="Palatino Linotype" w:eastAsiaTheme="minorHAnsi" w:hAnsi="Palatino Linotype" w:cs="Helvetica"/>
          <w:sz w:val="22"/>
          <w:shd w:val="clear" w:color="auto" w:fill="FDFDFD"/>
        </w:rPr>
        <w:t>Excluding Contig23965 (</w:t>
      </w:r>
      <w:r w:rsidRPr="00E806CE">
        <w:rPr>
          <w:rFonts w:ascii="Palatino Linotype" w:eastAsiaTheme="minorHAnsi" w:hAnsi="Palatino Linotype" w:cs="Helvetica"/>
          <w:i/>
          <w:iCs/>
          <w:sz w:val="22"/>
          <w:shd w:val="clear" w:color="auto" w:fill="FDFDFD"/>
        </w:rPr>
        <w:t>Camellia sinensis</w:t>
      </w:r>
      <w:r w:rsidRPr="00A16279">
        <w:rPr>
          <w:rFonts w:ascii="Palatino Linotype" w:eastAsiaTheme="minorHAnsi" w:hAnsi="Palatino Linotype" w:cs="Helvetica"/>
          <w:sz w:val="22"/>
          <w:shd w:val="clear" w:color="auto" w:fill="FDFDFD"/>
        </w:rPr>
        <w:t>) and Contig17695 (</w:t>
      </w:r>
      <w:r w:rsidRPr="00E806CE">
        <w:rPr>
          <w:rFonts w:ascii="Palatino Linotype" w:eastAsiaTheme="minorHAnsi" w:hAnsi="Palatino Linotype" w:cs="Helvetica"/>
          <w:i/>
          <w:iCs/>
          <w:sz w:val="22"/>
          <w:shd w:val="clear" w:color="auto" w:fill="FDFDFD"/>
        </w:rPr>
        <w:t xml:space="preserve">Heracleum </w:t>
      </w:r>
      <w:proofErr w:type="spellStart"/>
      <w:r w:rsidRPr="00E806CE">
        <w:rPr>
          <w:rFonts w:ascii="Palatino Linotype" w:eastAsiaTheme="minorHAnsi" w:hAnsi="Palatino Linotype" w:cs="Helvetica"/>
          <w:i/>
          <w:iCs/>
          <w:sz w:val="22"/>
          <w:shd w:val="clear" w:color="auto" w:fill="FDFDFD"/>
        </w:rPr>
        <w:t>moellendorffii</w:t>
      </w:r>
      <w:proofErr w:type="spellEnd"/>
      <w:r w:rsidRPr="00A16279">
        <w:rPr>
          <w:rFonts w:ascii="Palatino Linotype" w:eastAsiaTheme="minorHAnsi" w:hAnsi="Palatino Linotype" w:cs="Helvetica"/>
          <w:sz w:val="22"/>
          <w:shd w:val="clear" w:color="auto" w:fill="FDFDFD"/>
        </w:rPr>
        <w:t xml:space="preserve">), the remaining contigs were associated with </w:t>
      </w:r>
      <w:r w:rsidRPr="00A16279">
        <w:rPr>
          <w:rFonts w:ascii="Palatino Linotype" w:eastAsiaTheme="minorHAnsi" w:hAnsi="Palatino Linotype" w:cs="Helvetica" w:hint="eastAsia"/>
          <w:sz w:val="22"/>
          <w:shd w:val="clear" w:color="auto" w:fill="FDFDFD"/>
        </w:rPr>
        <w:t xml:space="preserve">genes in </w:t>
      </w:r>
      <w:r w:rsidRPr="00E806CE">
        <w:rPr>
          <w:rFonts w:ascii="Palatino Linotype" w:eastAsiaTheme="minorHAnsi" w:hAnsi="Palatino Linotype" w:cs="Helvetica"/>
          <w:i/>
          <w:iCs/>
          <w:sz w:val="22"/>
          <w:shd w:val="clear" w:color="auto" w:fill="FDFDFD"/>
        </w:rPr>
        <w:t>Daucus carota</w:t>
      </w:r>
      <w:r w:rsidRPr="00A16279">
        <w:rPr>
          <w:rFonts w:ascii="Palatino Linotype" w:eastAsiaTheme="minorHAnsi" w:hAnsi="Palatino Linotype" w:cs="Helvetica"/>
          <w:sz w:val="22"/>
          <w:shd w:val="clear" w:color="auto" w:fill="FDFDFD"/>
        </w:rPr>
        <w:t xml:space="preserve"> subsp. Sativus. </w:t>
      </w:r>
    </w:p>
    <w:p w14:paraId="27670DC3" w14:textId="298B210B" w:rsidR="00FE2815" w:rsidRDefault="00FE2815" w:rsidP="00FE2815">
      <w:pPr>
        <w:jc w:val="both"/>
        <w:rPr>
          <w:rFonts w:ascii="Palatino Linotype" w:eastAsiaTheme="minorHAnsi" w:hAnsi="Palatino Linotype" w:cs="Helvetica"/>
          <w:color w:val="000000" w:themeColor="text1"/>
          <w:sz w:val="22"/>
          <w:shd w:val="clear" w:color="auto" w:fill="FDFDFD"/>
        </w:rPr>
      </w:pPr>
      <w:r w:rsidRPr="00C70355">
        <w:rPr>
          <w:rFonts w:ascii="Palatino Linotype" w:eastAsiaTheme="minorHAnsi" w:hAnsi="Palatino Linotype" w:cs="Helvetica"/>
          <w:b/>
          <w:bCs/>
          <w:sz w:val="22"/>
          <w:shd w:val="clear" w:color="auto" w:fill="FDFDFD"/>
        </w:rPr>
        <w:lastRenderedPageBreak/>
        <w:t>Table</w:t>
      </w:r>
      <w:r>
        <w:rPr>
          <w:rFonts w:ascii="Palatino Linotype" w:eastAsiaTheme="minorHAnsi" w:hAnsi="Palatino Linotype" w:cs="Helvetica"/>
          <w:b/>
          <w:bCs/>
          <w:sz w:val="22"/>
          <w:shd w:val="clear" w:color="auto" w:fill="FDFDFD"/>
        </w:rPr>
        <w:t xml:space="preserve"> 2. </w:t>
      </w:r>
      <w:r w:rsidRPr="00A6460A">
        <w:rPr>
          <w:rFonts w:ascii="Palatino Linotype" w:eastAsiaTheme="minorHAnsi" w:hAnsi="Palatino Linotype" w:cs="Helvetica"/>
          <w:sz w:val="22"/>
          <w:shd w:val="clear" w:color="auto" w:fill="FDFDFD"/>
        </w:rPr>
        <w:t>The number of up</w:t>
      </w:r>
      <w:r>
        <w:rPr>
          <w:rFonts w:ascii="Palatino Linotype" w:eastAsiaTheme="minorHAnsi" w:hAnsi="Palatino Linotype" w:cs="Helvetica"/>
          <w:sz w:val="22"/>
          <w:shd w:val="clear" w:color="auto" w:fill="FDFDFD"/>
        </w:rPr>
        <w:t>-</w:t>
      </w:r>
      <w:r w:rsidRPr="00A6460A">
        <w:rPr>
          <w:rFonts w:ascii="Palatino Linotype" w:eastAsiaTheme="minorHAnsi" w:hAnsi="Palatino Linotype" w:cs="Helvetica"/>
          <w:sz w:val="22"/>
          <w:shd w:val="clear" w:color="auto" w:fill="FDFDFD"/>
        </w:rPr>
        <w:t xml:space="preserve"> and downregulated DEGs between C1, C2, and C3</w:t>
      </w:r>
      <w:r w:rsidRPr="00A6460A">
        <w:rPr>
          <w:rFonts w:ascii="Palatino Linotype" w:eastAsiaTheme="minorHAnsi" w:hAnsi="Palatino Linotype" w:cs="Helvetica"/>
          <w:color w:val="000000" w:themeColor="text1"/>
          <w:sz w:val="22"/>
          <w:shd w:val="clear" w:color="auto" w:fill="FDFDFD"/>
        </w:rPr>
        <w:t xml:space="preserve">. </w:t>
      </w:r>
      <w:r w:rsidR="00E81826" w:rsidRPr="00E81826">
        <w:rPr>
          <w:rFonts w:ascii="Palatino Linotype" w:eastAsiaTheme="minorHAnsi" w:hAnsi="Palatino Linotype" w:cs="Helvetica"/>
          <w:color w:val="000000" w:themeColor="text1"/>
          <w:sz w:val="22"/>
          <w:shd w:val="clear" w:color="auto" w:fill="FDFDFD"/>
        </w:rPr>
        <w:t xml:space="preserve">The gene expression levels from C1, C2, and C3 samples were log2 quantile-normalized for each plant and sorted by </w:t>
      </w:r>
      <w:proofErr w:type="spellStart"/>
      <w:r w:rsidR="00E81826" w:rsidRPr="00E81826">
        <w:rPr>
          <w:rFonts w:ascii="Palatino Linotype" w:eastAsiaTheme="minorHAnsi" w:hAnsi="Palatino Linotype" w:cs="Helvetica"/>
          <w:color w:val="000000" w:themeColor="text1"/>
          <w:sz w:val="22"/>
          <w:shd w:val="clear" w:color="auto" w:fill="FDFDFD"/>
        </w:rPr>
        <w:t>logFC</w:t>
      </w:r>
      <w:proofErr w:type="spellEnd"/>
      <w:r w:rsidR="00E81826" w:rsidRPr="00E81826">
        <w:rPr>
          <w:rFonts w:ascii="Palatino Linotype" w:eastAsiaTheme="minorHAnsi" w:hAnsi="Palatino Linotype" w:cs="Helvetica"/>
          <w:color w:val="000000" w:themeColor="text1"/>
          <w:sz w:val="22"/>
          <w:shd w:val="clear" w:color="auto" w:fill="FDFDFD"/>
        </w:rPr>
        <w:t xml:space="preserve">. Genes with </w:t>
      </w:r>
      <w:proofErr w:type="spellStart"/>
      <w:r w:rsidR="00E81826" w:rsidRPr="00E81826">
        <w:rPr>
          <w:rFonts w:ascii="Palatino Linotype" w:eastAsiaTheme="minorHAnsi" w:hAnsi="Palatino Linotype" w:cs="Helvetica"/>
          <w:color w:val="000000" w:themeColor="text1"/>
          <w:sz w:val="22"/>
          <w:shd w:val="clear" w:color="auto" w:fill="FDFDFD"/>
        </w:rPr>
        <w:t>logFC</w:t>
      </w:r>
      <w:proofErr w:type="spellEnd"/>
      <w:r w:rsidR="00E81826" w:rsidRPr="00E81826">
        <w:rPr>
          <w:rFonts w:ascii="Palatino Linotype" w:eastAsiaTheme="minorHAnsi" w:hAnsi="Palatino Linotype" w:cs="Helvetica"/>
          <w:color w:val="000000" w:themeColor="text1"/>
          <w:sz w:val="22"/>
          <w:shd w:val="clear" w:color="auto" w:fill="FDFDFD"/>
        </w:rPr>
        <w:t xml:space="preserve"> &gt; 2 were considered upregulated, while those with </w:t>
      </w:r>
      <w:proofErr w:type="spellStart"/>
      <w:r w:rsidR="00E81826" w:rsidRPr="00E81826">
        <w:rPr>
          <w:rFonts w:ascii="Palatino Linotype" w:eastAsiaTheme="minorHAnsi" w:hAnsi="Palatino Linotype" w:cs="Helvetica"/>
          <w:color w:val="000000" w:themeColor="text1"/>
          <w:sz w:val="22"/>
          <w:shd w:val="clear" w:color="auto" w:fill="FDFDFD"/>
        </w:rPr>
        <w:t>logFC</w:t>
      </w:r>
      <w:proofErr w:type="spellEnd"/>
      <w:r w:rsidR="00E81826" w:rsidRPr="00E81826">
        <w:rPr>
          <w:rFonts w:ascii="Palatino Linotype" w:eastAsiaTheme="minorHAnsi" w:hAnsi="Palatino Linotype" w:cs="Helvetica"/>
          <w:color w:val="000000" w:themeColor="text1"/>
          <w:sz w:val="22"/>
          <w:shd w:val="clear" w:color="auto" w:fill="FDFDFD"/>
        </w:rPr>
        <w:t xml:space="preserve"> &lt; -2 were considered downregulated.</w:t>
      </w:r>
      <w:r w:rsidR="00E81826">
        <w:rPr>
          <w:rFonts w:ascii="Palatino Linotype" w:eastAsiaTheme="minorHAnsi" w:hAnsi="Palatino Linotype" w:cs="Helvetica"/>
          <w:color w:val="000000" w:themeColor="text1"/>
          <w:sz w:val="22"/>
          <w:shd w:val="clear" w:color="auto" w:fill="FDFDFD"/>
        </w:rPr>
        <w:t xml:space="preserve"> </w:t>
      </w:r>
      <w:r w:rsidRPr="00FE2815">
        <w:rPr>
          <w:rFonts w:ascii="Palatino Linotype" w:eastAsiaTheme="minorHAnsi" w:hAnsi="Palatino Linotype" w:cs="Helvetica"/>
          <w:color w:val="000000" w:themeColor="text1"/>
          <w:sz w:val="22"/>
          <w:shd w:val="clear" w:color="auto" w:fill="FDFDFD"/>
        </w:rPr>
        <w:t xml:space="preserve">The counts of upregulated genes for each temperature pair in CO are as follows: </w:t>
      </w:r>
      <w:r w:rsidR="00E81826">
        <w:rPr>
          <w:rFonts w:ascii="Palatino Linotype" w:eastAsiaTheme="minorHAnsi" w:hAnsi="Palatino Linotype" w:cs="Helvetica"/>
          <w:color w:val="000000" w:themeColor="text1"/>
          <w:sz w:val="22"/>
          <w:shd w:val="clear" w:color="auto" w:fill="FDFDFD"/>
        </w:rPr>
        <w:t>329</w:t>
      </w:r>
      <w:r w:rsidRPr="00FE2815">
        <w:rPr>
          <w:rFonts w:ascii="Palatino Linotype" w:eastAsiaTheme="minorHAnsi" w:hAnsi="Palatino Linotype" w:cs="Helvetica"/>
          <w:color w:val="000000" w:themeColor="text1"/>
          <w:sz w:val="22"/>
          <w:shd w:val="clear" w:color="auto" w:fill="FDFDFD"/>
        </w:rPr>
        <w:t xml:space="preserve"> from C1 to C2, </w:t>
      </w:r>
      <w:r w:rsidR="00E81826">
        <w:rPr>
          <w:rFonts w:ascii="Palatino Linotype" w:eastAsiaTheme="minorHAnsi" w:hAnsi="Palatino Linotype" w:cs="Helvetica"/>
          <w:color w:val="000000" w:themeColor="text1"/>
          <w:sz w:val="22"/>
          <w:shd w:val="clear" w:color="auto" w:fill="FDFDFD"/>
        </w:rPr>
        <w:t>745</w:t>
      </w:r>
      <w:r w:rsidRPr="00FE2815">
        <w:rPr>
          <w:rFonts w:ascii="Palatino Linotype" w:eastAsiaTheme="minorHAnsi" w:hAnsi="Palatino Linotype" w:cs="Helvetica"/>
          <w:color w:val="000000" w:themeColor="text1"/>
          <w:sz w:val="22"/>
          <w:shd w:val="clear" w:color="auto" w:fill="FDFDFD"/>
        </w:rPr>
        <w:t xml:space="preserve"> from C2 to C3, and </w:t>
      </w:r>
      <w:r w:rsidR="00E81826">
        <w:rPr>
          <w:rFonts w:ascii="Palatino Linotype" w:eastAsiaTheme="minorHAnsi" w:hAnsi="Palatino Linotype" w:cs="Helvetica"/>
          <w:color w:val="000000" w:themeColor="text1"/>
          <w:sz w:val="22"/>
          <w:shd w:val="clear" w:color="auto" w:fill="FDFDFD"/>
        </w:rPr>
        <w:t>1,039</w:t>
      </w:r>
      <w:r w:rsidRPr="00FE2815">
        <w:rPr>
          <w:rFonts w:ascii="Palatino Linotype" w:eastAsiaTheme="minorHAnsi" w:hAnsi="Palatino Linotype" w:cs="Helvetica"/>
          <w:color w:val="000000" w:themeColor="text1"/>
          <w:sz w:val="22"/>
          <w:shd w:val="clear" w:color="auto" w:fill="FDFDFD"/>
        </w:rPr>
        <w:t xml:space="preserve"> from C1 to C3. Conversely, the counts of downregulated genes for these pairs are </w:t>
      </w:r>
      <w:r w:rsidR="00E81826">
        <w:rPr>
          <w:rFonts w:ascii="Palatino Linotype" w:eastAsiaTheme="minorHAnsi" w:hAnsi="Palatino Linotype" w:cs="Helvetica"/>
          <w:color w:val="000000" w:themeColor="text1"/>
          <w:sz w:val="22"/>
          <w:shd w:val="clear" w:color="auto" w:fill="FDFDFD"/>
        </w:rPr>
        <w:t>400</w:t>
      </w:r>
      <w:r w:rsidRPr="00FE2815">
        <w:rPr>
          <w:rFonts w:ascii="Palatino Linotype" w:eastAsiaTheme="minorHAnsi" w:hAnsi="Palatino Linotype" w:cs="Helvetica"/>
          <w:color w:val="000000" w:themeColor="text1"/>
          <w:sz w:val="22"/>
          <w:shd w:val="clear" w:color="auto" w:fill="FDFDFD"/>
        </w:rPr>
        <w:t xml:space="preserve">, </w:t>
      </w:r>
      <w:r w:rsidR="00E81826">
        <w:rPr>
          <w:rFonts w:ascii="Palatino Linotype" w:eastAsiaTheme="minorHAnsi" w:hAnsi="Palatino Linotype" w:cs="Helvetica"/>
          <w:color w:val="000000" w:themeColor="text1"/>
          <w:sz w:val="22"/>
          <w:shd w:val="clear" w:color="auto" w:fill="FDFDFD"/>
        </w:rPr>
        <w:t>964</w:t>
      </w:r>
      <w:r w:rsidRPr="00FE2815">
        <w:rPr>
          <w:rFonts w:ascii="Palatino Linotype" w:eastAsiaTheme="minorHAnsi" w:hAnsi="Palatino Linotype" w:cs="Helvetica"/>
          <w:color w:val="000000" w:themeColor="text1"/>
          <w:sz w:val="22"/>
          <w:shd w:val="clear" w:color="auto" w:fill="FDFDFD"/>
        </w:rPr>
        <w:t xml:space="preserve">, and </w:t>
      </w:r>
      <w:r w:rsidR="00E81826">
        <w:rPr>
          <w:rFonts w:ascii="Palatino Linotype" w:eastAsiaTheme="minorHAnsi" w:hAnsi="Palatino Linotype" w:cs="Helvetica"/>
          <w:color w:val="000000" w:themeColor="text1"/>
          <w:sz w:val="22"/>
          <w:shd w:val="clear" w:color="auto" w:fill="FDFDFD"/>
        </w:rPr>
        <w:t>1,288</w:t>
      </w:r>
      <w:r w:rsidRPr="00FE2815">
        <w:rPr>
          <w:rFonts w:ascii="Palatino Linotype" w:eastAsiaTheme="minorHAnsi" w:hAnsi="Palatino Linotype" w:cs="Helvetica"/>
          <w:color w:val="000000" w:themeColor="text1"/>
          <w:sz w:val="22"/>
          <w:shd w:val="clear" w:color="auto" w:fill="FDFDFD"/>
        </w:rPr>
        <w:t xml:space="preserve"> respectively.</w:t>
      </w:r>
    </w:p>
    <w:p w14:paraId="59C2AEAD" w14:textId="77777777" w:rsidR="00FE2815" w:rsidRPr="00E81826" w:rsidRDefault="00FE2815" w:rsidP="00F14DAF">
      <w:pPr>
        <w:rPr>
          <w:rFonts w:ascii="Palatino Linotype" w:hAnsi="Palatino Linotype"/>
          <w:color w:val="000000"/>
          <w:w w:val="97"/>
        </w:rPr>
      </w:pPr>
    </w:p>
    <w:p w14:paraId="48807F74" w14:textId="77777777" w:rsidR="00E81826" w:rsidRDefault="00E81826" w:rsidP="00F14DAF">
      <w:pPr>
        <w:rPr>
          <w:rFonts w:ascii="Palatino Linotype" w:hAnsi="Palatino Linotype"/>
          <w:color w:val="000000"/>
          <w:w w:val="97"/>
        </w:rPr>
      </w:pPr>
    </w:p>
    <w:p w14:paraId="4ECEE4A6" w14:textId="77777777" w:rsidR="00067716" w:rsidRDefault="00067716" w:rsidP="00F14DAF">
      <w:pPr>
        <w:rPr>
          <w:rFonts w:ascii="Palatino Linotype" w:hAnsi="Palatino Linotype"/>
          <w:color w:val="000000"/>
          <w:w w:val="97"/>
        </w:rPr>
      </w:pPr>
    </w:p>
    <w:p w14:paraId="4D306737" w14:textId="77777777" w:rsidR="00067716" w:rsidRDefault="00067716" w:rsidP="00F14DAF">
      <w:pPr>
        <w:rPr>
          <w:rFonts w:ascii="Palatino Linotype" w:hAnsi="Palatino Linotype"/>
          <w:color w:val="000000"/>
          <w:w w:val="97"/>
        </w:rPr>
      </w:pPr>
    </w:p>
    <w:tbl>
      <w:tblPr>
        <w:tblStyle w:val="2"/>
        <w:tblpPr w:leftFromText="142" w:rightFromText="142" w:vertAnchor="text" w:horzAnchor="margin" w:tblpXSpec="center" w:tblpY="-340"/>
        <w:tblW w:w="0" w:type="auto"/>
        <w:tblLook w:val="04A0" w:firstRow="1" w:lastRow="0" w:firstColumn="1" w:lastColumn="0" w:noHBand="0" w:noVBand="1"/>
      </w:tblPr>
      <w:tblGrid>
        <w:gridCol w:w="1403"/>
        <w:gridCol w:w="1088"/>
        <w:gridCol w:w="1088"/>
        <w:gridCol w:w="1089"/>
        <w:gridCol w:w="1090"/>
        <w:gridCol w:w="1089"/>
        <w:gridCol w:w="1089"/>
        <w:gridCol w:w="1090"/>
      </w:tblGrid>
      <w:tr w:rsidR="00A96771" w:rsidRPr="00E81826" w14:paraId="34CA39EE" w14:textId="77777777" w:rsidTr="00E81826">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403" w:type="dxa"/>
            <w:tcBorders>
              <w:top w:val="single" w:sz="4" w:space="0" w:color="auto"/>
              <w:bottom w:val="single" w:sz="4" w:space="0" w:color="auto"/>
            </w:tcBorders>
            <w:vAlign w:val="center"/>
          </w:tcPr>
          <w:p w14:paraId="55863767" w14:textId="4831AEA4" w:rsidR="00FE2815" w:rsidRPr="00E81826" w:rsidRDefault="00A96771" w:rsidP="00E81826">
            <w:pPr>
              <w:jc w:val="center"/>
              <w:rPr>
                <w:rFonts w:ascii="Palatino Linotype" w:hAnsi="Palatino Linotype"/>
                <w:b w:val="0"/>
                <w:bCs w:val="0"/>
                <w:sz w:val="20"/>
                <w:szCs w:val="20"/>
              </w:rPr>
            </w:pPr>
            <w:r w:rsidRPr="00E81826">
              <w:rPr>
                <w:rFonts w:ascii="Palatino Linotype" w:hAnsi="Palatino Linotype"/>
                <w:sz w:val="20"/>
                <w:szCs w:val="20"/>
              </w:rPr>
              <w:t xml:space="preserve">DEGs </w:t>
            </w:r>
            <w:r w:rsidR="00FE2815" w:rsidRPr="00E81826">
              <w:rPr>
                <w:rFonts w:ascii="Palatino Linotype" w:hAnsi="Palatino Linotype"/>
                <w:sz w:val="20"/>
                <w:szCs w:val="20"/>
              </w:rPr>
              <w:t>Expression</w:t>
            </w:r>
          </w:p>
        </w:tc>
        <w:tc>
          <w:tcPr>
            <w:tcW w:w="1088" w:type="dxa"/>
            <w:tcBorders>
              <w:top w:val="single" w:sz="4" w:space="0" w:color="auto"/>
              <w:bottom w:val="single" w:sz="4" w:space="0" w:color="auto"/>
            </w:tcBorders>
            <w:vAlign w:val="center"/>
          </w:tcPr>
          <w:p w14:paraId="190840D0" w14:textId="77777777" w:rsidR="00FE2815" w:rsidRPr="00E81826" w:rsidRDefault="00FE2815" w:rsidP="00E81826">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sz w:val="20"/>
                <w:szCs w:val="20"/>
              </w:rPr>
            </w:pPr>
            <w:r w:rsidRPr="00E81826">
              <w:rPr>
                <w:rFonts w:ascii="Palatino Linotype" w:hAnsi="Palatino Linotype"/>
                <w:sz w:val="20"/>
                <w:szCs w:val="20"/>
              </w:rPr>
              <w:t>C1 to C2 (A)</w:t>
            </w:r>
          </w:p>
        </w:tc>
        <w:tc>
          <w:tcPr>
            <w:tcW w:w="1088" w:type="dxa"/>
            <w:tcBorders>
              <w:top w:val="single" w:sz="4" w:space="0" w:color="auto"/>
              <w:bottom w:val="single" w:sz="4" w:space="0" w:color="auto"/>
            </w:tcBorders>
            <w:vAlign w:val="center"/>
          </w:tcPr>
          <w:p w14:paraId="6CAB2F98" w14:textId="77777777" w:rsidR="00FE2815" w:rsidRPr="00E81826" w:rsidRDefault="00FE2815" w:rsidP="00E81826">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sz w:val="20"/>
                <w:szCs w:val="20"/>
              </w:rPr>
            </w:pPr>
            <w:r w:rsidRPr="00E81826">
              <w:rPr>
                <w:rFonts w:ascii="Palatino Linotype" w:hAnsi="Palatino Linotype"/>
                <w:sz w:val="20"/>
                <w:szCs w:val="20"/>
              </w:rPr>
              <w:t>C2 to C3 (B)</w:t>
            </w:r>
          </w:p>
        </w:tc>
        <w:tc>
          <w:tcPr>
            <w:tcW w:w="1089" w:type="dxa"/>
            <w:tcBorders>
              <w:top w:val="single" w:sz="4" w:space="0" w:color="auto"/>
              <w:bottom w:val="single" w:sz="4" w:space="0" w:color="auto"/>
            </w:tcBorders>
            <w:vAlign w:val="center"/>
          </w:tcPr>
          <w:p w14:paraId="7E4DD7B8" w14:textId="77777777" w:rsidR="00FE2815" w:rsidRPr="00E81826" w:rsidRDefault="00FE2815" w:rsidP="00E81826">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sz w:val="20"/>
                <w:szCs w:val="20"/>
              </w:rPr>
            </w:pPr>
            <w:r w:rsidRPr="00E81826">
              <w:rPr>
                <w:rFonts w:ascii="Palatino Linotype" w:hAnsi="Palatino Linotype"/>
                <w:sz w:val="20"/>
                <w:szCs w:val="20"/>
              </w:rPr>
              <w:t>C1 to C3 (C)</w:t>
            </w:r>
          </w:p>
        </w:tc>
        <w:tc>
          <w:tcPr>
            <w:tcW w:w="1090" w:type="dxa"/>
            <w:tcBorders>
              <w:top w:val="single" w:sz="4" w:space="0" w:color="auto"/>
              <w:bottom w:val="single" w:sz="4" w:space="0" w:color="auto"/>
            </w:tcBorders>
            <w:vAlign w:val="center"/>
          </w:tcPr>
          <w:p w14:paraId="0B59B7A4" w14:textId="77777777" w:rsidR="00FE2815" w:rsidRPr="00E81826" w:rsidRDefault="00FE2815" w:rsidP="00E81826">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E81826">
              <w:rPr>
                <w:rFonts w:ascii="Palatino Linotype" w:hAnsi="Palatino Linotype"/>
                <w:sz w:val="20"/>
                <w:szCs w:val="20"/>
              </w:rPr>
              <w:t>A ∩ B</w:t>
            </w:r>
          </w:p>
        </w:tc>
        <w:tc>
          <w:tcPr>
            <w:tcW w:w="1089" w:type="dxa"/>
            <w:tcBorders>
              <w:top w:val="single" w:sz="4" w:space="0" w:color="auto"/>
              <w:bottom w:val="single" w:sz="4" w:space="0" w:color="auto"/>
            </w:tcBorders>
            <w:vAlign w:val="center"/>
          </w:tcPr>
          <w:p w14:paraId="0BE6C38E" w14:textId="77777777" w:rsidR="00FE2815" w:rsidRPr="00E81826" w:rsidRDefault="00FE2815" w:rsidP="00E81826">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E81826">
              <w:rPr>
                <w:rFonts w:ascii="Palatino Linotype" w:hAnsi="Palatino Linotype"/>
                <w:sz w:val="20"/>
                <w:szCs w:val="20"/>
              </w:rPr>
              <w:t>B ∩ C</w:t>
            </w:r>
          </w:p>
        </w:tc>
        <w:tc>
          <w:tcPr>
            <w:tcW w:w="1089" w:type="dxa"/>
            <w:tcBorders>
              <w:top w:val="single" w:sz="4" w:space="0" w:color="auto"/>
              <w:bottom w:val="single" w:sz="4" w:space="0" w:color="auto"/>
            </w:tcBorders>
            <w:vAlign w:val="center"/>
          </w:tcPr>
          <w:p w14:paraId="2EE8E22C" w14:textId="77777777" w:rsidR="00FE2815" w:rsidRPr="00E81826" w:rsidRDefault="00FE2815" w:rsidP="00E81826">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E81826">
              <w:rPr>
                <w:rFonts w:ascii="Palatino Linotype" w:hAnsi="Palatino Linotype"/>
                <w:sz w:val="20"/>
                <w:szCs w:val="20"/>
              </w:rPr>
              <w:t>A ∩ C</w:t>
            </w:r>
          </w:p>
        </w:tc>
        <w:tc>
          <w:tcPr>
            <w:tcW w:w="1090" w:type="dxa"/>
            <w:tcBorders>
              <w:top w:val="single" w:sz="4" w:space="0" w:color="auto"/>
              <w:bottom w:val="single" w:sz="4" w:space="0" w:color="auto"/>
            </w:tcBorders>
            <w:vAlign w:val="center"/>
          </w:tcPr>
          <w:p w14:paraId="373985AE" w14:textId="77777777" w:rsidR="00FE2815" w:rsidRPr="00E81826" w:rsidRDefault="00FE2815" w:rsidP="00E81826">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E81826">
              <w:rPr>
                <w:rFonts w:ascii="Palatino Linotype" w:hAnsi="Palatino Linotype"/>
                <w:sz w:val="20"/>
                <w:szCs w:val="20"/>
              </w:rPr>
              <w:t>A ∩ B ∩ C</w:t>
            </w:r>
          </w:p>
        </w:tc>
      </w:tr>
      <w:tr w:rsidR="00E81826" w:rsidRPr="00E81826" w14:paraId="3732ADC8" w14:textId="77777777" w:rsidTr="00E81826">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403" w:type="dxa"/>
            <w:tcBorders>
              <w:top w:val="single" w:sz="4" w:space="0" w:color="auto"/>
              <w:bottom w:val="nil"/>
            </w:tcBorders>
            <w:vAlign w:val="center"/>
          </w:tcPr>
          <w:p w14:paraId="4D1D3182" w14:textId="1D09F1DA" w:rsidR="00E81826" w:rsidRPr="00E81826" w:rsidRDefault="00E81826" w:rsidP="00E81826">
            <w:pPr>
              <w:jc w:val="center"/>
              <w:rPr>
                <w:rFonts w:ascii="Palatino Linotype" w:hAnsi="Palatino Linotype"/>
                <w:b w:val="0"/>
                <w:bCs w:val="0"/>
                <w:sz w:val="20"/>
                <w:szCs w:val="20"/>
              </w:rPr>
            </w:pPr>
            <w:r w:rsidRPr="00E81826">
              <w:rPr>
                <w:rFonts w:ascii="Palatino Linotype" w:hAnsi="Palatino Linotype"/>
                <w:sz w:val="20"/>
                <w:szCs w:val="20"/>
              </w:rPr>
              <w:t>Increased</w:t>
            </w:r>
          </w:p>
        </w:tc>
        <w:tc>
          <w:tcPr>
            <w:tcW w:w="1088" w:type="dxa"/>
            <w:tcBorders>
              <w:top w:val="single" w:sz="4" w:space="0" w:color="auto"/>
              <w:bottom w:val="nil"/>
            </w:tcBorders>
            <w:vAlign w:val="center"/>
          </w:tcPr>
          <w:p w14:paraId="74011E17" w14:textId="1799D0AD" w:rsidR="00E81826" w:rsidRPr="00E81826" w:rsidRDefault="00E81826" w:rsidP="00E81826">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81826">
              <w:rPr>
                <w:rFonts w:ascii="Palatino Linotype" w:hAnsi="Palatino Linotype"/>
                <w:sz w:val="20"/>
                <w:szCs w:val="20"/>
              </w:rPr>
              <w:t>329</w:t>
            </w:r>
          </w:p>
        </w:tc>
        <w:tc>
          <w:tcPr>
            <w:tcW w:w="1088" w:type="dxa"/>
            <w:tcBorders>
              <w:top w:val="single" w:sz="4" w:space="0" w:color="auto"/>
              <w:bottom w:val="nil"/>
            </w:tcBorders>
            <w:vAlign w:val="center"/>
          </w:tcPr>
          <w:p w14:paraId="69EC5EB3" w14:textId="7D5A8D9C" w:rsidR="00E81826" w:rsidRPr="00E81826" w:rsidRDefault="00E81826" w:rsidP="00E81826">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81826">
              <w:rPr>
                <w:rFonts w:ascii="Palatino Linotype" w:hAnsi="Palatino Linotype"/>
                <w:sz w:val="20"/>
                <w:szCs w:val="20"/>
              </w:rPr>
              <w:t>745</w:t>
            </w:r>
          </w:p>
        </w:tc>
        <w:tc>
          <w:tcPr>
            <w:tcW w:w="1089" w:type="dxa"/>
            <w:tcBorders>
              <w:top w:val="single" w:sz="4" w:space="0" w:color="auto"/>
              <w:bottom w:val="nil"/>
            </w:tcBorders>
            <w:vAlign w:val="center"/>
          </w:tcPr>
          <w:p w14:paraId="2BF9ED18" w14:textId="48D2BEBD" w:rsidR="00E81826" w:rsidRPr="00E81826" w:rsidRDefault="00E81826" w:rsidP="00E81826">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81826">
              <w:rPr>
                <w:rFonts w:ascii="Palatino Linotype" w:hAnsi="Palatino Linotype"/>
                <w:sz w:val="20"/>
                <w:szCs w:val="20"/>
              </w:rPr>
              <w:t>1</w:t>
            </w:r>
            <w:r>
              <w:rPr>
                <w:rFonts w:ascii="Palatino Linotype" w:hAnsi="Palatino Linotype"/>
                <w:sz w:val="20"/>
                <w:szCs w:val="20"/>
              </w:rPr>
              <w:t>,</w:t>
            </w:r>
            <w:r w:rsidRPr="00E81826">
              <w:rPr>
                <w:rFonts w:ascii="Palatino Linotype" w:hAnsi="Palatino Linotype"/>
                <w:sz w:val="20"/>
                <w:szCs w:val="20"/>
              </w:rPr>
              <w:t>039</w:t>
            </w:r>
          </w:p>
        </w:tc>
        <w:tc>
          <w:tcPr>
            <w:tcW w:w="1090" w:type="dxa"/>
            <w:tcBorders>
              <w:top w:val="single" w:sz="4" w:space="0" w:color="auto"/>
              <w:bottom w:val="nil"/>
            </w:tcBorders>
            <w:vAlign w:val="center"/>
          </w:tcPr>
          <w:p w14:paraId="2E09730F" w14:textId="2E94D015" w:rsidR="00E81826" w:rsidRPr="00E81826" w:rsidRDefault="00E81826" w:rsidP="00E81826">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81826">
              <w:rPr>
                <w:rFonts w:ascii="Palatino Linotype" w:hAnsi="Palatino Linotype"/>
                <w:sz w:val="20"/>
                <w:szCs w:val="20"/>
              </w:rPr>
              <w:t>68</w:t>
            </w:r>
          </w:p>
        </w:tc>
        <w:tc>
          <w:tcPr>
            <w:tcW w:w="1089" w:type="dxa"/>
            <w:tcBorders>
              <w:top w:val="single" w:sz="4" w:space="0" w:color="auto"/>
              <w:bottom w:val="nil"/>
            </w:tcBorders>
            <w:vAlign w:val="center"/>
          </w:tcPr>
          <w:p w14:paraId="3B8FC8E9" w14:textId="6F5829F6" w:rsidR="00E81826" w:rsidRPr="00E81826" w:rsidRDefault="00E81826" w:rsidP="00E81826">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81826">
              <w:rPr>
                <w:rFonts w:ascii="Palatino Linotype" w:hAnsi="Palatino Linotype"/>
                <w:sz w:val="20"/>
                <w:szCs w:val="20"/>
              </w:rPr>
              <w:t>569</w:t>
            </w:r>
          </w:p>
        </w:tc>
        <w:tc>
          <w:tcPr>
            <w:tcW w:w="1089" w:type="dxa"/>
            <w:tcBorders>
              <w:top w:val="single" w:sz="4" w:space="0" w:color="auto"/>
              <w:bottom w:val="nil"/>
            </w:tcBorders>
            <w:vAlign w:val="center"/>
          </w:tcPr>
          <w:p w14:paraId="161B70E8" w14:textId="7CCD49E2" w:rsidR="00E81826" w:rsidRPr="00E81826" w:rsidRDefault="00E81826" w:rsidP="00E81826">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81826">
              <w:rPr>
                <w:rFonts w:ascii="Palatino Linotype" w:hAnsi="Palatino Linotype"/>
                <w:sz w:val="20"/>
                <w:szCs w:val="20"/>
              </w:rPr>
              <w:t>176</w:t>
            </w:r>
          </w:p>
        </w:tc>
        <w:tc>
          <w:tcPr>
            <w:tcW w:w="1090" w:type="dxa"/>
            <w:tcBorders>
              <w:top w:val="single" w:sz="4" w:space="0" w:color="auto"/>
              <w:bottom w:val="nil"/>
            </w:tcBorders>
            <w:vAlign w:val="center"/>
          </w:tcPr>
          <w:p w14:paraId="35C73B17" w14:textId="7277210B" w:rsidR="00E81826" w:rsidRPr="00E81826" w:rsidRDefault="00E81826" w:rsidP="00E81826">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81826">
              <w:rPr>
                <w:rFonts w:ascii="Palatino Linotype" w:hAnsi="Palatino Linotype"/>
                <w:sz w:val="20"/>
                <w:szCs w:val="20"/>
              </w:rPr>
              <w:t>68</w:t>
            </w:r>
          </w:p>
        </w:tc>
      </w:tr>
      <w:tr w:rsidR="00E81826" w:rsidRPr="00E81826" w14:paraId="40FF72FE" w14:textId="77777777" w:rsidTr="00E81826">
        <w:trPr>
          <w:trHeight w:val="358"/>
        </w:trPr>
        <w:tc>
          <w:tcPr>
            <w:cnfStyle w:val="001000000000" w:firstRow="0" w:lastRow="0" w:firstColumn="1" w:lastColumn="0" w:oddVBand="0" w:evenVBand="0" w:oddHBand="0" w:evenHBand="0" w:firstRowFirstColumn="0" w:firstRowLastColumn="0" w:lastRowFirstColumn="0" w:lastRowLastColumn="0"/>
            <w:tcW w:w="1403" w:type="dxa"/>
            <w:tcBorders>
              <w:top w:val="nil"/>
              <w:bottom w:val="single" w:sz="4" w:space="0" w:color="auto"/>
            </w:tcBorders>
            <w:vAlign w:val="center"/>
          </w:tcPr>
          <w:p w14:paraId="2E41B5FD" w14:textId="02688F3A" w:rsidR="00E81826" w:rsidRPr="00E81826" w:rsidRDefault="00E81826" w:rsidP="00E81826">
            <w:pPr>
              <w:jc w:val="center"/>
              <w:rPr>
                <w:rFonts w:ascii="Palatino Linotype" w:hAnsi="Palatino Linotype"/>
                <w:b w:val="0"/>
                <w:bCs w:val="0"/>
                <w:sz w:val="20"/>
                <w:szCs w:val="20"/>
              </w:rPr>
            </w:pPr>
            <w:r w:rsidRPr="00E81826">
              <w:rPr>
                <w:rFonts w:ascii="Palatino Linotype" w:hAnsi="Palatino Linotype"/>
                <w:sz w:val="20"/>
                <w:szCs w:val="20"/>
              </w:rPr>
              <w:t>Decreased</w:t>
            </w:r>
          </w:p>
        </w:tc>
        <w:tc>
          <w:tcPr>
            <w:tcW w:w="1088" w:type="dxa"/>
            <w:tcBorders>
              <w:top w:val="nil"/>
              <w:bottom w:val="single" w:sz="4" w:space="0" w:color="auto"/>
            </w:tcBorders>
            <w:vAlign w:val="center"/>
          </w:tcPr>
          <w:p w14:paraId="29EF66B4" w14:textId="0D63D3B0" w:rsidR="00E81826" w:rsidRPr="00E81826" w:rsidRDefault="00E81826" w:rsidP="00E81826">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81826">
              <w:rPr>
                <w:rFonts w:ascii="Palatino Linotype" w:hAnsi="Palatino Linotype"/>
                <w:sz w:val="20"/>
                <w:szCs w:val="20"/>
              </w:rPr>
              <w:t>400</w:t>
            </w:r>
          </w:p>
        </w:tc>
        <w:tc>
          <w:tcPr>
            <w:tcW w:w="1088" w:type="dxa"/>
            <w:tcBorders>
              <w:top w:val="nil"/>
              <w:bottom w:val="single" w:sz="4" w:space="0" w:color="auto"/>
            </w:tcBorders>
            <w:vAlign w:val="center"/>
          </w:tcPr>
          <w:p w14:paraId="6043DF48" w14:textId="6BD1BD71" w:rsidR="00E81826" w:rsidRPr="00E81826" w:rsidRDefault="00E81826" w:rsidP="00E81826">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81826">
              <w:rPr>
                <w:rFonts w:ascii="Palatino Linotype" w:hAnsi="Palatino Linotype"/>
                <w:sz w:val="20"/>
                <w:szCs w:val="20"/>
              </w:rPr>
              <w:t>964</w:t>
            </w:r>
          </w:p>
        </w:tc>
        <w:tc>
          <w:tcPr>
            <w:tcW w:w="1089" w:type="dxa"/>
            <w:tcBorders>
              <w:top w:val="nil"/>
              <w:bottom w:val="single" w:sz="4" w:space="0" w:color="auto"/>
            </w:tcBorders>
            <w:vAlign w:val="center"/>
          </w:tcPr>
          <w:p w14:paraId="26D9A978" w14:textId="57EC441B" w:rsidR="00E81826" w:rsidRPr="00E81826" w:rsidRDefault="00E81826" w:rsidP="00E81826">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81826">
              <w:rPr>
                <w:rFonts w:ascii="Palatino Linotype" w:hAnsi="Palatino Linotype"/>
                <w:sz w:val="20"/>
                <w:szCs w:val="20"/>
              </w:rPr>
              <w:t>1</w:t>
            </w:r>
            <w:r>
              <w:rPr>
                <w:rFonts w:ascii="Palatino Linotype" w:hAnsi="Palatino Linotype"/>
                <w:sz w:val="20"/>
                <w:szCs w:val="20"/>
              </w:rPr>
              <w:t>,</w:t>
            </w:r>
            <w:r w:rsidRPr="00E81826">
              <w:rPr>
                <w:rFonts w:ascii="Palatino Linotype" w:hAnsi="Palatino Linotype"/>
                <w:sz w:val="20"/>
                <w:szCs w:val="20"/>
              </w:rPr>
              <w:t>288</w:t>
            </w:r>
          </w:p>
        </w:tc>
        <w:tc>
          <w:tcPr>
            <w:tcW w:w="1090" w:type="dxa"/>
            <w:tcBorders>
              <w:top w:val="nil"/>
              <w:bottom w:val="single" w:sz="4" w:space="0" w:color="auto"/>
            </w:tcBorders>
            <w:vAlign w:val="center"/>
          </w:tcPr>
          <w:p w14:paraId="0747320B" w14:textId="6DDAB4AA" w:rsidR="00E81826" w:rsidRPr="00E81826" w:rsidRDefault="00E81826" w:rsidP="00E81826">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81826">
              <w:rPr>
                <w:rFonts w:ascii="Palatino Linotype" w:hAnsi="Palatino Linotype"/>
                <w:sz w:val="20"/>
                <w:szCs w:val="20"/>
              </w:rPr>
              <w:t>20</w:t>
            </w:r>
          </w:p>
        </w:tc>
        <w:tc>
          <w:tcPr>
            <w:tcW w:w="1089" w:type="dxa"/>
            <w:tcBorders>
              <w:top w:val="nil"/>
              <w:bottom w:val="single" w:sz="4" w:space="0" w:color="auto"/>
            </w:tcBorders>
            <w:vAlign w:val="center"/>
          </w:tcPr>
          <w:p w14:paraId="5157947B" w14:textId="2F3BF4E1" w:rsidR="00E81826" w:rsidRPr="00E81826" w:rsidRDefault="00E81826" w:rsidP="00E81826">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81826">
              <w:rPr>
                <w:rFonts w:ascii="Palatino Linotype" w:hAnsi="Palatino Linotype"/>
                <w:sz w:val="20"/>
                <w:szCs w:val="20"/>
              </w:rPr>
              <w:t>845</w:t>
            </w:r>
          </w:p>
        </w:tc>
        <w:tc>
          <w:tcPr>
            <w:tcW w:w="1089" w:type="dxa"/>
            <w:tcBorders>
              <w:top w:val="nil"/>
              <w:bottom w:val="single" w:sz="4" w:space="0" w:color="auto"/>
            </w:tcBorders>
            <w:vAlign w:val="center"/>
          </w:tcPr>
          <w:p w14:paraId="27E80D46" w14:textId="4979C40F" w:rsidR="00E81826" w:rsidRPr="00E81826" w:rsidRDefault="00E81826" w:rsidP="00E81826">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81826">
              <w:rPr>
                <w:rFonts w:ascii="Palatino Linotype" w:hAnsi="Palatino Linotype"/>
                <w:sz w:val="20"/>
                <w:szCs w:val="20"/>
              </w:rPr>
              <w:t>137</w:t>
            </w:r>
          </w:p>
        </w:tc>
        <w:tc>
          <w:tcPr>
            <w:tcW w:w="1090" w:type="dxa"/>
            <w:tcBorders>
              <w:top w:val="nil"/>
              <w:bottom w:val="single" w:sz="4" w:space="0" w:color="auto"/>
            </w:tcBorders>
            <w:vAlign w:val="center"/>
          </w:tcPr>
          <w:p w14:paraId="0C520110" w14:textId="7F9321CF" w:rsidR="00E81826" w:rsidRPr="00E81826" w:rsidRDefault="00E81826" w:rsidP="00E81826">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81826">
              <w:rPr>
                <w:rFonts w:ascii="Palatino Linotype" w:hAnsi="Palatino Linotype"/>
                <w:sz w:val="20"/>
                <w:szCs w:val="20"/>
              </w:rPr>
              <w:t>20</w:t>
            </w:r>
          </w:p>
        </w:tc>
      </w:tr>
    </w:tbl>
    <w:p w14:paraId="43EC7CB8" w14:textId="77777777" w:rsidR="00067716" w:rsidRDefault="00067716" w:rsidP="00F14DAF">
      <w:pPr>
        <w:rPr>
          <w:rFonts w:ascii="Palatino Linotype" w:hAnsi="Palatino Linotype"/>
          <w:color w:val="000000"/>
          <w:w w:val="97"/>
        </w:rPr>
      </w:pPr>
    </w:p>
    <w:p w14:paraId="68EF650E" w14:textId="77777777" w:rsidR="00067716" w:rsidRDefault="00067716" w:rsidP="00F14DAF">
      <w:pPr>
        <w:rPr>
          <w:rFonts w:ascii="Palatino Linotype" w:hAnsi="Palatino Linotype"/>
          <w:color w:val="000000"/>
          <w:w w:val="97"/>
        </w:rPr>
      </w:pPr>
    </w:p>
    <w:p w14:paraId="26E5EC2E" w14:textId="77777777" w:rsidR="00067716" w:rsidRDefault="00067716" w:rsidP="00F14DAF">
      <w:pPr>
        <w:rPr>
          <w:rFonts w:ascii="Palatino Linotype" w:hAnsi="Palatino Linotype"/>
          <w:color w:val="000000"/>
          <w:w w:val="97"/>
        </w:rPr>
      </w:pPr>
    </w:p>
    <w:p w14:paraId="3CCB8A54" w14:textId="77777777" w:rsidR="00067716" w:rsidRDefault="00067716" w:rsidP="00F14DAF">
      <w:pPr>
        <w:rPr>
          <w:rFonts w:ascii="Palatino Linotype" w:hAnsi="Palatino Linotype"/>
          <w:color w:val="000000"/>
          <w:w w:val="97"/>
        </w:rPr>
      </w:pPr>
    </w:p>
    <w:p w14:paraId="2DC99FD7" w14:textId="77777777" w:rsidR="00067716" w:rsidRDefault="00067716" w:rsidP="00F14DAF">
      <w:pPr>
        <w:rPr>
          <w:rFonts w:ascii="Palatino Linotype" w:hAnsi="Palatino Linotype"/>
          <w:color w:val="000000"/>
          <w:w w:val="97"/>
        </w:rPr>
      </w:pPr>
    </w:p>
    <w:p w14:paraId="16D5FB79" w14:textId="77777777" w:rsidR="00067716" w:rsidRDefault="00067716" w:rsidP="00F14DAF">
      <w:pPr>
        <w:rPr>
          <w:rFonts w:ascii="Palatino Linotype" w:hAnsi="Palatino Linotype"/>
          <w:color w:val="000000"/>
          <w:w w:val="97"/>
        </w:rPr>
      </w:pPr>
    </w:p>
    <w:p w14:paraId="37035F34" w14:textId="77777777" w:rsidR="00067716" w:rsidRDefault="00067716" w:rsidP="00F14DAF">
      <w:pPr>
        <w:rPr>
          <w:rFonts w:ascii="Palatino Linotype" w:hAnsi="Palatino Linotype"/>
          <w:color w:val="000000"/>
          <w:w w:val="97"/>
        </w:rPr>
      </w:pPr>
    </w:p>
    <w:p w14:paraId="0FF7578F" w14:textId="77777777" w:rsidR="00067716" w:rsidRDefault="00067716" w:rsidP="00F14DAF">
      <w:pPr>
        <w:rPr>
          <w:rFonts w:ascii="Palatino Linotype" w:hAnsi="Palatino Linotype"/>
          <w:color w:val="000000"/>
          <w:w w:val="97"/>
        </w:rPr>
      </w:pPr>
    </w:p>
    <w:p w14:paraId="17165968" w14:textId="77777777" w:rsidR="00067716" w:rsidRDefault="00067716" w:rsidP="00F14DAF">
      <w:pPr>
        <w:rPr>
          <w:rFonts w:ascii="Palatino Linotype" w:hAnsi="Palatino Linotype"/>
          <w:color w:val="000000"/>
          <w:w w:val="97"/>
        </w:rPr>
      </w:pPr>
    </w:p>
    <w:p w14:paraId="3159BA49" w14:textId="77777777" w:rsidR="00067716" w:rsidRDefault="00067716" w:rsidP="00F14DAF">
      <w:pPr>
        <w:rPr>
          <w:rFonts w:ascii="Palatino Linotype" w:hAnsi="Palatino Linotype"/>
          <w:color w:val="000000"/>
          <w:w w:val="97"/>
        </w:rPr>
      </w:pPr>
    </w:p>
    <w:p w14:paraId="3A52B734" w14:textId="77777777" w:rsidR="00067716" w:rsidRDefault="00067716" w:rsidP="00F14DAF">
      <w:pPr>
        <w:rPr>
          <w:rFonts w:ascii="Palatino Linotype" w:hAnsi="Palatino Linotype"/>
          <w:color w:val="000000"/>
          <w:w w:val="97"/>
        </w:rPr>
      </w:pPr>
    </w:p>
    <w:p w14:paraId="66C25DF7" w14:textId="77777777" w:rsidR="00067716" w:rsidRDefault="00067716" w:rsidP="002424FE">
      <w:pPr>
        <w:rPr>
          <w:rFonts w:ascii="Palatino Linotype" w:eastAsiaTheme="minorHAnsi" w:hAnsi="Palatino Linotype" w:cs="Helvetica"/>
          <w:b/>
          <w:bCs/>
          <w:sz w:val="22"/>
          <w:shd w:val="clear" w:color="auto" w:fill="FDFDFD"/>
        </w:rPr>
        <w:sectPr w:rsidR="00067716" w:rsidSect="00067716">
          <w:pgSz w:w="11906" w:h="16838"/>
          <w:pgMar w:top="1701" w:right="1440" w:bottom="1440" w:left="1440" w:header="851" w:footer="992" w:gutter="0"/>
          <w:cols w:space="425"/>
          <w:docGrid w:linePitch="360"/>
        </w:sectPr>
      </w:pPr>
      <w:bookmarkStart w:id="0" w:name="_Hlk161218013"/>
    </w:p>
    <w:p w14:paraId="43AF32FA" w14:textId="4490585F" w:rsidR="002424FE" w:rsidRDefault="002424FE" w:rsidP="002424FE">
      <w:pPr>
        <w:rPr>
          <w:rFonts w:ascii="Palatino Linotype" w:eastAsiaTheme="minorHAnsi" w:hAnsi="Palatino Linotype" w:cs="Helvetica"/>
          <w:sz w:val="22"/>
          <w:shd w:val="clear" w:color="auto" w:fill="FDFDFD"/>
        </w:rPr>
      </w:pPr>
      <w:r>
        <w:rPr>
          <w:rFonts w:ascii="Palatino Linotype" w:eastAsiaTheme="minorHAnsi" w:hAnsi="Palatino Linotype" w:cs="Helvetica" w:hint="eastAsia"/>
          <w:b/>
          <w:bCs/>
          <w:sz w:val="22"/>
          <w:shd w:val="clear" w:color="auto" w:fill="FDFDFD"/>
        </w:rPr>
        <w:lastRenderedPageBreak/>
        <w:t xml:space="preserve">Table </w:t>
      </w:r>
      <w:r w:rsidR="00FE2815">
        <w:rPr>
          <w:rFonts w:ascii="Palatino Linotype" w:eastAsiaTheme="minorHAnsi" w:hAnsi="Palatino Linotype" w:cs="Helvetica"/>
          <w:b/>
          <w:bCs/>
          <w:sz w:val="22"/>
          <w:shd w:val="clear" w:color="auto" w:fill="FDFDFD"/>
        </w:rPr>
        <w:t>3.</w:t>
      </w:r>
      <w:r>
        <w:rPr>
          <w:rFonts w:ascii="Palatino Linotype" w:eastAsiaTheme="minorHAnsi" w:hAnsi="Palatino Linotype" w:cs="Helvetica" w:hint="eastAsia"/>
          <w:b/>
          <w:bCs/>
          <w:sz w:val="22"/>
          <w:shd w:val="clear" w:color="auto" w:fill="FDFDFD"/>
        </w:rPr>
        <w:t xml:space="preserve"> </w:t>
      </w:r>
      <w:r w:rsidRPr="008806B9">
        <w:rPr>
          <w:rFonts w:ascii="Palatino Linotype" w:eastAsiaTheme="minorHAnsi" w:hAnsi="Palatino Linotype" w:cs="Helvetica" w:hint="eastAsia"/>
          <w:sz w:val="22"/>
          <w:shd w:val="clear" w:color="auto" w:fill="FDFDFD"/>
        </w:rPr>
        <w:t xml:space="preserve">Gene list of </w:t>
      </w:r>
      <w:r w:rsidRPr="008806B9">
        <w:rPr>
          <w:rFonts w:ascii="Palatino Linotype" w:eastAsiaTheme="minorHAnsi" w:hAnsi="Palatino Linotype" w:cs="Helvetica"/>
          <w:sz w:val="22"/>
          <w:shd w:val="clear" w:color="auto" w:fill="FDFDFD"/>
        </w:rPr>
        <w:t>temperature response initiation and acclimation process</w:t>
      </w:r>
    </w:p>
    <w:p w14:paraId="672B84CD" w14:textId="7301AABF" w:rsidR="004939CD" w:rsidRDefault="004939CD" w:rsidP="002424FE">
      <w:pPr>
        <w:rPr>
          <w:rFonts w:ascii="Palatino Linotype" w:eastAsiaTheme="minorHAnsi" w:hAnsi="Palatino Linotype" w:cs="Helvetica"/>
          <w:sz w:val="22"/>
          <w:shd w:val="clear" w:color="auto" w:fill="FDFDFD"/>
        </w:rPr>
      </w:pPr>
      <w:r w:rsidRPr="004939CD">
        <w:rPr>
          <w:rFonts w:ascii="Palatino Linotype" w:eastAsiaTheme="minorHAnsi" w:hAnsi="Palatino Linotype" w:cs="Helvetica"/>
          <w:sz w:val="22"/>
          <w:shd w:val="clear" w:color="auto" w:fill="FDFDFD"/>
        </w:rPr>
        <w:t>Initiation showed significant fold changes, suggesting the initial response or onset of signaling. Meanwhile, acclimation displayed moderate fold changes along with substantial counts. We hypothesized that these genes are part of actively responsive metabolic pathways during acclimation</w:t>
      </w:r>
      <w:r w:rsidR="000131F6">
        <w:rPr>
          <w:rFonts w:ascii="Palatino Linotype" w:eastAsiaTheme="minorHAnsi" w:hAnsi="Palatino Linotype" w:cs="Helvetica"/>
          <w:sz w:val="22"/>
          <w:shd w:val="clear" w:color="auto" w:fill="FDFDFD"/>
        </w:rPr>
        <w:t>.</w:t>
      </w:r>
    </w:p>
    <w:p w14:paraId="13EED1E2" w14:textId="77777777" w:rsidR="004939CD" w:rsidRPr="004939CD" w:rsidRDefault="004939CD" w:rsidP="002424FE">
      <w:pPr>
        <w:rPr>
          <w:rFonts w:ascii="Palatino Linotype" w:eastAsiaTheme="minorHAnsi" w:hAnsi="Palatino Linotype" w:cs="Helvetica"/>
          <w:sz w:val="22"/>
          <w:shd w:val="clear" w:color="auto" w:fill="FDFDFD"/>
        </w:rPr>
      </w:pPr>
    </w:p>
    <w:p w14:paraId="0D7EFD37" w14:textId="5BC4D8A8" w:rsidR="000131F6" w:rsidRPr="00910301" w:rsidRDefault="00DF1D8D" w:rsidP="002424FE">
      <w:pPr>
        <w:rPr>
          <w:rFonts w:ascii="Palatino Linotype" w:eastAsiaTheme="minorHAnsi" w:hAnsi="Palatino Linotype" w:cs="Helvetica"/>
          <w:sz w:val="22"/>
          <w:shd w:val="clear" w:color="auto" w:fill="FDFDFD"/>
        </w:rPr>
      </w:pPr>
      <w:r>
        <w:rPr>
          <w:rFonts w:ascii="Palatino Linotype" w:eastAsiaTheme="minorHAnsi" w:hAnsi="Palatino Linotype" w:cs="Helvetica" w:hint="eastAsia"/>
          <w:sz w:val="22"/>
          <w:shd w:val="clear" w:color="auto" w:fill="FDFDFD"/>
        </w:rPr>
        <w:t>A</w:t>
      </w:r>
      <w:r w:rsidR="00E1239A">
        <w:rPr>
          <w:rFonts w:ascii="Palatino Linotype" w:eastAsiaTheme="minorHAnsi" w:hAnsi="Palatino Linotype" w:cs="Helvetica" w:hint="eastAsia"/>
          <w:sz w:val="22"/>
          <w:shd w:val="clear" w:color="auto" w:fill="FDFDFD"/>
        </w:rPr>
        <w:t xml:space="preserve">. </w:t>
      </w:r>
      <w:r w:rsidR="002424FE" w:rsidRPr="00910301">
        <w:rPr>
          <w:rFonts w:ascii="Palatino Linotype" w:eastAsiaTheme="minorHAnsi" w:hAnsi="Palatino Linotype" w:cs="Helvetica"/>
          <w:sz w:val="22"/>
          <w:shd w:val="clear" w:color="auto" w:fill="FDFDFD"/>
        </w:rPr>
        <w:t>C1 to C</w:t>
      </w:r>
      <w:r w:rsidR="002424FE" w:rsidRPr="00910301">
        <w:rPr>
          <w:rFonts w:ascii="Palatino Linotype" w:eastAsiaTheme="minorHAnsi" w:hAnsi="Palatino Linotype" w:cs="Helvetica" w:hint="eastAsia"/>
          <w:sz w:val="22"/>
          <w:shd w:val="clear" w:color="auto" w:fill="FDFDFD"/>
        </w:rPr>
        <w:t>2</w:t>
      </w:r>
      <w:r w:rsidR="002424FE" w:rsidRPr="00910301">
        <w:rPr>
          <w:rFonts w:ascii="Palatino Linotype" w:eastAsiaTheme="minorHAnsi" w:hAnsi="Palatino Linotype" w:cs="Helvetica"/>
          <w:sz w:val="22"/>
          <w:shd w:val="clear" w:color="auto" w:fill="FDFDFD"/>
        </w:rPr>
        <w:t xml:space="preserve"> </w:t>
      </w:r>
      <w:r w:rsidR="002424FE" w:rsidRPr="00910301">
        <w:rPr>
          <w:rFonts w:ascii="Palatino Linotype" w:eastAsiaTheme="minorHAnsi" w:hAnsi="Palatino Linotype" w:cs="Helvetica" w:hint="eastAsia"/>
          <w:sz w:val="22"/>
          <w:shd w:val="clear" w:color="auto" w:fill="FDFDFD"/>
        </w:rPr>
        <w:t>increased</w:t>
      </w:r>
      <w:r w:rsidR="002424FE" w:rsidRPr="00910301">
        <w:rPr>
          <w:rFonts w:ascii="Palatino Linotype" w:eastAsiaTheme="minorHAnsi" w:hAnsi="Palatino Linotype" w:cs="Helvetica"/>
          <w:sz w:val="22"/>
          <w:shd w:val="clear" w:color="auto" w:fill="FDFDFD"/>
        </w:rPr>
        <w:t xml:space="preserve"> initiation</w:t>
      </w:r>
      <w:r w:rsidR="000131F6">
        <w:rPr>
          <w:rFonts w:ascii="Palatino Linotype" w:eastAsiaTheme="minorHAnsi" w:hAnsi="Palatino Linotype" w:cs="Helvetica"/>
          <w:sz w:val="22"/>
          <w:shd w:val="clear" w:color="auto" w:fill="FDFDFD"/>
        </w:rPr>
        <w:t>.</w:t>
      </w:r>
    </w:p>
    <w:tbl>
      <w:tblPr>
        <w:tblStyle w:val="2"/>
        <w:tblW w:w="13698" w:type="dxa"/>
        <w:tblBorders>
          <w:top w:val="single" w:sz="4" w:space="0" w:color="auto"/>
          <w:insideH w:val="single" w:sz="4" w:space="0" w:color="7F7F7F" w:themeColor="text1" w:themeTint="80"/>
        </w:tblBorders>
        <w:tblLook w:val="04A0" w:firstRow="1" w:lastRow="0" w:firstColumn="1" w:lastColumn="0" w:noHBand="0" w:noVBand="1"/>
      </w:tblPr>
      <w:tblGrid>
        <w:gridCol w:w="1841"/>
        <w:gridCol w:w="986"/>
        <w:gridCol w:w="992"/>
        <w:gridCol w:w="1519"/>
        <w:gridCol w:w="7215"/>
        <w:gridCol w:w="1145"/>
      </w:tblGrid>
      <w:tr w:rsidR="000131F6" w:rsidRPr="000131F6" w14:paraId="71A1B274" w14:textId="77777777" w:rsidTr="00017189">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841" w:type="dxa"/>
            <w:tcBorders>
              <w:top w:val="single" w:sz="4" w:space="0" w:color="auto"/>
              <w:bottom w:val="single" w:sz="4" w:space="0" w:color="auto"/>
            </w:tcBorders>
            <w:noWrap/>
            <w:hideMark/>
          </w:tcPr>
          <w:p w14:paraId="3E441CE3" w14:textId="77777777" w:rsidR="002424FE" w:rsidRPr="000131F6" w:rsidRDefault="002424FE" w:rsidP="00017189">
            <w:pPr>
              <w:jc w:val="cente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w:t>
            </w:r>
          </w:p>
        </w:tc>
        <w:tc>
          <w:tcPr>
            <w:tcW w:w="986" w:type="dxa"/>
            <w:tcBorders>
              <w:top w:val="single" w:sz="4" w:space="0" w:color="auto"/>
              <w:bottom w:val="single" w:sz="4" w:space="0" w:color="auto"/>
            </w:tcBorders>
            <w:noWrap/>
            <w:hideMark/>
          </w:tcPr>
          <w:p w14:paraId="5615037C"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C1</w:t>
            </w:r>
          </w:p>
        </w:tc>
        <w:tc>
          <w:tcPr>
            <w:tcW w:w="992" w:type="dxa"/>
            <w:tcBorders>
              <w:top w:val="single" w:sz="4" w:space="0" w:color="auto"/>
              <w:bottom w:val="single" w:sz="4" w:space="0" w:color="auto"/>
            </w:tcBorders>
            <w:noWrap/>
            <w:hideMark/>
          </w:tcPr>
          <w:p w14:paraId="7F338FC6"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C2</w:t>
            </w:r>
          </w:p>
        </w:tc>
        <w:tc>
          <w:tcPr>
            <w:tcW w:w="1519" w:type="dxa"/>
            <w:tcBorders>
              <w:top w:val="single" w:sz="4" w:space="0" w:color="auto"/>
              <w:bottom w:val="single" w:sz="4" w:space="0" w:color="auto"/>
            </w:tcBorders>
            <w:noWrap/>
            <w:hideMark/>
          </w:tcPr>
          <w:p w14:paraId="781F9610"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Foldchange</w:t>
            </w:r>
          </w:p>
        </w:tc>
        <w:tc>
          <w:tcPr>
            <w:tcW w:w="7215" w:type="dxa"/>
            <w:tcBorders>
              <w:top w:val="single" w:sz="4" w:space="0" w:color="auto"/>
              <w:bottom w:val="single" w:sz="4" w:space="0" w:color="auto"/>
            </w:tcBorders>
            <w:noWrap/>
            <w:hideMark/>
          </w:tcPr>
          <w:p w14:paraId="6ECCDCD2"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Description</w:t>
            </w:r>
          </w:p>
        </w:tc>
        <w:tc>
          <w:tcPr>
            <w:tcW w:w="1145" w:type="dxa"/>
            <w:tcBorders>
              <w:top w:val="single" w:sz="4" w:space="0" w:color="auto"/>
              <w:bottom w:val="single" w:sz="4" w:space="0" w:color="auto"/>
            </w:tcBorders>
          </w:tcPr>
          <w:p w14:paraId="44404B9E"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b w:val="0"/>
                <w:bCs w:val="0"/>
                <w:sz w:val="22"/>
                <w:szCs w:val="22"/>
              </w:rPr>
            </w:pPr>
            <w:r w:rsidRPr="000131F6">
              <w:rPr>
                <w:rFonts w:ascii="Palatino Linotype" w:eastAsia="맑은 고딕" w:hAnsi="Palatino Linotype" w:cs="Times New Roman"/>
                <w:sz w:val="22"/>
                <w:szCs w:val="22"/>
              </w:rPr>
              <w:t>KO</w:t>
            </w:r>
          </w:p>
        </w:tc>
      </w:tr>
      <w:tr w:rsidR="000131F6" w:rsidRPr="000131F6" w14:paraId="2484759A" w14:textId="77777777" w:rsidTr="00017189">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841" w:type="dxa"/>
            <w:tcBorders>
              <w:top w:val="single" w:sz="4" w:space="0" w:color="auto"/>
              <w:bottom w:val="nil"/>
            </w:tcBorders>
            <w:noWrap/>
            <w:hideMark/>
          </w:tcPr>
          <w:p w14:paraId="634805F9"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Contig20715</w:t>
            </w:r>
          </w:p>
        </w:tc>
        <w:tc>
          <w:tcPr>
            <w:tcW w:w="986" w:type="dxa"/>
            <w:tcBorders>
              <w:top w:val="single" w:sz="4" w:space="0" w:color="auto"/>
              <w:bottom w:val="nil"/>
            </w:tcBorders>
            <w:noWrap/>
            <w:hideMark/>
          </w:tcPr>
          <w:p w14:paraId="5D1A08C8"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2" w:type="dxa"/>
            <w:tcBorders>
              <w:top w:val="single" w:sz="4" w:space="0" w:color="auto"/>
              <w:bottom w:val="nil"/>
            </w:tcBorders>
            <w:noWrap/>
            <w:hideMark/>
          </w:tcPr>
          <w:p w14:paraId="4ACFCD01"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w:t>
            </w:r>
          </w:p>
        </w:tc>
        <w:tc>
          <w:tcPr>
            <w:tcW w:w="1519" w:type="dxa"/>
            <w:tcBorders>
              <w:top w:val="single" w:sz="4" w:space="0" w:color="auto"/>
              <w:bottom w:val="nil"/>
            </w:tcBorders>
            <w:noWrap/>
            <w:hideMark/>
          </w:tcPr>
          <w:p w14:paraId="20F86BDE"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9.6</w:t>
            </w:r>
          </w:p>
        </w:tc>
        <w:tc>
          <w:tcPr>
            <w:tcW w:w="7215" w:type="dxa"/>
            <w:tcBorders>
              <w:top w:val="nil"/>
              <w:left w:val="nil"/>
              <w:bottom w:val="nil"/>
              <w:right w:val="nil"/>
            </w:tcBorders>
            <w:shd w:val="clear" w:color="auto" w:fill="auto"/>
            <w:noWrap/>
            <w:vAlign w:val="center"/>
            <w:hideMark/>
          </w:tcPr>
          <w:p w14:paraId="754EE894" w14:textId="3EC4975F" w:rsidR="002424FE" w:rsidRPr="000131F6" w:rsidRDefault="00916364"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I</w:t>
            </w:r>
            <w:r w:rsidR="002424FE" w:rsidRPr="000131F6">
              <w:rPr>
                <w:rFonts w:ascii="Palatino Linotype" w:eastAsia="맑은 고딕" w:hAnsi="Palatino Linotype" w:cs="Times New Roman"/>
                <w:sz w:val="22"/>
                <w:szCs w:val="22"/>
              </w:rPr>
              <w:t>on channel CASTOR-like</w:t>
            </w:r>
          </w:p>
        </w:tc>
        <w:tc>
          <w:tcPr>
            <w:tcW w:w="1145" w:type="dxa"/>
            <w:tcBorders>
              <w:top w:val="single" w:sz="4" w:space="0" w:color="auto"/>
              <w:bottom w:val="nil"/>
            </w:tcBorders>
          </w:tcPr>
          <w:p w14:paraId="6F3D7A29"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K21866</w:t>
            </w:r>
          </w:p>
        </w:tc>
      </w:tr>
      <w:tr w:rsidR="000131F6" w:rsidRPr="000131F6" w14:paraId="64E9FE26" w14:textId="77777777" w:rsidTr="00017189">
        <w:trPr>
          <w:trHeight w:val="275"/>
        </w:trPr>
        <w:tc>
          <w:tcPr>
            <w:cnfStyle w:val="001000000000" w:firstRow="0" w:lastRow="0" w:firstColumn="1" w:lastColumn="0" w:oddVBand="0" w:evenVBand="0" w:oddHBand="0" w:evenHBand="0" w:firstRowFirstColumn="0" w:firstRowLastColumn="0" w:lastRowFirstColumn="0" w:lastRowLastColumn="0"/>
            <w:tcW w:w="1841" w:type="dxa"/>
            <w:tcBorders>
              <w:top w:val="nil"/>
              <w:bottom w:val="nil"/>
            </w:tcBorders>
            <w:noWrap/>
            <w:hideMark/>
          </w:tcPr>
          <w:p w14:paraId="08A04E6B"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Contig2099</w:t>
            </w:r>
          </w:p>
        </w:tc>
        <w:tc>
          <w:tcPr>
            <w:tcW w:w="986" w:type="dxa"/>
            <w:tcBorders>
              <w:top w:val="nil"/>
              <w:bottom w:val="nil"/>
            </w:tcBorders>
            <w:noWrap/>
            <w:hideMark/>
          </w:tcPr>
          <w:p w14:paraId="08ED1E90"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2" w:type="dxa"/>
            <w:tcBorders>
              <w:top w:val="nil"/>
              <w:bottom w:val="nil"/>
            </w:tcBorders>
            <w:noWrap/>
            <w:hideMark/>
          </w:tcPr>
          <w:p w14:paraId="0BBA3CED"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7</w:t>
            </w:r>
          </w:p>
        </w:tc>
        <w:tc>
          <w:tcPr>
            <w:tcW w:w="1519" w:type="dxa"/>
            <w:tcBorders>
              <w:top w:val="nil"/>
              <w:bottom w:val="nil"/>
            </w:tcBorders>
            <w:noWrap/>
            <w:hideMark/>
          </w:tcPr>
          <w:p w14:paraId="02C015EF"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9.4</w:t>
            </w:r>
          </w:p>
        </w:tc>
        <w:tc>
          <w:tcPr>
            <w:tcW w:w="7215" w:type="dxa"/>
            <w:tcBorders>
              <w:top w:val="nil"/>
              <w:left w:val="nil"/>
              <w:bottom w:val="nil"/>
              <w:right w:val="nil"/>
            </w:tcBorders>
            <w:shd w:val="clear" w:color="auto" w:fill="auto"/>
            <w:noWrap/>
            <w:vAlign w:val="center"/>
            <w:hideMark/>
          </w:tcPr>
          <w:p w14:paraId="1E163064" w14:textId="1E42BB06" w:rsidR="002424FE" w:rsidRPr="000131F6" w:rsidRDefault="002424FE"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Stress-associated endoplasmic reticulum protein</w:t>
            </w:r>
          </w:p>
        </w:tc>
        <w:tc>
          <w:tcPr>
            <w:tcW w:w="1145" w:type="dxa"/>
            <w:tcBorders>
              <w:top w:val="nil"/>
              <w:bottom w:val="nil"/>
            </w:tcBorders>
          </w:tcPr>
          <w:p w14:paraId="544B3981"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305E7A70" w14:textId="77777777" w:rsidTr="00017189">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841" w:type="dxa"/>
            <w:tcBorders>
              <w:top w:val="nil"/>
              <w:bottom w:val="nil"/>
            </w:tcBorders>
            <w:noWrap/>
            <w:hideMark/>
          </w:tcPr>
          <w:p w14:paraId="210B21F0"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Contig15917</w:t>
            </w:r>
          </w:p>
        </w:tc>
        <w:tc>
          <w:tcPr>
            <w:tcW w:w="986" w:type="dxa"/>
            <w:tcBorders>
              <w:top w:val="nil"/>
              <w:bottom w:val="nil"/>
            </w:tcBorders>
            <w:noWrap/>
            <w:hideMark/>
          </w:tcPr>
          <w:p w14:paraId="4321B527"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2" w:type="dxa"/>
            <w:tcBorders>
              <w:top w:val="nil"/>
              <w:bottom w:val="nil"/>
            </w:tcBorders>
            <w:noWrap/>
            <w:hideMark/>
          </w:tcPr>
          <w:p w14:paraId="7F2F5F26"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6</w:t>
            </w:r>
          </w:p>
        </w:tc>
        <w:tc>
          <w:tcPr>
            <w:tcW w:w="1519" w:type="dxa"/>
            <w:tcBorders>
              <w:top w:val="nil"/>
              <w:bottom w:val="nil"/>
            </w:tcBorders>
            <w:noWrap/>
            <w:hideMark/>
          </w:tcPr>
          <w:p w14:paraId="576227AB"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9.2</w:t>
            </w:r>
          </w:p>
        </w:tc>
        <w:tc>
          <w:tcPr>
            <w:tcW w:w="7215" w:type="dxa"/>
            <w:tcBorders>
              <w:top w:val="nil"/>
              <w:left w:val="nil"/>
              <w:bottom w:val="nil"/>
              <w:right w:val="nil"/>
            </w:tcBorders>
            <w:shd w:val="clear" w:color="auto" w:fill="auto"/>
            <w:noWrap/>
            <w:vAlign w:val="center"/>
            <w:hideMark/>
          </w:tcPr>
          <w:p w14:paraId="6B98B67E" w14:textId="03599781" w:rsidR="002424FE" w:rsidRPr="000131F6" w:rsidRDefault="002424FE"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Histone deacetylase interacting domain-containing protein</w:t>
            </w:r>
          </w:p>
        </w:tc>
        <w:tc>
          <w:tcPr>
            <w:tcW w:w="1145" w:type="dxa"/>
            <w:tcBorders>
              <w:top w:val="nil"/>
              <w:bottom w:val="nil"/>
            </w:tcBorders>
          </w:tcPr>
          <w:p w14:paraId="5C9DE4C6"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606EAD09" w14:textId="77777777" w:rsidTr="00017189">
        <w:trPr>
          <w:trHeight w:val="275"/>
        </w:trPr>
        <w:tc>
          <w:tcPr>
            <w:cnfStyle w:val="001000000000" w:firstRow="0" w:lastRow="0" w:firstColumn="1" w:lastColumn="0" w:oddVBand="0" w:evenVBand="0" w:oddHBand="0" w:evenHBand="0" w:firstRowFirstColumn="0" w:firstRowLastColumn="0" w:lastRowFirstColumn="0" w:lastRowLastColumn="0"/>
            <w:tcW w:w="1841" w:type="dxa"/>
            <w:tcBorders>
              <w:top w:val="nil"/>
              <w:bottom w:val="nil"/>
            </w:tcBorders>
            <w:noWrap/>
            <w:hideMark/>
          </w:tcPr>
          <w:p w14:paraId="478E6FF5"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Contig6377</w:t>
            </w:r>
          </w:p>
        </w:tc>
        <w:tc>
          <w:tcPr>
            <w:tcW w:w="986" w:type="dxa"/>
            <w:tcBorders>
              <w:top w:val="nil"/>
              <w:bottom w:val="nil"/>
            </w:tcBorders>
            <w:noWrap/>
            <w:hideMark/>
          </w:tcPr>
          <w:p w14:paraId="3E69F740"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2" w:type="dxa"/>
            <w:tcBorders>
              <w:top w:val="nil"/>
              <w:bottom w:val="nil"/>
            </w:tcBorders>
            <w:noWrap/>
            <w:hideMark/>
          </w:tcPr>
          <w:p w14:paraId="023F25A6"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5</w:t>
            </w:r>
          </w:p>
        </w:tc>
        <w:tc>
          <w:tcPr>
            <w:tcW w:w="1519" w:type="dxa"/>
            <w:tcBorders>
              <w:top w:val="nil"/>
              <w:bottom w:val="nil"/>
            </w:tcBorders>
            <w:noWrap/>
            <w:hideMark/>
          </w:tcPr>
          <w:p w14:paraId="4B940B26"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8.9</w:t>
            </w:r>
          </w:p>
        </w:tc>
        <w:tc>
          <w:tcPr>
            <w:tcW w:w="7215" w:type="dxa"/>
            <w:tcBorders>
              <w:top w:val="nil"/>
              <w:left w:val="nil"/>
              <w:bottom w:val="nil"/>
              <w:right w:val="nil"/>
            </w:tcBorders>
            <w:shd w:val="clear" w:color="auto" w:fill="auto"/>
            <w:noWrap/>
            <w:vAlign w:val="center"/>
            <w:hideMark/>
          </w:tcPr>
          <w:p w14:paraId="097C9357" w14:textId="46CB1842" w:rsidR="002424FE" w:rsidRPr="000131F6" w:rsidRDefault="00916364"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M</w:t>
            </w:r>
            <w:r w:rsidR="002424FE" w:rsidRPr="000131F6">
              <w:rPr>
                <w:rFonts w:ascii="Palatino Linotype" w:eastAsia="맑은 고딕" w:hAnsi="Palatino Linotype" w:cs="Times New Roman"/>
                <w:sz w:val="22"/>
                <w:szCs w:val="22"/>
              </w:rPr>
              <w:t xml:space="preserve">ultiple organellar RNA editing factor 8, </w:t>
            </w:r>
            <w:proofErr w:type="spellStart"/>
            <w:r w:rsidR="002424FE" w:rsidRPr="000131F6">
              <w:rPr>
                <w:rFonts w:ascii="Palatino Linotype" w:eastAsia="맑은 고딕" w:hAnsi="Palatino Linotype" w:cs="Times New Roman"/>
                <w:sz w:val="22"/>
                <w:szCs w:val="22"/>
              </w:rPr>
              <w:t>chloroplastic</w:t>
            </w:r>
            <w:proofErr w:type="spellEnd"/>
            <w:r w:rsidR="002424FE" w:rsidRPr="000131F6">
              <w:rPr>
                <w:rFonts w:ascii="Palatino Linotype" w:eastAsia="맑은 고딕" w:hAnsi="Palatino Linotype" w:cs="Times New Roman"/>
                <w:sz w:val="22"/>
                <w:szCs w:val="22"/>
              </w:rPr>
              <w:t>/mitochondrial</w:t>
            </w:r>
          </w:p>
        </w:tc>
        <w:tc>
          <w:tcPr>
            <w:tcW w:w="1145" w:type="dxa"/>
            <w:tcBorders>
              <w:top w:val="nil"/>
              <w:bottom w:val="nil"/>
            </w:tcBorders>
          </w:tcPr>
          <w:p w14:paraId="0B2D359E"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7009212F" w14:textId="77777777" w:rsidTr="00017189">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841" w:type="dxa"/>
            <w:tcBorders>
              <w:top w:val="nil"/>
              <w:bottom w:val="nil"/>
            </w:tcBorders>
            <w:noWrap/>
            <w:hideMark/>
          </w:tcPr>
          <w:p w14:paraId="012B11EC"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Contig8628</w:t>
            </w:r>
          </w:p>
        </w:tc>
        <w:tc>
          <w:tcPr>
            <w:tcW w:w="986" w:type="dxa"/>
            <w:tcBorders>
              <w:top w:val="nil"/>
              <w:bottom w:val="nil"/>
            </w:tcBorders>
            <w:noWrap/>
            <w:hideMark/>
          </w:tcPr>
          <w:p w14:paraId="6C5B35AA"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2" w:type="dxa"/>
            <w:tcBorders>
              <w:top w:val="nil"/>
              <w:bottom w:val="nil"/>
            </w:tcBorders>
            <w:noWrap/>
            <w:hideMark/>
          </w:tcPr>
          <w:p w14:paraId="0226BE0A"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5</w:t>
            </w:r>
          </w:p>
        </w:tc>
        <w:tc>
          <w:tcPr>
            <w:tcW w:w="1519" w:type="dxa"/>
            <w:tcBorders>
              <w:top w:val="nil"/>
              <w:bottom w:val="nil"/>
            </w:tcBorders>
            <w:noWrap/>
            <w:hideMark/>
          </w:tcPr>
          <w:p w14:paraId="23552747"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8.9</w:t>
            </w:r>
          </w:p>
        </w:tc>
        <w:tc>
          <w:tcPr>
            <w:tcW w:w="7215" w:type="dxa"/>
            <w:tcBorders>
              <w:top w:val="nil"/>
              <w:left w:val="nil"/>
              <w:bottom w:val="nil"/>
              <w:right w:val="nil"/>
            </w:tcBorders>
            <w:shd w:val="clear" w:color="auto" w:fill="auto"/>
            <w:noWrap/>
            <w:vAlign w:val="center"/>
            <w:hideMark/>
          </w:tcPr>
          <w:p w14:paraId="14D097A1" w14:textId="238FCB03" w:rsidR="002424FE" w:rsidRPr="000131F6" w:rsidRDefault="002424FE"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Thioredoxin-like fold domain-containing protein</w:t>
            </w:r>
          </w:p>
        </w:tc>
        <w:tc>
          <w:tcPr>
            <w:tcW w:w="1145" w:type="dxa"/>
            <w:tcBorders>
              <w:top w:val="nil"/>
              <w:bottom w:val="nil"/>
            </w:tcBorders>
          </w:tcPr>
          <w:p w14:paraId="2155B4E3"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72181FCA" w14:textId="77777777" w:rsidTr="00017189">
        <w:trPr>
          <w:trHeight w:val="275"/>
        </w:trPr>
        <w:tc>
          <w:tcPr>
            <w:cnfStyle w:val="001000000000" w:firstRow="0" w:lastRow="0" w:firstColumn="1" w:lastColumn="0" w:oddVBand="0" w:evenVBand="0" w:oddHBand="0" w:evenHBand="0" w:firstRowFirstColumn="0" w:firstRowLastColumn="0" w:lastRowFirstColumn="0" w:lastRowLastColumn="0"/>
            <w:tcW w:w="1841" w:type="dxa"/>
            <w:tcBorders>
              <w:top w:val="nil"/>
              <w:bottom w:val="nil"/>
            </w:tcBorders>
            <w:noWrap/>
            <w:hideMark/>
          </w:tcPr>
          <w:p w14:paraId="294AF52C"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Contig1823</w:t>
            </w:r>
          </w:p>
        </w:tc>
        <w:tc>
          <w:tcPr>
            <w:tcW w:w="986" w:type="dxa"/>
            <w:tcBorders>
              <w:top w:val="nil"/>
              <w:bottom w:val="nil"/>
            </w:tcBorders>
            <w:noWrap/>
            <w:hideMark/>
          </w:tcPr>
          <w:p w14:paraId="3BAC5E72"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2" w:type="dxa"/>
            <w:tcBorders>
              <w:top w:val="nil"/>
              <w:bottom w:val="nil"/>
            </w:tcBorders>
            <w:noWrap/>
            <w:hideMark/>
          </w:tcPr>
          <w:p w14:paraId="5EAFFD80"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4</w:t>
            </w:r>
          </w:p>
        </w:tc>
        <w:tc>
          <w:tcPr>
            <w:tcW w:w="1519" w:type="dxa"/>
            <w:tcBorders>
              <w:top w:val="nil"/>
              <w:bottom w:val="nil"/>
            </w:tcBorders>
            <w:noWrap/>
            <w:hideMark/>
          </w:tcPr>
          <w:p w14:paraId="209CF949"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8.5</w:t>
            </w:r>
          </w:p>
        </w:tc>
        <w:tc>
          <w:tcPr>
            <w:tcW w:w="7215" w:type="dxa"/>
            <w:tcBorders>
              <w:top w:val="nil"/>
              <w:left w:val="nil"/>
              <w:bottom w:val="nil"/>
              <w:right w:val="nil"/>
            </w:tcBorders>
            <w:shd w:val="clear" w:color="auto" w:fill="auto"/>
            <w:noWrap/>
            <w:vAlign w:val="center"/>
            <w:hideMark/>
          </w:tcPr>
          <w:p w14:paraId="41141A92" w14:textId="3F0CB739" w:rsidR="002424FE" w:rsidRPr="000131F6" w:rsidRDefault="00916364"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A</w:t>
            </w:r>
            <w:r w:rsidR="002424FE" w:rsidRPr="000131F6">
              <w:rPr>
                <w:rFonts w:ascii="Palatino Linotype" w:eastAsia="맑은 고딕" w:hAnsi="Palatino Linotype" w:cs="Times New Roman"/>
                <w:sz w:val="22"/>
                <w:szCs w:val="22"/>
              </w:rPr>
              <w:t xml:space="preserve">cyl-protein </w:t>
            </w:r>
            <w:proofErr w:type="spellStart"/>
            <w:r w:rsidR="002424FE" w:rsidRPr="000131F6">
              <w:rPr>
                <w:rFonts w:ascii="Palatino Linotype" w:eastAsia="맑은 고딕" w:hAnsi="Palatino Linotype" w:cs="Times New Roman"/>
                <w:sz w:val="22"/>
                <w:szCs w:val="22"/>
              </w:rPr>
              <w:t>thioesterase</w:t>
            </w:r>
            <w:proofErr w:type="spellEnd"/>
            <w:r w:rsidR="002424FE" w:rsidRPr="000131F6">
              <w:rPr>
                <w:rFonts w:ascii="Palatino Linotype" w:eastAsia="맑은 고딕" w:hAnsi="Palatino Linotype" w:cs="Times New Roman"/>
                <w:sz w:val="22"/>
                <w:szCs w:val="22"/>
              </w:rPr>
              <w:t xml:space="preserve"> 1 homolog 1-like</w:t>
            </w:r>
          </w:p>
        </w:tc>
        <w:tc>
          <w:tcPr>
            <w:tcW w:w="1145" w:type="dxa"/>
            <w:tcBorders>
              <w:top w:val="nil"/>
              <w:bottom w:val="nil"/>
            </w:tcBorders>
          </w:tcPr>
          <w:p w14:paraId="3B4C1D98"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K06130</w:t>
            </w:r>
          </w:p>
        </w:tc>
      </w:tr>
      <w:tr w:rsidR="000131F6" w:rsidRPr="000131F6" w14:paraId="4AFD315F" w14:textId="77777777" w:rsidTr="00017189">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841" w:type="dxa"/>
            <w:tcBorders>
              <w:top w:val="nil"/>
              <w:bottom w:val="nil"/>
            </w:tcBorders>
            <w:noWrap/>
            <w:hideMark/>
          </w:tcPr>
          <w:p w14:paraId="744EA5B5"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Contig6243</w:t>
            </w:r>
          </w:p>
        </w:tc>
        <w:tc>
          <w:tcPr>
            <w:tcW w:w="986" w:type="dxa"/>
            <w:tcBorders>
              <w:top w:val="nil"/>
              <w:bottom w:val="nil"/>
            </w:tcBorders>
            <w:noWrap/>
            <w:hideMark/>
          </w:tcPr>
          <w:p w14:paraId="083805CC"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2" w:type="dxa"/>
            <w:tcBorders>
              <w:top w:val="nil"/>
              <w:bottom w:val="nil"/>
            </w:tcBorders>
            <w:noWrap/>
            <w:hideMark/>
          </w:tcPr>
          <w:p w14:paraId="68430C18"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4</w:t>
            </w:r>
          </w:p>
        </w:tc>
        <w:tc>
          <w:tcPr>
            <w:tcW w:w="1519" w:type="dxa"/>
            <w:tcBorders>
              <w:top w:val="nil"/>
              <w:bottom w:val="nil"/>
            </w:tcBorders>
            <w:noWrap/>
            <w:hideMark/>
          </w:tcPr>
          <w:p w14:paraId="6F33DC44"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8.5</w:t>
            </w:r>
          </w:p>
        </w:tc>
        <w:tc>
          <w:tcPr>
            <w:tcW w:w="7215" w:type="dxa"/>
            <w:tcBorders>
              <w:top w:val="nil"/>
              <w:left w:val="nil"/>
              <w:bottom w:val="nil"/>
              <w:right w:val="nil"/>
            </w:tcBorders>
            <w:shd w:val="clear" w:color="auto" w:fill="auto"/>
            <w:noWrap/>
            <w:vAlign w:val="center"/>
            <w:hideMark/>
          </w:tcPr>
          <w:p w14:paraId="33961DF5" w14:textId="08BC733B" w:rsidR="002424FE" w:rsidRPr="000131F6" w:rsidRDefault="00916364"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olyadenylate-binding protein 2-like</w:t>
            </w:r>
          </w:p>
        </w:tc>
        <w:tc>
          <w:tcPr>
            <w:tcW w:w="1145" w:type="dxa"/>
            <w:tcBorders>
              <w:top w:val="nil"/>
              <w:bottom w:val="nil"/>
            </w:tcBorders>
          </w:tcPr>
          <w:p w14:paraId="21080038"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2F2FF526" w14:textId="77777777" w:rsidTr="00017189">
        <w:trPr>
          <w:trHeight w:val="275"/>
        </w:trPr>
        <w:tc>
          <w:tcPr>
            <w:cnfStyle w:val="001000000000" w:firstRow="0" w:lastRow="0" w:firstColumn="1" w:lastColumn="0" w:oddVBand="0" w:evenVBand="0" w:oddHBand="0" w:evenHBand="0" w:firstRowFirstColumn="0" w:firstRowLastColumn="0" w:lastRowFirstColumn="0" w:lastRowLastColumn="0"/>
            <w:tcW w:w="1841" w:type="dxa"/>
            <w:tcBorders>
              <w:top w:val="nil"/>
              <w:bottom w:val="nil"/>
            </w:tcBorders>
            <w:noWrap/>
            <w:hideMark/>
          </w:tcPr>
          <w:p w14:paraId="6E5BD8DC"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Contig20965</w:t>
            </w:r>
          </w:p>
        </w:tc>
        <w:tc>
          <w:tcPr>
            <w:tcW w:w="986" w:type="dxa"/>
            <w:tcBorders>
              <w:top w:val="nil"/>
              <w:bottom w:val="nil"/>
            </w:tcBorders>
            <w:noWrap/>
            <w:hideMark/>
          </w:tcPr>
          <w:p w14:paraId="549B5779"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2" w:type="dxa"/>
            <w:tcBorders>
              <w:top w:val="nil"/>
              <w:bottom w:val="nil"/>
            </w:tcBorders>
            <w:noWrap/>
            <w:hideMark/>
          </w:tcPr>
          <w:p w14:paraId="667797FE"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4</w:t>
            </w:r>
          </w:p>
        </w:tc>
        <w:tc>
          <w:tcPr>
            <w:tcW w:w="1519" w:type="dxa"/>
            <w:tcBorders>
              <w:top w:val="nil"/>
              <w:bottom w:val="nil"/>
            </w:tcBorders>
            <w:noWrap/>
            <w:hideMark/>
          </w:tcPr>
          <w:p w14:paraId="150EDFB7"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8.5</w:t>
            </w:r>
          </w:p>
        </w:tc>
        <w:tc>
          <w:tcPr>
            <w:tcW w:w="7215" w:type="dxa"/>
            <w:tcBorders>
              <w:top w:val="nil"/>
              <w:left w:val="nil"/>
              <w:bottom w:val="nil"/>
              <w:right w:val="nil"/>
            </w:tcBorders>
            <w:shd w:val="clear" w:color="auto" w:fill="auto"/>
            <w:noWrap/>
            <w:vAlign w:val="center"/>
            <w:hideMark/>
          </w:tcPr>
          <w:p w14:paraId="76A92D4B" w14:textId="3921D4B7" w:rsidR="002424FE" w:rsidRPr="000131F6" w:rsidRDefault="00916364"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F46232" w:rsidRPr="000131F6">
              <w:rPr>
                <w:rFonts w:ascii="Palatino Linotype" w:eastAsia="맑은 고딕" w:hAnsi="Palatino Linotype" w:cs="Times New Roman"/>
                <w:sz w:val="22"/>
                <w:szCs w:val="22"/>
              </w:rPr>
              <w:t>rotein DETOXIFICATION 12-like</w:t>
            </w:r>
          </w:p>
        </w:tc>
        <w:tc>
          <w:tcPr>
            <w:tcW w:w="1145" w:type="dxa"/>
            <w:tcBorders>
              <w:top w:val="nil"/>
              <w:bottom w:val="nil"/>
            </w:tcBorders>
          </w:tcPr>
          <w:p w14:paraId="533B90D4"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K03327</w:t>
            </w:r>
          </w:p>
        </w:tc>
      </w:tr>
      <w:tr w:rsidR="000131F6" w:rsidRPr="000131F6" w14:paraId="138261C0" w14:textId="77777777" w:rsidTr="00017189">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841" w:type="dxa"/>
            <w:tcBorders>
              <w:top w:val="nil"/>
              <w:bottom w:val="nil"/>
            </w:tcBorders>
            <w:noWrap/>
            <w:hideMark/>
          </w:tcPr>
          <w:p w14:paraId="5DDC8E5E"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Contig8182</w:t>
            </w:r>
          </w:p>
        </w:tc>
        <w:tc>
          <w:tcPr>
            <w:tcW w:w="986" w:type="dxa"/>
            <w:tcBorders>
              <w:top w:val="nil"/>
              <w:bottom w:val="nil"/>
            </w:tcBorders>
            <w:noWrap/>
            <w:hideMark/>
          </w:tcPr>
          <w:p w14:paraId="714E84A3"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20</w:t>
            </w:r>
          </w:p>
        </w:tc>
        <w:tc>
          <w:tcPr>
            <w:tcW w:w="992" w:type="dxa"/>
            <w:tcBorders>
              <w:top w:val="nil"/>
              <w:bottom w:val="nil"/>
            </w:tcBorders>
            <w:noWrap/>
            <w:hideMark/>
          </w:tcPr>
          <w:p w14:paraId="6C434EE8"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6767</w:t>
            </w:r>
          </w:p>
        </w:tc>
        <w:tc>
          <w:tcPr>
            <w:tcW w:w="1519" w:type="dxa"/>
            <w:tcBorders>
              <w:top w:val="nil"/>
              <w:bottom w:val="nil"/>
            </w:tcBorders>
            <w:noWrap/>
            <w:hideMark/>
          </w:tcPr>
          <w:p w14:paraId="6D37177C"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8.4</w:t>
            </w:r>
          </w:p>
        </w:tc>
        <w:tc>
          <w:tcPr>
            <w:tcW w:w="7215" w:type="dxa"/>
            <w:tcBorders>
              <w:top w:val="nil"/>
              <w:left w:val="nil"/>
              <w:bottom w:val="nil"/>
              <w:right w:val="nil"/>
            </w:tcBorders>
            <w:shd w:val="clear" w:color="auto" w:fill="auto"/>
            <w:noWrap/>
            <w:vAlign w:val="center"/>
            <w:hideMark/>
          </w:tcPr>
          <w:p w14:paraId="758CDDF7" w14:textId="416BA540" w:rsidR="002424FE" w:rsidRPr="000131F6" w:rsidRDefault="00916364"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S</w:t>
            </w:r>
            <w:r w:rsidR="002424FE" w:rsidRPr="000131F6">
              <w:rPr>
                <w:rFonts w:ascii="Palatino Linotype" w:eastAsia="맑은 고딕" w:hAnsi="Palatino Linotype" w:cs="Times New Roman"/>
                <w:sz w:val="22"/>
                <w:szCs w:val="22"/>
              </w:rPr>
              <w:t>mall heat shock protein</w:t>
            </w:r>
          </w:p>
        </w:tc>
        <w:tc>
          <w:tcPr>
            <w:tcW w:w="1145" w:type="dxa"/>
            <w:tcBorders>
              <w:top w:val="nil"/>
              <w:bottom w:val="nil"/>
            </w:tcBorders>
          </w:tcPr>
          <w:p w14:paraId="382C388E"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K13993</w:t>
            </w:r>
          </w:p>
        </w:tc>
      </w:tr>
      <w:tr w:rsidR="000131F6" w:rsidRPr="000131F6" w14:paraId="6161E684" w14:textId="77777777" w:rsidTr="00017189">
        <w:trPr>
          <w:trHeight w:val="275"/>
        </w:trPr>
        <w:tc>
          <w:tcPr>
            <w:cnfStyle w:val="001000000000" w:firstRow="0" w:lastRow="0" w:firstColumn="1" w:lastColumn="0" w:oddVBand="0" w:evenVBand="0" w:oddHBand="0" w:evenHBand="0" w:firstRowFirstColumn="0" w:firstRowLastColumn="0" w:lastRowFirstColumn="0" w:lastRowLastColumn="0"/>
            <w:tcW w:w="1841" w:type="dxa"/>
            <w:tcBorders>
              <w:top w:val="nil"/>
              <w:bottom w:val="nil"/>
            </w:tcBorders>
            <w:noWrap/>
            <w:hideMark/>
          </w:tcPr>
          <w:p w14:paraId="2031B1F8"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Contig17754</w:t>
            </w:r>
          </w:p>
        </w:tc>
        <w:tc>
          <w:tcPr>
            <w:tcW w:w="986" w:type="dxa"/>
            <w:tcBorders>
              <w:top w:val="nil"/>
              <w:bottom w:val="nil"/>
            </w:tcBorders>
            <w:noWrap/>
            <w:hideMark/>
          </w:tcPr>
          <w:p w14:paraId="2D853955"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2" w:type="dxa"/>
            <w:tcBorders>
              <w:top w:val="nil"/>
              <w:bottom w:val="nil"/>
            </w:tcBorders>
            <w:noWrap/>
            <w:hideMark/>
          </w:tcPr>
          <w:p w14:paraId="6AF53B3B"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w:t>
            </w:r>
          </w:p>
        </w:tc>
        <w:tc>
          <w:tcPr>
            <w:tcW w:w="1519" w:type="dxa"/>
            <w:tcBorders>
              <w:top w:val="nil"/>
              <w:bottom w:val="nil"/>
            </w:tcBorders>
            <w:noWrap/>
            <w:hideMark/>
          </w:tcPr>
          <w:p w14:paraId="5CEE3FF7"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8.2</w:t>
            </w:r>
          </w:p>
        </w:tc>
        <w:tc>
          <w:tcPr>
            <w:tcW w:w="7215" w:type="dxa"/>
            <w:tcBorders>
              <w:top w:val="nil"/>
              <w:left w:val="nil"/>
              <w:bottom w:val="nil"/>
              <w:right w:val="nil"/>
            </w:tcBorders>
            <w:shd w:val="clear" w:color="auto" w:fill="auto"/>
            <w:noWrap/>
            <w:vAlign w:val="center"/>
            <w:hideMark/>
          </w:tcPr>
          <w:p w14:paraId="3B18D88C" w14:textId="0927FC89" w:rsidR="002424FE" w:rsidRPr="000131F6" w:rsidRDefault="002424FE"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U2 small nuclear ribonucleoprotein B-like</w:t>
            </w:r>
          </w:p>
        </w:tc>
        <w:tc>
          <w:tcPr>
            <w:tcW w:w="1145" w:type="dxa"/>
            <w:tcBorders>
              <w:top w:val="nil"/>
              <w:bottom w:val="nil"/>
            </w:tcBorders>
          </w:tcPr>
          <w:p w14:paraId="43384954"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K11094</w:t>
            </w:r>
          </w:p>
        </w:tc>
      </w:tr>
      <w:tr w:rsidR="000131F6" w:rsidRPr="000131F6" w14:paraId="4410A419" w14:textId="77777777" w:rsidTr="00017189">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841" w:type="dxa"/>
            <w:tcBorders>
              <w:top w:val="nil"/>
              <w:bottom w:val="nil"/>
            </w:tcBorders>
            <w:noWrap/>
            <w:hideMark/>
          </w:tcPr>
          <w:p w14:paraId="03D54F57"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Contig1527</w:t>
            </w:r>
          </w:p>
        </w:tc>
        <w:tc>
          <w:tcPr>
            <w:tcW w:w="986" w:type="dxa"/>
            <w:tcBorders>
              <w:top w:val="nil"/>
              <w:bottom w:val="nil"/>
            </w:tcBorders>
            <w:noWrap/>
            <w:hideMark/>
          </w:tcPr>
          <w:p w14:paraId="295179F9"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2" w:type="dxa"/>
            <w:tcBorders>
              <w:top w:val="nil"/>
              <w:bottom w:val="nil"/>
            </w:tcBorders>
            <w:noWrap/>
            <w:hideMark/>
          </w:tcPr>
          <w:p w14:paraId="35C1163B"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w:t>
            </w:r>
          </w:p>
        </w:tc>
        <w:tc>
          <w:tcPr>
            <w:tcW w:w="1519" w:type="dxa"/>
            <w:tcBorders>
              <w:top w:val="nil"/>
              <w:bottom w:val="nil"/>
            </w:tcBorders>
            <w:noWrap/>
            <w:hideMark/>
          </w:tcPr>
          <w:p w14:paraId="4B7EA7EE"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7.8</w:t>
            </w:r>
          </w:p>
        </w:tc>
        <w:tc>
          <w:tcPr>
            <w:tcW w:w="7215" w:type="dxa"/>
            <w:tcBorders>
              <w:top w:val="nil"/>
              <w:left w:val="nil"/>
              <w:bottom w:val="nil"/>
              <w:right w:val="nil"/>
            </w:tcBorders>
            <w:shd w:val="clear" w:color="auto" w:fill="auto"/>
            <w:noWrap/>
            <w:vAlign w:val="center"/>
            <w:hideMark/>
          </w:tcPr>
          <w:p w14:paraId="54FD2EC6" w14:textId="5E0FC37F" w:rsidR="002424FE" w:rsidRPr="000131F6" w:rsidRDefault="002424FE"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Phosphoribosyl-AMP </w:t>
            </w:r>
            <w:proofErr w:type="spellStart"/>
            <w:r w:rsidRPr="000131F6">
              <w:rPr>
                <w:rFonts w:ascii="Palatino Linotype" w:eastAsia="맑은 고딕" w:hAnsi="Palatino Linotype" w:cs="Times New Roman"/>
                <w:sz w:val="22"/>
                <w:szCs w:val="22"/>
              </w:rPr>
              <w:t>cyclohydrolase</w:t>
            </w:r>
            <w:proofErr w:type="spellEnd"/>
            <w:r w:rsidRPr="000131F6">
              <w:rPr>
                <w:rFonts w:ascii="Palatino Linotype" w:eastAsia="맑은 고딕" w:hAnsi="Palatino Linotype" w:cs="Times New Roman"/>
                <w:sz w:val="22"/>
                <w:szCs w:val="22"/>
              </w:rPr>
              <w:t xml:space="preserve"> domain-containing protein</w:t>
            </w:r>
          </w:p>
        </w:tc>
        <w:tc>
          <w:tcPr>
            <w:tcW w:w="1145" w:type="dxa"/>
            <w:tcBorders>
              <w:top w:val="nil"/>
              <w:bottom w:val="nil"/>
            </w:tcBorders>
          </w:tcPr>
          <w:p w14:paraId="0FF84F8E"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K03100</w:t>
            </w:r>
          </w:p>
        </w:tc>
      </w:tr>
      <w:tr w:rsidR="000131F6" w:rsidRPr="000131F6" w14:paraId="312CDE26" w14:textId="77777777" w:rsidTr="00017189">
        <w:trPr>
          <w:trHeight w:val="275"/>
        </w:trPr>
        <w:tc>
          <w:tcPr>
            <w:cnfStyle w:val="001000000000" w:firstRow="0" w:lastRow="0" w:firstColumn="1" w:lastColumn="0" w:oddVBand="0" w:evenVBand="0" w:oddHBand="0" w:evenHBand="0" w:firstRowFirstColumn="0" w:firstRowLastColumn="0" w:lastRowFirstColumn="0" w:lastRowLastColumn="0"/>
            <w:tcW w:w="1841" w:type="dxa"/>
            <w:tcBorders>
              <w:top w:val="nil"/>
              <w:bottom w:val="nil"/>
            </w:tcBorders>
            <w:noWrap/>
          </w:tcPr>
          <w:p w14:paraId="4D741EAF"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Contig4061</w:t>
            </w:r>
          </w:p>
        </w:tc>
        <w:tc>
          <w:tcPr>
            <w:tcW w:w="986" w:type="dxa"/>
            <w:tcBorders>
              <w:top w:val="nil"/>
              <w:bottom w:val="nil"/>
            </w:tcBorders>
            <w:noWrap/>
          </w:tcPr>
          <w:p w14:paraId="7ACA03FA"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2" w:type="dxa"/>
            <w:tcBorders>
              <w:top w:val="nil"/>
              <w:bottom w:val="nil"/>
            </w:tcBorders>
            <w:noWrap/>
          </w:tcPr>
          <w:p w14:paraId="330776F2"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w:t>
            </w:r>
          </w:p>
        </w:tc>
        <w:tc>
          <w:tcPr>
            <w:tcW w:w="1519" w:type="dxa"/>
            <w:tcBorders>
              <w:top w:val="nil"/>
              <w:bottom w:val="nil"/>
            </w:tcBorders>
            <w:noWrap/>
          </w:tcPr>
          <w:p w14:paraId="406AF5C2"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7.8</w:t>
            </w:r>
          </w:p>
        </w:tc>
        <w:tc>
          <w:tcPr>
            <w:tcW w:w="7215" w:type="dxa"/>
            <w:tcBorders>
              <w:top w:val="nil"/>
              <w:left w:val="nil"/>
              <w:bottom w:val="nil"/>
              <w:right w:val="nil"/>
            </w:tcBorders>
            <w:shd w:val="clear" w:color="auto" w:fill="auto"/>
            <w:noWrap/>
            <w:vAlign w:val="center"/>
          </w:tcPr>
          <w:p w14:paraId="6262F721" w14:textId="441EC776" w:rsidR="002424FE" w:rsidRPr="000131F6" w:rsidRDefault="00916364"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utative F-box/FBD/LRR-repeat protein At3g56780</w:t>
            </w:r>
          </w:p>
        </w:tc>
        <w:tc>
          <w:tcPr>
            <w:tcW w:w="1145" w:type="dxa"/>
            <w:tcBorders>
              <w:top w:val="nil"/>
              <w:bottom w:val="nil"/>
            </w:tcBorders>
          </w:tcPr>
          <w:p w14:paraId="09AF9D29"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070BCF74" w14:textId="77777777" w:rsidTr="00017189">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841" w:type="dxa"/>
            <w:tcBorders>
              <w:top w:val="nil"/>
              <w:bottom w:val="single" w:sz="4" w:space="0" w:color="auto"/>
            </w:tcBorders>
            <w:noWrap/>
          </w:tcPr>
          <w:p w14:paraId="215330BF"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Contig4935</w:t>
            </w:r>
          </w:p>
        </w:tc>
        <w:tc>
          <w:tcPr>
            <w:tcW w:w="986" w:type="dxa"/>
            <w:tcBorders>
              <w:top w:val="nil"/>
              <w:bottom w:val="single" w:sz="4" w:space="0" w:color="auto"/>
            </w:tcBorders>
            <w:noWrap/>
          </w:tcPr>
          <w:p w14:paraId="0F81DA2B"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2" w:type="dxa"/>
            <w:tcBorders>
              <w:top w:val="nil"/>
              <w:bottom w:val="single" w:sz="4" w:space="0" w:color="auto"/>
            </w:tcBorders>
            <w:noWrap/>
          </w:tcPr>
          <w:p w14:paraId="039B61BE"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w:t>
            </w:r>
          </w:p>
        </w:tc>
        <w:tc>
          <w:tcPr>
            <w:tcW w:w="1519" w:type="dxa"/>
            <w:tcBorders>
              <w:top w:val="nil"/>
              <w:bottom w:val="single" w:sz="4" w:space="0" w:color="auto"/>
            </w:tcBorders>
            <w:noWrap/>
          </w:tcPr>
          <w:p w14:paraId="7B015963"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7.8</w:t>
            </w:r>
          </w:p>
        </w:tc>
        <w:tc>
          <w:tcPr>
            <w:tcW w:w="7215" w:type="dxa"/>
            <w:tcBorders>
              <w:top w:val="nil"/>
              <w:left w:val="nil"/>
              <w:bottom w:val="single" w:sz="4" w:space="0" w:color="auto"/>
              <w:right w:val="nil"/>
            </w:tcBorders>
            <w:shd w:val="clear" w:color="auto" w:fill="auto"/>
            <w:noWrap/>
            <w:vAlign w:val="center"/>
          </w:tcPr>
          <w:p w14:paraId="7DCF20F9" w14:textId="1336601A" w:rsidR="002424FE" w:rsidRPr="000131F6" w:rsidRDefault="00916364"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entatricopeptide repeat-containing protein At1g66345, mitochondrial</w:t>
            </w:r>
          </w:p>
        </w:tc>
        <w:tc>
          <w:tcPr>
            <w:tcW w:w="1145" w:type="dxa"/>
            <w:tcBorders>
              <w:top w:val="nil"/>
              <w:bottom w:val="single" w:sz="4" w:space="0" w:color="auto"/>
            </w:tcBorders>
          </w:tcPr>
          <w:p w14:paraId="0E30F3F6"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
        </w:tc>
      </w:tr>
    </w:tbl>
    <w:p w14:paraId="1FD529B7" w14:textId="77777777" w:rsidR="002424FE" w:rsidRPr="00AC6D6C" w:rsidRDefault="002424FE" w:rsidP="002424FE">
      <w:pPr>
        <w:spacing w:after="160" w:line="259" w:lineRule="auto"/>
        <w:jc w:val="both"/>
        <w:rPr>
          <w:rFonts w:ascii="Palatino Linotype" w:eastAsiaTheme="minorHAnsi" w:hAnsi="Palatino Linotype" w:cs="Helvetica"/>
          <w:color w:val="000000"/>
          <w:sz w:val="22"/>
          <w:szCs w:val="26"/>
          <w:shd w:val="clear" w:color="auto" w:fill="FDFDFD"/>
        </w:rPr>
      </w:pPr>
      <w:r w:rsidRPr="00AC6D6C">
        <w:rPr>
          <w:rFonts w:ascii="Palatino Linotype" w:eastAsiaTheme="minorHAnsi" w:hAnsi="Palatino Linotype" w:cs="Helvetica"/>
          <w:sz w:val="22"/>
          <w:shd w:val="clear" w:color="auto" w:fill="FDFDFD"/>
        </w:rPr>
        <w:br w:type="page"/>
      </w:r>
    </w:p>
    <w:p w14:paraId="4FAE1C2F" w14:textId="1D4B1AEC" w:rsidR="002424FE" w:rsidRPr="00AC6D6C" w:rsidRDefault="009776B2" w:rsidP="002424FE">
      <w:pPr>
        <w:pStyle w:val="a6"/>
        <w:spacing w:line="384" w:lineRule="auto"/>
        <w:rPr>
          <w:rFonts w:ascii="Palatino Linotype" w:eastAsiaTheme="minorHAnsi" w:hAnsi="Palatino Linotype" w:cs="Helvetica"/>
          <w:sz w:val="22"/>
          <w:shd w:val="clear" w:color="auto" w:fill="FDFDFD"/>
        </w:rPr>
      </w:pPr>
      <w:r>
        <w:rPr>
          <w:rFonts w:ascii="Palatino Linotype" w:eastAsiaTheme="minorHAnsi" w:hAnsi="Palatino Linotype" w:cs="Helvetica" w:hint="eastAsia"/>
          <w:sz w:val="22"/>
          <w:shd w:val="clear" w:color="auto" w:fill="FDFDFD"/>
        </w:rPr>
        <w:lastRenderedPageBreak/>
        <w:t xml:space="preserve">B. </w:t>
      </w:r>
      <w:r w:rsidR="002424FE" w:rsidRPr="00AC6D6C">
        <w:rPr>
          <w:rFonts w:ascii="Palatino Linotype" w:eastAsiaTheme="minorHAnsi" w:hAnsi="Palatino Linotype" w:cs="Helvetica"/>
          <w:sz w:val="22"/>
          <w:shd w:val="clear" w:color="auto" w:fill="FDFDFD"/>
        </w:rPr>
        <w:t>C1 to C2 increased a</w:t>
      </w:r>
      <w:r w:rsidR="00DC3F5B">
        <w:rPr>
          <w:rFonts w:ascii="Palatino Linotype" w:eastAsiaTheme="minorHAnsi" w:hAnsi="Palatino Linotype" w:cs="Helvetica"/>
          <w:sz w:val="22"/>
          <w:shd w:val="clear" w:color="auto" w:fill="FDFDFD"/>
        </w:rPr>
        <w:t>cclima</w:t>
      </w:r>
      <w:r w:rsidR="002424FE" w:rsidRPr="00AC6D6C">
        <w:rPr>
          <w:rFonts w:ascii="Palatino Linotype" w:eastAsiaTheme="minorHAnsi" w:hAnsi="Palatino Linotype" w:cs="Helvetica"/>
          <w:sz w:val="22"/>
          <w:shd w:val="clear" w:color="auto" w:fill="FDFDFD"/>
        </w:rPr>
        <w:t>tion</w:t>
      </w:r>
      <w:r w:rsidR="000131F6">
        <w:rPr>
          <w:rFonts w:ascii="Palatino Linotype" w:eastAsiaTheme="minorHAnsi" w:hAnsi="Palatino Linotype" w:cs="Helvetica"/>
          <w:sz w:val="22"/>
          <w:shd w:val="clear" w:color="auto" w:fill="FDFDFD"/>
        </w:rPr>
        <w:t>.</w:t>
      </w:r>
    </w:p>
    <w:tbl>
      <w:tblPr>
        <w:tblStyle w:val="2"/>
        <w:tblW w:w="13738" w:type="dxa"/>
        <w:tblLook w:val="04A0" w:firstRow="1" w:lastRow="0" w:firstColumn="1" w:lastColumn="0" w:noHBand="0" w:noVBand="1"/>
      </w:tblPr>
      <w:tblGrid>
        <w:gridCol w:w="1837"/>
        <w:gridCol w:w="991"/>
        <w:gridCol w:w="992"/>
        <w:gridCol w:w="1558"/>
        <w:gridCol w:w="7084"/>
        <w:gridCol w:w="1276"/>
      </w:tblGrid>
      <w:tr w:rsidR="000131F6" w:rsidRPr="000131F6" w14:paraId="333996AB" w14:textId="77777777" w:rsidTr="00017189">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837" w:type="dxa"/>
            <w:tcBorders>
              <w:top w:val="single" w:sz="4" w:space="0" w:color="7F7F7F" w:themeColor="text1" w:themeTint="80"/>
              <w:bottom w:val="single" w:sz="4" w:space="0" w:color="auto"/>
            </w:tcBorders>
            <w:noWrap/>
            <w:hideMark/>
          </w:tcPr>
          <w:p w14:paraId="657C1495" w14:textId="77777777" w:rsidR="002424FE" w:rsidRPr="000131F6" w:rsidRDefault="002424FE" w:rsidP="00017189">
            <w:pPr>
              <w:jc w:val="cente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w:t>
            </w:r>
          </w:p>
        </w:tc>
        <w:tc>
          <w:tcPr>
            <w:tcW w:w="991" w:type="dxa"/>
            <w:tcBorders>
              <w:top w:val="single" w:sz="4" w:space="0" w:color="7F7F7F" w:themeColor="text1" w:themeTint="80"/>
              <w:bottom w:val="single" w:sz="4" w:space="0" w:color="auto"/>
            </w:tcBorders>
            <w:noWrap/>
            <w:hideMark/>
          </w:tcPr>
          <w:p w14:paraId="642E8C57"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C1</w:t>
            </w:r>
          </w:p>
        </w:tc>
        <w:tc>
          <w:tcPr>
            <w:tcW w:w="992" w:type="dxa"/>
            <w:tcBorders>
              <w:top w:val="single" w:sz="4" w:space="0" w:color="7F7F7F" w:themeColor="text1" w:themeTint="80"/>
              <w:bottom w:val="single" w:sz="4" w:space="0" w:color="auto"/>
            </w:tcBorders>
            <w:noWrap/>
            <w:hideMark/>
          </w:tcPr>
          <w:p w14:paraId="68CADB3E"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C2</w:t>
            </w:r>
          </w:p>
        </w:tc>
        <w:tc>
          <w:tcPr>
            <w:tcW w:w="1558" w:type="dxa"/>
            <w:tcBorders>
              <w:top w:val="single" w:sz="4" w:space="0" w:color="7F7F7F" w:themeColor="text1" w:themeTint="80"/>
              <w:bottom w:val="single" w:sz="4" w:space="0" w:color="auto"/>
            </w:tcBorders>
            <w:noWrap/>
            <w:hideMark/>
          </w:tcPr>
          <w:p w14:paraId="4949BA1B"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Foldchange</w:t>
            </w:r>
          </w:p>
        </w:tc>
        <w:tc>
          <w:tcPr>
            <w:tcW w:w="7084" w:type="dxa"/>
            <w:tcBorders>
              <w:top w:val="single" w:sz="4" w:space="0" w:color="7F7F7F" w:themeColor="text1" w:themeTint="80"/>
              <w:bottom w:val="single" w:sz="4" w:space="0" w:color="auto"/>
            </w:tcBorders>
            <w:noWrap/>
            <w:hideMark/>
          </w:tcPr>
          <w:p w14:paraId="2C757CD2"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Description</w:t>
            </w:r>
          </w:p>
        </w:tc>
        <w:tc>
          <w:tcPr>
            <w:tcW w:w="1276" w:type="dxa"/>
            <w:tcBorders>
              <w:top w:val="single" w:sz="4" w:space="0" w:color="7F7F7F" w:themeColor="text1" w:themeTint="80"/>
              <w:bottom w:val="single" w:sz="4" w:space="0" w:color="auto"/>
            </w:tcBorders>
            <w:noWrap/>
            <w:hideMark/>
          </w:tcPr>
          <w:p w14:paraId="3242440E"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KO</w:t>
            </w:r>
          </w:p>
        </w:tc>
      </w:tr>
      <w:tr w:rsidR="000131F6" w:rsidRPr="000131F6" w14:paraId="23646D89" w14:textId="77777777" w:rsidTr="0001718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837" w:type="dxa"/>
            <w:tcBorders>
              <w:top w:val="single" w:sz="4" w:space="0" w:color="auto"/>
              <w:bottom w:val="nil"/>
            </w:tcBorders>
            <w:noWrap/>
            <w:hideMark/>
          </w:tcPr>
          <w:p w14:paraId="4355DFD5"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Contig10746</w:t>
            </w:r>
          </w:p>
        </w:tc>
        <w:tc>
          <w:tcPr>
            <w:tcW w:w="991" w:type="dxa"/>
            <w:tcBorders>
              <w:top w:val="single" w:sz="4" w:space="0" w:color="auto"/>
              <w:bottom w:val="nil"/>
            </w:tcBorders>
            <w:noWrap/>
            <w:hideMark/>
          </w:tcPr>
          <w:p w14:paraId="5078D3AE"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2230</w:t>
            </w:r>
          </w:p>
        </w:tc>
        <w:tc>
          <w:tcPr>
            <w:tcW w:w="992" w:type="dxa"/>
            <w:tcBorders>
              <w:top w:val="single" w:sz="4" w:space="0" w:color="auto"/>
              <w:bottom w:val="nil"/>
            </w:tcBorders>
            <w:noWrap/>
            <w:hideMark/>
          </w:tcPr>
          <w:p w14:paraId="465DAA3B"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8955</w:t>
            </w:r>
          </w:p>
        </w:tc>
        <w:tc>
          <w:tcPr>
            <w:tcW w:w="1558" w:type="dxa"/>
            <w:tcBorders>
              <w:top w:val="single" w:sz="4" w:space="0" w:color="auto"/>
              <w:bottom w:val="nil"/>
            </w:tcBorders>
            <w:noWrap/>
            <w:hideMark/>
          </w:tcPr>
          <w:p w14:paraId="1258621E"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2.0</w:t>
            </w:r>
          </w:p>
        </w:tc>
        <w:tc>
          <w:tcPr>
            <w:tcW w:w="7084" w:type="dxa"/>
            <w:tcBorders>
              <w:top w:val="single" w:sz="4" w:space="0" w:color="auto"/>
              <w:left w:val="nil"/>
              <w:bottom w:val="nil"/>
              <w:right w:val="nil"/>
            </w:tcBorders>
            <w:shd w:val="clear" w:color="auto" w:fill="auto"/>
            <w:noWrap/>
            <w:vAlign w:val="center"/>
            <w:hideMark/>
          </w:tcPr>
          <w:p w14:paraId="63B8D3B7" w14:textId="43E8AF68" w:rsidR="002424FE" w:rsidRPr="000131F6" w:rsidRDefault="00807ACC"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C</w:t>
            </w:r>
            <w:r w:rsidR="002424FE" w:rsidRPr="000131F6">
              <w:rPr>
                <w:rFonts w:ascii="Palatino Linotype" w:eastAsia="맑은 고딕" w:hAnsi="Palatino Linotype" w:cs="Times New Roman"/>
                <w:sz w:val="22"/>
                <w:szCs w:val="22"/>
              </w:rPr>
              <w:t>ytochrome P450 CYP72A219-like</w:t>
            </w:r>
          </w:p>
        </w:tc>
        <w:tc>
          <w:tcPr>
            <w:tcW w:w="1276" w:type="dxa"/>
            <w:tcBorders>
              <w:top w:val="single" w:sz="4" w:space="0" w:color="auto"/>
              <w:bottom w:val="nil"/>
            </w:tcBorders>
            <w:noWrap/>
            <w:hideMark/>
          </w:tcPr>
          <w:p w14:paraId="449F03DF"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42F76624" w14:textId="77777777" w:rsidTr="00017189">
        <w:trPr>
          <w:trHeight w:val="221"/>
        </w:trPr>
        <w:tc>
          <w:tcPr>
            <w:cnfStyle w:val="001000000000" w:firstRow="0" w:lastRow="0" w:firstColumn="1" w:lastColumn="0" w:oddVBand="0" w:evenVBand="0" w:oddHBand="0" w:evenHBand="0" w:firstRowFirstColumn="0" w:firstRowLastColumn="0" w:lastRowFirstColumn="0" w:lastRowLastColumn="0"/>
            <w:tcW w:w="1837" w:type="dxa"/>
            <w:tcBorders>
              <w:top w:val="nil"/>
              <w:bottom w:val="nil"/>
            </w:tcBorders>
            <w:noWrap/>
            <w:hideMark/>
          </w:tcPr>
          <w:p w14:paraId="5ECAED58"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Contig8929</w:t>
            </w:r>
          </w:p>
        </w:tc>
        <w:tc>
          <w:tcPr>
            <w:tcW w:w="991" w:type="dxa"/>
            <w:tcBorders>
              <w:top w:val="nil"/>
              <w:bottom w:val="nil"/>
            </w:tcBorders>
            <w:noWrap/>
            <w:hideMark/>
          </w:tcPr>
          <w:p w14:paraId="2A003B3C"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1307</w:t>
            </w:r>
          </w:p>
        </w:tc>
        <w:tc>
          <w:tcPr>
            <w:tcW w:w="992" w:type="dxa"/>
            <w:tcBorders>
              <w:top w:val="nil"/>
              <w:bottom w:val="nil"/>
            </w:tcBorders>
            <w:noWrap/>
            <w:hideMark/>
          </w:tcPr>
          <w:p w14:paraId="65ED46B5"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6695</w:t>
            </w:r>
          </w:p>
        </w:tc>
        <w:tc>
          <w:tcPr>
            <w:tcW w:w="1558" w:type="dxa"/>
            <w:tcBorders>
              <w:top w:val="nil"/>
              <w:bottom w:val="nil"/>
            </w:tcBorders>
            <w:noWrap/>
            <w:hideMark/>
          </w:tcPr>
          <w:p w14:paraId="5ABE8CC2"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2.4</w:t>
            </w:r>
          </w:p>
        </w:tc>
        <w:tc>
          <w:tcPr>
            <w:tcW w:w="7084" w:type="dxa"/>
            <w:tcBorders>
              <w:top w:val="nil"/>
              <w:left w:val="nil"/>
              <w:bottom w:val="nil"/>
              <w:right w:val="nil"/>
            </w:tcBorders>
            <w:shd w:val="clear" w:color="auto" w:fill="auto"/>
            <w:noWrap/>
            <w:vAlign w:val="center"/>
            <w:hideMark/>
          </w:tcPr>
          <w:p w14:paraId="5B2AC3BE" w14:textId="57E72C43" w:rsidR="002424FE" w:rsidRPr="000131F6" w:rsidRDefault="00807ACC"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E</w:t>
            </w:r>
            <w:r w:rsidR="002424FE" w:rsidRPr="000131F6">
              <w:rPr>
                <w:rFonts w:ascii="Palatino Linotype" w:eastAsia="맑은 고딕" w:hAnsi="Palatino Linotype" w:cs="Times New Roman"/>
                <w:sz w:val="22"/>
                <w:szCs w:val="22"/>
              </w:rPr>
              <w:t xml:space="preserve">arly light-induced protein 1, </w:t>
            </w:r>
            <w:proofErr w:type="spellStart"/>
            <w:r w:rsidR="002424FE" w:rsidRPr="000131F6">
              <w:rPr>
                <w:rFonts w:ascii="Palatino Linotype" w:eastAsia="맑은 고딕" w:hAnsi="Palatino Linotype" w:cs="Times New Roman"/>
                <w:sz w:val="22"/>
                <w:szCs w:val="22"/>
              </w:rPr>
              <w:t>chloroplastic</w:t>
            </w:r>
            <w:proofErr w:type="spellEnd"/>
            <w:r w:rsidR="002424FE" w:rsidRPr="000131F6">
              <w:rPr>
                <w:rFonts w:ascii="Palatino Linotype" w:eastAsia="맑은 고딕" w:hAnsi="Palatino Linotype" w:cs="Times New Roman"/>
                <w:sz w:val="22"/>
                <w:szCs w:val="22"/>
              </w:rPr>
              <w:t>-like</w:t>
            </w:r>
          </w:p>
        </w:tc>
        <w:tc>
          <w:tcPr>
            <w:tcW w:w="1276" w:type="dxa"/>
            <w:tcBorders>
              <w:top w:val="nil"/>
              <w:bottom w:val="nil"/>
            </w:tcBorders>
            <w:noWrap/>
            <w:hideMark/>
          </w:tcPr>
          <w:p w14:paraId="12A444FD"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0DEBEDA7" w14:textId="77777777" w:rsidTr="0001718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837" w:type="dxa"/>
            <w:tcBorders>
              <w:top w:val="nil"/>
              <w:bottom w:val="nil"/>
            </w:tcBorders>
            <w:noWrap/>
            <w:hideMark/>
          </w:tcPr>
          <w:p w14:paraId="63D0F934"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Contig1370</w:t>
            </w:r>
          </w:p>
        </w:tc>
        <w:tc>
          <w:tcPr>
            <w:tcW w:w="991" w:type="dxa"/>
            <w:tcBorders>
              <w:top w:val="nil"/>
              <w:bottom w:val="nil"/>
            </w:tcBorders>
            <w:noWrap/>
            <w:hideMark/>
          </w:tcPr>
          <w:p w14:paraId="62F51C6D"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775</w:t>
            </w:r>
          </w:p>
        </w:tc>
        <w:tc>
          <w:tcPr>
            <w:tcW w:w="992" w:type="dxa"/>
            <w:tcBorders>
              <w:top w:val="nil"/>
              <w:bottom w:val="nil"/>
            </w:tcBorders>
            <w:noWrap/>
            <w:hideMark/>
          </w:tcPr>
          <w:p w14:paraId="705067F2"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4513</w:t>
            </w:r>
          </w:p>
        </w:tc>
        <w:tc>
          <w:tcPr>
            <w:tcW w:w="1558" w:type="dxa"/>
            <w:tcBorders>
              <w:top w:val="nil"/>
              <w:bottom w:val="nil"/>
            </w:tcBorders>
            <w:noWrap/>
            <w:hideMark/>
          </w:tcPr>
          <w:p w14:paraId="57B0B3C3"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2.5</w:t>
            </w:r>
          </w:p>
        </w:tc>
        <w:tc>
          <w:tcPr>
            <w:tcW w:w="7084" w:type="dxa"/>
            <w:tcBorders>
              <w:top w:val="nil"/>
              <w:left w:val="nil"/>
              <w:bottom w:val="nil"/>
              <w:right w:val="nil"/>
            </w:tcBorders>
            <w:shd w:val="clear" w:color="auto" w:fill="auto"/>
            <w:noWrap/>
            <w:vAlign w:val="center"/>
            <w:hideMark/>
          </w:tcPr>
          <w:p w14:paraId="30ED1BA1" w14:textId="2C581661" w:rsidR="002424FE" w:rsidRPr="000131F6" w:rsidRDefault="00807ACC"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H</w:t>
            </w:r>
            <w:r w:rsidR="002424FE" w:rsidRPr="000131F6">
              <w:rPr>
                <w:rFonts w:ascii="Palatino Linotype" w:eastAsia="맑은 고딕" w:hAnsi="Palatino Linotype" w:cs="Times New Roman"/>
                <w:sz w:val="22"/>
                <w:szCs w:val="22"/>
              </w:rPr>
              <w:t xml:space="preserve">eat shock 70 </w:t>
            </w:r>
            <w:proofErr w:type="spellStart"/>
            <w:r w:rsidR="002424FE" w:rsidRPr="000131F6">
              <w:rPr>
                <w:rFonts w:ascii="Palatino Linotype" w:eastAsia="맑은 고딕" w:hAnsi="Palatino Linotype" w:cs="Times New Roman"/>
                <w:sz w:val="22"/>
                <w:szCs w:val="22"/>
              </w:rPr>
              <w:t>kDa</w:t>
            </w:r>
            <w:proofErr w:type="spellEnd"/>
            <w:r w:rsidR="002424FE" w:rsidRPr="000131F6">
              <w:rPr>
                <w:rFonts w:ascii="Palatino Linotype" w:eastAsia="맑은 고딕" w:hAnsi="Palatino Linotype" w:cs="Times New Roman"/>
                <w:sz w:val="22"/>
                <w:szCs w:val="22"/>
              </w:rPr>
              <w:t xml:space="preserve"> protein 8</w:t>
            </w:r>
          </w:p>
        </w:tc>
        <w:tc>
          <w:tcPr>
            <w:tcW w:w="1276" w:type="dxa"/>
            <w:tcBorders>
              <w:top w:val="nil"/>
              <w:bottom w:val="nil"/>
            </w:tcBorders>
            <w:noWrap/>
            <w:hideMark/>
          </w:tcPr>
          <w:p w14:paraId="1349B686"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K09489</w:t>
            </w:r>
          </w:p>
        </w:tc>
      </w:tr>
      <w:tr w:rsidR="000131F6" w:rsidRPr="000131F6" w14:paraId="4D3F5E01" w14:textId="77777777" w:rsidTr="00017189">
        <w:trPr>
          <w:trHeight w:val="221"/>
        </w:trPr>
        <w:tc>
          <w:tcPr>
            <w:cnfStyle w:val="001000000000" w:firstRow="0" w:lastRow="0" w:firstColumn="1" w:lastColumn="0" w:oddVBand="0" w:evenVBand="0" w:oddHBand="0" w:evenHBand="0" w:firstRowFirstColumn="0" w:firstRowLastColumn="0" w:lastRowFirstColumn="0" w:lastRowLastColumn="0"/>
            <w:tcW w:w="1837" w:type="dxa"/>
            <w:tcBorders>
              <w:top w:val="nil"/>
              <w:bottom w:val="nil"/>
            </w:tcBorders>
            <w:noWrap/>
            <w:hideMark/>
          </w:tcPr>
          <w:p w14:paraId="2F08D146"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Contig3268</w:t>
            </w:r>
          </w:p>
        </w:tc>
        <w:tc>
          <w:tcPr>
            <w:tcW w:w="991" w:type="dxa"/>
            <w:tcBorders>
              <w:top w:val="nil"/>
              <w:bottom w:val="nil"/>
            </w:tcBorders>
            <w:noWrap/>
            <w:hideMark/>
          </w:tcPr>
          <w:p w14:paraId="0051275A"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226</w:t>
            </w:r>
          </w:p>
        </w:tc>
        <w:tc>
          <w:tcPr>
            <w:tcW w:w="992" w:type="dxa"/>
            <w:tcBorders>
              <w:top w:val="nil"/>
              <w:bottom w:val="nil"/>
            </w:tcBorders>
            <w:noWrap/>
            <w:hideMark/>
          </w:tcPr>
          <w:p w14:paraId="445F4EA8"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2135</w:t>
            </w:r>
          </w:p>
        </w:tc>
        <w:tc>
          <w:tcPr>
            <w:tcW w:w="1558" w:type="dxa"/>
            <w:tcBorders>
              <w:top w:val="nil"/>
              <w:bottom w:val="nil"/>
            </w:tcBorders>
            <w:noWrap/>
            <w:hideMark/>
          </w:tcPr>
          <w:p w14:paraId="17596E42"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3.2</w:t>
            </w:r>
          </w:p>
        </w:tc>
        <w:tc>
          <w:tcPr>
            <w:tcW w:w="7084" w:type="dxa"/>
            <w:tcBorders>
              <w:top w:val="nil"/>
              <w:left w:val="nil"/>
              <w:bottom w:val="nil"/>
              <w:right w:val="nil"/>
            </w:tcBorders>
            <w:shd w:val="clear" w:color="auto" w:fill="auto"/>
            <w:noWrap/>
            <w:vAlign w:val="center"/>
            <w:hideMark/>
          </w:tcPr>
          <w:p w14:paraId="5CE79911" w14:textId="4F5ECD9A" w:rsidR="002424FE" w:rsidRPr="000131F6" w:rsidRDefault="001A7395"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U</w:t>
            </w:r>
            <w:r w:rsidR="002424FE" w:rsidRPr="000131F6">
              <w:rPr>
                <w:rFonts w:ascii="Palatino Linotype" w:eastAsia="맑은 고딕" w:hAnsi="Palatino Linotype" w:cs="Times New Roman"/>
                <w:sz w:val="22"/>
                <w:szCs w:val="22"/>
              </w:rPr>
              <w:t>biquinone oxidoreductase</w:t>
            </w:r>
          </w:p>
        </w:tc>
        <w:tc>
          <w:tcPr>
            <w:tcW w:w="1276" w:type="dxa"/>
            <w:tcBorders>
              <w:top w:val="nil"/>
              <w:bottom w:val="nil"/>
            </w:tcBorders>
            <w:noWrap/>
            <w:hideMark/>
          </w:tcPr>
          <w:p w14:paraId="3BE7F8C4"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22DE26EF" w14:textId="77777777" w:rsidTr="0001718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837" w:type="dxa"/>
            <w:tcBorders>
              <w:top w:val="nil"/>
              <w:bottom w:val="nil"/>
            </w:tcBorders>
            <w:noWrap/>
            <w:hideMark/>
          </w:tcPr>
          <w:p w14:paraId="13062E4C"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Contig13754</w:t>
            </w:r>
          </w:p>
        </w:tc>
        <w:tc>
          <w:tcPr>
            <w:tcW w:w="991" w:type="dxa"/>
            <w:tcBorders>
              <w:top w:val="nil"/>
              <w:bottom w:val="nil"/>
            </w:tcBorders>
            <w:noWrap/>
            <w:hideMark/>
          </w:tcPr>
          <w:p w14:paraId="6F2ADC98"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445</w:t>
            </w:r>
          </w:p>
        </w:tc>
        <w:tc>
          <w:tcPr>
            <w:tcW w:w="992" w:type="dxa"/>
            <w:tcBorders>
              <w:top w:val="nil"/>
              <w:bottom w:val="nil"/>
            </w:tcBorders>
            <w:noWrap/>
            <w:hideMark/>
          </w:tcPr>
          <w:p w14:paraId="5A5D9BE4"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1794</w:t>
            </w:r>
          </w:p>
        </w:tc>
        <w:tc>
          <w:tcPr>
            <w:tcW w:w="1558" w:type="dxa"/>
            <w:tcBorders>
              <w:top w:val="nil"/>
              <w:bottom w:val="nil"/>
            </w:tcBorders>
            <w:noWrap/>
            <w:hideMark/>
          </w:tcPr>
          <w:p w14:paraId="54327097"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2.0</w:t>
            </w:r>
          </w:p>
        </w:tc>
        <w:tc>
          <w:tcPr>
            <w:tcW w:w="8360" w:type="dxa"/>
            <w:gridSpan w:val="2"/>
            <w:tcBorders>
              <w:top w:val="nil"/>
              <w:left w:val="nil"/>
              <w:bottom w:val="nil"/>
              <w:right w:val="nil"/>
            </w:tcBorders>
            <w:shd w:val="clear" w:color="auto" w:fill="auto"/>
            <w:noWrap/>
            <w:vAlign w:val="center"/>
            <w:hideMark/>
          </w:tcPr>
          <w:p w14:paraId="2E1626E0" w14:textId="6A8A5477" w:rsidR="002424FE" w:rsidRPr="000131F6" w:rsidRDefault="001A7395"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roofErr w:type="spellStart"/>
            <w:r w:rsidRPr="000131F6">
              <w:rPr>
                <w:rFonts w:ascii="Palatino Linotype" w:eastAsia="맑은 고딕" w:hAnsi="Palatino Linotype" w:cs="Times New Roman" w:hint="eastAsia"/>
                <w:sz w:val="22"/>
                <w:szCs w:val="22"/>
              </w:rPr>
              <w:t>D</w:t>
            </w:r>
            <w:r w:rsidR="002424FE" w:rsidRPr="000131F6">
              <w:rPr>
                <w:rFonts w:ascii="Palatino Linotype" w:eastAsia="맑은 고딕" w:hAnsi="Palatino Linotype" w:cs="Times New Roman"/>
                <w:sz w:val="22"/>
                <w:szCs w:val="22"/>
              </w:rPr>
              <w:t>ihydropyrimidinase</w:t>
            </w:r>
            <w:proofErr w:type="spellEnd"/>
          </w:p>
        </w:tc>
      </w:tr>
      <w:tr w:rsidR="000131F6" w:rsidRPr="000131F6" w14:paraId="296206AF" w14:textId="77777777" w:rsidTr="00017189">
        <w:trPr>
          <w:trHeight w:val="221"/>
        </w:trPr>
        <w:tc>
          <w:tcPr>
            <w:cnfStyle w:val="001000000000" w:firstRow="0" w:lastRow="0" w:firstColumn="1" w:lastColumn="0" w:oddVBand="0" w:evenVBand="0" w:oddHBand="0" w:evenHBand="0" w:firstRowFirstColumn="0" w:firstRowLastColumn="0" w:lastRowFirstColumn="0" w:lastRowLastColumn="0"/>
            <w:tcW w:w="1837" w:type="dxa"/>
            <w:tcBorders>
              <w:top w:val="nil"/>
              <w:bottom w:val="nil"/>
            </w:tcBorders>
            <w:noWrap/>
            <w:hideMark/>
          </w:tcPr>
          <w:p w14:paraId="3F886435"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Contig5639</w:t>
            </w:r>
          </w:p>
        </w:tc>
        <w:tc>
          <w:tcPr>
            <w:tcW w:w="991" w:type="dxa"/>
            <w:tcBorders>
              <w:top w:val="nil"/>
              <w:bottom w:val="nil"/>
            </w:tcBorders>
            <w:noWrap/>
            <w:hideMark/>
          </w:tcPr>
          <w:p w14:paraId="6E7926BC"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123</w:t>
            </w:r>
          </w:p>
        </w:tc>
        <w:tc>
          <w:tcPr>
            <w:tcW w:w="992" w:type="dxa"/>
            <w:tcBorders>
              <w:top w:val="nil"/>
              <w:bottom w:val="nil"/>
            </w:tcBorders>
            <w:noWrap/>
            <w:hideMark/>
          </w:tcPr>
          <w:p w14:paraId="38CFE033"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1446</w:t>
            </w:r>
          </w:p>
        </w:tc>
        <w:tc>
          <w:tcPr>
            <w:tcW w:w="1558" w:type="dxa"/>
            <w:tcBorders>
              <w:top w:val="nil"/>
              <w:bottom w:val="nil"/>
            </w:tcBorders>
            <w:noWrap/>
            <w:hideMark/>
          </w:tcPr>
          <w:p w14:paraId="19D8DF91"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3.6</w:t>
            </w:r>
          </w:p>
        </w:tc>
        <w:tc>
          <w:tcPr>
            <w:tcW w:w="7084" w:type="dxa"/>
            <w:tcBorders>
              <w:top w:val="nil"/>
              <w:left w:val="nil"/>
              <w:bottom w:val="nil"/>
              <w:right w:val="nil"/>
            </w:tcBorders>
            <w:shd w:val="clear" w:color="auto" w:fill="auto"/>
            <w:noWrap/>
            <w:vAlign w:val="center"/>
            <w:hideMark/>
          </w:tcPr>
          <w:p w14:paraId="30058BC1" w14:textId="79DF9C64" w:rsidR="002424FE" w:rsidRPr="000131F6" w:rsidRDefault="001A7395"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eroxidase 16-like</w:t>
            </w:r>
          </w:p>
        </w:tc>
        <w:tc>
          <w:tcPr>
            <w:tcW w:w="1276" w:type="dxa"/>
            <w:tcBorders>
              <w:top w:val="nil"/>
              <w:bottom w:val="nil"/>
            </w:tcBorders>
            <w:noWrap/>
            <w:hideMark/>
          </w:tcPr>
          <w:p w14:paraId="5FCF28ED"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K00430</w:t>
            </w:r>
          </w:p>
        </w:tc>
      </w:tr>
      <w:tr w:rsidR="000131F6" w:rsidRPr="000131F6" w14:paraId="03A3D058" w14:textId="77777777" w:rsidTr="0001718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837" w:type="dxa"/>
            <w:tcBorders>
              <w:top w:val="nil"/>
              <w:bottom w:val="nil"/>
            </w:tcBorders>
            <w:noWrap/>
            <w:hideMark/>
          </w:tcPr>
          <w:p w14:paraId="22D6FE59"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Contig19616</w:t>
            </w:r>
          </w:p>
        </w:tc>
        <w:tc>
          <w:tcPr>
            <w:tcW w:w="991" w:type="dxa"/>
            <w:tcBorders>
              <w:top w:val="nil"/>
              <w:bottom w:val="nil"/>
            </w:tcBorders>
            <w:noWrap/>
            <w:hideMark/>
          </w:tcPr>
          <w:p w14:paraId="2CE86730"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51</w:t>
            </w:r>
          </w:p>
        </w:tc>
        <w:tc>
          <w:tcPr>
            <w:tcW w:w="992" w:type="dxa"/>
            <w:tcBorders>
              <w:top w:val="nil"/>
              <w:bottom w:val="nil"/>
            </w:tcBorders>
            <w:noWrap/>
            <w:hideMark/>
          </w:tcPr>
          <w:p w14:paraId="6ACB6185"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720</w:t>
            </w:r>
          </w:p>
        </w:tc>
        <w:tc>
          <w:tcPr>
            <w:tcW w:w="1558" w:type="dxa"/>
            <w:tcBorders>
              <w:top w:val="nil"/>
              <w:bottom w:val="nil"/>
            </w:tcBorders>
            <w:noWrap/>
            <w:hideMark/>
          </w:tcPr>
          <w:p w14:paraId="1769174A"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3.8</w:t>
            </w:r>
          </w:p>
        </w:tc>
        <w:tc>
          <w:tcPr>
            <w:tcW w:w="7084" w:type="dxa"/>
            <w:tcBorders>
              <w:top w:val="nil"/>
              <w:left w:val="nil"/>
              <w:bottom w:val="nil"/>
              <w:right w:val="nil"/>
            </w:tcBorders>
            <w:shd w:val="clear" w:color="auto" w:fill="auto"/>
            <w:noWrap/>
            <w:vAlign w:val="center"/>
            <w:hideMark/>
          </w:tcPr>
          <w:p w14:paraId="35AF41FB" w14:textId="4706B46E" w:rsidR="002424FE" w:rsidRPr="000131F6" w:rsidRDefault="001A7395"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eptide methionine sulfoxide reductase A3-like</w:t>
            </w:r>
          </w:p>
        </w:tc>
        <w:tc>
          <w:tcPr>
            <w:tcW w:w="1276" w:type="dxa"/>
            <w:tcBorders>
              <w:top w:val="nil"/>
              <w:bottom w:val="nil"/>
            </w:tcBorders>
            <w:noWrap/>
            <w:hideMark/>
          </w:tcPr>
          <w:p w14:paraId="1F831AB2"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K07304</w:t>
            </w:r>
          </w:p>
        </w:tc>
      </w:tr>
      <w:tr w:rsidR="000131F6" w:rsidRPr="000131F6" w14:paraId="7114CBB9" w14:textId="77777777" w:rsidTr="00017189">
        <w:trPr>
          <w:trHeight w:val="221"/>
        </w:trPr>
        <w:tc>
          <w:tcPr>
            <w:cnfStyle w:val="001000000000" w:firstRow="0" w:lastRow="0" w:firstColumn="1" w:lastColumn="0" w:oddVBand="0" w:evenVBand="0" w:oddHBand="0" w:evenHBand="0" w:firstRowFirstColumn="0" w:firstRowLastColumn="0" w:lastRowFirstColumn="0" w:lastRowLastColumn="0"/>
            <w:tcW w:w="1837" w:type="dxa"/>
            <w:tcBorders>
              <w:top w:val="nil"/>
              <w:bottom w:val="nil"/>
            </w:tcBorders>
            <w:noWrap/>
            <w:hideMark/>
          </w:tcPr>
          <w:p w14:paraId="58DBFF2B"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Contig10791</w:t>
            </w:r>
          </w:p>
        </w:tc>
        <w:tc>
          <w:tcPr>
            <w:tcW w:w="991" w:type="dxa"/>
            <w:tcBorders>
              <w:top w:val="nil"/>
              <w:bottom w:val="nil"/>
            </w:tcBorders>
            <w:noWrap/>
            <w:hideMark/>
          </w:tcPr>
          <w:p w14:paraId="0AD8F2E2"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48</w:t>
            </w:r>
          </w:p>
        </w:tc>
        <w:tc>
          <w:tcPr>
            <w:tcW w:w="992" w:type="dxa"/>
            <w:tcBorders>
              <w:top w:val="nil"/>
              <w:bottom w:val="nil"/>
            </w:tcBorders>
            <w:noWrap/>
            <w:hideMark/>
          </w:tcPr>
          <w:p w14:paraId="3FEA8EE9"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472</w:t>
            </w:r>
          </w:p>
        </w:tc>
        <w:tc>
          <w:tcPr>
            <w:tcW w:w="1558" w:type="dxa"/>
            <w:tcBorders>
              <w:top w:val="nil"/>
              <w:bottom w:val="nil"/>
            </w:tcBorders>
            <w:noWrap/>
            <w:hideMark/>
          </w:tcPr>
          <w:p w14:paraId="24794D13"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3.3</w:t>
            </w:r>
          </w:p>
        </w:tc>
        <w:tc>
          <w:tcPr>
            <w:tcW w:w="7084" w:type="dxa"/>
            <w:tcBorders>
              <w:top w:val="nil"/>
              <w:left w:val="nil"/>
              <w:bottom w:val="nil"/>
              <w:right w:val="nil"/>
            </w:tcBorders>
            <w:shd w:val="clear" w:color="auto" w:fill="auto"/>
            <w:noWrap/>
            <w:vAlign w:val="center"/>
            <w:hideMark/>
          </w:tcPr>
          <w:p w14:paraId="5C8E8FDE" w14:textId="50347AB1" w:rsidR="002424FE" w:rsidRPr="000131F6" w:rsidRDefault="001A7395"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robable N-</w:t>
            </w:r>
            <w:proofErr w:type="spellStart"/>
            <w:r w:rsidR="002424FE" w:rsidRPr="000131F6">
              <w:rPr>
                <w:rFonts w:ascii="Palatino Linotype" w:eastAsia="맑은 고딕" w:hAnsi="Palatino Linotype" w:cs="Times New Roman"/>
                <w:sz w:val="22"/>
                <w:szCs w:val="22"/>
              </w:rPr>
              <w:t>succinyldiaminopimelate</w:t>
            </w:r>
            <w:proofErr w:type="spellEnd"/>
            <w:r w:rsidR="002424FE" w:rsidRPr="000131F6">
              <w:rPr>
                <w:rFonts w:ascii="Palatino Linotype" w:eastAsia="맑은 고딕" w:hAnsi="Palatino Linotype" w:cs="Times New Roman"/>
                <w:sz w:val="22"/>
                <w:szCs w:val="22"/>
              </w:rPr>
              <w:t xml:space="preserve"> aminotransferase </w:t>
            </w:r>
            <w:proofErr w:type="spellStart"/>
            <w:r w:rsidR="002424FE" w:rsidRPr="000131F6">
              <w:rPr>
                <w:rFonts w:ascii="Palatino Linotype" w:eastAsia="맑은 고딕" w:hAnsi="Palatino Linotype" w:cs="Times New Roman"/>
                <w:sz w:val="22"/>
                <w:szCs w:val="22"/>
              </w:rPr>
              <w:t>DapC</w:t>
            </w:r>
            <w:proofErr w:type="spellEnd"/>
          </w:p>
        </w:tc>
        <w:tc>
          <w:tcPr>
            <w:tcW w:w="1276" w:type="dxa"/>
            <w:tcBorders>
              <w:top w:val="nil"/>
              <w:bottom w:val="nil"/>
            </w:tcBorders>
            <w:noWrap/>
            <w:hideMark/>
          </w:tcPr>
          <w:p w14:paraId="643219CD"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K23977</w:t>
            </w:r>
          </w:p>
        </w:tc>
      </w:tr>
      <w:tr w:rsidR="000131F6" w:rsidRPr="000131F6" w14:paraId="7BE9622D" w14:textId="77777777" w:rsidTr="0001718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837" w:type="dxa"/>
            <w:tcBorders>
              <w:top w:val="nil"/>
              <w:bottom w:val="nil"/>
            </w:tcBorders>
            <w:noWrap/>
            <w:hideMark/>
          </w:tcPr>
          <w:p w14:paraId="43673DA6"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Contig20938</w:t>
            </w:r>
          </w:p>
        </w:tc>
        <w:tc>
          <w:tcPr>
            <w:tcW w:w="991" w:type="dxa"/>
            <w:tcBorders>
              <w:top w:val="nil"/>
              <w:bottom w:val="nil"/>
            </w:tcBorders>
            <w:noWrap/>
            <w:hideMark/>
          </w:tcPr>
          <w:p w14:paraId="6AB4D0C9"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51</w:t>
            </w:r>
          </w:p>
        </w:tc>
        <w:tc>
          <w:tcPr>
            <w:tcW w:w="992" w:type="dxa"/>
            <w:tcBorders>
              <w:top w:val="nil"/>
              <w:bottom w:val="nil"/>
            </w:tcBorders>
            <w:noWrap/>
            <w:hideMark/>
          </w:tcPr>
          <w:p w14:paraId="35BA93CD"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338</w:t>
            </w:r>
          </w:p>
        </w:tc>
        <w:tc>
          <w:tcPr>
            <w:tcW w:w="1558" w:type="dxa"/>
            <w:tcBorders>
              <w:top w:val="nil"/>
              <w:bottom w:val="nil"/>
            </w:tcBorders>
            <w:noWrap/>
            <w:hideMark/>
          </w:tcPr>
          <w:p w14:paraId="51C4DEB6"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2.7</w:t>
            </w:r>
          </w:p>
        </w:tc>
        <w:tc>
          <w:tcPr>
            <w:tcW w:w="7084" w:type="dxa"/>
            <w:tcBorders>
              <w:top w:val="nil"/>
              <w:left w:val="nil"/>
              <w:bottom w:val="nil"/>
              <w:right w:val="nil"/>
            </w:tcBorders>
            <w:shd w:val="clear" w:color="auto" w:fill="auto"/>
            <w:noWrap/>
            <w:vAlign w:val="center"/>
            <w:hideMark/>
          </w:tcPr>
          <w:p w14:paraId="08A0D1A6" w14:textId="0D25496B" w:rsidR="002424FE" w:rsidRPr="000131F6" w:rsidRDefault="001A7395"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G</w:t>
            </w:r>
            <w:r w:rsidR="002424FE" w:rsidRPr="000131F6">
              <w:rPr>
                <w:rFonts w:ascii="Palatino Linotype" w:eastAsia="맑은 고딕" w:hAnsi="Palatino Linotype" w:cs="Times New Roman"/>
                <w:sz w:val="22"/>
                <w:szCs w:val="22"/>
              </w:rPr>
              <w:t>lutathione S-transferase U17-like</w:t>
            </w:r>
          </w:p>
        </w:tc>
        <w:tc>
          <w:tcPr>
            <w:tcW w:w="1276" w:type="dxa"/>
            <w:tcBorders>
              <w:top w:val="nil"/>
              <w:bottom w:val="nil"/>
            </w:tcBorders>
            <w:noWrap/>
            <w:hideMark/>
          </w:tcPr>
          <w:p w14:paraId="1C978581"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K00799</w:t>
            </w:r>
          </w:p>
        </w:tc>
      </w:tr>
      <w:tr w:rsidR="000131F6" w:rsidRPr="000131F6" w14:paraId="3A600F78" w14:textId="77777777" w:rsidTr="00017189">
        <w:trPr>
          <w:trHeight w:val="221"/>
        </w:trPr>
        <w:tc>
          <w:tcPr>
            <w:cnfStyle w:val="001000000000" w:firstRow="0" w:lastRow="0" w:firstColumn="1" w:lastColumn="0" w:oddVBand="0" w:evenVBand="0" w:oddHBand="0" w:evenHBand="0" w:firstRowFirstColumn="0" w:firstRowLastColumn="0" w:lastRowFirstColumn="0" w:lastRowLastColumn="0"/>
            <w:tcW w:w="1837" w:type="dxa"/>
            <w:tcBorders>
              <w:top w:val="nil"/>
              <w:bottom w:val="nil"/>
            </w:tcBorders>
            <w:noWrap/>
            <w:hideMark/>
          </w:tcPr>
          <w:p w14:paraId="43686104"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Contig2842</w:t>
            </w:r>
          </w:p>
        </w:tc>
        <w:tc>
          <w:tcPr>
            <w:tcW w:w="991" w:type="dxa"/>
            <w:tcBorders>
              <w:top w:val="nil"/>
              <w:bottom w:val="nil"/>
            </w:tcBorders>
            <w:noWrap/>
            <w:hideMark/>
          </w:tcPr>
          <w:p w14:paraId="165EBC49"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32</w:t>
            </w:r>
          </w:p>
        </w:tc>
        <w:tc>
          <w:tcPr>
            <w:tcW w:w="992" w:type="dxa"/>
            <w:tcBorders>
              <w:top w:val="nil"/>
              <w:bottom w:val="nil"/>
            </w:tcBorders>
            <w:noWrap/>
            <w:hideMark/>
          </w:tcPr>
          <w:p w14:paraId="4B69EA3A"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309</w:t>
            </w:r>
          </w:p>
        </w:tc>
        <w:tc>
          <w:tcPr>
            <w:tcW w:w="1558" w:type="dxa"/>
            <w:tcBorders>
              <w:top w:val="nil"/>
              <w:bottom w:val="nil"/>
            </w:tcBorders>
            <w:noWrap/>
            <w:hideMark/>
          </w:tcPr>
          <w:p w14:paraId="394B8544"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3.3</w:t>
            </w:r>
          </w:p>
        </w:tc>
        <w:tc>
          <w:tcPr>
            <w:tcW w:w="7084" w:type="dxa"/>
            <w:tcBorders>
              <w:top w:val="nil"/>
              <w:left w:val="nil"/>
              <w:bottom w:val="nil"/>
              <w:right w:val="nil"/>
            </w:tcBorders>
            <w:shd w:val="clear" w:color="auto" w:fill="auto"/>
            <w:noWrap/>
            <w:vAlign w:val="center"/>
            <w:hideMark/>
          </w:tcPr>
          <w:p w14:paraId="21446583" w14:textId="09AED8B9" w:rsidR="002424FE" w:rsidRPr="000131F6" w:rsidRDefault="001A7395"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S</w:t>
            </w:r>
            <w:r w:rsidR="002424FE" w:rsidRPr="000131F6">
              <w:rPr>
                <w:rFonts w:ascii="Palatino Linotype" w:eastAsia="맑은 고딕" w:hAnsi="Palatino Linotype" w:cs="Times New Roman"/>
                <w:sz w:val="22"/>
                <w:szCs w:val="22"/>
              </w:rPr>
              <w:t>ucrose transport protein SUC8-like</w:t>
            </w:r>
          </w:p>
        </w:tc>
        <w:tc>
          <w:tcPr>
            <w:tcW w:w="1276" w:type="dxa"/>
            <w:tcBorders>
              <w:top w:val="nil"/>
              <w:bottom w:val="nil"/>
            </w:tcBorders>
            <w:noWrap/>
            <w:hideMark/>
          </w:tcPr>
          <w:p w14:paraId="57F703F7"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K15378</w:t>
            </w:r>
          </w:p>
        </w:tc>
      </w:tr>
      <w:tr w:rsidR="000131F6" w:rsidRPr="000131F6" w14:paraId="1FD684DF" w14:textId="77777777" w:rsidTr="0001718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837" w:type="dxa"/>
            <w:tcBorders>
              <w:top w:val="nil"/>
              <w:bottom w:val="single" w:sz="4" w:space="0" w:color="auto"/>
            </w:tcBorders>
            <w:noWrap/>
          </w:tcPr>
          <w:p w14:paraId="123E4849"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Contig19439</w:t>
            </w:r>
          </w:p>
        </w:tc>
        <w:tc>
          <w:tcPr>
            <w:tcW w:w="991" w:type="dxa"/>
            <w:tcBorders>
              <w:top w:val="nil"/>
              <w:bottom w:val="single" w:sz="4" w:space="0" w:color="auto"/>
            </w:tcBorders>
            <w:noWrap/>
          </w:tcPr>
          <w:p w14:paraId="7A67DC40"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38</w:t>
            </w:r>
          </w:p>
        </w:tc>
        <w:tc>
          <w:tcPr>
            <w:tcW w:w="992" w:type="dxa"/>
            <w:tcBorders>
              <w:top w:val="nil"/>
              <w:bottom w:val="single" w:sz="4" w:space="0" w:color="auto"/>
            </w:tcBorders>
            <w:noWrap/>
          </w:tcPr>
          <w:p w14:paraId="7D798B3E"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168</w:t>
            </w:r>
          </w:p>
        </w:tc>
        <w:tc>
          <w:tcPr>
            <w:tcW w:w="1558" w:type="dxa"/>
            <w:tcBorders>
              <w:top w:val="nil"/>
              <w:bottom w:val="single" w:sz="4" w:space="0" w:color="auto"/>
            </w:tcBorders>
            <w:noWrap/>
          </w:tcPr>
          <w:p w14:paraId="3ADFBD70"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2.1</w:t>
            </w:r>
          </w:p>
        </w:tc>
        <w:tc>
          <w:tcPr>
            <w:tcW w:w="7084" w:type="dxa"/>
            <w:tcBorders>
              <w:top w:val="nil"/>
              <w:left w:val="nil"/>
              <w:bottom w:val="single" w:sz="4" w:space="0" w:color="auto"/>
              <w:right w:val="nil"/>
            </w:tcBorders>
            <w:shd w:val="clear" w:color="auto" w:fill="auto"/>
            <w:noWrap/>
            <w:vAlign w:val="center"/>
          </w:tcPr>
          <w:p w14:paraId="34734B87" w14:textId="3FE16E05" w:rsidR="002424FE" w:rsidRPr="000131F6" w:rsidRDefault="002424FE"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Autophagy-related protein 9</w:t>
            </w:r>
          </w:p>
        </w:tc>
        <w:tc>
          <w:tcPr>
            <w:tcW w:w="1276" w:type="dxa"/>
            <w:tcBorders>
              <w:top w:val="nil"/>
              <w:bottom w:val="single" w:sz="4" w:space="0" w:color="auto"/>
            </w:tcBorders>
            <w:noWrap/>
          </w:tcPr>
          <w:p w14:paraId="46254BB7"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K17907</w:t>
            </w:r>
          </w:p>
        </w:tc>
      </w:tr>
    </w:tbl>
    <w:p w14:paraId="03B42D3E" w14:textId="77777777" w:rsidR="002424FE" w:rsidRPr="00AC6D6C" w:rsidRDefault="002424FE" w:rsidP="002424FE">
      <w:pPr>
        <w:pStyle w:val="a6"/>
        <w:spacing w:line="384" w:lineRule="auto"/>
        <w:rPr>
          <w:rFonts w:ascii="Palatino Linotype" w:hAnsi="Palatino Linotype"/>
          <w:sz w:val="20"/>
          <w:szCs w:val="20"/>
        </w:rPr>
      </w:pPr>
    </w:p>
    <w:p w14:paraId="323848EA" w14:textId="77777777" w:rsidR="002424FE" w:rsidRPr="00AC6D6C" w:rsidRDefault="002424FE" w:rsidP="002424FE">
      <w:pPr>
        <w:spacing w:after="160" w:line="259" w:lineRule="auto"/>
        <w:jc w:val="both"/>
        <w:rPr>
          <w:rFonts w:ascii="Palatino Linotype" w:eastAsiaTheme="minorHAnsi" w:hAnsi="Palatino Linotype" w:cs="Helvetica"/>
          <w:sz w:val="22"/>
          <w:shd w:val="clear" w:color="auto" w:fill="FDFDFD"/>
        </w:rPr>
      </w:pPr>
      <w:r w:rsidRPr="00AC6D6C">
        <w:rPr>
          <w:rFonts w:ascii="Palatino Linotype" w:eastAsiaTheme="minorHAnsi" w:hAnsi="Palatino Linotype" w:cs="Helvetica"/>
          <w:sz w:val="22"/>
          <w:shd w:val="clear" w:color="auto" w:fill="FDFDFD"/>
        </w:rPr>
        <w:br w:type="page"/>
      </w:r>
    </w:p>
    <w:p w14:paraId="345204FC" w14:textId="0056A0CE" w:rsidR="002424FE" w:rsidRPr="00AC6D6C" w:rsidRDefault="00243C5E" w:rsidP="002424FE">
      <w:pPr>
        <w:rPr>
          <w:rFonts w:ascii="Palatino Linotype" w:eastAsiaTheme="minorHAnsi" w:hAnsi="Palatino Linotype" w:cs="Helvetica"/>
          <w:sz w:val="22"/>
          <w:shd w:val="clear" w:color="auto" w:fill="FDFDFD"/>
        </w:rPr>
      </w:pPr>
      <w:r>
        <w:rPr>
          <w:rFonts w:ascii="Palatino Linotype" w:eastAsiaTheme="minorHAnsi" w:hAnsi="Palatino Linotype" w:cs="Helvetica" w:hint="eastAsia"/>
          <w:sz w:val="22"/>
          <w:shd w:val="clear" w:color="auto" w:fill="FDFDFD"/>
        </w:rPr>
        <w:lastRenderedPageBreak/>
        <w:t xml:space="preserve">C. </w:t>
      </w:r>
      <w:r w:rsidR="002424FE" w:rsidRPr="00AC6D6C">
        <w:rPr>
          <w:rFonts w:ascii="Palatino Linotype" w:eastAsiaTheme="minorHAnsi" w:hAnsi="Palatino Linotype" w:cs="Helvetica"/>
          <w:sz w:val="22"/>
          <w:shd w:val="clear" w:color="auto" w:fill="FDFDFD"/>
        </w:rPr>
        <w:t>C1 to C2 decreased initiation</w:t>
      </w:r>
      <w:r w:rsidR="000131F6">
        <w:rPr>
          <w:rFonts w:ascii="Palatino Linotype" w:eastAsiaTheme="minorHAnsi" w:hAnsi="Palatino Linotype" w:cs="Helvetica"/>
          <w:sz w:val="22"/>
          <w:shd w:val="clear" w:color="auto" w:fill="FDFDFD"/>
        </w:rPr>
        <w:t>.</w:t>
      </w:r>
    </w:p>
    <w:tbl>
      <w:tblPr>
        <w:tblStyle w:val="2"/>
        <w:tblW w:w="13694" w:type="dxa"/>
        <w:tblLook w:val="04A0" w:firstRow="1" w:lastRow="0" w:firstColumn="1" w:lastColumn="0" w:noHBand="0" w:noVBand="1"/>
      </w:tblPr>
      <w:tblGrid>
        <w:gridCol w:w="1837"/>
        <w:gridCol w:w="991"/>
        <w:gridCol w:w="992"/>
        <w:gridCol w:w="1558"/>
        <w:gridCol w:w="7130"/>
        <w:gridCol w:w="1186"/>
      </w:tblGrid>
      <w:tr w:rsidR="000131F6" w:rsidRPr="000131F6" w14:paraId="67A8B96E" w14:textId="77777777" w:rsidTr="00017189">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837" w:type="dxa"/>
            <w:tcBorders>
              <w:bottom w:val="single" w:sz="4" w:space="0" w:color="auto"/>
            </w:tcBorders>
            <w:noWrap/>
            <w:hideMark/>
          </w:tcPr>
          <w:p w14:paraId="4996186E" w14:textId="77777777" w:rsidR="002424FE" w:rsidRPr="000131F6" w:rsidRDefault="002424FE" w:rsidP="00017189">
            <w:pPr>
              <w:jc w:val="cente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w:t>
            </w:r>
          </w:p>
        </w:tc>
        <w:tc>
          <w:tcPr>
            <w:tcW w:w="991" w:type="dxa"/>
            <w:tcBorders>
              <w:bottom w:val="single" w:sz="4" w:space="0" w:color="auto"/>
            </w:tcBorders>
            <w:noWrap/>
            <w:hideMark/>
          </w:tcPr>
          <w:p w14:paraId="1E34087C"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C1</w:t>
            </w:r>
          </w:p>
        </w:tc>
        <w:tc>
          <w:tcPr>
            <w:tcW w:w="992" w:type="dxa"/>
            <w:tcBorders>
              <w:bottom w:val="single" w:sz="4" w:space="0" w:color="auto"/>
            </w:tcBorders>
            <w:noWrap/>
            <w:hideMark/>
          </w:tcPr>
          <w:p w14:paraId="4D362C53"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C2</w:t>
            </w:r>
          </w:p>
        </w:tc>
        <w:tc>
          <w:tcPr>
            <w:tcW w:w="1558" w:type="dxa"/>
            <w:tcBorders>
              <w:bottom w:val="single" w:sz="4" w:space="0" w:color="auto"/>
            </w:tcBorders>
            <w:noWrap/>
            <w:hideMark/>
          </w:tcPr>
          <w:p w14:paraId="324F5D98"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Foldchange</w:t>
            </w:r>
          </w:p>
        </w:tc>
        <w:tc>
          <w:tcPr>
            <w:tcW w:w="7130" w:type="dxa"/>
            <w:tcBorders>
              <w:top w:val="single" w:sz="4" w:space="0" w:color="7F7F7F" w:themeColor="text1" w:themeTint="80"/>
              <w:bottom w:val="single" w:sz="4" w:space="0" w:color="auto"/>
            </w:tcBorders>
            <w:noWrap/>
            <w:hideMark/>
          </w:tcPr>
          <w:p w14:paraId="29C66A36"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Description</w:t>
            </w:r>
          </w:p>
        </w:tc>
        <w:tc>
          <w:tcPr>
            <w:tcW w:w="1186" w:type="dxa"/>
            <w:tcBorders>
              <w:top w:val="single" w:sz="4" w:space="0" w:color="7F7F7F" w:themeColor="text1" w:themeTint="80"/>
              <w:bottom w:val="single" w:sz="4" w:space="0" w:color="auto"/>
            </w:tcBorders>
            <w:noWrap/>
            <w:hideMark/>
          </w:tcPr>
          <w:p w14:paraId="3BE552DD"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KO</w:t>
            </w:r>
          </w:p>
        </w:tc>
      </w:tr>
      <w:tr w:rsidR="000131F6" w:rsidRPr="000131F6" w14:paraId="7E40EB9A" w14:textId="77777777" w:rsidTr="00017189">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837" w:type="dxa"/>
            <w:tcBorders>
              <w:top w:val="single" w:sz="4" w:space="0" w:color="auto"/>
              <w:bottom w:val="nil"/>
            </w:tcBorders>
            <w:noWrap/>
            <w:hideMark/>
          </w:tcPr>
          <w:p w14:paraId="4EDEA64C"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Contig1340</w:t>
            </w:r>
          </w:p>
        </w:tc>
        <w:tc>
          <w:tcPr>
            <w:tcW w:w="991" w:type="dxa"/>
            <w:tcBorders>
              <w:top w:val="single" w:sz="4" w:space="0" w:color="auto"/>
              <w:bottom w:val="nil"/>
            </w:tcBorders>
            <w:noWrap/>
            <w:hideMark/>
          </w:tcPr>
          <w:p w14:paraId="4E9E9CAE"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81</w:t>
            </w:r>
          </w:p>
        </w:tc>
        <w:tc>
          <w:tcPr>
            <w:tcW w:w="992" w:type="dxa"/>
            <w:tcBorders>
              <w:top w:val="single" w:sz="4" w:space="0" w:color="auto"/>
              <w:bottom w:val="nil"/>
            </w:tcBorders>
            <w:noWrap/>
            <w:hideMark/>
          </w:tcPr>
          <w:p w14:paraId="35EDAEB5"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w:t>
            </w:r>
          </w:p>
        </w:tc>
        <w:tc>
          <w:tcPr>
            <w:tcW w:w="1558" w:type="dxa"/>
            <w:tcBorders>
              <w:top w:val="single" w:sz="4" w:space="0" w:color="auto"/>
              <w:bottom w:val="nil"/>
            </w:tcBorders>
            <w:noWrap/>
            <w:hideMark/>
          </w:tcPr>
          <w:p w14:paraId="7A541404"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-6.8</w:t>
            </w:r>
          </w:p>
        </w:tc>
        <w:tc>
          <w:tcPr>
            <w:tcW w:w="8316" w:type="dxa"/>
            <w:gridSpan w:val="2"/>
            <w:tcBorders>
              <w:top w:val="single" w:sz="4" w:space="0" w:color="auto"/>
              <w:left w:val="nil"/>
              <w:bottom w:val="nil"/>
              <w:right w:val="nil"/>
            </w:tcBorders>
            <w:shd w:val="clear" w:color="auto" w:fill="auto"/>
            <w:noWrap/>
            <w:vAlign w:val="center"/>
            <w:hideMark/>
          </w:tcPr>
          <w:p w14:paraId="0690DB7D" w14:textId="0DACA484" w:rsidR="002424FE" w:rsidRPr="000131F6" w:rsidRDefault="001A7395"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A</w:t>
            </w:r>
            <w:r w:rsidR="002424FE" w:rsidRPr="000131F6">
              <w:rPr>
                <w:rFonts w:ascii="Palatino Linotype" w:eastAsia="맑은 고딕" w:hAnsi="Palatino Linotype" w:cs="Times New Roman"/>
                <w:sz w:val="22"/>
                <w:szCs w:val="22"/>
              </w:rPr>
              <w:t xml:space="preserve">cyl-protein </w:t>
            </w:r>
            <w:proofErr w:type="spellStart"/>
            <w:r w:rsidR="002424FE" w:rsidRPr="000131F6">
              <w:rPr>
                <w:rFonts w:ascii="Palatino Linotype" w:eastAsia="맑은 고딕" w:hAnsi="Palatino Linotype" w:cs="Times New Roman"/>
                <w:sz w:val="22"/>
                <w:szCs w:val="22"/>
              </w:rPr>
              <w:t>thioesterase</w:t>
            </w:r>
            <w:proofErr w:type="spellEnd"/>
            <w:r w:rsidR="002424FE" w:rsidRPr="000131F6">
              <w:rPr>
                <w:rFonts w:ascii="Palatino Linotype" w:eastAsia="맑은 고딕" w:hAnsi="Palatino Linotype" w:cs="Times New Roman"/>
                <w:sz w:val="22"/>
                <w:szCs w:val="22"/>
              </w:rPr>
              <w:t xml:space="preserve"> 2</w:t>
            </w:r>
          </w:p>
        </w:tc>
      </w:tr>
      <w:tr w:rsidR="000131F6" w:rsidRPr="000131F6" w14:paraId="15F9C29B" w14:textId="77777777" w:rsidTr="00017189">
        <w:trPr>
          <w:trHeight w:val="317"/>
        </w:trPr>
        <w:tc>
          <w:tcPr>
            <w:cnfStyle w:val="001000000000" w:firstRow="0" w:lastRow="0" w:firstColumn="1" w:lastColumn="0" w:oddVBand="0" w:evenVBand="0" w:oddHBand="0" w:evenHBand="0" w:firstRowFirstColumn="0" w:firstRowLastColumn="0" w:lastRowFirstColumn="0" w:lastRowLastColumn="0"/>
            <w:tcW w:w="1837" w:type="dxa"/>
            <w:tcBorders>
              <w:top w:val="nil"/>
              <w:bottom w:val="nil"/>
            </w:tcBorders>
            <w:noWrap/>
            <w:hideMark/>
          </w:tcPr>
          <w:p w14:paraId="1B9B5EB2"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Contig21266</w:t>
            </w:r>
          </w:p>
        </w:tc>
        <w:tc>
          <w:tcPr>
            <w:tcW w:w="991" w:type="dxa"/>
            <w:tcBorders>
              <w:top w:val="nil"/>
              <w:bottom w:val="nil"/>
            </w:tcBorders>
            <w:noWrap/>
            <w:hideMark/>
          </w:tcPr>
          <w:p w14:paraId="328C8DEF"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51</w:t>
            </w:r>
          </w:p>
        </w:tc>
        <w:tc>
          <w:tcPr>
            <w:tcW w:w="992" w:type="dxa"/>
            <w:tcBorders>
              <w:top w:val="nil"/>
              <w:bottom w:val="nil"/>
            </w:tcBorders>
            <w:noWrap/>
            <w:hideMark/>
          </w:tcPr>
          <w:p w14:paraId="552DD74D"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1558" w:type="dxa"/>
            <w:tcBorders>
              <w:top w:val="nil"/>
              <w:bottom w:val="nil"/>
            </w:tcBorders>
            <w:noWrap/>
            <w:hideMark/>
          </w:tcPr>
          <w:p w14:paraId="5AA977C4"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-11.6</w:t>
            </w:r>
          </w:p>
        </w:tc>
        <w:tc>
          <w:tcPr>
            <w:tcW w:w="7130" w:type="dxa"/>
            <w:tcBorders>
              <w:top w:val="nil"/>
              <w:left w:val="nil"/>
              <w:bottom w:val="nil"/>
              <w:right w:val="nil"/>
            </w:tcBorders>
            <w:shd w:val="clear" w:color="auto" w:fill="auto"/>
            <w:noWrap/>
            <w:vAlign w:val="center"/>
            <w:hideMark/>
          </w:tcPr>
          <w:p w14:paraId="32648F64" w14:textId="54C74367" w:rsidR="002424FE" w:rsidRPr="000131F6" w:rsidRDefault="001A7395"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rotein IRREGULAR XYLEM15-LIKE-like</w:t>
            </w:r>
          </w:p>
        </w:tc>
        <w:tc>
          <w:tcPr>
            <w:tcW w:w="1186" w:type="dxa"/>
            <w:tcBorders>
              <w:top w:val="nil"/>
              <w:bottom w:val="nil"/>
            </w:tcBorders>
            <w:noWrap/>
            <w:hideMark/>
          </w:tcPr>
          <w:p w14:paraId="56DDCC77"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4A67AB8D" w14:textId="77777777" w:rsidTr="00017189">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837" w:type="dxa"/>
            <w:tcBorders>
              <w:top w:val="nil"/>
              <w:bottom w:val="nil"/>
            </w:tcBorders>
            <w:noWrap/>
            <w:hideMark/>
          </w:tcPr>
          <w:p w14:paraId="29AB71D4"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Contig3731</w:t>
            </w:r>
          </w:p>
        </w:tc>
        <w:tc>
          <w:tcPr>
            <w:tcW w:w="991" w:type="dxa"/>
            <w:tcBorders>
              <w:top w:val="nil"/>
              <w:bottom w:val="nil"/>
            </w:tcBorders>
            <w:noWrap/>
            <w:hideMark/>
          </w:tcPr>
          <w:p w14:paraId="313A8A5D"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14</w:t>
            </w:r>
          </w:p>
        </w:tc>
        <w:tc>
          <w:tcPr>
            <w:tcW w:w="992" w:type="dxa"/>
            <w:tcBorders>
              <w:top w:val="nil"/>
              <w:bottom w:val="nil"/>
            </w:tcBorders>
            <w:noWrap/>
            <w:hideMark/>
          </w:tcPr>
          <w:p w14:paraId="2DDADC0A"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1558" w:type="dxa"/>
            <w:tcBorders>
              <w:top w:val="nil"/>
              <w:bottom w:val="nil"/>
            </w:tcBorders>
            <w:noWrap/>
            <w:hideMark/>
          </w:tcPr>
          <w:p w14:paraId="403845B2"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-9.7</w:t>
            </w:r>
          </w:p>
        </w:tc>
        <w:tc>
          <w:tcPr>
            <w:tcW w:w="8316" w:type="dxa"/>
            <w:gridSpan w:val="2"/>
            <w:tcBorders>
              <w:top w:val="nil"/>
              <w:left w:val="nil"/>
              <w:bottom w:val="nil"/>
              <w:right w:val="nil"/>
            </w:tcBorders>
            <w:shd w:val="clear" w:color="auto" w:fill="auto"/>
            <w:noWrap/>
            <w:vAlign w:val="center"/>
            <w:hideMark/>
          </w:tcPr>
          <w:p w14:paraId="49D6A43E" w14:textId="5425F2BB" w:rsidR="002424FE" w:rsidRPr="000131F6" w:rsidRDefault="001A7395"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robable LRR receptor-like serine/threonine-protein kinase At4g26540</w:t>
            </w:r>
          </w:p>
        </w:tc>
      </w:tr>
      <w:tr w:rsidR="000131F6" w:rsidRPr="000131F6" w14:paraId="5907FC5D" w14:textId="77777777" w:rsidTr="00017189">
        <w:trPr>
          <w:trHeight w:val="317"/>
        </w:trPr>
        <w:tc>
          <w:tcPr>
            <w:cnfStyle w:val="001000000000" w:firstRow="0" w:lastRow="0" w:firstColumn="1" w:lastColumn="0" w:oddVBand="0" w:evenVBand="0" w:oddHBand="0" w:evenHBand="0" w:firstRowFirstColumn="0" w:firstRowLastColumn="0" w:lastRowFirstColumn="0" w:lastRowLastColumn="0"/>
            <w:tcW w:w="1837" w:type="dxa"/>
            <w:tcBorders>
              <w:top w:val="nil"/>
              <w:bottom w:val="nil"/>
            </w:tcBorders>
            <w:noWrap/>
            <w:hideMark/>
          </w:tcPr>
          <w:p w14:paraId="52216F39"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Contig1941</w:t>
            </w:r>
          </w:p>
        </w:tc>
        <w:tc>
          <w:tcPr>
            <w:tcW w:w="991" w:type="dxa"/>
            <w:tcBorders>
              <w:top w:val="nil"/>
              <w:bottom w:val="nil"/>
            </w:tcBorders>
            <w:noWrap/>
            <w:hideMark/>
          </w:tcPr>
          <w:p w14:paraId="67B4D092"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w:t>
            </w:r>
          </w:p>
        </w:tc>
        <w:tc>
          <w:tcPr>
            <w:tcW w:w="992" w:type="dxa"/>
            <w:tcBorders>
              <w:top w:val="nil"/>
              <w:bottom w:val="nil"/>
            </w:tcBorders>
            <w:noWrap/>
            <w:hideMark/>
          </w:tcPr>
          <w:p w14:paraId="1EB25C57"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1558" w:type="dxa"/>
            <w:tcBorders>
              <w:top w:val="nil"/>
              <w:bottom w:val="nil"/>
            </w:tcBorders>
            <w:noWrap/>
            <w:hideMark/>
          </w:tcPr>
          <w:p w14:paraId="3B8D2D47"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-9.0</w:t>
            </w:r>
          </w:p>
        </w:tc>
        <w:tc>
          <w:tcPr>
            <w:tcW w:w="7130" w:type="dxa"/>
            <w:tcBorders>
              <w:top w:val="nil"/>
              <w:left w:val="nil"/>
              <w:bottom w:val="nil"/>
              <w:right w:val="nil"/>
            </w:tcBorders>
            <w:shd w:val="clear" w:color="auto" w:fill="auto"/>
            <w:noWrap/>
            <w:vAlign w:val="center"/>
            <w:hideMark/>
          </w:tcPr>
          <w:p w14:paraId="320ED50F" w14:textId="2D7B83A3" w:rsidR="002424FE" w:rsidRPr="000131F6" w:rsidRDefault="001A7395"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D</w:t>
            </w:r>
            <w:r w:rsidR="002424FE" w:rsidRPr="000131F6">
              <w:rPr>
                <w:rFonts w:ascii="Palatino Linotype" w:eastAsia="맑은 고딕" w:hAnsi="Palatino Linotype" w:cs="Times New Roman"/>
                <w:sz w:val="22"/>
                <w:szCs w:val="22"/>
              </w:rPr>
              <w:t>iphthamide biosynthesis protein 2</w:t>
            </w:r>
          </w:p>
        </w:tc>
        <w:tc>
          <w:tcPr>
            <w:tcW w:w="1186" w:type="dxa"/>
            <w:tcBorders>
              <w:top w:val="nil"/>
              <w:bottom w:val="nil"/>
            </w:tcBorders>
            <w:noWrap/>
            <w:hideMark/>
          </w:tcPr>
          <w:p w14:paraId="7E10793C"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K17866</w:t>
            </w:r>
          </w:p>
        </w:tc>
      </w:tr>
      <w:tr w:rsidR="000131F6" w:rsidRPr="000131F6" w14:paraId="423B8BCB" w14:textId="77777777" w:rsidTr="00017189">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837" w:type="dxa"/>
            <w:tcBorders>
              <w:top w:val="nil"/>
              <w:bottom w:val="nil"/>
            </w:tcBorders>
            <w:noWrap/>
            <w:hideMark/>
          </w:tcPr>
          <w:p w14:paraId="22696882"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Contig12148</w:t>
            </w:r>
          </w:p>
        </w:tc>
        <w:tc>
          <w:tcPr>
            <w:tcW w:w="991" w:type="dxa"/>
            <w:tcBorders>
              <w:top w:val="nil"/>
              <w:bottom w:val="nil"/>
            </w:tcBorders>
            <w:noWrap/>
            <w:hideMark/>
          </w:tcPr>
          <w:p w14:paraId="40DB0C35"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w:t>
            </w:r>
          </w:p>
        </w:tc>
        <w:tc>
          <w:tcPr>
            <w:tcW w:w="992" w:type="dxa"/>
            <w:tcBorders>
              <w:top w:val="nil"/>
              <w:bottom w:val="nil"/>
            </w:tcBorders>
            <w:noWrap/>
            <w:hideMark/>
          </w:tcPr>
          <w:p w14:paraId="2E7023F3"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1558" w:type="dxa"/>
            <w:tcBorders>
              <w:top w:val="nil"/>
              <w:bottom w:val="nil"/>
            </w:tcBorders>
            <w:noWrap/>
            <w:hideMark/>
          </w:tcPr>
          <w:p w14:paraId="1F1FDAD3"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-9.0</w:t>
            </w:r>
          </w:p>
        </w:tc>
        <w:tc>
          <w:tcPr>
            <w:tcW w:w="7130" w:type="dxa"/>
            <w:tcBorders>
              <w:top w:val="nil"/>
              <w:left w:val="nil"/>
              <w:bottom w:val="nil"/>
              <w:right w:val="nil"/>
            </w:tcBorders>
            <w:shd w:val="clear" w:color="auto" w:fill="auto"/>
            <w:noWrap/>
            <w:vAlign w:val="center"/>
            <w:hideMark/>
          </w:tcPr>
          <w:p w14:paraId="241A9750" w14:textId="21F45AD9" w:rsidR="002424FE" w:rsidRPr="000131F6" w:rsidRDefault="001A7395"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S</w:t>
            </w:r>
            <w:r w:rsidR="002424FE" w:rsidRPr="000131F6">
              <w:rPr>
                <w:rFonts w:ascii="Palatino Linotype" w:eastAsia="맑은 고딕" w:hAnsi="Palatino Linotype" w:cs="Times New Roman"/>
                <w:sz w:val="22"/>
                <w:szCs w:val="22"/>
              </w:rPr>
              <w:t xml:space="preserve">erine </w:t>
            </w:r>
            <w:proofErr w:type="spellStart"/>
            <w:r w:rsidR="002424FE" w:rsidRPr="000131F6">
              <w:rPr>
                <w:rFonts w:ascii="Palatino Linotype" w:eastAsia="맑은 고딕" w:hAnsi="Palatino Linotype" w:cs="Times New Roman"/>
                <w:sz w:val="22"/>
                <w:szCs w:val="22"/>
              </w:rPr>
              <w:t>hydroxymethyltransferase</w:t>
            </w:r>
            <w:proofErr w:type="spellEnd"/>
            <w:r w:rsidR="002424FE" w:rsidRPr="000131F6">
              <w:rPr>
                <w:rFonts w:ascii="Palatino Linotype" w:eastAsia="맑은 고딕" w:hAnsi="Palatino Linotype" w:cs="Times New Roman"/>
                <w:sz w:val="22"/>
                <w:szCs w:val="22"/>
              </w:rPr>
              <w:t>, mitochondrial-like</w:t>
            </w:r>
          </w:p>
        </w:tc>
        <w:tc>
          <w:tcPr>
            <w:tcW w:w="1186" w:type="dxa"/>
            <w:tcBorders>
              <w:top w:val="nil"/>
              <w:bottom w:val="nil"/>
            </w:tcBorders>
            <w:noWrap/>
            <w:hideMark/>
          </w:tcPr>
          <w:p w14:paraId="2B2B968E"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K00600</w:t>
            </w:r>
          </w:p>
        </w:tc>
      </w:tr>
      <w:tr w:rsidR="000131F6" w:rsidRPr="000131F6" w14:paraId="79E13690" w14:textId="77777777" w:rsidTr="00017189">
        <w:trPr>
          <w:trHeight w:val="317"/>
        </w:trPr>
        <w:tc>
          <w:tcPr>
            <w:cnfStyle w:val="001000000000" w:firstRow="0" w:lastRow="0" w:firstColumn="1" w:lastColumn="0" w:oddVBand="0" w:evenVBand="0" w:oddHBand="0" w:evenHBand="0" w:firstRowFirstColumn="0" w:firstRowLastColumn="0" w:lastRowFirstColumn="0" w:lastRowLastColumn="0"/>
            <w:tcW w:w="1837" w:type="dxa"/>
            <w:tcBorders>
              <w:top w:val="nil"/>
              <w:bottom w:val="nil"/>
            </w:tcBorders>
            <w:noWrap/>
            <w:hideMark/>
          </w:tcPr>
          <w:p w14:paraId="016ECC28"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Contig15661</w:t>
            </w:r>
          </w:p>
        </w:tc>
        <w:tc>
          <w:tcPr>
            <w:tcW w:w="991" w:type="dxa"/>
            <w:tcBorders>
              <w:top w:val="nil"/>
              <w:bottom w:val="nil"/>
            </w:tcBorders>
            <w:noWrap/>
            <w:hideMark/>
          </w:tcPr>
          <w:p w14:paraId="129AD31B"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7</w:t>
            </w:r>
          </w:p>
        </w:tc>
        <w:tc>
          <w:tcPr>
            <w:tcW w:w="992" w:type="dxa"/>
            <w:tcBorders>
              <w:top w:val="nil"/>
              <w:bottom w:val="nil"/>
            </w:tcBorders>
            <w:noWrap/>
            <w:hideMark/>
          </w:tcPr>
          <w:p w14:paraId="58A16B9B"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1558" w:type="dxa"/>
            <w:tcBorders>
              <w:top w:val="nil"/>
              <w:bottom w:val="nil"/>
            </w:tcBorders>
            <w:noWrap/>
            <w:hideMark/>
          </w:tcPr>
          <w:p w14:paraId="43A9F283"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-8.7</w:t>
            </w:r>
          </w:p>
        </w:tc>
        <w:tc>
          <w:tcPr>
            <w:tcW w:w="7130" w:type="dxa"/>
            <w:tcBorders>
              <w:top w:val="nil"/>
              <w:left w:val="nil"/>
              <w:bottom w:val="nil"/>
              <w:right w:val="nil"/>
            </w:tcBorders>
            <w:shd w:val="clear" w:color="auto" w:fill="auto"/>
            <w:noWrap/>
            <w:vAlign w:val="center"/>
            <w:hideMark/>
          </w:tcPr>
          <w:p w14:paraId="69C95B9C" w14:textId="683F120E" w:rsidR="002424FE" w:rsidRPr="000131F6" w:rsidRDefault="001A7395"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 xml:space="preserve">rotein translocase subunit SECA2, </w:t>
            </w:r>
            <w:proofErr w:type="spellStart"/>
            <w:r w:rsidR="002424FE" w:rsidRPr="000131F6">
              <w:rPr>
                <w:rFonts w:ascii="Palatino Linotype" w:eastAsia="맑은 고딕" w:hAnsi="Palatino Linotype" w:cs="Times New Roman"/>
                <w:sz w:val="22"/>
                <w:szCs w:val="22"/>
              </w:rPr>
              <w:t>chloroplastic</w:t>
            </w:r>
            <w:proofErr w:type="spellEnd"/>
          </w:p>
        </w:tc>
        <w:tc>
          <w:tcPr>
            <w:tcW w:w="1186" w:type="dxa"/>
            <w:tcBorders>
              <w:top w:val="nil"/>
              <w:bottom w:val="nil"/>
            </w:tcBorders>
            <w:noWrap/>
            <w:hideMark/>
          </w:tcPr>
          <w:p w14:paraId="6CCC6F92"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K03070</w:t>
            </w:r>
          </w:p>
        </w:tc>
      </w:tr>
      <w:tr w:rsidR="000131F6" w:rsidRPr="000131F6" w14:paraId="3AFE4C53" w14:textId="77777777" w:rsidTr="00017189">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837" w:type="dxa"/>
            <w:tcBorders>
              <w:top w:val="nil"/>
              <w:bottom w:val="nil"/>
            </w:tcBorders>
            <w:noWrap/>
            <w:hideMark/>
          </w:tcPr>
          <w:p w14:paraId="4FF71C56"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Contig184</w:t>
            </w:r>
          </w:p>
        </w:tc>
        <w:tc>
          <w:tcPr>
            <w:tcW w:w="991" w:type="dxa"/>
            <w:tcBorders>
              <w:top w:val="nil"/>
              <w:bottom w:val="nil"/>
            </w:tcBorders>
            <w:noWrap/>
            <w:hideMark/>
          </w:tcPr>
          <w:p w14:paraId="5606E9FB"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5</w:t>
            </w:r>
          </w:p>
        </w:tc>
        <w:tc>
          <w:tcPr>
            <w:tcW w:w="992" w:type="dxa"/>
            <w:tcBorders>
              <w:top w:val="nil"/>
              <w:bottom w:val="nil"/>
            </w:tcBorders>
            <w:noWrap/>
            <w:hideMark/>
          </w:tcPr>
          <w:p w14:paraId="624B1ABF"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1558" w:type="dxa"/>
            <w:tcBorders>
              <w:top w:val="nil"/>
              <w:bottom w:val="nil"/>
            </w:tcBorders>
            <w:noWrap/>
            <w:hideMark/>
          </w:tcPr>
          <w:p w14:paraId="764E060C"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-8.4</w:t>
            </w:r>
          </w:p>
        </w:tc>
        <w:tc>
          <w:tcPr>
            <w:tcW w:w="7130" w:type="dxa"/>
            <w:tcBorders>
              <w:top w:val="nil"/>
              <w:left w:val="nil"/>
              <w:bottom w:val="nil"/>
              <w:right w:val="nil"/>
            </w:tcBorders>
            <w:shd w:val="clear" w:color="auto" w:fill="auto"/>
            <w:noWrap/>
            <w:vAlign w:val="center"/>
            <w:hideMark/>
          </w:tcPr>
          <w:p w14:paraId="2A4AF372" w14:textId="034F83E1" w:rsidR="002424FE" w:rsidRPr="000131F6" w:rsidRDefault="002424FE"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AP-2 complex subunit alpha-2-like</w:t>
            </w:r>
          </w:p>
        </w:tc>
        <w:tc>
          <w:tcPr>
            <w:tcW w:w="1186" w:type="dxa"/>
            <w:tcBorders>
              <w:top w:val="nil"/>
              <w:bottom w:val="nil"/>
            </w:tcBorders>
            <w:noWrap/>
            <w:hideMark/>
          </w:tcPr>
          <w:p w14:paraId="186A2446"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K11824</w:t>
            </w:r>
          </w:p>
        </w:tc>
      </w:tr>
      <w:tr w:rsidR="000131F6" w:rsidRPr="000131F6" w14:paraId="4E715BD8" w14:textId="77777777" w:rsidTr="00017189">
        <w:trPr>
          <w:trHeight w:val="317"/>
        </w:trPr>
        <w:tc>
          <w:tcPr>
            <w:cnfStyle w:val="001000000000" w:firstRow="0" w:lastRow="0" w:firstColumn="1" w:lastColumn="0" w:oddVBand="0" w:evenVBand="0" w:oddHBand="0" w:evenHBand="0" w:firstRowFirstColumn="0" w:firstRowLastColumn="0" w:lastRowFirstColumn="0" w:lastRowLastColumn="0"/>
            <w:tcW w:w="1837" w:type="dxa"/>
            <w:tcBorders>
              <w:top w:val="nil"/>
              <w:bottom w:val="nil"/>
            </w:tcBorders>
            <w:noWrap/>
            <w:hideMark/>
          </w:tcPr>
          <w:p w14:paraId="48C2DD26"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Contig10392</w:t>
            </w:r>
          </w:p>
        </w:tc>
        <w:tc>
          <w:tcPr>
            <w:tcW w:w="991" w:type="dxa"/>
            <w:tcBorders>
              <w:top w:val="nil"/>
              <w:bottom w:val="nil"/>
            </w:tcBorders>
            <w:noWrap/>
            <w:hideMark/>
          </w:tcPr>
          <w:p w14:paraId="76AAE234"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5</w:t>
            </w:r>
          </w:p>
        </w:tc>
        <w:tc>
          <w:tcPr>
            <w:tcW w:w="992" w:type="dxa"/>
            <w:tcBorders>
              <w:top w:val="nil"/>
              <w:bottom w:val="nil"/>
            </w:tcBorders>
            <w:noWrap/>
            <w:hideMark/>
          </w:tcPr>
          <w:p w14:paraId="14B4D835"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1558" w:type="dxa"/>
            <w:tcBorders>
              <w:top w:val="nil"/>
              <w:bottom w:val="nil"/>
            </w:tcBorders>
            <w:noWrap/>
            <w:hideMark/>
          </w:tcPr>
          <w:p w14:paraId="78D731B5"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-8.4</w:t>
            </w:r>
          </w:p>
        </w:tc>
        <w:tc>
          <w:tcPr>
            <w:tcW w:w="7130" w:type="dxa"/>
            <w:tcBorders>
              <w:top w:val="nil"/>
              <w:left w:val="nil"/>
              <w:bottom w:val="nil"/>
              <w:right w:val="nil"/>
            </w:tcBorders>
            <w:shd w:val="clear" w:color="auto" w:fill="auto"/>
            <w:noWrap/>
            <w:vAlign w:val="center"/>
            <w:hideMark/>
          </w:tcPr>
          <w:p w14:paraId="729ADF64" w14:textId="1C830C55" w:rsidR="002424FE" w:rsidRPr="000131F6" w:rsidRDefault="002424FE"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ATP-binding cassette transporter B family member 28</w:t>
            </w:r>
          </w:p>
        </w:tc>
        <w:tc>
          <w:tcPr>
            <w:tcW w:w="1186" w:type="dxa"/>
            <w:tcBorders>
              <w:top w:val="nil"/>
              <w:bottom w:val="nil"/>
            </w:tcBorders>
            <w:noWrap/>
            <w:hideMark/>
          </w:tcPr>
          <w:p w14:paraId="3A78FC3C"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2067734E" w14:textId="77777777" w:rsidTr="00017189">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837" w:type="dxa"/>
            <w:tcBorders>
              <w:top w:val="nil"/>
              <w:bottom w:val="nil"/>
            </w:tcBorders>
            <w:noWrap/>
            <w:hideMark/>
          </w:tcPr>
          <w:p w14:paraId="6DDD4356"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Contig12380</w:t>
            </w:r>
          </w:p>
        </w:tc>
        <w:tc>
          <w:tcPr>
            <w:tcW w:w="991" w:type="dxa"/>
            <w:tcBorders>
              <w:top w:val="nil"/>
              <w:bottom w:val="nil"/>
            </w:tcBorders>
            <w:noWrap/>
            <w:hideMark/>
          </w:tcPr>
          <w:p w14:paraId="5C6D1A39"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5</w:t>
            </w:r>
          </w:p>
        </w:tc>
        <w:tc>
          <w:tcPr>
            <w:tcW w:w="992" w:type="dxa"/>
            <w:tcBorders>
              <w:top w:val="nil"/>
              <w:bottom w:val="nil"/>
            </w:tcBorders>
            <w:noWrap/>
            <w:hideMark/>
          </w:tcPr>
          <w:p w14:paraId="6093F0C5"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1558" w:type="dxa"/>
            <w:tcBorders>
              <w:top w:val="nil"/>
              <w:bottom w:val="nil"/>
            </w:tcBorders>
            <w:noWrap/>
            <w:hideMark/>
          </w:tcPr>
          <w:p w14:paraId="26889D45"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-8.4</w:t>
            </w:r>
          </w:p>
        </w:tc>
        <w:tc>
          <w:tcPr>
            <w:tcW w:w="8316" w:type="dxa"/>
            <w:gridSpan w:val="2"/>
            <w:tcBorders>
              <w:top w:val="nil"/>
              <w:left w:val="nil"/>
              <w:bottom w:val="nil"/>
              <w:right w:val="nil"/>
            </w:tcBorders>
            <w:shd w:val="clear" w:color="auto" w:fill="auto"/>
            <w:noWrap/>
            <w:vAlign w:val="center"/>
            <w:hideMark/>
          </w:tcPr>
          <w:p w14:paraId="62062287" w14:textId="03E86D44" w:rsidR="002424FE" w:rsidRPr="000131F6" w:rsidRDefault="001A7395"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A</w:t>
            </w:r>
            <w:r w:rsidR="002424FE" w:rsidRPr="000131F6">
              <w:rPr>
                <w:rFonts w:ascii="Palatino Linotype" w:eastAsia="맑은 고딕" w:hAnsi="Palatino Linotype" w:cs="Times New Roman"/>
                <w:sz w:val="22"/>
                <w:szCs w:val="22"/>
              </w:rPr>
              <w:t xml:space="preserve">nkyrin repeat-containing protein </w:t>
            </w:r>
          </w:p>
        </w:tc>
      </w:tr>
      <w:tr w:rsidR="000131F6" w:rsidRPr="000131F6" w14:paraId="5D40DE68" w14:textId="77777777" w:rsidTr="00017189">
        <w:trPr>
          <w:trHeight w:val="317"/>
        </w:trPr>
        <w:tc>
          <w:tcPr>
            <w:cnfStyle w:val="001000000000" w:firstRow="0" w:lastRow="0" w:firstColumn="1" w:lastColumn="0" w:oddVBand="0" w:evenVBand="0" w:oddHBand="0" w:evenHBand="0" w:firstRowFirstColumn="0" w:firstRowLastColumn="0" w:lastRowFirstColumn="0" w:lastRowLastColumn="0"/>
            <w:tcW w:w="1837" w:type="dxa"/>
            <w:tcBorders>
              <w:top w:val="nil"/>
              <w:bottom w:val="nil"/>
            </w:tcBorders>
            <w:noWrap/>
            <w:hideMark/>
          </w:tcPr>
          <w:p w14:paraId="3BBF3E25"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Contig15786</w:t>
            </w:r>
          </w:p>
        </w:tc>
        <w:tc>
          <w:tcPr>
            <w:tcW w:w="991" w:type="dxa"/>
            <w:tcBorders>
              <w:top w:val="nil"/>
              <w:bottom w:val="nil"/>
            </w:tcBorders>
            <w:noWrap/>
            <w:hideMark/>
          </w:tcPr>
          <w:p w14:paraId="32BFDDDF"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5</w:t>
            </w:r>
          </w:p>
        </w:tc>
        <w:tc>
          <w:tcPr>
            <w:tcW w:w="992" w:type="dxa"/>
            <w:tcBorders>
              <w:top w:val="nil"/>
              <w:bottom w:val="nil"/>
            </w:tcBorders>
            <w:noWrap/>
            <w:hideMark/>
          </w:tcPr>
          <w:p w14:paraId="05AF71FB"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1558" w:type="dxa"/>
            <w:tcBorders>
              <w:top w:val="nil"/>
              <w:bottom w:val="nil"/>
            </w:tcBorders>
            <w:noWrap/>
            <w:hideMark/>
          </w:tcPr>
          <w:p w14:paraId="36B465FA"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-8.4</w:t>
            </w:r>
          </w:p>
        </w:tc>
        <w:tc>
          <w:tcPr>
            <w:tcW w:w="7130" w:type="dxa"/>
            <w:tcBorders>
              <w:top w:val="nil"/>
              <w:left w:val="nil"/>
              <w:bottom w:val="nil"/>
              <w:right w:val="nil"/>
            </w:tcBorders>
            <w:shd w:val="clear" w:color="auto" w:fill="auto"/>
            <w:noWrap/>
            <w:vAlign w:val="center"/>
            <w:hideMark/>
          </w:tcPr>
          <w:p w14:paraId="41B8FFB6" w14:textId="527ED34D" w:rsidR="002424FE" w:rsidRPr="000131F6" w:rsidRDefault="002424FE"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PIN-LIKES 3-like</w:t>
            </w:r>
          </w:p>
        </w:tc>
        <w:tc>
          <w:tcPr>
            <w:tcW w:w="1186" w:type="dxa"/>
            <w:tcBorders>
              <w:top w:val="nil"/>
              <w:bottom w:val="nil"/>
            </w:tcBorders>
            <w:noWrap/>
            <w:hideMark/>
          </w:tcPr>
          <w:p w14:paraId="7136C56D"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6A81C831" w14:textId="77777777" w:rsidTr="0001718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837" w:type="dxa"/>
            <w:tcBorders>
              <w:top w:val="nil"/>
              <w:bottom w:val="single" w:sz="4" w:space="0" w:color="auto"/>
            </w:tcBorders>
            <w:noWrap/>
            <w:hideMark/>
          </w:tcPr>
          <w:p w14:paraId="1CA126B5"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Contig22415</w:t>
            </w:r>
          </w:p>
        </w:tc>
        <w:tc>
          <w:tcPr>
            <w:tcW w:w="991" w:type="dxa"/>
            <w:tcBorders>
              <w:top w:val="nil"/>
              <w:bottom w:val="single" w:sz="4" w:space="0" w:color="auto"/>
            </w:tcBorders>
            <w:noWrap/>
            <w:hideMark/>
          </w:tcPr>
          <w:p w14:paraId="6D56A8F2"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5</w:t>
            </w:r>
          </w:p>
        </w:tc>
        <w:tc>
          <w:tcPr>
            <w:tcW w:w="992" w:type="dxa"/>
            <w:tcBorders>
              <w:top w:val="nil"/>
              <w:bottom w:val="single" w:sz="4" w:space="0" w:color="auto"/>
            </w:tcBorders>
            <w:noWrap/>
            <w:hideMark/>
          </w:tcPr>
          <w:p w14:paraId="309C38C9"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1558" w:type="dxa"/>
            <w:tcBorders>
              <w:top w:val="nil"/>
              <w:bottom w:val="single" w:sz="4" w:space="0" w:color="auto"/>
            </w:tcBorders>
            <w:noWrap/>
            <w:hideMark/>
          </w:tcPr>
          <w:p w14:paraId="743B4E02"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-8.4</w:t>
            </w:r>
          </w:p>
        </w:tc>
        <w:tc>
          <w:tcPr>
            <w:tcW w:w="7130" w:type="dxa"/>
            <w:tcBorders>
              <w:top w:val="nil"/>
              <w:left w:val="nil"/>
              <w:bottom w:val="single" w:sz="4" w:space="0" w:color="auto"/>
              <w:right w:val="nil"/>
            </w:tcBorders>
            <w:shd w:val="clear" w:color="auto" w:fill="auto"/>
            <w:noWrap/>
            <w:vAlign w:val="center"/>
            <w:hideMark/>
          </w:tcPr>
          <w:p w14:paraId="222C9E83" w14:textId="575B068D" w:rsidR="002424FE" w:rsidRPr="000131F6" w:rsidRDefault="001A7395"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hytochrome-interacting factor 3</w:t>
            </w:r>
          </w:p>
        </w:tc>
        <w:tc>
          <w:tcPr>
            <w:tcW w:w="1186" w:type="dxa"/>
            <w:tcBorders>
              <w:top w:val="nil"/>
              <w:bottom w:val="single" w:sz="4" w:space="0" w:color="auto"/>
            </w:tcBorders>
            <w:noWrap/>
            <w:hideMark/>
          </w:tcPr>
          <w:p w14:paraId="24C9BDC4"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K12126</w:t>
            </w:r>
          </w:p>
        </w:tc>
      </w:tr>
    </w:tbl>
    <w:p w14:paraId="0FE9DE4A" w14:textId="77777777" w:rsidR="002424FE" w:rsidRPr="00AC6D6C" w:rsidRDefault="002424FE" w:rsidP="002424FE">
      <w:pPr>
        <w:rPr>
          <w:rFonts w:ascii="Palatino Linotype" w:eastAsiaTheme="minorHAnsi" w:hAnsi="Palatino Linotype" w:cs="Helvetica"/>
          <w:sz w:val="22"/>
          <w:shd w:val="clear" w:color="auto" w:fill="FDFDFD"/>
        </w:rPr>
      </w:pPr>
    </w:p>
    <w:p w14:paraId="1A01723C" w14:textId="77777777" w:rsidR="002424FE" w:rsidRPr="00AC6D6C" w:rsidRDefault="002424FE" w:rsidP="002424FE">
      <w:pPr>
        <w:rPr>
          <w:rFonts w:ascii="Palatino Linotype" w:eastAsiaTheme="minorHAnsi" w:hAnsi="Palatino Linotype" w:cs="Helvetica"/>
          <w:sz w:val="22"/>
          <w:shd w:val="clear" w:color="auto" w:fill="FDFDFD"/>
        </w:rPr>
      </w:pPr>
    </w:p>
    <w:p w14:paraId="448827DC" w14:textId="77777777" w:rsidR="002424FE" w:rsidRPr="00AC6D6C" w:rsidRDefault="002424FE" w:rsidP="002424FE">
      <w:pPr>
        <w:pStyle w:val="a6"/>
        <w:spacing w:line="384" w:lineRule="auto"/>
        <w:rPr>
          <w:rFonts w:ascii="Palatino Linotype" w:hAnsi="Palatino Linotype"/>
          <w:sz w:val="20"/>
          <w:szCs w:val="20"/>
        </w:rPr>
      </w:pPr>
    </w:p>
    <w:p w14:paraId="366E0860" w14:textId="77777777" w:rsidR="002424FE" w:rsidRPr="00AC6D6C" w:rsidRDefault="002424FE" w:rsidP="002424FE">
      <w:pPr>
        <w:spacing w:after="160" w:line="259" w:lineRule="auto"/>
        <w:jc w:val="both"/>
        <w:rPr>
          <w:rFonts w:ascii="Palatino Linotype" w:eastAsiaTheme="minorHAnsi" w:hAnsi="Palatino Linotype" w:cs="Helvetica"/>
          <w:color w:val="000000"/>
          <w:sz w:val="22"/>
          <w:szCs w:val="26"/>
          <w:shd w:val="clear" w:color="auto" w:fill="FDFDFD"/>
        </w:rPr>
      </w:pPr>
      <w:r w:rsidRPr="00AC6D6C">
        <w:rPr>
          <w:rFonts w:ascii="Palatino Linotype" w:eastAsiaTheme="minorHAnsi" w:hAnsi="Palatino Linotype" w:cs="Helvetica"/>
          <w:sz w:val="22"/>
          <w:shd w:val="clear" w:color="auto" w:fill="FDFDFD"/>
        </w:rPr>
        <w:br w:type="page"/>
      </w:r>
    </w:p>
    <w:p w14:paraId="36442278" w14:textId="18D418A2" w:rsidR="002424FE" w:rsidRPr="00AC6D6C" w:rsidRDefault="00243C5E" w:rsidP="002424FE">
      <w:pPr>
        <w:pStyle w:val="a6"/>
        <w:spacing w:line="384" w:lineRule="auto"/>
        <w:rPr>
          <w:rFonts w:ascii="Palatino Linotype" w:eastAsiaTheme="minorHAnsi" w:hAnsi="Palatino Linotype" w:cs="Helvetica"/>
          <w:sz w:val="22"/>
          <w:shd w:val="clear" w:color="auto" w:fill="FDFDFD"/>
        </w:rPr>
      </w:pPr>
      <w:r>
        <w:rPr>
          <w:rFonts w:ascii="Palatino Linotype" w:eastAsiaTheme="minorHAnsi" w:hAnsi="Palatino Linotype" w:cs="Helvetica" w:hint="eastAsia"/>
          <w:sz w:val="22"/>
          <w:shd w:val="clear" w:color="auto" w:fill="FDFDFD"/>
        </w:rPr>
        <w:lastRenderedPageBreak/>
        <w:t xml:space="preserve">D. </w:t>
      </w:r>
      <w:r w:rsidR="002424FE" w:rsidRPr="00AC6D6C">
        <w:rPr>
          <w:rFonts w:ascii="Palatino Linotype" w:eastAsiaTheme="minorHAnsi" w:hAnsi="Palatino Linotype" w:cs="Helvetica"/>
          <w:sz w:val="22"/>
          <w:shd w:val="clear" w:color="auto" w:fill="FDFDFD"/>
        </w:rPr>
        <w:t>C1 to C2 decreased a</w:t>
      </w:r>
      <w:r w:rsidR="00DC3F5B">
        <w:rPr>
          <w:rFonts w:ascii="Palatino Linotype" w:eastAsiaTheme="minorHAnsi" w:hAnsi="Palatino Linotype" w:cs="Helvetica"/>
          <w:sz w:val="22"/>
          <w:shd w:val="clear" w:color="auto" w:fill="FDFDFD"/>
        </w:rPr>
        <w:t>cclima</w:t>
      </w:r>
      <w:r w:rsidR="002424FE" w:rsidRPr="00AC6D6C">
        <w:rPr>
          <w:rFonts w:ascii="Palatino Linotype" w:eastAsiaTheme="minorHAnsi" w:hAnsi="Palatino Linotype" w:cs="Helvetica"/>
          <w:sz w:val="22"/>
          <w:shd w:val="clear" w:color="auto" w:fill="FDFDFD"/>
        </w:rPr>
        <w:t>tion</w:t>
      </w:r>
      <w:r w:rsidR="000131F6">
        <w:rPr>
          <w:rFonts w:ascii="Palatino Linotype" w:eastAsiaTheme="minorHAnsi" w:hAnsi="Palatino Linotype" w:cs="Helvetica"/>
          <w:sz w:val="22"/>
          <w:shd w:val="clear" w:color="auto" w:fill="FDFDFD"/>
        </w:rPr>
        <w:t>.</w:t>
      </w:r>
    </w:p>
    <w:tbl>
      <w:tblPr>
        <w:tblStyle w:val="2"/>
        <w:tblW w:w="13695" w:type="dxa"/>
        <w:jc w:val="center"/>
        <w:tblLook w:val="04A0" w:firstRow="1" w:lastRow="0" w:firstColumn="1" w:lastColumn="0" w:noHBand="0" w:noVBand="1"/>
      </w:tblPr>
      <w:tblGrid>
        <w:gridCol w:w="1838"/>
        <w:gridCol w:w="992"/>
        <w:gridCol w:w="993"/>
        <w:gridCol w:w="1559"/>
        <w:gridCol w:w="7062"/>
        <w:gridCol w:w="1251"/>
      </w:tblGrid>
      <w:tr w:rsidR="000131F6" w:rsidRPr="000131F6" w14:paraId="3A263D19" w14:textId="77777777" w:rsidTr="002734F7">
        <w:trPr>
          <w:cnfStyle w:val="100000000000" w:firstRow="1" w:lastRow="0" w:firstColumn="0" w:lastColumn="0" w:oddVBand="0" w:evenVBand="0" w:oddHBand="0" w:evenHBand="0" w:firstRowFirstColumn="0" w:firstRowLastColumn="0" w:lastRowFirstColumn="0" w:lastRowLastColumn="0"/>
          <w:trHeight w:val="177"/>
          <w:jc w:val="center"/>
        </w:trPr>
        <w:tc>
          <w:tcPr>
            <w:cnfStyle w:val="001000000000" w:firstRow="0" w:lastRow="0" w:firstColumn="1" w:lastColumn="0" w:oddVBand="0" w:evenVBand="0" w:oddHBand="0" w:evenHBand="0" w:firstRowFirstColumn="0" w:firstRowLastColumn="0" w:lastRowFirstColumn="0" w:lastRowLastColumn="0"/>
            <w:tcW w:w="1838" w:type="dxa"/>
            <w:tcBorders>
              <w:bottom w:val="single" w:sz="4" w:space="0" w:color="auto"/>
            </w:tcBorders>
            <w:noWrap/>
            <w:hideMark/>
          </w:tcPr>
          <w:p w14:paraId="6EEB1608" w14:textId="77777777" w:rsidR="002424FE" w:rsidRPr="000131F6" w:rsidRDefault="002424FE" w:rsidP="00017189">
            <w:pPr>
              <w:jc w:val="cente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w:t>
            </w:r>
          </w:p>
        </w:tc>
        <w:tc>
          <w:tcPr>
            <w:tcW w:w="992" w:type="dxa"/>
            <w:tcBorders>
              <w:bottom w:val="single" w:sz="4" w:space="0" w:color="auto"/>
            </w:tcBorders>
            <w:noWrap/>
            <w:hideMark/>
          </w:tcPr>
          <w:p w14:paraId="4BB912D6"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C1</w:t>
            </w:r>
          </w:p>
        </w:tc>
        <w:tc>
          <w:tcPr>
            <w:tcW w:w="993" w:type="dxa"/>
            <w:tcBorders>
              <w:bottom w:val="single" w:sz="4" w:space="0" w:color="auto"/>
            </w:tcBorders>
            <w:noWrap/>
            <w:hideMark/>
          </w:tcPr>
          <w:p w14:paraId="1614852B"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C2</w:t>
            </w:r>
          </w:p>
        </w:tc>
        <w:tc>
          <w:tcPr>
            <w:tcW w:w="1559" w:type="dxa"/>
            <w:tcBorders>
              <w:bottom w:val="single" w:sz="4" w:space="0" w:color="auto"/>
            </w:tcBorders>
            <w:noWrap/>
            <w:hideMark/>
          </w:tcPr>
          <w:p w14:paraId="2C458BE7"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Foldchange</w:t>
            </w:r>
          </w:p>
        </w:tc>
        <w:tc>
          <w:tcPr>
            <w:tcW w:w="7062" w:type="dxa"/>
            <w:tcBorders>
              <w:top w:val="single" w:sz="4" w:space="0" w:color="7F7F7F" w:themeColor="text1" w:themeTint="80"/>
              <w:bottom w:val="single" w:sz="4" w:space="0" w:color="auto"/>
            </w:tcBorders>
            <w:noWrap/>
            <w:hideMark/>
          </w:tcPr>
          <w:p w14:paraId="0314E920"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Description</w:t>
            </w:r>
          </w:p>
        </w:tc>
        <w:tc>
          <w:tcPr>
            <w:tcW w:w="1251" w:type="dxa"/>
            <w:tcBorders>
              <w:top w:val="single" w:sz="4" w:space="0" w:color="7F7F7F" w:themeColor="text1" w:themeTint="80"/>
              <w:bottom w:val="single" w:sz="4" w:space="0" w:color="auto"/>
            </w:tcBorders>
            <w:noWrap/>
            <w:hideMark/>
          </w:tcPr>
          <w:p w14:paraId="544019AF"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KO</w:t>
            </w:r>
          </w:p>
        </w:tc>
      </w:tr>
      <w:tr w:rsidR="000131F6" w:rsidRPr="000131F6" w14:paraId="1B53124C" w14:textId="77777777" w:rsidTr="002734F7">
        <w:trPr>
          <w:cnfStyle w:val="000000100000" w:firstRow="0" w:lastRow="0" w:firstColumn="0" w:lastColumn="0" w:oddVBand="0" w:evenVBand="0" w:oddHBand="1" w:evenHBand="0" w:firstRowFirstColumn="0" w:firstRowLastColumn="0" w:lastRowFirstColumn="0" w:lastRowLastColumn="0"/>
          <w:trHeight w:val="177"/>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bottom w:val="nil"/>
            </w:tcBorders>
            <w:noWrap/>
            <w:hideMark/>
          </w:tcPr>
          <w:p w14:paraId="6802AF7D"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Contig4821</w:t>
            </w:r>
          </w:p>
        </w:tc>
        <w:tc>
          <w:tcPr>
            <w:tcW w:w="992" w:type="dxa"/>
            <w:tcBorders>
              <w:top w:val="single" w:sz="4" w:space="0" w:color="auto"/>
              <w:bottom w:val="nil"/>
            </w:tcBorders>
            <w:noWrap/>
            <w:hideMark/>
          </w:tcPr>
          <w:p w14:paraId="4A132C38"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57973</w:t>
            </w:r>
          </w:p>
        </w:tc>
        <w:tc>
          <w:tcPr>
            <w:tcW w:w="993" w:type="dxa"/>
            <w:tcBorders>
              <w:top w:val="single" w:sz="4" w:space="0" w:color="auto"/>
              <w:bottom w:val="nil"/>
            </w:tcBorders>
            <w:noWrap/>
            <w:hideMark/>
          </w:tcPr>
          <w:p w14:paraId="5C944A11"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19184</w:t>
            </w:r>
          </w:p>
        </w:tc>
        <w:tc>
          <w:tcPr>
            <w:tcW w:w="1559" w:type="dxa"/>
            <w:tcBorders>
              <w:top w:val="single" w:sz="4" w:space="0" w:color="auto"/>
              <w:bottom w:val="nil"/>
            </w:tcBorders>
            <w:noWrap/>
            <w:hideMark/>
          </w:tcPr>
          <w:p w14:paraId="3FEA5354"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-1.6</w:t>
            </w:r>
          </w:p>
        </w:tc>
        <w:tc>
          <w:tcPr>
            <w:tcW w:w="7062" w:type="dxa"/>
            <w:tcBorders>
              <w:top w:val="single" w:sz="4" w:space="0" w:color="auto"/>
              <w:left w:val="nil"/>
              <w:bottom w:val="nil"/>
              <w:right w:val="nil"/>
            </w:tcBorders>
            <w:shd w:val="clear" w:color="auto" w:fill="auto"/>
            <w:noWrap/>
            <w:vAlign w:val="center"/>
            <w:hideMark/>
          </w:tcPr>
          <w:p w14:paraId="1B8B9F99" w14:textId="47A5C46E" w:rsidR="002424FE" w:rsidRPr="000131F6" w:rsidRDefault="001A7395"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roofErr w:type="spellStart"/>
            <w:r w:rsidRPr="000131F6">
              <w:rPr>
                <w:rFonts w:ascii="Palatino Linotype" w:eastAsia="맑은 고딕" w:hAnsi="Palatino Linotype" w:cs="Times New Roman" w:hint="eastAsia"/>
                <w:sz w:val="22"/>
                <w:szCs w:val="22"/>
              </w:rPr>
              <w:t>D</w:t>
            </w:r>
            <w:r w:rsidR="002424FE" w:rsidRPr="000131F6">
              <w:rPr>
                <w:rFonts w:ascii="Palatino Linotype" w:eastAsia="맑은 고딕" w:hAnsi="Palatino Linotype" w:cs="Times New Roman"/>
                <w:sz w:val="22"/>
                <w:szCs w:val="22"/>
              </w:rPr>
              <w:t>eoxynucleoside</w:t>
            </w:r>
            <w:proofErr w:type="spellEnd"/>
            <w:r w:rsidR="002424FE" w:rsidRPr="000131F6">
              <w:rPr>
                <w:rFonts w:ascii="Palatino Linotype" w:eastAsia="맑은 고딕" w:hAnsi="Palatino Linotype" w:cs="Times New Roman"/>
                <w:sz w:val="22"/>
                <w:szCs w:val="22"/>
              </w:rPr>
              <w:t xml:space="preserve"> triphosphate </w:t>
            </w:r>
            <w:proofErr w:type="spellStart"/>
            <w:r w:rsidR="002424FE" w:rsidRPr="000131F6">
              <w:rPr>
                <w:rFonts w:ascii="Palatino Linotype" w:eastAsia="맑은 고딕" w:hAnsi="Palatino Linotype" w:cs="Times New Roman"/>
                <w:sz w:val="22"/>
                <w:szCs w:val="22"/>
              </w:rPr>
              <w:t>triphosphohydrolase</w:t>
            </w:r>
            <w:proofErr w:type="spellEnd"/>
            <w:r w:rsidR="002424FE" w:rsidRPr="000131F6">
              <w:rPr>
                <w:rFonts w:ascii="Palatino Linotype" w:eastAsia="맑은 고딕" w:hAnsi="Palatino Linotype" w:cs="Times New Roman"/>
                <w:sz w:val="22"/>
                <w:szCs w:val="22"/>
              </w:rPr>
              <w:t xml:space="preserve"> </w:t>
            </w:r>
          </w:p>
        </w:tc>
        <w:tc>
          <w:tcPr>
            <w:tcW w:w="1251" w:type="dxa"/>
            <w:tcBorders>
              <w:top w:val="single" w:sz="4" w:space="0" w:color="auto"/>
              <w:bottom w:val="nil"/>
            </w:tcBorders>
            <w:noWrap/>
            <w:hideMark/>
          </w:tcPr>
          <w:p w14:paraId="56768181"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K22544</w:t>
            </w:r>
          </w:p>
        </w:tc>
      </w:tr>
      <w:tr w:rsidR="000131F6" w:rsidRPr="000131F6" w14:paraId="22068A4C" w14:textId="77777777" w:rsidTr="002734F7">
        <w:trPr>
          <w:trHeight w:val="177"/>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noWrap/>
            <w:hideMark/>
          </w:tcPr>
          <w:p w14:paraId="5CF1BEAE"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Contig23675</w:t>
            </w:r>
          </w:p>
        </w:tc>
        <w:tc>
          <w:tcPr>
            <w:tcW w:w="992" w:type="dxa"/>
            <w:tcBorders>
              <w:top w:val="nil"/>
              <w:bottom w:val="nil"/>
            </w:tcBorders>
            <w:noWrap/>
            <w:hideMark/>
          </w:tcPr>
          <w:p w14:paraId="412D0795"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54799</w:t>
            </w:r>
          </w:p>
        </w:tc>
        <w:tc>
          <w:tcPr>
            <w:tcW w:w="993" w:type="dxa"/>
            <w:tcBorders>
              <w:top w:val="nil"/>
              <w:bottom w:val="nil"/>
            </w:tcBorders>
            <w:noWrap/>
            <w:hideMark/>
          </w:tcPr>
          <w:p w14:paraId="7788A7F5"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4428</w:t>
            </w:r>
          </w:p>
        </w:tc>
        <w:tc>
          <w:tcPr>
            <w:tcW w:w="1559" w:type="dxa"/>
            <w:tcBorders>
              <w:top w:val="nil"/>
              <w:bottom w:val="nil"/>
            </w:tcBorders>
            <w:noWrap/>
            <w:hideMark/>
          </w:tcPr>
          <w:p w14:paraId="50A0511F"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-3.6</w:t>
            </w:r>
          </w:p>
        </w:tc>
        <w:tc>
          <w:tcPr>
            <w:tcW w:w="7062" w:type="dxa"/>
            <w:tcBorders>
              <w:top w:val="nil"/>
              <w:left w:val="nil"/>
              <w:bottom w:val="nil"/>
              <w:right w:val="nil"/>
            </w:tcBorders>
            <w:shd w:val="clear" w:color="auto" w:fill="auto"/>
            <w:noWrap/>
            <w:vAlign w:val="center"/>
            <w:hideMark/>
          </w:tcPr>
          <w:p w14:paraId="3154FA7D" w14:textId="2E57CEA1" w:rsidR="002424FE" w:rsidRPr="000131F6" w:rsidRDefault="001A7395"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eroxidase 42[EC:1.11.1.7]</w:t>
            </w:r>
          </w:p>
        </w:tc>
        <w:tc>
          <w:tcPr>
            <w:tcW w:w="1251" w:type="dxa"/>
            <w:tcBorders>
              <w:top w:val="nil"/>
              <w:bottom w:val="nil"/>
            </w:tcBorders>
            <w:noWrap/>
            <w:hideMark/>
          </w:tcPr>
          <w:p w14:paraId="241A5A4A"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K00430</w:t>
            </w:r>
          </w:p>
        </w:tc>
      </w:tr>
      <w:tr w:rsidR="000131F6" w:rsidRPr="000131F6" w14:paraId="1EDD4005" w14:textId="77777777" w:rsidTr="002734F7">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noWrap/>
            <w:hideMark/>
          </w:tcPr>
          <w:p w14:paraId="6FF44F09"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Contig14987</w:t>
            </w:r>
          </w:p>
        </w:tc>
        <w:tc>
          <w:tcPr>
            <w:tcW w:w="992" w:type="dxa"/>
            <w:tcBorders>
              <w:top w:val="nil"/>
              <w:bottom w:val="nil"/>
            </w:tcBorders>
            <w:noWrap/>
            <w:hideMark/>
          </w:tcPr>
          <w:p w14:paraId="0A890CC6"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10249</w:t>
            </w:r>
          </w:p>
        </w:tc>
        <w:tc>
          <w:tcPr>
            <w:tcW w:w="993" w:type="dxa"/>
            <w:tcBorders>
              <w:top w:val="nil"/>
              <w:bottom w:val="nil"/>
            </w:tcBorders>
            <w:noWrap/>
            <w:hideMark/>
          </w:tcPr>
          <w:p w14:paraId="46BBCF30"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2431</w:t>
            </w:r>
          </w:p>
        </w:tc>
        <w:tc>
          <w:tcPr>
            <w:tcW w:w="1559" w:type="dxa"/>
            <w:tcBorders>
              <w:top w:val="nil"/>
              <w:bottom w:val="nil"/>
            </w:tcBorders>
            <w:noWrap/>
            <w:hideMark/>
          </w:tcPr>
          <w:p w14:paraId="2E083450"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-2.1</w:t>
            </w:r>
          </w:p>
        </w:tc>
        <w:tc>
          <w:tcPr>
            <w:tcW w:w="7062" w:type="dxa"/>
            <w:tcBorders>
              <w:top w:val="nil"/>
              <w:left w:val="nil"/>
              <w:bottom w:val="nil"/>
              <w:right w:val="nil"/>
            </w:tcBorders>
            <w:shd w:val="clear" w:color="auto" w:fill="auto"/>
            <w:noWrap/>
            <w:vAlign w:val="center"/>
            <w:hideMark/>
          </w:tcPr>
          <w:p w14:paraId="0BCBACAB" w14:textId="26075EB6" w:rsidR="002424FE" w:rsidRPr="000131F6" w:rsidRDefault="002424FE"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S-adenosylmethionine synthase 5-</w:t>
            </w:r>
            <w:proofErr w:type="gramStart"/>
            <w:r w:rsidRPr="000131F6">
              <w:rPr>
                <w:rFonts w:ascii="Palatino Linotype" w:eastAsia="맑은 고딕" w:hAnsi="Palatino Linotype" w:cs="Times New Roman"/>
                <w:sz w:val="22"/>
                <w:szCs w:val="22"/>
              </w:rPr>
              <w:t>like[</w:t>
            </w:r>
            <w:proofErr w:type="gramEnd"/>
            <w:r w:rsidRPr="000131F6">
              <w:rPr>
                <w:rFonts w:ascii="Palatino Linotype" w:eastAsia="맑은 고딕" w:hAnsi="Palatino Linotype" w:cs="Times New Roman"/>
                <w:sz w:val="22"/>
                <w:szCs w:val="22"/>
              </w:rPr>
              <w:t>EC:2.5.1.6]</w:t>
            </w:r>
          </w:p>
        </w:tc>
        <w:tc>
          <w:tcPr>
            <w:tcW w:w="1251" w:type="dxa"/>
            <w:tcBorders>
              <w:top w:val="nil"/>
              <w:bottom w:val="nil"/>
            </w:tcBorders>
            <w:noWrap/>
            <w:hideMark/>
          </w:tcPr>
          <w:p w14:paraId="1FABDA2A"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K00789</w:t>
            </w:r>
          </w:p>
        </w:tc>
      </w:tr>
      <w:tr w:rsidR="000131F6" w:rsidRPr="000131F6" w14:paraId="6E9CFD37" w14:textId="77777777" w:rsidTr="002734F7">
        <w:trPr>
          <w:trHeight w:val="324"/>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noWrap/>
            <w:vAlign w:val="center"/>
            <w:hideMark/>
          </w:tcPr>
          <w:p w14:paraId="28EDD397"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Contig11058</w:t>
            </w:r>
          </w:p>
        </w:tc>
        <w:tc>
          <w:tcPr>
            <w:tcW w:w="992" w:type="dxa"/>
            <w:tcBorders>
              <w:top w:val="nil"/>
              <w:bottom w:val="nil"/>
            </w:tcBorders>
            <w:noWrap/>
            <w:vAlign w:val="center"/>
            <w:hideMark/>
          </w:tcPr>
          <w:p w14:paraId="46DAFE2E"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6946</w:t>
            </w:r>
          </w:p>
        </w:tc>
        <w:tc>
          <w:tcPr>
            <w:tcW w:w="993" w:type="dxa"/>
            <w:tcBorders>
              <w:top w:val="nil"/>
              <w:bottom w:val="nil"/>
            </w:tcBorders>
            <w:noWrap/>
            <w:vAlign w:val="center"/>
            <w:hideMark/>
          </w:tcPr>
          <w:p w14:paraId="5A55F8A3"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2277</w:t>
            </w:r>
          </w:p>
        </w:tc>
        <w:tc>
          <w:tcPr>
            <w:tcW w:w="1559" w:type="dxa"/>
            <w:tcBorders>
              <w:top w:val="nil"/>
              <w:bottom w:val="nil"/>
            </w:tcBorders>
            <w:noWrap/>
            <w:vAlign w:val="center"/>
            <w:hideMark/>
          </w:tcPr>
          <w:p w14:paraId="2F305B75"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-1.6</w:t>
            </w:r>
          </w:p>
        </w:tc>
        <w:tc>
          <w:tcPr>
            <w:tcW w:w="7062" w:type="dxa"/>
            <w:tcBorders>
              <w:top w:val="nil"/>
              <w:left w:val="nil"/>
              <w:bottom w:val="nil"/>
              <w:right w:val="nil"/>
            </w:tcBorders>
            <w:shd w:val="clear" w:color="auto" w:fill="auto"/>
            <w:noWrap/>
            <w:vAlign w:val="center"/>
            <w:hideMark/>
          </w:tcPr>
          <w:p w14:paraId="6D3173F7" w14:textId="77777777" w:rsidR="002424FE" w:rsidRPr="000131F6" w:rsidRDefault="002424FE"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Lipocalin/cytosolic fatty-acid binding domain-containing protein</w:t>
            </w:r>
          </w:p>
        </w:tc>
        <w:tc>
          <w:tcPr>
            <w:tcW w:w="1251" w:type="dxa"/>
            <w:tcBorders>
              <w:top w:val="nil"/>
              <w:bottom w:val="nil"/>
            </w:tcBorders>
            <w:noWrap/>
            <w:vAlign w:val="center"/>
            <w:hideMark/>
          </w:tcPr>
          <w:p w14:paraId="1D3AAA1E"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00314F7F" w14:textId="77777777" w:rsidTr="002734F7">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noWrap/>
            <w:hideMark/>
          </w:tcPr>
          <w:p w14:paraId="3D2360F2"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Contig24606</w:t>
            </w:r>
          </w:p>
        </w:tc>
        <w:tc>
          <w:tcPr>
            <w:tcW w:w="992" w:type="dxa"/>
            <w:tcBorders>
              <w:top w:val="nil"/>
              <w:bottom w:val="nil"/>
            </w:tcBorders>
            <w:noWrap/>
            <w:hideMark/>
          </w:tcPr>
          <w:p w14:paraId="114AE7A7"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4794</w:t>
            </w:r>
          </w:p>
        </w:tc>
        <w:tc>
          <w:tcPr>
            <w:tcW w:w="993" w:type="dxa"/>
            <w:tcBorders>
              <w:top w:val="nil"/>
              <w:bottom w:val="nil"/>
            </w:tcBorders>
            <w:noWrap/>
            <w:hideMark/>
          </w:tcPr>
          <w:p w14:paraId="01A5ACF1"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1538</w:t>
            </w:r>
          </w:p>
        </w:tc>
        <w:tc>
          <w:tcPr>
            <w:tcW w:w="1559" w:type="dxa"/>
            <w:tcBorders>
              <w:top w:val="nil"/>
              <w:bottom w:val="nil"/>
            </w:tcBorders>
            <w:noWrap/>
            <w:hideMark/>
          </w:tcPr>
          <w:p w14:paraId="4BE840AA"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-1.6</w:t>
            </w:r>
          </w:p>
        </w:tc>
        <w:tc>
          <w:tcPr>
            <w:tcW w:w="7062" w:type="dxa"/>
            <w:tcBorders>
              <w:top w:val="nil"/>
              <w:left w:val="nil"/>
              <w:bottom w:val="nil"/>
              <w:right w:val="nil"/>
            </w:tcBorders>
            <w:shd w:val="clear" w:color="auto" w:fill="auto"/>
            <w:noWrap/>
            <w:vAlign w:val="center"/>
            <w:hideMark/>
          </w:tcPr>
          <w:p w14:paraId="28058C8E" w14:textId="5A21556A" w:rsidR="002424FE" w:rsidRPr="000131F6" w:rsidRDefault="001A7395"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C</w:t>
            </w:r>
            <w:r w:rsidR="002424FE" w:rsidRPr="000131F6">
              <w:rPr>
                <w:rFonts w:ascii="Palatino Linotype" w:eastAsia="맑은 고딕" w:hAnsi="Palatino Linotype" w:cs="Times New Roman"/>
                <w:sz w:val="22"/>
                <w:szCs w:val="22"/>
              </w:rPr>
              <w:t>ellulose synthase A catalytic subunit 5 [UDP-forming]-like</w:t>
            </w:r>
          </w:p>
        </w:tc>
        <w:tc>
          <w:tcPr>
            <w:tcW w:w="1251" w:type="dxa"/>
            <w:tcBorders>
              <w:top w:val="nil"/>
              <w:bottom w:val="nil"/>
            </w:tcBorders>
            <w:noWrap/>
            <w:hideMark/>
          </w:tcPr>
          <w:p w14:paraId="77EDFDDF"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013F079D" w14:textId="77777777" w:rsidTr="002734F7">
        <w:trPr>
          <w:trHeight w:val="324"/>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noWrap/>
            <w:hideMark/>
          </w:tcPr>
          <w:p w14:paraId="7EC37BCC"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Contig4837</w:t>
            </w:r>
          </w:p>
        </w:tc>
        <w:tc>
          <w:tcPr>
            <w:tcW w:w="992" w:type="dxa"/>
            <w:tcBorders>
              <w:top w:val="nil"/>
              <w:bottom w:val="nil"/>
            </w:tcBorders>
            <w:noWrap/>
            <w:hideMark/>
          </w:tcPr>
          <w:p w14:paraId="2C7137F3"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4699</w:t>
            </w:r>
          </w:p>
        </w:tc>
        <w:tc>
          <w:tcPr>
            <w:tcW w:w="993" w:type="dxa"/>
            <w:tcBorders>
              <w:top w:val="nil"/>
              <w:bottom w:val="nil"/>
            </w:tcBorders>
            <w:noWrap/>
            <w:hideMark/>
          </w:tcPr>
          <w:p w14:paraId="0E7C2A4A"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1225</w:t>
            </w:r>
          </w:p>
        </w:tc>
        <w:tc>
          <w:tcPr>
            <w:tcW w:w="1559" w:type="dxa"/>
            <w:tcBorders>
              <w:top w:val="nil"/>
              <w:bottom w:val="nil"/>
            </w:tcBorders>
            <w:noWrap/>
            <w:hideMark/>
          </w:tcPr>
          <w:p w14:paraId="4C6F1786"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-1.9</w:t>
            </w:r>
          </w:p>
        </w:tc>
        <w:tc>
          <w:tcPr>
            <w:tcW w:w="7062" w:type="dxa"/>
            <w:tcBorders>
              <w:top w:val="nil"/>
              <w:left w:val="nil"/>
              <w:bottom w:val="nil"/>
              <w:right w:val="nil"/>
            </w:tcBorders>
            <w:shd w:val="clear" w:color="auto" w:fill="auto"/>
            <w:noWrap/>
            <w:vAlign w:val="center"/>
            <w:hideMark/>
          </w:tcPr>
          <w:p w14:paraId="5CE643D3" w14:textId="04E61F6B" w:rsidR="002424FE" w:rsidRPr="000131F6" w:rsidRDefault="001A7395"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H</w:t>
            </w:r>
            <w:r w:rsidR="002424FE" w:rsidRPr="000131F6">
              <w:rPr>
                <w:rFonts w:ascii="Palatino Linotype" w:eastAsia="맑은 고딕" w:hAnsi="Palatino Linotype" w:cs="Times New Roman"/>
                <w:sz w:val="22"/>
                <w:szCs w:val="22"/>
              </w:rPr>
              <w:t xml:space="preserve">eat shock cognate 70 </w:t>
            </w:r>
            <w:proofErr w:type="spellStart"/>
            <w:r w:rsidR="002424FE" w:rsidRPr="000131F6">
              <w:rPr>
                <w:rFonts w:ascii="Palatino Linotype" w:eastAsia="맑은 고딕" w:hAnsi="Palatino Linotype" w:cs="Times New Roman"/>
                <w:sz w:val="22"/>
                <w:szCs w:val="22"/>
              </w:rPr>
              <w:t>kDa</w:t>
            </w:r>
            <w:proofErr w:type="spellEnd"/>
            <w:r w:rsidR="002424FE" w:rsidRPr="000131F6">
              <w:rPr>
                <w:rFonts w:ascii="Palatino Linotype" w:eastAsia="맑은 고딕" w:hAnsi="Palatino Linotype" w:cs="Times New Roman"/>
                <w:sz w:val="22"/>
                <w:szCs w:val="22"/>
              </w:rPr>
              <w:t xml:space="preserve"> protein</w:t>
            </w:r>
          </w:p>
        </w:tc>
        <w:tc>
          <w:tcPr>
            <w:tcW w:w="1251" w:type="dxa"/>
            <w:tcBorders>
              <w:top w:val="nil"/>
              <w:bottom w:val="nil"/>
            </w:tcBorders>
            <w:noWrap/>
            <w:hideMark/>
          </w:tcPr>
          <w:p w14:paraId="08C4CED2"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K03283</w:t>
            </w:r>
          </w:p>
        </w:tc>
      </w:tr>
      <w:tr w:rsidR="000131F6" w:rsidRPr="000131F6" w14:paraId="009115D1" w14:textId="77777777" w:rsidTr="002734F7">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noWrap/>
            <w:hideMark/>
          </w:tcPr>
          <w:p w14:paraId="6A13C3C9"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Contig10800</w:t>
            </w:r>
          </w:p>
        </w:tc>
        <w:tc>
          <w:tcPr>
            <w:tcW w:w="992" w:type="dxa"/>
            <w:tcBorders>
              <w:top w:val="nil"/>
              <w:bottom w:val="nil"/>
            </w:tcBorders>
            <w:noWrap/>
            <w:hideMark/>
          </w:tcPr>
          <w:p w14:paraId="134AE73E"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3587</w:t>
            </w:r>
          </w:p>
        </w:tc>
        <w:tc>
          <w:tcPr>
            <w:tcW w:w="993" w:type="dxa"/>
            <w:tcBorders>
              <w:top w:val="nil"/>
              <w:bottom w:val="nil"/>
            </w:tcBorders>
            <w:noWrap/>
            <w:hideMark/>
          </w:tcPr>
          <w:p w14:paraId="3B95DFB5"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922</w:t>
            </w:r>
          </w:p>
        </w:tc>
        <w:tc>
          <w:tcPr>
            <w:tcW w:w="1559" w:type="dxa"/>
            <w:tcBorders>
              <w:top w:val="nil"/>
              <w:bottom w:val="nil"/>
            </w:tcBorders>
            <w:noWrap/>
            <w:hideMark/>
          </w:tcPr>
          <w:p w14:paraId="7FB406B4"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-2.0</w:t>
            </w:r>
          </w:p>
        </w:tc>
        <w:tc>
          <w:tcPr>
            <w:tcW w:w="7062" w:type="dxa"/>
            <w:tcBorders>
              <w:top w:val="nil"/>
              <w:left w:val="nil"/>
              <w:bottom w:val="nil"/>
              <w:right w:val="nil"/>
            </w:tcBorders>
            <w:shd w:val="clear" w:color="auto" w:fill="auto"/>
            <w:noWrap/>
            <w:vAlign w:val="center"/>
            <w:hideMark/>
          </w:tcPr>
          <w:p w14:paraId="3872336F" w14:textId="193171EB" w:rsidR="002424FE" w:rsidRPr="000131F6" w:rsidRDefault="001A7395"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G</w:t>
            </w:r>
            <w:r w:rsidR="002424FE" w:rsidRPr="000131F6">
              <w:rPr>
                <w:rFonts w:ascii="Palatino Linotype" w:eastAsia="맑은 고딕" w:hAnsi="Palatino Linotype" w:cs="Times New Roman"/>
                <w:sz w:val="22"/>
                <w:szCs w:val="22"/>
              </w:rPr>
              <w:t>lucan endo-1,3-beta-glucosidase-like</w:t>
            </w:r>
          </w:p>
        </w:tc>
        <w:tc>
          <w:tcPr>
            <w:tcW w:w="1251" w:type="dxa"/>
            <w:tcBorders>
              <w:top w:val="nil"/>
              <w:bottom w:val="nil"/>
            </w:tcBorders>
            <w:noWrap/>
            <w:hideMark/>
          </w:tcPr>
          <w:p w14:paraId="102BEF89"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730BBA43" w14:textId="77777777" w:rsidTr="002734F7">
        <w:trPr>
          <w:trHeight w:val="324"/>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noWrap/>
            <w:hideMark/>
          </w:tcPr>
          <w:p w14:paraId="58FEAB7F"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Contig547</w:t>
            </w:r>
          </w:p>
        </w:tc>
        <w:tc>
          <w:tcPr>
            <w:tcW w:w="992" w:type="dxa"/>
            <w:tcBorders>
              <w:top w:val="nil"/>
              <w:bottom w:val="nil"/>
            </w:tcBorders>
            <w:noWrap/>
            <w:hideMark/>
          </w:tcPr>
          <w:p w14:paraId="3D06064C"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3237</w:t>
            </w:r>
          </w:p>
        </w:tc>
        <w:tc>
          <w:tcPr>
            <w:tcW w:w="993" w:type="dxa"/>
            <w:tcBorders>
              <w:top w:val="nil"/>
              <w:bottom w:val="nil"/>
            </w:tcBorders>
            <w:noWrap/>
            <w:hideMark/>
          </w:tcPr>
          <w:p w14:paraId="2B2C6AC7"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894</w:t>
            </w:r>
          </w:p>
        </w:tc>
        <w:tc>
          <w:tcPr>
            <w:tcW w:w="1559" w:type="dxa"/>
            <w:tcBorders>
              <w:top w:val="nil"/>
              <w:bottom w:val="nil"/>
            </w:tcBorders>
            <w:noWrap/>
            <w:hideMark/>
          </w:tcPr>
          <w:p w14:paraId="62090D9D"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-1.9</w:t>
            </w:r>
          </w:p>
        </w:tc>
        <w:tc>
          <w:tcPr>
            <w:tcW w:w="7062" w:type="dxa"/>
            <w:tcBorders>
              <w:top w:val="nil"/>
              <w:left w:val="nil"/>
              <w:bottom w:val="nil"/>
              <w:right w:val="nil"/>
            </w:tcBorders>
            <w:shd w:val="clear" w:color="auto" w:fill="auto"/>
            <w:noWrap/>
            <w:vAlign w:val="center"/>
            <w:hideMark/>
          </w:tcPr>
          <w:p w14:paraId="105C1827" w14:textId="306A87AD" w:rsidR="002424FE" w:rsidRPr="000131F6" w:rsidRDefault="001A7395"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M</w:t>
            </w:r>
            <w:r w:rsidR="002424FE" w:rsidRPr="000131F6">
              <w:rPr>
                <w:rFonts w:ascii="Palatino Linotype" w:eastAsia="맑은 고딕" w:hAnsi="Palatino Linotype" w:cs="Times New Roman"/>
                <w:sz w:val="22"/>
                <w:szCs w:val="22"/>
              </w:rPr>
              <w:t>yosin-1-like</w:t>
            </w:r>
          </w:p>
        </w:tc>
        <w:tc>
          <w:tcPr>
            <w:tcW w:w="1251" w:type="dxa"/>
            <w:tcBorders>
              <w:top w:val="nil"/>
              <w:bottom w:val="nil"/>
            </w:tcBorders>
            <w:noWrap/>
            <w:hideMark/>
          </w:tcPr>
          <w:p w14:paraId="38175B06"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4EBADB06" w14:textId="77777777" w:rsidTr="002734F7">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noWrap/>
            <w:hideMark/>
          </w:tcPr>
          <w:p w14:paraId="23F58850"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Contig13201</w:t>
            </w:r>
          </w:p>
        </w:tc>
        <w:tc>
          <w:tcPr>
            <w:tcW w:w="992" w:type="dxa"/>
            <w:tcBorders>
              <w:top w:val="nil"/>
              <w:bottom w:val="nil"/>
            </w:tcBorders>
            <w:noWrap/>
            <w:hideMark/>
          </w:tcPr>
          <w:p w14:paraId="1D7B352A"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3016</w:t>
            </w:r>
          </w:p>
        </w:tc>
        <w:tc>
          <w:tcPr>
            <w:tcW w:w="993" w:type="dxa"/>
            <w:tcBorders>
              <w:top w:val="nil"/>
              <w:bottom w:val="nil"/>
            </w:tcBorders>
            <w:noWrap/>
            <w:hideMark/>
          </w:tcPr>
          <w:p w14:paraId="1AB34668"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789</w:t>
            </w:r>
          </w:p>
        </w:tc>
        <w:tc>
          <w:tcPr>
            <w:tcW w:w="1559" w:type="dxa"/>
            <w:tcBorders>
              <w:top w:val="nil"/>
              <w:bottom w:val="nil"/>
            </w:tcBorders>
            <w:noWrap/>
            <w:hideMark/>
          </w:tcPr>
          <w:p w14:paraId="6AA0B575"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-1.9</w:t>
            </w:r>
          </w:p>
        </w:tc>
        <w:tc>
          <w:tcPr>
            <w:tcW w:w="7062" w:type="dxa"/>
            <w:tcBorders>
              <w:top w:val="nil"/>
              <w:left w:val="nil"/>
              <w:bottom w:val="nil"/>
              <w:right w:val="nil"/>
            </w:tcBorders>
            <w:shd w:val="clear" w:color="auto" w:fill="auto"/>
            <w:noWrap/>
            <w:vAlign w:val="center"/>
            <w:hideMark/>
          </w:tcPr>
          <w:p w14:paraId="325E33C1" w14:textId="1AED6A40" w:rsidR="002424FE" w:rsidRPr="000131F6" w:rsidRDefault="001A7395"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A</w:t>
            </w:r>
            <w:r w:rsidR="002424FE" w:rsidRPr="000131F6">
              <w:rPr>
                <w:rFonts w:ascii="Palatino Linotype" w:eastAsia="맑은 고딕" w:hAnsi="Palatino Linotype" w:cs="Times New Roman"/>
                <w:sz w:val="22"/>
                <w:szCs w:val="22"/>
              </w:rPr>
              <w:t>ctin-depolymerizing factor 1</w:t>
            </w:r>
          </w:p>
        </w:tc>
        <w:tc>
          <w:tcPr>
            <w:tcW w:w="1251" w:type="dxa"/>
            <w:tcBorders>
              <w:top w:val="nil"/>
              <w:bottom w:val="nil"/>
            </w:tcBorders>
            <w:noWrap/>
            <w:hideMark/>
          </w:tcPr>
          <w:p w14:paraId="62F43C51"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K05765</w:t>
            </w:r>
          </w:p>
        </w:tc>
      </w:tr>
      <w:tr w:rsidR="000131F6" w:rsidRPr="000131F6" w14:paraId="60B04547" w14:textId="77777777" w:rsidTr="002734F7">
        <w:trPr>
          <w:trHeight w:val="324"/>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noWrap/>
            <w:hideMark/>
          </w:tcPr>
          <w:p w14:paraId="717148B9"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Contig2853</w:t>
            </w:r>
          </w:p>
        </w:tc>
        <w:tc>
          <w:tcPr>
            <w:tcW w:w="992" w:type="dxa"/>
            <w:tcBorders>
              <w:top w:val="nil"/>
              <w:bottom w:val="nil"/>
            </w:tcBorders>
            <w:noWrap/>
            <w:hideMark/>
          </w:tcPr>
          <w:p w14:paraId="21FFCF5B"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2788</w:t>
            </w:r>
          </w:p>
        </w:tc>
        <w:tc>
          <w:tcPr>
            <w:tcW w:w="993" w:type="dxa"/>
            <w:tcBorders>
              <w:top w:val="nil"/>
              <w:bottom w:val="nil"/>
            </w:tcBorders>
            <w:noWrap/>
            <w:hideMark/>
          </w:tcPr>
          <w:p w14:paraId="6DC28A22"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862</w:t>
            </w:r>
          </w:p>
        </w:tc>
        <w:tc>
          <w:tcPr>
            <w:tcW w:w="1559" w:type="dxa"/>
            <w:tcBorders>
              <w:top w:val="nil"/>
              <w:bottom w:val="nil"/>
            </w:tcBorders>
            <w:noWrap/>
            <w:hideMark/>
          </w:tcPr>
          <w:p w14:paraId="5B3A1D68"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-1.7</w:t>
            </w:r>
          </w:p>
        </w:tc>
        <w:tc>
          <w:tcPr>
            <w:tcW w:w="7062" w:type="dxa"/>
            <w:tcBorders>
              <w:top w:val="nil"/>
              <w:left w:val="nil"/>
              <w:bottom w:val="nil"/>
              <w:right w:val="nil"/>
            </w:tcBorders>
            <w:shd w:val="clear" w:color="auto" w:fill="auto"/>
            <w:noWrap/>
            <w:vAlign w:val="center"/>
            <w:hideMark/>
          </w:tcPr>
          <w:p w14:paraId="5F86FDB7" w14:textId="46ADB8CB" w:rsidR="002424FE" w:rsidRPr="000131F6" w:rsidRDefault="002424FE"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w:t>
            </w:r>
            <w:r w:rsidR="001A7395" w:rsidRPr="000131F6">
              <w:rPr>
                <w:rFonts w:ascii="Palatino Linotype" w:eastAsia="맑은 고딕" w:hAnsi="Palatino Linotype" w:cs="Times New Roman" w:hint="eastAsia"/>
                <w:sz w:val="22"/>
                <w:szCs w:val="22"/>
              </w:rPr>
              <w:t>K</w:t>
            </w:r>
            <w:r w:rsidRPr="000131F6">
              <w:rPr>
                <w:rFonts w:ascii="Palatino Linotype" w:eastAsia="맑은 고딕" w:hAnsi="Palatino Linotype" w:cs="Times New Roman"/>
                <w:sz w:val="22"/>
                <w:szCs w:val="22"/>
              </w:rPr>
              <w:t>etoacyl-CoA synthase 11-like</w:t>
            </w:r>
          </w:p>
        </w:tc>
        <w:tc>
          <w:tcPr>
            <w:tcW w:w="1251" w:type="dxa"/>
            <w:tcBorders>
              <w:top w:val="nil"/>
              <w:bottom w:val="nil"/>
            </w:tcBorders>
            <w:noWrap/>
            <w:hideMark/>
          </w:tcPr>
          <w:p w14:paraId="58C034A3"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K15397</w:t>
            </w:r>
          </w:p>
        </w:tc>
      </w:tr>
      <w:tr w:rsidR="000131F6" w:rsidRPr="000131F6" w14:paraId="14268B59" w14:textId="77777777" w:rsidTr="002734F7">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noWrap/>
            <w:hideMark/>
          </w:tcPr>
          <w:p w14:paraId="655E9C7E"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Contig18169</w:t>
            </w:r>
          </w:p>
        </w:tc>
        <w:tc>
          <w:tcPr>
            <w:tcW w:w="992" w:type="dxa"/>
            <w:tcBorders>
              <w:top w:val="nil"/>
              <w:bottom w:val="nil"/>
            </w:tcBorders>
            <w:noWrap/>
            <w:hideMark/>
          </w:tcPr>
          <w:p w14:paraId="79A67698"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2652</w:t>
            </w:r>
          </w:p>
        </w:tc>
        <w:tc>
          <w:tcPr>
            <w:tcW w:w="993" w:type="dxa"/>
            <w:tcBorders>
              <w:top w:val="nil"/>
              <w:bottom w:val="nil"/>
            </w:tcBorders>
            <w:noWrap/>
            <w:hideMark/>
          </w:tcPr>
          <w:p w14:paraId="0220A9D9"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720</w:t>
            </w:r>
          </w:p>
        </w:tc>
        <w:tc>
          <w:tcPr>
            <w:tcW w:w="1559" w:type="dxa"/>
            <w:tcBorders>
              <w:top w:val="nil"/>
              <w:bottom w:val="nil"/>
            </w:tcBorders>
            <w:noWrap/>
            <w:hideMark/>
          </w:tcPr>
          <w:p w14:paraId="3A208A6D"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-1.9</w:t>
            </w:r>
          </w:p>
        </w:tc>
        <w:tc>
          <w:tcPr>
            <w:tcW w:w="7062" w:type="dxa"/>
            <w:tcBorders>
              <w:top w:val="nil"/>
              <w:left w:val="nil"/>
              <w:bottom w:val="nil"/>
              <w:right w:val="nil"/>
            </w:tcBorders>
            <w:shd w:val="clear" w:color="auto" w:fill="auto"/>
            <w:noWrap/>
            <w:vAlign w:val="center"/>
            <w:hideMark/>
          </w:tcPr>
          <w:p w14:paraId="0D6B51F8" w14:textId="6B5FCBCB" w:rsidR="002424FE" w:rsidRPr="000131F6" w:rsidRDefault="001A7395"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roofErr w:type="spellStart"/>
            <w:proofErr w:type="gramStart"/>
            <w:r w:rsidRPr="000131F6">
              <w:rPr>
                <w:rFonts w:ascii="Palatino Linotype" w:eastAsia="맑은 고딕" w:hAnsi="Palatino Linotype" w:cs="Times New Roman" w:hint="eastAsia"/>
                <w:sz w:val="22"/>
                <w:szCs w:val="22"/>
              </w:rPr>
              <w:t>A</w:t>
            </w:r>
            <w:r w:rsidR="002424FE" w:rsidRPr="000131F6">
              <w:rPr>
                <w:rFonts w:ascii="Palatino Linotype" w:eastAsia="맑은 고딕" w:hAnsi="Palatino Linotype" w:cs="Times New Roman"/>
                <w:sz w:val="22"/>
                <w:szCs w:val="22"/>
              </w:rPr>
              <w:t>lpha,alpha</w:t>
            </w:r>
            <w:proofErr w:type="spellEnd"/>
            <w:proofErr w:type="gramEnd"/>
            <w:r w:rsidR="002424FE" w:rsidRPr="000131F6">
              <w:rPr>
                <w:rFonts w:ascii="Palatino Linotype" w:eastAsia="맑은 고딕" w:hAnsi="Palatino Linotype" w:cs="Times New Roman"/>
                <w:sz w:val="22"/>
                <w:szCs w:val="22"/>
              </w:rPr>
              <w:t>-trehalose-phosphate synthase [UDP-forming] 1-like</w:t>
            </w:r>
          </w:p>
        </w:tc>
        <w:tc>
          <w:tcPr>
            <w:tcW w:w="1251" w:type="dxa"/>
            <w:tcBorders>
              <w:top w:val="nil"/>
              <w:bottom w:val="nil"/>
            </w:tcBorders>
            <w:noWrap/>
            <w:hideMark/>
          </w:tcPr>
          <w:p w14:paraId="69343D74"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K16055</w:t>
            </w:r>
          </w:p>
        </w:tc>
      </w:tr>
      <w:tr w:rsidR="000131F6" w:rsidRPr="000131F6" w14:paraId="2A1F835E" w14:textId="77777777" w:rsidTr="002734F7">
        <w:trPr>
          <w:trHeight w:val="324"/>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noWrap/>
            <w:hideMark/>
          </w:tcPr>
          <w:p w14:paraId="25BC80A4"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Contig2325</w:t>
            </w:r>
          </w:p>
        </w:tc>
        <w:tc>
          <w:tcPr>
            <w:tcW w:w="992" w:type="dxa"/>
            <w:tcBorders>
              <w:top w:val="nil"/>
              <w:bottom w:val="nil"/>
            </w:tcBorders>
            <w:noWrap/>
            <w:hideMark/>
          </w:tcPr>
          <w:p w14:paraId="4B9FECF8"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2535</w:t>
            </w:r>
          </w:p>
        </w:tc>
        <w:tc>
          <w:tcPr>
            <w:tcW w:w="993" w:type="dxa"/>
            <w:tcBorders>
              <w:top w:val="nil"/>
              <w:bottom w:val="nil"/>
            </w:tcBorders>
            <w:noWrap/>
            <w:hideMark/>
          </w:tcPr>
          <w:p w14:paraId="5152B451"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842</w:t>
            </w:r>
          </w:p>
        </w:tc>
        <w:tc>
          <w:tcPr>
            <w:tcW w:w="1559" w:type="dxa"/>
            <w:tcBorders>
              <w:top w:val="nil"/>
              <w:bottom w:val="nil"/>
            </w:tcBorders>
            <w:noWrap/>
            <w:hideMark/>
          </w:tcPr>
          <w:p w14:paraId="6CDC798A"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-1.6</w:t>
            </w:r>
          </w:p>
        </w:tc>
        <w:tc>
          <w:tcPr>
            <w:tcW w:w="7062" w:type="dxa"/>
            <w:tcBorders>
              <w:top w:val="nil"/>
              <w:left w:val="nil"/>
              <w:bottom w:val="nil"/>
              <w:right w:val="nil"/>
            </w:tcBorders>
            <w:shd w:val="clear" w:color="auto" w:fill="auto"/>
            <w:noWrap/>
            <w:vAlign w:val="center"/>
            <w:hideMark/>
          </w:tcPr>
          <w:p w14:paraId="612F9579" w14:textId="66B52C32" w:rsidR="002424FE" w:rsidRPr="000131F6" w:rsidRDefault="001A7395"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N</w:t>
            </w:r>
            <w:r w:rsidR="002424FE" w:rsidRPr="000131F6">
              <w:rPr>
                <w:rFonts w:ascii="Palatino Linotype" w:eastAsia="맑은 고딕" w:hAnsi="Palatino Linotype" w:cs="Times New Roman"/>
                <w:sz w:val="22"/>
                <w:szCs w:val="22"/>
              </w:rPr>
              <w:t>uclear-pore anchor</w:t>
            </w:r>
          </w:p>
        </w:tc>
        <w:tc>
          <w:tcPr>
            <w:tcW w:w="1251" w:type="dxa"/>
            <w:tcBorders>
              <w:top w:val="nil"/>
              <w:bottom w:val="nil"/>
            </w:tcBorders>
            <w:noWrap/>
            <w:hideMark/>
          </w:tcPr>
          <w:p w14:paraId="798623FC"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K09291</w:t>
            </w:r>
          </w:p>
        </w:tc>
      </w:tr>
      <w:tr w:rsidR="000131F6" w:rsidRPr="000131F6" w14:paraId="23C3ABE1" w14:textId="77777777" w:rsidTr="002734F7">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noWrap/>
            <w:hideMark/>
          </w:tcPr>
          <w:p w14:paraId="70038BD8"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Contig14640</w:t>
            </w:r>
          </w:p>
        </w:tc>
        <w:tc>
          <w:tcPr>
            <w:tcW w:w="992" w:type="dxa"/>
            <w:tcBorders>
              <w:top w:val="nil"/>
              <w:bottom w:val="nil"/>
            </w:tcBorders>
            <w:noWrap/>
            <w:hideMark/>
          </w:tcPr>
          <w:p w14:paraId="5318CA90"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2103</w:t>
            </w:r>
          </w:p>
        </w:tc>
        <w:tc>
          <w:tcPr>
            <w:tcW w:w="993" w:type="dxa"/>
            <w:tcBorders>
              <w:top w:val="nil"/>
              <w:bottom w:val="nil"/>
            </w:tcBorders>
            <w:noWrap/>
            <w:hideMark/>
          </w:tcPr>
          <w:p w14:paraId="791FE222"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474</w:t>
            </w:r>
          </w:p>
        </w:tc>
        <w:tc>
          <w:tcPr>
            <w:tcW w:w="1559" w:type="dxa"/>
            <w:tcBorders>
              <w:top w:val="nil"/>
              <w:bottom w:val="nil"/>
            </w:tcBorders>
            <w:noWrap/>
            <w:hideMark/>
          </w:tcPr>
          <w:p w14:paraId="57331ACD"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-2.1</w:t>
            </w:r>
          </w:p>
        </w:tc>
        <w:tc>
          <w:tcPr>
            <w:tcW w:w="7062" w:type="dxa"/>
            <w:tcBorders>
              <w:top w:val="nil"/>
              <w:left w:val="nil"/>
              <w:bottom w:val="nil"/>
              <w:right w:val="nil"/>
            </w:tcBorders>
            <w:shd w:val="clear" w:color="auto" w:fill="auto"/>
            <w:noWrap/>
            <w:vAlign w:val="center"/>
            <w:hideMark/>
          </w:tcPr>
          <w:p w14:paraId="5E980C67" w14:textId="30959807" w:rsidR="002424FE" w:rsidRPr="000131F6" w:rsidRDefault="001A7395"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roofErr w:type="spellStart"/>
            <w:r w:rsidRPr="000131F6">
              <w:rPr>
                <w:rFonts w:ascii="Palatino Linotype" w:eastAsia="맑은 고딕" w:hAnsi="Palatino Linotype" w:cs="Times New Roman" w:hint="eastAsia"/>
                <w:sz w:val="22"/>
                <w:szCs w:val="22"/>
              </w:rPr>
              <w:t>F</w:t>
            </w:r>
            <w:r w:rsidR="002424FE" w:rsidRPr="000131F6">
              <w:rPr>
                <w:rFonts w:ascii="Palatino Linotype" w:eastAsia="맑은 고딕" w:hAnsi="Palatino Linotype" w:cs="Times New Roman"/>
                <w:sz w:val="22"/>
                <w:szCs w:val="22"/>
              </w:rPr>
              <w:t>asciclin</w:t>
            </w:r>
            <w:proofErr w:type="spellEnd"/>
            <w:r w:rsidR="002424FE" w:rsidRPr="000131F6">
              <w:rPr>
                <w:rFonts w:ascii="Palatino Linotype" w:eastAsia="맑은 고딕" w:hAnsi="Palatino Linotype" w:cs="Times New Roman"/>
                <w:sz w:val="22"/>
                <w:szCs w:val="22"/>
              </w:rPr>
              <w:t>-like arabinogalactan protein 17</w:t>
            </w:r>
          </w:p>
        </w:tc>
        <w:tc>
          <w:tcPr>
            <w:tcW w:w="1251" w:type="dxa"/>
            <w:tcBorders>
              <w:top w:val="nil"/>
              <w:bottom w:val="nil"/>
            </w:tcBorders>
            <w:noWrap/>
            <w:hideMark/>
          </w:tcPr>
          <w:p w14:paraId="0A20B4C5"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3BE30781" w14:textId="77777777" w:rsidTr="002734F7">
        <w:trPr>
          <w:trHeight w:val="324"/>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noWrap/>
            <w:hideMark/>
          </w:tcPr>
          <w:p w14:paraId="1D71B90B"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Contig4491</w:t>
            </w:r>
          </w:p>
        </w:tc>
        <w:tc>
          <w:tcPr>
            <w:tcW w:w="992" w:type="dxa"/>
            <w:tcBorders>
              <w:top w:val="nil"/>
              <w:bottom w:val="nil"/>
            </w:tcBorders>
            <w:noWrap/>
            <w:hideMark/>
          </w:tcPr>
          <w:p w14:paraId="2ED4A2B4"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1806</w:t>
            </w:r>
          </w:p>
        </w:tc>
        <w:tc>
          <w:tcPr>
            <w:tcW w:w="993" w:type="dxa"/>
            <w:tcBorders>
              <w:top w:val="nil"/>
              <w:bottom w:val="nil"/>
            </w:tcBorders>
            <w:noWrap/>
            <w:hideMark/>
          </w:tcPr>
          <w:p w14:paraId="2E72A6B6"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603</w:t>
            </w:r>
          </w:p>
        </w:tc>
        <w:tc>
          <w:tcPr>
            <w:tcW w:w="1559" w:type="dxa"/>
            <w:tcBorders>
              <w:top w:val="nil"/>
              <w:bottom w:val="nil"/>
            </w:tcBorders>
            <w:noWrap/>
            <w:hideMark/>
          </w:tcPr>
          <w:p w14:paraId="7F726D5A"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-1.6</w:t>
            </w:r>
          </w:p>
        </w:tc>
        <w:tc>
          <w:tcPr>
            <w:tcW w:w="7062" w:type="dxa"/>
            <w:tcBorders>
              <w:top w:val="nil"/>
              <w:left w:val="nil"/>
              <w:bottom w:val="nil"/>
              <w:right w:val="nil"/>
            </w:tcBorders>
            <w:shd w:val="clear" w:color="auto" w:fill="auto"/>
            <w:noWrap/>
            <w:vAlign w:val="center"/>
            <w:hideMark/>
          </w:tcPr>
          <w:p w14:paraId="63DA22B5" w14:textId="7C015DE7" w:rsidR="002424FE" w:rsidRPr="000131F6" w:rsidRDefault="001A7395"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K</w:t>
            </w:r>
            <w:r w:rsidR="002424FE" w:rsidRPr="000131F6">
              <w:rPr>
                <w:rFonts w:ascii="Palatino Linotype" w:eastAsia="맑은 고딕" w:hAnsi="Palatino Linotype" w:cs="Times New Roman"/>
                <w:sz w:val="22"/>
                <w:szCs w:val="22"/>
              </w:rPr>
              <w:t>inesin-like protein KIN-4A</w:t>
            </w:r>
          </w:p>
        </w:tc>
        <w:tc>
          <w:tcPr>
            <w:tcW w:w="1251" w:type="dxa"/>
            <w:tcBorders>
              <w:top w:val="nil"/>
              <w:bottom w:val="nil"/>
            </w:tcBorders>
            <w:noWrap/>
            <w:hideMark/>
          </w:tcPr>
          <w:p w14:paraId="42727443"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2488F6E0" w14:textId="77777777" w:rsidTr="002734F7">
        <w:trPr>
          <w:cnfStyle w:val="000000100000" w:firstRow="0" w:lastRow="0" w:firstColumn="0" w:lastColumn="0" w:oddVBand="0" w:evenVBand="0" w:oddHBand="1" w:evenHBand="0" w:firstRowFirstColumn="0" w:firstRowLastColumn="0" w:lastRowFirstColumn="0" w:lastRowLastColumn="0"/>
          <w:trHeight w:val="177"/>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noWrap/>
            <w:hideMark/>
          </w:tcPr>
          <w:p w14:paraId="0FA3BF8D"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Contig20907</w:t>
            </w:r>
          </w:p>
        </w:tc>
        <w:tc>
          <w:tcPr>
            <w:tcW w:w="992" w:type="dxa"/>
            <w:tcBorders>
              <w:top w:val="nil"/>
              <w:bottom w:val="nil"/>
            </w:tcBorders>
            <w:shd w:val="clear" w:color="auto" w:fill="auto"/>
            <w:noWrap/>
            <w:hideMark/>
          </w:tcPr>
          <w:p w14:paraId="17F835FA"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1770</w:t>
            </w:r>
          </w:p>
        </w:tc>
        <w:tc>
          <w:tcPr>
            <w:tcW w:w="993" w:type="dxa"/>
            <w:tcBorders>
              <w:top w:val="nil"/>
              <w:bottom w:val="nil"/>
            </w:tcBorders>
            <w:shd w:val="clear" w:color="auto" w:fill="auto"/>
            <w:noWrap/>
            <w:hideMark/>
          </w:tcPr>
          <w:p w14:paraId="283B82AD"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251</w:t>
            </w:r>
          </w:p>
        </w:tc>
        <w:tc>
          <w:tcPr>
            <w:tcW w:w="1559" w:type="dxa"/>
            <w:tcBorders>
              <w:top w:val="nil"/>
              <w:bottom w:val="nil"/>
            </w:tcBorders>
            <w:shd w:val="clear" w:color="auto" w:fill="auto"/>
            <w:noWrap/>
            <w:hideMark/>
          </w:tcPr>
          <w:p w14:paraId="0E10EBEF"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-2.8</w:t>
            </w:r>
          </w:p>
        </w:tc>
        <w:tc>
          <w:tcPr>
            <w:tcW w:w="7062" w:type="dxa"/>
            <w:tcBorders>
              <w:top w:val="nil"/>
              <w:left w:val="nil"/>
              <w:bottom w:val="nil"/>
              <w:right w:val="nil"/>
            </w:tcBorders>
            <w:shd w:val="clear" w:color="auto" w:fill="auto"/>
            <w:noWrap/>
            <w:vAlign w:val="center"/>
            <w:hideMark/>
          </w:tcPr>
          <w:p w14:paraId="3A37F56F" w14:textId="4D566FFA" w:rsidR="002424FE" w:rsidRPr="000131F6" w:rsidRDefault="001A7395"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H</w:t>
            </w:r>
            <w:r w:rsidR="002424FE" w:rsidRPr="000131F6">
              <w:rPr>
                <w:rFonts w:ascii="Palatino Linotype" w:eastAsia="맑은 고딕" w:hAnsi="Palatino Linotype" w:cs="Times New Roman"/>
                <w:sz w:val="22"/>
                <w:szCs w:val="22"/>
              </w:rPr>
              <w:t>istidine kinase 4-like</w:t>
            </w:r>
          </w:p>
        </w:tc>
        <w:tc>
          <w:tcPr>
            <w:tcW w:w="1251" w:type="dxa"/>
            <w:tcBorders>
              <w:top w:val="nil"/>
              <w:bottom w:val="nil"/>
            </w:tcBorders>
            <w:noWrap/>
            <w:hideMark/>
          </w:tcPr>
          <w:p w14:paraId="0FCF735A"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K14489</w:t>
            </w:r>
          </w:p>
        </w:tc>
      </w:tr>
      <w:tr w:rsidR="000131F6" w:rsidRPr="000131F6" w14:paraId="13345453" w14:textId="77777777" w:rsidTr="002734F7">
        <w:trPr>
          <w:trHeight w:val="177"/>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noWrap/>
          </w:tcPr>
          <w:p w14:paraId="3573A52D"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Contig836</w:t>
            </w:r>
          </w:p>
        </w:tc>
        <w:tc>
          <w:tcPr>
            <w:tcW w:w="992" w:type="dxa"/>
            <w:tcBorders>
              <w:top w:val="nil"/>
              <w:left w:val="nil"/>
              <w:bottom w:val="nil"/>
              <w:right w:val="nil"/>
            </w:tcBorders>
            <w:shd w:val="clear" w:color="auto" w:fill="auto"/>
            <w:noWrap/>
            <w:vAlign w:val="center"/>
          </w:tcPr>
          <w:p w14:paraId="309472DC"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1629 </w:t>
            </w:r>
          </w:p>
        </w:tc>
        <w:tc>
          <w:tcPr>
            <w:tcW w:w="993" w:type="dxa"/>
            <w:tcBorders>
              <w:top w:val="nil"/>
              <w:left w:val="nil"/>
              <w:bottom w:val="nil"/>
              <w:right w:val="nil"/>
            </w:tcBorders>
            <w:shd w:val="clear" w:color="auto" w:fill="auto"/>
            <w:noWrap/>
            <w:vAlign w:val="center"/>
          </w:tcPr>
          <w:p w14:paraId="4A072EA6"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150 </w:t>
            </w:r>
          </w:p>
        </w:tc>
        <w:tc>
          <w:tcPr>
            <w:tcW w:w="1559" w:type="dxa"/>
            <w:tcBorders>
              <w:top w:val="nil"/>
              <w:left w:val="nil"/>
              <w:bottom w:val="nil"/>
              <w:right w:val="nil"/>
            </w:tcBorders>
            <w:shd w:val="clear" w:color="auto" w:fill="auto"/>
            <w:noWrap/>
            <w:vAlign w:val="center"/>
          </w:tcPr>
          <w:p w14:paraId="10957026"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-3.4 </w:t>
            </w:r>
          </w:p>
        </w:tc>
        <w:tc>
          <w:tcPr>
            <w:tcW w:w="7062" w:type="dxa"/>
            <w:tcBorders>
              <w:top w:val="nil"/>
              <w:left w:val="nil"/>
              <w:bottom w:val="nil"/>
              <w:right w:val="nil"/>
            </w:tcBorders>
            <w:shd w:val="clear" w:color="auto" w:fill="auto"/>
            <w:noWrap/>
            <w:vAlign w:val="center"/>
          </w:tcPr>
          <w:p w14:paraId="4FFC0D1D" w14:textId="4CCD0B32" w:rsidR="002424FE" w:rsidRPr="000131F6" w:rsidRDefault="001A7395"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B</w:t>
            </w:r>
            <w:r w:rsidR="002424FE" w:rsidRPr="000131F6">
              <w:rPr>
                <w:rFonts w:ascii="Palatino Linotype" w:eastAsia="맑은 고딕" w:hAnsi="Palatino Linotype" w:cs="Times New Roman"/>
                <w:sz w:val="22"/>
                <w:szCs w:val="22"/>
              </w:rPr>
              <w:t>eta-galactosidase 9-like</w:t>
            </w:r>
          </w:p>
        </w:tc>
        <w:tc>
          <w:tcPr>
            <w:tcW w:w="1251" w:type="dxa"/>
            <w:tcBorders>
              <w:top w:val="nil"/>
              <w:bottom w:val="nil"/>
            </w:tcBorders>
            <w:noWrap/>
          </w:tcPr>
          <w:p w14:paraId="138FEAED"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0C596904" w14:textId="77777777" w:rsidTr="002734F7">
        <w:trPr>
          <w:cnfStyle w:val="000000100000" w:firstRow="0" w:lastRow="0" w:firstColumn="0" w:lastColumn="0" w:oddVBand="0" w:evenVBand="0" w:oddHBand="1" w:evenHBand="0" w:firstRowFirstColumn="0" w:firstRowLastColumn="0" w:lastRowFirstColumn="0" w:lastRowLastColumn="0"/>
          <w:trHeight w:val="177"/>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noWrap/>
          </w:tcPr>
          <w:p w14:paraId="5993BFE7"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Contig1091</w:t>
            </w:r>
          </w:p>
        </w:tc>
        <w:tc>
          <w:tcPr>
            <w:tcW w:w="992" w:type="dxa"/>
            <w:tcBorders>
              <w:top w:val="nil"/>
              <w:left w:val="nil"/>
              <w:bottom w:val="nil"/>
              <w:right w:val="nil"/>
            </w:tcBorders>
            <w:shd w:val="clear" w:color="auto" w:fill="auto"/>
            <w:noWrap/>
            <w:vAlign w:val="center"/>
          </w:tcPr>
          <w:p w14:paraId="1435F343"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1069 </w:t>
            </w:r>
          </w:p>
        </w:tc>
        <w:tc>
          <w:tcPr>
            <w:tcW w:w="993" w:type="dxa"/>
            <w:tcBorders>
              <w:top w:val="nil"/>
              <w:left w:val="nil"/>
              <w:bottom w:val="nil"/>
              <w:right w:val="nil"/>
            </w:tcBorders>
            <w:shd w:val="clear" w:color="auto" w:fill="auto"/>
            <w:noWrap/>
            <w:vAlign w:val="center"/>
          </w:tcPr>
          <w:p w14:paraId="74C20BDB"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253 </w:t>
            </w:r>
          </w:p>
        </w:tc>
        <w:tc>
          <w:tcPr>
            <w:tcW w:w="1559" w:type="dxa"/>
            <w:tcBorders>
              <w:top w:val="nil"/>
              <w:left w:val="nil"/>
              <w:bottom w:val="nil"/>
              <w:right w:val="nil"/>
            </w:tcBorders>
            <w:shd w:val="clear" w:color="auto" w:fill="auto"/>
            <w:noWrap/>
            <w:vAlign w:val="center"/>
          </w:tcPr>
          <w:p w14:paraId="534DCB71"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-2.1 </w:t>
            </w:r>
          </w:p>
        </w:tc>
        <w:tc>
          <w:tcPr>
            <w:tcW w:w="7062" w:type="dxa"/>
            <w:tcBorders>
              <w:top w:val="nil"/>
              <w:left w:val="nil"/>
              <w:bottom w:val="nil"/>
              <w:right w:val="nil"/>
            </w:tcBorders>
            <w:shd w:val="clear" w:color="auto" w:fill="auto"/>
            <w:noWrap/>
            <w:vAlign w:val="center"/>
          </w:tcPr>
          <w:p w14:paraId="6A8283B1" w14:textId="5CD0CE2D" w:rsidR="002424FE" w:rsidRPr="000131F6" w:rsidRDefault="001A7395"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B</w:t>
            </w:r>
            <w:r w:rsidR="002424FE" w:rsidRPr="000131F6">
              <w:rPr>
                <w:rFonts w:ascii="Palatino Linotype" w:eastAsia="맑은 고딕" w:hAnsi="Palatino Linotype" w:cs="Times New Roman"/>
                <w:sz w:val="22"/>
                <w:szCs w:val="22"/>
              </w:rPr>
              <w:t>eta-galactosidase 5</w:t>
            </w:r>
          </w:p>
        </w:tc>
        <w:tc>
          <w:tcPr>
            <w:tcW w:w="1251" w:type="dxa"/>
            <w:tcBorders>
              <w:top w:val="nil"/>
              <w:bottom w:val="nil"/>
            </w:tcBorders>
            <w:noWrap/>
          </w:tcPr>
          <w:p w14:paraId="2C030EBE"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64DFB487" w14:textId="77777777" w:rsidTr="002734F7">
        <w:trPr>
          <w:trHeight w:val="177"/>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noWrap/>
          </w:tcPr>
          <w:p w14:paraId="5D1E77B2"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Contig1015</w:t>
            </w:r>
          </w:p>
        </w:tc>
        <w:tc>
          <w:tcPr>
            <w:tcW w:w="992" w:type="dxa"/>
            <w:tcBorders>
              <w:top w:val="nil"/>
              <w:left w:val="nil"/>
              <w:bottom w:val="nil"/>
              <w:right w:val="nil"/>
            </w:tcBorders>
            <w:shd w:val="clear" w:color="auto" w:fill="auto"/>
            <w:noWrap/>
            <w:vAlign w:val="center"/>
          </w:tcPr>
          <w:p w14:paraId="74E2DF2C"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1019 </w:t>
            </w:r>
          </w:p>
        </w:tc>
        <w:tc>
          <w:tcPr>
            <w:tcW w:w="993" w:type="dxa"/>
            <w:tcBorders>
              <w:top w:val="nil"/>
              <w:left w:val="nil"/>
              <w:bottom w:val="nil"/>
              <w:right w:val="nil"/>
            </w:tcBorders>
            <w:shd w:val="clear" w:color="auto" w:fill="auto"/>
            <w:noWrap/>
            <w:vAlign w:val="center"/>
          </w:tcPr>
          <w:p w14:paraId="3E989053"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42 </w:t>
            </w:r>
          </w:p>
        </w:tc>
        <w:tc>
          <w:tcPr>
            <w:tcW w:w="1559" w:type="dxa"/>
            <w:tcBorders>
              <w:top w:val="nil"/>
              <w:left w:val="nil"/>
              <w:bottom w:val="nil"/>
              <w:right w:val="nil"/>
            </w:tcBorders>
            <w:shd w:val="clear" w:color="auto" w:fill="auto"/>
            <w:noWrap/>
            <w:vAlign w:val="center"/>
          </w:tcPr>
          <w:p w14:paraId="7DE58502"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-4.6 </w:t>
            </w:r>
          </w:p>
        </w:tc>
        <w:tc>
          <w:tcPr>
            <w:tcW w:w="7062" w:type="dxa"/>
            <w:tcBorders>
              <w:top w:val="nil"/>
              <w:left w:val="nil"/>
              <w:bottom w:val="nil"/>
              <w:right w:val="nil"/>
            </w:tcBorders>
            <w:shd w:val="clear" w:color="auto" w:fill="auto"/>
            <w:noWrap/>
            <w:vAlign w:val="center"/>
          </w:tcPr>
          <w:p w14:paraId="692C9B28" w14:textId="15F1E048" w:rsidR="002424FE" w:rsidRPr="000131F6" w:rsidRDefault="001A7395"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ectate lyase 1</w:t>
            </w:r>
          </w:p>
        </w:tc>
        <w:tc>
          <w:tcPr>
            <w:tcW w:w="1251" w:type="dxa"/>
            <w:tcBorders>
              <w:top w:val="nil"/>
              <w:bottom w:val="nil"/>
            </w:tcBorders>
            <w:noWrap/>
          </w:tcPr>
          <w:p w14:paraId="6F492A11"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K01728</w:t>
            </w:r>
          </w:p>
        </w:tc>
      </w:tr>
      <w:tr w:rsidR="000131F6" w:rsidRPr="000131F6" w14:paraId="45C72EF0" w14:textId="77777777" w:rsidTr="002734F7">
        <w:trPr>
          <w:cnfStyle w:val="000000100000" w:firstRow="0" w:lastRow="0" w:firstColumn="0" w:lastColumn="0" w:oddVBand="0" w:evenVBand="0" w:oddHBand="1" w:evenHBand="0" w:firstRowFirstColumn="0" w:firstRowLastColumn="0" w:lastRowFirstColumn="0" w:lastRowLastColumn="0"/>
          <w:trHeight w:val="177"/>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noWrap/>
          </w:tcPr>
          <w:p w14:paraId="751D7DAD"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Contig1598</w:t>
            </w:r>
          </w:p>
        </w:tc>
        <w:tc>
          <w:tcPr>
            <w:tcW w:w="992" w:type="dxa"/>
            <w:tcBorders>
              <w:top w:val="nil"/>
              <w:left w:val="nil"/>
              <w:bottom w:val="nil"/>
              <w:right w:val="nil"/>
            </w:tcBorders>
            <w:shd w:val="clear" w:color="auto" w:fill="auto"/>
            <w:noWrap/>
            <w:vAlign w:val="center"/>
          </w:tcPr>
          <w:p w14:paraId="076B3F80"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1847 </w:t>
            </w:r>
          </w:p>
        </w:tc>
        <w:tc>
          <w:tcPr>
            <w:tcW w:w="993" w:type="dxa"/>
            <w:tcBorders>
              <w:top w:val="nil"/>
              <w:left w:val="nil"/>
              <w:bottom w:val="nil"/>
              <w:right w:val="nil"/>
            </w:tcBorders>
            <w:shd w:val="clear" w:color="auto" w:fill="auto"/>
            <w:noWrap/>
            <w:vAlign w:val="center"/>
          </w:tcPr>
          <w:p w14:paraId="386FC979"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527 </w:t>
            </w:r>
          </w:p>
        </w:tc>
        <w:tc>
          <w:tcPr>
            <w:tcW w:w="1559" w:type="dxa"/>
            <w:tcBorders>
              <w:top w:val="nil"/>
              <w:left w:val="nil"/>
              <w:bottom w:val="nil"/>
              <w:right w:val="nil"/>
            </w:tcBorders>
            <w:shd w:val="clear" w:color="auto" w:fill="auto"/>
            <w:noWrap/>
            <w:vAlign w:val="center"/>
          </w:tcPr>
          <w:p w14:paraId="3390F4BC"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-1.8 </w:t>
            </w:r>
          </w:p>
        </w:tc>
        <w:tc>
          <w:tcPr>
            <w:tcW w:w="7062" w:type="dxa"/>
            <w:tcBorders>
              <w:top w:val="nil"/>
              <w:left w:val="nil"/>
              <w:bottom w:val="nil"/>
              <w:right w:val="nil"/>
            </w:tcBorders>
            <w:shd w:val="clear" w:color="auto" w:fill="auto"/>
            <w:noWrap/>
            <w:vAlign w:val="center"/>
          </w:tcPr>
          <w:p w14:paraId="5B09989A" w14:textId="5E9B0978" w:rsidR="002424FE" w:rsidRPr="000131F6" w:rsidRDefault="001A7395"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rotein NRT1/ PTR FAMILY 5.1-like</w:t>
            </w:r>
          </w:p>
        </w:tc>
        <w:tc>
          <w:tcPr>
            <w:tcW w:w="1251" w:type="dxa"/>
            <w:tcBorders>
              <w:top w:val="nil"/>
              <w:bottom w:val="nil"/>
            </w:tcBorders>
            <w:noWrap/>
          </w:tcPr>
          <w:p w14:paraId="1A3030A7"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4CB34885" w14:textId="77777777" w:rsidTr="002734F7">
        <w:trPr>
          <w:trHeight w:val="177"/>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noWrap/>
          </w:tcPr>
          <w:p w14:paraId="056096D7"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Contig5482</w:t>
            </w:r>
          </w:p>
        </w:tc>
        <w:tc>
          <w:tcPr>
            <w:tcW w:w="992" w:type="dxa"/>
            <w:tcBorders>
              <w:top w:val="nil"/>
              <w:left w:val="nil"/>
              <w:bottom w:val="nil"/>
              <w:right w:val="nil"/>
            </w:tcBorders>
            <w:shd w:val="clear" w:color="auto" w:fill="auto"/>
            <w:noWrap/>
            <w:vAlign w:val="center"/>
          </w:tcPr>
          <w:p w14:paraId="65876DED"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980 </w:t>
            </w:r>
          </w:p>
        </w:tc>
        <w:tc>
          <w:tcPr>
            <w:tcW w:w="993" w:type="dxa"/>
            <w:tcBorders>
              <w:top w:val="nil"/>
              <w:left w:val="nil"/>
              <w:bottom w:val="nil"/>
              <w:right w:val="nil"/>
            </w:tcBorders>
            <w:shd w:val="clear" w:color="auto" w:fill="auto"/>
            <w:noWrap/>
            <w:vAlign w:val="center"/>
          </w:tcPr>
          <w:p w14:paraId="1791034D"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320 </w:t>
            </w:r>
          </w:p>
        </w:tc>
        <w:tc>
          <w:tcPr>
            <w:tcW w:w="1559" w:type="dxa"/>
            <w:tcBorders>
              <w:top w:val="nil"/>
              <w:left w:val="nil"/>
              <w:bottom w:val="nil"/>
              <w:right w:val="nil"/>
            </w:tcBorders>
            <w:shd w:val="clear" w:color="auto" w:fill="auto"/>
            <w:noWrap/>
            <w:vAlign w:val="center"/>
          </w:tcPr>
          <w:p w14:paraId="31387186"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-1.6 </w:t>
            </w:r>
          </w:p>
        </w:tc>
        <w:tc>
          <w:tcPr>
            <w:tcW w:w="7062" w:type="dxa"/>
            <w:tcBorders>
              <w:top w:val="nil"/>
              <w:left w:val="nil"/>
              <w:bottom w:val="nil"/>
              <w:right w:val="nil"/>
            </w:tcBorders>
            <w:shd w:val="clear" w:color="auto" w:fill="auto"/>
            <w:noWrap/>
            <w:vAlign w:val="center"/>
          </w:tcPr>
          <w:p w14:paraId="5D67DF45" w14:textId="7D59657A" w:rsidR="002424FE" w:rsidRPr="000131F6" w:rsidRDefault="001A7395" w:rsidP="00017189">
            <w:pPr>
              <w:jc w:val="both"/>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A</w:t>
            </w:r>
            <w:r w:rsidR="002424FE" w:rsidRPr="000131F6">
              <w:rPr>
                <w:rFonts w:ascii="Palatino Linotype" w:eastAsia="맑은 고딕" w:hAnsi="Palatino Linotype" w:cs="Times New Roman"/>
                <w:sz w:val="22"/>
                <w:szCs w:val="22"/>
              </w:rPr>
              <w:t>uxin efflux carrier component 7-like</w:t>
            </w:r>
          </w:p>
        </w:tc>
        <w:tc>
          <w:tcPr>
            <w:tcW w:w="1251" w:type="dxa"/>
            <w:tcBorders>
              <w:top w:val="nil"/>
              <w:bottom w:val="nil"/>
            </w:tcBorders>
            <w:noWrap/>
          </w:tcPr>
          <w:p w14:paraId="74ED3FBE"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K13947</w:t>
            </w:r>
          </w:p>
        </w:tc>
      </w:tr>
      <w:tr w:rsidR="000131F6" w:rsidRPr="000131F6" w14:paraId="4801FD63" w14:textId="77777777" w:rsidTr="002734F7">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1838" w:type="dxa"/>
            <w:tcBorders>
              <w:top w:val="nil"/>
              <w:bottom w:val="single" w:sz="4" w:space="0" w:color="auto"/>
            </w:tcBorders>
            <w:noWrap/>
          </w:tcPr>
          <w:p w14:paraId="14F1F0C2"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Contig1094</w:t>
            </w:r>
          </w:p>
        </w:tc>
        <w:tc>
          <w:tcPr>
            <w:tcW w:w="992" w:type="dxa"/>
            <w:tcBorders>
              <w:top w:val="nil"/>
              <w:left w:val="nil"/>
              <w:bottom w:val="single" w:sz="4" w:space="0" w:color="auto"/>
              <w:right w:val="nil"/>
            </w:tcBorders>
            <w:shd w:val="clear" w:color="auto" w:fill="auto"/>
            <w:noWrap/>
            <w:vAlign w:val="center"/>
          </w:tcPr>
          <w:p w14:paraId="20ADFF2C"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1116 </w:t>
            </w:r>
          </w:p>
        </w:tc>
        <w:tc>
          <w:tcPr>
            <w:tcW w:w="993" w:type="dxa"/>
            <w:tcBorders>
              <w:top w:val="nil"/>
              <w:left w:val="nil"/>
              <w:bottom w:val="single" w:sz="4" w:space="0" w:color="auto"/>
              <w:right w:val="nil"/>
            </w:tcBorders>
            <w:shd w:val="clear" w:color="auto" w:fill="auto"/>
            <w:noWrap/>
            <w:vAlign w:val="center"/>
          </w:tcPr>
          <w:p w14:paraId="4E22F368"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329 </w:t>
            </w:r>
          </w:p>
        </w:tc>
        <w:tc>
          <w:tcPr>
            <w:tcW w:w="1559" w:type="dxa"/>
            <w:tcBorders>
              <w:top w:val="nil"/>
              <w:left w:val="nil"/>
              <w:bottom w:val="single" w:sz="4" w:space="0" w:color="auto"/>
              <w:right w:val="nil"/>
            </w:tcBorders>
            <w:shd w:val="clear" w:color="auto" w:fill="auto"/>
            <w:noWrap/>
            <w:vAlign w:val="center"/>
          </w:tcPr>
          <w:p w14:paraId="2DE0AE01"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-1.8 </w:t>
            </w:r>
          </w:p>
        </w:tc>
        <w:tc>
          <w:tcPr>
            <w:tcW w:w="7062" w:type="dxa"/>
            <w:tcBorders>
              <w:top w:val="nil"/>
              <w:left w:val="nil"/>
              <w:bottom w:val="single" w:sz="4" w:space="0" w:color="auto"/>
              <w:right w:val="nil"/>
            </w:tcBorders>
            <w:shd w:val="clear" w:color="auto" w:fill="auto"/>
            <w:noWrap/>
            <w:vAlign w:val="center"/>
          </w:tcPr>
          <w:p w14:paraId="1F80324F" w14:textId="5D6B7865" w:rsidR="002424FE" w:rsidRPr="000131F6" w:rsidRDefault="001A7395" w:rsidP="00017189">
            <w:pPr>
              <w:jc w:val="both"/>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T</w:t>
            </w:r>
            <w:r w:rsidR="002424FE" w:rsidRPr="000131F6">
              <w:rPr>
                <w:rFonts w:ascii="Palatino Linotype" w:eastAsia="맑은 고딕" w:hAnsi="Palatino Linotype" w:cs="Times New Roman"/>
                <w:sz w:val="22"/>
                <w:szCs w:val="22"/>
              </w:rPr>
              <w:t>ranscription factor bHLH48-like</w:t>
            </w:r>
          </w:p>
        </w:tc>
        <w:tc>
          <w:tcPr>
            <w:tcW w:w="1251" w:type="dxa"/>
            <w:tcBorders>
              <w:top w:val="nil"/>
              <w:bottom w:val="single" w:sz="4" w:space="0" w:color="auto"/>
            </w:tcBorders>
            <w:noWrap/>
          </w:tcPr>
          <w:p w14:paraId="1416C14A"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
        </w:tc>
      </w:tr>
    </w:tbl>
    <w:p w14:paraId="55A3BBF6" w14:textId="77777777" w:rsidR="002424FE" w:rsidRPr="00AC6D6C" w:rsidRDefault="002424FE" w:rsidP="002424FE">
      <w:pPr>
        <w:spacing w:after="160" w:line="259" w:lineRule="auto"/>
        <w:jc w:val="both"/>
        <w:rPr>
          <w:rFonts w:ascii="Palatino Linotype" w:eastAsiaTheme="minorHAnsi" w:hAnsi="Palatino Linotype" w:cs="Helvetica"/>
          <w:sz w:val="22"/>
          <w:shd w:val="clear" w:color="auto" w:fill="FDFDFD"/>
        </w:rPr>
      </w:pPr>
      <w:r w:rsidRPr="00AC6D6C">
        <w:rPr>
          <w:rFonts w:ascii="Palatino Linotype" w:eastAsiaTheme="minorHAnsi" w:hAnsi="Palatino Linotype" w:cs="Helvetica"/>
          <w:sz w:val="22"/>
          <w:shd w:val="clear" w:color="auto" w:fill="FDFDFD"/>
        </w:rPr>
        <w:br w:type="page"/>
      </w:r>
    </w:p>
    <w:p w14:paraId="056EBC04" w14:textId="0C412A1B" w:rsidR="002424FE" w:rsidRPr="00AC6D6C" w:rsidRDefault="00243C5E" w:rsidP="002424FE">
      <w:pPr>
        <w:rPr>
          <w:rFonts w:ascii="Palatino Linotype" w:eastAsiaTheme="minorHAnsi" w:hAnsi="Palatino Linotype" w:cs="Helvetica"/>
          <w:sz w:val="22"/>
          <w:shd w:val="clear" w:color="auto" w:fill="FDFDFD"/>
        </w:rPr>
      </w:pPr>
      <w:r>
        <w:rPr>
          <w:rFonts w:ascii="Palatino Linotype" w:eastAsiaTheme="minorHAnsi" w:hAnsi="Palatino Linotype" w:cs="Helvetica" w:hint="eastAsia"/>
          <w:sz w:val="22"/>
          <w:shd w:val="clear" w:color="auto" w:fill="FDFDFD"/>
        </w:rPr>
        <w:lastRenderedPageBreak/>
        <w:t xml:space="preserve">E. </w:t>
      </w:r>
      <w:r w:rsidR="002424FE" w:rsidRPr="00AC6D6C">
        <w:rPr>
          <w:rFonts w:ascii="Palatino Linotype" w:eastAsiaTheme="minorHAnsi" w:hAnsi="Palatino Linotype" w:cs="Helvetica"/>
          <w:sz w:val="22"/>
          <w:shd w:val="clear" w:color="auto" w:fill="FDFDFD"/>
        </w:rPr>
        <w:t>C2 to C3 increased initiation</w:t>
      </w:r>
      <w:r w:rsidR="000131F6">
        <w:rPr>
          <w:rFonts w:ascii="Palatino Linotype" w:eastAsiaTheme="minorHAnsi" w:hAnsi="Palatino Linotype" w:cs="Helvetica"/>
          <w:sz w:val="22"/>
          <w:shd w:val="clear" w:color="auto" w:fill="FDFDFD"/>
        </w:rPr>
        <w:t>.</w:t>
      </w:r>
    </w:p>
    <w:tbl>
      <w:tblPr>
        <w:tblStyle w:val="2"/>
        <w:tblW w:w="13696" w:type="dxa"/>
        <w:tblLook w:val="04A0" w:firstRow="1" w:lastRow="0" w:firstColumn="1" w:lastColumn="0" w:noHBand="0" w:noVBand="1"/>
      </w:tblPr>
      <w:tblGrid>
        <w:gridCol w:w="1838"/>
        <w:gridCol w:w="992"/>
        <w:gridCol w:w="993"/>
        <w:gridCol w:w="1559"/>
        <w:gridCol w:w="7234"/>
        <w:gridCol w:w="1080"/>
      </w:tblGrid>
      <w:tr w:rsidR="000131F6" w:rsidRPr="000131F6" w14:paraId="5BA29B3F" w14:textId="77777777" w:rsidTr="001A7395">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838" w:type="dxa"/>
            <w:tcBorders>
              <w:bottom w:val="single" w:sz="4" w:space="0" w:color="auto"/>
            </w:tcBorders>
            <w:hideMark/>
          </w:tcPr>
          <w:p w14:paraId="042F8B4C" w14:textId="77777777" w:rsidR="002424FE" w:rsidRPr="000131F6" w:rsidRDefault="002424FE" w:rsidP="00017189">
            <w:pPr>
              <w:jc w:val="cente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w:t>
            </w:r>
          </w:p>
        </w:tc>
        <w:tc>
          <w:tcPr>
            <w:tcW w:w="992" w:type="dxa"/>
            <w:tcBorders>
              <w:bottom w:val="single" w:sz="4" w:space="0" w:color="auto"/>
            </w:tcBorders>
            <w:hideMark/>
          </w:tcPr>
          <w:p w14:paraId="2EFF8BAC"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C2</w:t>
            </w:r>
          </w:p>
        </w:tc>
        <w:tc>
          <w:tcPr>
            <w:tcW w:w="993" w:type="dxa"/>
            <w:tcBorders>
              <w:bottom w:val="single" w:sz="4" w:space="0" w:color="auto"/>
            </w:tcBorders>
            <w:hideMark/>
          </w:tcPr>
          <w:p w14:paraId="1C9E0DA5"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C3</w:t>
            </w:r>
          </w:p>
        </w:tc>
        <w:tc>
          <w:tcPr>
            <w:tcW w:w="1559" w:type="dxa"/>
            <w:tcBorders>
              <w:bottom w:val="single" w:sz="4" w:space="0" w:color="auto"/>
            </w:tcBorders>
            <w:hideMark/>
          </w:tcPr>
          <w:p w14:paraId="767E2358"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Foldchange</w:t>
            </w:r>
          </w:p>
        </w:tc>
        <w:tc>
          <w:tcPr>
            <w:tcW w:w="7234" w:type="dxa"/>
            <w:tcBorders>
              <w:top w:val="single" w:sz="4" w:space="0" w:color="7F7F7F" w:themeColor="text1" w:themeTint="80"/>
              <w:bottom w:val="single" w:sz="4" w:space="0" w:color="auto"/>
            </w:tcBorders>
            <w:hideMark/>
          </w:tcPr>
          <w:p w14:paraId="601ECDD8"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Description</w:t>
            </w:r>
          </w:p>
        </w:tc>
        <w:tc>
          <w:tcPr>
            <w:tcW w:w="1080" w:type="dxa"/>
            <w:tcBorders>
              <w:top w:val="single" w:sz="4" w:space="0" w:color="7F7F7F" w:themeColor="text1" w:themeTint="80"/>
              <w:bottom w:val="single" w:sz="4" w:space="0" w:color="auto"/>
            </w:tcBorders>
            <w:hideMark/>
          </w:tcPr>
          <w:p w14:paraId="18CBC072"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KO</w:t>
            </w:r>
          </w:p>
        </w:tc>
      </w:tr>
      <w:tr w:rsidR="000131F6" w:rsidRPr="000131F6" w14:paraId="52844245" w14:textId="77777777" w:rsidTr="001A739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bottom w:val="nil"/>
            </w:tcBorders>
            <w:vAlign w:val="center"/>
            <w:hideMark/>
          </w:tcPr>
          <w:p w14:paraId="082AA4D2"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Contig14680</w:t>
            </w:r>
          </w:p>
        </w:tc>
        <w:tc>
          <w:tcPr>
            <w:tcW w:w="992" w:type="dxa"/>
            <w:tcBorders>
              <w:top w:val="single" w:sz="4" w:space="0" w:color="auto"/>
              <w:bottom w:val="nil"/>
            </w:tcBorders>
            <w:vAlign w:val="center"/>
            <w:hideMark/>
          </w:tcPr>
          <w:p w14:paraId="6701B31A"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3" w:type="dxa"/>
            <w:tcBorders>
              <w:top w:val="single" w:sz="4" w:space="0" w:color="auto"/>
              <w:bottom w:val="nil"/>
            </w:tcBorders>
            <w:vAlign w:val="center"/>
            <w:hideMark/>
          </w:tcPr>
          <w:p w14:paraId="4740C9BB"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52</w:t>
            </w:r>
          </w:p>
        </w:tc>
        <w:tc>
          <w:tcPr>
            <w:tcW w:w="1559" w:type="dxa"/>
            <w:tcBorders>
              <w:top w:val="single" w:sz="4" w:space="0" w:color="auto"/>
              <w:bottom w:val="nil"/>
            </w:tcBorders>
            <w:vAlign w:val="center"/>
            <w:hideMark/>
          </w:tcPr>
          <w:p w14:paraId="1B87EA3F"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11.7</w:t>
            </w:r>
          </w:p>
        </w:tc>
        <w:tc>
          <w:tcPr>
            <w:tcW w:w="7234" w:type="dxa"/>
            <w:tcBorders>
              <w:top w:val="single" w:sz="4" w:space="0" w:color="auto"/>
              <w:left w:val="nil"/>
              <w:bottom w:val="nil"/>
              <w:right w:val="nil"/>
            </w:tcBorders>
            <w:shd w:val="clear" w:color="auto" w:fill="auto"/>
            <w:vAlign w:val="center"/>
            <w:hideMark/>
          </w:tcPr>
          <w:p w14:paraId="48322829" w14:textId="560307B0" w:rsidR="002424FE" w:rsidRPr="000131F6" w:rsidRDefault="001A7395"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 xml:space="preserve">robable receptor-like serine/threonine-protein kinase </w:t>
            </w:r>
          </w:p>
        </w:tc>
        <w:tc>
          <w:tcPr>
            <w:tcW w:w="1080" w:type="dxa"/>
            <w:tcBorders>
              <w:top w:val="single" w:sz="4" w:space="0" w:color="auto"/>
              <w:bottom w:val="nil"/>
            </w:tcBorders>
            <w:vAlign w:val="center"/>
            <w:hideMark/>
          </w:tcPr>
          <w:p w14:paraId="473B8C5A"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362E8FC8" w14:textId="77777777" w:rsidTr="001A7395">
        <w:trPr>
          <w:trHeight w:val="210"/>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vAlign w:val="center"/>
            <w:hideMark/>
          </w:tcPr>
          <w:p w14:paraId="36EF2849"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Contig10435</w:t>
            </w:r>
          </w:p>
        </w:tc>
        <w:tc>
          <w:tcPr>
            <w:tcW w:w="992" w:type="dxa"/>
            <w:tcBorders>
              <w:top w:val="nil"/>
              <w:bottom w:val="nil"/>
            </w:tcBorders>
            <w:vAlign w:val="center"/>
            <w:hideMark/>
          </w:tcPr>
          <w:p w14:paraId="0FE93C7C"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3" w:type="dxa"/>
            <w:tcBorders>
              <w:top w:val="nil"/>
              <w:bottom w:val="nil"/>
            </w:tcBorders>
            <w:vAlign w:val="center"/>
            <w:hideMark/>
          </w:tcPr>
          <w:p w14:paraId="01C20ADC"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26</w:t>
            </w:r>
          </w:p>
        </w:tc>
        <w:tc>
          <w:tcPr>
            <w:tcW w:w="1559" w:type="dxa"/>
            <w:tcBorders>
              <w:top w:val="nil"/>
              <w:bottom w:val="nil"/>
            </w:tcBorders>
            <w:vAlign w:val="center"/>
            <w:hideMark/>
          </w:tcPr>
          <w:p w14:paraId="0C275B0A"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10.7</w:t>
            </w:r>
          </w:p>
        </w:tc>
        <w:tc>
          <w:tcPr>
            <w:tcW w:w="7234" w:type="dxa"/>
            <w:tcBorders>
              <w:top w:val="nil"/>
              <w:bottom w:val="nil"/>
            </w:tcBorders>
            <w:vAlign w:val="center"/>
          </w:tcPr>
          <w:p w14:paraId="5CDC3C31" w14:textId="2F9F1A69" w:rsidR="002424FE" w:rsidRPr="000131F6" w:rsidRDefault="002424FE"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Prenylated Rab acceptor1 (PRA1) family protein F3-like</w:t>
            </w:r>
          </w:p>
        </w:tc>
        <w:tc>
          <w:tcPr>
            <w:tcW w:w="1080" w:type="dxa"/>
            <w:tcBorders>
              <w:top w:val="nil"/>
              <w:bottom w:val="nil"/>
            </w:tcBorders>
            <w:vAlign w:val="center"/>
            <w:hideMark/>
          </w:tcPr>
          <w:p w14:paraId="07FDFF0F" w14:textId="67B9BCF2"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K20359</w:t>
            </w:r>
          </w:p>
        </w:tc>
      </w:tr>
      <w:tr w:rsidR="000131F6" w:rsidRPr="000131F6" w14:paraId="1319D990" w14:textId="77777777" w:rsidTr="001A739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vAlign w:val="center"/>
            <w:hideMark/>
          </w:tcPr>
          <w:p w14:paraId="334EC160"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Contig5164</w:t>
            </w:r>
          </w:p>
        </w:tc>
        <w:tc>
          <w:tcPr>
            <w:tcW w:w="992" w:type="dxa"/>
            <w:tcBorders>
              <w:top w:val="nil"/>
              <w:bottom w:val="nil"/>
            </w:tcBorders>
            <w:vAlign w:val="center"/>
            <w:hideMark/>
          </w:tcPr>
          <w:p w14:paraId="6F5D51EB"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3" w:type="dxa"/>
            <w:tcBorders>
              <w:top w:val="nil"/>
              <w:bottom w:val="nil"/>
            </w:tcBorders>
            <w:vAlign w:val="center"/>
            <w:hideMark/>
          </w:tcPr>
          <w:p w14:paraId="6A1CA09A"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23</w:t>
            </w:r>
          </w:p>
        </w:tc>
        <w:tc>
          <w:tcPr>
            <w:tcW w:w="1559" w:type="dxa"/>
            <w:tcBorders>
              <w:top w:val="nil"/>
              <w:bottom w:val="nil"/>
            </w:tcBorders>
            <w:vAlign w:val="center"/>
            <w:hideMark/>
          </w:tcPr>
          <w:p w14:paraId="674A1414"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10.5</w:t>
            </w:r>
          </w:p>
        </w:tc>
        <w:tc>
          <w:tcPr>
            <w:tcW w:w="7234" w:type="dxa"/>
            <w:tcBorders>
              <w:top w:val="nil"/>
              <w:left w:val="nil"/>
              <w:bottom w:val="nil"/>
              <w:right w:val="nil"/>
            </w:tcBorders>
            <w:shd w:val="clear" w:color="auto" w:fill="auto"/>
            <w:vAlign w:val="center"/>
            <w:hideMark/>
          </w:tcPr>
          <w:p w14:paraId="1FF11ED5" w14:textId="499C8A42" w:rsidR="002424FE" w:rsidRPr="000131F6" w:rsidRDefault="001A7395"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utative ubinuclein-1 like</w:t>
            </w:r>
          </w:p>
        </w:tc>
        <w:tc>
          <w:tcPr>
            <w:tcW w:w="1080" w:type="dxa"/>
            <w:tcBorders>
              <w:top w:val="nil"/>
              <w:bottom w:val="nil"/>
            </w:tcBorders>
            <w:vAlign w:val="center"/>
            <w:hideMark/>
          </w:tcPr>
          <w:p w14:paraId="00388383"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7C8AC505" w14:textId="77777777" w:rsidTr="001A7395">
        <w:trPr>
          <w:trHeight w:val="210"/>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vAlign w:val="center"/>
            <w:hideMark/>
          </w:tcPr>
          <w:p w14:paraId="61BC19CA"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Contig16368</w:t>
            </w:r>
          </w:p>
        </w:tc>
        <w:tc>
          <w:tcPr>
            <w:tcW w:w="992" w:type="dxa"/>
            <w:tcBorders>
              <w:top w:val="nil"/>
              <w:bottom w:val="nil"/>
            </w:tcBorders>
            <w:vAlign w:val="center"/>
            <w:hideMark/>
          </w:tcPr>
          <w:p w14:paraId="08365699"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3" w:type="dxa"/>
            <w:tcBorders>
              <w:top w:val="nil"/>
              <w:bottom w:val="nil"/>
            </w:tcBorders>
            <w:vAlign w:val="center"/>
            <w:hideMark/>
          </w:tcPr>
          <w:p w14:paraId="27A4ED12"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20</w:t>
            </w:r>
          </w:p>
        </w:tc>
        <w:tc>
          <w:tcPr>
            <w:tcW w:w="1559" w:type="dxa"/>
            <w:tcBorders>
              <w:top w:val="nil"/>
              <w:bottom w:val="nil"/>
            </w:tcBorders>
            <w:vAlign w:val="center"/>
            <w:hideMark/>
          </w:tcPr>
          <w:p w14:paraId="7D279BEF"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10.3</w:t>
            </w:r>
          </w:p>
        </w:tc>
        <w:tc>
          <w:tcPr>
            <w:tcW w:w="7234" w:type="dxa"/>
            <w:tcBorders>
              <w:top w:val="nil"/>
              <w:left w:val="nil"/>
              <w:bottom w:val="nil"/>
              <w:right w:val="nil"/>
            </w:tcBorders>
            <w:shd w:val="clear" w:color="auto" w:fill="auto"/>
            <w:vAlign w:val="center"/>
            <w:hideMark/>
          </w:tcPr>
          <w:p w14:paraId="73961C34" w14:textId="23FCC0FB" w:rsidR="002424FE" w:rsidRPr="000131F6" w:rsidRDefault="001A7395"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E</w:t>
            </w:r>
            <w:r w:rsidR="002424FE" w:rsidRPr="000131F6">
              <w:rPr>
                <w:rFonts w:ascii="Palatino Linotype" w:eastAsia="맑은 고딕" w:hAnsi="Palatino Linotype" w:cs="Times New Roman"/>
                <w:sz w:val="22"/>
                <w:szCs w:val="22"/>
              </w:rPr>
              <w:t>ukaryotic translation initiation factor 3 subunit I-like</w:t>
            </w:r>
          </w:p>
        </w:tc>
        <w:tc>
          <w:tcPr>
            <w:tcW w:w="1080" w:type="dxa"/>
            <w:tcBorders>
              <w:top w:val="nil"/>
              <w:bottom w:val="nil"/>
            </w:tcBorders>
            <w:vAlign w:val="center"/>
            <w:hideMark/>
          </w:tcPr>
          <w:p w14:paraId="60C4E4CF"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K03246</w:t>
            </w:r>
          </w:p>
        </w:tc>
      </w:tr>
      <w:tr w:rsidR="000131F6" w:rsidRPr="000131F6" w14:paraId="73B06DF3" w14:textId="77777777" w:rsidTr="001A739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vAlign w:val="center"/>
            <w:hideMark/>
          </w:tcPr>
          <w:p w14:paraId="72B53944"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Contig21454</w:t>
            </w:r>
          </w:p>
        </w:tc>
        <w:tc>
          <w:tcPr>
            <w:tcW w:w="992" w:type="dxa"/>
            <w:tcBorders>
              <w:top w:val="nil"/>
              <w:bottom w:val="nil"/>
            </w:tcBorders>
            <w:vAlign w:val="center"/>
            <w:hideMark/>
          </w:tcPr>
          <w:p w14:paraId="2D62C7A3"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3" w:type="dxa"/>
            <w:tcBorders>
              <w:top w:val="nil"/>
              <w:bottom w:val="nil"/>
            </w:tcBorders>
            <w:vAlign w:val="center"/>
            <w:hideMark/>
          </w:tcPr>
          <w:p w14:paraId="41917B47"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18</w:t>
            </w:r>
          </w:p>
        </w:tc>
        <w:tc>
          <w:tcPr>
            <w:tcW w:w="1559" w:type="dxa"/>
            <w:tcBorders>
              <w:top w:val="nil"/>
              <w:bottom w:val="nil"/>
            </w:tcBorders>
            <w:vAlign w:val="center"/>
            <w:hideMark/>
          </w:tcPr>
          <w:p w14:paraId="05331C14"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10.1</w:t>
            </w:r>
          </w:p>
        </w:tc>
        <w:tc>
          <w:tcPr>
            <w:tcW w:w="7234" w:type="dxa"/>
            <w:tcBorders>
              <w:top w:val="nil"/>
              <w:bottom w:val="nil"/>
            </w:tcBorders>
            <w:vAlign w:val="center"/>
          </w:tcPr>
          <w:p w14:paraId="14C8D11B" w14:textId="14AFF952" w:rsidR="002424FE" w:rsidRPr="000131F6" w:rsidRDefault="001A7395"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D</w:t>
            </w:r>
            <w:r w:rsidR="002424FE" w:rsidRPr="000131F6">
              <w:rPr>
                <w:rFonts w:ascii="Palatino Linotype" w:eastAsia="맑은 고딕" w:hAnsi="Palatino Linotype" w:cs="Times New Roman"/>
                <w:sz w:val="22"/>
                <w:szCs w:val="22"/>
              </w:rPr>
              <w:t>elta-</w:t>
            </w:r>
            <w:proofErr w:type="spellStart"/>
            <w:r w:rsidR="002424FE" w:rsidRPr="000131F6">
              <w:rPr>
                <w:rFonts w:ascii="Palatino Linotype" w:eastAsia="맑은 고딕" w:hAnsi="Palatino Linotype" w:cs="Times New Roman"/>
                <w:sz w:val="22"/>
                <w:szCs w:val="22"/>
              </w:rPr>
              <w:t>aminolevulinic</w:t>
            </w:r>
            <w:proofErr w:type="spellEnd"/>
            <w:r w:rsidR="002424FE" w:rsidRPr="000131F6">
              <w:rPr>
                <w:rFonts w:ascii="Palatino Linotype" w:eastAsia="맑은 고딕" w:hAnsi="Palatino Linotype" w:cs="Times New Roman"/>
                <w:sz w:val="22"/>
                <w:szCs w:val="22"/>
              </w:rPr>
              <w:t xml:space="preserve"> acid dehydratase, </w:t>
            </w:r>
            <w:proofErr w:type="spellStart"/>
            <w:r w:rsidR="002424FE" w:rsidRPr="000131F6">
              <w:rPr>
                <w:rFonts w:ascii="Palatino Linotype" w:eastAsia="맑은 고딕" w:hAnsi="Palatino Linotype" w:cs="Times New Roman"/>
                <w:sz w:val="22"/>
                <w:szCs w:val="22"/>
              </w:rPr>
              <w:t>chloroplastic</w:t>
            </w:r>
            <w:proofErr w:type="spellEnd"/>
          </w:p>
        </w:tc>
        <w:tc>
          <w:tcPr>
            <w:tcW w:w="1080" w:type="dxa"/>
            <w:tcBorders>
              <w:top w:val="nil"/>
              <w:bottom w:val="nil"/>
            </w:tcBorders>
            <w:vAlign w:val="center"/>
            <w:hideMark/>
          </w:tcPr>
          <w:p w14:paraId="770AC83B"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K01698</w:t>
            </w:r>
          </w:p>
        </w:tc>
      </w:tr>
      <w:tr w:rsidR="000131F6" w:rsidRPr="000131F6" w14:paraId="145653B1" w14:textId="77777777" w:rsidTr="001A7395">
        <w:trPr>
          <w:trHeight w:val="210"/>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vAlign w:val="center"/>
            <w:hideMark/>
          </w:tcPr>
          <w:p w14:paraId="08E826E1"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Contig8232</w:t>
            </w:r>
          </w:p>
        </w:tc>
        <w:tc>
          <w:tcPr>
            <w:tcW w:w="992" w:type="dxa"/>
            <w:tcBorders>
              <w:top w:val="nil"/>
              <w:bottom w:val="nil"/>
            </w:tcBorders>
            <w:vAlign w:val="center"/>
            <w:hideMark/>
          </w:tcPr>
          <w:p w14:paraId="4D284188"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3" w:type="dxa"/>
            <w:tcBorders>
              <w:top w:val="nil"/>
              <w:bottom w:val="nil"/>
            </w:tcBorders>
            <w:vAlign w:val="center"/>
            <w:hideMark/>
          </w:tcPr>
          <w:p w14:paraId="1C66D64D"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15</w:t>
            </w:r>
          </w:p>
        </w:tc>
        <w:tc>
          <w:tcPr>
            <w:tcW w:w="1559" w:type="dxa"/>
            <w:tcBorders>
              <w:top w:val="nil"/>
              <w:bottom w:val="nil"/>
            </w:tcBorders>
            <w:vAlign w:val="center"/>
            <w:hideMark/>
          </w:tcPr>
          <w:p w14:paraId="3037FDEC"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9.9</w:t>
            </w:r>
          </w:p>
        </w:tc>
        <w:tc>
          <w:tcPr>
            <w:tcW w:w="7234" w:type="dxa"/>
            <w:tcBorders>
              <w:top w:val="nil"/>
              <w:left w:val="nil"/>
              <w:bottom w:val="nil"/>
              <w:right w:val="nil"/>
            </w:tcBorders>
            <w:shd w:val="clear" w:color="auto" w:fill="auto"/>
            <w:vAlign w:val="center"/>
            <w:hideMark/>
          </w:tcPr>
          <w:p w14:paraId="6F15182E" w14:textId="1AC95495" w:rsidR="002424FE" w:rsidRPr="000131F6" w:rsidRDefault="001A7395"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T</w:t>
            </w:r>
            <w:r w:rsidR="002424FE" w:rsidRPr="000131F6">
              <w:rPr>
                <w:rFonts w:ascii="Palatino Linotype" w:eastAsia="맑은 고딕" w:hAnsi="Palatino Linotype" w:cs="Times New Roman"/>
                <w:sz w:val="22"/>
                <w:szCs w:val="22"/>
              </w:rPr>
              <w:t>ryptophan-proline-proline</w:t>
            </w:r>
            <w:r w:rsidR="00937BA1" w:rsidRPr="000131F6">
              <w:rPr>
                <w:rFonts w:ascii="Palatino Linotype" w:eastAsia="맑은 고딕" w:hAnsi="Palatino Linotype" w:cs="Times New Roman" w:hint="eastAsia"/>
                <w:sz w:val="22"/>
                <w:szCs w:val="22"/>
              </w:rPr>
              <w:t xml:space="preserve"> </w:t>
            </w:r>
            <w:r w:rsidR="002424FE" w:rsidRPr="000131F6">
              <w:rPr>
                <w:rFonts w:ascii="Palatino Linotype" w:eastAsia="맑은 고딕" w:hAnsi="Palatino Linotype" w:cs="Times New Roman"/>
                <w:sz w:val="22"/>
                <w:szCs w:val="22"/>
              </w:rPr>
              <w:t>domain-interacting tail-anchored protein 2</w:t>
            </w:r>
          </w:p>
        </w:tc>
        <w:tc>
          <w:tcPr>
            <w:tcW w:w="1080" w:type="dxa"/>
            <w:tcBorders>
              <w:top w:val="nil"/>
              <w:bottom w:val="nil"/>
            </w:tcBorders>
            <w:vAlign w:val="center"/>
            <w:hideMark/>
          </w:tcPr>
          <w:p w14:paraId="174D8790"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6C5328CB" w14:textId="77777777" w:rsidTr="001A739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vAlign w:val="center"/>
            <w:hideMark/>
          </w:tcPr>
          <w:p w14:paraId="4ED55F81"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Contig3198</w:t>
            </w:r>
          </w:p>
        </w:tc>
        <w:tc>
          <w:tcPr>
            <w:tcW w:w="992" w:type="dxa"/>
            <w:tcBorders>
              <w:top w:val="nil"/>
              <w:bottom w:val="nil"/>
            </w:tcBorders>
            <w:vAlign w:val="center"/>
            <w:hideMark/>
          </w:tcPr>
          <w:p w14:paraId="6ABDA629"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3" w:type="dxa"/>
            <w:tcBorders>
              <w:top w:val="nil"/>
              <w:bottom w:val="nil"/>
            </w:tcBorders>
            <w:vAlign w:val="center"/>
            <w:hideMark/>
          </w:tcPr>
          <w:p w14:paraId="089C6BFB"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12</w:t>
            </w:r>
          </w:p>
        </w:tc>
        <w:tc>
          <w:tcPr>
            <w:tcW w:w="1559" w:type="dxa"/>
            <w:tcBorders>
              <w:top w:val="nil"/>
              <w:bottom w:val="nil"/>
            </w:tcBorders>
            <w:vAlign w:val="center"/>
            <w:hideMark/>
          </w:tcPr>
          <w:p w14:paraId="73E74409"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9.5</w:t>
            </w:r>
          </w:p>
        </w:tc>
        <w:tc>
          <w:tcPr>
            <w:tcW w:w="7234" w:type="dxa"/>
            <w:tcBorders>
              <w:top w:val="nil"/>
              <w:left w:val="nil"/>
              <w:bottom w:val="nil"/>
              <w:right w:val="nil"/>
            </w:tcBorders>
            <w:shd w:val="clear" w:color="auto" w:fill="auto"/>
            <w:vAlign w:val="center"/>
            <w:hideMark/>
          </w:tcPr>
          <w:p w14:paraId="0A2A14E5" w14:textId="50A5A59A" w:rsidR="002424FE" w:rsidRPr="000131F6" w:rsidRDefault="001A7395"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C</w:t>
            </w:r>
            <w:r w:rsidR="002424FE" w:rsidRPr="000131F6">
              <w:rPr>
                <w:rFonts w:ascii="Palatino Linotype" w:eastAsia="맑은 고딕" w:hAnsi="Palatino Linotype" w:cs="Times New Roman"/>
                <w:sz w:val="22"/>
                <w:szCs w:val="22"/>
              </w:rPr>
              <w:t>leavage and polyadenylation specificity factor subunit 4</w:t>
            </w:r>
          </w:p>
        </w:tc>
        <w:tc>
          <w:tcPr>
            <w:tcW w:w="1080" w:type="dxa"/>
            <w:tcBorders>
              <w:top w:val="nil"/>
              <w:bottom w:val="nil"/>
            </w:tcBorders>
            <w:vAlign w:val="center"/>
            <w:hideMark/>
          </w:tcPr>
          <w:p w14:paraId="0B703FFB"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K14404</w:t>
            </w:r>
          </w:p>
        </w:tc>
      </w:tr>
      <w:tr w:rsidR="000131F6" w:rsidRPr="000131F6" w14:paraId="13B9E254" w14:textId="77777777" w:rsidTr="001A7395">
        <w:trPr>
          <w:trHeight w:val="210"/>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vAlign w:val="center"/>
            <w:hideMark/>
          </w:tcPr>
          <w:p w14:paraId="4D50DED1"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Contig8027</w:t>
            </w:r>
          </w:p>
        </w:tc>
        <w:tc>
          <w:tcPr>
            <w:tcW w:w="992" w:type="dxa"/>
            <w:tcBorders>
              <w:top w:val="nil"/>
              <w:bottom w:val="nil"/>
            </w:tcBorders>
            <w:vAlign w:val="center"/>
            <w:hideMark/>
          </w:tcPr>
          <w:p w14:paraId="3280E77F"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3" w:type="dxa"/>
            <w:tcBorders>
              <w:top w:val="nil"/>
              <w:bottom w:val="nil"/>
            </w:tcBorders>
            <w:vAlign w:val="center"/>
            <w:hideMark/>
          </w:tcPr>
          <w:p w14:paraId="163DB860"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12</w:t>
            </w:r>
          </w:p>
        </w:tc>
        <w:tc>
          <w:tcPr>
            <w:tcW w:w="1559" w:type="dxa"/>
            <w:tcBorders>
              <w:top w:val="nil"/>
              <w:bottom w:val="nil"/>
            </w:tcBorders>
            <w:vAlign w:val="center"/>
            <w:hideMark/>
          </w:tcPr>
          <w:p w14:paraId="58D6E80E"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9.5</w:t>
            </w:r>
          </w:p>
        </w:tc>
        <w:tc>
          <w:tcPr>
            <w:tcW w:w="7234" w:type="dxa"/>
            <w:tcBorders>
              <w:top w:val="nil"/>
              <w:left w:val="nil"/>
              <w:bottom w:val="nil"/>
              <w:right w:val="nil"/>
            </w:tcBorders>
            <w:shd w:val="clear" w:color="auto" w:fill="auto"/>
            <w:vAlign w:val="center"/>
            <w:hideMark/>
          </w:tcPr>
          <w:p w14:paraId="47914F3B" w14:textId="77777777" w:rsidR="002424FE" w:rsidRPr="000131F6" w:rsidRDefault="002424FE"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Glycosyl hydrolases family 22 (GH22) domain-containing protein</w:t>
            </w:r>
          </w:p>
        </w:tc>
        <w:tc>
          <w:tcPr>
            <w:tcW w:w="1080" w:type="dxa"/>
            <w:tcBorders>
              <w:top w:val="nil"/>
              <w:bottom w:val="nil"/>
            </w:tcBorders>
            <w:vAlign w:val="center"/>
            <w:hideMark/>
          </w:tcPr>
          <w:p w14:paraId="2C9964B9"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4FA4272E" w14:textId="77777777" w:rsidTr="001A739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838" w:type="dxa"/>
            <w:tcBorders>
              <w:top w:val="nil"/>
              <w:bottom w:val="nil"/>
            </w:tcBorders>
            <w:vAlign w:val="center"/>
            <w:hideMark/>
          </w:tcPr>
          <w:p w14:paraId="5D2C712D"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Contig18015</w:t>
            </w:r>
          </w:p>
        </w:tc>
        <w:tc>
          <w:tcPr>
            <w:tcW w:w="992" w:type="dxa"/>
            <w:tcBorders>
              <w:top w:val="nil"/>
              <w:bottom w:val="nil"/>
            </w:tcBorders>
            <w:vAlign w:val="center"/>
            <w:hideMark/>
          </w:tcPr>
          <w:p w14:paraId="0CFEC230"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3" w:type="dxa"/>
            <w:tcBorders>
              <w:top w:val="nil"/>
              <w:bottom w:val="nil"/>
            </w:tcBorders>
            <w:vAlign w:val="center"/>
            <w:hideMark/>
          </w:tcPr>
          <w:p w14:paraId="246C6210"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12</w:t>
            </w:r>
          </w:p>
        </w:tc>
        <w:tc>
          <w:tcPr>
            <w:tcW w:w="1559" w:type="dxa"/>
            <w:tcBorders>
              <w:top w:val="nil"/>
              <w:bottom w:val="nil"/>
            </w:tcBorders>
            <w:vAlign w:val="center"/>
            <w:hideMark/>
          </w:tcPr>
          <w:p w14:paraId="6CFAC33F"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9.5</w:t>
            </w:r>
          </w:p>
        </w:tc>
        <w:tc>
          <w:tcPr>
            <w:tcW w:w="7234" w:type="dxa"/>
            <w:tcBorders>
              <w:top w:val="nil"/>
              <w:left w:val="nil"/>
              <w:bottom w:val="nil"/>
              <w:right w:val="nil"/>
            </w:tcBorders>
            <w:shd w:val="clear" w:color="auto" w:fill="auto"/>
            <w:vAlign w:val="center"/>
            <w:hideMark/>
          </w:tcPr>
          <w:p w14:paraId="6B213402" w14:textId="26A351C2" w:rsidR="002424FE" w:rsidRPr="000131F6" w:rsidRDefault="002424FE"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60S ribosomal protein L2, mitochondrial</w:t>
            </w:r>
          </w:p>
        </w:tc>
        <w:tc>
          <w:tcPr>
            <w:tcW w:w="1080" w:type="dxa"/>
            <w:tcBorders>
              <w:top w:val="nil"/>
              <w:bottom w:val="nil"/>
            </w:tcBorders>
            <w:vAlign w:val="center"/>
            <w:hideMark/>
          </w:tcPr>
          <w:p w14:paraId="73D50EC2"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5DD3533E" w14:textId="77777777" w:rsidTr="001A7395">
        <w:trPr>
          <w:trHeight w:val="210"/>
        </w:trPr>
        <w:tc>
          <w:tcPr>
            <w:cnfStyle w:val="001000000000" w:firstRow="0" w:lastRow="0" w:firstColumn="1" w:lastColumn="0" w:oddVBand="0" w:evenVBand="0" w:oddHBand="0" w:evenHBand="0" w:firstRowFirstColumn="0" w:firstRowLastColumn="0" w:lastRowFirstColumn="0" w:lastRowLastColumn="0"/>
            <w:tcW w:w="1838" w:type="dxa"/>
            <w:tcBorders>
              <w:top w:val="nil"/>
              <w:bottom w:val="single" w:sz="4" w:space="0" w:color="000000"/>
            </w:tcBorders>
            <w:vAlign w:val="center"/>
            <w:hideMark/>
          </w:tcPr>
          <w:p w14:paraId="677FEF8B"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Contig21435</w:t>
            </w:r>
          </w:p>
        </w:tc>
        <w:tc>
          <w:tcPr>
            <w:tcW w:w="992" w:type="dxa"/>
            <w:tcBorders>
              <w:top w:val="nil"/>
              <w:bottom w:val="single" w:sz="4" w:space="0" w:color="000000"/>
            </w:tcBorders>
            <w:vAlign w:val="center"/>
            <w:hideMark/>
          </w:tcPr>
          <w:p w14:paraId="32158D8D"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0</w:t>
            </w:r>
          </w:p>
        </w:tc>
        <w:tc>
          <w:tcPr>
            <w:tcW w:w="993" w:type="dxa"/>
            <w:tcBorders>
              <w:top w:val="nil"/>
              <w:bottom w:val="single" w:sz="4" w:space="0" w:color="000000"/>
            </w:tcBorders>
            <w:vAlign w:val="center"/>
            <w:hideMark/>
          </w:tcPr>
          <w:p w14:paraId="7FE41CD5"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12</w:t>
            </w:r>
          </w:p>
        </w:tc>
        <w:tc>
          <w:tcPr>
            <w:tcW w:w="1559" w:type="dxa"/>
            <w:tcBorders>
              <w:top w:val="nil"/>
              <w:bottom w:val="single" w:sz="4" w:space="0" w:color="000000"/>
            </w:tcBorders>
            <w:vAlign w:val="center"/>
            <w:hideMark/>
          </w:tcPr>
          <w:p w14:paraId="6D330393"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9.5</w:t>
            </w:r>
          </w:p>
        </w:tc>
        <w:tc>
          <w:tcPr>
            <w:tcW w:w="7234" w:type="dxa"/>
            <w:tcBorders>
              <w:top w:val="nil"/>
              <w:left w:val="nil"/>
              <w:bottom w:val="single" w:sz="4" w:space="0" w:color="000000"/>
              <w:right w:val="nil"/>
            </w:tcBorders>
            <w:shd w:val="clear" w:color="auto" w:fill="auto"/>
            <w:vAlign w:val="center"/>
            <w:hideMark/>
          </w:tcPr>
          <w:p w14:paraId="591D0354" w14:textId="2C8FE079" w:rsidR="002424FE" w:rsidRPr="000131F6" w:rsidRDefault="002424FE"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TMV resistance protein N-like</w:t>
            </w:r>
          </w:p>
        </w:tc>
        <w:tc>
          <w:tcPr>
            <w:tcW w:w="1080" w:type="dxa"/>
            <w:tcBorders>
              <w:top w:val="nil"/>
              <w:bottom w:val="single" w:sz="4" w:space="0" w:color="000000"/>
            </w:tcBorders>
            <w:vAlign w:val="center"/>
            <w:hideMark/>
          </w:tcPr>
          <w:p w14:paraId="4915A121"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
        </w:tc>
      </w:tr>
    </w:tbl>
    <w:p w14:paraId="741BD80E" w14:textId="77777777" w:rsidR="002424FE" w:rsidRPr="00AC6D6C" w:rsidRDefault="002424FE" w:rsidP="002424FE">
      <w:pPr>
        <w:rPr>
          <w:rFonts w:ascii="Palatino Linotype" w:eastAsiaTheme="minorHAnsi" w:hAnsi="Palatino Linotype" w:cs="Helvetica"/>
          <w:b/>
          <w:bCs/>
          <w:sz w:val="22"/>
          <w:shd w:val="clear" w:color="auto" w:fill="FDFDFD"/>
        </w:rPr>
      </w:pPr>
    </w:p>
    <w:p w14:paraId="6B3C7902" w14:textId="77777777" w:rsidR="002424FE" w:rsidRPr="00AC6D6C" w:rsidRDefault="002424FE" w:rsidP="002424FE">
      <w:pPr>
        <w:spacing w:after="160" w:line="259" w:lineRule="auto"/>
        <w:jc w:val="both"/>
        <w:rPr>
          <w:rFonts w:ascii="Palatino Linotype" w:eastAsiaTheme="minorHAnsi" w:hAnsi="Palatino Linotype" w:cs="Helvetica"/>
          <w:color w:val="000000"/>
          <w:sz w:val="22"/>
          <w:szCs w:val="26"/>
          <w:shd w:val="clear" w:color="auto" w:fill="FDFDFD"/>
        </w:rPr>
      </w:pPr>
      <w:r w:rsidRPr="00AC6D6C">
        <w:rPr>
          <w:rFonts w:ascii="Palatino Linotype" w:eastAsiaTheme="minorHAnsi" w:hAnsi="Palatino Linotype" w:cs="Helvetica"/>
          <w:sz w:val="22"/>
          <w:shd w:val="clear" w:color="auto" w:fill="FDFDFD"/>
        </w:rPr>
        <w:br w:type="page"/>
      </w:r>
    </w:p>
    <w:p w14:paraId="09FB3F89" w14:textId="04996841" w:rsidR="002424FE" w:rsidRPr="00AC6D6C" w:rsidRDefault="00243C5E" w:rsidP="002424FE">
      <w:pPr>
        <w:pStyle w:val="a6"/>
        <w:spacing w:line="384" w:lineRule="auto"/>
        <w:rPr>
          <w:rFonts w:ascii="Palatino Linotype" w:eastAsiaTheme="minorHAnsi" w:hAnsi="Palatino Linotype" w:cs="Helvetica"/>
          <w:sz w:val="22"/>
          <w:shd w:val="clear" w:color="auto" w:fill="FDFDFD"/>
        </w:rPr>
      </w:pPr>
      <w:r>
        <w:rPr>
          <w:rFonts w:ascii="Palatino Linotype" w:eastAsiaTheme="minorHAnsi" w:hAnsi="Palatino Linotype" w:cs="Helvetica" w:hint="eastAsia"/>
          <w:sz w:val="22"/>
          <w:shd w:val="clear" w:color="auto" w:fill="FDFDFD"/>
        </w:rPr>
        <w:lastRenderedPageBreak/>
        <w:t xml:space="preserve">F. </w:t>
      </w:r>
      <w:r w:rsidR="002424FE" w:rsidRPr="00AC6D6C">
        <w:rPr>
          <w:rFonts w:ascii="Palatino Linotype" w:eastAsiaTheme="minorHAnsi" w:hAnsi="Palatino Linotype" w:cs="Helvetica"/>
          <w:sz w:val="22"/>
          <w:shd w:val="clear" w:color="auto" w:fill="FDFDFD"/>
        </w:rPr>
        <w:t xml:space="preserve">C2 to C3 </w:t>
      </w:r>
      <w:r w:rsidR="002424FE" w:rsidRPr="008674A1">
        <w:rPr>
          <w:rFonts w:ascii="Palatino Linotype" w:eastAsiaTheme="minorHAnsi" w:hAnsi="Palatino Linotype" w:cs="Helvetica"/>
          <w:sz w:val="22"/>
          <w:shd w:val="clear" w:color="auto" w:fill="FDFDFD"/>
        </w:rPr>
        <w:t>increased acclimation</w:t>
      </w:r>
      <w:r w:rsidR="000131F6">
        <w:rPr>
          <w:rFonts w:ascii="Palatino Linotype" w:eastAsiaTheme="minorHAnsi" w:hAnsi="Palatino Linotype" w:cs="Helvetica"/>
          <w:sz w:val="22"/>
          <w:shd w:val="clear" w:color="auto" w:fill="FDFDFD"/>
        </w:rPr>
        <w:t>.</w:t>
      </w:r>
    </w:p>
    <w:tbl>
      <w:tblPr>
        <w:tblStyle w:val="2"/>
        <w:tblW w:w="13603" w:type="dxa"/>
        <w:tblLook w:val="04A0" w:firstRow="1" w:lastRow="0" w:firstColumn="1" w:lastColumn="0" w:noHBand="0" w:noVBand="1"/>
      </w:tblPr>
      <w:tblGrid>
        <w:gridCol w:w="1734"/>
        <w:gridCol w:w="1096"/>
        <w:gridCol w:w="993"/>
        <w:gridCol w:w="1559"/>
        <w:gridCol w:w="7087"/>
        <w:gridCol w:w="1134"/>
      </w:tblGrid>
      <w:tr w:rsidR="000131F6" w:rsidRPr="000131F6" w14:paraId="63042A8B" w14:textId="77777777" w:rsidTr="00017189">
        <w:trPr>
          <w:cnfStyle w:val="100000000000" w:firstRow="1" w:lastRow="0" w:firstColumn="0" w:lastColumn="0" w:oddVBand="0" w:evenVBand="0" w:oddHBand="0"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1734" w:type="dxa"/>
            <w:tcBorders>
              <w:bottom w:val="single" w:sz="4" w:space="0" w:color="auto"/>
            </w:tcBorders>
            <w:hideMark/>
          </w:tcPr>
          <w:p w14:paraId="06C11D5A" w14:textId="77777777" w:rsidR="002424FE" w:rsidRPr="000131F6" w:rsidRDefault="002424FE" w:rsidP="00017189">
            <w:pPr>
              <w:jc w:val="cente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w:t>
            </w:r>
          </w:p>
        </w:tc>
        <w:tc>
          <w:tcPr>
            <w:tcW w:w="1096" w:type="dxa"/>
            <w:tcBorders>
              <w:bottom w:val="single" w:sz="4" w:space="0" w:color="auto"/>
            </w:tcBorders>
            <w:hideMark/>
          </w:tcPr>
          <w:p w14:paraId="398FAA1C"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C2</w:t>
            </w:r>
          </w:p>
        </w:tc>
        <w:tc>
          <w:tcPr>
            <w:tcW w:w="993" w:type="dxa"/>
            <w:tcBorders>
              <w:bottom w:val="single" w:sz="4" w:space="0" w:color="auto"/>
            </w:tcBorders>
            <w:hideMark/>
          </w:tcPr>
          <w:p w14:paraId="577DD8A6"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C3</w:t>
            </w:r>
          </w:p>
        </w:tc>
        <w:tc>
          <w:tcPr>
            <w:tcW w:w="1559" w:type="dxa"/>
            <w:tcBorders>
              <w:bottom w:val="single" w:sz="4" w:space="0" w:color="auto"/>
            </w:tcBorders>
            <w:hideMark/>
          </w:tcPr>
          <w:p w14:paraId="11ED4867"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Foldchange</w:t>
            </w:r>
          </w:p>
        </w:tc>
        <w:tc>
          <w:tcPr>
            <w:tcW w:w="7087" w:type="dxa"/>
            <w:tcBorders>
              <w:bottom w:val="single" w:sz="4" w:space="0" w:color="auto"/>
            </w:tcBorders>
            <w:hideMark/>
          </w:tcPr>
          <w:p w14:paraId="56FF40B4"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Description</w:t>
            </w:r>
          </w:p>
        </w:tc>
        <w:tc>
          <w:tcPr>
            <w:tcW w:w="1134" w:type="dxa"/>
            <w:tcBorders>
              <w:bottom w:val="single" w:sz="4" w:space="0" w:color="auto"/>
            </w:tcBorders>
            <w:hideMark/>
          </w:tcPr>
          <w:p w14:paraId="19621674"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KO</w:t>
            </w:r>
          </w:p>
        </w:tc>
      </w:tr>
      <w:tr w:rsidR="000131F6" w:rsidRPr="000131F6" w14:paraId="5F0FE1CF" w14:textId="77777777" w:rsidTr="00017189">
        <w:trPr>
          <w:cnfStyle w:val="000000100000" w:firstRow="0" w:lastRow="0" w:firstColumn="0" w:lastColumn="0" w:oddVBand="0" w:evenVBand="0" w:oddHBand="1"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1734" w:type="dxa"/>
            <w:tcBorders>
              <w:top w:val="single" w:sz="4" w:space="0" w:color="auto"/>
              <w:bottom w:val="nil"/>
            </w:tcBorders>
            <w:noWrap/>
            <w:hideMark/>
          </w:tcPr>
          <w:p w14:paraId="31E0FE7F"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Contig3268</w:t>
            </w:r>
          </w:p>
        </w:tc>
        <w:tc>
          <w:tcPr>
            <w:tcW w:w="1096" w:type="dxa"/>
            <w:tcBorders>
              <w:top w:val="single" w:sz="4" w:space="0" w:color="auto"/>
              <w:bottom w:val="nil"/>
            </w:tcBorders>
            <w:noWrap/>
            <w:hideMark/>
          </w:tcPr>
          <w:p w14:paraId="1F902C79"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2135</w:t>
            </w:r>
          </w:p>
        </w:tc>
        <w:tc>
          <w:tcPr>
            <w:tcW w:w="993" w:type="dxa"/>
            <w:tcBorders>
              <w:top w:val="single" w:sz="4" w:space="0" w:color="auto"/>
              <w:bottom w:val="nil"/>
            </w:tcBorders>
            <w:noWrap/>
            <w:hideMark/>
          </w:tcPr>
          <w:p w14:paraId="7906EBBB"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15443</w:t>
            </w:r>
          </w:p>
        </w:tc>
        <w:tc>
          <w:tcPr>
            <w:tcW w:w="1559" w:type="dxa"/>
            <w:tcBorders>
              <w:top w:val="single" w:sz="4" w:space="0" w:color="auto"/>
              <w:bottom w:val="nil"/>
            </w:tcBorders>
            <w:noWrap/>
            <w:hideMark/>
          </w:tcPr>
          <w:p w14:paraId="198E539B"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2.9</w:t>
            </w:r>
          </w:p>
        </w:tc>
        <w:tc>
          <w:tcPr>
            <w:tcW w:w="8221" w:type="dxa"/>
            <w:gridSpan w:val="2"/>
            <w:tcBorders>
              <w:top w:val="nil"/>
              <w:left w:val="nil"/>
              <w:bottom w:val="nil"/>
              <w:right w:val="nil"/>
            </w:tcBorders>
            <w:shd w:val="clear" w:color="auto" w:fill="auto"/>
            <w:noWrap/>
            <w:vAlign w:val="center"/>
            <w:hideMark/>
          </w:tcPr>
          <w:p w14:paraId="042A1FBA" w14:textId="77777777" w:rsidR="002424FE" w:rsidRPr="000131F6" w:rsidRDefault="002424FE"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ATPase subunit 9 (mitochondrion)</w:t>
            </w:r>
          </w:p>
        </w:tc>
      </w:tr>
      <w:tr w:rsidR="000131F6" w:rsidRPr="000131F6" w14:paraId="18D72813" w14:textId="77777777" w:rsidTr="00017189">
        <w:trPr>
          <w:trHeight w:val="3"/>
        </w:trPr>
        <w:tc>
          <w:tcPr>
            <w:cnfStyle w:val="001000000000" w:firstRow="0" w:lastRow="0" w:firstColumn="1" w:lastColumn="0" w:oddVBand="0" w:evenVBand="0" w:oddHBand="0" w:evenHBand="0" w:firstRowFirstColumn="0" w:firstRowLastColumn="0" w:lastRowFirstColumn="0" w:lastRowLastColumn="0"/>
            <w:tcW w:w="1734" w:type="dxa"/>
            <w:tcBorders>
              <w:top w:val="nil"/>
              <w:bottom w:val="nil"/>
            </w:tcBorders>
            <w:noWrap/>
            <w:hideMark/>
          </w:tcPr>
          <w:p w14:paraId="7F56A7B9"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Contig18129</w:t>
            </w:r>
          </w:p>
        </w:tc>
        <w:tc>
          <w:tcPr>
            <w:tcW w:w="1096" w:type="dxa"/>
            <w:tcBorders>
              <w:top w:val="nil"/>
              <w:bottom w:val="nil"/>
            </w:tcBorders>
            <w:noWrap/>
            <w:hideMark/>
          </w:tcPr>
          <w:p w14:paraId="3A6D6921"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1814</w:t>
            </w:r>
          </w:p>
        </w:tc>
        <w:tc>
          <w:tcPr>
            <w:tcW w:w="993" w:type="dxa"/>
            <w:tcBorders>
              <w:top w:val="nil"/>
              <w:bottom w:val="nil"/>
            </w:tcBorders>
            <w:noWrap/>
            <w:hideMark/>
          </w:tcPr>
          <w:p w14:paraId="1266F9D2"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9067</w:t>
            </w:r>
          </w:p>
        </w:tc>
        <w:tc>
          <w:tcPr>
            <w:tcW w:w="1559" w:type="dxa"/>
            <w:tcBorders>
              <w:top w:val="nil"/>
              <w:bottom w:val="nil"/>
            </w:tcBorders>
            <w:noWrap/>
            <w:hideMark/>
          </w:tcPr>
          <w:p w14:paraId="138AB72C"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2.3</w:t>
            </w:r>
          </w:p>
        </w:tc>
        <w:tc>
          <w:tcPr>
            <w:tcW w:w="8221" w:type="dxa"/>
            <w:gridSpan w:val="2"/>
            <w:tcBorders>
              <w:top w:val="nil"/>
              <w:left w:val="nil"/>
              <w:bottom w:val="nil"/>
              <w:right w:val="nil"/>
            </w:tcBorders>
            <w:shd w:val="clear" w:color="auto" w:fill="auto"/>
            <w:noWrap/>
            <w:vAlign w:val="center"/>
            <w:hideMark/>
          </w:tcPr>
          <w:p w14:paraId="4BA1CA35" w14:textId="0778D1D6" w:rsidR="002424FE" w:rsidRPr="000131F6" w:rsidRDefault="001A7395"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entatricopeptide repeat-containing protein At3g46870-like</w:t>
            </w:r>
          </w:p>
        </w:tc>
      </w:tr>
      <w:tr w:rsidR="000131F6" w:rsidRPr="000131F6" w14:paraId="32CA0F22" w14:textId="77777777" w:rsidTr="00017189">
        <w:trPr>
          <w:cnfStyle w:val="000000100000" w:firstRow="0" w:lastRow="0" w:firstColumn="0" w:lastColumn="0" w:oddVBand="0" w:evenVBand="0" w:oddHBand="1"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1734" w:type="dxa"/>
            <w:tcBorders>
              <w:top w:val="nil"/>
              <w:bottom w:val="nil"/>
            </w:tcBorders>
            <w:noWrap/>
            <w:hideMark/>
          </w:tcPr>
          <w:p w14:paraId="11292C0F"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Contig12009</w:t>
            </w:r>
          </w:p>
        </w:tc>
        <w:tc>
          <w:tcPr>
            <w:tcW w:w="1096" w:type="dxa"/>
            <w:tcBorders>
              <w:top w:val="nil"/>
              <w:bottom w:val="nil"/>
            </w:tcBorders>
            <w:noWrap/>
            <w:hideMark/>
          </w:tcPr>
          <w:p w14:paraId="738BF60A"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1861</w:t>
            </w:r>
          </w:p>
        </w:tc>
        <w:tc>
          <w:tcPr>
            <w:tcW w:w="993" w:type="dxa"/>
            <w:tcBorders>
              <w:top w:val="nil"/>
              <w:bottom w:val="nil"/>
            </w:tcBorders>
            <w:noWrap/>
            <w:hideMark/>
          </w:tcPr>
          <w:p w14:paraId="5B6ADF7B"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8059</w:t>
            </w:r>
          </w:p>
        </w:tc>
        <w:tc>
          <w:tcPr>
            <w:tcW w:w="1559" w:type="dxa"/>
            <w:tcBorders>
              <w:top w:val="nil"/>
              <w:bottom w:val="nil"/>
            </w:tcBorders>
            <w:noWrap/>
            <w:hideMark/>
          </w:tcPr>
          <w:p w14:paraId="2E0C69A5"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2.1</w:t>
            </w:r>
          </w:p>
        </w:tc>
        <w:tc>
          <w:tcPr>
            <w:tcW w:w="8221" w:type="dxa"/>
            <w:gridSpan w:val="2"/>
            <w:tcBorders>
              <w:top w:val="nil"/>
              <w:left w:val="nil"/>
              <w:bottom w:val="nil"/>
              <w:right w:val="nil"/>
            </w:tcBorders>
            <w:shd w:val="clear" w:color="auto" w:fill="auto"/>
            <w:noWrap/>
            <w:vAlign w:val="center"/>
            <w:hideMark/>
          </w:tcPr>
          <w:p w14:paraId="2D3DB15D" w14:textId="06792B47" w:rsidR="002424FE" w:rsidRPr="000131F6" w:rsidRDefault="002424FE"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Chlorophyll a-b binding protein, </w:t>
            </w:r>
            <w:proofErr w:type="spellStart"/>
            <w:r w:rsidRPr="000131F6">
              <w:rPr>
                <w:rFonts w:ascii="Palatino Linotype" w:eastAsia="맑은 고딕" w:hAnsi="Palatino Linotype" w:cs="Times New Roman"/>
                <w:sz w:val="22"/>
                <w:szCs w:val="22"/>
              </w:rPr>
              <w:t>chloroplastic</w:t>
            </w:r>
            <w:proofErr w:type="spellEnd"/>
          </w:p>
        </w:tc>
      </w:tr>
      <w:tr w:rsidR="000131F6" w:rsidRPr="000131F6" w14:paraId="496DD66A" w14:textId="77777777" w:rsidTr="00017189">
        <w:trPr>
          <w:trHeight w:val="3"/>
        </w:trPr>
        <w:tc>
          <w:tcPr>
            <w:cnfStyle w:val="001000000000" w:firstRow="0" w:lastRow="0" w:firstColumn="1" w:lastColumn="0" w:oddVBand="0" w:evenVBand="0" w:oddHBand="0" w:evenHBand="0" w:firstRowFirstColumn="0" w:firstRowLastColumn="0" w:lastRowFirstColumn="0" w:lastRowLastColumn="0"/>
            <w:tcW w:w="1734" w:type="dxa"/>
            <w:tcBorders>
              <w:top w:val="nil"/>
              <w:bottom w:val="nil"/>
            </w:tcBorders>
            <w:noWrap/>
            <w:hideMark/>
          </w:tcPr>
          <w:p w14:paraId="0824C016"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Contig385</w:t>
            </w:r>
          </w:p>
        </w:tc>
        <w:tc>
          <w:tcPr>
            <w:tcW w:w="1096" w:type="dxa"/>
            <w:tcBorders>
              <w:top w:val="nil"/>
              <w:bottom w:val="nil"/>
            </w:tcBorders>
            <w:noWrap/>
            <w:hideMark/>
          </w:tcPr>
          <w:p w14:paraId="04E9CF22"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667</w:t>
            </w:r>
          </w:p>
        </w:tc>
        <w:tc>
          <w:tcPr>
            <w:tcW w:w="993" w:type="dxa"/>
            <w:tcBorders>
              <w:top w:val="nil"/>
              <w:bottom w:val="nil"/>
            </w:tcBorders>
            <w:noWrap/>
            <w:hideMark/>
          </w:tcPr>
          <w:p w14:paraId="18BBF53D"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3237</w:t>
            </w:r>
          </w:p>
        </w:tc>
        <w:tc>
          <w:tcPr>
            <w:tcW w:w="1559" w:type="dxa"/>
            <w:tcBorders>
              <w:top w:val="nil"/>
              <w:bottom w:val="nil"/>
            </w:tcBorders>
            <w:noWrap/>
            <w:hideMark/>
          </w:tcPr>
          <w:p w14:paraId="7DBBED3D"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2.3</w:t>
            </w:r>
          </w:p>
        </w:tc>
        <w:tc>
          <w:tcPr>
            <w:tcW w:w="7087" w:type="dxa"/>
            <w:tcBorders>
              <w:top w:val="nil"/>
              <w:left w:val="nil"/>
              <w:bottom w:val="nil"/>
              <w:right w:val="nil"/>
            </w:tcBorders>
            <w:shd w:val="clear" w:color="auto" w:fill="auto"/>
            <w:noWrap/>
            <w:vAlign w:val="center"/>
            <w:hideMark/>
          </w:tcPr>
          <w:p w14:paraId="2D893353" w14:textId="20E7C730" w:rsidR="002424FE" w:rsidRPr="000131F6" w:rsidRDefault="001A7395"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A</w:t>
            </w:r>
            <w:r w:rsidR="002424FE" w:rsidRPr="000131F6">
              <w:rPr>
                <w:rFonts w:ascii="Palatino Linotype" w:eastAsia="맑은 고딕" w:hAnsi="Palatino Linotype" w:cs="Times New Roman"/>
                <w:sz w:val="22"/>
                <w:szCs w:val="22"/>
              </w:rPr>
              <w:t>spartic proteinase nepenthesin-1-like</w:t>
            </w:r>
          </w:p>
        </w:tc>
        <w:tc>
          <w:tcPr>
            <w:tcW w:w="1134" w:type="dxa"/>
            <w:tcBorders>
              <w:top w:val="nil"/>
              <w:bottom w:val="nil"/>
            </w:tcBorders>
            <w:noWrap/>
            <w:hideMark/>
          </w:tcPr>
          <w:p w14:paraId="0382BBDE"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K14488</w:t>
            </w:r>
          </w:p>
        </w:tc>
      </w:tr>
      <w:tr w:rsidR="000131F6" w:rsidRPr="000131F6" w14:paraId="17A2410D" w14:textId="77777777" w:rsidTr="00017189">
        <w:trPr>
          <w:cnfStyle w:val="000000100000" w:firstRow="0" w:lastRow="0" w:firstColumn="0" w:lastColumn="0" w:oddVBand="0" w:evenVBand="0" w:oddHBand="1"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1734" w:type="dxa"/>
            <w:tcBorders>
              <w:top w:val="nil"/>
              <w:bottom w:val="nil"/>
            </w:tcBorders>
            <w:noWrap/>
            <w:hideMark/>
          </w:tcPr>
          <w:p w14:paraId="15C78524"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Contig12674</w:t>
            </w:r>
          </w:p>
        </w:tc>
        <w:tc>
          <w:tcPr>
            <w:tcW w:w="1096" w:type="dxa"/>
            <w:tcBorders>
              <w:top w:val="nil"/>
              <w:bottom w:val="nil"/>
            </w:tcBorders>
            <w:noWrap/>
            <w:hideMark/>
          </w:tcPr>
          <w:p w14:paraId="224B6762"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747</w:t>
            </w:r>
          </w:p>
        </w:tc>
        <w:tc>
          <w:tcPr>
            <w:tcW w:w="993" w:type="dxa"/>
            <w:tcBorders>
              <w:top w:val="nil"/>
              <w:bottom w:val="nil"/>
            </w:tcBorders>
            <w:noWrap/>
            <w:hideMark/>
          </w:tcPr>
          <w:p w14:paraId="41C9E202"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3121</w:t>
            </w:r>
          </w:p>
        </w:tc>
        <w:tc>
          <w:tcPr>
            <w:tcW w:w="1559" w:type="dxa"/>
            <w:tcBorders>
              <w:top w:val="nil"/>
              <w:bottom w:val="nil"/>
            </w:tcBorders>
            <w:noWrap/>
            <w:hideMark/>
          </w:tcPr>
          <w:p w14:paraId="78F04489"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2.1</w:t>
            </w:r>
          </w:p>
        </w:tc>
        <w:tc>
          <w:tcPr>
            <w:tcW w:w="7087" w:type="dxa"/>
            <w:tcBorders>
              <w:top w:val="nil"/>
              <w:left w:val="nil"/>
              <w:bottom w:val="nil"/>
              <w:right w:val="nil"/>
            </w:tcBorders>
            <w:shd w:val="clear" w:color="auto" w:fill="auto"/>
            <w:noWrap/>
            <w:vAlign w:val="center"/>
            <w:hideMark/>
          </w:tcPr>
          <w:p w14:paraId="3482257F" w14:textId="543E9DA0" w:rsidR="002424FE" w:rsidRPr="000131F6" w:rsidRDefault="001A7395"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eptidyl-prolyl cis-trans isomerase CYP19-3-like</w:t>
            </w:r>
          </w:p>
        </w:tc>
        <w:tc>
          <w:tcPr>
            <w:tcW w:w="1134" w:type="dxa"/>
            <w:tcBorders>
              <w:top w:val="nil"/>
              <w:bottom w:val="nil"/>
            </w:tcBorders>
            <w:noWrap/>
            <w:hideMark/>
          </w:tcPr>
          <w:p w14:paraId="7FE537FF"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K01802</w:t>
            </w:r>
          </w:p>
        </w:tc>
      </w:tr>
      <w:tr w:rsidR="000131F6" w:rsidRPr="000131F6" w14:paraId="72A2C056" w14:textId="77777777" w:rsidTr="00017189">
        <w:trPr>
          <w:trHeight w:val="3"/>
        </w:trPr>
        <w:tc>
          <w:tcPr>
            <w:cnfStyle w:val="001000000000" w:firstRow="0" w:lastRow="0" w:firstColumn="1" w:lastColumn="0" w:oddVBand="0" w:evenVBand="0" w:oddHBand="0" w:evenHBand="0" w:firstRowFirstColumn="0" w:firstRowLastColumn="0" w:lastRowFirstColumn="0" w:lastRowLastColumn="0"/>
            <w:tcW w:w="1734" w:type="dxa"/>
            <w:tcBorders>
              <w:top w:val="nil"/>
              <w:bottom w:val="nil"/>
            </w:tcBorders>
            <w:noWrap/>
            <w:hideMark/>
          </w:tcPr>
          <w:p w14:paraId="7042EED0"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Contig1316</w:t>
            </w:r>
          </w:p>
        </w:tc>
        <w:tc>
          <w:tcPr>
            <w:tcW w:w="1096" w:type="dxa"/>
            <w:tcBorders>
              <w:top w:val="nil"/>
              <w:bottom w:val="nil"/>
            </w:tcBorders>
            <w:noWrap/>
            <w:hideMark/>
          </w:tcPr>
          <w:p w14:paraId="52D085AA"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588</w:t>
            </w:r>
          </w:p>
        </w:tc>
        <w:tc>
          <w:tcPr>
            <w:tcW w:w="993" w:type="dxa"/>
            <w:tcBorders>
              <w:top w:val="nil"/>
              <w:bottom w:val="nil"/>
            </w:tcBorders>
            <w:noWrap/>
            <w:hideMark/>
          </w:tcPr>
          <w:p w14:paraId="24A4BE60"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2420</w:t>
            </w:r>
          </w:p>
        </w:tc>
        <w:tc>
          <w:tcPr>
            <w:tcW w:w="1559" w:type="dxa"/>
            <w:tcBorders>
              <w:top w:val="nil"/>
              <w:bottom w:val="nil"/>
            </w:tcBorders>
            <w:noWrap/>
            <w:hideMark/>
          </w:tcPr>
          <w:p w14:paraId="5F2826C4"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2.0</w:t>
            </w:r>
          </w:p>
        </w:tc>
        <w:tc>
          <w:tcPr>
            <w:tcW w:w="8221" w:type="dxa"/>
            <w:gridSpan w:val="2"/>
            <w:tcBorders>
              <w:top w:val="nil"/>
              <w:left w:val="nil"/>
              <w:bottom w:val="nil"/>
              <w:right w:val="nil"/>
            </w:tcBorders>
            <w:shd w:val="clear" w:color="auto" w:fill="auto"/>
            <w:noWrap/>
            <w:vAlign w:val="center"/>
            <w:hideMark/>
          </w:tcPr>
          <w:p w14:paraId="22640865" w14:textId="77777777" w:rsidR="002424FE" w:rsidRPr="000131F6" w:rsidRDefault="002424FE"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NADH dehydrogenase subunit 9</w:t>
            </w:r>
          </w:p>
        </w:tc>
      </w:tr>
      <w:tr w:rsidR="000131F6" w:rsidRPr="000131F6" w14:paraId="3BA5E59C" w14:textId="77777777" w:rsidTr="00017189">
        <w:trPr>
          <w:cnfStyle w:val="000000100000" w:firstRow="0" w:lastRow="0" w:firstColumn="0" w:lastColumn="0" w:oddVBand="0" w:evenVBand="0" w:oddHBand="1"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1734" w:type="dxa"/>
            <w:tcBorders>
              <w:top w:val="nil"/>
              <w:bottom w:val="nil"/>
            </w:tcBorders>
            <w:noWrap/>
            <w:hideMark/>
          </w:tcPr>
          <w:p w14:paraId="68B9A58A"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Contig4074</w:t>
            </w:r>
          </w:p>
        </w:tc>
        <w:tc>
          <w:tcPr>
            <w:tcW w:w="1096" w:type="dxa"/>
            <w:tcBorders>
              <w:top w:val="nil"/>
              <w:bottom w:val="nil"/>
            </w:tcBorders>
            <w:noWrap/>
            <w:hideMark/>
          </w:tcPr>
          <w:p w14:paraId="35109A8A"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538</w:t>
            </w:r>
          </w:p>
        </w:tc>
        <w:tc>
          <w:tcPr>
            <w:tcW w:w="993" w:type="dxa"/>
            <w:tcBorders>
              <w:top w:val="nil"/>
              <w:bottom w:val="nil"/>
            </w:tcBorders>
            <w:noWrap/>
            <w:hideMark/>
          </w:tcPr>
          <w:p w14:paraId="59058031"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2205</w:t>
            </w:r>
          </w:p>
        </w:tc>
        <w:tc>
          <w:tcPr>
            <w:tcW w:w="1559" w:type="dxa"/>
            <w:tcBorders>
              <w:top w:val="nil"/>
              <w:bottom w:val="nil"/>
            </w:tcBorders>
            <w:noWrap/>
            <w:hideMark/>
          </w:tcPr>
          <w:p w14:paraId="4313AC65"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2.0</w:t>
            </w:r>
          </w:p>
        </w:tc>
        <w:tc>
          <w:tcPr>
            <w:tcW w:w="7087" w:type="dxa"/>
            <w:tcBorders>
              <w:top w:val="nil"/>
              <w:left w:val="nil"/>
              <w:bottom w:val="nil"/>
              <w:right w:val="nil"/>
            </w:tcBorders>
            <w:shd w:val="clear" w:color="auto" w:fill="auto"/>
            <w:noWrap/>
            <w:vAlign w:val="center"/>
            <w:hideMark/>
          </w:tcPr>
          <w:p w14:paraId="64C97B4D" w14:textId="710240E2" w:rsidR="002424FE" w:rsidRPr="000131F6" w:rsidRDefault="001A7395"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rotein cornichon homolog 4-like</w:t>
            </w:r>
          </w:p>
        </w:tc>
        <w:tc>
          <w:tcPr>
            <w:tcW w:w="1134" w:type="dxa"/>
            <w:tcBorders>
              <w:top w:val="nil"/>
              <w:bottom w:val="nil"/>
            </w:tcBorders>
            <w:noWrap/>
            <w:hideMark/>
          </w:tcPr>
          <w:p w14:paraId="208C264C"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K20368</w:t>
            </w:r>
          </w:p>
        </w:tc>
      </w:tr>
      <w:tr w:rsidR="000131F6" w:rsidRPr="000131F6" w14:paraId="331D95A1" w14:textId="77777777" w:rsidTr="00017189">
        <w:trPr>
          <w:trHeight w:val="3"/>
        </w:trPr>
        <w:tc>
          <w:tcPr>
            <w:cnfStyle w:val="001000000000" w:firstRow="0" w:lastRow="0" w:firstColumn="1" w:lastColumn="0" w:oddVBand="0" w:evenVBand="0" w:oddHBand="0" w:evenHBand="0" w:firstRowFirstColumn="0" w:firstRowLastColumn="0" w:lastRowFirstColumn="0" w:lastRowLastColumn="0"/>
            <w:tcW w:w="1734" w:type="dxa"/>
            <w:tcBorders>
              <w:top w:val="nil"/>
              <w:bottom w:val="nil"/>
            </w:tcBorders>
            <w:noWrap/>
            <w:hideMark/>
          </w:tcPr>
          <w:p w14:paraId="3B27C024"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Contig11057</w:t>
            </w:r>
          </w:p>
        </w:tc>
        <w:tc>
          <w:tcPr>
            <w:tcW w:w="1096" w:type="dxa"/>
            <w:tcBorders>
              <w:top w:val="nil"/>
              <w:bottom w:val="nil"/>
            </w:tcBorders>
            <w:noWrap/>
            <w:hideMark/>
          </w:tcPr>
          <w:p w14:paraId="7F03056F"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502</w:t>
            </w:r>
          </w:p>
        </w:tc>
        <w:tc>
          <w:tcPr>
            <w:tcW w:w="993" w:type="dxa"/>
            <w:tcBorders>
              <w:top w:val="nil"/>
              <w:bottom w:val="nil"/>
            </w:tcBorders>
            <w:noWrap/>
            <w:hideMark/>
          </w:tcPr>
          <w:p w14:paraId="31F463CB"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2115</w:t>
            </w:r>
          </w:p>
        </w:tc>
        <w:tc>
          <w:tcPr>
            <w:tcW w:w="1559" w:type="dxa"/>
            <w:tcBorders>
              <w:top w:val="nil"/>
              <w:bottom w:val="nil"/>
            </w:tcBorders>
            <w:noWrap/>
            <w:hideMark/>
          </w:tcPr>
          <w:p w14:paraId="07A52EF4"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2.1</w:t>
            </w:r>
          </w:p>
        </w:tc>
        <w:tc>
          <w:tcPr>
            <w:tcW w:w="7087" w:type="dxa"/>
            <w:tcBorders>
              <w:top w:val="nil"/>
              <w:left w:val="nil"/>
              <w:bottom w:val="nil"/>
              <w:right w:val="nil"/>
            </w:tcBorders>
            <w:shd w:val="clear" w:color="auto" w:fill="auto"/>
            <w:noWrap/>
            <w:vAlign w:val="center"/>
            <w:hideMark/>
          </w:tcPr>
          <w:p w14:paraId="6706EFB3" w14:textId="118DD0DA" w:rsidR="002424FE" w:rsidRPr="000131F6" w:rsidRDefault="001A7395"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roofErr w:type="spellStart"/>
            <w:r w:rsidRPr="000131F6">
              <w:rPr>
                <w:rFonts w:ascii="Palatino Linotype" w:eastAsia="맑은 고딕" w:hAnsi="Palatino Linotype" w:cs="Times New Roman" w:hint="eastAsia"/>
                <w:sz w:val="22"/>
                <w:szCs w:val="22"/>
              </w:rPr>
              <w:t>T</w:t>
            </w:r>
            <w:r w:rsidR="002424FE" w:rsidRPr="000131F6">
              <w:rPr>
                <w:rFonts w:ascii="Palatino Linotype" w:eastAsia="맑은 고딕" w:hAnsi="Palatino Linotype" w:cs="Times New Roman"/>
                <w:sz w:val="22"/>
                <w:szCs w:val="22"/>
              </w:rPr>
              <w:t>ranslocon</w:t>
            </w:r>
            <w:proofErr w:type="spellEnd"/>
            <w:r w:rsidR="002424FE" w:rsidRPr="000131F6">
              <w:rPr>
                <w:rFonts w:ascii="Palatino Linotype" w:eastAsia="맑은 고딕" w:hAnsi="Palatino Linotype" w:cs="Times New Roman"/>
                <w:sz w:val="22"/>
                <w:szCs w:val="22"/>
              </w:rPr>
              <w:t>-associated protein subunit beta</w:t>
            </w:r>
          </w:p>
        </w:tc>
        <w:tc>
          <w:tcPr>
            <w:tcW w:w="1134" w:type="dxa"/>
            <w:tcBorders>
              <w:top w:val="nil"/>
              <w:bottom w:val="nil"/>
            </w:tcBorders>
            <w:noWrap/>
            <w:hideMark/>
          </w:tcPr>
          <w:p w14:paraId="1026948D"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K13250</w:t>
            </w:r>
          </w:p>
        </w:tc>
      </w:tr>
      <w:tr w:rsidR="000131F6" w:rsidRPr="000131F6" w14:paraId="4EE5C62C" w14:textId="77777777" w:rsidTr="00017189">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734" w:type="dxa"/>
            <w:tcBorders>
              <w:top w:val="nil"/>
              <w:bottom w:val="nil"/>
            </w:tcBorders>
            <w:noWrap/>
            <w:hideMark/>
          </w:tcPr>
          <w:p w14:paraId="571F712D"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Contig7402</w:t>
            </w:r>
          </w:p>
        </w:tc>
        <w:tc>
          <w:tcPr>
            <w:tcW w:w="1096" w:type="dxa"/>
            <w:tcBorders>
              <w:top w:val="nil"/>
              <w:bottom w:val="nil"/>
            </w:tcBorders>
            <w:noWrap/>
            <w:hideMark/>
          </w:tcPr>
          <w:p w14:paraId="6C45BCC9"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432</w:t>
            </w:r>
          </w:p>
        </w:tc>
        <w:tc>
          <w:tcPr>
            <w:tcW w:w="993" w:type="dxa"/>
            <w:tcBorders>
              <w:top w:val="nil"/>
              <w:bottom w:val="nil"/>
            </w:tcBorders>
            <w:noWrap/>
            <w:hideMark/>
          </w:tcPr>
          <w:p w14:paraId="4A686B5F"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2045</w:t>
            </w:r>
          </w:p>
        </w:tc>
        <w:tc>
          <w:tcPr>
            <w:tcW w:w="1559" w:type="dxa"/>
            <w:tcBorders>
              <w:top w:val="nil"/>
              <w:bottom w:val="nil"/>
            </w:tcBorders>
            <w:noWrap/>
            <w:hideMark/>
          </w:tcPr>
          <w:p w14:paraId="22EBFB32"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2.2</w:t>
            </w:r>
          </w:p>
        </w:tc>
        <w:tc>
          <w:tcPr>
            <w:tcW w:w="7087" w:type="dxa"/>
            <w:tcBorders>
              <w:top w:val="nil"/>
              <w:left w:val="nil"/>
              <w:bottom w:val="nil"/>
              <w:right w:val="nil"/>
            </w:tcBorders>
            <w:shd w:val="clear" w:color="auto" w:fill="auto"/>
            <w:vAlign w:val="center"/>
            <w:hideMark/>
          </w:tcPr>
          <w:p w14:paraId="52108547" w14:textId="63EAF238" w:rsidR="002424FE" w:rsidRPr="000131F6" w:rsidRDefault="001A7395"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G</w:t>
            </w:r>
            <w:r w:rsidR="002424FE" w:rsidRPr="000131F6">
              <w:rPr>
                <w:rFonts w:ascii="Palatino Linotype" w:eastAsia="맑은 고딕" w:hAnsi="Palatino Linotype" w:cs="Times New Roman"/>
                <w:sz w:val="22"/>
                <w:szCs w:val="22"/>
              </w:rPr>
              <w:t>lycine-rich RNA-binding protein 6, mitochondrial</w:t>
            </w:r>
          </w:p>
        </w:tc>
        <w:tc>
          <w:tcPr>
            <w:tcW w:w="1134" w:type="dxa"/>
            <w:tcBorders>
              <w:top w:val="nil"/>
              <w:bottom w:val="nil"/>
            </w:tcBorders>
            <w:noWrap/>
            <w:hideMark/>
          </w:tcPr>
          <w:p w14:paraId="5ED5E602"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129215E7" w14:textId="77777777" w:rsidTr="00017189">
        <w:trPr>
          <w:trHeight w:val="3"/>
        </w:trPr>
        <w:tc>
          <w:tcPr>
            <w:cnfStyle w:val="001000000000" w:firstRow="0" w:lastRow="0" w:firstColumn="1" w:lastColumn="0" w:oddVBand="0" w:evenVBand="0" w:oddHBand="0" w:evenHBand="0" w:firstRowFirstColumn="0" w:firstRowLastColumn="0" w:lastRowFirstColumn="0" w:lastRowLastColumn="0"/>
            <w:tcW w:w="1734" w:type="dxa"/>
            <w:tcBorders>
              <w:top w:val="nil"/>
              <w:bottom w:val="nil"/>
            </w:tcBorders>
            <w:noWrap/>
          </w:tcPr>
          <w:p w14:paraId="046AA868"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Contig1569</w:t>
            </w:r>
          </w:p>
        </w:tc>
        <w:tc>
          <w:tcPr>
            <w:tcW w:w="1096" w:type="dxa"/>
            <w:tcBorders>
              <w:top w:val="nil"/>
              <w:left w:val="nil"/>
              <w:bottom w:val="nil"/>
              <w:right w:val="nil"/>
            </w:tcBorders>
            <w:shd w:val="clear" w:color="auto" w:fill="auto"/>
            <w:noWrap/>
            <w:vAlign w:val="center"/>
          </w:tcPr>
          <w:p w14:paraId="0ACB4A38"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352 </w:t>
            </w:r>
          </w:p>
        </w:tc>
        <w:tc>
          <w:tcPr>
            <w:tcW w:w="993" w:type="dxa"/>
            <w:tcBorders>
              <w:top w:val="nil"/>
              <w:left w:val="nil"/>
              <w:bottom w:val="nil"/>
              <w:right w:val="nil"/>
            </w:tcBorders>
            <w:shd w:val="clear" w:color="auto" w:fill="auto"/>
            <w:noWrap/>
            <w:vAlign w:val="center"/>
          </w:tcPr>
          <w:p w14:paraId="33EAEECE"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1698 </w:t>
            </w:r>
          </w:p>
        </w:tc>
        <w:tc>
          <w:tcPr>
            <w:tcW w:w="1559" w:type="dxa"/>
            <w:tcBorders>
              <w:top w:val="nil"/>
              <w:left w:val="nil"/>
              <w:bottom w:val="nil"/>
              <w:right w:val="nil"/>
            </w:tcBorders>
            <w:shd w:val="clear" w:color="auto" w:fill="auto"/>
            <w:noWrap/>
            <w:vAlign w:val="center"/>
          </w:tcPr>
          <w:p w14:paraId="56D831F9"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2.3</w:t>
            </w:r>
          </w:p>
        </w:tc>
        <w:tc>
          <w:tcPr>
            <w:tcW w:w="7087" w:type="dxa"/>
            <w:tcBorders>
              <w:top w:val="nil"/>
              <w:left w:val="nil"/>
              <w:bottom w:val="nil"/>
              <w:right w:val="nil"/>
            </w:tcBorders>
            <w:shd w:val="clear" w:color="auto" w:fill="auto"/>
            <w:noWrap/>
            <w:vAlign w:val="center"/>
          </w:tcPr>
          <w:p w14:paraId="3F01EED4" w14:textId="49A0A68D" w:rsidR="002424FE" w:rsidRPr="000131F6" w:rsidRDefault="002424FE"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Cytochrome c oxidase subunit 2</w:t>
            </w:r>
          </w:p>
        </w:tc>
        <w:tc>
          <w:tcPr>
            <w:tcW w:w="1134" w:type="dxa"/>
            <w:tcBorders>
              <w:top w:val="nil"/>
              <w:bottom w:val="nil"/>
            </w:tcBorders>
            <w:noWrap/>
          </w:tcPr>
          <w:p w14:paraId="48341EE5"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K02261</w:t>
            </w:r>
          </w:p>
        </w:tc>
      </w:tr>
      <w:tr w:rsidR="000131F6" w:rsidRPr="000131F6" w14:paraId="4E27F310" w14:textId="77777777" w:rsidTr="00017189">
        <w:trPr>
          <w:cnfStyle w:val="000000100000" w:firstRow="0" w:lastRow="0" w:firstColumn="0" w:lastColumn="0" w:oddVBand="0" w:evenVBand="0" w:oddHBand="1"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1734" w:type="dxa"/>
            <w:tcBorders>
              <w:top w:val="nil"/>
              <w:bottom w:val="nil"/>
            </w:tcBorders>
            <w:noWrap/>
          </w:tcPr>
          <w:p w14:paraId="095F092D"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Contig6497</w:t>
            </w:r>
          </w:p>
        </w:tc>
        <w:tc>
          <w:tcPr>
            <w:tcW w:w="1096" w:type="dxa"/>
            <w:tcBorders>
              <w:top w:val="nil"/>
              <w:left w:val="nil"/>
              <w:bottom w:val="nil"/>
              <w:right w:val="nil"/>
            </w:tcBorders>
            <w:shd w:val="clear" w:color="auto" w:fill="auto"/>
            <w:noWrap/>
            <w:vAlign w:val="center"/>
          </w:tcPr>
          <w:p w14:paraId="1DEFB70D"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451 </w:t>
            </w:r>
          </w:p>
        </w:tc>
        <w:tc>
          <w:tcPr>
            <w:tcW w:w="993" w:type="dxa"/>
            <w:tcBorders>
              <w:top w:val="nil"/>
              <w:left w:val="nil"/>
              <w:bottom w:val="nil"/>
              <w:right w:val="nil"/>
            </w:tcBorders>
            <w:shd w:val="clear" w:color="auto" w:fill="auto"/>
            <w:noWrap/>
            <w:vAlign w:val="center"/>
          </w:tcPr>
          <w:p w14:paraId="104E2DF0"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1870 </w:t>
            </w:r>
          </w:p>
        </w:tc>
        <w:tc>
          <w:tcPr>
            <w:tcW w:w="1559" w:type="dxa"/>
            <w:tcBorders>
              <w:top w:val="nil"/>
              <w:left w:val="nil"/>
              <w:bottom w:val="nil"/>
              <w:right w:val="nil"/>
            </w:tcBorders>
            <w:shd w:val="clear" w:color="auto" w:fill="auto"/>
            <w:noWrap/>
            <w:vAlign w:val="center"/>
          </w:tcPr>
          <w:p w14:paraId="22451D37"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2.1</w:t>
            </w:r>
          </w:p>
        </w:tc>
        <w:tc>
          <w:tcPr>
            <w:tcW w:w="7087" w:type="dxa"/>
            <w:tcBorders>
              <w:top w:val="nil"/>
              <w:left w:val="nil"/>
              <w:bottom w:val="nil"/>
              <w:right w:val="nil"/>
            </w:tcBorders>
            <w:shd w:val="clear" w:color="auto" w:fill="auto"/>
            <w:noWrap/>
            <w:vAlign w:val="center"/>
          </w:tcPr>
          <w:p w14:paraId="507E9654" w14:textId="13A4F0C3" w:rsidR="002424FE" w:rsidRPr="000131F6" w:rsidRDefault="001A7395"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utative F-box protein At1g32420</w:t>
            </w:r>
          </w:p>
        </w:tc>
        <w:tc>
          <w:tcPr>
            <w:tcW w:w="1134" w:type="dxa"/>
            <w:tcBorders>
              <w:top w:val="nil"/>
              <w:bottom w:val="nil"/>
            </w:tcBorders>
            <w:noWrap/>
          </w:tcPr>
          <w:p w14:paraId="2359FC12"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5E629B90" w14:textId="77777777" w:rsidTr="00017189">
        <w:trPr>
          <w:trHeight w:val="3"/>
        </w:trPr>
        <w:tc>
          <w:tcPr>
            <w:cnfStyle w:val="001000000000" w:firstRow="0" w:lastRow="0" w:firstColumn="1" w:lastColumn="0" w:oddVBand="0" w:evenVBand="0" w:oddHBand="0" w:evenHBand="0" w:firstRowFirstColumn="0" w:firstRowLastColumn="0" w:lastRowFirstColumn="0" w:lastRowLastColumn="0"/>
            <w:tcW w:w="1734" w:type="dxa"/>
            <w:tcBorders>
              <w:top w:val="nil"/>
              <w:bottom w:val="nil"/>
            </w:tcBorders>
            <w:noWrap/>
          </w:tcPr>
          <w:p w14:paraId="6DA49350"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Contig15250</w:t>
            </w:r>
          </w:p>
        </w:tc>
        <w:tc>
          <w:tcPr>
            <w:tcW w:w="1096" w:type="dxa"/>
            <w:tcBorders>
              <w:top w:val="nil"/>
              <w:left w:val="nil"/>
              <w:bottom w:val="nil"/>
              <w:right w:val="nil"/>
            </w:tcBorders>
            <w:shd w:val="clear" w:color="auto" w:fill="auto"/>
            <w:noWrap/>
            <w:vAlign w:val="center"/>
          </w:tcPr>
          <w:p w14:paraId="5DB4507B"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308 </w:t>
            </w:r>
          </w:p>
        </w:tc>
        <w:tc>
          <w:tcPr>
            <w:tcW w:w="993" w:type="dxa"/>
            <w:tcBorders>
              <w:top w:val="nil"/>
              <w:left w:val="nil"/>
              <w:bottom w:val="nil"/>
              <w:right w:val="nil"/>
            </w:tcBorders>
            <w:shd w:val="clear" w:color="auto" w:fill="auto"/>
            <w:noWrap/>
            <w:vAlign w:val="center"/>
          </w:tcPr>
          <w:p w14:paraId="69807897"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1672 </w:t>
            </w:r>
          </w:p>
        </w:tc>
        <w:tc>
          <w:tcPr>
            <w:tcW w:w="1559" w:type="dxa"/>
            <w:tcBorders>
              <w:top w:val="nil"/>
              <w:left w:val="nil"/>
              <w:bottom w:val="nil"/>
              <w:right w:val="nil"/>
            </w:tcBorders>
            <w:shd w:val="clear" w:color="auto" w:fill="auto"/>
            <w:noWrap/>
            <w:vAlign w:val="center"/>
          </w:tcPr>
          <w:p w14:paraId="009F2701"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2.4</w:t>
            </w:r>
          </w:p>
        </w:tc>
        <w:tc>
          <w:tcPr>
            <w:tcW w:w="7087" w:type="dxa"/>
            <w:tcBorders>
              <w:top w:val="nil"/>
              <w:left w:val="nil"/>
              <w:bottom w:val="nil"/>
              <w:right w:val="nil"/>
            </w:tcBorders>
            <w:shd w:val="clear" w:color="auto" w:fill="auto"/>
            <w:noWrap/>
            <w:vAlign w:val="center"/>
          </w:tcPr>
          <w:p w14:paraId="74A80549" w14:textId="72ECAE07" w:rsidR="002424FE" w:rsidRPr="000131F6" w:rsidRDefault="001A7395"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C</w:t>
            </w:r>
            <w:r w:rsidR="002424FE" w:rsidRPr="000131F6">
              <w:rPr>
                <w:rFonts w:ascii="Palatino Linotype" w:eastAsia="맑은 고딕" w:hAnsi="Palatino Linotype" w:cs="Times New Roman"/>
                <w:sz w:val="22"/>
                <w:szCs w:val="22"/>
              </w:rPr>
              <w:t>alcium-binding protein PBP1-like</w:t>
            </w:r>
          </w:p>
        </w:tc>
        <w:tc>
          <w:tcPr>
            <w:tcW w:w="1134" w:type="dxa"/>
            <w:tcBorders>
              <w:top w:val="nil"/>
              <w:bottom w:val="nil"/>
            </w:tcBorders>
            <w:noWrap/>
          </w:tcPr>
          <w:p w14:paraId="6CDFBD00"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K24345</w:t>
            </w:r>
          </w:p>
        </w:tc>
      </w:tr>
      <w:tr w:rsidR="000131F6" w:rsidRPr="000131F6" w14:paraId="162EEAD3" w14:textId="77777777" w:rsidTr="00017189">
        <w:trPr>
          <w:cnfStyle w:val="000000100000" w:firstRow="0" w:lastRow="0" w:firstColumn="0" w:lastColumn="0" w:oddVBand="0" w:evenVBand="0" w:oddHBand="1"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1734" w:type="dxa"/>
            <w:tcBorders>
              <w:top w:val="nil"/>
              <w:bottom w:val="nil"/>
            </w:tcBorders>
            <w:noWrap/>
            <w:vAlign w:val="center"/>
          </w:tcPr>
          <w:p w14:paraId="07F6D92E"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Contig10563</w:t>
            </w:r>
          </w:p>
        </w:tc>
        <w:tc>
          <w:tcPr>
            <w:tcW w:w="1096" w:type="dxa"/>
            <w:tcBorders>
              <w:top w:val="nil"/>
              <w:left w:val="nil"/>
              <w:bottom w:val="nil"/>
              <w:right w:val="nil"/>
            </w:tcBorders>
            <w:shd w:val="clear" w:color="auto" w:fill="auto"/>
            <w:noWrap/>
            <w:vAlign w:val="center"/>
          </w:tcPr>
          <w:p w14:paraId="23F66279"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380 </w:t>
            </w:r>
          </w:p>
        </w:tc>
        <w:tc>
          <w:tcPr>
            <w:tcW w:w="993" w:type="dxa"/>
            <w:tcBorders>
              <w:top w:val="nil"/>
              <w:left w:val="nil"/>
              <w:bottom w:val="nil"/>
              <w:right w:val="nil"/>
            </w:tcBorders>
            <w:shd w:val="clear" w:color="auto" w:fill="auto"/>
            <w:noWrap/>
            <w:vAlign w:val="center"/>
          </w:tcPr>
          <w:p w14:paraId="3E2C8E9A"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1731 </w:t>
            </w:r>
          </w:p>
        </w:tc>
        <w:tc>
          <w:tcPr>
            <w:tcW w:w="1559" w:type="dxa"/>
            <w:tcBorders>
              <w:top w:val="nil"/>
              <w:left w:val="nil"/>
              <w:bottom w:val="nil"/>
              <w:right w:val="nil"/>
            </w:tcBorders>
            <w:shd w:val="clear" w:color="auto" w:fill="auto"/>
            <w:noWrap/>
            <w:vAlign w:val="center"/>
          </w:tcPr>
          <w:p w14:paraId="4E679132"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2.2</w:t>
            </w:r>
          </w:p>
        </w:tc>
        <w:tc>
          <w:tcPr>
            <w:tcW w:w="7087" w:type="dxa"/>
            <w:tcBorders>
              <w:top w:val="nil"/>
              <w:left w:val="nil"/>
              <w:bottom w:val="nil"/>
              <w:right w:val="nil"/>
            </w:tcBorders>
            <w:shd w:val="clear" w:color="auto" w:fill="auto"/>
            <w:noWrap/>
            <w:vAlign w:val="center"/>
          </w:tcPr>
          <w:p w14:paraId="763A108A" w14:textId="4D1C16B9" w:rsidR="002424FE" w:rsidRPr="000131F6" w:rsidRDefault="002424FE"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Late embryogenesis abundant protein domain-containing protein</w:t>
            </w:r>
          </w:p>
        </w:tc>
        <w:tc>
          <w:tcPr>
            <w:tcW w:w="1134" w:type="dxa"/>
            <w:tcBorders>
              <w:top w:val="nil"/>
              <w:bottom w:val="nil"/>
            </w:tcBorders>
            <w:noWrap/>
          </w:tcPr>
          <w:p w14:paraId="2C99751F"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1E6F5F61" w14:textId="77777777" w:rsidTr="00017189">
        <w:trPr>
          <w:trHeight w:val="3"/>
        </w:trPr>
        <w:tc>
          <w:tcPr>
            <w:cnfStyle w:val="001000000000" w:firstRow="0" w:lastRow="0" w:firstColumn="1" w:lastColumn="0" w:oddVBand="0" w:evenVBand="0" w:oddHBand="0" w:evenHBand="0" w:firstRowFirstColumn="0" w:firstRowLastColumn="0" w:lastRowFirstColumn="0" w:lastRowLastColumn="0"/>
            <w:tcW w:w="1734" w:type="dxa"/>
            <w:tcBorders>
              <w:top w:val="nil"/>
              <w:bottom w:val="nil"/>
            </w:tcBorders>
            <w:noWrap/>
          </w:tcPr>
          <w:p w14:paraId="20F35BD9"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Contig9068</w:t>
            </w:r>
          </w:p>
        </w:tc>
        <w:tc>
          <w:tcPr>
            <w:tcW w:w="1096" w:type="dxa"/>
            <w:tcBorders>
              <w:top w:val="nil"/>
              <w:left w:val="nil"/>
              <w:bottom w:val="nil"/>
              <w:right w:val="nil"/>
            </w:tcBorders>
            <w:shd w:val="clear" w:color="auto" w:fill="auto"/>
            <w:noWrap/>
            <w:vAlign w:val="center"/>
          </w:tcPr>
          <w:p w14:paraId="33175A57"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348 </w:t>
            </w:r>
          </w:p>
        </w:tc>
        <w:tc>
          <w:tcPr>
            <w:tcW w:w="993" w:type="dxa"/>
            <w:tcBorders>
              <w:top w:val="nil"/>
              <w:left w:val="nil"/>
              <w:bottom w:val="nil"/>
              <w:right w:val="nil"/>
            </w:tcBorders>
            <w:shd w:val="clear" w:color="auto" w:fill="auto"/>
            <w:noWrap/>
            <w:vAlign w:val="center"/>
          </w:tcPr>
          <w:p w14:paraId="21F19286"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1700 </w:t>
            </w:r>
          </w:p>
        </w:tc>
        <w:tc>
          <w:tcPr>
            <w:tcW w:w="1559" w:type="dxa"/>
            <w:tcBorders>
              <w:top w:val="nil"/>
              <w:left w:val="nil"/>
              <w:bottom w:val="nil"/>
              <w:right w:val="nil"/>
            </w:tcBorders>
            <w:shd w:val="clear" w:color="auto" w:fill="auto"/>
            <w:noWrap/>
            <w:vAlign w:val="center"/>
          </w:tcPr>
          <w:p w14:paraId="4B8EED21"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2.3</w:t>
            </w:r>
          </w:p>
        </w:tc>
        <w:tc>
          <w:tcPr>
            <w:tcW w:w="7087" w:type="dxa"/>
            <w:tcBorders>
              <w:top w:val="nil"/>
              <w:left w:val="nil"/>
              <w:bottom w:val="nil"/>
              <w:right w:val="nil"/>
            </w:tcBorders>
            <w:shd w:val="clear" w:color="auto" w:fill="auto"/>
            <w:noWrap/>
            <w:vAlign w:val="center"/>
          </w:tcPr>
          <w:p w14:paraId="452BEBA5" w14:textId="4DC9BCFB" w:rsidR="002424FE" w:rsidRPr="000131F6" w:rsidRDefault="001A7395"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M</w:t>
            </w:r>
            <w:r w:rsidR="002424FE" w:rsidRPr="000131F6">
              <w:rPr>
                <w:rFonts w:ascii="Palatino Linotype" w:eastAsia="맑은 고딕" w:hAnsi="Palatino Linotype" w:cs="Times New Roman"/>
                <w:sz w:val="22"/>
                <w:szCs w:val="22"/>
              </w:rPr>
              <w:t>onothiol glutaredoxin-S6-like</w:t>
            </w:r>
          </w:p>
        </w:tc>
        <w:tc>
          <w:tcPr>
            <w:tcW w:w="1134" w:type="dxa"/>
            <w:tcBorders>
              <w:top w:val="nil"/>
              <w:bottom w:val="nil"/>
            </w:tcBorders>
            <w:noWrap/>
          </w:tcPr>
          <w:p w14:paraId="40FBFEEB"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K03676</w:t>
            </w:r>
          </w:p>
        </w:tc>
      </w:tr>
      <w:tr w:rsidR="000131F6" w:rsidRPr="000131F6" w14:paraId="2A199BE4" w14:textId="77777777" w:rsidTr="00017189">
        <w:trPr>
          <w:cnfStyle w:val="000000100000" w:firstRow="0" w:lastRow="0" w:firstColumn="0" w:lastColumn="0" w:oddVBand="0" w:evenVBand="0" w:oddHBand="1"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1734" w:type="dxa"/>
            <w:tcBorders>
              <w:top w:val="nil"/>
              <w:bottom w:val="single" w:sz="4" w:space="0" w:color="auto"/>
            </w:tcBorders>
            <w:noWrap/>
          </w:tcPr>
          <w:p w14:paraId="31AAD632"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Contig6133</w:t>
            </w:r>
          </w:p>
        </w:tc>
        <w:tc>
          <w:tcPr>
            <w:tcW w:w="1096" w:type="dxa"/>
            <w:tcBorders>
              <w:top w:val="nil"/>
              <w:left w:val="nil"/>
              <w:bottom w:val="single" w:sz="4" w:space="0" w:color="auto"/>
              <w:right w:val="nil"/>
            </w:tcBorders>
            <w:shd w:val="clear" w:color="auto" w:fill="auto"/>
            <w:noWrap/>
            <w:vAlign w:val="center"/>
          </w:tcPr>
          <w:p w14:paraId="01E7FA5C"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275 </w:t>
            </w:r>
          </w:p>
        </w:tc>
        <w:tc>
          <w:tcPr>
            <w:tcW w:w="993" w:type="dxa"/>
            <w:tcBorders>
              <w:top w:val="nil"/>
              <w:left w:val="nil"/>
              <w:bottom w:val="single" w:sz="4" w:space="0" w:color="auto"/>
              <w:right w:val="nil"/>
            </w:tcBorders>
            <w:shd w:val="clear" w:color="auto" w:fill="auto"/>
            <w:noWrap/>
            <w:vAlign w:val="center"/>
          </w:tcPr>
          <w:p w14:paraId="3B7C45C2"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1650 </w:t>
            </w:r>
          </w:p>
        </w:tc>
        <w:tc>
          <w:tcPr>
            <w:tcW w:w="1559" w:type="dxa"/>
            <w:tcBorders>
              <w:top w:val="nil"/>
              <w:left w:val="nil"/>
              <w:bottom w:val="single" w:sz="4" w:space="0" w:color="auto"/>
              <w:right w:val="nil"/>
            </w:tcBorders>
            <w:shd w:val="clear" w:color="auto" w:fill="auto"/>
            <w:noWrap/>
            <w:vAlign w:val="center"/>
          </w:tcPr>
          <w:p w14:paraId="298CEF02"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2.6</w:t>
            </w:r>
          </w:p>
        </w:tc>
        <w:tc>
          <w:tcPr>
            <w:tcW w:w="7087" w:type="dxa"/>
            <w:tcBorders>
              <w:top w:val="nil"/>
              <w:left w:val="nil"/>
              <w:bottom w:val="single" w:sz="4" w:space="0" w:color="auto"/>
              <w:right w:val="nil"/>
            </w:tcBorders>
            <w:shd w:val="clear" w:color="auto" w:fill="auto"/>
            <w:noWrap/>
            <w:vAlign w:val="center"/>
          </w:tcPr>
          <w:p w14:paraId="1EB9EDCE" w14:textId="4137CF1C" w:rsidR="002424FE" w:rsidRPr="000131F6" w:rsidRDefault="001A7395"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 xml:space="preserve">robable GTP </w:t>
            </w:r>
            <w:proofErr w:type="spellStart"/>
            <w:r w:rsidR="002424FE" w:rsidRPr="000131F6">
              <w:rPr>
                <w:rFonts w:ascii="Palatino Linotype" w:eastAsia="맑은 고딕" w:hAnsi="Palatino Linotype" w:cs="Times New Roman"/>
                <w:sz w:val="22"/>
                <w:szCs w:val="22"/>
              </w:rPr>
              <w:t>diphosphokinase</w:t>
            </w:r>
            <w:proofErr w:type="spellEnd"/>
            <w:r w:rsidR="002424FE" w:rsidRPr="000131F6">
              <w:rPr>
                <w:rFonts w:ascii="Palatino Linotype" w:eastAsia="맑은 고딕" w:hAnsi="Palatino Linotype" w:cs="Times New Roman"/>
                <w:sz w:val="22"/>
                <w:szCs w:val="22"/>
              </w:rPr>
              <w:t xml:space="preserve"> RSH3, </w:t>
            </w:r>
            <w:proofErr w:type="spellStart"/>
            <w:r w:rsidR="002424FE" w:rsidRPr="000131F6">
              <w:rPr>
                <w:rFonts w:ascii="Palatino Linotype" w:eastAsia="맑은 고딕" w:hAnsi="Palatino Linotype" w:cs="Times New Roman"/>
                <w:sz w:val="22"/>
                <w:szCs w:val="22"/>
              </w:rPr>
              <w:t>chloroplastic</w:t>
            </w:r>
            <w:proofErr w:type="spellEnd"/>
          </w:p>
        </w:tc>
        <w:tc>
          <w:tcPr>
            <w:tcW w:w="1134" w:type="dxa"/>
            <w:tcBorders>
              <w:top w:val="nil"/>
              <w:bottom w:val="single" w:sz="4" w:space="0" w:color="auto"/>
            </w:tcBorders>
            <w:noWrap/>
          </w:tcPr>
          <w:p w14:paraId="5DE4B5A6"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
        </w:tc>
      </w:tr>
    </w:tbl>
    <w:p w14:paraId="337E3399" w14:textId="77777777" w:rsidR="002424FE" w:rsidRPr="00AC6D6C" w:rsidRDefault="002424FE" w:rsidP="002424FE">
      <w:pPr>
        <w:rPr>
          <w:rFonts w:ascii="Palatino Linotype" w:eastAsiaTheme="minorHAnsi" w:hAnsi="Palatino Linotype" w:cs="Helvetica"/>
          <w:b/>
          <w:bCs/>
          <w:sz w:val="22"/>
          <w:shd w:val="clear" w:color="auto" w:fill="FDFDFD"/>
        </w:rPr>
      </w:pPr>
    </w:p>
    <w:p w14:paraId="0B8E5026" w14:textId="77777777" w:rsidR="002424FE" w:rsidRPr="00AC6D6C" w:rsidRDefault="002424FE" w:rsidP="002424FE">
      <w:pPr>
        <w:spacing w:after="160" w:line="259" w:lineRule="auto"/>
        <w:jc w:val="both"/>
        <w:rPr>
          <w:rFonts w:ascii="Palatino Linotype" w:eastAsiaTheme="minorHAnsi" w:hAnsi="Palatino Linotype" w:cs="Helvetica"/>
          <w:sz w:val="22"/>
          <w:shd w:val="clear" w:color="auto" w:fill="FDFDFD"/>
        </w:rPr>
      </w:pPr>
      <w:r w:rsidRPr="00AC6D6C">
        <w:rPr>
          <w:rFonts w:ascii="Palatino Linotype" w:eastAsiaTheme="minorHAnsi" w:hAnsi="Palatino Linotype" w:cs="Helvetica"/>
          <w:sz w:val="22"/>
          <w:shd w:val="clear" w:color="auto" w:fill="FDFDFD"/>
        </w:rPr>
        <w:br w:type="page"/>
      </w:r>
    </w:p>
    <w:p w14:paraId="6DA573EE" w14:textId="6CAB599A" w:rsidR="002424FE" w:rsidRPr="00AC6D6C" w:rsidRDefault="00243C5E" w:rsidP="002424FE">
      <w:pPr>
        <w:pStyle w:val="a6"/>
        <w:spacing w:line="384" w:lineRule="auto"/>
        <w:rPr>
          <w:rFonts w:ascii="Palatino Linotype" w:eastAsiaTheme="minorHAnsi" w:hAnsi="Palatino Linotype" w:cs="Helvetica"/>
          <w:sz w:val="22"/>
          <w:shd w:val="clear" w:color="auto" w:fill="FDFDFD"/>
        </w:rPr>
      </w:pPr>
      <w:r>
        <w:rPr>
          <w:rFonts w:ascii="Palatino Linotype" w:eastAsiaTheme="minorHAnsi" w:hAnsi="Palatino Linotype" w:cs="Helvetica" w:hint="eastAsia"/>
          <w:sz w:val="22"/>
          <w:shd w:val="clear" w:color="auto" w:fill="FDFDFD"/>
        </w:rPr>
        <w:lastRenderedPageBreak/>
        <w:t xml:space="preserve">G. </w:t>
      </w:r>
      <w:r w:rsidR="002424FE" w:rsidRPr="00AC6D6C">
        <w:rPr>
          <w:rFonts w:ascii="Palatino Linotype" w:eastAsiaTheme="minorHAnsi" w:hAnsi="Palatino Linotype" w:cs="Helvetica"/>
          <w:sz w:val="22"/>
          <w:shd w:val="clear" w:color="auto" w:fill="FDFDFD"/>
        </w:rPr>
        <w:t>C2 to C3 decrease</w:t>
      </w:r>
      <w:r w:rsidR="002424FE" w:rsidRPr="008674A1">
        <w:rPr>
          <w:rFonts w:ascii="Palatino Linotype" w:eastAsiaTheme="minorHAnsi" w:hAnsi="Palatino Linotype" w:cs="Helvetica"/>
          <w:sz w:val="22"/>
          <w:shd w:val="clear" w:color="auto" w:fill="FDFDFD"/>
        </w:rPr>
        <w:t>d acclimation</w:t>
      </w:r>
      <w:r w:rsidR="000131F6">
        <w:rPr>
          <w:rFonts w:ascii="Palatino Linotype" w:eastAsiaTheme="minorHAnsi" w:hAnsi="Palatino Linotype" w:cs="Helvetica"/>
          <w:sz w:val="22"/>
          <w:shd w:val="clear" w:color="auto" w:fill="FDFDFD"/>
        </w:rPr>
        <w:t>.</w:t>
      </w:r>
    </w:p>
    <w:tbl>
      <w:tblPr>
        <w:tblStyle w:val="2"/>
        <w:tblW w:w="13693" w:type="dxa"/>
        <w:tblLook w:val="04A0" w:firstRow="1" w:lastRow="0" w:firstColumn="1" w:lastColumn="0" w:noHBand="0" w:noVBand="1"/>
      </w:tblPr>
      <w:tblGrid>
        <w:gridCol w:w="1584"/>
        <w:gridCol w:w="1105"/>
        <w:gridCol w:w="1106"/>
        <w:gridCol w:w="1587"/>
        <w:gridCol w:w="7093"/>
        <w:gridCol w:w="1218"/>
      </w:tblGrid>
      <w:tr w:rsidR="000131F6" w:rsidRPr="000131F6" w14:paraId="533AB310" w14:textId="77777777" w:rsidTr="00017189">
        <w:trPr>
          <w:cnfStyle w:val="100000000000" w:firstRow="1" w:lastRow="0" w:firstColumn="0" w:lastColumn="0" w:oddVBand="0" w:evenVBand="0" w:oddHBand="0"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584" w:type="dxa"/>
            <w:tcBorders>
              <w:bottom w:val="single" w:sz="4" w:space="0" w:color="auto"/>
            </w:tcBorders>
            <w:noWrap/>
            <w:hideMark/>
          </w:tcPr>
          <w:p w14:paraId="7F5D5F27" w14:textId="77777777" w:rsidR="002424FE" w:rsidRPr="000131F6" w:rsidRDefault="002424FE" w:rsidP="00017189">
            <w:pPr>
              <w:jc w:val="cente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w:t>
            </w:r>
          </w:p>
        </w:tc>
        <w:tc>
          <w:tcPr>
            <w:tcW w:w="1105" w:type="dxa"/>
            <w:tcBorders>
              <w:bottom w:val="single" w:sz="4" w:space="0" w:color="auto"/>
            </w:tcBorders>
            <w:noWrap/>
            <w:hideMark/>
          </w:tcPr>
          <w:p w14:paraId="3C185860"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C2</w:t>
            </w:r>
          </w:p>
        </w:tc>
        <w:tc>
          <w:tcPr>
            <w:tcW w:w="1106" w:type="dxa"/>
            <w:tcBorders>
              <w:bottom w:val="single" w:sz="4" w:space="0" w:color="auto"/>
            </w:tcBorders>
            <w:noWrap/>
            <w:hideMark/>
          </w:tcPr>
          <w:p w14:paraId="0D03226F"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C3</w:t>
            </w:r>
          </w:p>
        </w:tc>
        <w:tc>
          <w:tcPr>
            <w:tcW w:w="1587" w:type="dxa"/>
            <w:tcBorders>
              <w:bottom w:val="single" w:sz="4" w:space="0" w:color="auto"/>
            </w:tcBorders>
            <w:noWrap/>
            <w:hideMark/>
          </w:tcPr>
          <w:p w14:paraId="4C4CC1B5"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Foldchange</w:t>
            </w:r>
          </w:p>
        </w:tc>
        <w:tc>
          <w:tcPr>
            <w:tcW w:w="7093" w:type="dxa"/>
            <w:tcBorders>
              <w:top w:val="single" w:sz="4" w:space="0" w:color="7F7F7F" w:themeColor="text1" w:themeTint="80"/>
              <w:bottom w:val="single" w:sz="4" w:space="0" w:color="auto"/>
            </w:tcBorders>
            <w:noWrap/>
            <w:hideMark/>
          </w:tcPr>
          <w:p w14:paraId="37B01E3D"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Description</w:t>
            </w:r>
          </w:p>
        </w:tc>
        <w:tc>
          <w:tcPr>
            <w:tcW w:w="1218" w:type="dxa"/>
            <w:tcBorders>
              <w:top w:val="single" w:sz="4" w:space="0" w:color="7F7F7F" w:themeColor="text1" w:themeTint="80"/>
              <w:bottom w:val="single" w:sz="4" w:space="0" w:color="auto"/>
            </w:tcBorders>
            <w:noWrap/>
            <w:hideMark/>
          </w:tcPr>
          <w:p w14:paraId="7A84C9B2" w14:textId="77777777" w:rsidR="002424FE" w:rsidRPr="000131F6" w:rsidRDefault="002424FE" w:rsidP="00017189">
            <w:pPr>
              <w:jc w:val="center"/>
              <w:cnfStyle w:val="100000000000" w:firstRow="1"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KO</w:t>
            </w:r>
          </w:p>
        </w:tc>
      </w:tr>
      <w:tr w:rsidR="000131F6" w:rsidRPr="000131F6" w14:paraId="35645611" w14:textId="77777777" w:rsidTr="00017189">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single" w:sz="4" w:space="0" w:color="auto"/>
              <w:bottom w:val="nil"/>
            </w:tcBorders>
            <w:noWrap/>
            <w:hideMark/>
          </w:tcPr>
          <w:p w14:paraId="0DF46154"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Contig2936</w:t>
            </w:r>
          </w:p>
        </w:tc>
        <w:tc>
          <w:tcPr>
            <w:tcW w:w="1105" w:type="dxa"/>
            <w:tcBorders>
              <w:top w:val="single" w:sz="4" w:space="0" w:color="auto"/>
              <w:bottom w:val="nil"/>
            </w:tcBorders>
            <w:noWrap/>
            <w:hideMark/>
          </w:tcPr>
          <w:p w14:paraId="7346984C"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148527</w:t>
            </w:r>
          </w:p>
        </w:tc>
        <w:tc>
          <w:tcPr>
            <w:tcW w:w="1106" w:type="dxa"/>
            <w:tcBorders>
              <w:top w:val="single" w:sz="4" w:space="0" w:color="auto"/>
              <w:bottom w:val="nil"/>
            </w:tcBorders>
            <w:noWrap/>
            <w:hideMark/>
          </w:tcPr>
          <w:p w14:paraId="764D9211"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37008</w:t>
            </w:r>
          </w:p>
        </w:tc>
        <w:tc>
          <w:tcPr>
            <w:tcW w:w="1587" w:type="dxa"/>
            <w:tcBorders>
              <w:top w:val="single" w:sz="4" w:space="0" w:color="auto"/>
              <w:bottom w:val="nil"/>
            </w:tcBorders>
            <w:noWrap/>
            <w:hideMark/>
          </w:tcPr>
          <w:p w14:paraId="18E99D20"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-2.0</w:t>
            </w:r>
          </w:p>
        </w:tc>
        <w:tc>
          <w:tcPr>
            <w:tcW w:w="8311" w:type="dxa"/>
            <w:gridSpan w:val="2"/>
            <w:tcBorders>
              <w:top w:val="single" w:sz="4" w:space="0" w:color="auto"/>
              <w:left w:val="nil"/>
              <w:bottom w:val="nil"/>
              <w:right w:val="nil"/>
            </w:tcBorders>
            <w:shd w:val="clear" w:color="auto" w:fill="auto"/>
            <w:noWrap/>
            <w:vAlign w:val="center"/>
            <w:hideMark/>
          </w:tcPr>
          <w:p w14:paraId="553D8D58" w14:textId="5EB1AF9A" w:rsidR="002424FE" w:rsidRPr="000131F6" w:rsidRDefault="00371EFA"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R</w:t>
            </w:r>
            <w:r w:rsidR="002424FE" w:rsidRPr="000131F6">
              <w:rPr>
                <w:rFonts w:ascii="Palatino Linotype" w:eastAsia="맑은 고딕" w:hAnsi="Palatino Linotype" w:cs="Times New Roman"/>
                <w:sz w:val="22"/>
                <w:szCs w:val="22"/>
              </w:rPr>
              <w:t xml:space="preserve">ibulose bisphosphate carboxylase/oxygenase </w:t>
            </w:r>
            <w:proofErr w:type="spellStart"/>
            <w:r w:rsidR="002424FE" w:rsidRPr="000131F6">
              <w:rPr>
                <w:rFonts w:ascii="Palatino Linotype" w:eastAsia="맑은 고딕" w:hAnsi="Palatino Linotype" w:cs="Times New Roman"/>
                <w:sz w:val="22"/>
                <w:szCs w:val="22"/>
              </w:rPr>
              <w:t>activase</w:t>
            </w:r>
            <w:proofErr w:type="spellEnd"/>
            <w:r w:rsidR="002424FE" w:rsidRPr="000131F6">
              <w:rPr>
                <w:rFonts w:ascii="Palatino Linotype" w:eastAsia="맑은 고딕" w:hAnsi="Palatino Linotype" w:cs="Times New Roman"/>
                <w:sz w:val="22"/>
                <w:szCs w:val="22"/>
              </w:rPr>
              <w:t xml:space="preserve">, </w:t>
            </w:r>
            <w:proofErr w:type="spellStart"/>
            <w:r w:rsidR="002424FE" w:rsidRPr="000131F6">
              <w:rPr>
                <w:rFonts w:ascii="Palatino Linotype" w:eastAsia="맑은 고딕" w:hAnsi="Palatino Linotype" w:cs="Times New Roman"/>
                <w:sz w:val="22"/>
                <w:szCs w:val="22"/>
              </w:rPr>
              <w:t>chloroplastic</w:t>
            </w:r>
            <w:proofErr w:type="spellEnd"/>
            <w:r w:rsidR="002424FE" w:rsidRPr="000131F6">
              <w:rPr>
                <w:rFonts w:ascii="Palatino Linotype" w:eastAsia="맑은 고딕" w:hAnsi="Palatino Linotype" w:cs="Times New Roman"/>
                <w:sz w:val="22"/>
                <w:szCs w:val="22"/>
              </w:rPr>
              <w:t>-like</w:t>
            </w:r>
          </w:p>
        </w:tc>
      </w:tr>
      <w:tr w:rsidR="000131F6" w:rsidRPr="000131F6" w14:paraId="150422A0" w14:textId="77777777" w:rsidTr="00017189">
        <w:trPr>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hideMark/>
          </w:tcPr>
          <w:p w14:paraId="65468FA2"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Contig10639</w:t>
            </w:r>
          </w:p>
        </w:tc>
        <w:tc>
          <w:tcPr>
            <w:tcW w:w="1105" w:type="dxa"/>
            <w:tcBorders>
              <w:top w:val="nil"/>
              <w:bottom w:val="nil"/>
            </w:tcBorders>
            <w:noWrap/>
            <w:hideMark/>
          </w:tcPr>
          <w:p w14:paraId="5F01224D"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57973</w:t>
            </w:r>
          </w:p>
        </w:tc>
        <w:tc>
          <w:tcPr>
            <w:tcW w:w="1106" w:type="dxa"/>
            <w:tcBorders>
              <w:top w:val="nil"/>
              <w:bottom w:val="nil"/>
            </w:tcBorders>
            <w:noWrap/>
            <w:hideMark/>
          </w:tcPr>
          <w:p w14:paraId="498DC5C1"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11438</w:t>
            </w:r>
          </w:p>
        </w:tc>
        <w:tc>
          <w:tcPr>
            <w:tcW w:w="1587" w:type="dxa"/>
            <w:tcBorders>
              <w:top w:val="nil"/>
              <w:bottom w:val="nil"/>
            </w:tcBorders>
            <w:noWrap/>
            <w:hideMark/>
          </w:tcPr>
          <w:p w14:paraId="5EE85886"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-2.3</w:t>
            </w:r>
          </w:p>
        </w:tc>
        <w:tc>
          <w:tcPr>
            <w:tcW w:w="7093" w:type="dxa"/>
            <w:tcBorders>
              <w:top w:val="nil"/>
              <w:left w:val="nil"/>
              <w:bottom w:val="nil"/>
              <w:right w:val="nil"/>
            </w:tcBorders>
            <w:shd w:val="clear" w:color="auto" w:fill="auto"/>
            <w:noWrap/>
            <w:vAlign w:val="center"/>
            <w:hideMark/>
          </w:tcPr>
          <w:p w14:paraId="1298FD9A" w14:textId="65D64849" w:rsidR="002424FE" w:rsidRPr="000131F6" w:rsidRDefault="00371EFA"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G</w:t>
            </w:r>
            <w:r w:rsidR="002424FE" w:rsidRPr="000131F6">
              <w:rPr>
                <w:rFonts w:ascii="Palatino Linotype" w:eastAsia="맑은 고딕" w:hAnsi="Palatino Linotype" w:cs="Times New Roman"/>
                <w:sz w:val="22"/>
                <w:szCs w:val="22"/>
              </w:rPr>
              <w:t>lycerate dehydrogenase HPR, peroxisomal</w:t>
            </w:r>
          </w:p>
        </w:tc>
        <w:tc>
          <w:tcPr>
            <w:tcW w:w="1218" w:type="dxa"/>
            <w:tcBorders>
              <w:top w:val="nil"/>
              <w:bottom w:val="nil"/>
            </w:tcBorders>
            <w:noWrap/>
            <w:hideMark/>
          </w:tcPr>
          <w:p w14:paraId="1245A629"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K15893</w:t>
            </w:r>
          </w:p>
        </w:tc>
      </w:tr>
      <w:tr w:rsidR="000131F6" w:rsidRPr="000131F6" w14:paraId="06D547F0" w14:textId="77777777" w:rsidTr="00017189">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hideMark/>
          </w:tcPr>
          <w:p w14:paraId="5AB122A6"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Contig4473</w:t>
            </w:r>
          </w:p>
        </w:tc>
        <w:tc>
          <w:tcPr>
            <w:tcW w:w="1105" w:type="dxa"/>
            <w:tcBorders>
              <w:top w:val="nil"/>
              <w:bottom w:val="nil"/>
            </w:tcBorders>
            <w:noWrap/>
            <w:hideMark/>
          </w:tcPr>
          <w:p w14:paraId="588B21EE"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33163</w:t>
            </w:r>
          </w:p>
        </w:tc>
        <w:tc>
          <w:tcPr>
            <w:tcW w:w="1106" w:type="dxa"/>
            <w:tcBorders>
              <w:top w:val="nil"/>
              <w:bottom w:val="nil"/>
            </w:tcBorders>
            <w:noWrap/>
            <w:hideMark/>
          </w:tcPr>
          <w:p w14:paraId="6CA18951"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7166</w:t>
            </w:r>
          </w:p>
        </w:tc>
        <w:tc>
          <w:tcPr>
            <w:tcW w:w="1587" w:type="dxa"/>
            <w:tcBorders>
              <w:top w:val="nil"/>
              <w:bottom w:val="nil"/>
            </w:tcBorders>
            <w:noWrap/>
            <w:hideMark/>
          </w:tcPr>
          <w:p w14:paraId="0C1DCACF"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-2.2</w:t>
            </w:r>
          </w:p>
        </w:tc>
        <w:tc>
          <w:tcPr>
            <w:tcW w:w="7093" w:type="dxa"/>
            <w:tcBorders>
              <w:top w:val="nil"/>
              <w:left w:val="nil"/>
              <w:bottom w:val="nil"/>
              <w:right w:val="nil"/>
            </w:tcBorders>
            <w:shd w:val="clear" w:color="auto" w:fill="auto"/>
            <w:noWrap/>
            <w:vAlign w:val="center"/>
            <w:hideMark/>
          </w:tcPr>
          <w:p w14:paraId="6DFA2DB4" w14:textId="5B2A24B4" w:rsidR="002424FE" w:rsidRPr="000131F6" w:rsidRDefault="00371EFA"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C</w:t>
            </w:r>
            <w:r w:rsidR="002424FE" w:rsidRPr="000131F6">
              <w:rPr>
                <w:rFonts w:ascii="Palatino Linotype" w:eastAsia="맑은 고딕" w:hAnsi="Palatino Linotype" w:cs="Times New Roman"/>
                <w:sz w:val="22"/>
                <w:szCs w:val="22"/>
              </w:rPr>
              <w:t>ysteine protease</w:t>
            </w:r>
          </w:p>
        </w:tc>
        <w:tc>
          <w:tcPr>
            <w:tcW w:w="1218" w:type="dxa"/>
            <w:tcBorders>
              <w:top w:val="nil"/>
              <w:bottom w:val="nil"/>
            </w:tcBorders>
            <w:noWrap/>
            <w:hideMark/>
          </w:tcPr>
          <w:p w14:paraId="31B84FAC"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K25900</w:t>
            </w:r>
          </w:p>
        </w:tc>
      </w:tr>
      <w:tr w:rsidR="000131F6" w:rsidRPr="000131F6" w14:paraId="5FCBD035" w14:textId="77777777" w:rsidTr="00017189">
        <w:trPr>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hideMark/>
          </w:tcPr>
          <w:p w14:paraId="3F357C7B"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Contig21987</w:t>
            </w:r>
          </w:p>
        </w:tc>
        <w:tc>
          <w:tcPr>
            <w:tcW w:w="1105" w:type="dxa"/>
            <w:tcBorders>
              <w:top w:val="nil"/>
              <w:bottom w:val="nil"/>
            </w:tcBorders>
            <w:noWrap/>
            <w:hideMark/>
          </w:tcPr>
          <w:p w14:paraId="01F560AA"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26392</w:t>
            </w:r>
          </w:p>
        </w:tc>
        <w:tc>
          <w:tcPr>
            <w:tcW w:w="1106" w:type="dxa"/>
            <w:tcBorders>
              <w:top w:val="nil"/>
              <w:bottom w:val="nil"/>
            </w:tcBorders>
            <w:noWrap/>
            <w:hideMark/>
          </w:tcPr>
          <w:p w14:paraId="3D8A1567"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4361</w:t>
            </w:r>
          </w:p>
        </w:tc>
        <w:tc>
          <w:tcPr>
            <w:tcW w:w="1587" w:type="dxa"/>
            <w:tcBorders>
              <w:top w:val="nil"/>
              <w:bottom w:val="nil"/>
            </w:tcBorders>
            <w:noWrap/>
            <w:hideMark/>
          </w:tcPr>
          <w:p w14:paraId="7563DA5F"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-2.6</w:t>
            </w:r>
          </w:p>
        </w:tc>
        <w:tc>
          <w:tcPr>
            <w:tcW w:w="7093" w:type="dxa"/>
            <w:tcBorders>
              <w:top w:val="nil"/>
              <w:left w:val="nil"/>
              <w:bottom w:val="nil"/>
              <w:right w:val="nil"/>
            </w:tcBorders>
            <w:shd w:val="clear" w:color="auto" w:fill="auto"/>
            <w:noWrap/>
            <w:vAlign w:val="center"/>
            <w:hideMark/>
          </w:tcPr>
          <w:p w14:paraId="12BD6A12" w14:textId="725DC801" w:rsidR="002424FE" w:rsidRPr="000131F6" w:rsidRDefault="00371EFA"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E</w:t>
            </w:r>
            <w:r w:rsidR="002424FE" w:rsidRPr="000131F6">
              <w:rPr>
                <w:rFonts w:ascii="Palatino Linotype" w:eastAsia="맑은 고딕" w:hAnsi="Palatino Linotype" w:cs="Times New Roman"/>
                <w:sz w:val="22"/>
                <w:szCs w:val="22"/>
              </w:rPr>
              <w:t>ukaryotic translation initiation factor 2 subunit gamma-like</w:t>
            </w:r>
          </w:p>
        </w:tc>
        <w:tc>
          <w:tcPr>
            <w:tcW w:w="1218" w:type="dxa"/>
            <w:tcBorders>
              <w:top w:val="nil"/>
              <w:bottom w:val="nil"/>
            </w:tcBorders>
            <w:noWrap/>
            <w:hideMark/>
          </w:tcPr>
          <w:p w14:paraId="079AFC40"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K03242</w:t>
            </w:r>
          </w:p>
        </w:tc>
      </w:tr>
      <w:tr w:rsidR="000131F6" w:rsidRPr="000131F6" w14:paraId="41986C5B" w14:textId="77777777" w:rsidTr="00017189">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hideMark/>
          </w:tcPr>
          <w:p w14:paraId="28FF5A7F"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Contig21909</w:t>
            </w:r>
          </w:p>
        </w:tc>
        <w:tc>
          <w:tcPr>
            <w:tcW w:w="1105" w:type="dxa"/>
            <w:tcBorders>
              <w:top w:val="nil"/>
              <w:bottom w:val="nil"/>
            </w:tcBorders>
            <w:noWrap/>
            <w:hideMark/>
          </w:tcPr>
          <w:p w14:paraId="673F7A6C"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21260</w:t>
            </w:r>
          </w:p>
        </w:tc>
        <w:tc>
          <w:tcPr>
            <w:tcW w:w="1106" w:type="dxa"/>
            <w:tcBorders>
              <w:top w:val="nil"/>
              <w:bottom w:val="nil"/>
            </w:tcBorders>
            <w:noWrap/>
            <w:hideMark/>
          </w:tcPr>
          <w:p w14:paraId="09487B99"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3297</w:t>
            </w:r>
          </w:p>
        </w:tc>
        <w:tc>
          <w:tcPr>
            <w:tcW w:w="1587" w:type="dxa"/>
            <w:tcBorders>
              <w:top w:val="nil"/>
              <w:bottom w:val="nil"/>
            </w:tcBorders>
            <w:noWrap/>
            <w:hideMark/>
          </w:tcPr>
          <w:p w14:paraId="3CBA4173"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-2.7</w:t>
            </w:r>
          </w:p>
        </w:tc>
        <w:tc>
          <w:tcPr>
            <w:tcW w:w="7093" w:type="dxa"/>
            <w:tcBorders>
              <w:top w:val="nil"/>
              <w:left w:val="nil"/>
              <w:bottom w:val="nil"/>
              <w:right w:val="nil"/>
            </w:tcBorders>
            <w:shd w:val="clear" w:color="auto" w:fill="auto"/>
            <w:noWrap/>
            <w:vAlign w:val="center"/>
            <w:hideMark/>
          </w:tcPr>
          <w:p w14:paraId="506D9A57" w14:textId="3F1B5C68" w:rsidR="002424FE" w:rsidRPr="000131F6" w:rsidRDefault="002424FE"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ATP-dependent zinc metalloprotease FTSH 2, </w:t>
            </w:r>
            <w:proofErr w:type="spellStart"/>
            <w:r w:rsidRPr="000131F6">
              <w:rPr>
                <w:rFonts w:ascii="Palatino Linotype" w:eastAsia="맑은 고딕" w:hAnsi="Palatino Linotype" w:cs="Times New Roman"/>
                <w:sz w:val="22"/>
                <w:szCs w:val="22"/>
              </w:rPr>
              <w:t>chloroplastic</w:t>
            </w:r>
            <w:proofErr w:type="spellEnd"/>
          </w:p>
        </w:tc>
        <w:tc>
          <w:tcPr>
            <w:tcW w:w="1218" w:type="dxa"/>
            <w:tcBorders>
              <w:top w:val="nil"/>
              <w:bottom w:val="nil"/>
            </w:tcBorders>
            <w:noWrap/>
            <w:hideMark/>
          </w:tcPr>
          <w:p w14:paraId="17C6D2FA"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K03798</w:t>
            </w:r>
          </w:p>
        </w:tc>
      </w:tr>
      <w:tr w:rsidR="000131F6" w:rsidRPr="000131F6" w14:paraId="3C07A826" w14:textId="77777777" w:rsidTr="00017189">
        <w:trPr>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hideMark/>
          </w:tcPr>
          <w:p w14:paraId="6A429063"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Contig23547</w:t>
            </w:r>
          </w:p>
        </w:tc>
        <w:tc>
          <w:tcPr>
            <w:tcW w:w="1105" w:type="dxa"/>
            <w:tcBorders>
              <w:top w:val="nil"/>
              <w:bottom w:val="nil"/>
            </w:tcBorders>
            <w:noWrap/>
            <w:hideMark/>
          </w:tcPr>
          <w:p w14:paraId="16AA1935"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16139</w:t>
            </w:r>
          </w:p>
        </w:tc>
        <w:tc>
          <w:tcPr>
            <w:tcW w:w="1106" w:type="dxa"/>
            <w:tcBorders>
              <w:top w:val="nil"/>
              <w:bottom w:val="nil"/>
            </w:tcBorders>
            <w:noWrap/>
            <w:hideMark/>
          </w:tcPr>
          <w:p w14:paraId="1695C7AB"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1550</w:t>
            </w:r>
          </w:p>
        </w:tc>
        <w:tc>
          <w:tcPr>
            <w:tcW w:w="1587" w:type="dxa"/>
            <w:tcBorders>
              <w:top w:val="nil"/>
              <w:bottom w:val="nil"/>
            </w:tcBorders>
            <w:noWrap/>
            <w:hideMark/>
          </w:tcPr>
          <w:p w14:paraId="0B19B48E"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-3.4</w:t>
            </w:r>
          </w:p>
        </w:tc>
        <w:tc>
          <w:tcPr>
            <w:tcW w:w="7093" w:type="dxa"/>
            <w:tcBorders>
              <w:top w:val="nil"/>
              <w:left w:val="nil"/>
              <w:bottom w:val="nil"/>
              <w:right w:val="nil"/>
            </w:tcBorders>
            <w:shd w:val="clear" w:color="auto" w:fill="auto"/>
            <w:noWrap/>
            <w:vAlign w:val="center"/>
            <w:hideMark/>
          </w:tcPr>
          <w:p w14:paraId="74305F5C" w14:textId="1F288CD8" w:rsidR="002424FE" w:rsidRPr="000131F6" w:rsidRDefault="00371EFA"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C</w:t>
            </w:r>
            <w:r w:rsidR="002424FE" w:rsidRPr="000131F6">
              <w:rPr>
                <w:rFonts w:ascii="Palatino Linotype" w:eastAsia="맑은 고딕" w:hAnsi="Palatino Linotype" w:cs="Times New Roman"/>
                <w:sz w:val="22"/>
                <w:szCs w:val="22"/>
              </w:rPr>
              <w:t xml:space="preserve">haperone protein </w:t>
            </w:r>
            <w:proofErr w:type="spellStart"/>
            <w:r w:rsidR="002424FE" w:rsidRPr="000131F6">
              <w:rPr>
                <w:rFonts w:ascii="Palatino Linotype" w:eastAsia="맑은 고딕" w:hAnsi="Palatino Linotype" w:cs="Times New Roman"/>
                <w:sz w:val="22"/>
                <w:szCs w:val="22"/>
              </w:rPr>
              <w:t>dnaJ</w:t>
            </w:r>
            <w:proofErr w:type="spellEnd"/>
            <w:r w:rsidR="002424FE" w:rsidRPr="000131F6">
              <w:rPr>
                <w:rFonts w:ascii="Palatino Linotype" w:eastAsia="맑은 고딕" w:hAnsi="Palatino Linotype" w:cs="Times New Roman"/>
                <w:sz w:val="22"/>
                <w:szCs w:val="22"/>
              </w:rPr>
              <w:t xml:space="preserve"> C76, </w:t>
            </w:r>
            <w:proofErr w:type="spellStart"/>
            <w:r w:rsidR="002424FE" w:rsidRPr="000131F6">
              <w:rPr>
                <w:rFonts w:ascii="Palatino Linotype" w:eastAsia="맑은 고딕" w:hAnsi="Palatino Linotype" w:cs="Times New Roman"/>
                <w:sz w:val="22"/>
                <w:szCs w:val="22"/>
              </w:rPr>
              <w:t>chloroplastic</w:t>
            </w:r>
            <w:proofErr w:type="spellEnd"/>
            <w:r w:rsidR="002424FE" w:rsidRPr="000131F6">
              <w:rPr>
                <w:rFonts w:ascii="Palatino Linotype" w:eastAsia="맑은 고딕" w:hAnsi="Palatino Linotype" w:cs="Times New Roman"/>
                <w:sz w:val="22"/>
                <w:szCs w:val="22"/>
              </w:rPr>
              <w:t xml:space="preserve"> like</w:t>
            </w:r>
          </w:p>
        </w:tc>
        <w:tc>
          <w:tcPr>
            <w:tcW w:w="1218" w:type="dxa"/>
            <w:tcBorders>
              <w:top w:val="nil"/>
              <w:bottom w:val="nil"/>
            </w:tcBorders>
            <w:noWrap/>
            <w:hideMark/>
          </w:tcPr>
          <w:p w14:paraId="7EC739F7"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K00281</w:t>
            </w:r>
          </w:p>
        </w:tc>
      </w:tr>
      <w:tr w:rsidR="000131F6" w:rsidRPr="000131F6" w14:paraId="34846B43" w14:textId="77777777" w:rsidTr="00017189">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hideMark/>
          </w:tcPr>
          <w:p w14:paraId="0CCA978B"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Contig753</w:t>
            </w:r>
          </w:p>
        </w:tc>
        <w:tc>
          <w:tcPr>
            <w:tcW w:w="1105" w:type="dxa"/>
            <w:tcBorders>
              <w:top w:val="nil"/>
              <w:bottom w:val="nil"/>
            </w:tcBorders>
            <w:noWrap/>
            <w:hideMark/>
          </w:tcPr>
          <w:p w14:paraId="53246BE3"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15815</w:t>
            </w:r>
          </w:p>
        </w:tc>
        <w:tc>
          <w:tcPr>
            <w:tcW w:w="1106" w:type="dxa"/>
            <w:tcBorders>
              <w:top w:val="nil"/>
              <w:bottom w:val="nil"/>
            </w:tcBorders>
            <w:noWrap/>
            <w:hideMark/>
          </w:tcPr>
          <w:p w14:paraId="374BCCBD"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3261</w:t>
            </w:r>
          </w:p>
        </w:tc>
        <w:tc>
          <w:tcPr>
            <w:tcW w:w="1587" w:type="dxa"/>
            <w:tcBorders>
              <w:top w:val="nil"/>
              <w:bottom w:val="nil"/>
            </w:tcBorders>
            <w:noWrap/>
            <w:hideMark/>
          </w:tcPr>
          <w:p w14:paraId="71FA505D"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-2.3</w:t>
            </w:r>
          </w:p>
        </w:tc>
        <w:tc>
          <w:tcPr>
            <w:tcW w:w="7093" w:type="dxa"/>
            <w:tcBorders>
              <w:top w:val="nil"/>
              <w:left w:val="nil"/>
              <w:bottom w:val="nil"/>
              <w:right w:val="nil"/>
            </w:tcBorders>
            <w:shd w:val="clear" w:color="auto" w:fill="auto"/>
            <w:noWrap/>
            <w:vAlign w:val="center"/>
            <w:hideMark/>
          </w:tcPr>
          <w:p w14:paraId="2AE9FA98" w14:textId="079B33D2" w:rsidR="002424FE" w:rsidRPr="000131F6" w:rsidRDefault="00371EFA"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S</w:t>
            </w:r>
            <w:r w:rsidR="002424FE" w:rsidRPr="000131F6">
              <w:rPr>
                <w:rFonts w:ascii="Palatino Linotype" w:eastAsia="맑은 고딕" w:hAnsi="Palatino Linotype" w:cs="Times New Roman"/>
                <w:sz w:val="22"/>
                <w:szCs w:val="22"/>
              </w:rPr>
              <w:t xml:space="preserve">tromal 70 </w:t>
            </w:r>
            <w:proofErr w:type="spellStart"/>
            <w:r w:rsidR="002424FE" w:rsidRPr="000131F6">
              <w:rPr>
                <w:rFonts w:ascii="Palatino Linotype" w:eastAsia="맑은 고딕" w:hAnsi="Palatino Linotype" w:cs="Times New Roman"/>
                <w:sz w:val="22"/>
                <w:szCs w:val="22"/>
              </w:rPr>
              <w:t>kDa</w:t>
            </w:r>
            <w:proofErr w:type="spellEnd"/>
            <w:r w:rsidR="002424FE" w:rsidRPr="000131F6">
              <w:rPr>
                <w:rFonts w:ascii="Palatino Linotype" w:eastAsia="맑은 고딕" w:hAnsi="Palatino Linotype" w:cs="Times New Roman"/>
                <w:sz w:val="22"/>
                <w:szCs w:val="22"/>
              </w:rPr>
              <w:t xml:space="preserve"> heat shock-related protein, </w:t>
            </w:r>
            <w:proofErr w:type="spellStart"/>
            <w:r w:rsidR="002424FE" w:rsidRPr="000131F6">
              <w:rPr>
                <w:rFonts w:ascii="Palatino Linotype" w:eastAsia="맑은 고딕" w:hAnsi="Palatino Linotype" w:cs="Times New Roman"/>
                <w:sz w:val="22"/>
                <w:szCs w:val="22"/>
              </w:rPr>
              <w:t>chloroplastic</w:t>
            </w:r>
            <w:proofErr w:type="spellEnd"/>
            <w:r w:rsidR="002424FE" w:rsidRPr="000131F6">
              <w:rPr>
                <w:rFonts w:ascii="Palatino Linotype" w:eastAsia="맑은 고딕" w:hAnsi="Palatino Linotype" w:cs="Times New Roman"/>
                <w:sz w:val="22"/>
                <w:szCs w:val="22"/>
              </w:rPr>
              <w:t>-like</w:t>
            </w:r>
          </w:p>
        </w:tc>
        <w:tc>
          <w:tcPr>
            <w:tcW w:w="1218" w:type="dxa"/>
            <w:tcBorders>
              <w:top w:val="nil"/>
              <w:bottom w:val="nil"/>
            </w:tcBorders>
            <w:noWrap/>
            <w:hideMark/>
          </w:tcPr>
          <w:p w14:paraId="6D3F67F7"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K03283</w:t>
            </w:r>
          </w:p>
        </w:tc>
      </w:tr>
      <w:tr w:rsidR="000131F6" w:rsidRPr="000131F6" w14:paraId="037EE20C" w14:textId="77777777" w:rsidTr="00017189">
        <w:trPr>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hideMark/>
          </w:tcPr>
          <w:p w14:paraId="215C8E90"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Contig22543</w:t>
            </w:r>
          </w:p>
        </w:tc>
        <w:tc>
          <w:tcPr>
            <w:tcW w:w="1105" w:type="dxa"/>
            <w:tcBorders>
              <w:top w:val="nil"/>
              <w:bottom w:val="nil"/>
            </w:tcBorders>
            <w:noWrap/>
            <w:hideMark/>
          </w:tcPr>
          <w:p w14:paraId="76D5EF8B"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10386</w:t>
            </w:r>
          </w:p>
        </w:tc>
        <w:tc>
          <w:tcPr>
            <w:tcW w:w="1106" w:type="dxa"/>
            <w:tcBorders>
              <w:top w:val="nil"/>
              <w:bottom w:val="nil"/>
            </w:tcBorders>
            <w:noWrap/>
            <w:hideMark/>
          </w:tcPr>
          <w:p w14:paraId="0853A168"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1442</w:t>
            </w:r>
          </w:p>
        </w:tc>
        <w:tc>
          <w:tcPr>
            <w:tcW w:w="1587" w:type="dxa"/>
            <w:tcBorders>
              <w:top w:val="nil"/>
              <w:bottom w:val="nil"/>
            </w:tcBorders>
            <w:noWrap/>
            <w:hideMark/>
          </w:tcPr>
          <w:p w14:paraId="0B63DAA4"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-2.8</w:t>
            </w:r>
          </w:p>
        </w:tc>
        <w:tc>
          <w:tcPr>
            <w:tcW w:w="7093" w:type="dxa"/>
            <w:tcBorders>
              <w:top w:val="nil"/>
              <w:left w:val="nil"/>
              <w:bottom w:val="nil"/>
              <w:right w:val="nil"/>
            </w:tcBorders>
            <w:shd w:val="clear" w:color="auto" w:fill="auto"/>
            <w:noWrap/>
            <w:vAlign w:val="center"/>
            <w:hideMark/>
          </w:tcPr>
          <w:p w14:paraId="10C7807A" w14:textId="440922A3" w:rsidR="002424FE" w:rsidRPr="000131F6" w:rsidRDefault="002424FE"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J domain-containing protein</w:t>
            </w:r>
          </w:p>
        </w:tc>
        <w:tc>
          <w:tcPr>
            <w:tcW w:w="1218" w:type="dxa"/>
            <w:tcBorders>
              <w:top w:val="nil"/>
              <w:bottom w:val="nil"/>
            </w:tcBorders>
            <w:noWrap/>
            <w:hideMark/>
          </w:tcPr>
          <w:p w14:paraId="509872F4"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497ED394" w14:textId="77777777" w:rsidTr="00017189">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hideMark/>
          </w:tcPr>
          <w:p w14:paraId="35B28CF3"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Contig14252</w:t>
            </w:r>
          </w:p>
        </w:tc>
        <w:tc>
          <w:tcPr>
            <w:tcW w:w="1105" w:type="dxa"/>
            <w:tcBorders>
              <w:top w:val="nil"/>
              <w:bottom w:val="nil"/>
            </w:tcBorders>
            <w:noWrap/>
            <w:hideMark/>
          </w:tcPr>
          <w:p w14:paraId="1DD60EA9"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9067</w:t>
            </w:r>
          </w:p>
        </w:tc>
        <w:tc>
          <w:tcPr>
            <w:tcW w:w="1106" w:type="dxa"/>
            <w:tcBorders>
              <w:top w:val="nil"/>
              <w:bottom w:val="nil"/>
            </w:tcBorders>
            <w:noWrap/>
            <w:hideMark/>
          </w:tcPr>
          <w:p w14:paraId="37FD2EB4"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1603</w:t>
            </w:r>
          </w:p>
        </w:tc>
        <w:tc>
          <w:tcPr>
            <w:tcW w:w="1587" w:type="dxa"/>
            <w:tcBorders>
              <w:top w:val="nil"/>
              <w:bottom w:val="nil"/>
            </w:tcBorders>
            <w:noWrap/>
            <w:hideMark/>
          </w:tcPr>
          <w:p w14:paraId="06F589E8"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-2.5</w:t>
            </w:r>
          </w:p>
        </w:tc>
        <w:tc>
          <w:tcPr>
            <w:tcW w:w="7093" w:type="dxa"/>
            <w:tcBorders>
              <w:top w:val="nil"/>
              <w:left w:val="nil"/>
              <w:bottom w:val="nil"/>
              <w:right w:val="nil"/>
            </w:tcBorders>
            <w:shd w:val="clear" w:color="auto" w:fill="auto"/>
            <w:noWrap/>
            <w:vAlign w:val="center"/>
            <w:hideMark/>
          </w:tcPr>
          <w:p w14:paraId="14B84CF2" w14:textId="2D829165" w:rsidR="002424FE" w:rsidRPr="000131F6" w:rsidRDefault="002424FE"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Elongation factor Ts, mitochondrial</w:t>
            </w:r>
          </w:p>
        </w:tc>
        <w:tc>
          <w:tcPr>
            <w:tcW w:w="1218" w:type="dxa"/>
            <w:tcBorders>
              <w:top w:val="nil"/>
              <w:bottom w:val="nil"/>
            </w:tcBorders>
            <w:noWrap/>
            <w:hideMark/>
          </w:tcPr>
          <w:p w14:paraId="7D6C9436"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K02357</w:t>
            </w:r>
          </w:p>
        </w:tc>
      </w:tr>
      <w:tr w:rsidR="000131F6" w:rsidRPr="000131F6" w14:paraId="0BB79BD6" w14:textId="77777777" w:rsidTr="00017189">
        <w:trPr>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hideMark/>
          </w:tcPr>
          <w:p w14:paraId="3E193057"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Contig1272</w:t>
            </w:r>
          </w:p>
        </w:tc>
        <w:tc>
          <w:tcPr>
            <w:tcW w:w="1105" w:type="dxa"/>
            <w:tcBorders>
              <w:top w:val="nil"/>
              <w:bottom w:val="nil"/>
            </w:tcBorders>
            <w:noWrap/>
            <w:hideMark/>
          </w:tcPr>
          <w:p w14:paraId="67604A3A"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8059</w:t>
            </w:r>
          </w:p>
        </w:tc>
        <w:tc>
          <w:tcPr>
            <w:tcW w:w="1106" w:type="dxa"/>
            <w:tcBorders>
              <w:top w:val="nil"/>
              <w:bottom w:val="nil"/>
            </w:tcBorders>
            <w:noWrap/>
            <w:hideMark/>
          </w:tcPr>
          <w:p w14:paraId="740C7DFD"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765</w:t>
            </w:r>
          </w:p>
        </w:tc>
        <w:tc>
          <w:tcPr>
            <w:tcW w:w="1587" w:type="dxa"/>
            <w:tcBorders>
              <w:top w:val="nil"/>
              <w:bottom w:val="nil"/>
            </w:tcBorders>
            <w:noWrap/>
            <w:hideMark/>
          </w:tcPr>
          <w:p w14:paraId="1E4A5AD5"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-3.4</w:t>
            </w:r>
          </w:p>
        </w:tc>
        <w:tc>
          <w:tcPr>
            <w:tcW w:w="7093" w:type="dxa"/>
            <w:tcBorders>
              <w:top w:val="nil"/>
              <w:left w:val="nil"/>
              <w:bottom w:val="nil"/>
              <w:right w:val="nil"/>
            </w:tcBorders>
            <w:shd w:val="clear" w:color="auto" w:fill="auto"/>
            <w:noWrap/>
            <w:vAlign w:val="center"/>
            <w:hideMark/>
          </w:tcPr>
          <w:p w14:paraId="258B640A" w14:textId="21AFAB2C" w:rsidR="002424FE" w:rsidRPr="000131F6" w:rsidRDefault="00371EFA"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E</w:t>
            </w:r>
            <w:r w:rsidR="002424FE" w:rsidRPr="000131F6">
              <w:rPr>
                <w:rFonts w:ascii="Palatino Linotype" w:eastAsia="맑은 고딕" w:hAnsi="Palatino Linotype" w:cs="Times New Roman"/>
                <w:sz w:val="22"/>
                <w:szCs w:val="22"/>
              </w:rPr>
              <w:t>ukaryotic elongation factor 2</w:t>
            </w:r>
          </w:p>
        </w:tc>
        <w:tc>
          <w:tcPr>
            <w:tcW w:w="1218" w:type="dxa"/>
            <w:tcBorders>
              <w:top w:val="nil"/>
              <w:bottom w:val="nil"/>
            </w:tcBorders>
            <w:noWrap/>
            <w:hideMark/>
          </w:tcPr>
          <w:p w14:paraId="6F89921F"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K03234</w:t>
            </w:r>
          </w:p>
        </w:tc>
      </w:tr>
      <w:tr w:rsidR="000131F6" w:rsidRPr="000131F6" w14:paraId="72B11178" w14:textId="77777777" w:rsidTr="00017189">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hideMark/>
          </w:tcPr>
          <w:p w14:paraId="1DE21BDD"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Contig1373</w:t>
            </w:r>
          </w:p>
        </w:tc>
        <w:tc>
          <w:tcPr>
            <w:tcW w:w="1105" w:type="dxa"/>
            <w:tcBorders>
              <w:top w:val="nil"/>
              <w:bottom w:val="nil"/>
            </w:tcBorders>
            <w:noWrap/>
            <w:hideMark/>
          </w:tcPr>
          <w:p w14:paraId="0653ACD4"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7166</w:t>
            </w:r>
          </w:p>
        </w:tc>
        <w:tc>
          <w:tcPr>
            <w:tcW w:w="1106" w:type="dxa"/>
            <w:tcBorders>
              <w:top w:val="nil"/>
              <w:bottom w:val="nil"/>
            </w:tcBorders>
            <w:noWrap/>
            <w:hideMark/>
          </w:tcPr>
          <w:p w14:paraId="5319F5B0"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1708</w:t>
            </w:r>
          </w:p>
        </w:tc>
        <w:tc>
          <w:tcPr>
            <w:tcW w:w="1587" w:type="dxa"/>
            <w:tcBorders>
              <w:top w:val="nil"/>
              <w:bottom w:val="nil"/>
            </w:tcBorders>
            <w:noWrap/>
            <w:hideMark/>
          </w:tcPr>
          <w:p w14:paraId="25F35561"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-2.1</w:t>
            </w:r>
          </w:p>
        </w:tc>
        <w:tc>
          <w:tcPr>
            <w:tcW w:w="7093" w:type="dxa"/>
            <w:tcBorders>
              <w:top w:val="nil"/>
              <w:left w:val="nil"/>
              <w:bottom w:val="nil"/>
              <w:right w:val="nil"/>
            </w:tcBorders>
            <w:shd w:val="clear" w:color="auto" w:fill="auto"/>
            <w:noWrap/>
            <w:vAlign w:val="center"/>
            <w:hideMark/>
          </w:tcPr>
          <w:p w14:paraId="031F280F" w14:textId="0A715FE2" w:rsidR="002424FE" w:rsidRPr="000131F6" w:rsidRDefault="00371EFA"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C</w:t>
            </w:r>
            <w:r w:rsidR="002424FE" w:rsidRPr="000131F6">
              <w:rPr>
                <w:rFonts w:ascii="Palatino Linotype" w:eastAsia="맑은 고딕" w:hAnsi="Palatino Linotype" w:cs="Times New Roman"/>
                <w:sz w:val="22"/>
                <w:szCs w:val="22"/>
              </w:rPr>
              <w:t>ytochrome P450 CYP71A8-like</w:t>
            </w:r>
          </w:p>
        </w:tc>
        <w:tc>
          <w:tcPr>
            <w:tcW w:w="1218" w:type="dxa"/>
            <w:tcBorders>
              <w:top w:val="nil"/>
              <w:bottom w:val="nil"/>
            </w:tcBorders>
            <w:noWrap/>
            <w:hideMark/>
          </w:tcPr>
          <w:p w14:paraId="5D50754E"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034D841B" w14:textId="77777777" w:rsidTr="00017189">
        <w:trPr>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hideMark/>
          </w:tcPr>
          <w:p w14:paraId="647D8635"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Contig8182</w:t>
            </w:r>
          </w:p>
        </w:tc>
        <w:tc>
          <w:tcPr>
            <w:tcW w:w="1105" w:type="dxa"/>
            <w:tcBorders>
              <w:top w:val="nil"/>
              <w:bottom w:val="nil"/>
            </w:tcBorders>
            <w:noWrap/>
            <w:hideMark/>
          </w:tcPr>
          <w:p w14:paraId="3E9286CE"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6767</w:t>
            </w:r>
          </w:p>
        </w:tc>
        <w:tc>
          <w:tcPr>
            <w:tcW w:w="1106" w:type="dxa"/>
            <w:tcBorders>
              <w:top w:val="nil"/>
              <w:bottom w:val="nil"/>
            </w:tcBorders>
            <w:noWrap/>
            <w:hideMark/>
          </w:tcPr>
          <w:p w14:paraId="164A67BA"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1669</w:t>
            </w:r>
          </w:p>
        </w:tc>
        <w:tc>
          <w:tcPr>
            <w:tcW w:w="1587" w:type="dxa"/>
            <w:tcBorders>
              <w:top w:val="nil"/>
              <w:bottom w:val="nil"/>
            </w:tcBorders>
            <w:noWrap/>
            <w:hideMark/>
          </w:tcPr>
          <w:p w14:paraId="3F7A0AB6"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-2.0</w:t>
            </w:r>
          </w:p>
        </w:tc>
        <w:tc>
          <w:tcPr>
            <w:tcW w:w="7093" w:type="dxa"/>
            <w:tcBorders>
              <w:top w:val="nil"/>
              <w:left w:val="nil"/>
              <w:bottom w:val="nil"/>
              <w:right w:val="nil"/>
            </w:tcBorders>
            <w:shd w:val="clear" w:color="auto" w:fill="auto"/>
            <w:noWrap/>
            <w:vAlign w:val="center"/>
            <w:hideMark/>
          </w:tcPr>
          <w:p w14:paraId="47F9AE2D" w14:textId="2CE535FD" w:rsidR="002424FE" w:rsidRPr="000131F6" w:rsidRDefault="00371EFA"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S</w:t>
            </w:r>
            <w:r w:rsidR="002424FE" w:rsidRPr="000131F6">
              <w:rPr>
                <w:rFonts w:ascii="Palatino Linotype" w:eastAsia="맑은 고딕" w:hAnsi="Palatino Linotype" w:cs="Times New Roman"/>
                <w:sz w:val="22"/>
                <w:szCs w:val="22"/>
              </w:rPr>
              <w:t xml:space="preserve">mall heat shock protein, </w:t>
            </w:r>
            <w:proofErr w:type="spellStart"/>
            <w:r w:rsidR="002424FE" w:rsidRPr="000131F6">
              <w:rPr>
                <w:rFonts w:ascii="Palatino Linotype" w:eastAsia="맑은 고딕" w:hAnsi="Palatino Linotype" w:cs="Times New Roman"/>
                <w:sz w:val="22"/>
                <w:szCs w:val="22"/>
              </w:rPr>
              <w:t>chloroplastic</w:t>
            </w:r>
            <w:proofErr w:type="spellEnd"/>
          </w:p>
        </w:tc>
        <w:tc>
          <w:tcPr>
            <w:tcW w:w="1218" w:type="dxa"/>
            <w:tcBorders>
              <w:top w:val="nil"/>
              <w:bottom w:val="nil"/>
            </w:tcBorders>
            <w:noWrap/>
            <w:hideMark/>
          </w:tcPr>
          <w:p w14:paraId="509BC7D1"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K13993</w:t>
            </w:r>
          </w:p>
        </w:tc>
      </w:tr>
      <w:tr w:rsidR="000131F6" w:rsidRPr="000131F6" w14:paraId="680B1B90" w14:textId="77777777" w:rsidTr="00017189">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hideMark/>
          </w:tcPr>
          <w:p w14:paraId="2755D9FC"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Contig19460</w:t>
            </w:r>
          </w:p>
        </w:tc>
        <w:tc>
          <w:tcPr>
            <w:tcW w:w="1105" w:type="dxa"/>
            <w:tcBorders>
              <w:top w:val="nil"/>
              <w:bottom w:val="nil"/>
            </w:tcBorders>
            <w:noWrap/>
            <w:hideMark/>
          </w:tcPr>
          <w:p w14:paraId="23984E6C"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5417</w:t>
            </w:r>
          </w:p>
        </w:tc>
        <w:tc>
          <w:tcPr>
            <w:tcW w:w="1106" w:type="dxa"/>
            <w:tcBorders>
              <w:top w:val="nil"/>
              <w:bottom w:val="nil"/>
            </w:tcBorders>
            <w:noWrap/>
            <w:hideMark/>
          </w:tcPr>
          <w:p w14:paraId="25054FB7"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828</w:t>
            </w:r>
          </w:p>
        </w:tc>
        <w:tc>
          <w:tcPr>
            <w:tcW w:w="1587" w:type="dxa"/>
            <w:tcBorders>
              <w:top w:val="nil"/>
              <w:bottom w:val="nil"/>
            </w:tcBorders>
            <w:noWrap/>
            <w:hideMark/>
          </w:tcPr>
          <w:p w14:paraId="57CFE816"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-2.7</w:t>
            </w:r>
          </w:p>
        </w:tc>
        <w:tc>
          <w:tcPr>
            <w:tcW w:w="7093" w:type="dxa"/>
            <w:tcBorders>
              <w:top w:val="nil"/>
              <w:left w:val="nil"/>
              <w:bottom w:val="nil"/>
              <w:right w:val="nil"/>
            </w:tcBorders>
            <w:shd w:val="clear" w:color="auto" w:fill="auto"/>
            <w:noWrap/>
            <w:vAlign w:val="center"/>
            <w:hideMark/>
          </w:tcPr>
          <w:p w14:paraId="5E076E34" w14:textId="0795D795" w:rsidR="002424FE" w:rsidRPr="000131F6" w:rsidRDefault="00371EFA"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re-mRNA-processing-splicing factor 8-like</w:t>
            </w:r>
          </w:p>
        </w:tc>
        <w:tc>
          <w:tcPr>
            <w:tcW w:w="1218" w:type="dxa"/>
            <w:tcBorders>
              <w:top w:val="nil"/>
              <w:bottom w:val="nil"/>
            </w:tcBorders>
            <w:noWrap/>
            <w:hideMark/>
          </w:tcPr>
          <w:p w14:paraId="5E1BB567"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K12856</w:t>
            </w:r>
          </w:p>
        </w:tc>
      </w:tr>
      <w:tr w:rsidR="000131F6" w:rsidRPr="000131F6" w14:paraId="1BB74D4D" w14:textId="77777777" w:rsidTr="00017189">
        <w:trPr>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tcPr>
          <w:p w14:paraId="51243802"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Contig1557</w:t>
            </w:r>
          </w:p>
        </w:tc>
        <w:tc>
          <w:tcPr>
            <w:tcW w:w="1105" w:type="dxa"/>
            <w:tcBorders>
              <w:top w:val="nil"/>
              <w:left w:val="nil"/>
              <w:bottom w:val="nil"/>
              <w:right w:val="nil"/>
            </w:tcBorders>
            <w:shd w:val="clear" w:color="auto" w:fill="auto"/>
            <w:noWrap/>
            <w:vAlign w:val="center"/>
          </w:tcPr>
          <w:p w14:paraId="758582AF"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4284 </w:t>
            </w:r>
          </w:p>
        </w:tc>
        <w:tc>
          <w:tcPr>
            <w:tcW w:w="1106" w:type="dxa"/>
            <w:tcBorders>
              <w:top w:val="nil"/>
              <w:left w:val="nil"/>
              <w:bottom w:val="nil"/>
              <w:right w:val="nil"/>
            </w:tcBorders>
            <w:shd w:val="clear" w:color="auto" w:fill="auto"/>
            <w:noWrap/>
            <w:vAlign w:val="center"/>
          </w:tcPr>
          <w:p w14:paraId="1DF36B3D"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1039 </w:t>
            </w:r>
          </w:p>
        </w:tc>
        <w:tc>
          <w:tcPr>
            <w:tcW w:w="1587" w:type="dxa"/>
            <w:tcBorders>
              <w:top w:val="nil"/>
              <w:left w:val="nil"/>
              <w:bottom w:val="nil"/>
              <w:right w:val="nil"/>
            </w:tcBorders>
            <w:shd w:val="clear" w:color="auto" w:fill="auto"/>
            <w:noWrap/>
            <w:vAlign w:val="center"/>
          </w:tcPr>
          <w:p w14:paraId="1E65B9C9"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-2.0 </w:t>
            </w:r>
          </w:p>
        </w:tc>
        <w:tc>
          <w:tcPr>
            <w:tcW w:w="7093" w:type="dxa"/>
            <w:tcBorders>
              <w:top w:val="nil"/>
              <w:left w:val="nil"/>
              <w:bottom w:val="nil"/>
              <w:right w:val="nil"/>
            </w:tcBorders>
            <w:shd w:val="clear" w:color="auto" w:fill="auto"/>
            <w:noWrap/>
            <w:vAlign w:val="center"/>
          </w:tcPr>
          <w:p w14:paraId="3F951775" w14:textId="27C6E04B" w:rsidR="002424FE" w:rsidRPr="000131F6" w:rsidRDefault="00371EFA"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G</w:t>
            </w:r>
            <w:r w:rsidR="002424FE" w:rsidRPr="000131F6">
              <w:rPr>
                <w:rFonts w:ascii="Palatino Linotype" w:eastAsia="맑은 고딕" w:hAnsi="Palatino Linotype" w:cs="Times New Roman"/>
                <w:sz w:val="22"/>
                <w:szCs w:val="22"/>
              </w:rPr>
              <w:t>lutamate--glyoxylate aminotransferase 2</w:t>
            </w:r>
          </w:p>
        </w:tc>
        <w:tc>
          <w:tcPr>
            <w:tcW w:w="1218" w:type="dxa"/>
            <w:tcBorders>
              <w:top w:val="nil"/>
              <w:bottom w:val="nil"/>
            </w:tcBorders>
            <w:noWrap/>
          </w:tcPr>
          <w:p w14:paraId="55B1A943"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44EF66D2" w14:textId="77777777" w:rsidTr="00017189">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tcPr>
          <w:p w14:paraId="621D5445"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Contig1296</w:t>
            </w:r>
          </w:p>
        </w:tc>
        <w:tc>
          <w:tcPr>
            <w:tcW w:w="1105" w:type="dxa"/>
            <w:tcBorders>
              <w:top w:val="nil"/>
              <w:left w:val="nil"/>
              <w:bottom w:val="nil"/>
              <w:right w:val="nil"/>
            </w:tcBorders>
            <w:shd w:val="clear" w:color="auto" w:fill="auto"/>
            <w:noWrap/>
            <w:vAlign w:val="center"/>
          </w:tcPr>
          <w:p w14:paraId="1A36B7FB"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4000 </w:t>
            </w:r>
          </w:p>
        </w:tc>
        <w:tc>
          <w:tcPr>
            <w:tcW w:w="1106" w:type="dxa"/>
            <w:tcBorders>
              <w:top w:val="nil"/>
              <w:left w:val="nil"/>
              <w:bottom w:val="nil"/>
              <w:right w:val="nil"/>
            </w:tcBorders>
            <w:shd w:val="clear" w:color="auto" w:fill="auto"/>
            <w:noWrap/>
            <w:vAlign w:val="center"/>
          </w:tcPr>
          <w:p w14:paraId="403CD4A7"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739 </w:t>
            </w:r>
          </w:p>
        </w:tc>
        <w:tc>
          <w:tcPr>
            <w:tcW w:w="1587" w:type="dxa"/>
            <w:tcBorders>
              <w:top w:val="nil"/>
              <w:left w:val="nil"/>
              <w:bottom w:val="nil"/>
              <w:right w:val="nil"/>
            </w:tcBorders>
            <w:shd w:val="clear" w:color="auto" w:fill="auto"/>
            <w:noWrap/>
            <w:vAlign w:val="center"/>
          </w:tcPr>
          <w:p w14:paraId="78B6D48B"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-2.4 </w:t>
            </w:r>
          </w:p>
        </w:tc>
        <w:tc>
          <w:tcPr>
            <w:tcW w:w="7093" w:type="dxa"/>
            <w:tcBorders>
              <w:top w:val="nil"/>
              <w:left w:val="nil"/>
              <w:bottom w:val="nil"/>
              <w:right w:val="nil"/>
            </w:tcBorders>
            <w:shd w:val="clear" w:color="auto" w:fill="auto"/>
            <w:noWrap/>
            <w:vAlign w:val="center"/>
          </w:tcPr>
          <w:p w14:paraId="1904DC73" w14:textId="3081C98D" w:rsidR="002424FE" w:rsidRPr="000131F6" w:rsidRDefault="002424FE"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2-</w:t>
            </w:r>
            <w:r w:rsidR="00371EFA" w:rsidRPr="000131F6">
              <w:rPr>
                <w:rFonts w:ascii="Palatino Linotype" w:eastAsia="맑은 고딕" w:hAnsi="Palatino Linotype" w:cs="Times New Roman" w:hint="eastAsia"/>
                <w:sz w:val="22"/>
                <w:szCs w:val="22"/>
              </w:rPr>
              <w:t>O</w:t>
            </w:r>
            <w:r w:rsidRPr="000131F6">
              <w:rPr>
                <w:rFonts w:ascii="Palatino Linotype" w:eastAsia="맑은 고딕" w:hAnsi="Palatino Linotype" w:cs="Times New Roman"/>
                <w:sz w:val="22"/>
                <w:szCs w:val="22"/>
              </w:rPr>
              <w:t>xoglutarate dehydrogenase, mitochondrial</w:t>
            </w:r>
          </w:p>
        </w:tc>
        <w:tc>
          <w:tcPr>
            <w:tcW w:w="1218" w:type="dxa"/>
            <w:tcBorders>
              <w:top w:val="nil"/>
              <w:bottom w:val="nil"/>
            </w:tcBorders>
            <w:noWrap/>
          </w:tcPr>
          <w:p w14:paraId="6A89D64E"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K00164</w:t>
            </w:r>
          </w:p>
        </w:tc>
      </w:tr>
      <w:tr w:rsidR="000131F6" w:rsidRPr="000131F6" w14:paraId="106241A6" w14:textId="77777777" w:rsidTr="00017189">
        <w:trPr>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vAlign w:val="center"/>
          </w:tcPr>
          <w:p w14:paraId="2F486320"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Contig1358</w:t>
            </w:r>
          </w:p>
        </w:tc>
        <w:tc>
          <w:tcPr>
            <w:tcW w:w="1105" w:type="dxa"/>
            <w:tcBorders>
              <w:top w:val="nil"/>
              <w:left w:val="nil"/>
              <w:bottom w:val="nil"/>
              <w:right w:val="nil"/>
            </w:tcBorders>
            <w:shd w:val="clear" w:color="auto" w:fill="auto"/>
            <w:noWrap/>
            <w:vAlign w:val="center"/>
          </w:tcPr>
          <w:p w14:paraId="070F9E7E"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3084 </w:t>
            </w:r>
          </w:p>
        </w:tc>
        <w:tc>
          <w:tcPr>
            <w:tcW w:w="1106" w:type="dxa"/>
            <w:tcBorders>
              <w:top w:val="nil"/>
              <w:left w:val="nil"/>
              <w:bottom w:val="nil"/>
              <w:right w:val="nil"/>
            </w:tcBorders>
            <w:shd w:val="clear" w:color="auto" w:fill="auto"/>
            <w:noWrap/>
            <w:vAlign w:val="center"/>
          </w:tcPr>
          <w:p w14:paraId="7D3FEF68"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545 </w:t>
            </w:r>
          </w:p>
        </w:tc>
        <w:tc>
          <w:tcPr>
            <w:tcW w:w="1587" w:type="dxa"/>
            <w:tcBorders>
              <w:top w:val="nil"/>
              <w:left w:val="nil"/>
              <w:bottom w:val="nil"/>
              <w:right w:val="nil"/>
            </w:tcBorders>
            <w:shd w:val="clear" w:color="auto" w:fill="auto"/>
            <w:noWrap/>
            <w:vAlign w:val="center"/>
          </w:tcPr>
          <w:p w14:paraId="18D06C5C"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-2.5 </w:t>
            </w:r>
          </w:p>
        </w:tc>
        <w:tc>
          <w:tcPr>
            <w:tcW w:w="7093" w:type="dxa"/>
            <w:tcBorders>
              <w:top w:val="nil"/>
              <w:left w:val="nil"/>
              <w:bottom w:val="nil"/>
              <w:right w:val="nil"/>
            </w:tcBorders>
            <w:shd w:val="clear" w:color="auto" w:fill="auto"/>
            <w:noWrap/>
            <w:vAlign w:val="center"/>
          </w:tcPr>
          <w:p w14:paraId="0ED9B767" w14:textId="5D9F5262" w:rsidR="002424FE" w:rsidRPr="000131F6" w:rsidRDefault="00371EFA"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A</w:t>
            </w:r>
            <w:r w:rsidR="002424FE" w:rsidRPr="000131F6">
              <w:rPr>
                <w:rFonts w:ascii="Palatino Linotype" w:eastAsia="맑은 고딕" w:hAnsi="Palatino Linotype" w:cs="Times New Roman"/>
                <w:sz w:val="22"/>
                <w:szCs w:val="22"/>
              </w:rPr>
              <w:t xml:space="preserve">lpha-glucan water </w:t>
            </w:r>
            <w:proofErr w:type="spellStart"/>
            <w:r w:rsidR="002424FE" w:rsidRPr="000131F6">
              <w:rPr>
                <w:rFonts w:ascii="Palatino Linotype" w:eastAsia="맑은 고딕" w:hAnsi="Palatino Linotype" w:cs="Times New Roman"/>
                <w:sz w:val="22"/>
                <w:szCs w:val="22"/>
              </w:rPr>
              <w:t>dikinase</w:t>
            </w:r>
            <w:proofErr w:type="spellEnd"/>
            <w:r w:rsidR="002424FE" w:rsidRPr="000131F6">
              <w:rPr>
                <w:rFonts w:ascii="Palatino Linotype" w:eastAsia="맑은 고딕" w:hAnsi="Palatino Linotype" w:cs="Times New Roman"/>
                <w:sz w:val="22"/>
                <w:szCs w:val="22"/>
              </w:rPr>
              <w:t xml:space="preserve">, </w:t>
            </w:r>
            <w:proofErr w:type="spellStart"/>
            <w:r w:rsidR="002424FE" w:rsidRPr="000131F6">
              <w:rPr>
                <w:rFonts w:ascii="Palatino Linotype" w:eastAsia="맑은 고딕" w:hAnsi="Palatino Linotype" w:cs="Times New Roman"/>
                <w:sz w:val="22"/>
                <w:szCs w:val="22"/>
              </w:rPr>
              <w:t>chloroplastic</w:t>
            </w:r>
            <w:proofErr w:type="spellEnd"/>
          </w:p>
        </w:tc>
        <w:tc>
          <w:tcPr>
            <w:tcW w:w="1218" w:type="dxa"/>
            <w:tcBorders>
              <w:top w:val="nil"/>
              <w:bottom w:val="nil"/>
            </w:tcBorders>
            <w:noWrap/>
          </w:tcPr>
          <w:p w14:paraId="515DA3D0"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K08244</w:t>
            </w:r>
          </w:p>
        </w:tc>
      </w:tr>
      <w:tr w:rsidR="000131F6" w:rsidRPr="000131F6" w14:paraId="304B3DC5" w14:textId="77777777" w:rsidTr="00017189">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vAlign w:val="center"/>
          </w:tcPr>
          <w:p w14:paraId="247D440A" w14:textId="77777777" w:rsidR="002424FE" w:rsidRPr="000131F6" w:rsidRDefault="002424FE" w:rsidP="00017189">
            <w:pPr>
              <w:jc w:val="both"/>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Contig2165</w:t>
            </w:r>
          </w:p>
        </w:tc>
        <w:tc>
          <w:tcPr>
            <w:tcW w:w="1105" w:type="dxa"/>
            <w:tcBorders>
              <w:top w:val="nil"/>
              <w:left w:val="nil"/>
              <w:bottom w:val="nil"/>
              <w:right w:val="nil"/>
            </w:tcBorders>
            <w:shd w:val="clear" w:color="auto" w:fill="auto"/>
            <w:noWrap/>
            <w:vAlign w:val="center"/>
          </w:tcPr>
          <w:p w14:paraId="74A7F917"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3031 </w:t>
            </w:r>
          </w:p>
        </w:tc>
        <w:tc>
          <w:tcPr>
            <w:tcW w:w="1106" w:type="dxa"/>
            <w:tcBorders>
              <w:top w:val="nil"/>
              <w:left w:val="nil"/>
              <w:bottom w:val="nil"/>
              <w:right w:val="nil"/>
            </w:tcBorders>
            <w:shd w:val="clear" w:color="auto" w:fill="auto"/>
            <w:noWrap/>
            <w:vAlign w:val="center"/>
          </w:tcPr>
          <w:p w14:paraId="6B0BCFCE"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676 </w:t>
            </w:r>
          </w:p>
        </w:tc>
        <w:tc>
          <w:tcPr>
            <w:tcW w:w="1587" w:type="dxa"/>
            <w:tcBorders>
              <w:top w:val="nil"/>
              <w:left w:val="nil"/>
              <w:bottom w:val="nil"/>
              <w:right w:val="nil"/>
            </w:tcBorders>
            <w:shd w:val="clear" w:color="auto" w:fill="auto"/>
            <w:noWrap/>
            <w:vAlign w:val="center"/>
          </w:tcPr>
          <w:p w14:paraId="3F2FF3C5"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-2.2 </w:t>
            </w:r>
          </w:p>
        </w:tc>
        <w:tc>
          <w:tcPr>
            <w:tcW w:w="7093" w:type="dxa"/>
            <w:tcBorders>
              <w:top w:val="nil"/>
              <w:left w:val="nil"/>
              <w:bottom w:val="nil"/>
              <w:right w:val="nil"/>
            </w:tcBorders>
            <w:shd w:val="clear" w:color="auto" w:fill="auto"/>
            <w:noWrap/>
            <w:vAlign w:val="center"/>
          </w:tcPr>
          <w:p w14:paraId="2DA78FA1" w14:textId="5C04517A" w:rsidR="002424FE" w:rsidRPr="000131F6" w:rsidRDefault="00371EFA"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A</w:t>
            </w:r>
            <w:r w:rsidR="002424FE" w:rsidRPr="000131F6">
              <w:rPr>
                <w:rFonts w:ascii="Palatino Linotype" w:eastAsia="맑은 고딕" w:hAnsi="Palatino Linotype" w:cs="Times New Roman"/>
                <w:sz w:val="22"/>
                <w:szCs w:val="22"/>
              </w:rPr>
              <w:t>conitate hydratase, cytoplasmic</w:t>
            </w:r>
          </w:p>
        </w:tc>
        <w:tc>
          <w:tcPr>
            <w:tcW w:w="1218" w:type="dxa"/>
            <w:tcBorders>
              <w:top w:val="nil"/>
              <w:bottom w:val="nil"/>
            </w:tcBorders>
            <w:noWrap/>
          </w:tcPr>
          <w:p w14:paraId="103DDCC5"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K01681</w:t>
            </w:r>
          </w:p>
        </w:tc>
      </w:tr>
      <w:tr w:rsidR="000131F6" w:rsidRPr="000131F6" w14:paraId="0B3D84F0" w14:textId="77777777" w:rsidTr="00017189">
        <w:trPr>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tcPr>
          <w:p w14:paraId="518D7DFD"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Contig21880</w:t>
            </w:r>
          </w:p>
        </w:tc>
        <w:tc>
          <w:tcPr>
            <w:tcW w:w="1105" w:type="dxa"/>
            <w:tcBorders>
              <w:top w:val="nil"/>
              <w:left w:val="nil"/>
              <w:bottom w:val="nil"/>
              <w:right w:val="nil"/>
            </w:tcBorders>
            <w:shd w:val="clear" w:color="auto" w:fill="auto"/>
            <w:noWrap/>
            <w:vAlign w:val="center"/>
          </w:tcPr>
          <w:p w14:paraId="3C27416E"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3902 </w:t>
            </w:r>
          </w:p>
        </w:tc>
        <w:tc>
          <w:tcPr>
            <w:tcW w:w="1106" w:type="dxa"/>
            <w:tcBorders>
              <w:top w:val="nil"/>
              <w:left w:val="nil"/>
              <w:bottom w:val="nil"/>
              <w:right w:val="nil"/>
            </w:tcBorders>
            <w:shd w:val="clear" w:color="auto" w:fill="auto"/>
            <w:noWrap/>
            <w:vAlign w:val="center"/>
          </w:tcPr>
          <w:p w14:paraId="4905EFBA"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880 </w:t>
            </w:r>
          </w:p>
        </w:tc>
        <w:tc>
          <w:tcPr>
            <w:tcW w:w="1587" w:type="dxa"/>
            <w:tcBorders>
              <w:top w:val="nil"/>
              <w:left w:val="nil"/>
              <w:bottom w:val="nil"/>
              <w:right w:val="nil"/>
            </w:tcBorders>
            <w:shd w:val="clear" w:color="auto" w:fill="auto"/>
            <w:noWrap/>
            <w:vAlign w:val="center"/>
          </w:tcPr>
          <w:p w14:paraId="03CA9973"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-2.1 </w:t>
            </w:r>
          </w:p>
        </w:tc>
        <w:tc>
          <w:tcPr>
            <w:tcW w:w="7093" w:type="dxa"/>
            <w:tcBorders>
              <w:top w:val="nil"/>
              <w:left w:val="nil"/>
              <w:bottom w:val="nil"/>
              <w:right w:val="nil"/>
            </w:tcBorders>
            <w:shd w:val="clear" w:color="auto" w:fill="auto"/>
            <w:noWrap/>
            <w:vAlign w:val="center"/>
          </w:tcPr>
          <w:p w14:paraId="0E6D9351" w14:textId="759007AE" w:rsidR="002424FE" w:rsidRPr="000131F6" w:rsidRDefault="00371EFA"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C</w:t>
            </w:r>
            <w:r w:rsidR="002424FE" w:rsidRPr="000131F6">
              <w:rPr>
                <w:rFonts w:ascii="Palatino Linotype" w:eastAsia="맑은 고딕" w:hAnsi="Palatino Linotype" w:cs="Times New Roman"/>
                <w:sz w:val="22"/>
                <w:szCs w:val="22"/>
              </w:rPr>
              <w:t>asein kinase 1-like protein</w:t>
            </w:r>
          </w:p>
        </w:tc>
        <w:tc>
          <w:tcPr>
            <w:tcW w:w="1218" w:type="dxa"/>
            <w:tcBorders>
              <w:top w:val="nil"/>
              <w:bottom w:val="nil"/>
            </w:tcBorders>
            <w:noWrap/>
          </w:tcPr>
          <w:p w14:paraId="1CB9494B"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43895C2D" w14:textId="77777777" w:rsidTr="00017189">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tcPr>
          <w:p w14:paraId="522191A0"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Contig1390</w:t>
            </w:r>
          </w:p>
        </w:tc>
        <w:tc>
          <w:tcPr>
            <w:tcW w:w="1105" w:type="dxa"/>
            <w:tcBorders>
              <w:top w:val="nil"/>
              <w:left w:val="nil"/>
              <w:bottom w:val="nil"/>
              <w:right w:val="nil"/>
            </w:tcBorders>
            <w:shd w:val="clear" w:color="auto" w:fill="auto"/>
            <w:noWrap/>
            <w:vAlign w:val="center"/>
          </w:tcPr>
          <w:p w14:paraId="6CDC87EE"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5844 </w:t>
            </w:r>
          </w:p>
        </w:tc>
        <w:tc>
          <w:tcPr>
            <w:tcW w:w="1106" w:type="dxa"/>
            <w:tcBorders>
              <w:top w:val="nil"/>
              <w:left w:val="nil"/>
              <w:bottom w:val="nil"/>
              <w:right w:val="nil"/>
            </w:tcBorders>
            <w:shd w:val="clear" w:color="auto" w:fill="auto"/>
            <w:noWrap/>
            <w:vAlign w:val="center"/>
          </w:tcPr>
          <w:p w14:paraId="6357A960"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1218 </w:t>
            </w:r>
          </w:p>
        </w:tc>
        <w:tc>
          <w:tcPr>
            <w:tcW w:w="1587" w:type="dxa"/>
            <w:tcBorders>
              <w:top w:val="nil"/>
              <w:left w:val="nil"/>
              <w:bottom w:val="nil"/>
              <w:right w:val="nil"/>
            </w:tcBorders>
            <w:shd w:val="clear" w:color="auto" w:fill="auto"/>
            <w:noWrap/>
            <w:vAlign w:val="center"/>
          </w:tcPr>
          <w:p w14:paraId="3509A1B7"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-2.3 </w:t>
            </w:r>
          </w:p>
        </w:tc>
        <w:tc>
          <w:tcPr>
            <w:tcW w:w="7093" w:type="dxa"/>
            <w:tcBorders>
              <w:top w:val="nil"/>
              <w:left w:val="nil"/>
              <w:bottom w:val="nil"/>
              <w:right w:val="nil"/>
            </w:tcBorders>
            <w:shd w:val="clear" w:color="auto" w:fill="auto"/>
            <w:noWrap/>
            <w:vAlign w:val="center"/>
          </w:tcPr>
          <w:p w14:paraId="4D8DBB27" w14:textId="207B249A" w:rsidR="002424FE" w:rsidRPr="000131F6" w:rsidRDefault="00371EFA"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P</w:t>
            </w:r>
            <w:r w:rsidR="002424FE" w:rsidRPr="000131F6">
              <w:rPr>
                <w:rFonts w:ascii="Palatino Linotype" w:eastAsia="맑은 고딕" w:hAnsi="Palatino Linotype" w:cs="Times New Roman"/>
                <w:sz w:val="22"/>
                <w:szCs w:val="22"/>
              </w:rPr>
              <w:t xml:space="preserve">rotein </w:t>
            </w:r>
            <w:proofErr w:type="gramStart"/>
            <w:r w:rsidR="002424FE" w:rsidRPr="000131F6">
              <w:rPr>
                <w:rFonts w:ascii="Palatino Linotype" w:eastAsia="맑은 고딕" w:hAnsi="Palatino Linotype" w:cs="Times New Roman"/>
                <w:sz w:val="22"/>
                <w:szCs w:val="22"/>
              </w:rPr>
              <w:t>TSS(</w:t>
            </w:r>
            <w:proofErr w:type="gramEnd"/>
            <w:r w:rsidR="002424FE" w:rsidRPr="000131F6">
              <w:rPr>
                <w:rFonts w:ascii="Palatino Linotype" w:eastAsia="맑은 고딕" w:hAnsi="Palatino Linotype" w:cs="Times New Roman"/>
                <w:sz w:val="22"/>
                <w:szCs w:val="22"/>
              </w:rPr>
              <w:t>transcription start site)</w:t>
            </w:r>
          </w:p>
        </w:tc>
        <w:tc>
          <w:tcPr>
            <w:tcW w:w="1218" w:type="dxa"/>
            <w:tcBorders>
              <w:top w:val="nil"/>
              <w:bottom w:val="nil"/>
            </w:tcBorders>
            <w:noWrap/>
          </w:tcPr>
          <w:p w14:paraId="5151A08F"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sz w:val="22"/>
                <w:szCs w:val="22"/>
              </w:rPr>
            </w:pPr>
            <w:r w:rsidRPr="000131F6">
              <w:rPr>
                <w:rFonts w:ascii="Palatino Linotype" w:eastAsia="맑은 고딕" w:hAnsi="Palatino Linotype"/>
                <w:sz w:val="22"/>
                <w:szCs w:val="22"/>
              </w:rPr>
              <w:t>K03255</w:t>
            </w:r>
          </w:p>
        </w:tc>
      </w:tr>
      <w:tr w:rsidR="000131F6" w:rsidRPr="000131F6" w14:paraId="1B0BA41A" w14:textId="77777777" w:rsidTr="00017189">
        <w:trPr>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tcPr>
          <w:p w14:paraId="07A1F61B"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Contig12645</w:t>
            </w:r>
          </w:p>
        </w:tc>
        <w:tc>
          <w:tcPr>
            <w:tcW w:w="1105" w:type="dxa"/>
            <w:tcBorders>
              <w:top w:val="nil"/>
              <w:left w:val="nil"/>
              <w:bottom w:val="nil"/>
              <w:right w:val="nil"/>
            </w:tcBorders>
            <w:shd w:val="clear" w:color="auto" w:fill="auto"/>
            <w:noWrap/>
            <w:vAlign w:val="center"/>
          </w:tcPr>
          <w:p w14:paraId="6B6B0F6C"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3570 </w:t>
            </w:r>
          </w:p>
        </w:tc>
        <w:tc>
          <w:tcPr>
            <w:tcW w:w="1106" w:type="dxa"/>
            <w:tcBorders>
              <w:top w:val="nil"/>
              <w:left w:val="nil"/>
              <w:bottom w:val="nil"/>
              <w:right w:val="nil"/>
            </w:tcBorders>
            <w:shd w:val="clear" w:color="auto" w:fill="auto"/>
            <w:noWrap/>
            <w:vAlign w:val="center"/>
          </w:tcPr>
          <w:p w14:paraId="053B831F"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551 </w:t>
            </w:r>
          </w:p>
        </w:tc>
        <w:tc>
          <w:tcPr>
            <w:tcW w:w="1587" w:type="dxa"/>
            <w:tcBorders>
              <w:top w:val="nil"/>
              <w:left w:val="nil"/>
              <w:bottom w:val="nil"/>
              <w:right w:val="nil"/>
            </w:tcBorders>
            <w:shd w:val="clear" w:color="auto" w:fill="auto"/>
            <w:noWrap/>
            <w:vAlign w:val="center"/>
          </w:tcPr>
          <w:p w14:paraId="5721EA7E"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-2.7 </w:t>
            </w:r>
          </w:p>
        </w:tc>
        <w:tc>
          <w:tcPr>
            <w:tcW w:w="7093" w:type="dxa"/>
            <w:tcBorders>
              <w:top w:val="nil"/>
              <w:left w:val="nil"/>
              <w:bottom w:val="nil"/>
              <w:right w:val="nil"/>
            </w:tcBorders>
            <w:shd w:val="clear" w:color="auto" w:fill="auto"/>
            <w:noWrap/>
            <w:vAlign w:val="center"/>
          </w:tcPr>
          <w:p w14:paraId="4B2DC062" w14:textId="30A4A548" w:rsidR="002424FE" w:rsidRPr="000131F6" w:rsidRDefault="002424FE"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RNA polymerase sigma factor </w:t>
            </w:r>
            <w:proofErr w:type="spellStart"/>
            <w:r w:rsidRPr="000131F6">
              <w:rPr>
                <w:rFonts w:ascii="Palatino Linotype" w:eastAsia="맑은 고딕" w:hAnsi="Palatino Linotype" w:cs="Times New Roman"/>
                <w:sz w:val="22"/>
                <w:szCs w:val="22"/>
              </w:rPr>
              <w:t>sigB</w:t>
            </w:r>
            <w:proofErr w:type="spellEnd"/>
            <w:r w:rsidRPr="000131F6">
              <w:rPr>
                <w:rFonts w:ascii="Palatino Linotype" w:eastAsia="맑은 고딕" w:hAnsi="Palatino Linotype" w:cs="Times New Roman"/>
                <w:sz w:val="22"/>
                <w:szCs w:val="22"/>
              </w:rPr>
              <w:t>-like</w:t>
            </w:r>
          </w:p>
        </w:tc>
        <w:tc>
          <w:tcPr>
            <w:tcW w:w="1218" w:type="dxa"/>
            <w:tcBorders>
              <w:top w:val="nil"/>
              <w:bottom w:val="nil"/>
            </w:tcBorders>
            <w:noWrap/>
          </w:tcPr>
          <w:p w14:paraId="353A5CEC"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p>
        </w:tc>
      </w:tr>
      <w:tr w:rsidR="000131F6" w:rsidRPr="000131F6" w14:paraId="0B4CAFEE" w14:textId="77777777" w:rsidTr="00017189">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584" w:type="dxa"/>
            <w:tcBorders>
              <w:top w:val="nil"/>
              <w:bottom w:val="nil"/>
            </w:tcBorders>
            <w:noWrap/>
          </w:tcPr>
          <w:p w14:paraId="28A32F2C"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Contig1419</w:t>
            </w:r>
          </w:p>
        </w:tc>
        <w:tc>
          <w:tcPr>
            <w:tcW w:w="1105" w:type="dxa"/>
            <w:tcBorders>
              <w:top w:val="nil"/>
              <w:left w:val="nil"/>
              <w:bottom w:val="nil"/>
              <w:right w:val="nil"/>
            </w:tcBorders>
            <w:shd w:val="clear" w:color="auto" w:fill="auto"/>
            <w:noWrap/>
            <w:vAlign w:val="center"/>
          </w:tcPr>
          <w:p w14:paraId="17556787"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15443 </w:t>
            </w:r>
          </w:p>
        </w:tc>
        <w:tc>
          <w:tcPr>
            <w:tcW w:w="1106" w:type="dxa"/>
            <w:tcBorders>
              <w:top w:val="nil"/>
              <w:left w:val="nil"/>
              <w:bottom w:val="nil"/>
              <w:right w:val="nil"/>
            </w:tcBorders>
            <w:shd w:val="clear" w:color="auto" w:fill="auto"/>
            <w:noWrap/>
            <w:vAlign w:val="center"/>
          </w:tcPr>
          <w:p w14:paraId="427176E4"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2375 </w:t>
            </w:r>
          </w:p>
        </w:tc>
        <w:tc>
          <w:tcPr>
            <w:tcW w:w="1587" w:type="dxa"/>
            <w:tcBorders>
              <w:top w:val="nil"/>
              <w:left w:val="nil"/>
              <w:bottom w:val="nil"/>
              <w:right w:val="nil"/>
            </w:tcBorders>
            <w:shd w:val="clear" w:color="auto" w:fill="auto"/>
            <w:noWrap/>
            <w:vAlign w:val="center"/>
          </w:tcPr>
          <w:p w14:paraId="15EAE24C"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-2.7 </w:t>
            </w:r>
          </w:p>
        </w:tc>
        <w:tc>
          <w:tcPr>
            <w:tcW w:w="7093" w:type="dxa"/>
            <w:tcBorders>
              <w:top w:val="nil"/>
              <w:left w:val="nil"/>
              <w:bottom w:val="nil"/>
              <w:right w:val="nil"/>
            </w:tcBorders>
            <w:shd w:val="clear" w:color="auto" w:fill="auto"/>
            <w:noWrap/>
            <w:vAlign w:val="center"/>
          </w:tcPr>
          <w:p w14:paraId="6EF82C70" w14:textId="1D2C9E33" w:rsidR="002424FE" w:rsidRPr="000131F6" w:rsidRDefault="00371EFA" w:rsidP="00017189">
            <w:pP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G</w:t>
            </w:r>
            <w:r w:rsidR="002424FE" w:rsidRPr="000131F6">
              <w:rPr>
                <w:rFonts w:ascii="Palatino Linotype" w:eastAsia="맑은 고딕" w:hAnsi="Palatino Linotype" w:cs="Times New Roman"/>
                <w:sz w:val="22"/>
                <w:szCs w:val="22"/>
              </w:rPr>
              <w:t>lutamine synthetase</w:t>
            </w:r>
          </w:p>
        </w:tc>
        <w:tc>
          <w:tcPr>
            <w:tcW w:w="1218" w:type="dxa"/>
            <w:tcBorders>
              <w:top w:val="nil"/>
              <w:bottom w:val="nil"/>
            </w:tcBorders>
            <w:noWrap/>
          </w:tcPr>
          <w:p w14:paraId="41CDB2AF" w14:textId="77777777" w:rsidR="002424FE" w:rsidRPr="000131F6" w:rsidRDefault="002424FE" w:rsidP="00017189">
            <w:pPr>
              <w:jc w:val="center"/>
              <w:cnfStyle w:val="000000100000" w:firstRow="0" w:lastRow="0" w:firstColumn="0" w:lastColumn="0" w:oddVBand="0" w:evenVBand="0" w:oddHBand="1"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K01915</w:t>
            </w:r>
          </w:p>
        </w:tc>
      </w:tr>
      <w:tr w:rsidR="000131F6" w:rsidRPr="000131F6" w14:paraId="5DA9D704" w14:textId="77777777" w:rsidTr="00AC6D6C">
        <w:trPr>
          <w:trHeight w:val="80"/>
        </w:trPr>
        <w:tc>
          <w:tcPr>
            <w:cnfStyle w:val="001000000000" w:firstRow="0" w:lastRow="0" w:firstColumn="1" w:lastColumn="0" w:oddVBand="0" w:evenVBand="0" w:oddHBand="0" w:evenHBand="0" w:firstRowFirstColumn="0" w:firstRowLastColumn="0" w:lastRowFirstColumn="0" w:lastRowLastColumn="0"/>
            <w:tcW w:w="1584" w:type="dxa"/>
            <w:tcBorders>
              <w:top w:val="nil"/>
              <w:bottom w:val="single" w:sz="4" w:space="0" w:color="auto"/>
            </w:tcBorders>
            <w:noWrap/>
          </w:tcPr>
          <w:p w14:paraId="1805F476" w14:textId="77777777" w:rsidR="002424FE" w:rsidRPr="000131F6" w:rsidRDefault="002424FE" w:rsidP="00017189">
            <w:pPr>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Contig1365</w:t>
            </w:r>
          </w:p>
        </w:tc>
        <w:tc>
          <w:tcPr>
            <w:tcW w:w="1105" w:type="dxa"/>
            <w:tcBorders>
              <w:top w:val="nil"/>
              <w:left w:val="nil"/>
              <w:bottom w:val="single" w:sz="4" w:space="0" w:color="auto"/>
              <w:right w:val="nil"/>
            </w:tcBorders>
            <w:shd w:val="clear" w:color="auto" w:fill="auto"/>
            <w:noWrap/>
            <w:vAlign w:val="center"/>
          </w:tcPr>
          <w:p w14:paraId="378012C8"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3327 </w:t>
            </w:r>
          </w:p>
        </w:tc>
        <w:tc>
          <w:tcPr>
            <w:tcW w:w="1106" w:type="dxa"/>
            <w:tcBorders>
              <w:top w:val="nil"/>
              <w:left w:val="nil"/>
              <w:bottom w:val="single" w:sz="4" w:space="0" w:color="auto"/>
              <w:right w:val="nil"/>
            </w:tcBorders>
            <w:shd w:val="clear" w:color="auto" w:fill="auto"/>
            <w:noWrap/>
            <w:vAlign w:val="center"/>
          </w:tcPr>
          <w:p w14:paraId="475D5A2C"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717 </w:t>
            </w:r>
          </w:p>
        </w:tc>
        <w:tc>
          <w:tcPr>
            <w:tcW w:w="1587" w:type="dxa"/>
            <w:tcBorders>
              <w:top w:val="nil"/>
              <w:left w:val="nil"/>
              <w:bottom w:val="single" w:sz="4" w:space="0" w:color="auto"/>
              <w:right w:val="nil"/>
            </w:tcBorders>
            <w:shd w:val="clear" w:color="auto" w:fill="auto"/>
            <w:noWrap/>
            <w:vAlign w:val="center"/>
          </w:tcPr>
          <w:p w14:paraId="635929D1"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 xml:space="preserve">-2.2 </w:t>
            </w:r>
          </w:p>
        </w:tc>
        <w:tc>
          <w:tcPr>
            <w:tcW w:w="7093" w:type="dxa"/>
            <w:tcBorders>
              <w:top w:val="nil"/>
              <w:left w:val="nil"/>
              <w:bottom w:val="single" w:sz="4" w:space="0" w:color="auto"/>
              <w:right w:val="nil"/>
            </w:tcBorders>
            <w:shd w:val="clear" w:color="auto" w:fill="auto"/>
            <w:noWrap/>
            <w:vAlign w:val="center"/>
          </w:tcPr>
          <w:p w14:paraId="6EA61CFA" w14:textId="3605E64C" w:rsidR="002424FE" w:rsidRPr="000131F6" w:rsidRDefault="00371EFA" w:rsidP="00017189">
            <w:pP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hint="eastAsia"/>
                <w:sz w:val="22"/>
                <w:szCs w:val="22"/>
              </w:rPr>
              <w:t>C</w:t>
            </w:r>
            <w:r w:rsidR="002424FE" w:rsidRPr="000131F6">
              <w:rPr>
                <w:rFonts w:ascii="Palatino Linotype" w:eastAsia="맑은 고딕" w:hAnsi="Palatino Linotype" w:cs="Times New Roman"/>
                <w:sz w:val="22"/>
                <w:szCs w:val="22"/>
              </w:rPr>
              <w:t>ell division control protein 48 homolog E</w:t>
            </w:r>
          </w:p>
        </w:tc>
        <w:tc>
          <w:tcPr>
            <w:tcW w:w="1218" w:type="dxa"/>
            <w:tcBorders>
              <w:top w:val="nil"/>
              <w:bottom w:val="single" w:sz="4" w:space="0" w:color="auto"/>
            </w:tcBorders>
            <w:noWrap/>
          </w:tcPr>
          <w:p w14:paraId="75B28BCB" w14:textId="77777777" w:rsidR="002424FE" w:rsidRPr="000131F6" w:rsidRDefault="002424FE" w:rsidP="00017189">
            <w:pPr>
              <w:jc w:val="center"/>
              <w:cnfStyle w:val="000000000000" w:firstRow="0" w:lastRow="0" w:firstColumn="0" w:lastColumn="0" w:oddVBand="0" w:evenVBand="0" w:oddHBand="0" w:evenHBand="0" w:firstRowFirstColumn="0" w:firstRowLastColumn="0" w:lastRowFirstColumn="0" w:lastRowLastColumn="0"/>
              <w:rPr>
                <w:rFonts w:ascii="Palatino Linotype" w:eastAsia="맑은 고딕" w:hAnsi="Palatino Linotype" w:cs="Times New Roman"/>
                <w:sz w:val="22"/>
                <w:szCs w:val="22"/>
              </w:rPr>
            </w:pPr>
            <w:r w:rsidRPr="000131F6">
              <w:rPr>
                <w:rFonts w:ascii="Palatino Linotype" w:eastAsia="맑은 고딕" w:hAnsi="Palatino Linotype" w:cs="Times New Roman"/>
                <w:sz w:val="22"/>
                <w:szCs w:val="22"/>
              </w:rPr>
              <w:t>K13525</w:t>
            </w:r>
          </w:p>
        </w:tc>
      </w:tr>
    </w:tbl>
    <w:p w14:paraId="57AAA06C" w14:textId="28595F6A" w:rsidR="0084629C" w:rsidRDefault="0084629C" w:rsidP="002424FE">
      <w:pPr>
        <w:spacing w:after="160" w:line="259" w:lineRule="auto"/>
        <w:jc w:val="both"/>
        <w:rPr>
          <w:rFonts w:ascii="Palatino Linotype" w:eastAsiaTheme="minorHAnsi" w:hAnsi="Palatino Linotype" w:cs="Helvetica"/>
          <w:b/>
          <w:bCs/>
          <w:sz w:val="22"/>
          <w:shd w:val="clear" w:color="auto" w:fill="FDFDFD"/>
        </w:rPr>
      </w:pPr>
    </w:p>
    <w:p w14:paraId="07AE33E3" w14:textId="77777777" w:rsidR="0084629C" w:rsidRDefault="0084629C">
      <w:pPr>
        <w:spacing w:after="160" w:line="259" w:lineRule="auto"/>
        <w:jc w:val="both"/>
        <w:rPr>
          <w:rFonts w:ascii="Palatino Linotype" w:eastAsiaTheme="minorHAnsi" w:hAnsi="Palatino Linotype" w:cs="Helvetica"/>
          <w:b/>
          <w:bCs/>
          <w:sz w:val="22"/>
          <w:shd w:val="clear" w:color="auto" w:fill="FDFDFD"/>
        </w:rPr>
      </w:pPr>
      <w:r>
        <w:rPr>
          <w:rFonts w:ascii="Palatino Linotype" w:eastAsiaTheme="minorHAnsi" w:hAnsi="Palatino Linotype" w:cs="Helvetica"/>
          <w:b/>
          <w:bCs/>
          <w:sz w:val="22"/>
          <w:shd w:val="clear" w:color="auto" w:fill="FDFDFD"/>
        </w:rPr>
        <w:br w:type="page"/>
      </w:r>
    </w:p>
    <w:p w14:paraId="6906307B" w14:textId="4BE486B2" w:rsidR="0084629C" w:rsidRPr="00C70355" w:rsidRDefault="0084629C" w:rsidP="0084629C">
      <w:pPr>
        <w:rPr>
          <w:rFonts w:ascii="Palatino Linotype" w:eastAsiaTheme="minorHAnsi" w:hAnsi="Palatino Linotype" w:cs="Helvetica"/>
          <w:sz w:val="22"/>
          <w:shd w:val="clear" w:color="auto" w:fill="FDFDFD"/>
        </w:rPr>
      </w:pPr>
      <w:r>
        <w:rPr>
          <w:rFonts w:ascii="Palatino Linotype" w:eastAsiaTheme="minorHAnsi" w:hAnsi="Palatino Linotype" w:cs="Helvetica"/>
          <w:b/>
          <w:bCs/>
          <w:sz w:val="22"/>
          <w:shd w:val="clear" w:color="auto" w:fill="FDFDFD"/>
        </w:rPr>
        <w:lastRenderedPageBreak/>
        <w:t>Ta</w:t>
      </w:r>
      <w:r w:rsidRPr="00603068">
        <w:rPr>
          <w:rFonts w:ascii="Palatino Linotype" w:eastAsiaTheme="minorHAnsi" w:hAnsi="Palatino Linotype" w:cs="Helvetica"/>
          <w:b/>
          <w:bCs/>
          <w:sz w:val="22"/>
          <w:shd w:val="clear" w:color="auto" w:fill="FDFDFD"/>
        </w:rPr>
        <w:t xml:space="preserve">ble </w:t>
      </w:r>
      <w:r w:rsidR="00FE2815">
        <w:rPr>
          <w:rFonts w:ascii="Palatino Linotype" w:eastAsiaTheme="minorHAnsi" w:hAnsi="Palatino Linotype" w:cs="Helvetica"/>
          <w:b/>
          <w:bCs/>
          <w:sz w:val="22"/>
          <w:shd w:val="clear" w:color="auto" w:fill="FDFDFD"/>
        </w:rPr>
        <w:t>4.</w:t>
      </w:r>
      <w:r w:rsidRPr="00603068">
        <w:rPr>
          <w:rFonts w:ascii="Palatino Linotype" w:eastAsiaTheme="minorHAnsi" w:hAnsi="Palatino Linotype" w:cs="Helvetica"/>
          <w:sz w:val="22"/>
          <w:shd w:val="clear" w:color="auto" w:fill="FDFDFD"/>
        </w:rPr>
        <w:t xml:space="preserve"> List of identified miRNAs mature sequence and BLAST hit results in CO</w:t>
      </w:r>
      <w:r w:rsidR="000131F6">
        <w:rPr>
          <w:rFonts w:ascii="Palatino Linotype" w:eastAsiaTheme="minorHAnsi" w:hAnsi="Palatino Linotype" w:cs="Helvetica"/>
          <w:sz w:val="22"/>
          <w:shd w:val="clear" w:color="auto" w:fill="FDFDFD"/>
        </w:rPr>
        <w:t>.</w:t>
      </w:r>
      <w:r w:rsidR="00906F4A">
        <w:rPr>
          <w:rFonts w:ascii="Palatino Linotype" w:eastAsiaTheme="minorHAnsi" w:hAnsi="Palatino Linotype" w:cs="Helvetica"/>
          <w:sz w:val="22"/>
          <w:shd w:val="clear" w:color="auto" w:fill="FDFDFD"/>
        </w:rPr>
        <w:t xml:space="preserve"> </w:t>
      </w:r>
    </w:p>
    <w:tbl>
      <w:tblPr>
        <w:tblW w:w="5000" w:type="pct"/>
        <w:tblLayout w:type="fixed"/>
        <w:tblCellMar>
          <w:left w:w="99" w:type="dxa"/>
          <w:right w:w="99" w:type="dxa"/>
        </w:tblCellMar>
        <w:tblLook w:val="04A0" w:firstRow="1" w:lastRow="0" w:firstColumn="1" w:lastColumn="0" w:noHBand="0" w:noVBand="1"/>
      </w:tblPr>
      <w:tblGrid>
        <w:gridCol w:w="1419"/>
        <w:gridCol w:w="3117"/>
        <w:gridCol w:w="1559"/>
        <w:gridCol w:w="1134"/>
        <w:gridCol w:w="1419"/>
        <w:gridCol w:w="5049"/>
      </w:tblGrid>
      <w:tr w:rsidR="0084629C" w:rsidRPr="0066210B" w14:paraId="6F2FC404" w14:textId="77777777" w:rsidTr="00271455">
        <w:trPr>
          <w:trHeight w:val="340"/>
        </w:trPr>
        <w:tc>
          <w:tcPr>
            <w:tcW w:w="518" w:type="pct"/>
            <w:tcBorders>
              <w:top w:val="single" w:sz="4" w:space="0" w:color="auto"/>
              <w:left w:val="nil"/>
              <w:bottom w:val="single" w:sz="4" w:space="0" w:color="auto"/>
              <w:right w:val="nil"/>
            </w:tcBorders>
            <w:shd w:val="clear" w:color="auto" w:fill="auto"/>
            <w:noWrap/>
            <w:vAlign w:val="center"/>
            <w:hideMark/>
          </w:tcPr>
          <w:p w14:paraId="2D7EDAD7" w14:textId="77777777" w:rsidR="0084629C" w:rsidRPr="0066210B" w:rsidRDefault="0084629C" w:rsidP="00271455">
            <w:pPr>
              <w:jc w:val="center"/>
              <w:rPr>
                <w:rFonts w:ascii="Palatino Linotype" w:eastAsia="맑은 고딕" w:hAnsi="Palatino Linotype"/>
                <w:b/>
                <w:bCs/>
                <w:color w:val="000000"/>
                <w:sz w:val="18"/>
                <w:szCs w:val="18"/>
              </w:rPr>
            </w:pPr>
            <w:r w:rsidRPr="0066210B">
              <w:rPr>
                <w:rFonts w:ascii="Palatino Linotype" w:eastAsia="맑은 고딕" w:hAnsi="Palatino Linotype"/>
                <w:b/>
                <w:bCs/>
                <w:color w:val="000000"/>
                <w:sz w:val="18"/>
                <w:szCs w:val="18"/>
              </w:rPr>
              <w:t>miRNA ID</w:t>
            </w:r>
          </w:p>
        </w:tc>
        <w:tc>
          <w:tcPr>
            <w:tcW w:w="1138" w:type="pct"/>
            <w:tcBorders>
              <w:top w:val="single" w:sz="4" w:space="0" w:color="auto"/>
              <w:left w:val="nil"/>
              <w:bottom w:val="single" w:sz="4" w:space="0" w:color="auto"/>
              <w:right w:val="nil"/>
            </w:tcBorders>
            <w:shd w:val="clear" w:color="auto" w:fill="auto"/>
            <w:noWrap/>
            <w:vAlign w:val="center"/>
            <w:hideMark/>
          </w:tcPr>
          <w:p w14:paraId="769E431E" w14:textId="77777777" w:rsidR="0084629C" w:rsidRPr="0066210B" w:rsidRDefault="0084629C" w:rsidP="00271455">
            <w:pPr>
              <w:jc w:val="center"/>
              <w:rPr>
                <w:rFonts w:ascii="Palatino Linotype" w:eastAsia="맑은 고딕" w:hAnsi="Palatino Linotype"/>
                <w:b/>
                <w:bCs/>
                <w:color w:val="000000"/>
                <w:sz w:val="18"/>
                <w:szCs w:val="18"/>
              </w:rPr>
            </w:pPr>
            <w:r w:rsidRPr="0066210B">
              <w:rPr>
                <w:rFonts w:ascii="Palatino Linotype" w:eastAsia="맑은 고딕" w:hAnsi="Palatino Linotype"/>
                <w:b/>
                <w:bCs/>
                <w:color w:val="000000"/>
                <w:sz w:val="18"/>
                <w:szCs w:val="18"/>
              </w:rPr>
              <w:t>Mature sequence</w:t>
            </w:r>
          </w:p>
        </w:tc>
        <w:tc>
          <w:tcPr>
            <w:tcW w:w="569" w:type="pct"/>
            <w:tcBorders>
              <w:top w:val="single" w:sz="4" w:space="0" w:color="auto"/>
              <w:left w:val="nil"/>
              <w:bottom w:val="single" w:sz="4" w:space="0" w:color="auto"/>
              <w:right w:val="nil"/>
            </w:tcBorders>
            <w:shd w:val="clear" w:color="auto" w:fill="auto"/>
            <w:noWrap/>
            <w:vAlign w:val="center"/>
            <w:hideMark/>
          </w:tcPr>
          <w:p w14:paraId="3081CE02" w14:textId="77777777" w:rsidR="0084629C" w:rsidRPr="00C70355" w:rsidRDefault="0084629C" w:rsidP="00271455">
            <w:pPr>
              <w:jc w:val="center"/>
              <w:rPr>
                <w:rFonts w:ascii="Palatino Linotype" w:eastAsia="맑은 고딕" w:hAnsi="Palatino Linotype"/>
                <w:b/>
                <w:bCs/>
                <w:sz w:val="18"/>
                <w:szCs w:val="18"/>
              </w:rPr>
            </w:pPr>
            <w:r w:rsidRPr="00C70355">
              <w:rPr>
                <w:rFonts w:ascii="Palatino Linotype" w:eastAsia="맑은 고딕" w:hAnsi="Palatino Linotype"/>
                <w:b/>
                <w:bCs/>
                <w:sz w:val="18"/>
                <w:szCs w:val="18"/>
              </w:rPr>
              <w:t>BLAST hit</w:t>
            </w:r>
          </w:p>
        </w:tc>
        <w:tc>
          <w:tcPr>
            <w:tcW w:w="414" w:type="pct"/>
            <w:tcBorders>
              <w:top w:val="single" w:sz="4" w:space="0" w:color="auto"/>
              <w:left w:val="nil"/>
              <w:bottom w:val="single" w:sz="4" w:space="0" w:color="auto"/>
              <w:right w:val="nil"/>
            </w:tcBorders>
            <w:shd w:val="clear" w:color="auto" w:fill="auto"/>
            <w:noWrap/>
            <w:vAlign w:val="center"/>
            <w:hideMark/>
          </w:tcPr>
          <w:p w14:paraId="7EC90328" w14:textId="77777777" w:rsidR="0084629C" w:rsidRPr="00C70355" w:rsidRDefault="0084629C" w:rsidP="00271455">
            <w:pPr>
              <w:jc w:val="center"/>
              <w:rPr>
                <w:rFonts w:ascii="Palatino Linotype" w:eastAsia="맑은 고딕" w:hAnsi="Palatino Linotype"/>
                <w:b/>
                <w:bCs/>
                <w:sz w:val="18"/>
                <w:szCs w:val="18"/>
              </w:rPr>
            </w:pPr>
            <w:proofErr w:type="spellStart"/>
            <w:r w:rsidRPr="00C70355">
              <w:rPr>
                <w:rFonts w:ascii="Palatino Linotype" w:eastAsia="맑은 고딕" w:hAnsi="Palatino Linotype"/>
                <w:b/>
                <w:bCs/>
                <w:sz w:val="18"/>
                <w:szCs w:val="18"/>
              </w:rPr>
              <w:t>Evalue</w:t>
            </w:r>
            <w:proofErr w:type="spellEnd"/>
          </w:p>
        </w:tc>
        <w:tc>
          <w:tcPr>
            <w:tcW w:w="518" w:type="pct"/>
            <w:tcBorders>
              <w:top w:val="single" w:sz="4" w:space="0" w:color="auto"/>
              <w:left w:val="nil"/>
              <w:bottom w:val="single" w:sz="4" w:space="0" w:color="auto"/>
              <w:right w:val="nil"/>
            </w:tcBorders>
            <w:shd w:val="clear" w:color="auto" w:fill="auto"/>
            <w:noWrap/>
            <w:vAlign w:val="center"/>
            <w:hideMark/>
          </w:tcPr>
          <w:p w14:paraId="008B0CF9" w14:textId="77777777" w:rsidR="0084629C" w:rsidRPr="00C70355" w:rsidRDefault="0084629C" w:rsidP="00271455">
            <w:pPr>
              <w:jc w:val="center"/>
              <w:rPr>
                <w:rFonts w:ascii="Palatino Linotype" w:eastAsia="맑은 고딕" w:hAnsi="Palatino Linotype"/>
                <w:b/>
                <w:bCs/>
                <w:sz w:val="18"/>
                <w:szCs w:val="18"/>
              </w:rPr>
            </w:pPr>
            <w:r w:rsidRPr="00C70355">
              <w:rPr>
                <w:rFonts w:ascii="Palatino Linotype" w:eastAsia="맑은 고딕" w:hAnsi="Palatino Linotype" w:hint="eastAsia"/>
                <w:b/>
                <w:bCs/>
                <w:sz w:val="18"/>
                <w:szCs w:val="18"/>
              </w:rPr>
              <w:t>Target protein</w:t>
            </w:r>
          </w:p>
        </w:tc>
        <w:tc>
          <w:tcPr>
            <w:tcW w:w="1843" w:type="pct"/>
            <w:tcBorders>
              <w:top w:val="single" w:sz="4" w:space="0" w:color="auto"/>
              <w:left w:val="nil"/>
              <w:bottom w:val="single" w:sz="4" w:space="0" w:color="auto"/>
              <w:right w:val="nil"/>
            </w:tcBorders>
            <w:vAlign w:val="center"/>
          </w:tcPr>
          <w:p w14:paraId="717D4E3F" w14:textId="77777777" w:rsidR="0084629C" w:rsidRPr="00C70355" w:rsidRDefault="0084629C" w:rsidP="00271455">
            <w:pPr>
              <w:jc w:val="center"/>
              <w:rPr>
                <w:rFonts w:ascii="Palatino Linotype" w:eastAsia="맑은 고딕" w:hAnsi="Palatino Linotype"/>
                <w:b/>
                <w:bCs/>
                <w:sz w:val="18"/>
                <w:szCs w:val="18"/>
              </w:rPr>
            </w:pPr>
            <w:r w:rsidRPr="00C70355">
              <w:rPr>
                <w:rFonts w:ascii="Palatino Linotype" w:eastAsia="맑은 고딕" w:hAnsi="Palatino Linotype" w:hint="eastAsia"/>
                <w:b/>
                <w:bCs/>
                <w:sz w:val="18"/>
                <w:szCs w:val="18"/>
              </w:rPr>
              <w:t>Description</w:t>
            </w:r>
          </w:p>
        </w:tc>
      </w:tr>
      <w:tr w:rsidR="0084629C" w:rsidRPr="0066210B" w14:paraId="3F2AC437" w14:textId="77777777" w:rsidTr="00271455">
        <w:trPr>
          <w:trHeight w:val="340"/>
        </w:trPr>
        <w:tc>
          <w:tcPr>
            <w:tcW w:w="518" w:type="pct"/>
            <w:tcBorders>
              <w:top w:val="single" w:sz="4" w:space="0" w:color="auto"/>
              <w:left w:val="nil"/>
              <w:bottom w:val="nil"/>
              <w:right w:val="nil"/>
            </w:tcBorders>
            <w:shd w:val="clear" w:color="auto" w:fill="auto"/>
            <w:noWrap/>
            <w:vAlign w:val="center"/>
            <w:hideMark/>
          </w:tcPr>
          <w:p w14:paraId="167FBFDF"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1</w:t>
            </w:r>
            <w:r>
              <w:rPr>
                <w:rFonts w:ascii="Palatino Linotype" w:eastAsia="맑은 고딕" w:hAnsi="Palatino Linotype" w:hint="eastAsia"/>
                <w:color w:val="000000"/>
                <w:sz w:val="18"/>
                <w:szCs w:val="18"/>
              </w:rPr>
              <w:t xml:space="preserve">  *</w:t>
            </w:r>
            <w:proofErr w:type="gramEnd"/>
          </w:p>
        </w:tc>
        <w:tc>
          <w:tcPr>
            <w:tcW w:w="1138" w:type="pct"/>
            <w:tcBorders>
              <w:top w:val="single" w:sz="4" w:space="0" w:color="auto"/>
              <w:left w:val="nil"/>
              <w:bottom w:val="nil"/>
              <w:right w:val="nil"/>
            </w:tcBorders>
            <w:shd w:val="clear" w:color="auto" w:fill="auto"/>
            <w:noWrap/>
            <w:vAlign w:val="center"/>
            <w:hideMark/>
          </w:tcPr>
          <w:p w14:paraId="3DF08F93"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TCGGACCAGGCTTCATTCCCC</w:t>
            </w:r>
          </w:p>
        </w:tc>
        <w:tc>
          <w:tcPr>
            <w:tcW w:w="569" w:type="pct"/>
            <w:tcBorders>
              <w:top w:val="single" w:sz="4" w:space="0" w:color="auto"/>
              <w:left w:val="nil"/>
              <w:bottom w:val="nil"/>
              <w:right w:val="nil"/>
            </w:tcBorders>
            <w:shd w:val="clear" w:color="auto" w:fill="auto"/>
            <w:noWrap/>
            <w:vAlign w:val="center"/>
            <w:hideMark/>
          </w:tcPr>
          <w:p w14:paraId="50C0D1C5"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miR166</w:t>
            </w:r>
          </w:p>
        </w:tc>
        <w:tc>
          <w:tcPr>
            <w:tcW w:w="414" w:type="pct"/>
            <w:tcBorders>
              <w:top w:val="single" w:sz="4" w:space="0" w:color="auto"/>
              <w:left w:val="nil"/>
              <w:bottom w:val="nil"/>
              <w:right w:val="nil"/>
            </w:tcBorders>
            <w:shd w:val="clear" w:color="auto" w:fill="auto"/>
            <w:noWrap/>
            <w:vAlign w:val="center"/>
            <w:hideMark/>
          </w:tcPr>
          <w:p w14:paraId="103C4477"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0.000</w:t>
            </w:r>
          </w:p>
        </w:tc>
        <w:tc>
          <w:tcPr>
            <w:tcW w:w="518" w:type="pct"/>
            <w:tcBorders>
              <w:top w:val="single" w:sz="4" w:space="0" w:color="auto"/>
              <w:left w:val="nil"/>
              <w:bottom w:val="nil"/>
              <w:right w:val="nil"/>
            </w:tcBorders>
            <w:shd w:val="clear" w:color="auto" w:fill="auto"/>
            <w:noWrap/>
            <w:vAlign w:val="center"/>
          </w:tcPr>
          <w:p w14:paraId="731B5129"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hint="eastAsia"/>
                <w:sz w:val="18"/>
                <w:szCs w:val="18"/>
              </w:rPr>
              <w:t>-</w:t>
            </w:r>
          </w:p>
        </w:tc>
        <w:tc>
          <w:tcPr>
            <w:tcW w:w="1843" w:type="pct"/>
            <w:tcBorders>
              <w:top w:val="single" w:sz="4" w:space="0" w:color="auto"/>
              <w:left w:val="nil"/>
              <w:bottom w:val="nil"/>
              <w:right w:val="nil"/>
            </w:tcBorders>
            <w:vAlign w:val="center"/>
          </w:tcPr>
          <w:p w14:paraId="7A057A1E" w14:textId="77777777" w:rsidR="0084629C" w:rsidRPr="00C70355" w:rsidRDefault="0084629C" w:rsidP="00271455">
            <w:pPr>
              <w:rPr>
                <w:rFonts w:ascii="Palatino Linotype" w:eastAsia="맑은 고딕" w:hAnsi="Palatino Linotype"/>
                <w:sz w:val="18"/>
                <w:szCs w:val="18"/>
              </w:rPr>
            </w:pPr>
          </w:p>
        </w:tc>
      </w:tr>
      <w:tr w:rsidR="0084629C" w:rsidRPr="0066210B" w14:paraId="05D33C20" w14:textId="77777777" w:rsidTr="00271455">
        <w:trPr>
          <w:trHeight w:val="340"/>
        </w:trPr>
        <w:tc>
          <w:tcPr>
            <w:tcW w:w="518" w:type="pct"/>
            <w:tcBorders>
              <w:top w:val="nil"/>
              <w:left w:val="nil"/>
              <w:bottom w:val="nil"/>
              <w:right w:val="nil"/>
            </w:tcBorders>
            <w:shd w:val="clear" w:color="auto" w:fill="auto"/>
            <w:noWrap/>
            <w:vAlign w:val="center"/>
            <w:hideMark/>
          </w:tcPr>
          <w:p w14:paraId="66B63A6F"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2</w:t>
            </w:r>
            <w:r>
              <w:rPr>
                <w:rFonts w:ascii="Palatino Linotype" w:eastAsia="맑은 고딕" w:hAnsi="Palatino Linotype" w:hint="eastAsia"/>
                <w:color w:val="000000"/>
                <w:sz w:val="18"/>
                <w:szCs w:val="18"/>
              </w:rPr>
              <w:t xml:space="preserve">  *</w:t>
            </w:r>
            <w:proofErr w:type="gramEnd"/>
          </w:p>
        </w:tc>
        <w:tc>
          <w:tcPr>
            <w:tcW w:w="1138" w:type="pct"/>
            <w:tcBorders>
              <w:top w:val="nil"/>
              <w:left w:val="nil"/>
              <w:bottom w:val="nil"/>
              <w:right w:val="nil"/>
            </w:tcBorders>
            <w:shd w:val="clear" w:color="auto" w:fill="auto"/>
            <w:noWrap/>
            <w:vAlign w:val="center"/>
            <w:hideMark/>
          </w:tcPr>
          <w:p w14:paraId="77ECA6F6"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TCGCTTGGTGCAGGTCGGGACC</w:t>
            </w:r>
          </w:p>
        </w:tc>
        <w:tc>
          <w:tcPr>
            <w:tcW w:w="569" w:type="pct"/>
            <w:tcBorders>
              <w:top w:val="nil"/>
              <w:left w:val="nil"/>
              <w:bottom w:val="nil"/>
              <w:right w:val="nil"/>
            </w:tcBorders>
            <w:shd w:val="clear" w:color="auto" w:fill="auto"/>
            <w:noWrap/>
            <w:vAlign w:val="center"/>
            <w:hideMark/>
          </w:tcPr>
          <w:p w14:paraId="4CCE281F"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miR168</w:t>
            </w:r>
          </w:p>
        </w:tc>
        <w:tc>
          <w:tcPr>
            <w:tcW w:w="414" w:type="pct"/>
            <w:tcBorders>
              <w:top w:val="nil"/>
              <w:left w:val="nil"/>
              <w:bottom w:val="nil"/>
              <w:right w:val="nil"/>
            </w:tcBorders>
            <w:shd w:val="clear" w:color="auto" w:fill="auto"/>
            <w:noWrap/>
            <w:vAlign w:val="center"/>
            <w:hideMark/>
          </w:tcPr>
          <w:p w14:paraId="1BE617BD"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0.000</w:t>
            </w:r>
          </w:p>
        </w:tc>
        <w:tc>
          <w:tcPr>
            <w:tcW w:w="518" w:type="pct"/>
            <w:tcBorders>
              <w:top w:val="nil"/>
              <w:left w:val="nil"/>
              <w:bottom w:val="nil"/>
              <w:right w:val="nil"/>
            </w:tcBorders>
            <w:shd w:val="clear" w:color="auto" w:fill="auto"/>
            <w:noWrap/>
            <w:vAlign w:val="center"/>
          </w:tcPr>
          <w:p w14:paraId="65296568"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Contig19686</w:t>
            </w:r>
          </w:p>
        </w:tc>
        <w:tc>
          <w:tcPr>
            <w:tcW w:w="1843" w:type="pct"/>
            <w:tcBorders>
              <w:top w:val="nil"/>
              <w:left w:val="nil"/>
              <w:bottom w:val="nil"/>
              <w:right w:val="nil"/>
            </w:tcBorders>
            <w:vAlign w:val="center"/>
          </w:tcPr>
          <w:p w14:paraId="00242605" w14:textId="77777777"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sz w:val="18"/>
                <w:szCs w:val="18"/>
              </w:rPr>
              <w:t>2-oxoglutarate-dependent dioxygenase 19</w:t>
            </w:r>
          </w:p>
        </w:tc>
      </w:tr>
      <w:tr w:rsidR="0084629C" w:rsidRPr="0066210B" w14:paraId="2C4CB194" w14:textId="77777777" w:rsidTr="00271455">
        <w:trPr>
          <w:trHeight w:val="340"/>
        </w:trPr>
        <w:tc>
          <w:tcPr>
            <w:tcW w:w="518" w:type="pct"/>
            <w:tcBorders>
              <w:top w:val="nil"/>
              <w:left w:val="nil"/>
              <w:bottom w:val="nil"/>
              <w:right w:val="nil"/>
            </w:tcBorders>
            <w:shd w:val="clear" w:color="auto" w:fill="auto"/>
            <w:noWrap/>
            <w:vAlign w:val="center"/>
          </w:tcPr>
          <w:p w14:paraId="13B654D9"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3</w:t>
            </w:r>
            <w:r>
              <w:rPr>
                <w:rFonts w:ascii="Palatino Linotype" w:eastAsia="맑은 고딕" w:hAnsi="Palatino Linotype" w:hint="eastAsia"/>
                <w:color w:val="000000"/>
                <w:sz w:val="18"/>
                <w:szCs w:val="18"/>
              </w:rPr>
              <w:t xml:space="preserve">  *</w:t>
            </w:r>
            <w:proofErr w:type="gramEnd"/>
          </w:p>
        </w:tc>
        <w:tc>
          <w:tcPr>
            <w:tcW w:w="1138" w:type="pct"/>
            <w:tcBorders>
              <w:top w:val="nil"/>
              <w:left w:val="nil"/>
              <w:bottom w:val="nil"/>
              <w:right w:val="nil"/>
            </w:tcBorders>
            <w:shd w:val="clear" w:color="auto" w:fill="auto"/>
            <w:noWrap/>
            <w:vAlign w:val="center"/>
          </w:tcPr>
          <w:p w14:paraId="54E1B3AD"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TTCGTTGTCTGTTCGACCTTG</w:t>
            </w:r>
          </w:p>
        </w:tc>
        <w:tc>
          <w:tcPr>
            <w:tcW w:w="569" w:type="pct"/>
            <w:tcBorders>
              <w:top w:val="nil"/>
              <w:left w:val="nil"/>
              <w:bottom w:val="nil"/>
              <w:right w:val="nil"/>
            </w:tcBorders>
            <w:shd w:val="clear" w:color="auto" w:fill="auto"/>
            <w:noWrap/>
            <w:vAlign w:val="center"/>
          </w:tcPr>
          <w:p w14:paraId="71B6D943"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miR858</w:t>
            </w:r>
          </w:p>
        </w:tc>
        <w:tc>
          <w:tcPr>
            <w:tcW w:w="414" w:type="pct"/>
            <w:tcBorders>
              <w:top w:val="nil"/>
              <w:left w:val="nil"/>
              <w:bottom w:val="nil"/>
              <w:right w:val="nil"/>
            </w:tcBorders>
            <w:shd w:val="clear" w:color="auto" w:fill="auto"/>
            <w:noWrap/>
            <w:vAlign w:val="center"/>
          </w:tcPr>
          <w:p w14:paraId="0EB9C698"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0.000</w:t>
            </w:r>
          </w:p>
        </w:tc>
        <w:tc>
          <w:tcPr>
            <w:tcW w:w="518" w:type="pct"/>
            <w:tcBorders>
              <w:top w:val="nil"/>
              <w:left w:val="nil"/>
              <w:bottom w:val="nil"/>
              <w:right w:val="nil"/>
            </w:tcBorders>
            <w:shd w:val="clear" w:color="auto" w:fill="auto"/>
            <w:noWrap/>
            <w:vAlign w:val="center"/>
          </w:tcPr>
          <w:p w14:paraId="08047463"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Contig13349</w:t>
            </w:r>
          </w:p>
        </w:tc>
        <w:tc>
          <w:tcPr>
            <w:tcW w:w="1843" w:type="pct"/>
            <w:tcBorders>
              <w:top w:val="nil"/>
              <w:left w:val="nil"/>
              <w:bottom w:val="nil"/>
              <w:right w:val="nil"/>
            </w:tcBorders>
            <w:vAlign w:val="center"/>
          </w:tcPr>
          <w:p w14:paraId="2DF1B22A" w14:textId="77777777"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sz w:val="18"/>
                <w:szCs w:val="18"/>
              </w:rPr>
              <w:t>sulfite exporter TauE</w:t>
            </w:r>
          </w:p>
        </w:tc>
      </w:tr>
      <w:tr w:rsidR="0084629C" w:rsidRPr="0066210B" w14:paraId="25CC27A6" w14:textId="77777777" w:rsidTr="00271455">
        <w:trPr>
          <w:trHeight w:val="340"/>
        </w:trPr>
        <w:tc>
          <w:tcPr>
            <w:tcW w:w="518" w:type="pct"/>
            <w:tcBorders>
              <w:top w:val="nil"/>
              <w:left w:val="nil"/>
              <w:bottom w:val="nil"/>
              <w:right w:val="nil"/>
            </w:tcBorders>
            <w:shd w:val="clear" w:color="auto" w:fill="auto"/>
            <w:noWrap/>
            <w:vAlign w:val="center"/>
            <w:hideMark/>
          </w:tcPr>
          <w:p w14:paraId="154536B6"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4</w:t>
            </w:r>
            <w:r>
              <w:rPr>
                <w:rFonts w:ascii="Palatino Linotype" w:eastAsia="맑은 고딕" w:hAnsi="Palatino Linotype" w:hint="eastAsia"/>
                <w:color w:val="000000"/>
                <w:sz w:val="18"/>
                <w:szCs w:val="18"/>
              </w:rPr>
              <w:t xml:space="preserve">  *</w:t>
            </w:r>
            <w:proofErr w:type="gramEnd"/>
            <w:r>
              <w:rPr>
                <w:rFonts w:ascii="Palatino Linotype" w:eastAsia="맑은 고딕" w:hAnsi="Palatino Linotype" w:hint="eastAsia"/>
                <w:color w:val="000000"/>
                <w:sz w:val="18"/>
                <w:szCs w:val="18"/>
              </w:rPr>
              <w:t>**</w:t>
            </w:r>
          </w:p>
        </w:tc>
        <w:tc>
          <w:tcPr>
            <w:tcW w:w="1138" w:type="pct"/>
            <w:tcBorders>
              <w:top w:val="nil"/>
              <w:left w:val="nil"/>
              <w:bottom w:val="nil"/>
              <w:right w:val="nil"/>
            </w:tcBorders>
            <w:shd w:val="clear" w:color="auto" w:fill="auto"/>
            <w:noWrap/>
            <w:vAlign w:val="center"/>
            <w:hideMark/>
          </w:tcPr>
          <w:p w14:paraId="1B50A396"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TTGCATTAAGTAGTCCTGATGA</w:t>
            </w:r>
          </w:p>
        </w:tc>
        <w:tc>
          <w:tcPr>
            <w:tcW w:w="569" w:type="pct"/>
            <w:tcBorders>
              <w:top w:val="nil"/>
              <w:left w:val="nil"/>
              <w:bottom w:val="nil"/>
              <w:right w:val="nil"/>
            </w:tcBorders>
            <w:shd w:val="clear" w:color="auto" w:fill="auto"/>
            <w:noWrap/>
            <w:vAlign w:val="center"/>
            <w:hideMark/>
          </w:tcPr>
          <w:p w14:paraId="7FA05F32"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w:t>
            </w:r>
          </w:p>
        </w:tc>
        <w:tc>
          <w:tcPr>
            <w:tcW w:w="414" w:type="pct"/>
            <w:tcBorders>
              <w:top w:val="nil"/>
              <w:left w:val="nil"/>
              <w:bottom w:val="nil"/>
              <w:right w:val="nil"/>
            </w:tcBorders>
            <w:shd w:val="clear" w:color="auto" w:fill="auto"/>
            <w:noWrap/>
            <w:vAlign w:val="center"/>
            <w:hideMark/>
          </w:tcPr>
          <w:p w14:paraId="4670F9B9"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w:t>
            </w:r>
          </w:p>
        </w:tc>
        <w:tc>
          <w:tcPr>
            <w:tcW w:w="518" w:type="pct"/>
            <w:tcBorders>
              <w:top w:val="nil"/>
              <w:left w:val="nil"/>
              <w:bottom w:val="nil"/>
              <w:right w:val="nil"/>
            </w:tcBorders>
            <w:shd w:val="clear" w:color="auto" w:fill="auto"/>
            <w:noWrap/>
            <w:vAlign w:val="center"/>
          </w:tcPr>
          <w:p w14:paraId="77291215"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Contig19781</w:t>
            </w:r>
          </w:p>
        </w:tc>
        <w:tc>
          <w:tcPr>
            <w:tcW w:w="1843" w:type="pct"/>
            <w:tcBorders>
              <w:top w:val="nil"/>
              <w:left w:val="nil"/>
              <w:bottom w:val="nil"/>
              <w:right w:val="nil"/>
            </w:tcBorders>
            <w:vAlign w:val="center"/>
          </w:tcPr>
          <w:p w14:paraId="7DA7B4B3" w14:textId="77777777"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sz w:val="18"/>
                <w:szCs w:val="18"/>
              </w:rPr>
              <w:t>solute carrier family 25</w:t>
            </w:r>
            <w:r w:rsidRPr="00C70355">
              <w:rPr>
                <w:rFonts w:ascii="Palatino Linotype" w:eastAsia="맑은 고딕" w:hAnsi="Palatino Linotype" w:hint="eastAsia"/>
                <w:sz w:val="18"/>
                <w:szCs w:val="18"/>
              </w:rPr>
              <w:t>,</w:t>
            </w:r>
            <w:r w:rsidRPr="00C70355">
              <w:rPr>
                <w:rFonts w:ascii="Palatino Linotype" w:eastAsia="맑은 고딕" w:hAnsi="Palatino Linotype"/>
                <w:sz w:val="18"/>
                <w:szCs w:val="18"/>
              </w:rPr>
              <w:t xml:space="preserve"> member 32</w:t>
            </w:r>
          </w:p>
        </w:tc>
      </w:tr>
      <w:tr w:rsidR="0084629C" w:rsidRPr="0066210B" w14:paraId="07942A66" w14:textId="77777777" w:rsidTr="00271455">
        <w:trPr>
          <w:trHeight w:val="340"/>
        </w:trPr>
        <w:tc>
          <w:tcPr>
            <w:tcW w:w="518" w:type="pct"/>
            <w:tcBorders>
              <w:top w:val="nil"/>
              <w:left w:val="nil"/>
              <w:bottom w:val="nil"/>
              <w:right w:val="nil"/>
            </w:tcBorders>
            <w:shd w:val="clear" w:color="auto" w:fill="auto"/>
            <w:noWrap/>
            <w:vAlign w:val="center"/>
            <w:hideMark/>
          </w:tcPr>
          <w:p w14:paraId="2419BF15"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5</w:t>
            </w:r>
            <w:r>
              <w:rPr>
                <w:rFonts w:ascii="Palatino Linotype" w:eastAsia="맑은 고딕" w:hAnsi="Palatino Linotype" w:hint="eastAsia"/>
                <w:color w:val="000000"/>
                <w:sz w:val="18"/>
                <w:szCs w:val="18"/>
              </w:rPr>
              <w:t xml:space="preserve">  *</w:t>
            </w:r>
            <w:proofErr w:type="gramEnd"/>
            <w:r>
              <w:rPr>
                <w:rFonts w:ascii="Palatino Linotype" w:eastAsia="맑은 고딕" w:hAnsi="Palatino Linotype" w:hint="eastAsia"/>
                <w:color w:val="000000"/>
                <w:sz w:val="18"/>
                <w:szCs w:val="18"/>
              </w:rPr>
              <w:t>*</w:t>
            </w:r>
          </w:p>
        </w:tc>
        <w:tc>
          <w:tcPr>
            <w:tcW w:w="1138" w:type="pct"/>
            <w:tcBorders>
              <w:top w:val="nil"/>
              <w:left w:val="nil"/>
              <w:bottom w:val="nil"/>
              <w:right w:val="nil"/>
            </w:tcBorders>
            <w:shd w:val="clear" w:color="auto" w:fill="auto"/>
            <w:noWrap/>
            <w:vAlign w:val="center"/>
            <w:hideMark/>
          </w:tcPr>
          <w:p w14:paraId="0AC44FD0"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TTTTGTATAAAAATAGAACA</w:t>
            </w:r>
          </w:p>
        </w:tc>
        <w:tc>
          <w:tcPr>
            <w:tcW w:w="569" w:type="pct"/>
            <w:tcBorders>
              <w:top w:val="nil"/>
              <w:left w:val="nil"/>
              <w:bottom w:val="nil"/>
              <w:right w:val="nil"/>
            </w:tcBorders>
            <w:shd w:val="clear" w:color="auto" w:fill="auto"/>
            <w:noWrap/>
            <w:vAlign w:val="center"/>
            <w:hideMark/>
          </w:tcPr>
          <w:p w14:paraId="2836A778"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Cti-miRN572</w:t>
            </w:r>
          </w:p>
        </w:tc>
        <w:tc>
          <w:tcPr>
            <w:tcW w:w="414" w:type="pct"/>
            <w:tcBorders>
              <w:top w:val="nil"/>
              <w:left w:val="nil"/>
              <w:bottom w:val="nil"/>
              <w:right w:val="nil"/>
            </w:tcBorders>
            <w:shd w:val="clear" w:color="auto" w:fill="auto"/>
            <w:noWrap/>
            <w:vAlign w:val="center"/>
            <w:hideMark/>
          </w:tcPr>
          <w:p w14:paraId="53C37651"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0.503</w:t>
            </w:r>
          </w:p>
        </w:tc>
        <w:tc>
          <w:tcPr>
            <w:tcW w:w="518" w:type="pct"/>
            <w:tcBorders>
              <w:top w:val="nil"/>
              <w:left w:val="nil"/>
              <w:bottom w:val="nil"/>
              <w:right w:val="nil"/>
            </w:tcBorders>
            <w:shd w:val="clear" w:color="auto" w:fill="auto"/>
            <w:noWrap/>
            <w:vAlign w:val="center"/>
          </w:tcPr>
          <w:p w14:paraId="0C9EE575"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Contig10225</w:t>
            </w:r>
          </w:p>
        </w:tc>
        <w:tc>
          <w:tcPr>
            <w:tcW w:w="1843" w:type="pct"/>
            <w:tcBorders>
              <w:top w:val="nil"/>
              <w:left w:val="nil"/>
              <w:bottom w:val="nil"/>
              <w:right w:val="nil"/>
            </w:tcBorders>
            <w:vAlign w:val="center"/>
          </w:tcPr>
          <w:p w14:paraId="46D57FC9" w14:textId="77777777"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sz w:val="18"/>
                <w:szCs w:val="18"/>
              </w:rPr>
              <w:t>pentatricopeptide repeat-containing protein</w:t>
            </w:r>
            <w:r w:rsidRPr="00C70355">
              <w:rPr>
                <w:rFonts w:ascii="Palatino Linotype" w:eastAsia="맑은 고딕" w:hAnsi="Palatino Linotype" w:hint="eastAsia"/>
                <w:sz w:val="18"/>
                <w:szCs w:val="18"/>
              </w:rPr>
              <w:t>,</w:t>
            </w:r>
            <w:r w:rsidRPr="00C70355">
              <w:rPr>
                <w:rFonts w:ascii="Palatino Linotype" w:eastAsia="맑은 고딕" w:hAnsi="Palatino Linotype"/>
                <w:sz w:val="18"/>
                <w:szCs w:val="18"/>
              </w:rPr>
              <w:t xml:space="preserve"> mitochondrial</w:t>
            </w:r>
          </w:p>
        </w:tc>
      </w:tr>
      <w:tr w:rsidR="0084629C" w:rsidRPr="0066210B" w14:paraId="27D9AF4C" w14:textId="77777777" w:rsidTr="00271455">
        <w:trPr>
          <w:trHeight w:val="340"/>
        </w:trPr>
        <w:tc>
          <w:tcPr>
            <w:tcW w:w="518" w:type="pct"/>
            <w:tcBorders>
              <w:top w:val="nil"/>
              <w:left w:val="nil"/>
              <w:bottom w:val="nil"/>
              <w:right w:val="nil"/>
            </w:tcBorders>
            <w:shd w:val="clear" w:color="auto" w:fill="auto"/>
            <w:noWrap/>
            <w:vAlign w:val="center"/>
            <w:hideMark/>
          </w:tcPr>
          <w:p w14:paraId="5A2B3F81"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6</w:t>
            </w:r>
            <w:r>
              <w:rPr>
                <w:rFonts w:ascii="Palatino Linotype" w:eastAsia="맑은 고딕" w:hAnsi="Palatino Linotype" w:hint="eastAsia"/>
                <w:color w:val="000000"/>
                <w:sz w:val="18"/>
                <w:szCs w:val="18"/>
              </w:rPr>
              <w:t xml:space="preserve">  *</w:t>
            </w:r>
            <w:proofErr w:type="gramEnd"/>
          </w:p>
        </w:tc>
        <w:tc>
          <w:tcPr>
            <w:tcW w:w="1138" w:type="pct"/>
            <w:tcBorders>
              <w:top w:val="nil"/>
              <w:left w:val="nil"/>
              <w:bottom w:val="nil"/>
              <w:right w:val="nil"/>
            </w:tcBorders>
            <w:shd w:val="clear" w:color="auto" w:fill="auto"/>
            <w:noWrap/>
            <w:vAlign w:val="center"/>
            <w:hideMark/>
          </w:tcPr>
          <w:p w14:paraId="48301766"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TGCCAAAGGAGAGTTGCCCTC</w:t>
            </w:r>
          </w:p>
        </w:tc>
        <w:tc>
          <w:tcPr>
            <w:tcW w:w="569" w:type="pct"/>
            <w:tcBorders>
              <w:top w:val="nil"/>
              <w:left w:val="nil"/>
              <w:bottom w:val="nil"/>
              <w:right w:val="nil"/>
            </w:tcBorders>
            <w:shd w:val="clear" w:color="auto" w:fill="auto"/>
            <w:noWrap/>
            <w:vAlign w:val="center"/>
            <w:hideMark/>
          </w:tcPr>
          <w:p w14:paraId="77FE6E3B"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miR399</w:t>
            </w:r>
          </w:p>
        </w:tc>
        <w:tc>
          <w:tcPr>
            <w:tcW w:w="414" w:type="pct"/>
            <w:tcBorders>
              <w:top w:val="nil"/>
              <w:left w:val="nil"/>
              <w:bottom w:val="nil"/>
              <w:right w:val="nil"/>
            </w:tcBorders>
            <w:shd w:val="clear" w:color="auto" w:fill="auto"/>
            <w:noWrap/>
            <w:vAlign w:val="center"/>
            <w:hideMark/>
          </w:tcPr>
          <w:p w14:paraId="76D7C6E4"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0.000</w:t>
            </w:r>
          </w:p>
        </w:tc>
        <w:tc>
          <w:tcPr>
            <w:tcW w:w="518" w:type="pct"/>
            <w:tcBorders>
              <w:top w:val="nil"/>
              <w:left w:val="nil"/>
              <w:bottom w:val="nil"/>
              <w:right w:val="nil"/>
            </w:tcBorders>
            <w:shd w:val="clear" w:color="auto" w:fill="auto"/>
            <w:noWrap/>
            <w:vAlign w:val="center"/>
          </w:tcPr>
          <w:p w14:paraId="4EF6039A"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Contig5147</w:t>
            </w:r>
          </w:p>
        </w:tc>
        <w:tc>
          <w:tcPr>
            <w:tcW w:w="1843" w:type="pct"/>
            <w:tcBorders>
              <w:top w:val="nil"/>
              <w:left w:val="nil"/>
              <w:bottom w:val="nil"/>
              <w:right w:val="nil"/>
            </w:tcBorders>
            <w:vAlign w:val="center"/>
          </w:tcPr>
          <w:p w14:paraId="4EF4FEA4" w14:textId="77777777"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sz w:val="18"/>
                <w:szCs w:val="18"/>
              </w:rPr>
              <w:t>Ultraviolet-B receptor UVR8</w:t>
            </w:r>
          </w:p>
        </w:tc>
      </w:tr>
      <w:tr w:rsidR="0084629C" w:rsidRPr="0066210B" w14:paraId="054EA349" w14:textId="77777777" w:rsidTr="00271455">
        <w:trPr>
          <w:trHeight w:val="340"/>
        </w:trPr>
        <w:tc>
          <w:tcPr>
            <w:tcW w:w="518" w:type="pct"/>
            <w:tcBorders>
              <w:top w:val="nil"/>
              <w:left w:val="nil"/>
              <w:bottom w:val="nil"/>
              <w:right w:val="nil"/>
            </w:tcBorders>
            <w:shd w:val="clear" w:color="auto" w:fill="auto"/>
            <w:noWrap/>
            <w:vAlign w:val="center"/>
            <w:hideMark/>
          </w:tcPr>
          <w:p w14:paraId="6526C8A7"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7</w:t>
            </w:r>
            <w:r>
              <w:rPr>
                <w:rFonts w:ascii="Palatino Linotype" w:eastAsia="맑은 고딕" w:hAnsi="Palatino Linotype" w:hint="eastAsia"/>
                <w:color w:val="000000"/>
                <w:sz w:val="18"/>
                <w:szCs w:val="18"/>
              </w:rPr>
              <w:t xml:space="preserve">  *</w:t>
            </w:r>
            <w:proofErr w:type="gramEnd"/>
            <w:r>
              <w:rPr>
                <w:rFonts w:ascii="Palatino Linotype" w:eastAsia="맑은 고딕" w:hAnsi="Palatino Linotype" w:hint="eastAsia"/>
                <w:color w:val="000000"/>
                <w:sz w:val="18"/>
                <w:szCs w:val="18"/>
              </w:rPr>
              <w:t>*</w:t>
            </w:r>
          </w:p>
        </w:tc>
        <w:tc>
          <w:tcPr>
            <w:tcW w:w="1138" w:type="pct"/>
            <w:tcBorders>
              <w:top w:val="nil"/>
              <w:left w:val="nil"/>
              <w:bottom w:val="nil"/>
              <w:right w:val="nil"/>
            </w:tcBorders>
            <w:shd w:val="clear" w:color="auto" w:fill="auto"/>
            <w:noWrap/>
            <w:vAlign w:val="center"/>
            <w:hideMark/>
          </w:tcPr>
          <w:p w14:paraId="1BECAAE7"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TTTTGTATAAAAATAGAATT</w:t>
            </w:r>
          </w:p>
        </w:tc>
        <w:tc>
          <w:tcPr>
            <w:tcW w:w="569" w:type="pct"/>
            <w:tcBorders>
              <w:top w:val="nil"/>
              <w:left w:val="nil"/>
              <w:bottom w:val="nil"/>
              <w:right w:val="nil"/>
            </w:tcBorders>
            <w:shd w:val="clear" w:color="auto" w:fill="auto"/>
            <w:noWrap/>
            <w:vAlign w:val="center"/>
            <w:hideMark/>
          </w:tcPr>
          <w:p w14:paraId="61651989"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Cti-miRN572</w:t>
            </w:r>
          </w:p>
        </w:tc>
        <w:tc>
          <w:tcPr>
            <w:tcW w:w="414" w:type="pct"/>
            <w:tcBorders>
              <w:top w:val="nil"/>
              <w:left w:val="nil"/>
              <w:bottom w:val="nil"/>
              <w:right w:val="nil"/>
            </w:tcBorders>
            <w:shd w:val="clear" w:color="auto" w:fill="auto"/>
            <w:noWrap/>
            <w:vAlign w:val="center"/>
            <w:hideMark/>
          </w:tcPr>
          <w:p w14:paraId="7E9190C1"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0.503</w:t>
            </w:r>
          </w:p>
        </w:tc>
        <w:tc>
          <w:tcPr>
            <w:tcW w:w="518" w:type="pct"/>
            <w:tcBorders>
              <w:top w:val="nil"/>
              <w:left w:val="nil"/>
              <w:bottom w:val="nil"/>
              <w:right w:val="nil"/>
            </w:tcBorders>
            <w:shd w:val="clear" w:color="auto" w:fill="auto"/>
            <w:noWrap/>
            <w:vAlign w:val="center"/>
          </w:tcPr>
          <w:p w14:paraId="316B4336"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Contig13853</w:t>
            </w:r>
          </w:p>
        </w:tc>
        <w:tc>
          <w:tcPr>
            <w:tcW w:w="1843" w:type="pct"/>
            <w:tcBorders>
              <w:top w:val="nil"/>
              <w:left w:val="nil"/>
              <w:bottom w:val="nil"/>
              <w:right w:val="nil"/>
            </w:tcBorders>
            <w:vAlign w:val="center"/>
          </w:tcPr>
          <w:p w14:paraId="7AFE3545" w14:textId="77777777"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sz w:val="18"/>
                <w:szCs w:val="18"/>
              </w:rPr>
              <w:t>Phorbol-ester/DAG-type domain-containing protein</w:t>
            </w:r>
          </w:p>
        </w:tc>
      </w:tr>
      <w:tr w:rsidR="0084629C" w:rsidRPr="0066210B" w14:paraId="4A09C212" w14:textId="77777777" w:rsidTr="00271455">
        <w:trPr>
          <w:trHeight w:val="340"/>
        </w:trPr>
        <w:tc>
          <w:tcPr>
            <w:tcW w:w="518" w:type="pct"/>
            <w:tcBorders>
              <w:top w:val="nil"/>
              <w:left w:val="nil"/>
              <w:bottom w:val="nil"/>
              <w:right w:val="nil"/>
            </w:tcBorders>
            <w:shd w:val="clear" w:color="auto" w:fill="auto"/>
            <w:noWrap/>
            <w:vAlign w:val="center"/>
            <w:hideMark/>
          </w:tcPr>
          <w:p w14:paraId="34DAEDE1"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8</w:t>
            </w:r>
            <w:r>
              <w:rPr>
                <w:rFonts w:ascii="Palatino Linotype" w:eastAsia="맑은 고딕" w:hAnsi="Palatino Linotype" w:hint="eastAsia"/>
                <w:color w:val="000000"/>
                <w:sz w:val="18"/>
                <w:szCs w:val="18"/>
              </w:rPr>
              <w:t xml:space="preserve">  *</w:t>
            </w:r>
            <w:proofErr w:type="gramEnd"/>
          </w:p>
        </w:tc>
        <w:tc>
          <w:tcPr>
            <w:tcW w:w="1138" w:type="pct"/>
            <w:tcBorders>
              <w:top w:val="nil"/>
              <w:left w:val="nil"/>
              <w:bottom w:val="nil"/>
              <w:right w:val="nil"/>
            </w:tcBorders>
            <w:shd w:val="clear" w:color="auto" w:fill="auto"/>
            <w:noWrap/>
            <w:vAlign w:val="center"/>
            <w:hideMark/>
          </w:tcPr>
          <w:p w14:paraId="4DE499B8"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TGTGTTCTCAGGTCGCCCCTG</w:t>
            </w:r>
          </w:p>
        </w:tc>
        <w:tc>
          <w:tcPr>
            <w:tcW w:w="569" w:type="pct"/>
            <w:tcBorders>
              <w:top w:val="nil"/>
              <w:left w:val="nil"/>
              <w:bottom w:val="nil"/>
              <w:right w:val="nil"/>
            </w:tcBorders>
            <w:shd w:val="clear" w:color="auto" w:fill="auto"/>
            <w:noWrap/>
            <w:vAlign w:val="center"/>
            <w:hideMark/>
          </w:tcPr>
          <w:p w14:paraId="55E9FE89"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miR398</w:t>
            </w:r>
          </w:p>
        </w:tc>
        <w:tc>
          <w:tcPr>
            <w:tcW w:w="414" w:type="pct"/>
            <w:tcBorders>
              <w:top w:val="nil"/>
              <w:left w:val="nil"/>
              <w:bottom w:val="nil"/>
              <w:right w:val="nil"/>
            </w:tcBorders>
            <w:shd w:val="clear" w:color="auto" w:fill="auto"/>
            <w:noWrap/>
            <w:vAlign w:val="center"/>
            <w:hideMark/>
          </w:tcPr>
          <w:p w14:paraId="0CD6ADAE"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0.000</w:t>
            </w:r>
          </w:p>
        </w:tc>
        <w:tc>
          <w:tcPr>
            <w:tcW w:w="518" w:type="pct"/>
            <w:tcBorders>
              <w:top w:val="nil"/>
              <w:left w:val="nil"/>
              <w:bottom w:val="nil"/>
              <w:right w:val="nil"/>
            </w:tcBorders>
            <w:shd w:val="clear" w:color="auto" w:fill="auto"/>
            <w:noWrap/>
            <w:vAlign w:val="center"/>
          </w:tcPr>
          <w:p w14:paraId="22D1B2DF"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Contig19610</w:t>
            </w:r>
          </w:p>
        </w:tc>
        <w:tc>
          <w:tcPr>
            <w:tcW w:w="1843" w:type="pct"/>
            <w:tcBorders>
              <w:top w:val="nil"/>
              <w:left w:val="nil"/>
              <w:bottom w:val="nil"/>
              <w:right w:val="nil"/>
            </w:tcBorders>
            <w:vAlign w:val="center"/>
          </w:tcPr>
          <w:p w14:paraId="61C7D380" w14:textId="77777777"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sz w:val="18"/>
                <w:szCs w:val="18"/>
              </w:rPr>
              <w:t>T-complex protein 1 subunit eta</w:t>
            </w:r>
          </w:p>
        </w:tc>
      </w:tr>
      <w:tr w:rsidR="0084629C" w:rsidRPr="0066210B" w14:paraId="58471EB0" w14:textId="77777777" w:rsidTr="00271455">
        <w:trPr>
          <w:trHeight w:val="340"/>
        </w:trPr>
        <w:tc>
          <w:tcPr>
            <w:tcW w:w="518" w:type="pct"/>
            <w:tcBorders>
              <w:top w:val="nil"/>
              <w:left w:val="nil"/>
              <w:bottom w:val="nil"/>
              <w:right w:val="nil"/>
            </w:tcBorders>
            <w:shd w:val="clear" w:color="auto" w:fill="auto"/>
            <w:noWrap/>
            <w:vAlign w:val="center"/>
            <w:hideMark/>
          </w:tcPr>
          <w:p w14:paraId="73670DF1"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9</w:t>
            </w:r>
            <w:r>
              <w:rPr>
                <w:rFonts w:ascii="Palatino Linotype" w:eastAsia="맑은 고딕" w:hAnsi="Palatino Linotype" w:hint="eastAsia"/>
                <w:color w:val="000000"/>
                <w:sz w:val="18"/>
                <w:szCs w:val="18"/>
              </w:rPr>
              <w:t xml:space="preserve">  *</w:t>
            </w:r>
            <w:proofErr w:type="gramEnd"/>
            <w:r>
              <w:rPr>
                <w:rFonts w:ascii="Palatino Linotype" w:eastAsia="맑은 고딕" w:hAnsi="Palatino Linotype" w:hint="eastAsia"/>
                <w:color w:val="000000"/>
                <w:sz w:val="18"/>
                <w:szCs w:val="18"/>
              </w:rPr>
              <w:t>**</w:t>
            </w:r>
          </w:p>
        </w:tc>
        <w:tc>
          <w:tcPr>
            <w:tcW w:w="1138" w:type="pct"/>
            <w:tcBorders>
              <w:top w:val="nil"/>
              <w:left w:val="nil"/>
              <w:bottom w:val="nil"/>
              <w:right w:val="nil"/>
            </w:tcBorders>
            <w:shd w:val="clear" w:color="auto" w:fill="auto"/>
            <w:noWrap/>
            <w:vAlign w:val="center"/>
            <w:hideMark/>
          </w:tcPr>
          <w:p w14:paraId="538EDBD9"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ACCTCAAGTGGGAAAAGAGTGCCT</w:t>
            </w:r>
          </w:p>
        </w:tc>
        <w:tc>
          <w:tcPr>
            <w:tcW w:w="569" w:type="pct"/>
            <w:tcBorders>
              <w:top w:val="nil"/>
              <w:left w:val="nil"/>
              <w:bottom w:val="nil"/>
              <w:right w:val="nil"/>
            </w:tcBorders>
            <w:shd w:val="clear" w:color="auto" w:fill="auto"/>
            <w:noWrap/>
            <w:vAlign w:val="center"/>
            <w:hideMark/>
          </w:tcPr>
          <w:p w14:paraId="2A94F311"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w:t>
            </w:r>
          </w:p>
        </w:tc>
        <w:tc>
          <w:tcPr>
            <w:tcW w:w="414" w:type="pct"/>
            <w:tcBorders>
              <w:top w:val="nil"/>
              <w:left w:val="nil"/>
              <w:bottom w:val="nil"/>
              <w:right w:val="nil"/>
            </w:tcBorders>
            <w:shd w:val="clear" w:color="auto" w:fill="auto"/>
            <w:noWrap/>
            <w:vAlign w:val="center"/>
            <w:hideMark/>
          </w:tcPr>
          <w:p w14:paraId="2F3DA7D9"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w:t>
            </w:r>
          </w:p>
        </w:tc>
        <w:tc>
          <w:tcPr>
            <w:tcW w:w="518" w:type="pct"/>
            <w:tcBorders>
              <w:top w:val="nil"/>
              <w:left w:val="nil"/>
              <w:bottom w:val="nil"/>
              <w:right w:val="nil"/>
            </w:tcBorders>
            <w:shd w:val="clear" w:color="auto" w:fill="auto"/>
            <w:noWrap/>
            <w:vAlign w:val="center"/>
          </w:tcPr>
          <w:p w14:paraId="6B5CED0C"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Contig12438</w:t>
            </w:r>
          </w:p>
        </w:tc>
        <w:tc>
          <w:tcPr>
            <w:tcW w:w="1843" w:type="pct"/>
            <w:tcBorders>
              <w:top w:val="nil"/>
              <w:left w:val="nil"/>
              <w:bottom w:val="nil"/>
              <w:right w:val="nil"/>
            </w:tcBorders>
            <w:vAlign w:val="center"/>
          </w:tcPr>
          <w:p w14:paraId="66FECE8F" w14:textId="77777777"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sz w:val="18"/>
                <w:szCs w:val="18"/>
              </w:rPr>
              <w:t>4-hydroxy-tetrahydrodipicolinate synthase [EC:4.3.3.7]</w:t>
            </w:r>
          </w:p>
        </w:tc>
      </w:tr>
      <w:tr w:rsidR="0084629C" w:rsidRPr="0066210B" w14:paraId="4DB3100E" w14:textId="77777777" w:rsidTr="00271455">
        <w:trPr>
          <w:trHeight w:val="340"/>
        </w:trPr>
        <w:tc>
          <w:tcPr>
            <w:tcW w:w="518" w:type="pct"/>
            <w:tcBorders>
              <w:top w:val="nil"/>
              <w:left w:val="nil"/>
              <w:bottom w:val="nil"/>
              <w:right w:val="nil"/>
            </w:tcBorders>
            <w:shd w:val="clear" w:color="auto" w:fill="auto"/>
            <w:noWrap/>
            <w:vAlign w:val="center"/>
            <w:hideMark/>
          </w:tcPr>
          <w:p w14:paraId="3B711E81"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10</w:t>
            </w:r>
            <w:r>
              <w:rPr>
                <w:rFonts w:ascii="Palatino Linotype" w:eastAsia="맑은 고딕" w:hAnsi="Palatino Linotype" w:hint="eastAsia"/>
                <w:color w:val="000000"/>
                <w:sz w:val="18"/>
                <w:szCs w:val="18"/>
              </w:rPr>
              <w:t xml:space="preserve">  *</w:t>
            </w:r>
            <w:proofErr w:type="gramEnd"/>
          </w:p>
        </w:tc>
        <w:tc>
          <w:tcPr>
            <w:tcW w:w="1138" w:type="pct"/>
            <w:tcBorders>
              <w:top w:val="nil"/>
              <w:left w:val="nil"/>
              <w:bottom w:val="nil"/>
              <w:right w:val="nil"/>
            </w:tcBorders>
            <w:shd w:val="clear" w:color="auto" w:fill="auto"/>
            <w:noWrap/>
            <w:vAlign w:val="center"/>
            <w:hideMark/>
          </w:tcPr>
          <w:p w14:paraId="7DAC0929"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TCGATAAACCTCTGCATCCAG</w:t>
            </w:r>
          </w:p>
        </w:tc>
        <w:tc>
          <w:tcPr>
            <w:tcW w:w="569" w:type="pct"/>
            <w:tcBorders>
              <w:top w:val="nil"/>
              <w:left w:val="nil"/>
              <w:bottom w:val="nil"/>
              <w:right w:val="nil"/>
            </w:tcBorders>
            <w:shd w:val="clear" w:color="auto" w:fill="auto"/>
            <w:noWrap/>
            <w:vAlign w:val="center"/>
            <w:hideMark/>
          </w:tcPr>
          <w:p w14:paraId="4BE862FA"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miR162</w:t>
            </w:r>
          </w:p>
        </w:tc>
        <w:tc>
          <w:tcPr>
            <w:tcW w:w="414" w:type="pct"/>
            <w:tcBorders>
              <w:top w:val="nil"/>
              <w:left w:val="nil"/>
              <w:bottom w:val="nil"/>
              <w:right w:val="nil"/>
            </w:tcBorders>
            <w:shd w:val="clear" w:color="auto" w:fill="auto"/>
            <w:noWrap/>
            <w:vAlign w:val="center"/>
            <w:hideMark/>
          </w:tcPr>
          <w:p w14:paraId="2D29FF0B"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0.000</w:t>
            </w:r>
          </w:p>
        </w:tc>
        <w:tc>
          <w:tcPr>
            <w:tcW w:w="518" w:type="pct"/>
            <w:tcBorders>
              <w:top w:val="nil"/>
              <w:left w:val="nil"/>
              <w:bottom w:val="nil"/>
              <w:right w:val="nil"/>
            </w:tcBorders>
            <w:shd w:val="clear" w:color="auto" w:fill="auto"/>
            <w:noWrap/>
            <w:vAlign w:val="center"/>
          </w:tcPr>
          <w:p w14:paraId="3F2A03E4"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Contig18175</w:t>
            </w:r>
          </w:p>
        </w:tc>
        <w:tc>
          <w:tcPr>
            <w:tcW w:w="1843" w:type="pct"/>
            <w:tcBorders>
              <w:top w:val="nil"/>
              <w:left w:val="nil"/>
              <w:bottom w:val="nil"/>
              <w:right w:val="nil"/>
            </w:tcBorders>
            <w:vAlign w:val="center"/>
          </w:tcPr>
          <w:p w14:paraId="49E412D3" w14:textId="77777777"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sz w:val="18"/>
                <w:szCs w:val="18"/>
              </w:rPr>
              <w:t>Histone-lysine N-methyltransferase</w:t>
            </w:r>
          </w:p>
        </w:tc>
      </w:tr>
      <w:tr w:rsidR="0084629C" w:rsidRPr="0066210B" w14:paraId="2F361F26" w14:textId="77777777" w:rsidTr="00271455">
        <w:trPr>
          <w:trHeight w:val="340"/>
        </w:trPr>
        <w:tc>
          <w:tcPr>
            <w:tcW w:w="518" w:type="pct"/>
            <w:tcBorders>
              <w:top w:val="nil"/>
              <w:left w:val="nil"/>
              <w:bottom w:val="nil"/>
              <w:right w:val="nil"/>
            </w:tcBorders>
            <w:shd w:val="clear" w:color="auto" w:fill="auto"/>
            <w:noWrap/>
            <w:vAlign w:val="center"/>
            <w:hideMark/>
          </w:tcPr>
          <w:p w14:paraId="697BB609"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11</w:t>
            </w:r>
            <w:r>
              <w:rPr>
                <w:rFonts w:ascii="Palatino Linotype" w:eastAsia="맑은 고딕" w:hAnsi="Palatino Linotype" w:hint="eastAsia"/>
                <w:color w:val="000000"/>
                <w:sz w:val="18"/>
                <w:szCs w:val="18"/>
              </w:rPr>
              <w:t xml:space="preserve">  *</w:t>
            </w:r>
            <w:proofErr w:type="gramEnd"/>
          </w:p>
        </w:tc>
        <w:tc>
          <w:tcPr>
            <w:tcW w:w="1138" w:type="pct"/>
            <w:tcBorders>
              <w:top w:val="nil"/>
              <w:left w:val="nil"/>
              <w:bottom w:val="nil"/>
              <w:right w:val="nil"/>
            </w:tcBorders>
            <w:shd w:val="clear" w:color="auto" w:fill="auto"/>
            <w:noWrap/>
            <w:vAlign w:val="center"/>
            <w:hideMark/>
          </w:tcPr>
          <w:p w14:paraId="4A036603"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AGAATCTTGATGATGCTGCAT</w:t>
            </w:r>
          </w:p>
        </w:tc>
        <w:tc>
          <w:tcPr>
            <w:tcW w:w="569" w:type="pct"/>
            <w:tcBorders>
              <w:top w:val="nil"/>
              <w:left w:val="nil"/>
              <w:bottom w:val="nil"/>
              <w:right w:val="nil"/>
            </w:tcBorders>
            <w:shd w:val="clear" w:color="auto" w:fill="auto"/>
            <w:noWrap/>
            <w:vAlign w:val="center"/>
            <w:hideMark/>
          </w:tcPr>
          <w:p w14:paraId="7F6D6CC2"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miR172</w:t>
            </w:r>
          </w:p>
        </w:tc>
        <w:tc>
          <w:tcPr>
            <w:tcW w:w="414" w:type="pct"/>
            <w:tcBorders>
              <w:top w:val="nil"/>
              <w:left w:val="nil"/>
              <w:bottom w:val="nil"/>
              <w:right w:val="nil"/>
            </w:tcBorders>
            <w:shd w:val="clear" w:color="auto" w:fill="auto"/>
            <w:noWrap/>
            <w:vAlign w:val="center"/>
            <w:hideMark/>
          </w:tcPr>
          <w:p w14:paraId="23F24F5B"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0.000</w:t>
            </w:r>
          </w:p>
        </w:tc>
        <w:tc>
          <w:tcPr>
            <w:tcW w:w="518" w:type="pct"/>
            <w:tcBorders>
              <w:top w:val="nil"/>
              <w:left w:val="nil"/>
              <w:bottom w:val="nil"/>
              <w:right w:val="nil"/>
            </w:tcBorders>
            <w:shd w:val="clear" w:color="auto" w:fill="auto"/>
            <w:noWrap/>
            <w:vAlign w:val="center"/>
          </w:tcPr>
          <w:p w14:paraId="21DB19B9"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Contig9157</w:t>
            </w:r>
          </w:p>
        </w:tc>
        <w:tc>
          <w:tcPr>
            <w:tcW w:w="1843" w:type="pct"/>
            <w:tcBorders>
              <w:top w:val="nil"/>
              <w:left w:val="nil"/>
              <w:bottom w:val="nil"/>
              <w:right w:val="nil"/>
            </w:tcBorders>
            <w:vAlign w:val="center"/>
          </w:tcPr>
          <w:p w14:paraId="767986D2" w14:textId="3520C54C"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sz w:val="18"/>
                <w:szCs w:val="18"/>
              </w:rPr>
              <w:t xml:space="preserve">cysteine-tryptophan domain-containing zinc finger protein 7 </w:t>
            </w:r>
          </w:p>
        </w:tc>
      </w:tr>
      <w:tr w:rsidR="0084629C" w:rsidRPr="0066210B" w14:paraId="1B56C56F" w14:textId="77777777" w:rsidTr="00271455">
        <w:trPr>
          <w:trHeight w:val="340"/>
        </w:trPr>
        <w:tc>
          <w:tcPr>
            <w:tcW w:w="518" w:type="pct"/>
            <w:tcBorders>
              <w:top w:val="nil"/>
              <w:left w:val="nil"/>
              <w:bottom w:val="nil"/>
              <w:right w:val="nil"/>
            </w:tcBorders>
            <w:shd w:val="clear" w:color="auto" w:fill="auto"/>
            <w:noWrap/>
            <w:vAlign w:val="center"/>
            <w:hideMark/>
          </w:tcPr>
          <w:p w14:paraId="4A55CE32"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12</w:t>
            </w:r>
            <w:r>
              <w:rPr>
                <w:rFonts w:ascii="Palatino Linotype" w:eastAsia="맑은 고딕" w:hAnsi="Palatino Linotype" w:hint="eastAsia"/>
                <w:color w:val="000000"/>
                <w:sz w:val="18"/>
                <w:szCs w:val="18"/>
              </w:rPr>
              <w:t xml:space="preserve">  *</w:t>
            </w:r>
            <w:proofErr w:type="gramEnd"/>
            <w:r>
              <w:rPr>
                <w:rFonts w:ascii="Palatino Linotype" w:eastAsia="맑은 고딕" w:hAnsi="Palatino Linotype" w:hint="eastAsia"/>
                <w:color w:val="000000"/>
                <w:sz w:val="18"/>
                <w:szCs w:val="18"/>
              </w:rPr>
              <w:t>**</w:t>
            </w:r>
          </w:p>
        </w:tc>
        <w:tc>
          <w:tcPr>
            <w:tcW w:w="1138" w:type="pct"/>
            <w:tcBorders>
              <w:top w:val="nil"/>
              <w:left w:val="nil"/>
              <w:bottom w:val="nil"/>
              <w:right w:val="nil"/>
            </w:tcBorders>
            <w:shd w:val="clear" w:color="auto" w:fill="auto"/>
            <w:noWrap/>
            <w:vAlign w:val="center"/>
            <w:hideMark/>
          </w:tcPr>
          <w:p w14:paraId="58D42263"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CAAGGCAGGACACCTTCTATG</w:t>
            </w:r>
          </w:p>
        </w:tc>
        <w:tc>
          <w:tcPr>
            <w:tcW w:w="569" w:type="pct"/>
            <w:tcBorders>
              <w:top w:val="nil"/>
              <w:left w:val="nil"/>
              <w:bottom w:val="nil"/>
              <w:right w:val="nil"/>
            </w:tcBorders>
            <w:shd w:val="clear" w:color="auto" w:fill="auto"/>
            <w:noWrap/>
            <w:vAlign w:val="center"/>
            <w:hideMark/>
          </w:tcPr>
          <w:p w14:paraId="5D382214"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w:t>
            </w:r>
          </w:p>
        </w:tc>
        <w:tc>
          <w:tcPr>
            <w:tcW w:w="414" w:type="pct"/>
            <w:tcBorders>
              <w:top w:val="nil"/>
              <w:left w:val="nil"/>
              <w:bottom w:val="nil"/>
              <w:right w:val="nil"/>
            </w:tcBorders>
            <w:shd w:val="clear" w:color="auto" w:fill="auto"/>
            <w:noWrap/>
            <w:vAlign w:val="center"/>
            <w:hideMark/>
          </w:tcPr>
          <w:p w14:paraId="4D804B9B"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w:t>
            </w:r>
          </w:p>
        </w:tc>
        <w:tc>
          <w:tcPr>
            <w:tcW w:w="518" w:type="pct"/>
            <w:tcBorders>
              <w:top w:val="nil"/>
              <w:left w:val="nil"/>
              <w:bottom w:val="nil"/>
              <w:right w:val="nil"/>
            </w:tcBorders>
            <w:shd w:val="clear" w:color="auto" w:fill="auto"/>
            <w:noWrap/>
            <w:vAlign w:val="center"/>
          </w:tcPr>
          <w:p w14:paraId="4DE15A31"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Contig10509</w:t>
            </w:r>
          </w:p>
        </w:tc>
        <w:tc>
          <w:tcPr>
            <w:tcW w:w="1843" w:type="pct"/>
            <w:tcBorders>
              <w:top w:val="nil"/>
              <w:left w:val="nil"/>
              <w:bottom w:val="nil"/>
              <w:right w:val="nil"/>
            </w:tcBorders>
            <w:vAlign w:val="center"/>
          </w:tcPr>
          <w:p w14:paraId="594DDE52" w14:textId="77777777"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sz w:val="18"/>
                <w:szCs w:val="18"/>
              </w:rPr>
              <w:t>solute carrier family 25 member 4/5/6/31</w:t>
            </w:r>
          </w:p>
        </w:tc>
      </w:tr>
      <w:tr w:rsidR="0084629C" w:rsidRPr="0066210B" w14:paraId="14FA6A71" w14:textId="77777777" w:rsidTr="00271455">
        <w:trPr>
          <w:trHeight w:val="340"/>
        </w:trPr>
        <w:tc>
          <w:tcPr>
            <w:tcW w:w="518" w:type="pct"/>
            <w:tcBorders>
              <w:top w:val="nil"/>
              <w:left w:val="nil"/>
              <w:bottom w:val="nil"/>
              <w:right w:val="nil"/>
            </w:tcBorders>
            <w:shd w:val="clear" w:color="auto" w:fill="auto"/>
            <w:noWrap/>
            <w:vAlign w:val="center"/>
            <w:hideMark/>
          </w:tcPr>
          <w:p w14:paraId="6AE0FE66"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13</w:t>
            </w:r>
            <w:r>
              <w:rPr>
                <w:rFonts w:ascii="Palatino Linotype" w:eastAsia="맑은 고딕" w:hAnsi="Palatino Linotype" w:hint="eastAsia"/>
                <w:color w:val="000000"/>
                <w:sz w:val="18"/>
                <w:szCs w:val="18"/>
              </w:rPr>
              <w:t xml:space="preserve">  *</w:t>
            </w:r>
            <w:proofErr w:type="gramEnd"/>
            <w:r>
              <w:rPr>
                <w:rFonts w:ascii="Palatino Linotype" w:eastAsia="맑은 고딕" w:hAnsi="Palatino Linotype" w:hint="eastAsia"/>
                <w:color w:val="000000"/>
                <w:sz w:val="18"/>
                <w:szCs w:val="18"/>
              </w:rPr>
              <w:t>*</w:t>
            </w:r>
          </w:p>
        </w:tc>
        <w:tc>
          <w:tcPr>
            <w:tcW w:w="1138" w:type="pct"/>
            <w:tcBorders>
              <w:top w:val="nil"/>
              <w:left w:val="nil"/>
              <w:bottom w:val="nil"/>
              <w:right w:val="nil"/>
            </w:tcBorders>
            <w:shd w:val="clear" w:color="auto" w:fill="auto"/>
            <w:noWrap/>
            <w:vAlign w:val="center"/>
            <w:hideMark/>
          </w:tcPr>
          <w:p w14:paraId="548C8F68"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GTTAACGGGAATGAGAATGAGATT</w:t>
            </w:r>
          </w:p>
        </w:tc>
        <w:tc>
          <w:tcPr>
            <w:tcW w:w="569" w:type="pct"/>
            <w:tcBorders>
              <w:top w:val="nil"/>
              <w:left w:val="nil"/>
              <w:bottom w:val="nil"/>
              <w:right w:val="nil"/>
            </w:tcBorders>
            <w:shd w:val="clear" w:color="auto" w:fill="auto"/>
            <w:noWrap/>
            <w:vAlign w:val="center"/>
            <w:hideMark/>
          </w:tcPr>
          <w:p w14:paraId="2F666877"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Cla-miRN818</w:t>
            </w:r>
          </w:p>
        </w:tc>
        <w:tc>
          <w:tcPr>
            <w:tcW w:w="414" w:type="pct"/>
            <w:tcBorders>
              <w:top w:val="nil"/>
              <w:left w:val="nil"/>
              <w:bottom w:val="nil"/>
              <w:right w:val="nil"/>
            </w:tcBorders>
            <w:shd w:val="clear" w:color="auto" w:fill="auto"/>
            <w:noWrap/>
            <w:vAlign w:val="center"/>
            <w:hideMark/>
          </w:tcPr>
          <w:p w14:paraId="06C2755A"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0.015</w:t>
            </w:r>
          </w:p>
        </w:tc>
        <w:tc>
          <w:tcPr>
            <w:tcW w:w="518" w:type="pct"/>
            <w:tcBorders>
              <w:top w:val="nil"/>
              <w:left w:val="nil"/>
              <w:bottom w:val="nil"/>
              <w:right w:val="nil"/>
            </w:tcBorders>
            <w:shd w:val="clear" w:color="auto" w:fill="auto"/>
            <w:noWrap/>
            <w:vAlign w:val="center"/>
          </w:tcPr>
          <w:p w14:paraId="6D1CA22F"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Contig23360</w:t>
            </w:r>
          </w:p>
        </w:tc>
        <w:tc>
          <w:tcPr>
            <w:tcW w:w="1843" w:type="pct"/>
            <w:tcBorders>
              <w:top w:val="nil"/>
              <w:left w:val="nil"/>
              <w:bottom w:val="nil"/>
              <w:right w:val="nil"/>
            </w:tcBorders>
            <w:vAlign w:val="center"/>
          </w:tcPr>
          <w:p w14:paraId="7E86D085" w14:textId="77777777"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sz w:val="18"/>
                <w:szCs w:val="18"/>
              </w:rPr>
              <w:t>uridylate kinase [EC:2.7.4.22]</w:t>
            </w:r>
          </w:p>
        </w:tc>
      </w:tr>
      <w:tr w:rsidR="0084629C" w:rsidRPr="0066210B" w14:paraId="5B60A92C" w14:textId="77777777" w:rsidTr="00271455">
        <w:trPr>
          <w:trHeight w:val="340"/>
        </w:trPr>
        <w:tc>
          <w:tcPr>
            <w:tcW w:w="518" w:type="pct"/>
            <w:tcBorders>
              <w:top w:val="nil"/>
              <w:left w:val="nil"/>
              <w:bottom w:val="nil"/>
              <w:right w:val="nil"/>
            </w:tcBorders>
            <w:shd w:val="clear" w:color="auto" w:fill="auto"/>
            <w:noWrap/>
            <w:vAlign w:val="center"/>
          </w:tcPr>
          <w:p w14:paraId="65D228B8"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14</w:t>
            </w:r>
            <w:r>
              <w:rPr>
                <w:rFonts w:ascii="Palatino Linotype" w:eastAsia="맑은 고딕" w:hAnsi="Palatino Linotype" w:hint="eastAsia"/>
                <w:color w:val="000000"/>
                <w:sz w:val="18"/>
                <w:szCs w:val="18"/>
              </w:rPr>
              <w:t xml:space="preserve">  *</w:t>
            </w:r>
            <w:proofErr w:type="gramEnd"/>
            <w:r>
              <w:rPr>
                <w:rFonts w:ascii="Palatino Linotype" w:eastAsia="맑은 고딕" w:hAnsi="Palatino Linotype" w:hint="eastAsia"/>
                <w:color w:val="000000"/>
                <w:sz w:val="18"/>
                <w:szCs w:val="18"/>
              </w:rPr>
              <w:t>*</w:t>
            </w:r>
          </w:p>
        </w:tc>
        <w:tc>
          <w:tcPr>
            <w:tcW w:w="1138" w:type="pct"/>
            <w:tcBorders>
              <w:top w:val="nil"/>
              <w:left w:val="nil"/>
              <w:bottom w:val="nil"/>
              <w:right w:val="nil"/>
            </w:tcBorders>
            <w:shd w:val="clear" w:color="auto" w:fill="auto"/>
            <w:noWrap/>
            <w:vAlign w:val="center"/>
          </w:tcPr>
          <w:p w14:paraId="4A711979"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AGAGGATTGGGCTTAGAACACC</w:t>
            </w:r>
          </w:p>
        </w:tc>
        <w:tc>
          <w:tcPr>
            <w:tcW w:w="569" w:type="pct"/>
            <w:tcBorders>
              <w:top w:val="nil"/>
              <w:left w:val="nil"/>
              <w:bottom w:val="nil"/>
              <w:right w:val="nil"/>
            </w:tcBorders>
            <w:shd w:val="clear" w:color="auto" w:fill="auto"/>
            <w:noWrap/>
            <w:vAlign w:val="center"/>
          </w:tcPr>
          <w:p w14:paraId="6FEB0FBF"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Oru-miRN2170</w:t>
            </w:r>
          </w:p>
        </w:tc>
        <w:tc>
          <w:tcPr>
            <w:tcW w:w="414" w:type="pct"/>
            <w:tcBorders>
              <w:top w:val="nil"/>
              <w:left w:val="nil"/>
              <w:bottom w:val="nil"/>
              <w:right w:val="nil"/>
            </w:tcBorders>
            <w:shd w:val="clear" w:color="auto" w:fill="auto"/>
            <w:noWrap/>
            <w:vAlign w:val="center"/>
          </w:tcPr>
          <w:p w14:paraId="27C7F598"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0.504</w:t>
            </w:r>
          </w:p>
        </w:tc>
        <w:tc>
          <w:tcPr>
            <w:tcW w:w="518" w:type="pct"/>
            <w:tcBorders>
              <w:top w:val="nil"/>
              <w:left w:val="nil"/>
              <w:bottom w:val="nil"/>
              <w:right w:val="nil"/>
            </w:tcBorders>
            <w:shd w:val="clear" w:color="auto" w:fill="auto"/>
            <w:noWrap/>
            <w:vAlign w:val="center"/>
          </w:tcPr>
          <w:p w14:paraId="3D258E94"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Contig4833</w:t>
            </w:r>
          </w:p>
        </w:tc>
        <w:tc>
          <w:tcPr>
            <w:tcW w:w="1843" w:type="pct"/>
            <w:tcBorders>
              <w:top w:val="nil"/>
              <w:left w:val="nil"/>
              <w:bottom w:val="nil"/>
              <w:right w:val="nil"/>
            </w:tcBorders>
            <w:vAlign w:val="center"/>
          </w:tcPr>
          <w:p w14:paraId="55B35214" w14:textId="53BF8E82"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sz w:val="18"/>
                <w:szCs w:val="18"/>
              </w:rPr>
              <w:t>Transcription elongation factor</w:t>
            </w:r>
          </w:p>
        </w:tc>
      </w:tr>
      <w:tr w:rsidR="0084629C" w:rsidRPr="0066210B" w14:paraId="4BA89A64" w14:textId="77777777" w:rsidTr="00271455">
        <w:trPr>
          <w:trHeight w:val="340"/>
        </w:trPr>
        <w:tc>
          <w:tcPr>
            <w:tcW w:w="518" w:type="pct"/>
            <w:tcBorders>
              <w:top w:val="nil"/>
              <w:left w:val="nil"/>
              <w:bottom w:val="nil"/>
              <w:right w:val="nil"/>
            </w:tcBorders>
            <w:shd w:val="clear" w:color="auto" w:fill="auto"/>
            <w:noWrap/>
            <w:vAlign w:val="center"/>
            <w:hideMark/>
          </w:tcPr>
          <w:p w14:paraId="2646EA02"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15</w:t>
            </w:r>
            <w:r>
              <w:rPr>
                <w:rFonts w:ascii="Palatino Linotype" w:eastAsia="맑은 고딕" w:hAnsi="Palatino Linotype" w:hint="eastAsia"/>
                <w:color w:val="000000"/>
                <w:sz w:val="18"/>
                <w:szCs w:val="18"/>
              </w:rPr>
              <w:t xml:space="preserve">  *</w:t>
            </w:r>
            <w:proofErr w:type="gramEnd"/>
            <w:r>
              <w:rPr>
                <w:rFonts w:ascii="Palatino Linotype" w:eastAsia="맑은 고딕" w:hAnsi="Palatino Linotype" w:hint="eastAsia"/>
                <w:color w:val="000000"/>
                <w:sz w:val="18"/>
                <w:szCs w:val="18"/>
              </w:rPr>
              <w:t>*</w:t>
            </w:r>
          </w:p>
        </w:tc>
        <w:tc>
          <w:tcPr>
            <w:tcW w:w="1138" w:type="pct"/>
            <w:tcBorders>
              <w:top w:val="nil"/>
              <w:left w:val="nil"/>
              <w:bottom w:val="nil"/>
              <w:right w:val="nil"/>
            </w:tcBorders>
            <w:shd w:val="clear" w:color="auto" w:fill="auto"/>
            <w:noWrap/>
            <w:vAlign w:val="center"/>
            <w:hideMark/>
          </w:tcPr>
          <w:p w14:paraId="098C0D38"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TACTTATACTCTGAAGGCGCC</w:t>
            </w:r>
          </w:p>
        </w:tc>
        <w:tc>
          <w:tcPr>
            <w:tcW w:w="569" w:type="pct"/>
            <w:tcBorders>
              <w:top w:val="nil"/>
              <w:left w:val="nil"/>
              <w:bottom w:val="nil"/>
              <w:right w:val="nil"/>
            </w:tcBorders>
            <w:shd w:val="clear" w:color="auto" w:fill="auto"/>
            <w:noWrap/>
            <w:vAlign w:val="center"/>
            <w:hideMark/>
          </w:tcPr>
          <w:p w14:paraId="5CE3E38D"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Oru-miRN2244</w:t>
            </w:r>
          </w:p>
        </w:tc>
        <w:tc>
          <w:tcPr>
            <w:tcW w:w="414" w:type="pct"/>
            <w:tcBorders>
              <w:top w:val="nil"/>
              <w:left w:val="nil"/>
              <w:bottom w:val="nil"/>
              <w:right w:val="nil"/>
            </w:tcBorders>
            <w:shd w:val="clear" w:color="auto" w:fill="auto"/>
            <w:noWrap/>
            <w:vAlign w:val="center"/>
            <w:hideMark/>
          </w:tcPr>
          <w:p w14:paraId="2D9D79A2"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0.575</w:t>
            </w:r>
          </w:p>
        </w:tc>
        <w:tc>
          <w:tcPr>
            <w:tcW w:w="518" w:type="pct"/>
            <w:tcBorders>
              <w:top w:val="nil"/>
              <w:left w:val="nil"/>
              <w:bottom w:val="nil"/>
              <w:right w:val="nil"/>
            </w:tcBorders>
            <w:shd w:val="clear" w:color="auto" w:fill="auto"/>
            <w:noWrap/>
            <w:vAlign w:val="center"/>
          </w:tcPr>
          <w:p w14:paraId="0D4FF46D"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Contig1408</w:t>
            </w:r>
          </w:p>
        </w:tc>
        <w:tc>
          <w:tcPr>
            <w:tcW w:w="1843" w:type="pct"/>
            <w:tcBorders>
              <w:top w:val="nil"/>
              <w:left w:val="nil"/>
              <w:bottom w:val="nil"/>
              <w:right w:val="nil"/>
            </w:tcBorders>
            <w:vAlign w:val="center"/>
          </w:tcPr>
          <w:p w14:paraId="4F60B265" w14:textId="77777777"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sz w:val="18"/>
                <w:szCs w:val="18"/>
              </w:rPr>
              <w:t>methyltransferase PMT3</w:t>
            </w:r>
          </w:p>
        </w:tc>
      </w:tr>
      <w:tr w:rsidR="0084629C" w:rsidRPr="0066210B" w14:paraId="263E6105" w14:textId="77777777" w:rsidTr="00271455">
        <w:trPr>
          <w:trHeight w:val="340"/>
        </w:trPr>
        <w:tc>
          <w:tcPr>
            <w:tcW w:w="518" w:type="pct"/>
            <w:tcBorders>
              <w:top w:val="nil"/>
              <w:left w:val="nil"/>
              <w:bottom w:val="nil"/>
              <w:right w:val="nil"/>
            </w:tcBorders>
            <w:shd w:val="clear" w:color="auto" w:fill="auto"/>
            <w:noWrap/>
            <w:vAlign w:val="center"/>
            <w:hideMark/>
          </w:tcPr>
          <w:p w14:paraId="1E37D608"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16</w:t>
            </w:r>
            <w:r>
              <w:rPr>
                <w:rFonts w:ascii="Palatino Linotype" w:eastAsia="맑은 고딕" w:hAnsi="Palatino Linotype" w:hint="eastAsia"/>
                <w:color w:val="000000"/>
                <w:sz w:val="18"/>
                <w:szCs w:val="18"/>
              </w:rPr>
              <w:t xml:space="preserve">  *</w:t>
            </w:r>
            <w:proofErr w:type="gramEnd"/>
            <w:r>
              <w:rPr>
                <w:rFonts w:ascii="Palatino Linotype" w:eastAsia="맑은 고딕" w:hAnsi="Palatino Linotype" w:hint="eastAsia"/>
                <w:color w:val="000000"/>
                <w:sz w:val="18"/>
                <w:szCs w:val="18"/>
              </w:rPr>
              <w:t>*</w:t>
            </w:r>
          </w:p>
        </w:tc>
        <w:tc>
          <w:tcPr>
            <w:tcW w:w="1138" w:type="pct"/>
            <w:tcBorders>
              <w:top w:val="nil"/>
              <w:left w:val="nil"/>
              <w:bottom w:val="nil"/>
              <w:right w:val="nil"/>
            </w:tcBorders>
            <w:shd w:val="clear" w:color="auto" w:fill="auto"/>
            <w:noWrap/>
            <w:vAlign w:val="center"/>
            <w:hideMark/>
          </w:tcPr>
          <w:p w14:paraId="5F1AB35E"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TAACTGATTTAATGAGCCATT</w:t>
            </w:r>
          </w:p>
        </w:tc>
        <w:tc>
          <w:tcPr>
            <w:tcW w:w="569" w:type="pct"/>
            <w:tcBorders>
              <w:top w:val="nil"/>
              <w:left w:val="nil"/>
              <w:bottom w:val="nil"/>
              <w:right w:val="nil"/>
            </w:tcBorders>
            <w:shd w:val="clear" w:color="auto" w:fill="auto"/>
            <w:noWrap/>
            <w:vAlign w:val="center"/>
            <w:hideMark/>
          </w:tcPr>
          <w:p w14:paraId="1E5FFB69"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Gma-miR4382</w:t>
            </w:r>
          </w:p>
        </w:tc>
        <w:tc>
          <w:tcPr>
            <w:tcW w:w="414" w:type="pct"/>
            <w:tcBorders>
              <w:top w:val="nil"/>
              <w:left w:val="nil"/>
              <w:bottom w:val="nil"/>
              <w:right w:val="nil"/>
            </w:tcBorders>
            <w:shd w:val="clear" w:color="auto" w:fill="auto"/>
            <w:noWrap/>
            <w:vAlign w:val="center"/>
            <w:hideMark/>
          </w:tcPr>
          <w:p w14:paraId="633CB1F3"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0.575</w:t>
            </w:r>
          </w:p>
        </w:tc>
        <w:tc>
          <w:tcPr>
            <w:tcW w:w="518" w:type="pct"/>
            <w:tcBorders>
              <w:top w:val="nil"/>
              <w:left w:val="nil"/>
              <w:bottom w:val="nil"/>
              <w:right w:val="nil"/>
            </w:tcBorders>
            <w:shd w:val="clear" w:color="auto" w:fill="auto"/>
            <w:noWrap/>
            <w:vAlign w:val="center"/>
          </w:tcPr>
          <w:p w14:paraId="2A83AA12"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Contig14336</w:t>
            </w:r>
          </w:p>
        </w:tc>
        <w:tc>
          <w:tcPr>
            <w:tcW w:w="1843" w:type="pct"/>
            <w:tcBorders>
              <w:top w:val="nil"/>
              <w:left w:val="nil"/>
              <w:bottom w:val="nil"/>
              <w:right w:val="nil"/>
            </w:tcBorders>
            <w:vAlign w:val="center"/>
          </w:tcPr>
          <w:p w14:paraId="18203282" w14:textId="77777777"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sz w:val="18"/>
                <w:szCs w:val="18"/>
              </w:rPr>
              <w:t>uncharacterized LOC108205601</w:t>
            </w:r>
          </w:p>
        </w:tc>
      </w:tr>
      <w:tr w:rsidR="0084629C" w:rsidRPr="0066210B" w14:paraId="7438FAA2" w14:textId="77777777" w:rsidTr="00271455">
        <w:trPr>
          <w:trHeight w:val="340"/>
        </w:trPr>
        <w:tc>
          <w:tcPr>
            <w:tcW w:w="518" w:type="pct"/>
            <w:tcBorders>
              <w:top w:val="nil"/>
              <w:left w:val="nil"/>
              <w:bottom w:val="nil"/>
              <w:right w:val="nil"/>
            </w:tcBorders>
            <w:shd w:val="clear" w:color="auto" w:fill="auto"/>
            <w:noWrap/>
            <w:vAlign w:val="center"/>
            <w:hideMark/>
          </w:tcPr>
          <w:p w14:paraId="421CD4B5"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17</w:t>
            </w:r>
            <w:r>
              <w:rPr>
                <w:rFonts w:ascii="Palatino Linotype" w:eastAsia="맑은 고딕" w:hAnsi="Palatino Linotype" w:hint="eastAsia"/>
                <w:color w:val="000000"/>
                <w:sz w:val="18"/>
                <w:szCs w:val="18"/>
              </w:rPr>
              <w:t xml:space="preserve">  *</w:t>
            </w:r>
            <w:proofErr w:type="gramEnd"/>
            <w:r>
              <w:rPr>
                <w:rFonts w:ascii="Palatino Linotype" w:eastAsia="맑은 고딕" w:hAnsi="Palatino Linotype" w:hint="eastAsia"/>
                <w:color w:val="000000"/>
                <w:sz w:val="18"/>
                <w:szCs w:val="18"/>
              </w:rPr>
              <w:t>**</w:t>
            </w:r>
          </w:p>
        </w:tc>
        <w:tc>
          <w:tcPr>
            <w:tcW w:w="1138" w:type="pct"/>
            <w:tcBorders>
              <w:top w:val="nil"/>
              <w:left w:val="nil"/>
              <w:bottom w:val="nil"/>
              <w:right w:val="nil"/>
            </w:tcBorders>
            <w:shd w:val="clear" w:color="auto" w:fill="auto"/>
            <w:noWrap/>
            <w:vAlign w:val="center"/>
            <w:hideMark/>
          </w:tcPr>
          <w:p w14:paraId="67190010"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ATATTCTGAGATCGTATTAGTGTT</w:t>
            </w:r>
          </w:p>
        </w:tc>
        <w:tc>
          <w:tcPr>
            <w:tcW w:w="569" w:type="pct"/>
            <w:tcBorders>
              <w:top w:val="nil"/>
              <w:left w:val="nil"/>
              <w:bottom w:val="nil"/>
              <w:right w:val="nil"/>
            </w:tcBorders>
            <w:shd w:val="clear" w:color="auto" w:fill="auto"/>
            <w:noWrap/>
            <w:vAlign w:val="center"/>
            <w:hideMark/>
          </w:tcPr>
          <w:p w14:paraId="45245D9F"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w:t>
            </w:r>
          </w:p>
        </w:tc>
        <w:tc>
          <w:tcPr>
            <w:tcW w:w="414" w:type="pct"/>
            <w:tcBorders>
              <w:top w:val="nil"/>
              <w:left w:val="nil"/>
              <w:bottom w:val="nil"/>
              <w:right w:val="nil"/>
            </w:tcBorders>
            <w:shd w:val="clear" w:color="auto" w:fill="auto"/>
            <w:noWrap/>
            <w:vAlign w:val="center"/>
            <w:hideMark/>
          </w:tcPr>
          <w:p w14:paraId="1F28879D"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w:t>
            </w:r>
          </w:p>
        </w:tc>
        <w:tc>
          <w:tcPr>
            <w:tcW w:w="518" w:type="pct"/>
            <w:tcBorders>
              <w:top w:val="nil"/>
              <w:left w:val="nil"/>
              <w:bottom w:val="nil"/>
              <w:right w:val="nil"/>
            </w:tcBorders>
            <w:shd w:val="clear" w:color="auto" w:fill="auto"/>
            <w:noWrap/>
            <w:vAlign w:val="center"/>
          </w:tcPr>
          <w:p w14:paraId="70E74642"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Contig9278</w:t>
            </w:r>
          </w:p>
        </w:tc>
        <w:tc>
          <w:tcPr>
            <w:tcW w:w="1843" w:type="pct"/>
            <w:tcBorders>
              <w:top w:val="nil"/>
              <w:left w:val="nil"/>
              <w:bottom w:val="nil"/>
              <w:right w:val="nil"/>
            </w:tcBorders>
            <w:vAlign w:val="center"/>
          </w:tcPr>
          <w:p w14:paraId="737F42F7" w14:textId="77777777"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hint="eastAsia"/>
                <w:sz w:val="18"/>
                <w:szCs w:val="18"/>
              </w:rPr>
              <w:t>-</w:t>
            </w:r>
          </w:p>
        </w:tc>
      </w:tr>
      <w:tr w:rsidR="0084629C" w:rsidRPr="0066210B" w14:paraId="0289775A" w14:textId="77777777" w:rsidTr="00271455">
        <w:trPr>
          <w:trHeight w:val="340"/>
        </w:trPr>
        <w:tc>
          <w:tcPr>
            <w:tcW w:w="518" w:type="pct"/>
            <w:tcBorders>
              <w:top w:val="nil"/>
              <w:left w:val="nil"/>
              <w:bottom w:val="nil"/>
              <w:right w:val="nil"/>
            </w:tcBorders>
            <w:shd w:val="clear" w:color="auto" w:fill="auto"/>
            <w:noWrap/>
            <w:vAlign w:val="center"/>
            <w:hideMark/>
          </w:tcPr>
          <w:p w14:paraId="48F41143"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18</w:t>
            </w:r>
            <w:r>
              <w:rPr>
                <w:rFonts w:ascii="Palatino Linotype" w:eastAsia="맑은 고딕" w:hAnsi="Palatino Linotype" w:hint="eastAsia"/>
                <w:color w:val="000000"/>
                <w:sz w:val="18"/>
                <w:szCs w:val="18"/>
              </w:rPr>
              <w:t xml:space="preserve">  *</w:t>
            </w:r>
            <w:proofErr w:type="gramEnd"/>
            <w:r>
              <w:rPr>
                <w:rFonts w:ascii="Palatino Linotype" w:eastAsia="맑은 고딕" w:hAnsi="Palatino Linotype" w:hint="eastAsia"/>
                <w:color w:val="000000"/>
                <w:sz w:val="18"/>
                <w:szCs w:val="18"/>
              </w:rPr>
              <w:t>**</w:t>
            </w:r>
          </w:p>
        </w:tc>
        <w:tc>
          <w:tcPr>
            <w:tcW w:w="1138" w:type="pct"/>
            <w:tcBorders>
              <w:top w:val="nil"/>
              <w:left w:val="nil"/>
              <w:bottom w:val="nil"/>
              <w:right w:val="nil"/>
            </w:tcBorders>
            <w:shd w:val="clear" w:color="auto" w:fill="auto"/>
            <w:noWrap/>
            <w:vAlign w:val="center"/>
            <w:hideMark/>
          </w:tcPr>
          <w:p w14:paraId="56470D48"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TTCGAGTGAGATACGGCTAGAGGC</w:t>
            </w:r>
          </w:p>
        </w:tc>
        <w:tc>
          <w:tcPr>
            <w:tcW w:w="569" w:type="pct"/>
            <w:tcBorders>
              <w:top w:val="nil"/>
              <w:left w:val="nil"/>
              <w:bottom w:val="nil"/>
              <w:right w:val="nil"/>
            </w:tcBorders>
            <w:shd w:val="clear" w:color="auto" w:fill="auto"/>
            <w:noWrap/>
            <w:vAlign w:val="center"/>
            <w:hideMark/>
          </w:tcPr>
          <w:p w14:paraId="7ED56A1B"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w:t>
            </w:r>
          </w:p>
        </w:tc>
        <w:tc>
          <w:tcPr>
            <w:tcW w:w="414" w:type="pct"/>
            <w:tcBorders>
              <w:top w:val="nil"/>
              <w:left w:val="nil"/>
              <w:bottom w:val="nil"/>
              <w:right w:val="nil"/>
            </w:tcBorders>
            <w:shd w:val="clear" w:color="auto" w:fill="auto"/>
            <w:noWrap/>
            <w:vAlign w:val="center"/>
            <w:hideMark/>
          </w:tcPr>
          <w:p w14:paraId="5C547DAD"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w:t>
            </w:r>
          </w:p>
        </w:tc>
        <w:tc>
          <w:tcPr>
            <w:tcW w:w="518" w:type="pct"/>
            <w:tcBorders>
              <w:top w:val="nil"/>
              <w:left w:val="nil"/>
              <w:bottom w:val="nil"/>
              <w:right w:val="nil"/>
            </w:tcBorders>
            <w:shd w:val="clear" w:color="auto" w:fill="auto"/>
            <w:noWrap/>
            <w:vAlign w:val="center"/>
          </w:tcPr>
          <w:p w14:paraId="30663708"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Contig22257</w:t>
            </w:r>
          </w:p>
        </w:tc>
        <w:tc>
          <w:tcPr>
            <w:tcW w:w="1843" w:type="pct"/>
            <w:tcBorders>
              <w:top w:val="nil"/>
              <w:left w:val="nil"/>
              <w:bottom w:val="nil"/>
              <w:right w:val="nil"/>
            </w:tcBorders>
            <w:vAlign w:val="center"/>
          </w:tcPr>
          <w:p w14:paraId="5C59F7EF" w14:textId="77777777"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sz w:val="18"/>
                <w:szCs w:val="18"/>
              </w:rPr>
              <w:t>protein NRT1/ PTR FAMILY 4.3-like</w:t>
            </w:r>
          </w:p>
        </w:tc>
      </w:tr>
      <w:tr w:rsidR="0084629C" w:rsidRPr="0066210B" w14:paraId="29EAAA7D" w14:textId="77777777" w:rsidTr="00271455">
        <w:trPr>
          <w:trHeight w:val="340"/>
        </w:trPr>
        <w:tc>
          <w:tcPr>
            <w:tcW w:w="518" w:type="pct"/>
            <w:tcBorders>
              <w:top w:val="nil"/>
              <w:left w:val="nil"/>
              <w:bottom w:val="nil"/>
              <w:right w:val="nil"/>
            </w:tcBorders>
            <w:shd w:val="clear" w:color="auto" w:fill="auto"/>
            <w:noWrap/>
            <w:vAlign w:val="center"/>
            <w:hideMark/>
          </w:tcPr>
          <w:p w14:paraId="6EB45DE8"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19</w:t>
            </w:r>
            <w:r>
              <w:rPr>
                <w:rFonts w:ascii="Palatino Linotype" w:eastAsia="맑은 고딕" w:hAnsi="Palatino Linotype" w:hint="eastAsia"/>
                <w:color w:val="000000"/>
                <w:sz w:val="18"/>
                <w:szCs w:val="18"/>
              </w:rPr>
              <w:t xml:space="preserve">  *</w:t>
            </w:r>
            <w:proofErr w:type="gramEnd"/>
            <w:r>
              <w:rPr>
                <w:rFonts w:ascii="Palatino Linotype" w:eastAsia="맑은 고딕" w:hAnsi="Palatino Linotype" w:hint="eastAsia"/>
                <w:color w:val="000000"/>
                <w:sz w:val="18"/>
                <w:szCs w:val="18"/>
              </w:rPr>
              <w:t>*</w:t>
            </w:r>
          </w:p>
        </w:tc>
        <w:tc>
          <w:tcPr>
            <w:tcW w:w="1138" w:type="pct"/>
            <w:tcBorders>
              <w:top w:val="nil"/>
              <w:left w:val="nil"/>
              <w:bottom w:val="nil"/>
              <w:right w:val="nil"/>
            </w:tcBorders>
            <w:shd w:val="clear" w:color="auto" w:fill="auto"/>
            <w:noWrap/>
            <w:vAlign w:val="center"/>
            <w:hideMark/>
          </w:tcPr>
          <w:p w14:paraId="18837F8D"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CAATTGATGCAAGGCGGGACC</w:t>
            </w:r>
          </w:p>
        </w:tc>
        <w:tc>
          <w:tcPr>
            <w:tcW w:w="569" w:type="pct"/>
            <w:tcBorders>
              <w:top w:val="nil"/>
              <w:left w:val="nil"/>
              <w:bottom w:val="nil"/>
              <w:right w:val="nil"/>
            </w:tcBorders>
            <w:shd w:val="clear" w:color="auto" w:fill="auto"/>
            <w:noWrap/>
            <w:vAlign w:val="center"/>
            <w:hideMark/>
          </w:tcPr>
          <w:p w14:paraId="07C10EC8"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miR168</w:t>
            </w:r>
          </w:p>
        </w:tc>
        <w:tc>
          <w:tcPr>
            <w:tcW w:w="414" w:type="pct"/>
            <w:tcBorders>
              <w:top w:val="nil"/>
              <w:left w:val="nil"/>
              <w:bottom w:val="nil"/>
              <w:right w:val="nil"/>
            </w:tcBorders>
            <w:shd w:val="clear" w:color="auto" w:fill="auto"/>
            <w:noWrap/>
            <w:vAlign w:val="center"/>
            <w:hideMark/>
          </w:tcPr>
          <w:p w14:paraId="1460B7DF"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0.575</w:t>
            </w:r>
          </w:p>
        </w:tc>
        <w:tc>
          <w:tcPr>
            <w:tcW w:w="518" w:type="pct"/>
            <w:tcBorders>
              <w:top w:val="nil"/>
              <w:left w:val="nil"/>
              <w:bottom w:val="nil"/>
              <w:right w:val="nil"/>
            </w:tcBorders>
            <w:shd w:val="clear" w:color="auto" w:fill="auto"/>
            <w:noWrap/>
            <w:vAlign w:val="center"/>
          </w:tcPr>
          <w:p w14:paraId="5D7A95BD"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Contig8185</w:t>
            </w:r>
          </w:p>
        </w:tc>
        <w:tc>
          <w:tcPr>
            <w:tcW w:w="1843" w:type="pct"/>
            <w:tcBorders>
              <w:top w:val="nil"/>
              <w:left w:val="nil"/>
              <w:bottom w:val="nil"/>
              <w:right w:val="nil"/>
            </w:tcBorders>
            <w:vAlign w:val="center"/>
          </w:tcPr>
          <w:p w14:paraId="42CF688C" w14:textId="77777777"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sz w:val="18"/>
                <w:szCs w:val="18"/>
              </w:rPr>
              <w:t>phosphatidylinositol 4-kinase alpha 1</w:t>
            </w:r>
          </w:p>
        </w:tc>
      </w:tr>
      <w:tr w:rsidR="0084629C" w:rsidRPr="0066210B" w14:paraId="284E8F04" w14:textId="77777777" w:rsidTr="00271455">
        <w:trPr>
          <w:trHeight w:val="340"/>
        </w:trPr>
        <w:tc>
          <w:tcPr>
            <w:tcW w:w="518" w:type="pct"/>
            <w:tcBorders>
              <w:top w:val="nil"/>
              <w:left w:val="nil"/>
              <w:right w:val="nil"/>
            </w:tcBorders>
            <w:shd w:val="clear" w:color="auto" w:fill="auto"/>
            <w:noWrap/>
            <w:vAlign w:val="center"/>
            <w:hideMark/>
          </w:tcPr>
          <w:p w14:paraId="2A9B38E8"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w:t>
            </w:r>
            <w:proofErr w:type="gramStart"/>
            <w:r w:rsidRPr="0066210B">
              <w:rPr>
                <w:rFonts w:ascii="Palatino Linotype" w:eastAsia="맑은 고딕" w:hAnsi="Palatino Linotype"/>
                <w:color w:val="000000"/>
                <w:sz w:val="18"/>
                <w:szCs w:val="18"/>
              </w:rPr>
              <w:t>20</w:t>
            </w:r>
            <w:r>
              <w:rPr>
                <w:rFonts w:ascii="Palatino Linotype" w:eastAsia="맑은 고딕" w:hAnsi="Palatino Linotype" w:hint="eastAsia"/>
                <w:color w:val="000000"/>
                <w:sz w:val="18"/>
                <w:szCs w:val="18"/>
              </w:rPr>
              <w:t xml:space="preserve">  *</w:t>
            </w:r>
            <w:proofErr w:type="gramEnd"/>
            <w:r>
              <w:rPr>
                <w:rFonts w:ascii="Palatino Linotype" w:eastAsia="맑은 고딕" w:hAnsi="Palatino Linotype" w:hint="eastAsia"/>
                <w:color w:val="000000"/>
                <w:sz w:val="18"/>
                <w:szCs w:val="18"/>
              </w:rPr>
              <w:t>*</w:t>
            </w:r>
          </w:p>
        </w:tc>
        <w:tc>
          <w:tcPr>
            <w:tcW w:w="1138" w:type="pct"/>
            <w:tcBorders>
              <w:top w:val="nil"/>
              <w:left w:val="nil"/>
              <w:right w:val="nil"/>
            </w:tcBorders>
            <w:shd w:val="clear" w:color="auto" w:fill="auto"/>
            <w:noWrap/>
            <w:vAlign w:val="center"/>
            <w:hideMark/>
          </w:tcPr>
          <w:p w14:paraId="1FE2D84D"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TGAAATCTAACAAATATCTCG</w:t>
            </w:r>
          </w:p>
        </w:tc>
        <w:tc>
          <w:tcPr>
            <w:tcW w:w="569" w:type="pct"/>
            <w:tcBorders>
              <w:top w:val="nil"/>
              <w:left w:val="nil"/>
              <w:right w:val="nil"/>
            </w:tcBorders>
            <w:shd w:val="clear" w:color="auto" w:fill="auto"/>
            <w:noWrap/>
            <w:vAlign w:val="center"/>
            <w:hideMark/>
          </w:tcPr>
          <w:p w14:paraId="5C90C867"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Oeu-miRN2162</w:t>
            </w:r>
          </w:p>
        </w:tc>
        <w:tc>
          <w:tcPr>
            <w:tcW w:w="414" w:type="pct"/>
            <w:tcBorders>
              <w:top w:val="nil"/>
              <w:left w:val="nil"/>
              <w:right w:val="nil"/>
            </w:tcBorders>
            <w:shd w:val="clear" w:color="auto" w:fill="auto"/>
            <w:noWrap/>
            <w:vAlign w:val="center"/>
            <w:hideMark/>
          </w:tcPr>
          <w:p w14:paraId="39650DBB"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0.575</w:t>
            </w:r>
          </w:p>
        </w:tc>
        <w:tc>
          <w:tcPr>
            <w:tcW w:w="518" w:type="pct"/>
            <w:tcBorders>
              <w:top w:val="nil"/>
              <w:left w:val="nil"/>
              <w:right w:val="nil"/>
            </w:tcBorders>
            <w:shd w:val="clear" w:color="auto" w:fill="auto"/>
            <w:noWrap/>
            <w:vAlign w:val="center"/>
          </w:tcPr>
          <w:p w14:paraId="74CC9180"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Contig18184</w:t>
            </w:r>
          </w:p>
        </w:tc>
        <w:tc>
          <w:tcPr>
            <w:tcW w:w="1843" w:type="pct"/>
            <w:tcBorders>
              <w:top w:val="nil"/>
              <w:left w:val="nil"/>
              <w:right w:val="nil"/>
            </w:tcBorders>
            <w:vAlign w:val="center"/>
          </w:tcPr>
          <w:p w14:paraId="66F6E225" w14:textId="77777777"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sz w:val="18"/>
                <w:szCs w:val="18"/>
              </w:rPr>
              <w:t>cationic amino acid transporter 1-like</w:t>
            </w:r>
          </w:p>
        </w:tc>
      </w:tr>
      <w:tr w:rsidR="0084629C" w:rsidRPr="0066210B" w14:paraId="0ECA1A0F" w14:textId="77777777" w:rsidTr="00271455">
        <w:trPr>
          <w:trHeight w:val="340"/>
        </w:trPr>
        <w:tc>
          <w:tcPr>
            <w:tcW w:w="518" w:type="pct"/>
            <w:tcBorders>
              <w:top w:val="nil"/>
              <w:left w:val="nil"/>
              <w:bottom w:val="single" w:sz="4" w:space="0" w:color="auto"/>
              <w:right w:val="nil"/>
            </w:tcBorders>
            <w:shd w:val="clear" w:color="auto" w:fill="auto"/>
            <w:noWrap/>
            <w:vAlign w:val="center"/>
            <w:hideMark/>
          </w:tcPr>
          <w:p w14:paraId="68D163AB" w14:textId="77777777" w:rsidR="0084629C" w:rsidRPr="0066210B" w:rsidRDefault="0084629C" w:rsidP="00271455">
            <w:pPr>
              <w:rPr>
                <w:rFonts w:ascii="Palatino Linotype" w:eastAsia="맑은 고딕" w:hAnsi="Palatino Linotype"/>
                <w:color w:val="000000"/>
                <w:sz w:val="18"/>
                <w:szCs w:val="18"/>
              </w:rPr>
            </w:pPr>
            <w:r w:rsidRPr="0066210B">
              <w:rPr>
                <w:rFonts w:ascii="Palatino Linotype" w:eastAsia="맑은 고딕" w:hAnsi="Palatino Linotype"/>
                <w:color w:val="000000"/>
                <w:sz w:val="18"/>
                <w:szCs w:val="18"/>
              </w:rPr>
              <w:t>co-miR-22</w:t>
            </w:r>
            <w:r>
              <w:rPr>
                <w:rFonts w:ascii="Palatino Linotype" w:eastAsia="맑은 고딕" w:hAnsi="Palatino Linotype" w:hint="eastAsia"/>
                <w:color w:val="000000"/>
                <w:sz w:val="18"/>
                <w:szCs w:val="18"/>
              </w:rPr>
              <w:t xml:space="preserve"> ***</w:t>
            </w:r>
          </w:p>
        </w:tc>
        <w:tc>
          <w:tcPr>
            <w:tcW w:w="1138" w:type="pct"/>
            <w:tcBorders>
              <w:top w:val="nil"/>
              <w:left w:val="nil"/>
              <w:bottom w:val="single" w:sz="4" w:space="0" w:color="auto"/>
              <w:right w:val="nil"/>
            </w:tcBorders>
            <w:shd w:val="clear" w:color="auto" w:fill="auto"/>
            <w:noWrap/>
            <w:vAlign w:val="center"/>
            <w:hideMark/>
          </w:tcPr>
          <w:p w14:paraId="43E98172" w14:textId="77777777" w:rsidR="0084629C" w:rsidRPr="00A06DFE" w:rsidRDefault="0084629C" w:rsidP="00271455">
            <w:pPr>
              <w:rPr>
                <w:rFonts w:ascii="Palatino Linotype" w:eastAsia="맑은 고딕" w:hAnsi="Palatino Linotype"/>
                <w:color w:val="000000"/>
                <w:sz w:val="15"/>
                <w:szCs w:val="15"/>
              </w:rPr>
            </w:pPr>
            <w:r w:rsidRPr="00A06DFE">
              <w:rPr>
                <w:rFonts w:ascii="Palatino Linotype" w:eastAsia="맑은 고딕" w:hAnsi="Palatino Linotype"/>
                <w:color w:val="000000"/>
                <w:sz w:val="15"/>
                <w:szCs w:val="15"/>
              </w:rPr>
              <w:t>CGAACCGACCGAATGATCAGCCCT</w:t>
            </w:r>
          </w:p>
        </w:tc>
        <w:tc>
          <w:tcPr>
            <w:tcW w:w="569" w:type="pct"/>
            <w:tcBorders>
              <w:top w:val="nil"/>
              <w:left w:val="nil"/>
              <w:bottom w:val="single" w:sz="4" w:space="0" w:color="auto"/>
              <w:right w:val="nil"/>
            </w:tcBorders>
            <w:shd w:val="clear" w:color="auto" w:fill="auto"/>
            <w:noWrap/>
            <w:vAlign w:val="center"/>
            <w:hideMark/>
          </w:tcPr>
          <w:p w14:paraId="7017C296"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w:t>
            </w:r>
          </w:p>
        </w:tc>
        <w:tc>
          <w:tcPr>
            <w:tcW w:w="414" w:type="pct"/>
            <w:tcBorders>
              <w:top w:val="nil"/>
              <w:left w:val="nil"/>
              <w:bottom w:val="single" w:sz="4" w:space="0" w:color="auto"/>
              <w:right w:val="nil"/>
            </w:tcBorders>
            <w:shd w:val="clear" w:color="auto" w:fill="auto"/>
            <w:noWrap/>
            <w:vAlign w:val="center"/>
            <w:hideMark/>
          </w:tcPr>
          <w:p w14:paraId="5A90DBF8"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w:t>
            </w:r>
          </w:p>
        </w:tc>
        <w:tc>
          <w:tcPr>
            <w:tcW w:w="518" w:type="pct"/>
            <w:tcBorders>
              <w:top w:val="nil"/>
              <w:left w:val="nil"/>
              <w:bottom w:val="single" w:sz="4" w:space="0" w:color="auto"/>
              <w:right w:val="nil"/>
            </w:tcBorders>
            <w:shd w:val="clear" w:color="auto" w:fill="auto"/>
            <w:noWrap/>
            <w:vAlign w:val="center"/>
          </w:tcPr>
          <w:p w14:paraId="02538D18" w14:textId="77777777" w:rsidR="0084629C" w:rsidRPr="00C70355" w:rsidRDefault="0084629C" w:rsidP="00271455">
            <w:pPr>
              <w:jc w:val="center"/>
              <w:rPr>
                <w:rFonts w:ascii="Palatino Linotype" w:eastAsia="맑은 고딕" w:hAnsi="Palatino Linotype"/>
                <w:sz w:val="18"/>
                <w:szCs w:val="18"/>
              </w:rPr>
            </w:pPr>
            <w:r w:rsidRPr="00C70355">
              <w:rPr>
                <w:rFonts w:ascii="Palatino Linotype" w:eastAsia="맑은 고딕" w:hAnsi="Palatino Linotype"/>
                <w:sz w:val="18"/>
                <w:szCs w:val="18"/>
              </w:rPr>
              <w:t>Contig12426</w:t>
            </w:r>
          </w:p>
        </w:tc>
        <w:tc>
          <w:tcPr>
            <w:tcW w:w="1843" w:type="pct"/>
            <w:tcBorders>
              <w:top w:val="nil"/>
              <w:left w:val="nil"/>
              <w:bottom w:val="single" w:sz="4" w:space="0" w:color="auto"/>
              <w:right w:val="nil"/>
            </w:tcBorders>
            <w:vAlign w:val="center"/>
          </w:tcPr>
          <w:p w14:paraId="5A587695" w14:textId="77777777" w:rsidR="0084629C" w:rsidRPr="00C70355" w:rsidRDefault="0084629C" w:rsidP="00271455">
            <w:pPr>
              <w:rPr>
                <w:rFonts w:ascii="Palatino Linotype" w:eastAsia="맑은 고딕" w:hAnsi="Palatino Linotype"/>
                <w:sz w:val="18"/>
                <w:szCs w:val="18"/>
              </w:rPr>
            </w:pPr>
            <w:r w:rsidRPr="00C70355">
              <w:rPr>
                <w:rFonts w:ascii="Palatino Linotype" w:eastAsia="맑은 고딕" w:hAnsi="Palatino Linotype"/>
                <w:sz w:val="18"/>
                <w:szCs w:val="18"/>
              </w:rPr>
              <w:t xml:space="preserve">Glycolipid permease </w:t>
            </w:r>
            <w:proofErr w:type="spellStart"/>
            <w:r w:rsidRPr="00C70355">
              <w:rPr>
                <w:rFonts w:ascii="Palatino Linotype" w:eastAsia="맑은 고딕" w:hAnsi="Palatino Linotype"/>
                <w:sz w:val="18"/>
                <w:szCs w:val="18"/>
              </w:rPr>
              <w:t>LtaA</w:t>
            </w:r>
            <w:proofErr w:type="spellEnd"/>
          </w:p>
        </w:tc>
      </w:tr>
    </w:tbl>
    <w:p w14:paraId="4525B061" w14:textId="1910419E" w:rsidR="0084629C" w:rsidRPr="00906F4A" w:rsidRDefault="00906F4A" w:rsidP="002424FE">
      <w:pPr>
        <w:spacing w:after="160" w:line="259" w:lineRule="auto"/>
        <w:jc w:val="both"/>
        <w:rPr>
          <w:rFonts w:ascii="Palatino Linotype" w:eastAsiaTheme="minorHAnsi" w:hAnsi="Palatino Linotype" w:cs="Helvetica"/>
          <w:b/>
          <w:bCs/>
          <w:sz w:val="20"/>
          <w:szCs w:val="22"/>
          <w:shd w:val="clear" w:color="auto" w:fill="FDFDFD"/>
        </w:rPr>
        <w:sectPr w:rsidR="0084629C" w:rsidRPr="00906F4A" w:rsidSect="00F91CCA">
          <w:pgSz w:w="16838" w:h="11906" w:orient="landscape"/>
          <w:pgMar w:top="1440" w:right="1701" w:bottom="1440" w:left="1440" w:header="851" w:footer="992" w:gutter="0"/>
          <w:cols w:space="425"/>
          <w:docGrid w:linePitch="360"/>
        </w:sectPr>
      </w:pPr>
      <w:r w:rsidRPr="00906F4A">
        <w:rPr>
          <w:rFonts w:ascii="Palatino Linotype" w:eastAsiaTheme="minorHAnsi" w:hAnsi="Palatino Linotype" w:cs="Helvetica" w:hint="eastAsia"/>
          <w:sz w:val="20"/>
          <w:szCs w:val="22"/>
          <w:shd w:val="clear" w:color="auto" w:fill="FDFDFD"/>
        </w:rPr>
        <w:t xml:space="preserve">The </w:t>
      </w:r>
      <w:r w:rsidRPr="00906F4A">
        <w:rPr>
          <w:rFonts w:ascii="Palatino Linotype" w:eastAsiaTheme="minorHAnsi" w:hAnsi="Palatino Linotype" w:cs="Helvetica"/>
          <w:sz w:val="20"/>
          <w:szCs w:val="22"/>
          <w:shd w:val="clear" w:color="auto" w:fill="FDFDFD"/>
        </w:rPr>
        <w:t xml:space="preserve">miRNAs with E-values below 0.001 were deemed </w:t>
      </w:r>
      <w:proofErr w:type="gramStart"/>
      <w:r w:rsidRPr="00906F4A">
        <w:rPr>
          <w:rFonts w:ascii="Palatino Linotype" w:eastAsiaTheme="minorHAnsi" w:hAnsi="Palatino Linotype" w:cs="Helvetica"/>
          <w:sz w:val="20"/>
          <w:szCs w:val="22"/>
          <w:shd w:val="clear" w:color="auto" w:fill="FDFDFD"/>
        </w:rPr>
        <w:t>conserved</w:t>
      </w:r>
      <w:r w:rsidRPr="00906F4A">
        <w:rPr>
          <w:rFonts w:ascii="Palatino Linotype" w:eastAsiaTheme="minorHAnsi" w:hAnsi="Palatino Linotype" w:cs="Helvetica" w:hint="eastAsia"/>
          <w:sz w:val="20"/>
          <w:szCs w:val="22"/>
          <w:shd w:val="clear" w:color="auto" w:fill="FDFDFD"/>
        </w:rPr>
        <w:t>(</w:t>
      </w:r>
      <w:proofErr w:type="gramEnd"/>
      <w:r w:rsidRPr="00906F4A">
        <w:rPr>
          <w:rFonts w:ascii="Palatino Linotype" w:eastAsiaTheme="minorHAnsi" w:hAnsi="Palatino Linotype" w:cs="Helvetica" w:hint="eastAsia"/>
          <w:sz w:val="20"/>
          <w:szCs w:val="22"/>
          <w:shd w:val="clear" w:color="auto" w:fill="FDFDFD"/>
        </w:rPr>
        <w:t>*)</w:t>
      </w:r>
      <w:r w:rsidRPr="00906F4A">
        <w:rPr>
          <w:rFonts w:ascii="Palatino Linotype" w:eastAsiaTheme="minorHAnsi" w:hAnsi="Palatino Linotype" w:cs="Helvetica"/>
          <w:sz w:val="20"/>
          <w:szCs w:val="22"/>
          <w:shd w:val="clear" w:color="auto" w:fill="FDFDFD"/>
        </w:rPr>
        <w:t>, while those with higher E-values were classified as orthologs</w:t>
      </w:r>
      <w:r w:rsidRPr="00906F4A">
        <w:rPr>
          <w:rFonts w:ascii="Palatino Linotype" w:eastAsiaTheme="minorHAnsi" w:hAnsi="Palatino Linotype" w:cs="Helvetica" w:hint="eastAsia"/>
          <w:sz w:val="20"/>
          <w:szCs w:val="22"/>
          <w:shd w:val="clear" w:color="auto" w:fill="FDFDFD"/>
        </w:rPr>
        <w:t>(**)</w:t>
      </w:r>
      <w:r w:rsidRPr="00906F4A">
        <w:rPr>
          <w:rFonts w:ascii="Palatino Linotype" w:eastAsiaTheme="minorHAnsi" w:hAnsi="Palatino Linotype" w:cs="Helvetica"/>
          <w:sz w:val="20"/>
          <w:szCs w:val="22"/>
          <w:shd w:val="clear" w:color="auto" w:fill="FDFDFD"/>
        </w:rPr>
        <w:t xml:space="preserve">. In cases where no matches were detected, the genes were designated as novel </w:t>
      </w:r>
      <w:proofErr w:type="gramStart"/>
      <w:r w:rsidRPr="00906F4A">
        <w:rPr>
          <w:rFonts w:ascii="Palatino Linotype" w:eastAsiaTheme="minorHAnsi" w:hAnsi="Palatino Linotype" w:cs="Helvetica"/>
          <w:sz w:val="20"/>
          <w:szCs w:val="22"/>
          <w:shd w:val="clear" w:color="auto" w:fill="FDFDFD"/>
        </w:rPr>
        <w:t>miRNAs</w:t>
      </w:r>
      <w:r w:rsidRPr="00906F4A">
        <w:rPr>
          <w:rFonts w:ascii="Palatino Linotype" w:eastAsiaTheme="minorHAnsi" w:hAnsi="Palatino Linotype" w:cs="Helvetica" w:hint="eastAsia"/>
          <w:sz w:val="20"/>
          <w:szCs w:val="22"/>
          <w:shd w:val="clear" w:color="auto" w:fill="FDFDFD"/>
        </w:rPr>
        <w:t>(</w:t>
      </w:r>
      <w:proofErr w:type="gramEnd"/>
      <w:r w:rsidRPr="00906F4A">
        <w:rPr>
          <w:rFonts w:ascii="Palatino Linotype" w:eastAsiaTheme="minorHAnsi" w:hAnsi="Palatino Linotype" w:cs="Helvetica" w:hint="eastAsia"/>
          <w:sz w:val="20"/>
          <w:szCs w:val="22"/>
          <w:shd w:val="clear" w:color="auto" w:fill="FDFDFD"/>
        </w:rPr>
        <w:t>***).</w:t>
      </w:r>
    </w:p>
    <w:bookmarkEnd w:id="0"/>
    <w:p w14:paraId="2D7FDE5B" w14:textId="3F42A71B" w:rsidR="00AC3A33" w:rsidRDefault="00865586">
      <w:pPr>
        <w:spacing w:after="160" w:line="259" w:lineRule="auto"/>
        <w:jc w:val="both"/>
        <w:rPr>
          <w:rFonts w:ascii="Palatino Linotype" w:eastAsiaTheme="minorHAnsi" w:hAnsi="Palatino Linotype" w:cs="Helvetica"/>
          <w:sz w:val="22"/>
          <w:shd w:val="clear" w:color="auto" w:fill="FDFDFD"/>
        </w:rPr>
      </w:pPr>
      <w:r w:rsidRPr="00C70355">
        <w:rPr>
          <w:rFonts w:ascii="Palatino Linotype" w:eastAsiaTheme="minorHAnsi" w:hAnsi="Palatino Linotype" w:cs="Helvetica" w:hint="eastAsia"/>
          <w:b/>
          <w:bCs/>
          <w:sz w:val="22"/>
          <w:shd w:val="clear" w:color="auto" w:fill="FDFDFD"/>
        </w:rPr>
        <w:lastRenderedPageBreak/>
        <w:t xml:space="preserve">Table </w:t>
      </w:r>
      <w:r w:rsidR="00FE2815">
        <w:rPr>
          <w:rFonts w:ascii="Palatino Linotype" w:eastAsiaTheme="minorHAnsi" w:hAnsi="Palatino Linotype" w:cs="Helvetica"/>
          <w:b/>
          <w:bCs/>
          <w:sz w:val="22"/>
          <w:shd w:val="clear" w:color="auto" w:fill="FDFDFD"/>
        </w:rPr>
        <w:t>5.</w:t>
      </w:r>
      <w:r w:rsidRPr="00C70355">
        <w:rPr>
          <w:rFonts w:ascii="Palatino Linotype" w:eastAsiaTheme="minorHAnsi" w:hAnsi="Palatino Linotype" w:cs="Helvetica"/>
          <w:b/>
          <w:bCs/>
          <w:sz w:val="22"/>
          <w:shd w:val="clear" w:color="auto" w:fill="FDFDFD"/>
        </w:rPr>
        <w:t xml:space="preserve"> </w:t>
      </w:r>
      <w:r w:rsidRPr="00C70355">
        <w:rPr>
          <w:rFonts w:ascii="Palatino Linotype" w:eastAsiaTheme="minorHAnsi" w:hAnsi="Palatino Linotype" w:cs="Helvetica"/>
          <w:sz w:val="22"/>
          <w:shd w:val="clear" w:color="auto" w:fill="FDFDFD"/>
        </w:rPr>
        <w:t xml:space="preserve">The KEGG metabolic pathways are depicted with overlaid gene expression data. We aimed to comprehensively understand the physiological response of CO from initiation to adaptation and heat stress by tracing pathways affect by elevated temperature. The associated KEGG pathway lists for metabolism are presented in the figure. Bars represent matched KO count numbers for pathways, with increasing KO values shown in red and decreasing KO values in blue. </w:t>
      </w:r>
    </w:p>
    <w:p w14:paraId="62E32656" w14:textId="6C03C0AE" w:rsidR="00865586" w:rsidRDefault="00AC3A33">
      <w:pPr>
        <w:spacing w:after="160" w:line="259" w:lineRule="auto"/>
        <w:jc w:val="both"/>
        <w:rPr>
          <w:rFonts w:ascii="Palatino Linotype" w:eastAsiaTheme="minorHAnsi" w:hAnsi="Palatino Linotype" w:cs="Helvetica"/>
          <w:sz w:val="22"/>
          <w:shd w:val="clear" w:color="auto" w:fill="FDFDFD"/>
        </w:rPr>
      </w:pPr>
      <w:r>
        <w:rPr>
          <w:rFonts w:ascii="Palatino Linotype" w:eastAsiaTheme="minorHAnsi" w:hAnsi="Palatino Linotype" w:cs="Helvetica"/>
          <w:sz w:val="22"/>
          <w:shd w:val="clear" w:color="auto" w:fill="FDFDFD"/>
        </w:rPr>
        <w:br w:type="page"/>
      </w:r>
    </w:p>
    <w:tbl>
      <w:tblPr>
        <w:tblW w:w="9132" w:type="dxa"/>
        <w:tblCellMar>
          <w:left w:w="99" w:type="dxa"/>
          <w:right w:w="99" w:type="dxa"/>
        </w:tblCellMar>
        <w:tblLook w:val="04A0" w:firstRow="1" w:lastRow="0" w:firstColumn="1" w:lastColumn="0" w:noHBand="0" w:noVBand="1"/>
      </w:tblPr>
      <w:tblGrid>
        <w:gridCol w:w="1739"/>
        <w:gridCol w:w="2255"/>
        <w:gridCol w:w="5138"/>
      </w:tblGrid>
      <w:tr w:rsidR="000F29DC" w:rsidRPr="00231901" w14:paraId="72372ABC" w14:textId="77777777" w:rsidTr="00FD6105">
        <w:trPr>
          <w:trHeight w:val="417"/>
        </w:trPr>
        <w:tc>
          <w:tcPr>
            <w:tcW w:w="1739" w:type="dxa"/>
            <w:tcBorders>
              <w:top w:val="single" w:sz="4" w:space="0" w:color="D9D9D9" w:themeColor="background1" w:themeShade="D9"/>
              <w:left w:val="nil"/>
              <w:bottom w:val="single" w:sz="4" w:space="0" w:color="D9D9D9" w:themeColor="background1" w:themeShade="D9"/>
              <w:right w:val="single" w:sz="4" w:space="0" w:color="D9D9D9" w:themeColor="background1" w:themeShade="D9"/>
            </w:tcBorders>
            <w:shd w:val="clear" w:color="auto" w:fill="auto"/>
            <w:vAlign w:val="center"/>
            <w:hideMark/>
          </w:tcPr>
          <w:p w14:paraId="0B316907" w14:textId="77777777" w:rsidR="00AC3A33" w:rsidRPr="00231901" w:rsidRDefault="00AC3A33" w:rsidP="004D4EE7">
            <w:pPr>
              <w:jc w:val="center"/>
              <w:rPr>
                <w:rFonts w:ascii="Palatino Linotype" w:eastAsia="맑은 고딕" w:hAnsi="Palatino Linotype"/>
                <w:b/>
                <w:bCs/>
                <w:sz w:val="20"/>
                <w:szCs w:val="20"/>
              </w:rPr>
            </w:pPr>
            <w:r w:rsidRPr="00231901">
              <w:rPr>
                <w:rFonts w:ascii="Palatino Linotype" w:eastAsia="맑은 고딕" w:hAnsi="Palatino Linotype"/>
                <w:b/>
                <w:bCs/>
                <w:sz w:val="20"/>
                <w:szCs w:val="20"/>
              </w:rPr>
              <w:lastRenderedPageBreak/>
              <w:t xml:space="preserve">Pathway Group </w:t>
            </w:r>
          </w:p>
        </w:tc>
        <w:tc>
          <w:tcPr>
            <w:tcW w:w="2255" w:type="dxa"/>
            <w:tcBorders>
              <w:top w:val="single" w:sz="4" w:space="0" w:color="D9D9D9" w:themeColor="background1" w:themeShade="D9"/>
              <w:left w:val="single" w:sz="4" w:space="0" w:color="D9D9D9" w:themeColor="background1" w:themeShade="D9"/>
              <w:bottom w:val="single" w:sz="4" w:space="0" w:color="D9D9D9" w:themeColor="background1" w:themeShade="D9"/>
              <w:right w:val="nil"/>
            </w:tcBorders>
            <w:shd w:val="clear" w:color="auto" w:fill="auto"/>
            <w:vAlign w:val="center"/>
            <w:hideMark/>
          </w:tcPr>
          <w:p w14:paraId="0196E253" w14:textId="278F8B4B" w:rsidR="00AC3A33" w:rsidRPr="00231901" w:rsidRDefault="000F29DC" w:rsidP="004D4EE7">
            <w:pPr>
              <w:rPr>
                <w:rFonts w:ascii="Times New Roman" w:eastAsiaTheme="minorEastAsia" w:hAnsi="Times New Roman" w:cs="Times New Roman"/>
                <w:sz w:val="2"/>
                <w:szCs w:val="2"/>
              </w:rPr>
            </w:pPr>
            <w:r w:rsidRPr="00231901">
              <w:rPr>
                <w:noProof/>
              </w:rPr>
              <w:drawing>
                <wp:anchor distT="0" distB="0" distL="114300" distR="114300" simplePos="0" relativeHeight="251659264" behindDoc="0" locked="0" layoutInCell="1" allowOverlap="1" wp14:anchorId="7AF3F013" wp14:editId="7C6DF395">
                  <wp:simplePos x="0" y="0"/>
                  <wp:positionH relativeFrom="column">
                    <wp:posOffset>-45720</wp:posOffset>
                  </wp:positionH>
                  <wp:positionV relativeFrom="paragraph">
                    <wp:posOffset>234315</wp:posOffset>
                  </wp:positionV>
                  <wp:extent cx="1405255" cy="8217535"/>
                  <wp:effectExtent l="0" t="0" r="0" b="0"/>
                  <wp:wrapNone/>
                  <wp:docPr id="98911532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5255" cy="82175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FB7328C" wp14:editId="76111012">
                  <wp:simplePos x="0" y="0"/>
                  <wp:positionH relativeFrom="column">
                    <wp:posOffset>-46990</wp:posOffset>
                  </wp:positionH>
                  <wp:positionV relativeFrom="paragraph">
                    <wp:posOffset>15875</wp:posOffset>
                  </wp:positionV>
                  <wp:extent cx="1388110" cy="211455"/>
                  <wp:effectExtent l="0" t="0" r="2540" b="0"/>
                  <wp:wrapNone/>
                  <wp:docPr id="3" name="그림 2">
                    <a:extLst xmlns:a="http://schemas.openxmlformats.org/drawingml/2006/main">
                      <a:ext uri="{FF2B5EF4-FFF2-40B4-BE49-F238E27FC236}">
                        <a16:creationId xmlns:a16="http://schemas.microsoft.com/office/drawing/2014/main" id="{D9FF5AE7-6F08-ED3E-C11B-0EB8981AE4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a:extLst>
                              <a:ext uri="{FF2B5EF4-FFF2-40B4-BE49-F238E27FC236}">
                                <a16:creationId xmlns:a16="http://schemas.microsoft.com/office/drawing/2014/main" id="{D9FF5AE7-6F08-ED3E-C11B-0EB8981AE499}"/>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8110" cy="211455"/>
                          </a:xfrm>
                          <a:prstGeom prst="rect">
                            <a:avLst/>
                          </a:prstGeom>
                          <a:noFill/>
                        </pic:spPr>
                      </pic:pic>
                    </a:graphicData>
                  </a:graphic>
                  <wp14:sizeRelH relativeFrom="page">
                    <wp14:pctWidth>0</wp14:pctWidth>
                  </wp14:sizeRelH>
                  <wp14:sizeRelV relativeFrom="page">
                    <wp14:pctHeight>0</wp14:pctHeight>
                  </wp14:sizeRelV>
                </wp:anchor>
              </w:drawing>
            </w:r>
          </w:p>
        </w:tc>
        <w:tc>
          <w:tcPr>
            <w:tcW w:w="5138" w:type="dxa"/>
            <w:tcBorders>
              <w:top w:val="single" w:sz="4" w:space="0" w:color="D9D9D9" w:themeColor="background1" w:themeShade="D9"/>
              <w:left w:val="single" w:sz="4" w:space="0" w:color="D0CECE"/>
              <w:bottom w:val="single" w:sz="4" w:space="0" w:color="D9D9D9" w:themeColor="background1" w:themeShade="D9"/>
              <w:right w:val="nil"/>
            </w:tcBorders>
            <w:shd w:val="clear" w:color="auto" w:fill="auto"/>
            <w:vAlign w:val="center"/>
            <w:hideMark/>
          </w:tcPr>
          <w:p w14:paraId="14754726" w14:textId="26DDFC2D" w:rsidR="00AC3A33" w:rsidRPr="00231901" w:rsidRDefault="00AC3A33" w:rsidP="004D4EE7">
            <w:pPr>
              <w:rPr>
                <w:rFonts w:ascii="Palatino Linotype" w:eastAsia="맑은 고딕" w:hAnsi="Palatino Linotype"/>
                <w:b/>
                <w:bCs/>
                <w:sz w:val="16"/>
                <w:szCs w:val="16"/>
              </w:rPr>
            </w:pPr>
            <w:r w:rsidRPr="00231901">
              <w:rPr>
                <w:rFonts w:ascii="Palatino Linotype" w:eastAsia="맑은 고딕" w:hAnsi="Palatino Linotype"/>
                <w:b/>
                <w:bCs/>
                <w:sz w:val="20"/>
                <w:szCs w:val="20"/>
              </w:rPr>
              <w:t xml:space="preserve"> Metabolism Pathway</w:t>
            </w:r>
          </w:p>
        </w:tc>
      </w:tr>
      <w:tr w:rsidR="000F29DC" w:rsidRPr="000F29DC" w14:paraId="07B6BC3F" w14:textId="77777777" w:rsidTr="00FD6105">
        <w:trPr>
          <w:trHeight w:val="221"/>
        </w:trPr>
        <w:tc>
          <w:tcPr>
            <w:tcW w:w="1739" w:type="dxa"/>
            <w:vMerge w:val="restart"/>
            <w:tcBorders>
              <w:top w:val="single" w:sz="4" w:space="0" w:color="D9D9D9" w:themeColor="background1" w:themeShade="D9"/>
              <w:left w:val="nil"/>
              <w:bottom w:val="single" w:sz="8" w:space="0" w:color="E7E6E6"/>
              <w:right w:val="single" w:sz="4" w:space="0" w:color="D9D9D9" w:themeColor="background1" w:themeShade="D9"/>
            </w:tcBorders>
            <w:shd w:val="clear" w:color="auto" w:fill="auto"/>
            <w:vAlign w:val="center"/>
            <w:hideMark/>
          </w:tcPr>
          <w:p w14:paraId="496F60E6" w14:textId="77777777" w:rsidR="00AC3A33" w:rsidRPr="00231901" w:rsidRDefault="00AC3A33" w:rsidP="004D4EE7">
            <w:pPr>
              <w:jc w:val="center"/>
              <w:rPr>
                <w:rFonts w:ascii="Palatino Linotype" w:eastAsia="맑은 고딕" w:hAnsi="Palatino Linotype"/>
                <w:b/>
                <w:bCs/>
                <w:sz w:val="18"/>
                <w:szCs w:val="18"/>
              </w:rPr>
            </w:pPr>
            <w:r w:rsidRPr="00231901">
              <w:rPr>
                <w:rFonts w:ascii="Palatino Linotype" w:eastAsia="맑은 고딕" w:hAnsi="Palatino Linotype"/>
                <w:b/>
                <w:bCs/>
                <w:sz w:val="18"/>
                <w:szCs w:val="18"/>
              </w:rPr>
              <w:t>Amino acid metabolism</w:t>
            </w:r>
          </w:p>
        </w:tc>
        <w:tc>
          <w:tcPr>
            <w:tcW w:w="2255" w:type="dxa"/>
            <w:vMerge w:val="restart"/>
            <w:tcBorders>
              <w:top w:val="single" w:sz="4" w:space="0" w:color="D9D9D9" w:themeColor="background1" w:themeShade="D9"/>
              <w:left w:val="single" w:sz="4" w:space="0" w:color="D9D9D9" w:themeColor="background1" w:themeShade="D9"/>
              <w:bottom w:val="nil"/>
              <w:right w:val="nil"/>
            </w:tcBorders>
            <w:shd w:val="clear" w:color="auto" w:fill="auto"/>
            <w:noWrap/>
            <w:vAlign w:val="center"/>
            <w:hideMark/>
          </w:tcPr>
          <w:p w14:paraId="50E53DAE" w14:textId="748E2ADB" w:rsidR="00AC3A33" w:rsidRPr="00231901" w:rsidRDefault="00AC3A33" w:rsidP="004D4EE7">
            <w:pPr>
              <w:jc w:val="center"/>
              <w:rPr>
                <w:rFonts w:ascii="Palatino Linotype" w:eastAsia="맑은 고딕" w:hAnsi="Palatino Linotype"/>
                <w:b/>
                <w:bCs/>
                <w:sz w:val="20"/>
                <w:szCs w:val="20"/>
              </w:rPr>
            </w:pPr>
            <w:r w:rsidRPr="000F29DC">
              <w:rPr>
                <w:rFonts w:ascii="Palatino Linotype" w:eastAsia="맑은 고딕" w:hAnsi="Palatino Linotype"/>
                <w:b/>
                <w:bCs/>
                <w:sz w:val="20"/>
                <w:szCs w:val="20"/>
              </w:rPr>
              <w:t xml:space="preserve"> </w:t>
            </w:r>
            <w:r w:rsidRPr="00231901">
              <w:rPr>
                <w:rFonts w:ascii="Palatino Linotype" w:eastAsia="맑은 고딕" w:hAnsi="Palatino Linotype"/>
                <w:b/>
                <w:bCs/>
                <w:sz w:val="20"/>
                <w:szCs w:val="20"/>
              </w:rPr>
              <w:t xml:space="preserve">　</w:t>
            </w:r>
          </w:p>
        </w:tc>
        <w:tc>
          <w:tcPr>
            <w:tcW w:w="5138" w:type="dxa"/>
            <w:tcBorders>
              <w:top w:val="single" w:sz="4" w:space="0" w:color="D9D9D9" w:themeColor="background1" w:themeShade="D9"/>
              <w:left w:val="single" w:sz="4" w:space="0" w:color="D0CECE"/>
              <w:bottom w:val="nil"/>
              <w:right w:val="nil"/>
            </w:tcBorders>
            <w:shd w:val="clear" w:color="auto" w:fill="auto"/>
            <w:hideMark/>
          </w:tcPr>
          <w:p w14:paraId="057C2C28"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Cysteine and methionine metabolism</w:t>
            </w:r>
          </w:p>
        </w:tc>
      </w:tr>
      <w:tr w:rsidR="000F29DC" w:rsidRPr="000F29DC" w14:paraId="491B0497" w14:textId="77777777" w:rsidTr="00FD6105">
        <w:trPr>
          <w:trHeight w:val="221"/>
        </w:trPr>
        <w:tc>
          <w:tcPr>
            <w:tcW w:w="1739" w:type="dxa"/>
            <w:vMerge/>
            <w:tcBorders>
              <w:top w:val="nil"/>
              <w:left w:val="nil"/>
              <w:bottom w:val="single" w:sz="8" w:space="0" w:color="E7E6E6"/>
              <w:right w:val="single" w:sz="4" w:space="0" w:color="D9D9D9" w:themeColor="background1" w:themeShade="D9"/>
            </w:tcBorders>
            <w:vAlign w:val="center"/>
            <w:hideMark/>
          </w:tcPr>
          <w:p w14:paraId="08607BD5"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nil"/>
              <w:left w:val="single" w:sz="4" w:space="0" w:color="D9D9D9" w:themeColor="background1" w:themeShade="D9"/>
              <w:bottom w:val="nil"/>
              <w:right w:val="nil"/>
            </w:tcBorders>
            <w:vAlign w:val="center"/>
            <w:hideMark/>
          </w:tcPr>
          <w:p w14:paraId="787B3DAB"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2AF9B82B"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Valine, </w:t>
            </w:r>
            <w:proofErr w:type="gramStart"/>
            <w:r w:rsidRPr="00231901">
              <w:rPr>
                <w:rFonts w:ascii="Palatino Linotype" w:eastAsia="맑은 고딕" w:hAnsi="Palatino Linotype"/>
                <w:sz w:val="18"/>
                <w:szCs w:val="18"/>
              </w:rPr>
              <w:t>leucine</w:t>
            </w:r>
            <w:proofErr w:type="gramEnd"/>
            <w:r w:rsidRPr="00231901">
              <w:rPr>
                <w:rFonts w:ascii="Palatino Linotype" w:eastAsia="맑은 고딕" w:hAnsi="Palatino Linotype"/>
                <w:sz w:val="18"/>
                <w:szCs w:val="18"/>
              </w:rPr>
              <w:t xml:space="preserve"> and isoleucine degradation </w:t>
            </w:r>
          </w:p>
        </w:tc>
      </w:tr>
      <w:tr w:rsidR="000F29DC" w:rsidRPr="000F29DC" w14:paraId="49A62002" w14:textId="77777777" w:rsidTr="00FD6105">
        <w:trPr>
          <w:trHeight w:val="221"/>
        </w:trPr>
        <w:tc>
          <w:tcPr>
            <w:tcW w:w="1739" w:type="dxa"/>
            <w:vMerge/>
            <w:tcBorders>
              <w:top w:val="nil"/>
              <w:left w:val="nil"/>
              <w:bottom w:val="single" w:sz="8" w:space="0" w:color="E7E6E6"/>
              <w:right w:val="single" w:sz="4" w:space="0" w:color="D9D9D9" w:themeColor="background1" w:themeShade="D9"/>
            </w:tcBorders>
            <w:vAlign w:val="center"/>
            <w:hideMark/>
          </w:tcPr>
          <w:p w14:paraId="2C8BECD3"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nil"/>
              <w:left w:val="single" w:sz="4" w:space="0" w:color="D9D9D9" w:themeColor="background1" w:themeShade="D9"/>
              <w:bottom w:val="nil"/>
              <w:right w:val="nil"/>
            </w:tcBorders>
            <w:vAlign w:val="center"/>
            <w:hideMark/>
          </w:tcPr>
          <w:p w14:paraId="0F091793"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6ADA095D" w14:textId="7EF7DE97" w:rsidR="00AC3A33" w:rsidRPr="00231901" w:rsidRDefault="00E27CB5" w:rsidP="004D4EE7">
            <w:pPr>
              <w:rPr>
                <w:rFonts w:ascii="Palatino Linotype" w:eastAsia="맑은 고딕" w:hAnsi="Palatino Linotype"/>
                <w:sz w:val="18"/>
                <w:szCs w:val="18"/>
              </w:rPr>
            </w:pPr>
            <w:proofErr w:type="spellStart"/>
            <w:r w:rsidRPr="000F29DC">
              <w:rPr>
                <w:rFonts w:ascii="Palatino Linotype" w:eastAsia="맑은 고딕" w:hAnsi="Palatino Linotype"/>
                <w:sz w:val="18"/>
                <w:szCs w:val="18"/>
              </w:rPr>
              <w:t>G</w:t>
            </w:r>
            <w:r w:rsidR="00AC3A33" w:rsidRPr="00231901">
              <w:rPr>
                <w:rFonts w:ascii="Palatino Linotype" w:eastAsia="맑은 고딕" w:hAnsi="Palatino Linotype"/>
                <w:sz w:val="18"/>
                <w:szCs w:val="18"/>
              </w:rPr>
              <w:t>lutachione</w:t>
            </w:r>
            <w:proofErr w:type="spellEnd"/>
            <w:r w:rsidR="00AC3A33" w:rsidRPr="00231901">
              <w:rPr>
                <w:rFonts w:ascii="Palatino Linotype" w:eastAsia="맑은 고딕" w:hAnsi="Palatino Linotype"/>
                <w:sz w:val="18"/>
                <w:szCs w:val="18"/>
              </w:rPr>
              <w:t xml:space="preserve"> metabolism</w:t>
            </w:r>
          </w:p>
        </w:tc>
      </w:tr>
      <w:tr w:rsidR="000F29DC" w:rsidRPr="000F29DC" w14:paraId="39D81D22" w14:textId="77777777" w:rsidTr="00FD6105">
        <w:trPr>
          <w:trHeight w:val="221"/>
        </w:trPr>
        <w:tc>
          <w:tcPr>
            <w:tcW w:w="1739" w:type="dxa"/>
            <w:vMerge/>
            <w:tcBorders>
              <w:top w:val="nil"/>
              <w:left w:val="nil"/>
              <w:bottom w:val="single" w:sz="8" w:space="0" w:color="E7E6E6"/>
              <w:right w:val="single" w:sz="4" w:space="0" w:color="D9D9D9" w:themeColor="background1" w:themeShade="D9"/>
            </w:tcBorders>
            <w:vAlign w:val="center"/>
            <w:hideMark/>
          </w:tcPr>
          <w:p w14:paraId="0526C3DF"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nil"/>
              <w:left w:val="single" w:sz="4" w:space="0" w:color="D9D9D9" w:themeColor="background1" w:themeShade="D9"/>
              <w:bottom w:val="nil"/>
              <w:right w:val="nil"/>
            </w:tcBorders>
            <w:vAlign w:val="center"/>
            <w:hideMark/>
          </w:tcPr>
          <w:p w14:paraId="3B34FF01"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7B279DA8"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Phenylalanine metabolism</w:t>
            </w:r>
          </w:p>
        </w:tc>
      </w:tr>
      <w:tr w:rsidR="000F29DC" w:rsidRPr="000F29DC" w14:paraId="30B0E512" w14:textId="77777777" w:rsidTr="00FD6105">
        <w:trPr>
          <w:trHeight w:val="221"/>
        </w:trPr>
        <w:tc>
          <w:tcPr>
            <w:tcW w:w="1739" w:type="dxa"/>
            <w:vMerge/>
            <w:tcBorders>
              <w:top w:val="nil"/>
              <w:left w:val="nil"/>
              <w:bottom w:val="single" w:sz="8" w:space="0" w:color="E7E6E6"/>
              <w:right w:val="single" w:sz="4" w:space="0" w:color="D9D9D9" w:themeColor="background1" w:themeShade="D9"/>
            </w:tcBorders>
            <w:vAlign w:val="center"/>
            <w:hideMark/>
          </w:tcPr>
          <w:p w14:paraId="32E278CB"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nil"/>
              <w:left w:val="single" w:sz="4" w:space="0" w:color="D9D9D9" w:themeColor="background1" w:themeShade="D9"/>
              <w:bottom w:val="nil"/>
              <w:right w:val="nil"/>
            </w:tcBorders>
            <w:vAlign w:val="center"/>
            <w:hideMark/>
          </w:tcPr>
          <w:p w14:paraId="3540DC9D"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145C36D9"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Valine, </w:t>
            </w:r>
            <w:proofErr w:type="gramStart"/>
            <w:r w:rsidRPr="00231901">
              <w:rPr>
                <w:rFonts w:ascii="Palatino Linotype" w:eastAsia="맑은 고딕" w:hAnsi="Palatino Linotype"/>
                <w:sz w:val="18"/>
                <w:szCs w:val="18"/>
              </w:rPr>
              <w:t>leucine</w:t>
            </w:r>
            <w:proofErr w:type="gramEnd"/>
            <w:r w:rsidRPr="00231901">
              <w:rPr>
                <w:rFonts w:ascii="Palatino Linotype" w:eastAsia="맑은 고딕" w:hAnsi="Palatino Linotype"/>
                <w:sz w:val="18"/>
                <w:szCs w:val="18"/>
              </w:rPr>
              <w:t xml:space="preserve"> and isoleucine biosynthesis </w:t>
            </w:r>
          </w:p>
        </w:tc>
      </w:tr>
      <w:tr w:rsidR="000F29DC" w:rsidRPr="000F29DC" w14:paraId="7A12C9F5" w14:textId="77777777" w:rsidTr="00FD6105">
        <w:trPr>
          <w:trHeight w:val="221"/>
        </w:trPr>
        <w:tc>
          <w:tcPr>
            <w:tcW w:w="1739" w:type="dxa"/>
            <w:vMerge/>
            <w:tcBorders>
              <w:top w:val="nil"/>
              <w:left w:val="nil"/>
              <w:bottom w:val="single" w:sz="8" w:space="0" w:color="E7E6E6"/>
              <w:right w:val="single" w:sz="4" w:space="0" w:color="D9D9D9" w:themeColor="background1" w:themeShade="D9"/>
            </w:tcBorders>
            <w:vAlign w:val="center"/>
            <w:hideMark/>
          </w:tcPr>
          <w:p w14:paraId="0D50ACE6"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nil"/>
              <w:left w:val="single" w:sz="4" w:space="0" w:color="D9D9D9" w:themeColor="background1" w:themeShade="D9"/>
              <w:bottom w:val="nil"/>
              <w:right w:val="nil"/>
            </w:tcBorders>
            <w:vAlign w:val="center"/>
            <w:hideMark/>
          </w:tcPr>
          <w:p w14:paraId="6B05A05C"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51E5DB16" w14:textId="73999D0A" w:rsidR="00AC3A33" w:rsidRPr="00231901" w:rsidRDefault="0019773D" w:rsidP="004D4EE7">
            <w:pPr>
              <w:rPr>
                <w:rFonts w:ascii="Palatino Linotype" w:eastAsia="맑은 고딕" w:hAnsi="Palatino Linotype"/>
                <w:sz w:val="18"/>
                <w:szCs w:val="18"/>
              </w:rPr>
            </w:pPr>
            <w:r w:rsidRPr="000F29DC">
              <w:rPr>
                <w:rFonts w:ascii="Palatino Linotype" w:eastAsia="맑은 고딕" w:hAnsi="Palatino Linotype"/>
                <w:sz w:val="18"/>
                <w:szCs w:val="18"/>
              </w:rPr>
              <w:t>T</w:t>
            </w:r>
            <w:r w:rsidR="00AC3A33" w:rsidRPr="00231901">
              <w:rPr>
                <w:rFonts w:ascii="Palatino Linotype" w:eastAsia="맑은 고딕" w:hAnsi="Palatino Linotype"/>
                <w:sz w:val="18"/>
                <w:szCs w:val="18"/>
              </w:rPr>
              <w:t xml:space="preserve">ryptophan biosynthesis </w:t>
            </w:r>
          </w:p>
        </w:tc>
      </w:tr>
      <w:tr w:rsidR="000F29DC" w:rsidRPr="000F29DC" w14:paraId="1AA8E1A7" w14:textId="77777777" w:rsidTr="00FD6105">
        <w:trPr>
          <w:trHeight w:val="221"/>
        </w:trPr>
        <w:tc>
          <w:tcPr>
            <w:tcW w:w="1739" w:type="dxa"/>
            <w:vMerge w:val="restart"/>
            <w:tcBorders>
              <w:top w:val="single" w:sz="8" w:space="0" w:color="E7E6E6"/>
              <w:left w:val="nil"/>
              <w:bottom w:val="single" w:sz="8" w:space="0" w:color="E7E6E6"/>
              <w:right w:val="single" w:sz="4" w:space="0" w:color="D9D9D9" w:themeColor="background1" w:themeShade="D9"/>
            </w:tcBorders>
            <w:shd w:val="clear" w:color="auto" w:fill="auto"/>
            <w:vAlign w:val="center"/>
            <w:hideMark/>
          </w:tcPr>
          <w:p w14:paraId="3DDABC95" w14:textId="77777777" w:rsidR="00AC3A33" w:rsidRPr="00231901" w:rsidRDefault="00AC3A33" w:rsidP="004D4EE7">
            <w:pPr>
              <w:jc w:val="center"/>
              <w:rPr>
                <w:rFonts w:ascii="Palatino Linotype" w:eastAsia="맑은 고딕" w:hAnsi="Palatino Linotype"/>
                <w:b/>
                <w:bCs/>
                <w:sz w:val="18"/>
                <w:szCs w:val="18"/>
              </w:rPr>
            </w:pPr>
            <w:r w:rsidRPr="00231901">
              <w:rPr>
                <w:rFonts w:ascii="Palatino Linotype" w:eastAsia="맑은 고딕" w:hAnsi="Palatino Linotype"/>
                <w:b/>
                <w:bCs/>
                <w:sz w:val="18"/>
                <w:szCs w:val="18"/>
              </w:rPr>
              <w:t>Metabolism of other amino acids</w:t>
            </w:r>
          </w:p>
        </w:tc>
        <w:tc>
          <w:tcPr>
            <w:tcW w:w="2255" w:type="dxa"/>
            <w:vMerge/>
            <w:tcBorders>
              <w:top w:val="single" w:sz="8" w:space="0" w:color="E7E6E6"/>
              <w:left w:val="single" w:sz="4" w:space="0" w:color="D9D9D9" w:themeColor="background1" w:themeShade="D9"/>
              <w:bottom w:val="nil"/>
              <w:right w:val="nil"/>
            </w:tcBorders>
            <w:vAlign w:val="center"/>
            <w:hideMark/>
          </w:tcPr>
          <w:p w14:paraId="0B816E48" w14:textId="77777777" w:rsidR="00AC3A33" w:rsidRPr="00231901" w:rsidRDefault="00AC3A33" w:rsidP="004D4EE7">
            <w:pPr>
              <w:rPr>
                <w:rFonts w:ascii="Palatino Linotype" w:eastAsia="맑은 고딕" w:hAnsi="Palatino Linotype"/>
                <w:b/>
                <w:bCs/>
                <w:sz w:val="20"/>
                <w:szCs w:val="20"/>
              </w:rPr>
            </w:pPr>
          </w:p>
        </w:tc>
        <w:tc>
          <w:tcPr>
            <w:tcW w:w="5138" w:type="dxa"/>
            <w:tcBorders>
              <w:top w:val="single" w:sz="8" w:space="0" w:color="E7E6E6"/>
              <w:left w:val="single" w:sz="4" w:space="0" w:color="D0CECE"/>
              <w:bottom w:val="nil"/>
              <w:right w:val="nil"/>
            </w:tcBorders>
            <w:shd w:val="clear" w:color="auto" w:fill="auto"/>
            <w:hideMark/>
          </w:tcPr>
          <w:p w14:paraId="7F7084F0" w14:textId="77777777" w:rsidR="00AC3A33" w:rsidRPr="00231901" w:rsidRDefault="00AC3A33" w:rsidP="004D4EE7">
            <w:pPr>
              <w:rPr>
                <w:rFonts w:ascii="Palatino Linotype" w:eastAsia="맑은 고딕" w:hAnsi="Palatino Linotype"/>
                <w:sz w:val="18"/>
                <w:szCs w:val="18"/>
              </w:rPr>
            </w:pPr>
            <w:proofErr w:type="spellStart"/>
            <w:r w:rsidRPr="00231901">
              <w:rPr>
                <w:rFonts w:ascii="Palatino Linotype" w:eastAsia="맑은 고딕" w:hAnsi="Palatino Linotype"/>
                <w:sz w:val="18"/>
                <w:szCs w:val="18"/>
              </w:rPr>
              <w:t>Cyanoamino</w:t>
            </w:r>
            <w:proofErr w:type="spellEnd"/>
            <w:r w:rsidRPr="00231901">
              <w:rPr>
                <w:rFonts w:ascii="Palatino Linotype" w:eastAsia="맑은 고딕" w:hAnsi="Palatino Linotype"/>
                <w:sz w:val="18"/>
                <w:szCs w:val="18"/>
              </w:rPr>
              <w:t xml:space="preserve"> acid metabolism</w:t>
            </w:r>
          </w:p>
        </w:tc>
      </w:tr>
      <w:tr w:rsidR="000F29DC" w:rsidRPr="000F29DC" w14:paraId="7F10A991"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5BE57DE3"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0E1B4C7A"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4851A416"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Glutathione metabolism</w:t>
            </w:r>
          </w:p>
        </w:tc>
      </w:tr>
      <w:tr w:rsidR="000F29DC" w:rsidRPr="000F29DC" w14:paraId="04D0936A" w14:textId="77777777" w:rsidTr="00FD6105">
        <w:trPr>
          <w:trHeight w:val="221"/>
        </w:trPr>
        <w:tc>
          <w:tcPr>
            <w:tcW w:w="1739" w:type="dxa"/>
            <w:vMerge w:val="restart"/>
            <w:tcBorders>
              <w:top w:val="single" w:sz="8" w:space="0" w:color="E7E6E6"/>
              <w:left w:val="nil"/>
              <w:bottom w:val="single" w:sz="8" w:space="0" w:color="E7E6E6"/>
              <w:right w:val="single" w:sz="4" w:space="0" w:color="D9D9D9" w:themeColor="background1" w:themeShade="D9"/>
            </w:tcBorders>
            <w:shd w:val="clear" w:color="auto" w:fill="auto"/>
            <w:vAlign w:val="center"/>
            <w:hideMark/>
          </w:tcPr>
          <w:p w14:paraId="3D462E1D" w14:textId="77777777" w:rsidR="00AC3A33" w:rsidRPr="00231901" w:rsidRDefault="00AC3A33" w:rsidP="004D4EE7">
            <w:pPr>
              <w:jc w:val="center"/>
              <w:rPr>
                <w:rFonts w:ascii="Palatino Linotype" w:eastAsia="맑은 고딕" w:hAnsi="Palatino Linotype"/>
                <w:b/>
                <w:bCs/>
                <w:sz w:val="18"/>
                <w:szCs w:val="18"/>
              </w:rPr>
            </w:pPr>
            <w:r w:rsidRPr="00231901">
              <w:rPr>
                <w:rFonts w:ascii="Palatino Linotype" w:eastAsia="맑은 고딕" w:hAnsi="Palatino Linotype"/>
                <w:b/>
                <w:bCs/>
                <w:sz w:val="18"/>
                <w:szCs w:val="18"/>
              </w:rPr>
              <w:t>Carbohydrate metabolism</w:t>
            </w:r>
          </w:p>
        </w:tc>
        <w:tc>
          <w:tcPr>
            <w:tcW w:w="2255" w:type="dxa"/>
            <w:vMerge/>
            <w:tcBorders>
              <w:top w:val="single" w:sz="8" w:space="0" w:color="E7E6E6"/>
              <w:left w:val="single" w:sz="4" w:space="0" w:color="D9D9D9" w:themeColor="background1" w:themeShade="D9"/>
              <w:bottom w:val="nil"/>
              <w:right w:val="nil"/>
            </w:tcBorders>
            <w:vAlign w:val="center"/>
            <w:hideMark/>
          </w:tcPr>
          <w:p w14:paraId="4863F3EA" w14:textId="77777777" w:rsidR="00AC3A33" w:rsidRPr="00231901" w:rsidRDefault="00AC3A33" w:rsidP="004D4EE7">
            <w:pPr>
              <w:rPr>
                <w:rFonts w:ascii="Palatino Linotype" w:eastAsia="맑은 고딕" w:hAnsi="Palatino Linotype"/>
                <w:b/>
                <w:bCs/>
                <w:sz w:val="20"/>
                <w:szCs w:val="20"/>
              </w:rPr>
            </w:pPr>
          </w:p>
        </w:tc>
        <w:tc>
          <w:tcPr>
            <w:tcW w:w="5138" w:type="dxa"/>
            <w:tcBorders>
              <w:top w:val="single" w:sz="8" w:space="0" w:color="E7E6E6"/>
              <w:left w:val="single" w:sz="4" w:space="0" w:color="D0CECE"/>
              <w:bottom w:val="nil"/>
              <w:right w:val="nil"/>
            </w:tcBorders>
            <w:shd w:val="clear" w:color="auto" w:fill="auto"/>
            <w:hideMark/>
          </w:tcPr>
          <w:p w14:paraId="3D9128A2"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Glycolysis / Gluconeogenesis </w:t>
            </w:r>
          </w:p>
        </w:tc>
      </w:tr>
      <w:tr w:rsidR="000F29DC" w:rsidRPr="000F29DC" w14:paraId="2EBE5169"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50B404B3"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252533E6"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1F44D579"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Citrate cycle (TCA cycle)</w:t>
            </w:r>
          </w:p>
        </w:tc>
      </w:tr>
      <w:tr w:rsidR="000F29DC" w:rsidRPr="000F29DC" w14:paraId="11144529"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5645E370"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523325AA"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0F38CCC4"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Pyruvate metabolism </w:t>
            </w:r>
          </w:p>
        </w:tc>
      </w:tr>
      <w:tr w:rsidR="000F29DC" w:rsidRPr="000F29DC" w14:paraId="71D2CF73"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51ADF416"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1979C0B1"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6EE211D3"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Glyoxylate and dicarboxylate metabolism </w:t>
            </w:r>
          </w:p>
        </w:tc>
      </w:tr>
      <w:tr w:rsidR="000F29DC" w:rsidRPr="000F29DC" w14:paraId="7E0CF54B"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3F6D5C19"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61730585"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14A7A260"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Pentose phosphate pathway </w:t>
            </w:r>
          </w:p>
        </w:tc>
      </w:tr>
      <w:tr w:rsidR="000F29DC" w:rsidRPr="000F29DC" w14:paraId="1B504488"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522B35D5"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5EBD0252"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140EEABE"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Pentose and glucuronate interconversions </w:t>
            </w:r>
          </w:p>
        </w:tc>
      </w:tr>
      <w:tr w:rsidR="000F29DC" w:rsidRPr="000F29DC" w14:paraId="5C39FB8D"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7161D026"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507B2B3A"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20363FCA"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Starch and sucrose metabolism </w:t>
            </w:r>
          </w:p>
        </w:tc>
      </w:tr>
      <w:tr w:rsidR="000F29DC" w:rsidRPr="000F29DC" w14:paraId="304A2E65"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377441E4"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0210905D"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507EECAB"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Ascorbate and </w:t>
            </w:r>
            <w:proofErr w:type="spellStart"/>
            <w:r w:rsidRPr="00231901">
              <w:rPr>
                <w:rFonts w:ascii="Palatino Linotype" w:eastAsia="맑은 고딕" w:hAnsi="Palatino Linotype"/>
                <w:sz w:val="18"/>
                <w:szCs w:val="18"/>
              </w:rPr>
              <w:t>aldarate</w:t>
            </w:r>
            <w:proofErr w:type="spellEnd"/>
            <w:r w:rsidRPr="00231901">
              <w:rPr>
                <w:rFonts w:ascii="Palatino Linotype" w:eastAsia="맑은 고딕" w:hAnsi="Palatino Linotype"/>
                <w:sz w:val="18"/>
                <w:szCs w:val="18"/>
              </w:rPr>
              <w:t xml:space="preserve"> metabolism</w:t>
            </w:r>
          </w:p>
        </w:tc>
      </w:tr>
      <w:tr w:rsidR="000F29DC" w:rsidRPr="000F29DC" w14:paraId="096F8C85"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28E2B41B"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1C243A5D"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34DFD15C"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Amino sugar and nucleotide sugar metabolism </w:t>
            </w:r>
          </w:p>
        </w:tc>
      </w:tr>
      <w:tr w:rsidR="000F29DC" w:rsidRPr="000F29DC" w14:paraId="5DE9F9F3" w14:textId="77777777" w:rsidTr="00FD6105">
        <w:trPr>
          <w:trHeight w:val="221"/>
        </w:trPr>
        <w:tc>
          <w:tcPr>
            <w:tcW w:w="1739" w:type="dxa"/>
            <w:vMerge w:val="restart"/>
            <w:tcBorders>
              <w:top w:val="single" w:sz="8" w:space="0" w:color="E7E6E6"/>
              <w:left w:val="nil"/>
              <w:bottom w:val="single" w:sz="8" w:space="0" w:color="E7E6E6"/>
              <w:right w:val="single" w:sz="4" w:space="0" w:color="D9D9D9" w:themeColor="background1" w:themeShade="D9"/>
            </w:tcBorders>
            <w:shd w:val="clear" w:color="auto" w:fill="auto"/>
            <w:vAlign w:val="center"/>
            <w:hideMark/>
          </w:tcPr>
          <w:p w14:paraId="176E727B" w14:textId="77777777" w:rsidR="00AC3A33" w:rsidRPr="00231901" w:rsidRDefault="00AC3A33" w:rsidP="004D4EE7">
            <w:pPr>
              <w:jc w:val="center"/>
              <w:rPr>
                <w:rFonts w:ascii="Palatino Linotype" w:eastAsia="맑은 고딕" w:hAnsi="Palatino Linotype"/>
                <w:b/>
                <w:bCs/>
                <w:sz w:val="18"/>
                <w:szCs w:val="18"/>
              </w:rPr>
            </w:pPr>
            <w:r w:rsidRPr="00231901">
              <w:rPr>
                <w:rFonts w:ascii="Palatino Linotype" w:eastAsia="맑은 고딕" w:hAnsi="Palatino Linotype"/>
                <w:b/>
                <w:bCs/>
                <w:sz w:val="18"/>
                <w:szCs w:val="18"/>
              </w:rPr>
              <w:t>Energy metabolism</w:t>
            </w:r>
          </w:p>
        </w:tc>
        <w:tc>
          <w:tcPr>
            <w:tcW w:w="2255" w:type="dxa"/>
            <w:vMerge/>
            <w:tcBorders>
              <w:top w:val="single" w:sz="8" w:space="0" w:color="E7E6E6"/>
              <w:left w:val="single" w:sz="4" w:space="0" w:color="D9D9D9" w:themeColor="background1" w:themeShade="D9"/>
              <w:bottom w:val="nil"/>
              <w:right w:val="nil"/>
            </w:tcBorders>
            <w:vAlign w:val="center"/>
            <w:hideMark/>
          </w:tcPr>
          <w:p w14:paraId="032A99F3" w14:textId="77777777" w:rsidR="00AC3A33" w:rsidRPr="00231901" w:rsidRDefault="00AC3A33" w:rsidP="004D4EE7">
            <w:pPr>
              <w:rPr>
                <w:rFonts w:ascii="Palatino Linotype" w:eastAsia="맑은 고딕" w:hAnsi="Palatino Linotype"/>
                <w:b/>
                <w:bCs/>
                <w:sz w:val="20"/>
                <w:szCs w:val="20"/>
              </w:rPr>
            </w:pPr>
          </w:p>
        </w:tc>
        <w:tc>
          <w:tcPr>
            <w:tcW w:w="5138" w:type="dxa"/>
            <w:tcBorders>
              <w:top w:val="single" w:sz="8" w:space="0" w:color="E7E6E6"/>
              <w:left w:val="single" w:sz="4" w:space="0" w:color="D0CECE"/>
              <w:bottom w:val="nil"/>
              <w:right w:val="nil"/>
            </w:tcBorders>
            <w:shd w:val="clear" w:color="auto" w:fill="auto"/>
            <w:hideMark/>
          </w:tcPr>
          <w:p w14:paraId="1460BAC6"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Oxidative phosphorylation </w:t>
            </w:r>
          </w:p>
        </w:tc>
      </w:tr>
      <w:tr w:rsidR="000F29DC" w:rsidRPr="000F29DC" w14:paraId="759D12A8"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7426BCB6"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0D227F5E"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7F7CE654"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Photosynthesis </w:t>
            </w:r>
          </w:p>
        </w:tc>
      </w:tr>
      <w:tr w:rsidR="000F29DC" w:rsidRPr="000F29DC" w14:paraId="49D99B49"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25E1B7D6"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5F564982"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0C4EE5FC"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Carbon fixation in photosynthetic organisms </w:t>
            </w:r>
          </w:p>
        </w:tc>
      </w:tr>
      <w:tr w:rsidR="000F29DC" w:rsidRPr="000F29DC" w14:paraId="2A91E0DE"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3C2715D6"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427D962C"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66F6F13F"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Methane metabolism </w:t>
            </w:r>
          </w:p>
        </w:tc>
      </w:tr>
      <w:tr w:rsidR="000F29DC" w:rsidRPr="000F29DC" w14:paraId="7C17E690" w14:textId="77777777" w:rsidTr="00FD6105">
        <w:trPr>
          <w:trHeight w:val="221"/>
        </w:trPr>
        <w:tc>
          <w:tcPr>
            <w:tcW w:w="1739" w:type="dxa"/>
            <w:vMerge w:val="restart"/>
            <w:tcBorders>
              <w:top w:val="single" w:sz="8" w:space="0" w:color="E7E6E6"/>
              <w:left w:val="nil"/>
              <w:bottom w:val="single" w:sz="8" w:space="0" w:color="E7E6E6"/>
              <w:right w:val="single" w:sz="4" w:space="0" w:color="D9D9D9" w:themeColor="background1" w:themeShade="D9"/>
            </w:tcBorders>
            <w:shd w:val="clear" w:color="auto" w:fill="auto"/>
            <w:vAlign w:val="center"/>
            <w:hideMark/>
          </w:tcPr>
          <w:p w14:paraId="396C7C77" w14:textId="77777777" w:rsidR="00AC3A33" w:rsidRPr="00231901" w:rsidRDefault="00AC3A33" w:rsidP="004D4EE7">
            <w:pPr>
              <w:jc w:val="center"/>
              <w:rPr>
                <w:rFonts w:ascii="Palatino Linotype" w:eastAsia="맑은 고딕" w:hAnsi="Palatino Linotype"/>
                <w:b/>
                <w:bCs/>
                <w:sz w:val="18"/>
                <w:szCs w:val="18"/>
              </w:rPr>
            </w:pPr>
            <w:r w:rsidRPr="00231901">
              <w:rPr>
                <w:rFonts w:ascii="Palatino Linotype" w:eastAsia="맑은 고딕" w:hAnsi="Palatino Linotype"/>
                <w:b/>
                <w:bCs/>
                <w:sz w:val="18"/>
                <w:szCs w:val="18"/>
              </w:rPr>
              <w:t>Lipid metabolism</w:t>
            </w:r>
          </w:p>
        </w:tc>
        <w:tc>
          <w:tcPr>
            <w:tcW w:w="2255" w:type="dxa"/>
            <w:vMerge/>
            <w:tcBorders>
              <w:top w:val="single" w:sz="8" w:space="0" w:color="E7E6E6"/>
              <w:left w:val="single" w:sz="4" w:space="0" w:color="D9D9D9" w:themeColor="background1" w:themeShade="D9"/>
              <w:bottom w:val="nil"/>
              <w:right w:val="nil"/>
            </w:tcBorders>
            <w:vAlign w:val="center"/>
            <w:hideMark/>
          </w:tcPr>
          <w:p w14:paraId="11EFB694" w14:textId="77777777" w:rsidR="00AC3A33" w:rsidRPr="00231901" w:rsidRDefault="00AC3A33" w:rsidP="004D4EE7">
            <w:pPr>
              <w:rPr>
                <w:rFonts w:ascii="Palatino Linotype" w:eastAsia="맑은 고딕" w:hAnsi="Palatino Linotype"/>
                <w:b/>
                <w:bCs/>
                <w:sz w:val="20"/>
                <w:szCs w:val="20"/>
              </w:rPr>
            </w:pPr>
          </w:p>
        </w:tc>
        <w:tc>
          <w:tcPr>
            <w:tcW w:w="5138" w:type="dxa"/>
            <w:tcBorders>
              <w:top w:val="single" w:sz="8" w:space="0" w:color="E7E6E6"/>
              <w:left w:val="single" w:sz="4" w:space="0" w:color="D0CECE"/>
              <w:bottom w:val="nil"/>
              <w:right w:val="nil"/>
            </w:tcBorders>
            <w:shd w:val="clear" w:color="auto" w:fill="auto"/>
            <w:hideMark/>
          </w:tcPr>
          <w:p w14:paraId="343BFAF9"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Fatty acid degradation </w:t>
            </w:r>
          </w:p>
        </w:tc>
      </w:tr>
      <w:tr w:rsidR="000F29DC" w:rsidRPr="000F29DC" w14:paraId="63B7E3BC"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3BF526C9"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46DDCC41"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45F1AE48"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Fatty acid elongation </w:t>
            </w:r>
          </w:p>
        </w:tc>
      </w:tr>
      <w:tr w:rsidR="000F29DC" w:rsidRPr="000F29DC" w14:paraId="07303F01"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20A88C80"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7D22BEDF"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39016FF1"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Fatty acid biosynthesis </w:t>
            </w:r>
          </w:p>
        </w:tc>
      </w:tr>
      <w:tr w:rsidR="000F29DC" w:rsidRPr="000F29DC" w14:paraId="5BAF6640"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60EDC3A8"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1C77EA03"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3F5930BC"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Cutin, </w:t>
            </w:r>
            <w:proofErr w:type="spellStart"/>
            <w:r w:rsidRPr="00231901">
              <w:rPr>
                <w:rFonts w:ascii="Palatino Linotype" w:eastAsia="맑은 고딕" w:hAnsi="Palatino Linotype"/>
                <w:sz w:val="18"/>
                <w:szCs w:val="18"/>
              </w:rPr>
              <w:t>suberine</w:t>
            </w:r>
            <w:proofErr w:type="spellEnd"/>
            <w:r w:rsidRPr="00231901">
              <w:rPr>
                <w:rFonts w:ascii="Palatino Linotype" w:eastAsia="맑은 고딕" w:hAnsi="Palatino Linotype"/>
                <w:sz w:val="18"/>
                <w:szCs w:val="18"/>
              </w:rPr>
              <w:t xml:space="preserve"> and wax biosynthesis </w:t>
            </w:r>
          </w:p>
        </w:tc>
      </w:tr>
      <w:tr w:rsidR="000F29DC" w:rsidRPr="000F29DC" w14:paraId="33CC5BEB"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72F289CD"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5D9D7488"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7C8C775E"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Steroid biosynthesis </w:t>
            </w:r>
          </w:p>
        </w:tc>
      </w:tr>
      <w:tr w:rsidR="000F29DC" w:rsidRPr="000F29DC" w14:paraId="0DB48E35"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41EF0922"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0A3E3120"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0EEF4EF4" w14:textId="77777777" w:rsidR="00AC3A33" w:rsidRPr="00231901" w:rsidRDefault="00AC3A33" w:rsidP="004D4EE7">
            <w:pPr>
              <w:rPr>
                <w:rFonts w:ascii="Palatino Linotype" w:eastAsia="맑은 고딕" w:hAnsi="Palatino Linotype"/>
                <w:sz w:val="18"/>
                <w:szCs w:val="18"/>
              </w:rPr>
            </w:pPr>
            <w:proofErr w:type="spellStart"/>
            <w:r w:rsidRPr="00231901">
              <w:rPr>
                <w:rFonts w:ascii="Palatino Linotype" w:eastAsia="맑은 고딕" w:hAnsi="Palatino Linotype"/>
                <w:sz w:val="18"/>
                <w:szCs w:val="18"/>
              </w:rPr>
              <w:t>Glycerolipid</w:t>
            </w:r>
            <w:proofErr w:type="spellEnd"/>
            <w:r w:rsidRPr="00231901">
              <w:rPr>
                <w:rFonts w:ascii="Palatino Linotype" w:eastAsia="맑은 고딕" w:hAnsi="Palatino Linotype"/>
                <w:sz w:val="18"/>
                <w:szCs w:val="18"/>
              </w:rPr>
              <w:t xml:space="preserve"> metabolism </w:t>
            </w:r>
          </w:p>
        </w:tc>
      </w:tr>
      <w:tr w:rsidR="000F29DC" w:rsidRPr="000F29DC" w14:paraId="7FA26F85"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62C03722"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030FEFD1"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156FDDF3"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Glycerophospholipid metabolism </w:t>
            </w:r>
          </w:p>
        </w:tc>
      </w:tr>
      <w:tr w:rsidR="000F29DC" w:rsidRPr="000F29DC" w14:paraId="54754977"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159D33A9"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4AD39510"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320A6945"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Sphingolipid metabolism </w:t>
            </w:r>
          </w:p>
        </w:tc>
      </w:tr>
      <w:tr w:rsidR="000F29DC" w:rsidRPr="000F29DC" w14:paraId="6E6421D9"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32904C6C"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nil"/>
              <w:right w:val="nil"/>
            </w:tcBorders>
            <w:vAlign w:val="center"/>
            <w:hideMark/>
          </w:tcPr>
          <w:p w14:paraId="64D09E2E"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vAlign w:val="center"/>
            <w:hideMark/>
          </w:tcPr>
          <w:p w14:paraId="32512779" w14:textId="141EC88B" w:rsidR="00AC3A33" w:rsidRPr="00231901" w:rsidRDefault="00E27CB5" w:rsidP="004D4EE7">
            <w:pPr>
              <w:rPr>
                <w:rFonts w:ascii="Palatino Linotype" w:eastAsia="맑은 고딕" w:hAnsi="Palatino Linotype"/>
                <w:sz w:val="18"/>
                <w:szCs w:val="18"/>
              </w:rPr>
            </w:pPr>
            <w:r w:rsidRPr="000F29DC">
              <w:rPr>
                <w:rFonts w:ascii="Palatino Linotype" w:eastAsia="맑은 고딕" w:hAnsi="Palatino Linotype"/>
                <w:sz w:val="18"/>
                <w:szCs w:val="18"/>
              </w:rPr>
              <w:t>A</w:t>
            </w:r>
            <w:r w:rsidR="00AC3A33" w:rsidRPr="00231901">
              <w:rPr>
                <w:rFonts w:ascii="Palatino Linotype" w:eastAsia="맑은 고딕" w:hAnsi="Palatino Linotype"/>
                <w:sz w:val="18"/>
                <w:szCs w:val="18"/>
              </w:rPr>
              <w:t xml:space="preserve">lpha-Linolenic acid metabolism </w:t>
            </w:r>
          </w:p>
        </w:tc>
      </w:tr>
      <w:tr w:rsidR="000F29DC" w:rsidRPr="000F29DC" w14:paraId="35BC890B" w14:textId="77777777" w:rsidTr="00FD6105">
        <w:trPr>
          <w:trHeight w:val="221"/>
        </w:trPr>
        <w:tc>
          <w:tcPr>
            <w:tcW w:w="1739" w:type="dxa"/>
            <w:vMerge w:val="restart"/>
            <w:tcBorders>
              <w:top w:val="single" w:sz="8" w:space="0" w:color="E7E6E6"/>
              <w:left w:val="nil"/>
              <w:bottom w:val="single" w:sz="8" w:space="0" w:color="E7E6E6"/>
              <w:right w:val="single" w:sz="4" w:space="0" w:color="D9D9D9" w:themeColor="background1" w:themeShade="D9"/>
            </w:tcBorders>
            <w:shd w:val="clear" w:color="auto" w:fill="auto"/>
            <w:vAlign w:val="center"/>
            <w:hideMark/>
          </w:tcPr>
          <w:p w14:paraId="12737A52" w14:textId="77777777" w:rsidR="00AC3A33" w:rsidRPr="00231901" w:rsidRDefault="00AC3A33" w:rsidP="004D4EE7">
            <w:pPr>
              <w:jc w:val="center"/>
              <w:rPr>
                <w:rFonts w:ascii="Palatino Linotype" w:eastAsia="맑은 고딕" w:hAnsi="Palatino Linotype"/>
                <w:b/>
                <w:bCs/>
                <w:sz w:val="18"/>
                <w:szCs w:val="18"/>
              </w:rPr>
            </w:pPr>
            <w:r w:rsidRPr="00231901">
              <w:rPr>
                <w:rFonts w:ascii="Palatino Linotype" w:eastAsia="맑은 고딕" w:hAnsi="Palatino Linotype"/>
                <w:b/>
                <w:bCs/>
                <w:sz w:val="18"/>
                <w:szCs w:val="18"/>
              </w:rPr>
              <w:t>Nucleotide metabolism</w:t>
            </w:r>
          </w:p>
        </w:tc>
        <w:tc>
          <w:tcPr>
            <w:tcW w:w="2255" w:type="dxa"/>
            <w:vMerge/>
            <w:tcBorders>
              <w:top w:val="single" w:sz="8" w:space="0" w:color="E7E6E6"/>
              <w:left w:val="single" w:sz="4" w:space="0" w:color="D9D9D9" w:themeColor="background1" w:themeShade="D9"/>
              <w:bottom w:val="single" w:sz="8" w:space="0" w:color="E7E6E6"/>
              <w:right w:val="nil"/>
            </w:tcBorders>
            <w:vAlign w:val="center"/>
            <w:hideMark/>
          </w:tcPr>
          <w:p w14:paraId="73285242" w14:textId="77777777" w:rsidR="00AC3A33" w:rsidRPr="00231901" w:rsidRDefault="00AC3A33" w:rsidP="004D4EE7">
            <w:pPr>
              <w:rPr>
                <w:rFonts w:ascii="Palatino Linotype" w:eastAsia="맑은 고딕" w:hAnsi="Palatino Linotype"/>
                <w:b/>
                <w:bCs/>
                <w:sz w:val="20"/>
                <w:szCs w:val="20"/>
              </w:rPr>
            </w:pPr>
          </w:p>
        </w:tc>
        <w:tc>
          <w:tcPr>
            <w:tcW w:w="5138" w:type="dxa"/>
            <w:tcBorders>
              <w:top w:val="single" w:sz="8" w:space="0" w:color="E7E6E6"/>
              <w:left w:val="single" w:sz="4" w:space="0" w:color="D0CECE"/>
              <w:bottom w:val="nil"/>
              <w:right w:val="nil"/>
            </w:tcBorders>
            <w:shd w:val="clear" w:color="auto" w:fill="auto"/>
            <w:hideMark/>
          </w:tcPr>
          <w:p w14:paraId="6CE8B033"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Purine metabolism </w:t>
            </w:r>
          </w:p>
        </w:tc>
      </w:tr>
      <w:tr w:rsidR="000F29DC" w:rsidRPr="000F29DC" w14:paraId="554A0B01"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1CE22FDC"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single" w:sz="8" w:space="0" w:color="E7E6E6"/>
              <w:left w:val="single" w:sz="4" w:space="0" w:color="D9D9D9" w:themeColor="background1" w:themeShade="D9"/>
              <w:bottom w:val="single" w:sz="8" w:space="0" w:color="E7E6E6"/>
              <w:right w:val="nil"/>
            </w:tcBorders>
            <w:vAlign w:val="center"/>
            <w:hideMark/>
          </w:tcPr>
          <w:p w14:paraId="2C52BBA0"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single" w:sz="8" w:space="0" w:color="E7E6E6"/>
              <w:right w:val="nil"/>
            </w:tcBorders>
            <w:shd w:val="clear" w:color="auto" w:fill="auto"/>
            <w:hideMark/>
          </w:tcPr>
          <w:p w14:paraId="7CF4C582"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Pyrimidine metabolism </w:t>
            </w:r>
          </w:p>
        </w:tc>
      </w:tr>
      <w:tr w:rsidR="000F29DC" w:rsidRPr="000F29DC" w14:paraId="2398BA7E" w14:textId="77777777" w:rsidTr="00FD6105">
        <w:trPr>
          <w:trHeight w:val="221"/>
        </w:trPr>
        <w:tc>
          <w:tcPr>
            <w:tcW w:w="1739" w:type="dxa"/>
            <w:vMerge w:val="restart"/>
            <w:tcBorders>
              <w:top w:val="nil"/>
              <w:left w:val="nil"/>
              <w:bottom w:val="single" w:sz="8" w:space="0" w:color="E7E6E6"/>
              <w:right w:val="single" w:sz="4" w:space="0" w:color="D9D9D9" w:themeColor="background1" w:themeShade="D9"/>
            </w:tcBorders>
            <w:shd w:val="clear" w:color="auto" w:fill="auto"/>
            <w:vAlign w:val="center"/>
            <w:hideMark/>
          </w:tcPr>
          <w:p w14:paraId="14950C18" w14:textId="77777777" w:rsidR="00AC3A33" w:rsidRPr="00231901" w:rsidRDefault="00AC3A33" w:rsidP="004D4EE7">
            <w:pPr>
              <w:jc w:val="center"/>
              <w:rPr>
                <w:rFonts w:ascii="Palatino Linotype" w:eastAsia="맑은 고딕" w:hAnsi="Palatino Linotype"/>
                <w:b/>
                <w:bCs/>
                <w:sz w:val="18"/>
                <w:szCs w:val="18"/>
              </w:rPr>
            </w:pPr>
            <w:r w:rsidRPr="00231901">
              <w:rPr>
                <w:rFonts w:ascii="Palatino Linotype" w:eastAsia="맑은 고딕" w:hAnsi="Palatino Linotype"/>
                <w:b/>
                <w:bCs/>
                <w:sz w:val="18"/>
                <w:szCs w:val="18"/>
              </w:rPr>
              <w:t>Glycan biosynthesis and metabolism</w:t>
            </w:r>
          </w:p>
        </w:tc>
        <w:tc>
          <w:tcPr>
            <w:tcW w:w="2255" w:type="dxa"/>
            <w:vMerge/>
            <w:tcBorders>
              <w:top w:val="nil"/>
              <w:left w:val="single" w:sz="4" w:space="0" w:color="D9D9D9" w:themeColor="background1" w:themeShade="D9"/>
              <w:bottom w:val="nil"/>
              <w:right w:val="nil"/>
            </w:tcBorders>
            <w:vAlign w:val="center"/>
            <w:hideMark/>
          </w:tcPr>
          <w:p w14:paraId="34FDA952"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025575E6"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N-Glycan biosynthesis </w:t>
            </w:r>
          </w:p>
        </w:tc>
      </w:tr>
      <w:tr w:rsidR="000F29DC" w:rsidRPr="000F29DC" w14:paraId="1FE353E2" w14:textId="77777777" w:rsidTr="00FD6105">
        <w:trPr>
          <w:trHeight w:val="221"/>
        </w:trPr>
        <w:tc>
          <w:tcPr>
            <w:tcW w:w="1739" w:type="dxa"/>
            <w:vMerge/>
            <w:tcBorders>
              <w:top w:val="nil"/>
              <w:left w:val="nil"/>
              <w:bottom w:val="single" w:sz="8" w:space="0" w:color="E7E6E6"/>
              <w:right w:val="single" w:sz="4" w:space="0" w:color="D9D9D9" w:themeColor="background1" w:themeShade="D9"/>
            </w:tcBorders>
            <w:vAlign w:val="center"/>
            <w:hideMark/>
          </w:tcPr>
          <w:p w14:paraId="3537479F"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nil"/>
              <w:left w:val="single" w:sz="4" w:space="0" w:color="D9D9D9" w:themeColor="background1" w:themeShade="D9"/>
              <w:bottom w:val="nil"/>
              <w:right w:val="nil"/>
            </w:tcBorders>
            <w:vAlign w:val="center"/>
            <w:hideMark/>
          </w:tcPr>
          <w:p w14:paraId="24C3730F"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7921C72F"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Various types of N-glycan biosynthesis </w:t>
            </w:r>
          </w:p>
        </w:tc>
      </w:tr>
      <w:tr w:rsidR="000F29DC" w:rsidRPr="000F29DC" w14:paraId="643B73CC" w14:textId="77777777" w:rsidTr="00FD6105">
        <w:trPr>
          <w:trHeight w:val="221"/>
        </w:trPr>
        <w:tc>
          <w:tcPr>
            <w:tcW w:w="1739" w:type="dxa"/>
            <w:vMerge/>
            <w:tcBorders>
              <w:top w:val="nil"/>
              <w:left w:val="nil"/>
              <w:bottom w:val="single" w:sz="8" w:space="0" w:color="E7E6E6"/>
              <w:right w:val="single" w:sz="4" w:space="0" w:color="D9D9D9" w:themeColor="background1" w:themeShade="D9"/>
            </w:tcBorders>
            <w:vAlign w:val="center"/>
            <w:hideMark/>
          </w:tcPr>
          <w:p w14:paraId="6F15B7AD"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nil"/>
              <w:left w:val="single" w:sz="4" w:space="0" w:color="D9D9D9" w:themeColor="background1" w:themeShade="D9"/>
              <w:bottom w:val="nil"/>
              <w:right w:val="nil"/>
            </w:tcBorders>
            <w:vAlign w:val="center"/>
            <w:hideMark/>
          </w:tcPr>
          <w:p w14:paraId="2F3458FE"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0646C68B"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Other glycan degradation </w:t>
            </w:r>
          </w:p>
        </w:tc>
      </w:tr>
      <w:tr w:rsidR="000F29DC" w:rsidRPr="000F29DC" w14:paraId="34BE6848" w14:textId="77777777" w:rsidTr="00FD6105">
        <w:trPr>
          <w:trHeight w:val="221"/>
        </w:trPr>
        <w:tc>
          <w:tcPr>
            <w:tcW w:w="1739" w:type="dxa"/>
            <w:vMerge/>
            <w:tcBorders>
              <w:top w:val="nil"/>
              <w:left w:val="nil"/>
              <w:bottom w:val="single" w:sz="8" w:space="0" w:color="E7E6E6"/>
              <w:right w:val="single" w:sz="4" w:space="0" w:color="D9D9D9" w:themeColor="background1" w:themeShade="D9"/>
            </w:tcBorders>
            <w:vAlign w:val="center"/>
            <w:hideMark/>
          </w:tcPr>
          <w:p w14:paraId="57D646E1" w14:textId="77777777" w:rsidR="00AC3A33" w:rsidRPr="00231901" w:rsidRDefault="00AC3A33" w:rsidP="004D4EE7">
            <w:pPr>
              <w:rPr>
                <w:rFonts w:ascii="Palatino Linotype" w:eastAsia="맑은 고딕" w:hAnsi="Palatino Linotype"/>
                <w:b/>
                <w:bCs/>
                <w:sz w:val="18"/>
                <w:szCs w:val="18"/>
              </w:rPr>
            </w:pPr>
          </w:p>
        </w:tc>
        <w:tc>
          <w:tcPr>
            <w:tcW w:w="2255" w:type="dxa"/>
            <w:vMerge/>
            <w:tcBorders>
              <w:top w:val="nil"/>
              <w:left w:val="single" w:sz="4" w:space="0" w:color="D9D9D9" w:themeColor="background1" w:themeShade="D9"/>
              <w:bottom w:val="nil"/>
              <w:right w:val="nil"/>
            </w:tcBorders>
            <w:vAlign w:val="center"/>
            <w:hideMark/>
          </w:tcPr>
          <w:p w14:paraId="526A038C"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4816FB95"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Peptidoglycan biosynthesis </w:t>
            </w:r>
          </w:p>
        </w:tc>
      </w:tr>
      <w:tr w:rsidR="000F29DC" w:rsidRPr="000F29DC" w14:paraId="0B0505E3" w14:textId="77777777" w:rsidTr="00FD6105">
        <w:trPr>
          <w:trHeight w:val="221"/>
        </w:trPr>
        <w:tc>
          <w:tcPr>
            <w:tcW w:w="1739" w:type="dxa"/>
            <w:vMerge w:val="restart"/>
            <w:tcBorders>
              <w:top w:val="single" w:sz="8" w:space="0" w:color="E7E6E6"/>
              <w:left w:val="nil"/>
              <w:bottom w:val="single" w:sz="8" w:space="0" w:color="E7E6E6"/>
              <w:right w:val="single" w:sz="4" w:space="0" w:color="D9D9D9" w:themeColor="background1" w:themeShade="D9"/>
            </w:tcBorders>
            <w:shd w:val="clear" w:color="auto" w:fill="auto"/>
            <w:vAlign w:val="center"/>
            <w:hideMark/>
          </w:tcPr>
          <w:p w14:paraId="07B3743E" w14:textId="77777777" w:rsidR="00AC3A33" w:rsidRPr="00231901" w:rsidRDefault="00AC3A33" w:rsidP="004D4EE7">
            <w:pPr>
              <w:jc w:val="center"/>
              <w:rPr>
                <w:rFonts w:ascii="Palatino Linotype" w:eastAsia="맑은 고딕" w:hAnsi="Palatino Linotype"/>
                <w:b/>
                <w:bCs/>
                <w:sz w:val="18"/>
                <w:szCs w:val="18"/>
              </w:rPr>
            </w:pPr>
            <w:r w:rsidRPr="00231901">
              <w:rPr>
                <w:rFonts w:ascii="Palatino Linotype" w:eastAsia="맑은 고딕" w:hAnsi="Palatino Linotype"/>
                <w:b/>
                <w:bCs/>
                <w:sz w:val="18"/>
                <w:szCs w:val="18"/>
              </w:rPr>
              <w:t>Metabolism of cofactors and vitamins</w:t>
            </w:r>
          </w:p>
        </w:tc>
        <w:tc>
          <w:tcPr>
            <w:tcW w:w="2255" w:type="dxa"/>
            <w:vMerge/>
            <w:tcBorders>
              <w:top w:val="single" w:sz="8" w:space="0" w:color="E7E6E6"/>
              <w:left w:val="single" w:sz="4" w:space="0" w:color="D9D9D9" w:themeColor="background1" w:themeShade="D9"/>
              <w:bottom w:val="nil"/>
              <w:right w:val="nil"/>
            </w:tcBorders>
            <w:vAlign w:val="center"/>
            <w:hideMark/>
          </w:tcPr>
          <w:p w14:paraId="0A7F1916" w14:textId="77777777" w:rsidR="00AC3A33" w:rsidRPr="00231901" w:rsidRDefault="00AC3A33" w:rsidP="004D4EE7">
            <w:pPr>
              <w:rPr>
                <w:rFonts w:ascii="Palatino Linotype" w:eastAsia="맑은 고딕" w:hAnsi="Palatino Linotype"/>
                <w:b/>
                <w:bCs/>
                <w:sz w:val="20"/>
                <w:szCs w:val="20"/>
              </w:rPr>
            </w:pPr>
          </w:p>
        </w:tc>
        <w:tc>
          <w:tcPr>
            <w:tcW w:w="5138" w:type="dxa"/>
            <w:tcBorders>
              <w:top w:val="single" w:sz="8" w:space="0" w:color="E7E6E6"/>
              <w:left w:val="single" w:sz="4" w:space="0" w:color="D0CECE"/>
              <w:bottom w:val="nil"/>
              <w:right w:val="nil"/>
            </w:tcBorders>
            <w:shd w:val="clear" w:color="auto" w:fill="auto"/>
            <w:hideMark/>
          </w:tcPr>
          <w:p w14:paraId="48F21B10"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Folate biosynthesis </w:t>
            </w:r>
          </w:p>
        </w:tc>
      </w:tr>
      <w:tr w:rsidR="000F29DC" w:rsidRPr="000F29DC" w14:paraId="713807DD"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5ABF9D78" w14:textId="77777777" w:rsidR="00AC3A33" w:rsidRPr="00231901" w:rsidRDefault="00AC3A33" w:rsidP="004D4EE7">
            <w:pPr>
              <w:rPr>
                <w:rFonts w:ascii="Palatino Linotype" w:eastAsia="맑은 고딕" w:hAnsi="Palatino Linotype"/>
                <w:b/>
                <w:bCs/>
                <w:sz w:val="22"/>
                <w:szCs w:val="22"/>
              </w:rPr>
            </w:pPr>
          </w:p>
        </w:tc>
        <w:tc>
          <w:tcPr>
            <w:tcW w:w="2255" w:type="dxa"/>
            <w:vMerge/>
            <w:tcBorders>
              <w:top w:val="single" w:sz="8" w:space="0" w:color="E7E6E6"/>
              <w:left w:val="single" w:sz="4" w:space="0" w:color="D9D9D9" w:themeColor="background1" w:themeShade="D9"/>
              <w:bottom w:val="nil"/>
              <w:right w:val="nil"/>
            </w:tcBorders>
            <w:vAlign w:val="center"/>
            <w:hideMark/>
          </w:tcPr>
          <w:p w14:paraId="0408F3CB"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667D5523"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Porphyrin metabolism </w:t>
            </w:r>
          </w:p>
        </w:tc>
      </w:tr>
      <w:tr w:rsidR="000F29DC" w:rsidRPr="000F29DC" w14:paraId="3D7646FF"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0D92958F" w14:textId="77777777" w:rsidR="00AC3A33" w:rsidRPr="00231901" w:rsidRDefault="00AC3A33" w:rsidP="004D4EE7">
            <w:pPr>
              <w:rPr>
                <w:rFonts w:ascii="Palatino Linotype" w:eastAsia="맑은 고딕" w:hAnsi="Palatino Linotype"/>
                <w:b/>
                <w:bCs/>
                <w:sz w:val="22"/>
                <w:szCs w:val="22"/>
              </w:rPr>
            </w:pPr>
          </w:p>
        </w:tc>
        <w:tc>
          <w:tcPr>
            <w:tcW w:w="2255" w:type="dxa"/>
            <w:vMerge/>
            <w:tcBorders>
              <w:top w:val="single" w:sz="8" w:space="0" w:color="E7E6E6"/>
              <w:left w:val="single" w:sz="4" w:space="0" w:color="D9D9D9" w:themeColor="background1" w:themeShade="D9"/>
              <w:bottom w:val="nil"/>
              <w:right w:val="nil"/>
            </w:tcBorders>
            <w:vAlign w:val="center"/>
            <w:hideMark/>
          </w:tcPr>
          <w:p w14:paraId="4B80548F"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1538C1FA"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Lipoic acid metabolism </w:t>
            </w:r>
          </w:p>
        </w:tc>
      </w:tr>
      <w:tr w:rsidR="000F29DC" w:rsidRPr="000F29DC" w14:paraId="79939A23"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7D8E80CC" w14:textId="77777777" w:rsidR="00AC3A33" w:rsidRPr="00231901" w:rsidRDefault="00AC3A33" w:rsidP="004D4EE7">
            <w:pPr>
              <w:rPr>
                <w:rFonts w:ascii="Palatino Linotype" w:eastAsia="맑은 고딕" w:hAnsi="Palatino Linotype"/>
                <w:b/>
                <w:bCs/>
                <w:sz w:val="22"/>
                <w:szCs w:val="22"/>
              </w:rPr>
            </w:pPr>
          </w:p>
        </w:tc>
        <w:tc>
          <w:tcPr>
            <w:tcW w:w="2255" w:type="dxa"/>
            <w:vMerge/>
            <w:tcBorders>
              <w:top w:val="single" w:sz="8" w:space="0" w:color="E7E6E6"/>
              <w:left w:val="single" w:sz="4" w:space="0" w:color="D9D9D9" w:themeColor="background1" w:themeShade="D9"/>
              <w:bottom w:val="nil"/>
              <w:right w:val="nil"/>
            </w:tcBorders>
            <w:vAlign w:val="center"/>
            <w:hideMark/>
          </w:tcPr>
          <w:p w14:paraId="5EEFFBFB"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37A2BF59"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Pantothenate and CoA biosynthesis </w:t>
            </w:r>
          </w:p>
        </w:tc>
      </w:tr>
      <w:tr w:rsidR="000F29DC" w:rsidRPr="000F29DC" w14:paraId="343AD0FA" w14:textId="77777777" w:rsidTr="00FD6105">
        <w:trPr>
          <w:trHeight w:val="221"/>
        </w:trPr>
        <w:tc>
          <w:tcPr>
            <w:tcW w:w="1739" w:type="dxa"/>
            <w:vMerge w:val="restart"/>
            <w:tcBorders>
              <w:top w:val="single" w:sz="8" w:space="0" w:color="E7E6E6"/>
              <w:left w:val="nil"/>
              <w:bottom w:val="single" w:sz="8" w:space="0" w:color="E7E6E6"/>
              <w:right w:val="single" w:sz="4" w:space="0" w:color="D9D9D9" w:themeColor="background1" w:themeShade="D9"/>
            </w:tcBorders>
            <w:shd w:val="clear" w:color="auto" w:fill="auto"/>
            <w:vAlign w:val="center"/>
            <w:hideMark/>
          </w:tcPr>
          <w:p w14:paraId="2E8D24A1" w14:textId="77777777" w:rsidR="00AC3A33" w:rsidRPr="00231901" w:rsidRDefault="00AC3A33" w:rsidP="004D4EE7">
            <w:pPr>
              <w:jc w:val="center"/>
              <w:rPr>
                <w:rFonts w:ascii="Palatino Linotype" w:eastAsia="맑은 고딕" w:hAnsi="Palatino Linotype"/>
                <w:b/>
                <w:bCs/>
                <w:sz w:val="22"/>
                <w:szCs w:val="22"/>
              </w:rPr>
            </w:pPr>
            <w:r w:rsidRPr="00231901">
              <w:rPr>
                <w:rFonts w:ascii="Palatino Linotype" w:eastAsia="맑은 고딕" w:hAnsi="Palatino Linotype"/>
                <w:b/>
                <w:bCs/>
                <w:sz w:val="18"/>
                <w:szCs w:val="18"/>
              </w:rPr>
              <w:t>Biosynthesis of other secondary metabolites</w:t>
            </w:r>
          </w:p>
        </w:tc>
        <w:tc>
          <w:tcPr>
            <w:tcW w:w="2255" w:type="dxa"/>
            <w:vMerge/>
            <w:tcBorders>
              <w:top w:val="single" w:sz="8" w:space="0" w:color="E7E6E6"/>
              <w:left w:val="single" w:sz="4" w:space="0" w:color="D9D9D9" w:themeColor="background1" w:themeShade="D9"/>
              <w:bottom w:val="single" w:sz="8" w:space="0" w:color="E7E6E6"/>
              <w:right w:val="nil"/>
            </w:tcBorders>
            <w:vAlign w:val="center"/>
            <w:hideMark/>
          </w:tcPr>
          <w:p w14:paraId="77C30E53" w14:textId="77777777" w:rsidR="00AC3A33" w:rsidRPr="00231901" w:rsidRDefault="00AC3A33" w:rsidP="004D4EE7">
            <w:pPr>
              <w:rPr>
                <w:rFonts w:ascii="Palatino Linotype" w:eastAsia="맑은 고딕" w:hAnsi="Palatino Linotype"/>
                <w:b/>
                <w:bCs/>
                <w:sz w:val="20"/>
                <w:szCs w:val="20"/>
              </w:rPr>
            </w:pPr>
          </w:p>
        </w:tc>
        <w:tc>
          <w:tcPr>
            <w:tcW w:w="5138" w:type="dxa"/>
            <w:tcBorders>
              <w:top w:val="single" w:sz="8" w:space="0" w:color="E7E6E6"/>
              <w:left w:val="single" w:sz="4" w:space="0" w:color="D0CECE"/>
              <w:bottom w:val="nil"/>
              <w:right w:val="nil"/>
            </w:tcBorders>
            <w:shd w:val="clear" w:color="auto" w:fill="auto"/>
            <w:hideMark/>
          </w:tcPr>
          <w:p w14:paraId="11097E31"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Biotin metabolism </w:t>
            </w:r>
          </w:p>
        </w:tc>
      </w:tr>
      <w:tr w:rsidR="000F29DC" w:rsidRPr="000F29DC" w14:paraId="48695D30"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4F6FE2FB" w14:textId="77777777" w:rsidR="00AC3A33" w:rsidRPr="00231901" w:rsidRDefault="00AC3A33" w:rsidP="004D4EE7">
            <w:pPr>
              <w:rPr>
                <w:rFonts w:ascii="Palatino Linotype" w:eastAsia="맑은 고딕" w:hAnsi="Palatino Linotype"/>
                <w:b/>
                <w:bCs/>
                <w:sz w:val="20"/>
                <w:szCs w:val="20"/>
              </w:rPr>
            </w:pPr>
          </w:p>
        </w:tc>
        <w:tc>
          <w:tcPr>
            <w:tcW w:w="2255" w:type="dxa"/>
            <w:vMerge/>
            <w:tcBorders>
              <w:top w:val="single" w:sz="8" w:space="0" w:color="E7E6E6"/>
              <w:left w:val="single" w:sz="4" w:space="0" w:color="D9D9D9" w:themeColor="background1" w:themeShade="D9"/>
              <w:bottom w:val="single" w:sz="8" w:space="0" w:color="E7E6E6"/>
              <w:right w:val="nil"/>
            </w:tcBorders>
            <w:vAlign w:val="center"/>
            <w:hideMark/>
          </w:tcPr>
          <w:p w14:paraId="1263A10F"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1326892E"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Terpenoid backbone biosynthesis </w:t>
            </w:r>
          </w:p>
        </w:tc>
      </w:tr>
      <w:tr w:rsidR="000F29DC" w:rsidRPr="000F29DC" w14:paraId="60D7B2E2"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0D28CC1D" w14:textId="77777777" w:rsidR="00AC3A33" w:rsidRPr="00231901" w:rsidRDefault="00AC3A33" w:rsidP="004D4EE7">
            <w:pPr>
              <w:rPr>
                <w:rFonts w:ascii="Palatino Linotype" w:eastAsia="맑은 고딕" w:hAnsi="Palatino Linotype"/>
                <w:b/>
                <w:bCs/>
                <w:sz w:val="20"/>
                <w:szCs w:val="20"/>
              </w:rPr>
            </w:pPr>
          </w:p>
        </w:tc>
        <w:tc>
          <w:tcPr>
            <w:tcW w:w="2255" w:type="dxa"/>
            <w:vMerge/>
            <w:tcBorders>
              <w:top w:val="single" w:sz="8" w:space="0" w:color="E7E6E6"/>
              <w:left w:val="single" w:sz="4" w:space="0" w:color="D9D9D9" w:themeColor="background1" w:themeShade="D9"/>
              <w:bottom w:val="single" w:sz="8" w:space="0" w:color="E7E6E6"/>
              <w:right w:val="nil"/>
            </w:tcBorders>
            <w:vAlign w:val="center"/>
            <w:hideMark/>
          </w:tcPr>
          <w:p w14:paraId="712B278F"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1F998D8A" w14:textId="01851D4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Diterpenoid biosynthesis </w:t>
            </w:r>
            <w:r w:rsidR="000F29DC" w:rsidRPr="000F29DC">
              <w:rPr>
                <w:rFonts w:ascii="Palatino Linotype" w:eastAsia="맑은 고딕" w:hAnsi="Palatino Linotype"/>
                <w:sz w:val="18"/>
                <w:szCs w:val="18"/>
              </w:rPr>
              <w:t>(</w:t>
            </w:r>
            <w:r w:rsidRPr="00231901">
              <w:rPr>
                <w:rFonts w:ascii="Palatino Linotype" w:eastAsia="맑은 고딕" w:hAnsi="Palatino Linotype"/>
                <w:sz w:val="18"/>
                <w:szCs w:val="18"/>
              </w:rPr>
              <w:t>Gibberellin</w:t>
            </w:r>
            <w:r w:rsidR="000F29DC" w:rsidRPr="000F29DC">
              <w:rPr>
                <w:rFonts w:ascii="Palatino Linotype" w:eastAsia="맑은 고딕" w:hAnsi="Palatino Linotype"/>
                <w:sz w:val="18"/>
                <w:szCs w:val="18"/>
              </w:rPr>
              <w:t xml:space="preserve"> </w:t>
            </w:r>
            <w:r w:rsidRPr="00231901">
              <w:rPr>
                <w:rFonts w:ascii="Palatino Linotype" w:eastAsia="맑은 고딕" w:hAnsi="Palatino Linotype"/>
                <w:sz w:val="18"/>
                <w:szCs w:val="18"/>
              </w:rPr>
              <w:t>biosynthesis</w:t>
            </w:r>
            <w:r w:rsidR="000F29DC" w:rsidRPr="000F29DC">
              <w:rPr>
                <w:rFonts w:ascii="Palatino Linotype" w:eastAsia="맑은 고딕" w:hAnsi="Palatino Linotype"/>
                <w:sz w:val="18"/>
                <w:szCs w:val="18"/>
              </w:rPr>
              <w:t>)</w:t>
            </w:r>
          </w:p>
        </w:tc>
      </w:tr>
      <w:tr w:rsidR="000F29DC" w:rsidRPr="000F29DC" w14:paraId="149EDF9D"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4DF67A71" w14:textId="77777777" w:rsidR="00AC3A33" w:rsidRPr="00231901" w:rsidRDefault="00AC3A33" w:rsidP="004D4EE7">
            <w:pPr>
              <w:rPr>
                <w:rFonts w:ascii="Palatino Linotype" w:eastAsia="맑은 고딕" w:hAnsi="Palatino Linotype"/>
                <w:b/>
                <w:bCs/>
                <w:sz w:val="20"/>
                <w:szCs w:val="20"/>
              </w:rPr>
            </w:pPr>
          </w:p>
        </w:tc>
        <w:tc>
          <w:tcPr>
            <w:tcW w:w="2255" w:type="dxa"/>
            <w:vMerge/>
            <w:tcBorders>
              <w:top w:val="single" w:sz="8" w:space="0" w:color="E7E6E6"/>
              <w:left w:val="single" w:sz="4" w:space="0" w:color="D9D9D9" w:themeColor="background1" w:themeShade="D9"/>
              <w:bottom w:val="single" w:sz="8" w:space="0" w:color="E7E6E6"/>
              <w:right w:val="nil"/>
            </w:tcBorders>
            <w:vAlign w:val="center"/>
            <w:hideMark/>
          </w:tcPr>
          <w:p w14:paraId="03C421F0"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1656A259"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Sesquiterpenoid and triterpenoid biosynthesis </w:t>
            </w:r>
          </w:p>
        </w:tc>
      </w:tr>
      <w:tr w:rsidR="000F29DC" w:rsidRPr="000F29DC" w14:paraId="39E57708"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2DF5551D" w14:textId="77777777" w:rsidR="00AC3A33" w:rsidRPr="00231901" w:rsidRDefault="00AC3A33" w:rsidP="004D4EE7">
            <w:pPr>
              <w:rPr>
                <w:rFonts w:ascii="Palatino Linotype" w:eastAsia="맑은 고딕" w:hAnsi="Palatino Linotype"/>
                <w:b/>
                <w:bCs/>
                <w:sz w:val="20"/>
                <w:szCs w:val="20"/>
              </w:rPr>
            </w:pPr>
          </w:p>
        </w:tc>
        <w:tc>
          <w:tcPr>
            <w:tcW w:w="2255" w:type="dxa"/>
            <w:vMerge/>
            <w:tcBorders>
              <w:top w:val="single" w:sz="8" w:space="0" w:color="E7E6E6"/>
              <w:left w:val="single" w:sz="4" w:space="0" w:color="D9D9D9" w:themeColor="background1" w:themeShade="D9"/>
              <w:bottom w:val="single" w:sz="8" w:space="0" w:color="E7E6E6"/>
              <w:right w:val="nil"/>
            </w:tcBorders>
            <w:vAlign w:val="center"/>
            <w:hideMark/>
          </w:tcPr>
          <w:p w14:paraId="37CF1386"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1E2CDB4A" w14:textId="77777777" w:rsidR="00AC3A33" w:rsidRPr="00231901" w:rsidRDefault="00AC3A33" w:rsidP="004D4EE7">
            <w:pPr>
              <w:rPr>
                <w:rFonts w:ascii="Palatino Linotype" w:eastAsia="맑은 고딕" w:hAnsi="Palatino Linotype"/>
                <w:sz w:val="18"/>
                <w:szCs w:val="18"/>
              </w:rPr>
            </w:pPr>
            <w:proofErr w:type="spellStart"/>
            <w:r w:rsidRPr="00231901">
              <w:rPr>
                <w:rFonts w:ascii="Palatino Linotype" w:eastAsia="맑은 고딕" w:hAnsi="Palatino Linotype"/>
                <w:sz w:val="18"/>
                <w:szCs w:val="18"/>
              </w:rPr>
              <w:t>Brassinosteroid</w:t>
            </w:r>
            <w:proofErr w:type="spellEnd"/>
            <w:r w:rsidRPr="00231901">
              <w:rPr>
                <w:rFonts w:ascii="Palatino Linotype" w:eastAsia="맑은 고딕" w:hAnsi="Palatino Linotype"/>
                <w:sz w:val="18"/>
                <w:szCs w:val="18"/>
              </w:rPr>
              <w:t xml:space="preserve"> biosynthesis </w:t>
            </w:r>
          </w:p>
        </w:tc>
      </w:tr>
      <w:tr w:rsidR="000F29DC" w:rsidRPr="000F29DC" w14:paraId="65D36CED"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33143CE2" w14:textId="77777777" w:rsidR="00AC3A33" w:rsidRPr="00231901" w:rsidRDefault="00AC3A33" w:rsidP="004D4EE7">
            <w:pPr>
              <w:rPr>
                <w:rFonts w:ascii="Palatino Linotype" w:eastAsia="맑은 고딕" w:hAnsi="Palatino Linotype"/>
                <w:b/>
                <w:bCs/>
                <w:sz w:val="20"/>
                <w:szCs w:val="20"/>
              </w:rPr>
            </w:pPr>
          </w:p>
        </w:tc>
        <w:tc>
          <w:tcPr>
            <w:tcW w:w="2255" w:type="dxa"/>
            <w:vMerge/>
            <w:tcBorders>
              <w:top w:val="single" w:sz="8" w:space="0" w:color="E7E6E6"/>
              <w:left w:val="single" w:sz="4" w:space="0" w:color="D9D9D9" w:themeColor="background1" w:themeShade="D9"/>
              <w:bottom w:val="single" w:sz="8" w:space="0" w:color="E7E6E6"/>
              <w:right w:val="nil"/>
            </w:tcBorders>
            <w:vAlign w:val="center"/>
            <w:hideMark/>
          </w:tcPr>
          <w:p w14:paraId="2A706ED0"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3657EAB2"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Phenylpropanoid biosynthesis </w:t>
            </w:r>
          </w:p>
        </w:tc>
      </w:tr>
      <w:tr w:rsidR="000F29DC" w:rsidRPr="000F29DC" w14:paraId="3F5FEF18"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7B06BE20" w14:textId="77777777" w:rsidR="00AC3A33" w:rsidRPr="00231901" w:rsidRDefault="00AC3A33" w:rsidP="004D4EE7">
            <w:pPr>
              <w:rPr>
                <w:rFonts w:ascii="Palatino Linotype" w:eastAsia="맑은 고딕" w:hAnsi="Palatino Linotype"/>
                <w:b/>
                <w:bCs/>
                <w:sz w:val="20"/>
                <w:szCs w:val="20"/>
              </w:rPr>
            </w:pPr>
          </w:p>
        </w:tc>
        <w:tc>
          <w:tcPr>
            <w:tcW w:w="2255" w:type="dxa"/>
            <w:vMerge/>
            <w:tcBorders>
              <w:top w:val="single" w:sz="8" w:space="0" w:color="E7E6E6"/>
              <w:left w:val="single" w:sz="4" w:space="0" w:color="D9D9D9" w:themeColor="background1" w:themeShade="D9"/>
              <w:bottom w:val="single" w:sz="8" w:space="0" w:color="E7E6E6"/>
              <w:right w:val="nil"/>
            </w:tcBorders>
            <w:vAlign w:val="center"/>
            <w:hideMark/>
          </w:tcPr>
          <w:p w14:paraId="4CB8BF65"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66936393"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Flavonoid biosynthesis </w:t>
            </w:r>
          </w:p>
        </w:tc>
      </w:tr>
      <w:tr w:rsidR="000F29DC" w:rsidRPr="000F29DC" w14:paraId="49F562DC"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5E644CC0" w14:textId="77777777" w:rsidR="00AC3A33" w:rsidRPr="00231901" w:rsidRDefault="00AC3A33" w:rsidP="004D4EE7">
            <w:pPr>
              <w:rPr>
                <w:rFonts w:ascii="Palatino Linotype" w:eastAsia="맑은 고딕" w:hAnsi="Palatino Linotype"/>
                <w:b/>
                <w:bCs/>
                <w:sz w:val="20"/>
                <w:szCs w:val="20"/>
              </w:rPr>
            </w:pPr>
          </w:p>
        </w:tc>
        <w:tc>
          <w:tcPr>
            <w:tcW w:w="2255" w:type="dxa"/>
            <w:vMerge/>
            <w:tcBorders>
              <w:top w:val="single" w:sz="8" w:space="0" w:color="E7E6E6"/>
              <w:left w:val="single" w:sz="4" w:space="0" w:color="D9D9D9" w:themeColor="background1" w:themeShade="D9"/>
              <w:bottom w:val="single" w:sz="8" w:space="0" w:color="E7E6E6"/>
              <w:right w:val="nil"/>
            </w:tcBorders>
            <w:vAlign w:val="center"/>
            <w:hideMark/>
          </w:tcPr>
          <w:p w14:paraId="48E14435"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nil"/>
              <w:right w:val="nil"/>
            </w:tcBorders>
            <w:shd w:val="clear" w:color="auto" w:fill="auto"/>
            <w:hideMark/>
          </w:tcPr>
          <w:p w14:paraId="050272A9"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 xml:space="preserve">Degradation of flavonoids </w:t>
            </w:r>
          </w:p>
        </w:tc>
      </w:tr>
      <w:tr w:rsidR="000F29DC" w:rsidRPr="000F29DC" w14:paraId="5E01DBC1" w14:textId="77777777" w:rsidTr="00FD6105">
        <w:trPr>
          <w:trHeight w:val="221"/>
        </w:trPr>
        <w:tc>
          <w:tcPr>
            <w:tcW w:w="1739" w:type="dxa"/>
            <w:vMerge/>
            <w:tcBorders>
              <w:top w:val="single" w:sz="8" w:space="0" w:color="E7E6E6"/>
              <w:left w:val="nil"/>
              <w:bottom w:val="single" w:sz="8" w:space="0" w:color="E7E6E6"/>
              <w:right w:val="single" w:sz="4" w:space="0" w:color="D9D9D9" w:themeColor="background1" w:themeShade="D9"/>
            </w:tcBorders>
            <w:vAlign w:val="center"/>
            <w:hideMark/>
          </w:tcPr>
          <w:p w14:paraId="65DE64DE" w14:textId="77777777" w:rsidR="00AC3A33" w:rsidRPr="00231901" w:rsidRDefault="00AC3A33" w:rsidP="004D4EE7">
            <w:pPr>
              <w:rPr>
                <w:rFonts w:ascii="Palatino Linotype" w:eastAsia="맑은 고딕" w:hAnsi="Palatino Linotype"/>
                <w:b/>
                <w:bCs/>
                <w:sz w:val="20"/>
                <w:szCs w:val="20"/>
              </w:rPr>
            </w:pPr>
          </w:p>
        </w:tc>
        <w:tc>
          <w:tcPr>
            <w:tcW w:w="2255" w:type="dxa"/>
            <w:vMerge/>
            <w:tcBorders>
              <w:top w:val="single" w:sz="8" w:space="0" w:color="E7E6E6"/>
              <w:left w:val="single" w:sz="4" w:space="0" w:color="D9D9D9" w:themeColor="background1" w:themeShade="D9"/>
              <w:bottom w:val="single" w:sz="8" w:space="0" w:color="E7E6E6"/>
              <w:right w:val="nil"/>
            </w:tcBorders>
            <w:vAlign w:val="center"/>
            <w:hideMark/>
          </w:tcPr>
          <w:p w14:paraId="1FD07569" w14:textId="77777777" w:rsidR="00AC3A33" w:rsidRPr="00231901" w:rsidRDefault="00AC3A33" w:rsidP="004D4EE7">
            <w:pPr>
              <w:rPr>
                <w:rFonts w:ascii="Palatino Linotype" w:eastAsia="맑은 고딕" w:hAnsi="Palatino Linotype"/>
                <w:b/>
                <w:bCs/>
                <w:sz w:val="20"/>
                <w:szCs w:val="20"/>
              </w:rPr>
            </w:pPr>
          </w:p>
        </w:tc>
        <w:tc>
          <w:tcPr>
            <w:tcW w:w="5138" w:type="dxa"/>
            <w:tcBorders>
              <w:top w:val="nil"/>
              <w:left w:val="single" w:sz="4" w:space="0" w:color="D0CECE"/>
              <w:bottom w:val="single" w:sz="8" w:space="0" w:color="E7E6E6"/>
              <w:right w:val="nil"/>
            </w:tcBorders>
            <w:shd w:val="clear" w:color="auto" w:fill="auto"/>
            <w:hideMark/>
          </w:tcPr>
          <w:p w14:paraId="1B35120A" w14:textId="77777777" w:rsidR="00AC3A33" w:rsidRPr="00231901" w:rsidRDefault="00AC3A33" w:rsidP="004D4EE7">
            <w:pPr>
              <w:rPr>
                <w:rFonts w:ascii="Palatino Linotype" w:eastAsia="맑은 고딕" w:hAnsi="Palatino Linotype"/>
                <w:sz w:val="18"/>
                <w:szCs w:val="18"/>
              </w:rPr>
            </w:pPr>
            <w:r w:rsidRPr="00231901">
              <w:rPr>
                <w:rFonts w:ascii="Palatino Linotype" w:eastAsia="맑은 고딕" w:hAnsi="Palatino Linotype"/>
                <w:sz w:val="18"/>
                <w:szCs w:val="18"/>
              </w:rPr>
              <w:t>Biosynthesis of various plant secondary metabolites</w:t>
            </w:r>
          </w:p>
        </w:tc>
      </w:tr>
    </w:tbl>
    <w:p w14:paraId="2D6BEB27" w14:textId="393C4C5C" w:rsidR="00365290" w:rsidRPr="00FD6105" w:rsidRDefault="00365290" w:rsidP="00FD6105">
      <w:pPr>
        <w:rPr>
          <w:rFonts w:ascii="Palatino Linotype" w:eastAsiaTheme="minorHAnsi" w:hAnsi="Palatino Linotype" w:cs="Helvetica" w:hint="eastAsia"/>
          <w:color w:val="4472C4" w:themeColor="accent1"/>
          <w:sz w:val="28"/>
          <w:szCs w:val="32"/>
          <w:shd w:val="clear" w:color="auto" w:fill="FDFDFD"/>
        </w:rPr>
      </w:pPr>
    </w:p>
    <w:sectPr w:rsidR="00365290" w:rsidRPr="00FD6105" w:rsidSect="00AC3A33">
      <w:pgSz w:w="11906" w:h="16838"/>
      <w:pgMar w:top="1440" w:right="1440" w:bottom="1701"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75220" w14:textId="77777777" w:rsidR="007277BE" w:rsidRDefault="007277BE" w:rsidP="000B429A">
      <w:r>
        <w:separator/>
      </w:r>
    </w:p>
  </w:endnote>
  <w:endnote w:type="continuationSeparator" w:id="0">
    <w:p w14:paraId="6EF06909" w14:textId="77777777" w:rsidR="007277BE" w:rsidRDefault="007277BE" w:rsidP="000B4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HY신명조">
    <w:panose1 w:val="02030600000101010101"/>
    <w:charset w:val="81"/>
    <w:family w:val="roman"/>
    <w:pitch w:val="variable"/>
    <w:sig w:usb0="900002A7" w:usb1="29D77CF9" w:usb2="00000010" w:usb3="00000000" w:csb0="00080000" w:csb1="00000000"/>
  </w:font>
  <w:font w:name="한양신명조">
    <w:altName w:val="바탕"/>
    <w:panose1 w:val="00000000000000000000"/>
    <w:charset w:val="81"/>
    <w:family w:val="roman"/>
    <w:notTrueType/>
    <w:pitch w:val="default"/>
    <w:sig w:usb0="00000001" w:usb1="09060000"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한컴바탕">
    <w:altName w:val="바탕"/>
    <w:panose1 w:val="02030600000101010101"/>
    <w:charset w:val="81"/>
    <w:family w:val="roman"/>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휴먼명조">
    <w:altName w:val="바탕"/>
    <w:panose1 w:val="00000000000000000000"/>
    <w:charset w:val="81"/>
    <w:family w:val="roman"/>
    <w:notTrueType/>
    <w:pitch w:val="default"/>
    <w:sig w:usb0="00000001" w:usb1="09060000" w:usb2="00000010" w:usb3="00000000" w:csb0="00080000"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68907F" w14:textId="77777777" w:rsidR="007277BE" w:rsidRDefault="007277BE" w:rsidP="000B429A">
      <w:r>
        <w:separator/>
      </w:r>
    </w:p>
  </w:footnote>
  <w:footnote w:type="continuationSeparator" w:id="0">
    <w:p w14:paraId="77355EF2" w14:textId="77777777" w:rsidR="007277BE" w:rsidRDefault="007277BE" w:rsidP="000B42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FF1DA9"/>
    <w:multiLevelType w:val="hybridMultilevel"/>
    <w:tmpl w:val="05F8738A"/>
    <w:lvl w:ilvl="0" w:tplc="B95EDF38">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2131628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2FF"/>
    <w:rsid w:val="000131F6"/>
    <w:rsid w:val="00035D45"/>
    <w:rsid w:val="000523E9"/>
    <w:rsid w:val="000656B6"/>
    <w:rsid w:val="00067716"/>
    <w:rsid w:val="000B429A"/>
    <w:rsid w:val="000C4E45"/>
    <w:rsid w:val="000D3AD6"/>
    <w:rsid w:val="000D5500"/>
    <w:rsid w:val="000D6128"/>
    <w:rsid w:val="000F29DC"/>
    <w:rsid w:val="001073A0"/>
    <w:rsid w:val="001423B7"/>
    <w:rsid w:val="0014415B"/>
    <w:rsid w:val="00147985"/>
    <w:rsid w:val="001844B9"/>
    <w:rsid w:val="001911FB"/>
    <w:rsid w:val="0019773D"/>
    <w:rsid w:val="001A7395"/>
    <w:rsid w:val="001B0880"/>
    <w:rsid w:val="002424FE"/>
    <w:rsid w:val="00243C5E"/>
    <w:rsid w:val="00266231"/>
    <w:rsid w:val="002734F7"/>
    <w:rsid w:val="002803C9"/>
    <w:rsid w:val="002960D2"/>
    <w:rsid w:val="002B3E90"/>
    <w:rsid w:val="002C30C7"/>
    <w:rsid w:val="002C39D6"/>
    <w:rsid w:val="002F43AB"/>
    <w:rsid w:val="002F5BFB"/>
    <w:rsid w:val="003139B6"/>
    <w:rsid w:val="003174E4"/>
    <w:rsid w:val="0033231C"/>
    <w:rsid w:val="00365290"/>
    <w:rsid w:val="003706CF"/>
    <w:rsid w:val="00371EFA"/>
    <w:rsid w:val="00391B87"/>
    <w:rsid w:val="003B0F09"/>
    <w:rsid w:val="003C3A38"/>
    <w:rsid w:val="003F25B6"/>
    <w:rsid w:val="00412D58"/>
    <w:rsid w:val="004231D6"/>
    <w:rsid w:val="00432C85"/>
    <w:rsid w:val="00450D86"/>
    <w:rsid w:val="00473DAD"/>
    <w:rsid w:val="00487D7A"/>
    <w:rsid w:val="004939CD"/>
    <w:rsid w:val="004C1565"/>
    <w:rsid w:val="004D50BF"/>
    <w:rsid w:val="005044E9"/>
    <w:rsid w:val="00530BAD"/>
    <w:rsid w:val="0053599C"/>
    <w:rsid w:val="005579E4"/>
    <w:rsid w:val="005962C1"/>
    <w:rsid w:val="005C263B"/>
    <w:rsid w:val="00603440"/>
    <w:rsid w:val="00622525"/>
    <w:rsid w:val="00630B97"/>
    <w:rsid w:val="0063717E"/>
    <w:rsid w:val="00641B8C"/>
    <w:rsid w:val="0064564F"/>
    <w:rsid w:val="0066210B"/>
    <w:rsid w:val="0067021D"/>
    <w:rsid w:val="006747D8"/>
    <w:rsid w:val="006759B4"/>
    <w:rsid w:val="006814F9"/>
    <w:rsid w:val="006C4B3F"/>
    <w:rsid w:val="006E5E45"/>
    <w:rsid w:val="007277BE"/>
    <w:rsid w:val="00735559"/>
    <w:rsid w:val="00757FF6"/>
    <w:rsid w:val="0079426A"/>
    <w:rsid w:val="007D66F5"/>
    <w:rsid w:val="00807ACC"/>
    <w:rsid w:val="00815D41"/>
    <w:rsid w:val="008175A0"/>
    <w:rsid w:val="00824105"/>
    <w:rsid w:val="008247F8"/>
    <w:rsid w:val="0084629C"/>
    <w:rsid w:val="00864596"/>
    <w:rsid w:val="00865586"/>
    <w:rsid w:val="008674A1"/>
    <w:rsid w:val="00870519"/>
    <w:rsid w:val="008806B9"/>
    <w:rsid w:val="00890FC1"/>
    <w:rsid w:val="008B772D"/>
    <w:rsid w:val="008F16AF"/>
    <w:rsid w:val="00906F4A"/>
    <w:rsid w:val="00910301"/>
    <w:rsid w:val="00916364"/>
    <w:rsid w:val="00925832"/>
    <w:rsid w:val="00937BA1"/>
    <w:rsid w:val="00940D4E"/>
    <w:rsid w:val="00970CD3"/>
    <w:rsid w:val="009776B2"/>
    <w:rsid w:val="009C5785"/>
    <w:rsid w:val="009D1617"/>
    <w:rsid w:val="009E2552"/>
    <w:rsid w:val="009E5A7C"/>
    <w:rsid w:val="009E6576"/>
    <w:rsid w:val="00A06DFE"/>
    <w:rsid w:val="00A101E6"/>
    <w:rsid w:val="00A13D22"/>
    <w:rsid w:val="00A16279"/>
    <w:rsid w:val="00A375CB"/>
    <w:rsid w:val="00A5277F"/>
    <w:rsid w:val="00A548CA"/>
    <w:rsid w:val="00A81D51"/>
    <w:rsid w:val="00A84B45"/>
    <w:rsid w:val="00A96771"/>
    <w:rsid w:val="00AC3A33"/>
    <w:rsid w:val="00AC6D6C"/>
    <w:rsid w:val="00AD4027"/>
    <w:rsid w:val="00B21AE0"/>
    <w:rsid w:val="00B37900"/>
    <w:rsid w:val="00B55F49"/>
    <w:rsid w:val="00B626A6"/>
    <w:rsid w:val="00B835EE"/>
    <w:rsid w:val="00BC5A78"/>
    <w:rsid w:val="00BD29A0"/>
    <w:rsid w:val="00BF36F4"/>
    <w:rsid w:val="00BF6840"/>
    <w:rsid w:val="00C203F1"/>
    <w:rsid w:val="00C35BD1"/>
    <w:rsid w:val="00C651D0"/>
    <w:rsid w:val="00C70355"/>
    <w:rsid w:val="00CA54D6"/>
    <w:rsid w:val="00CC34E2"/>
    <w:rsid w:val="00D20F1A"/>
    <w:rsid w:val="00D513B8"/>
    <w:rsid w:val="00D76B97"/>
    <w:rsid w:val="00D822FF"/>
    <w:rsid w:val="00DC3F5B"/>
    <w:rsid w:val="00DE0C94"/>
    <w:rsid w:val="00DF1D8D"/>
    <w:rsid w:val="00E01D88"/>
    <w:rsid w:val="00E1239A"/>
    <w:rsid w:val="00E27CB5"/>
    <w:rsid w:val="00E6152F"/>
    <w:rsid w:val="00E65F02"/>
    <w:rsid w:val="00E806CE"/>
    <w:rsid w:val="00E81826"/>
    <w:rsid w:val="00E91EEF"/>
    <w:rsid w:val="00EC37BE"/>
    <w:rsid w:val="00EC77D2"/>
    <w:rsid w:val="00F04AC3"/>
    <w:rsid w:val="00F14DAF"/>
    <w:rsid w:val="00F46232"/>
    <w:rsid w:val="00F530E7"/>
    <w:rsid w:val="00F56E46"/>
    <w:rsid w:val="00F91CCA"/>
    <w:rsid w:val="00F97DEA"/>
    <w:rsid w:val="00FA0A3E"/>
    <w:rsid w:val="00FA5D3C"/>
    <w:rsid w:val="00FD6105"/>
    <w:rsid w:val="00FE281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C58D5"/>
  <w15:chartTrackingRefBased/>
  <w15:docId w15:val="{B2B0CC3C-DAB9-4FAA-8CDB-BEEB14890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2C85"/>
    <w:pPr>
      <w:spacing w:after="0" w:line="240" w:lineRule="auto"/>
      <w:jc w:val="left"/>
    </w:pPr>
    <w:rPr>
      <w:rFonts w:ascii="굴림" w:eastAsia="굴림" w:hAnsi="굴림" w:cs="굴림"/>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429A"/>
    <w:pPr>
      <w:tabs>
        <w:tab w:val="center" w:pos="4513"/>
        <w:tab w:val="right" w:pos="9026"/>
      </w:tabs>
      <w:snapToGrid w:val="0"/>
    </w:pPr>
  </w:style>
  <w:style w:type="character" w:customStyle="1" w:styleId="Char">
    <w:name w:val="머리글 Char"/>
    <w:basedOn w:val="a0"/>
    <w:link w:val="a3"/>
    <w:uiPriority w:val="99"/>
    <w:rsid w:val="000B429A"/>
  </w:style>
  <w:style w:type="paragraph" w:styleId="a4">
    <w:name w:val="footer"/>
    <w:basedOn w:val="a"/>
    <w:link w:val="Char0"/>
    <w:uiPriority w:val="99"/>
    <w:unhideWhenUsed/>
    <w:rsid w:val="000B429A"/>
    <w:pPr>
      <w:tabs>
        <w:tab w:val="center" w:pos="4513"/>
        <w:tab w:val="right" w:pos="9026"/>
      </w:tabs>
      <w:snapToGrid w:val="0"/>
    </w:pPr>
  </w:style>
  <w:style w:type="character" w:customStyle="1" w:styleId="Char0">
    <w:name w:val="바닥글 Char"/>
    <w:basedOn w:val="a0"/>
    <w:link w:val="a4"/>
    <w:uiPriority w:val="99"/>
    <w:rsid w:val="000B429A"/>
  </w:style>
  <w:style w:type="paragraph" w:customStyle="1" w:styleId="a5">
    <w:name w:val="석사논문 본문"/>
    <w:basedOn w:val="a"/>
    <w:link w:val="Char1"/>
    <w:qFormat/>
    <w:rsid w:val="000523E9"/>
    <w:pPr>
      <w:spacing w:line="480" w:lineRule="auto"/>
    </w:pPr>
    <w:rPr>
      <w:rFonts w:ascii="Times New Roman" w:eastAsia="HY신명조" w:hAnsi="Times New Roman" w:cs="Times New Roman"/>
      <w:w w:val="97"/>
      <w:sz w:val="22"/>
    </w:rPr>
  </w:style>
  <w:style w:type="character" w:customStyle="1" w:styleId="Char1">
    <w:name w:val="석사논문 본문 Char"/>
    <w:link w:val="a5"/>
    <w:rsid w:val="000523E9"/>
    <w:rPr>
      <w:rFonts w:ascii="Times New Roman" w:eastAsia="HY신명조" w:hAnsi="Times New Roman" w:cs="Times New Roman"/>
      <w:w w:val="97"/>
      <w:sz w:val="22"/>
    </w:rPr>
  </w:style>
  <w:style w:type="paragraph" w:customStyle="1" w:styleId="a6">
    <w:name w:val="바탕글"/>
    <w:basedOn w:val="a"/>
    <w:rsid w:val="001B0880"/>
    <w:pPr>
      <w:spacing w:line="336" w:lineRule="auto"/>
      <w:textAlignment w:val="baseline"/>
    </w:pPr>
    <w:rPr>
      <w:rFonts w:ascii="한양신명조"/>
      <w:color w:val="000000"/>
      <w:sz w:val="26"/>
      <w:szCs w:val="26"/>
    </w:rPr>
  </w:style>
  <w:style w:type="paragraph" w:customStyle="1" w:styleId="10">
    <w:name w:val="호 사본10"/>
    <w:basedOn w:val="a"/>
    <w:rsid w:val="001B0880"/>
    <w:pPr>
      <w:spacing w:line="384" w:lineRule="auto"/>
      <w:ind w:left="976" w:hanging="488"/>
      <w:textAlignment w:val="baseline"/>
    </w:pPr>
    <w:rPr>
      <w:rFonts w:ascii="한양신명조"/>
      <w:color w:val="000000"/>
      <w:sz w:val="28"/>
      <w:szCs w:val="28"/>
    </w:rPr>
  </w:style>
  <w:style w:type="paragraph" w:customStyle="1" w:styleId="a7">
    <w:name w:val="+작"/>
    <w:basedOn w:val="a"/>
    <w:rsid w:val="001B0880"/>
    <w:pPr>
      <w:snapToGrid w:val="0"/>
      <w:spacing w:line="384" w:lineRule="auto"/>
      <w:jc w:val="center"/>
      <w:textAlignment w:val="baseline"/>
    </w:pPr>
    <w:rPr>
      <w:rFonts w:ascii="돋움"/>
      <w:b/>
      <w:bCs/>
      <w:color w:val="000000"/>
      <w:szCs w:val="20"/>
    </w:rPr>
  </w:style>
  <w:style w:type="paragraph" w:customStyle="1" w:styleId="a8">
    <w:name w:val="㌖㒨噯"/>
    <w:basedOn w:val="a"/>
    <w:rsid w:val="001B0880"/>
    <w:pPr>
      <w:snapToGrid w:val="0"/>
      <w:spacing w:line="384" w:lineRule="auto"/>
      <w:textAlignment w:val="baseline"/>
    </w:pPr>
    <w:rPr>
      <w:rFonts w:ascii="한컴바탕"/>
      <w:color w:val="000000"/>
      <w:szCs w:val="20"/>
    </w:rPr>
  </w:style>
  <w:style w:type="paragraph" w:customStyle="1" w:styleId="a9">
    <w:basedOn w:val="a"/>
    <w:rsid w:val="001B0880"/>
    <w:pPr>
      <w:spacing w:line="384" w:lineRule="auto"/>
      <w:ind w:left="1550" w:hanging="774"/>
      <w:textAlignment w:val="baseline"/>
    </w:pPr>
    <w:rPr>
      <w:rFonts w:ascii="한컴바탕"/>
      <w:color w:val="000000"/>
      <w:szCs w:val="20"/>
    </w:rPr>
  </w:style>
  <w:style w:type="paragraph" w:customStyle="1" w:styleId="14">
    <w:name w:val="바탕글 사본14"/>
    <w:basedOn w:val="a"/>
    <w:rsid w:val="001B0880"/>
    <w:pPr>
      <w:snapToGrid w:val="0"/>
      <w:spacing w:line="312" w:lineRule="auto"/>
      <w:textAlignment w:val="baseline"/>
    </w:pPr>
    <w:rPr>
      <w:rFonts w:ascii="바탕"/>
      <w:color w:val="000000"/>
      <w:szCs w:val="20"/>
    </w:rPr>
  </w:style>
  <w:style w:type="paragraph" w:customStyle="1" w:styleId="1">
    <w:name w:val="머리말 사본1"/>
    <w:basedOn w:val="a"/>
    <w:rsid w:val="001B0880"/>
    <w:pPr>
      <w:snapToGrid w:val="0"/>
      <w:spacing w:line="360" w:lineRule="auto"/>
      <w:textAlignment w:val="baseline"/>
    </w:pPr>
    <w:rPr>
      <w:color w:val="000000"/>
      <w:sz w:val="18"/>
      <w:szCs w:val="18"/>
    </w:rPr>
  </w:style>
  <w:style w:type="paragraph" w:customStyle="1" w:styleId="aa">
    <w:name w:val="╘ᤣ"/>
    <w:basedOn w:val="a"/>
    <w:rsid w:val="001B0880"/>
    <w:pPr>
      <w:spacing w:line="384" w:lineRule="auto"/>
      <w:textAlignment w:val="baseline"/>
    </w:pPr>
    <w:rPr>
      <w:rFonts w:ascii="한컴바탕"/>
      <w:color w:val="000000"/>
      <w:szCs w:val="20"/>
    </w:rPr>
  </w:style>
  <w:style w:type="paragraph" w:customStyle="1" w:styleId="td2">
    <w:name w:val="td 사본2"/>
    <w:basedOn w:val="a"/>
    <w:rsid w:val="001B0880"/>
    <w:pPr>
      <w:spacing w:line="384" w:lineRule="auto"/>
      <w:textAlignment w:val="baseline"/>
    </w:pPr>
    <w:rPr>
      <w:rFonts w:ascii="한컴바탕"/>
      <w:color w:val="000000"/>
      <w:sz w:val="22"/>
    </w:rPr>
  </w:style>
  <w:style w:type="paragraph" w:customStyle="1" w:styleId="ab">
    <w:name w:val="怌谀跁ශ䐀而"/>
    <w:basedOn w:val="a"/>
    <w:rsid w:val="001B0880"/>
    <w:pPr>
      <w:spacing w:line="384" w:lineRule="auto"/>
      <w:textAlignment w:val="baseline"/>
    </w:pPr>
    <w:rPr>
      <w:rFonts w:ascii="한컴바탕"/>
      <w:color w:val="000000"/>
      <w:szCs w:val="20"/>
    </w:rPr>
  </w:style>
  <w:style w:type="paragraph" w:customStyle="1" w:styleId="15">
    <w:name w:val="바탕글 사본15"/>
    <w:basedOn w:val="a"/>
    <w:rsid w:val="001B0880"/>
    <w:pPr>
      <w:snapToGrid w:val="0"/>
      <w:spacing w:line="312" w:lineRule="auto"/>
      <w:textAlignment w:val="baseline"/>
    </w:pPr>
    <w:rPr>
      <w:rFonts w:ascii="바탕"/>
      <w:color w:val="000000"/>
      <w:szCs w:val="20"/>
    </w:rPr>
  </w:style>
  <w:style w:type="paragraph" w:customStyle="1" w:styleId="ac">
    <w:name w:val="曬᤭㯋╁耀Ʋ"/>
    <w:basedOn w:val="a"/>
    <w:rsid w:val="001B0880"/>
    <w:pPr>
      <w:spacing w:line="384" w:lineRule="auto"/>
      <w:textAlignment w:val="baseline"/>
    </w:pPr>
    <w:rPr>
      <w:rFonts w:ascii="한컴바탕"/>
      <w:color w:val="000000"/>
      <w:szCs w:val="20"/>
    </w:rPr>
  </w:style>
  <w:style w:type="paragraph" w:customStyle="1" w:styleId="ad">
    <w:name w:val="Ͱ耀̑"/>
    <w:basedOn w:val="a"/>
    <w:rsid w:val="001B0880"/>
    <w:pPr>
      <w:spacing w:line="384" w:lineRule="auto"/>
      <w:textAlignment w:val="baseline"/>
    </w:pPr>
    <w:rPr>
      <w:rFonts w:ascii="한컴바탕"/>
      <w:color w:val="000000"/>
      <w:szCs w:val="20"/>
    </w:rPr>
  </w:style>
  <w:style w:type="paragraph" w:customStyle="1" w:styleId="ae">
    <w:name w:val="擐ᤱ덕"/>
    <w:basedOn w:val="a"/>
    <w:rsid w:val="001B0880"/>
    <w:pPr>
      <w:spacing w:line="384" w:lineRule="auto"/>
      <w:textAlignment w:val="baseline"/>
    </w:pPr>
    <w:rPr>
      <w:rFonts w:ascii="한컴바탕"/>
      <w:color w:val="000000"/>
      <w:szCs w:val="20"/>
    </w:rPr>
  </w:style>
  <w:style w:type="paragraph" w:customStyle="1" w:styleId="af">
    <w:name w:val="楰ᤱͰႵ旐ᤱ榀ᤱ"/>
    <w:basedOn w:val="a"/>
    <w:rsid w:val="001B0880"/>
    <w:pPr>
      <w:textAlignment w:val="baseline"/>
    </w:pPr>
    <w:rPr>
      <w:rFonts w:ascii="한양신명조"/>
      <w:b/>
      <w:bCs/>
      <w:color w:val="000000"/>
      <w:sz w:val="26"/>
      <w:szCs w:val="26"/>
    </w:rPr>
  </w:style>
  <w:style w:type="paragraph" w:customStyle="1" w:styleId="af0">
    <w:name w:val="谜ϑ氈ᤱ䢼᤯"/>
    <w:basedOn w:val="a"/>
    <w:rsid w:val="001B0880"/>
    <w:pPr>
      <w:spacing w:line="384" w:lineRule="auto"/>
      <w:textAlignment w:val="baseline"/>
    </w:pPr>
    <w:rPr>
      <w:rFonts w:ascii="한컴바탕"/>
      <w:color w:val="000000"/>
      <w:szCs w:val="20"/>
    </w:rPr>
  </w:style>
  <w:style w:type="paragraph" w:customStyle="1" w:styleId="16">
    <w:name w:val="바탕글 사본16"/>
    <w:basedOn w:val="a"/>
    <w:rsid w:val="001B0880"/>
    <w:pPr>
      <w:spacing w:line="552" w:lineRule="auto"/>
      <w:textAlignment w:val="baseline"/>
    </w:pPr>
    <w:rPr>
      <w:rFonts w:ascii="한양신명조"/>
      <w:color w:val="000000"/>
      <w:szCs w:val="20"/>
    </w:rPr>
  </w:style>
  <w:style w:type="paragraph" w:customStyle="1" w:styleId="11">
    <w:name w:val="표제목 사본1"/>
    <w:basedOn w:val="a"/>
    <w:rsid w:val="001B0880"/>
    <w:pPr>
      <w:snapToGrid w:val="0"/>
      <w:spacing w:line="312" w:lineRule="auto"/>
      <w:jc w:val="center"/>
      <w:textAlignment w:val="baseline"/>
    </w:pPr>
    <w:rPr>
      <w:b/>
      <w:bCs/>
      <w:color w:val="000000"/>
      <w:spacing w:val="-10"/>
      <w:szCs w:val="20"/>
    </w:rPr>
  </w:style>
  <w:style w:type="paragraph" w:customStyle="1" w:styleId="1-12">
    <w:name w:val="+1-1 사본2"/>
    <w:basedOn w:val="a"/>
    <w:rsid w:val="001B0880"/>
    <w:pPr>
      <w:snapToGrid w:val="0"/>
      <w:spacing w:before="200" w:line="384" w:lineRule="auto"/>
      <w:textAlignment w:val="baseline"/>
    </w:pPr>
    <w:rPr>
      <w:rFonts w:ascii="돋움"/>
      <w:color w:val="000000"/>
      <w:sz w:val="22"/>
    </w:rPr>
  </w:style>
  <w:style w:type="paragraph" w:customStyle="1" w:styleId="3">
    <w:name w:val="+표머리 사본3"/>
    <w:basedOn w:val="a"/>
    <w:rsid w:val="001B0880"/>
    <w:pPr>
      <w:snapToGrid w:val="0"/>
      <w:spacing w:line="336" w:lineRule="auto"/>
      <w:jc w:val="center"/>
      <w:textAlignment w:val="baseline"/>
    </w:pPr>
    <w:rPr>
      <w:rFonts w:ascii="돋움"/>
      <w:b/>
      <w:bCs/>
      <w:color w:val="000000"/>
      <w:szCs w:val="20"/>
    </w:rPr>
  </w:style>
  <w:style w:type="paragraph" w:customStyle="1" w:styleId="4">
    <w:name w:val="표내용 사본4"/>
    <w:basedOn w:val="a"/>
    <w:rsid w:val="001B0880"/>
    <w:pPr>
      <w:snapToGrid w:val="0"/>
      <w:spacing w:line="384" w:lineRule="auto"/>
      <w:textAlignment w:val="baseline"/>
    </w:pPr>
    <w:rPr>
      <w:rFonts w:ascii="한양신명조"/>
      <w:color w:val="000000"/>
      <w:sz w:val="21"/>
      <w:szCs w:val="21"/>
    </w:rPr>
  </w:style>
  <w:style w:type="paragraph" w:customStyle="1" w:styleId="5">
    <w:name w:val="+표본문 사본5"/>
    <w:basedOn w:val="a"/>
    <w:rsid w:val="001B0880"/>
    <w:pPr>
      <w:snapToGrid w:val="0"/>
      <w:spacing w:line="336" w:lineRule="auto"/>
      <w:jc w:val="center"/>
      <w:textAlignment w:val="baseline"/>
    </w:pPr>
    <w:rPr>
      <w:rFonts w:ascii="돋움"/>
      <w:color w:val="000000"/>
      <w:szCs w:val="20"/>
    </w:rPr>
  </w:style>
  <w:style w:type="paragraph" w:customStyle="1" w:styleId="6">
    <w:name w:val="법령기본스타일 사본6"/>
    <w:basedOn w:val="a"/>
    <w:rsid w:val="001B0880"/>
    <w:pPr>
      <w:spacing w:line="384" w:lineRule="auto"/>
      <w:textAlignment w:val="baseline"/>
    </w:pPr>
    <w:rPr>
      <w:rFonts w:ascii="한양신명조"/>
      <w:color w:val="000000"/>
      <w:sz w:val="28"/>
      <w:szCs w:val="28"/>
    </w:rPr>
  </w:style>
  <w:style w:type="paragraph" w:customStyle="1" w:styleId="af1">
    <w:name w:val="+로마"/>
    <w:basedOn w:val="a"/>
    <w:rsid w:val="001B0880"/>
    <w:pPr>
      <w:snapToGrid w:val="0"/>
      <w:spacing w:line="343" w:lineRule="auto"/>
      <w:textAlignment w:val="baseline"/>
    </w:pPr>
    <w:rPr>
      <w:rFonts w:ascii="휴먼명조"/>
      <w:b/>
      <w:bCs/>
      <w:color w:val="000000"/>
      <w:sz w:val="28"/>
      <w:szCs w:val="28"/>
    </w:rPr>
  </w:style>
  <w:style w:type="paragraph" w:customStyle="1" w:styleId="td7">
    <w:name w:val="td 사본7"/>
    <w:basedOn w:val="a"/>
    <w:rsid w:val="001B0880"/>
    <w:pPr>
      <w:textAlignment w:val="center"/>
    </w:pPr>
    <w:rPr>
      <w:rFonts w:ascii="맑은 고딕"/>
      <w:color w:val="000000"/>
      <w:sz w:val="22"/>
    </w:rPr>
  </w:style>
  <w:style w:type="paragraph" w:customStyle="1" w:styleId="xl638">
    <w:name w:val="xl63 사본8"/>
    <w:basedOn w:val="a"/>
    <w:rsid w:val="001B0880"/>
    <w:pPr>
      <w:spacing w:line="384" w:lineRule="auto"/>
      <w:jc w:val="center"/>
      <w:textAlignment w:val="baseline"/>
    </w:pPr>
    <w:rPr>
      <w:rFonts w:ascii="한컴바탕"/>
      <w:color w:val="000000"/>
      <w:sz w:val="22"/>
    </w:rPr>
  </w:style>
  <w:style w:type="paragraph" w:customStyle="1" w:styleId="xl686">
    <w:name w:val="xl68 사본6"/>
    <w:basedOn w:val="a"/>
    <w:rsid w:val="001B0880"/>
    <w:pPr>
      <w:shd w:val="clear" w:color="auto" w:fill="DDEBF7"/>
      <w:jc w:val="center"/>
      <w:textAlignment w:val="center"/>
    </w:pPr>
    <w:rPr>
      <w:rFonts w:ascii="맑은 고딕"/>
      <w:b/>
      <w:bCs/>
      <w:color w:val="000000"/>
      <w:sz w:val="22"/>
    </w:rPr>
  </w:style>
  <w:style w:type="paragraph" w:customStyle="1" w:styleId="xl656">
    <w:name w:val="xl65 사본6"/>
    <w:basedOn w:val="a"/>
    <w:rsid w:val="001B0880"/>
    <w:pPr>
      <w:textAlignment w:val="center"/>
    </w:pPr>
    <w:rPr>
      <w:rFonts w:ascii="맑은 고딕"/>
      <w:color w:val="000000"/>
      <w:sz w:val="22"/>
    </w:rPr>
  </w:style>
  <w:style w:type="paragraph" w:customStyle="1" w:styleId="xl826">
    <w:name w:val="xl82 사본6"/>
    <w:basedOn w:val="a"/>
    <w:rsid w:val="001B0880"/>
    <w:pPr>
      <w:jc w:val="center"/>
      <w:textAlignment w:val="center"/>
    </w:pPr>
    <w:rPr>
      <w:rFonts w:ascii="맑은 고딕"/>
      <w:b/>
      <w:bCs/>
      <w:color w:val="000000"/>
      <w:sz w:val="32"/>
      <w:szCs w:val="32"/>
    </w:rPr>
  </w:style>
  <w:style w:type="paragraph" w:customStyle="1" w:styleId="xl749">
    <w:name w:val="xl74 사본9"/>
    <w:basedOn w:val="a"/>
    <w:rsid w:val="001B0880"/>
    <w:pPr>
      <w:shd w:val="clear" w:color="auto" w:fill="DAEEF3"/>
      <w:jc w:val="center"/>
      <w:textAlignment w:val="center"/>
    </w:pPr>
    <w:rPr>
      <w:rFonts w:ascii="맑은 고딕"/>
      <w:color w:val="000000"/>
      <w:szCs w:val="20"/>
    </w:rPr>
  </w:style>
  <w:style w:type="paragraph" w:customStyle="1" w:styleId="af2">
    <w:name w:val="별지제목"/>
    <w:basedOn w:val="a"/>
    <w:rsid w:val="001B0880"/>
    <w:pPr>
      <w:spacing w:line="384" w:lineRule="auto"/>
      <w:jc w:val="center"/>
      <w:textAlignment w:val="baseline"/>
    </w:pPr>
    <w:rPr>
      <w:rFonts w:ascii="한양신명조"/>
      <w:b/>
      <w:bCs/>
      <w:color w:val="000000"/>
      <w:sz w:val="32"/>
      <w:szCs w:val="32"/>
    </w:rPr>
  </w:style>
  <w:style w:type="paragraph" w:styleId="af3">
    <w:name w:val="List Paragraph"/>
    <w:basedOn w:val="a"/>
    <w:uiPriority w:val="34"/>
    <w:qFormat/>
    <w:rsid w:val="00870519"/>
    <w:pPr>
      <w:ind w:leftChars="400" w:left="800"/>
    </w:pPr>
  </w:style>
  <w:style w:type="paragraph" w:customStyle="1" w:styleId="af4">
    <w:name w:val="가"/>
    <w:aliases w:val="ㅁ"/>
    <w:basedOn w:val="a"/>
    <w:rsid w:val="00D513B8"/>
    <w:pPr>
      <w:spacing w:before="200" w:line="384" w:lineRule="auto"/>
      <w:ind w:left="200"/>
      <w:textAlignment w:val="baseline"/>
    </w:pPr>
    <w:rPr>
      <w:rFonts w:ascii="한양신명조"/>
      <w:b/>
      <w:bCs/>
      <w:color w:val="000000"/>
      <w:sz w:val="26"/>
      <w:szCs w:val="26"/>
    </w:rPr>
  </w:style>
  <w:style w:type="paragraph" w:customStyle="1" w:styleId="xl67">
    <w:name w:val="xl67"/>
    <w:basedOn w:val="a"/>
    <w:rsid w:val="00D513B8"/>
    <w:pPr>
      <w:snapToGrid w:val="0"/>
      <w:spacing w:line="384" w:lineRule="auto"/>
      <w:textAlignment w:val="baseline"/>
    </w:pPr>
    <w:rPr>
      <w:rFonts w:ascii="한컴바탕"/>
      <w:color w:val="000000"/>
      <w:szCs w:val="20"/>
    </w:rPr>
  </w:style>
  <w:style w:type="table" w:styleId="af5">
    <w:name w:val="Grid Table Light"/>
    <w:basedOn w:val="a1"/>
    <w:uiPriority w:val="40"/>
    <w:rsid w:val="008241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
    <w:name w:val="Plain Table 2"/>
    <w:basedOn w:val="a1"/>
    <w:uiPriority w:val="42"/>
    <w:rsid w:val="00473DA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6">
    <w:name w:val="Table Grid"/>
    <w:basedOn w:val="a1"/>
    <w:uiPriority w:val="39"/>
    <w:rsid w:val="00432C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0">
    <w:name w:val="Plain Table 3"/>
    <w:basedOn w:val="a1"/>
    <w:uiPriority w:val="43"/>
    <w:rsid w:val="004C156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67821">
      <w:bodyDiv w:val="1"/>
      <w:marLeft w:val="0"/>
      <w:marRight w:val="0"/>
      <w:marTop w:val="0"/>
      <w:marBottom w:val="0"/>
      <w:divBdr>
        <w:top w:val="none" w:sz="0" w:space="0" w:color="auto"/>
        <w:left w:val="none" w:sz="0" w:space="0" w:color="auto"/>
        <w:bottom w:val="none" w:sz="0" w:space="0" w:color="auto"/>
        <w:right w:val="none" w:sz="0" w:space="0" w:color="auto"/>
      </w:divBdr>
    </w:div>
    <w:div w:id="49769089">
      <w:bodyDiv w:val="1"/>
      <w:marLeft w:val="0"/>
      <w:marRight w:val="0"/>
      <w:marTop w:val="0"/>
      <w:marBottom w:val="0"/>
      <w:divBdr>
        <w:top w:val="none" w:sz="0" w:space="0" w:color="auto"/>
        <w:left w:val="none" w:sz="0" w:space="0" w:color="auto"/>
        <w:bottom w:val="none" w:sz="0" w:space="0" w:color="auto"/>
        <w:right w:val="none" w:sz="0" w:space="0" w:color="auto"/>
      </w:divBdr>
    </w:div>
    <w:div w:id="51318035">
      <w:bodyDiv w:val="1"/>
      <w:marLeft w:val="0"/>
      <w:marRight w:val="0"/>
      <w:marTop w:val="0"/>
      <w:marBottom w:val="0"/>
      <w:divBdr>
        <w:top w:val="none" w:sz="0" w:space="0" w:color="auto"/>
        <w:left w:val="none" w:sz="0" w:space="0" w:color="auto"/>
        <w:bottom w:val="none" w:sz="0" w:space="0" w:color="auto"/>
        <w:right w:val="none" w:sz="0" w:space="0" w:color="auto"/>
      </w:divBdr>
    </w:div>
    <w:div w:id="77405085">
      <w:bodyDiv w:val="1"/>
      <w:marLeft w:val="0"/>
      <w:marRight w:val="0"/>
      <w:marTop w:val="0"/>
      <w:marBottom w:val="0"/>
      <w:divBdr>
        <w:top w:val="none" w:sz="0" w:space="0" w:color="auto"/>
        <w:left w:val="none" w:sz="0" w:space="0" w:color="auto"/>
        <w:bottom w:val="none" w:sz="0" w:space="0" w:color="auto"/>
        <w:right w:val="none" w:sz="0" w:space="0" w:color="auto"/>
      </w:divBdr>
    </w:div>
    <w:div w:id="83766416">
      <w:bodyDiv w:val="1"/>
      <w:marLeft w:val="0"/>
      <w:marRight w:val="0"/>
      <w:marTop w:val="0"/>
      <w:marBottom w:val="0"/>
      <w:divBdr>
        <w:top w:val="none" w:sz="0" w:space="0" w:color="auto"/>
        <w:left w:val="none" w:sz="0" w:space="0" w:color="auto"/>
        <w:bottom w:val="none" w:sz="0" w:space="0" w:color="auto"/>
        <w:right w:val="none" w:sz="0" w:space="0" w:color="auto"/>
      </w:divBdr>
    </w:div>
    <w:div w:id="84889463">
      <w:bodyDiv w:val="1"/>
      <w:marLeft w:val="0"/>
      <w:marRight w:val="0"/>
      <w:marTop w:val="0"/>
      <w:marBottom w:val="0"/>
      <w:divBdr>
        <w:top w:val="none" w:sz="0" w:space="0" w:color="auto"/>
        <w:left w:val="none" w:sz="0" w:space="0" w:color="auto"/>
        <w:bottom w:val="none" w:sz="0" w:space="0" w:color="auto"/>
        <w:right w:val="none" w:sz="0" w:space="0" w:color="auto"/>
      </w:divBdr>
    </w:div>
    <w:div w:id="134302075">
      <w:bodyDiv w:val="1"/>
      <w:marLeft w:val="0"/>
      <w:marRight w:val="0"/>
      <w:marTop w:val="0"/>
      <w:marBottom w:val="0"/>
      <w:divBdr>
        <w:top w:val="none" w:sz="0" w:space="0" w:color="auto"/>
        <w:left w:val="none" w:sz="0" w:space="0" w:color="auto"/>
        <w:bottom w:val="none" w:sz="0" w:space="0" w:color="auto"/>
        <w:right w:val="none" w:sz="0" w:space="0" w:color="auto"/>
      </w:divBdr>
    </w:div>
    <w:div w:id="176232706">
      <w:bodyDiv w:val="1"/>
      <w:marLeft w:val="0"/>
      <w:marRight w:val="0"/>
      <w:marTop w:val="0"/>
      <w:marBottom w:val="0"/>
      <w:divBdr>
        <w:top w:val="none" w:sz="0" w:space="0" w:color="auto"/>
        <w:left w:val="none" w:sz="0" w:space="0" w:color="auto"/>
        <w:bottom w:val="none" w:sz="0" w:space="0" w:color="auto"/>
        <w:right w:val="none" w:sz="0" w:space="0" w:color="auto"/>
      </w:divBdr>
    </w:div>
    <w:div w:id="195511604">
      <w:bodyDiv w:val="1"/>
      <w:marLeft w:val="0"/>
      <w:marRight w:val="0"/>
      <w:marTop w:val="0"/>
      <w:marBottom w:val="0"/>
      <w:divBdr>
        <w:top w:val="none" w:sz="0" w:space="0" w:color="auto"/>
        <w:left w:val="none" w:sz="0" w:space="0" w:color="auto"/>
        <w:bottom w:val="none" w:sz="0" w:space="0" w:color="auto"/>
        <w:right w:val="none" w:sz="0" w:space="0" w:color="auto"/>
      </w:divBdr>
    </w:div>
    <w:div w:id="196309239">
      <w:bodyDiv w:val="1"/>
      <w:marLeft w:val="0"/>
      <w:marRight w:val="0"/>
      <w:marTop w:val="0"/>
      <w:marBottom w:val="0"/>
      <w:divBdr>
        <w:top w:val="none" w:sz="0" w:space="0" w:color="auto"/>
        <w:left w:val="none" w:sz="0" w:space="0" w:color="auto"/>
        <w:bottom w:val="none" w:sz="0" w:space="0" w:color="auto"/>
        <w:right w:val="none" w:sz="0" w:space="0" w:color="auto"/>
      </w:divBdr>
    </w:div>
    <w:div w:id="245111318">
      <w:bodyDiv w:val="1"/>
      <w:marLeft w:val="0"/>
      <w:marRight w:val="0"/>
      <w:marTop w:val="0"/>
      <w:marBottom w:val="0"/>
      <w:divBdr>
        <w:top w:val="none" w:sz="0" w:space="0" w:color="auto"/>
        <w:left w:val="none" w:sz="0" w:space="0" w:color="auto"/>
        <w:bottom w:val="none" w:sz="0" w:space="0" w:color="auto"/>
        <w:right w:val="none" w:sz="0" w:space="0" w:color="auto"/>
      </w:divBdr>
    </w:div>
    <w:div w:id="280040130">
      <w:bodyDiv w:val="1"/>
      <w:marLeft w:val="0"/>
      <w:marRight w:val="0"/>
      <w:marTop w:val="0"/>
      <w:marBottom w:val="0"/>
      <w:divBdr>
        <w:top w:val="none" w:sz="0" w:space="0" w:color="auto"/>
        <w:left w:val="none" w:sz="0" w:space="0" w:color="auto"/>
        <w:bottom w:val="none" w:sz="0" w:space="0" w:color="auto"/>
        <w:right w:val="none" w:sz="0" w:space="0" w:color="auto"/>
      </w:divBdr>
    </w:div>
    <w:div w:id="282422087">
      <w:bodyDiv w:val="1"/>
      <w:marLeft w:val="0"/>
      <w:marRight w:val="0"/>
      <w:marTop w:val="0"/>
      <w:marBottom w:val="0"/>
      <w:divBdr>
        <w:top w:val="none" w:sz="0" w:space="0" w:color="auto"/>
        <w:left w:val="none" w:sz="0" w:space="0" w:color="auto"/>
        <w:bottom w:val="none" w:sz="0" w:space="0" w:color="auto"/>
        <w:right w:val="none" w:sz="0" w:space="0" w:color="auto"/>
      </w:divBdr>
    </w:div>
    <w:div w:id="339822429">
      <w:bodyDiv w:val="1"/>
      <w:marLeft w:val="0"/>
      <w:marRight w:val="0"/>
      <w:marTop w:val="0"/>
      <w:marBottom w:val="0"/>
      <w:divBdr>
        <w:top w:val="none" w:sz="0" w:space="0" w:color="auto"/>
        <w:left w:val="none" w:sz="0" w:space="0" w:color="auto"/>
        <w:bottom w:val="none" w:sz="0" w:space="0" w:color="auto"/>
        <w:right w:val="none" w:sz="0" w:space="0" w:color="auto"/>
      </w:divBdr>
    </w:div>
    <w:div w:id="400519397">
      <w:bodyDiv w:val="1"/>
      <w:marLeft w:val="0"/>
      <w:marRight w:val="0"/>
      <w:marTop w:val="0"/>
      <w:marBottom w:val="0"/>
      <w:divBdr>
        <w:top w:val="none" w:sz="0" w:space="0" w:color="auto"/>
        <w:left w:val="none" w:sz="0" w:space="0" w:color="auto"/>
        <w:bottom w:val="none" w:sz="0" w:space="0" w:color="auto"/>
        <w:right w:val="none" w:sz="0" w:space="0" w:color="auto"/>
      </w:divBdr>
    </w:div>
    <w:div w:id="407925576">
      <w:bodyDiv w:val="1"/>
      <w:marLeft w:val="0"/>
      <w:marRight w:val="0"/>
      <w:marTop w:val="0"/>
      <w:marBottom w:val="0"/>
      <w:divBdr>
        <w:top w:val="none" w:sz="0" w:space="0" w:color="auto"/>
        <w:left w:val="none" w:sz="0" w:space="0" w:color="auto"/>
        <w:bottom w:val="none" w:sz="0" w:space="0" w:color="auto"/>
        <w:right w:val="none" w:sz="0" w:space="0" w:color="auto"/>
      </w:divBdr>
    </w:div>
    <w:div w:id="416445922">
      <w:bodyDiv w:val="1"/>
      <w:marLeft w:val="0"/>
      <w:marRight w:val="0"/>
      <w:marTop w:val="0"/>
      <w:marBottom w:val="0"/>
      <w:divBdr>
        <w:top w:val="none" w:sz="0" w:space="0" w:color="auto"/>
        <w:left w:val="none" w:sz="0" w:space="0" w:color="auto"/>
        <w:bottom w:val="none" w:sz="0" w:space="0" w:color="auto"/>
        <w:right w:val="none" w:sz="0" w:space="0" w:color="auto"/>
      </w:divBdr>
    </w:div>
    <w:div w:id="454521546">
      <w:bodyDiv w:val="1"/>
      <w:marLeft w:val="0"/>
      <w:marRight w:val="0"/>
      <w:marTop w:val="0"/>
      <w:marBottom w:val="0"/>
      <w:divBdr>
        <w:top w:val="none" w:sz="0" w:space="0" w:color="auto"/>
        <w:left w:val="none" w:sz="0" w:space="0" w:color="auto"/>
        <w:bottom w:val="none" w:sz="0" w:space="0" w:color="auto"/>
        <w:right w:val="none" w:sz="0" w:space="0" w:color="auto"/>
      </w:divBdr>
    </w:div>
    <w:div w:id="484198628">
      <w:bodyDiv w:val="1"/>
      <w:marLeft w:val="0"/>
      <w:marRight w:val="0"/>
      <w:marTop w:val="0"/>
      <w:marBottom w:val="0"/>
      <w:divBdr>
        <w:top w:val="none" w:sz="0" w:space="0" w:color="auto"/>
        <w:left w:val="none" w:sz="0" w:space="0" w:color="auto"/>
        <w:bottom w:val="none" w:sz="0" w:space="0" w:color="auto"/>
        <w:right w:val="none" w:sz="0" w:space="0" w:color="auto"/>
      </w:divBdr>
    </w:div>
    <w:div w:id="510340741">
      <w:bodyDiv w:val="1"/>
      <w:marLeft w:val="0"/>
      <w:marRight w:val="0"/>
      <w:marTop w:val="0"/>
      <w:marBottom w:val="0"/>
      <w:divBdr>
        <w:top w:val="none" w:sz="0" w:space="0" w:color="auto"/>
        <w:left w:val="none" w:sz="0" w:space="0" w:color="auto"/>
        <w:bottom w:val="none" w:sz="0" w:space="0" w:color="auto"/>
        <w:right w:val="none" w:sz="0" w:space="0" w:color="auto"/>
      </w:divBdr>
    </w:div>
    <w:div w:id="512063712">
      <w:bodyDiv w:val="1"/>
      <w:marLeft w:val="0"/>
      <w:marRight w:val="0"/>
      <w:marTop w:val="0"/>
      <w:marBottom w:val="0"/>
      <w:divBdr>
        <w:top w:val="none" w:sz="0" w:space="0" w:color="auto"/>
        <w:left w:val="none" w:sz="0" w:space="0" w:color="auto"/>
        <w:bottom w:val="none" w:sz="0" w:space="0" w:color="auto"/>
        <w:right w:val="none" w:sz="0" w:space="0" w:color="auto"/>
      </w:divBdr>
    </w:div>
    <w:div w:id="568347036">
      <w:bodyDiv w:val="1"/>
      <w:marLeft w:val="0"/>
      <w:marRight w:val="0"/>
      <w:marTop w:val="0"/>
      <w:marBottom w:val="0"/>
      <w:divBdr>
        <w:top w:val="none" w:sz="0" w:space="0" w:color="auto"/>
        <w:left w:val="none" w:sz="0" w:space="0" w:color="auto"/>
        <w:bottom w:val="none" w:sz="0" w:space="0" w:color="auto"/>
        <w:right w:val="none" w:sz="0" w:space="0" w:color="auto"/>
      </w:divBdr>
    </w:div>
    <w:div w:id="571697082">
      <w:bodyDiv w:val="1"/>
      <w:marLeft w:val="0"/>
      <w:marRight w:val="0"/>
      <w:marTop w:val="0"/>
      <w:marBottom w:val="0"/>
      <w:divBdr>
        <w:top w:val="none" w:sz="0" w:space="0" w:color="auto"/>
        <w:left w:val="none" w:sz="0" w:space="0" w:color="auto"/>
        <w:bottom w:val="none" w:sz="0" w:space="0" w:color="auto"/>
        <w:right w:val="none" w:sz="0" w:space="0" w:color="auto"/>
      </w:divBdr>
    </w:div>
    <w:div w:id="589118079">
      <w:bodyDiv w:val="1"/>
      <w:marLeft w:val="0"/>
      <w:marRight w:val="0"/>
      <w:marTop w:val="0"/>
      <w:marBottom w:val="0"/>
      <w:divBdr>
        <w:top w:val="none" w:sz="0" w:space="0" w:color="auto"/>
        <w:left w:val="none" w:sz="0" w:space="0" w:color="auto"/>
        <w:bottom w:val="none" w:sz="0" w:space="0" w:color="auto"/>
        <w:right w:val="none" w:sz="0" w:space="0" w:color="auto"/>
      </w:divBdr>
    </w:div>
    <w:div w:id="589510962">
      <w:bodyDiv w:val="1"/>
      <w:marLeft w:val="0"/>
      <w:marRight w:val="0"/>
      <w:marTop w:val="0"/>
      <w:marBottom w:val="0"/>
      <w:divBdr>
        <w:top w:val="none" w:sz="0" w:space="0" w:color="auto"/>
        <w:left w:val="none" w:sz="0" w:space="0" w:color="auto"/>
        <w:bottom w:val="none" w:sz="0" w:space="0" w:color="auto"/>
        <w:right w:val="none" w:sz="0" w:space="0" w:color="auto"/>
      </w:divBdr>
    </w:div>
    <w:div w:id="616720940">
      <w:bodyDiv w:val="1"/>
      <w:marLeft w:val="0"/>
      <w:marRight w:val="0"/>
      <w:marTop w:val="0"/>
      <w:marBottom w:val="0"/>
      <w:divBdr>
        <w:top w:val="none" w:sz="0" w:space="0" w:color="auto"/>
        <w:left w:val="none" w:sz="0" w:space="0" w:color="auto"/>
        <w:bottom w:val="none" w:sz="0" w:space="0" w:color="auto"/>
        <w:right w:val="none" w:sz="0" w:space="0" w:color="auto"/>
      </w:divBdr>
    </w:div>
    <w:div w:id="621812635">
      <w:bodyDiv w:val="1"/>
      <w:marLeft w:val="0"/>
      <w:marRight w:val="0"/>
      <w:marTop w:val="0"/>
      <w:marBottom w:val="0"/>
      <w:divBdr>
        <w:top w:val="none" w:sz="0" w:space="0" w:color="auto"/>
        <w:left w:val="none" w:sz="0" w:space="0" w:color="auto"/>
        <w:bottom w:val="none" w:sz="0" w:space="0" w:color="auto"/>
        <w:right w:val="none" w:sz="0" w:space="0" w:color="auto"/>
      </w:divBdr>
    </w:div>
    <w:div w:id="631905788">
      <w:bodyDiv w:val="1"/>
      <w:marLeft w:val="0"/>
      <w:marRight w:val="0"/>
      <w:marTop w:val="0"/>
      <w:marBottom w:val="0"/>
      <w:divBdr>
        <w:top w:val="none" w:sz="0" w:space="0" w:color="auto"/>
        <w:left w:val="none" w:sz="0" w:space="0" w:color="auto"/>
        <w:bottom w:val="none" w:sz="0" w:space="0" w:color="auto"/>
        <w:right w:val="none" w:sz="0" w:space="0" w:color="auto"/>
      </w:divBdr>
    </w:div>
    <w:div w:id="669261274">
      <w:bodyDiv w:val="1"/>
      <w:marLeft w:val="0"/>
      <w:marRight w:val="0"/>
      <w:marTop w:val="0"/>
      <w:marBottom w:val="0"/>
      <w:divBdr>
        <w:top w:val="none" w:sz="0" w:space="0" w:color="auto"/>
        <w:left w:val="none" w:sz="0" w:space="0" w:color="auto"/>
        <w:bottom w:val="none" w:sz="0" w:space="0" w:color="auto"/>
        <w:right w:val="none" w:sz="0" w:space="0" w:color="auto"/>
      </w:divBdr>
    </w:div>
    <w:div w:id="678387576">
      <w:bodyDiv w:val="1"/>
      <w:marLeft w:val="0"/>
      <w:marRight w:val="0"/>
      <w:marTop w:val="0"/>
      <w:marBottom w:val="0"/>
      <w:divBdr>
        <w:top w:val="none" w:sz="0" w:space="0" w:color="auto"/>
        <w:left w:val="none" w:sz="0" w:space="0" w:color="auto"/>
        <w:bottom w:val="none" w:sz="0" w:space="0" w:color="auto"/>
        <w:right w:val="none" w:sz="0" w:space="0" w:color="auto"/>
      </w:divBdr>
    </w:div>
    <w:div w:id="679818560">
      <w:bodyDiv w:val="1"/>
      <w:marLeft w:val="0"/>
      <w:marRight w:val="0"/>
      <w:marTop w:val="0"/>
      <w:marBottom w:val="0"/>
      <w:divBdr>
        <w:top w:val="none" w:sz="0" w:space="0" w:color="auto"/>
        <w:left w:val="none" w:sz="0" w:space="0" w:color="auto"/>
        <w:bottom w:val="none" w:sz="0" w:space="0" w:color="auto"/>
        <w:right w:val="none" w:sz="0" w:space="0" w:color="auto"/>
      </w:divBdr>
    </w:div>
    <w:div w:id="697504988">
      <w:bodyDiv w:val="1"/>
      <w:marLeft w:val="0"/>
      <w:marRight w:val="0"/>
      <w:marTop w:val="0"/>
      <w:marBottom w:val="0"/>
      <w:divBdr>
        <w:top w:val="none" w:sz="0" w:space="0" w:color="auto"/>
        <w:left w:val="none" w:sz="0" w:space="0" w:color="auto"/>
        <w:bottom w:val="none" w:sz="0" w:space="0" w:color="auto"/>
        <w:right w:val="none" w:sz="0" w:space="0" w:color="auto"/>
      </w:divBdr>
    </w:div>
    <w:div w:id="720908429">
      <w:bodyDiv w:val="1"/>
      <w:marLeft w:val="0"/>
      <w:marRight w:val="0"/>
      <w:marTop w:val="0"/>
      <w:marBottom w:val="0"/>
      <w:divBdr>
        <w:top w:val="none" w:sz="0" w:space="0" w:color="auto"/>
        <w:left w:val="none" w:sz="0" w:space="0" w:color="auto"/>
        <w:bottom w:val="none" w:sz="0" w:space="0" w:color="auto"/>
        <w:right w:val="none" w:sz="0" w:space="0" w:color="auto"/>
      </w:divBdr>
    </w:div>
    <w:div w:id="760031843">
      <w:bodyDiv w:val="1"/>
      <w:marLeft w:val="0"/>
      <w:marRight w:val="0"/>
      <w:marTop w:val="0"/>
      <w:marBottom w:val="0"/>
      <w:divBdr>
        <w:top w:val="none" w:sz="0" w:space="0" w:color="auto"/>
        <w:left w:val="none" w:sz="0" w:space="0" w:color="auto"/>
        <w:bottom w:val="none" w:sz="0" w:space="0" w:color="auto"/>
        <w:right w:val="none" w:sz="0" w:space="0" w:color="auto"/>
      </w:divBdr>
    </w:div>
    <w:div w:id="779422574">
      <w:bodyDiv w:val="1"/>
      <w:marLeft w:val="0"/>
      <w:marRight w:val="0"/>
      <w:marTop w:val="0"/>
      <w:marBottom w:val="0"/>
      <w:divBdr>
        <w:top w:val="none" w:sz="0" w:space="0" w:color="auto"/>
        <w:left w:val="none" w:sz="0" w:space="0" w:color="auto"/>
        <w:bottom w:val="none" w:sz="0" w:space="0" w:color="auto"/>
        <w:right w:val="none" w:sz="0" w:space="0" w:color="auto"/>
      </w:divBdr>
    </w:div>
    <w:div w:id="799811668">
      <w:bodyDiv w:val="1"/>
      <w:marLeft w:val="0"/>
      <w:marRight w:val="0"/>
      <w:marTop w:val="0"/>
      <w:marBottom w:val="0"/>
      <w:divBdr>
        <w:top w:val="none" w:sz="0" w:space="0" w:color="auto"/>
        <w:left w:val="none" w:sz="0" w:space="0" w:color="auto"/>
        <w:bottom w:val="none" w:sz="0" w:space="0" w:color="auto"/>
        <w:right w:val="none" w:sz="0" w:space="0" w:color="auto"/>
      </w:divBdr>
    </w:div>
    <w:div w:id="811020889">
      <w:bodyDiv w:val="1"/>
      <w:marLeft w:val="0"/>
      <w:marRight w:val="0"/>
      <w:marTop w:val="0"/>
      <w:marBottom w:val="0"/>
      <w:divBdr>
        <w:top w:val="none" w:sz="0" w:space="0" w:color="auto"/>
        <w:left w:val="none" w:sz="0" w:space="0" w:color="auto"/>
        <w:bottom w:val="none" w:sz="0" w:space="0" w:color="auto"/>
        <w:right w:val="none" w:sz="0" w:space="0" w:color="auto"/>
      </w:divBdr>
    </w:div>
    <w:div w:id="819661821">
      <w:bodyDiv w:val="1"/>
      <w:marLeft w:val="0"/>
      <w:marRight w:val="0"/>
      <w:marTop w:val="0"/>
      <w:marBottom w:val="0"/>
      <w:divBdr>
        <w:top w:val="none" w:sz="0" w:space="0" w:color="auto"/>
        <w:left w:val="none" w:sz="0" w:space="0" w:color="auto"/>
        <w:bottom w:val="none" w:sz="0" w:space="0" w:color="auto"/>
        <w:right w:val="none" w:sz="0" w:space="0" w:color="auto"/>
      </w:divBdr>
    </w:div>
    <w:div w:id="828981138">
      <w:bodyDiv w:val="1"/>
      <w:marLeft w:val="0"/>
      <w:marRight w:val="0"/>
      <w:marTop w:val="0"/>
      <w:marBottom w:val="0"/>
      <w:divBdr>
        <w:top w:val="none" w:sz="0" w:space="0" w:color="auto"/>
        <w:left w:val="none" w:sz="0" w:space="0" w:color="auto"/>
        <w:bottom w:val="none" w:sz="0" w:space="0" w:color="auto"/>
        <w:right w:val="none" w:sz="0" w:space="0" w:color="auto"/>
      </w:divBdr>
    </w:div>
    <w:div w:id="829952399">
      <w:bodyDiv w:val="1"/>
      <w:marLeft w:val="0"/>
      <w:marRight w:val="0"/>
      <w:marTop w:val="0"/>
      <w:marBottom w:val="0"/>
      <w:divBdr>
        <w:top w:val="none" w:sz="0" w:space="0" w:color="auto"/>
        <w:left w:val="none" w:sz="0" w:space="0" w:color="auto"/>
        <w:bottom w:val="none" w:sz="0" w:space="0" w:color="auto"/>
        <w:right w:val="none" w:sz="0" w:space="0" w:color="auto"/>
      </w:divBdr>
    </w:div>
    <w:div w:id="854460075">
      <w:bodyDiv w:val="1"/>
      <w:marLeft w:val="0"/>
      <w:marRight w:val="0"/>
      <w:marTop w:val="0"/>
      <w:marBottom w:val="0"/>
      <w:divBdr>
        <w:top w:val="none" w:sz="0" w:space="0" w:color="auto"/>
        <w:left w:val="none" w:sz="0" w:space="0" w:color="auto"/>
        <w:bottom w:val="none" w:sz="0" w:space="0" w:color="auto"/>
        <w:right w:val="none" w:sz="0" w:space="0" w:color="auto"/>
      </w:divBdr>
    </w:div>
    <w:div w:id="857936992">
      <w:bodyDiv w:val="1"/>
      <w:marLeft w:val="0"/>
      <w:marRight w:val="0"/>
      <w:marTop w:val="0"/>
      <w:marBottom w:val="0"/>
      <w:divBdr>
        <w:top w:val="none" w:sz="0" w:space="0" w:color="auto"/>
        <w:left w:val="none" w:sz="0" w:space="0" w:color="auto"/>
        <w:bottom w:val="none" w:sz="0" w:space="0" w:color="auto"/>
        <w:right w:val="none" w:sz="0" w:space="0" w:color="auto"/>
      </w:divBdr>
    </w:div>
    <w:div w:id="862549628">
      <w:bodyDiv w:val="1"/>
      <w:marLeft w:val="0"/>
      <w:marRight w:val="0"/>
      <w:marTop w:val="0"/>
      <w:marBottom w:val="0"/>
      <w:divBdr>
        <w:top w:val="none" w:sz="0" w:space="0" w:color="auto"/>
        <w:left w:val="none" w:sz="0" w:space="0" w:color="auto"/>
        <w:bottom w:val="none" w:sz="0" w:space="0" w:color="auto"/>
        <w:right w:val="none" w:sz="0" w:space="0" w:color="auto"/>
      </w:divBdr>
    </w:div>
    <w:div w:id="938413522">
      <w:bodyDiv w:val="1"/>
      <w:marLeft w:val="0"/>
      <w:marRight w:val="0"/>
      <w:marTop w:val="0"/>
      <w:marBottom w:val="0"/>
      <w:divBdr>
        <w:top w:val="none" w:sz="0" w:space="0" w:color="auto"/>
        <w:left w:val="none" w:sz="0" w:space="0" w:color="auto"/>
        <w:bottom w:val="none" w:sz="0" w:space="0" w:color="auto"/>
        <w:right w:val="none" w:sz="0" w:space="0" w:color="auto"/>
      </w:divBdr>
    </w:div>
    <w:div w:id="941495235">
      <w:bodyDiv w:val="1"/>
      <w:marLeft w:val="0"/>
      <w:marRight w:val="0"/>
      <w:marTop w:val="0"/>
      <w:marBottom w:val="0"/>
      <w:divBdr>
        <w:top w:val="none" w:sz="0" w:space="0" w:color="auto"/>
        <w:left w:val="none" w:sz="0" w:space="0" w:color="auto"/>
        <w:bottom w:val="none" w:sz="0" w:space="0" w:color="auto"/>
        <w:right w:val="none" w:sz="0" w:space="0" w:color="auto"/>
      </w:divBdr>
    </w:div>
    <w:div w:id="942615470">
      <w:bodyDiv w:val="1"/>
      <w:marLeft w:val="0"/>
      <w:marRight w:val="0"/>
      <w:marTop w:val="0"/>
      <w:marBottom w:val="0"/>
      <w:divBdr>
        <w:top w:val="none" w:sz="0" w:space="0" w:color="auto"/>
        <w:left w:val="none" w:sz="0" w:space="0" w:color="auto"/>
        <w:bottom w:val="none" w:sz="0" w:space="0" w:color="auto"/>
        <w:right w:val="none" w:sz="0" w:space="0" w:color="auto"/>
      </w:divBdr>
    </w:div>
    <w:div w:id="992758580">
      <w:bodyDiv w:val="1"/>
      <w:marLeft w:val="0"/>
      <w:marRight w:val="0"/>
      <w:marTop w:val="0"/>
      <w:marBottom w:val="0"/>
      <w:divBdr>
        <w:top w:val="none" w:sz="0" w:space="0" w:color="auto"/>
        <w:left w:val="none" w:sz="0" w:space="0" w:color="auto"/>
        <w:bottom w:val="none" w:sz="0" w:space="0" w:color="auto"/>
        <w:right w:val="none" w:sz="0" w:space="0" w:color="auto"/>
      </w:divBdr>
    </w:div>
    <w:div w:id="1044594865">
      <w:bodyDiv w:val="1"/>
      <w:marLeft w:val="0"/>
      <w:marRight w:val="0"/>
      <w:marTop w:val="0"/>
      <w:marBottom w:val="0"/>
      <w:divBdr>
        <w:top w:val="none" w:sz="0" w:space="0" w:color="auto"/>
        <w:left w:val="none" w:sz="0" w:space="0" w:color="auto"/>
        <w:bottom w:val="none" w:sz="0" w:space="0" w:color="auto"/>
        <w:right w:val="none" w:sz="0" w:space="0" w:color="auto"/>
      </w:divBdr>
    </w:div>
    <w:div w:id="1049497092">
      <w:bodyDiv w:val="1"/>
      <w:marLeft w:val="0"/>
      <w:marRight w:val="0"/>
      <w:marTop w:val="0"/>
      <w:marBottom w:val="0"/>
      <w:divBdr>
        <w:top w:val="none" w:sz="0" w:space="0" w:color="auto"/>
        <w:left w:val="none" w:sz="0" w:space="0" w:color="auto"/>
        <w:bottom w:val="none" w:sz="0" w:space="0" w:color="auto"/>
        <w:right w:val="none" w:sz="0" w:space="0" w:color="auto"/>
      </w:divBdr>
    </w:div>
    <w:div w:id="1060321092">
      <w:bodyDiv w:val="1"/>
      <w:marLeft w:val="0"/>
      <w:marRight w:val="0"/>
      <w:marTop w:val="0"/>
      <w:marBottom w:val="0"/>
      <w:divBdr>
        <w:top w:val="none" w:sz="0" w:space="0" w:color="auto"/>
        <w:left w:val="none" w:sz="0" w:space="0" w:color="auto"/>
        <w:bottom w:val="none" w:sz="0" w:space="0" w:color="auto"/>
        <w:right w:val="none" w:sz="0" w:space="0" w:color="auto"/>
      </w:divBdr>
    </w:div>
    <w:div w:id="1069109332">
      <w:bodyDiv w:val="1"/>
      <w:marLeft w:val="0"/>
      <w:marRight w:val="0"/>
      <w:marTop w:val="0"/>
      <w:marBottom w:val="0"/>
      <w:divBdr>
        <w:top w:val="none" w:sz="0" w:space="0" w:color="auto"/>
        <w:left w:val="none" w:sz="0" w:space="0" w:color="auto"/>
        <w:bottom w:val="none" w:sz="0" w:space="0" w:color="auto"/>
        <w:right w:val="none" w:sz="0" w:space="0" w:color="auto"/>
      </w:divBdr>
    </w:div>
    <w:div w:id="1078669641">
      <w:bodyDiv w:val="1"/>
      <w:marLeft w:val="0"/>
      <w:marRight w:val="0"/>
      <w:marTop w:val="0"/>
      <w:marBottom w:val="0"/>
      <w:divBdr>
        <w:top w:val="none" w:sz="0" w:space="0" w:color="auto"/>
        <w:left w:val="none" w:sz="0" w:space="0" w:color="auto"/>
        <w:bottom w:val="none" w:sz="0" w:space="0" w:color="auto"/>
        <w:right w:val="none" w:sz="0" w:space="0" w:color="auto"/>
      </w:divBdr>
    </w:div>
    <w:div w:id="1108693456">
      <w:bodyDiv w:val="1"/>
      <w:marLeft w:val="0"/>
      <w:marRight w:val="0"/>
      <w:marTop w:val="0"/>
      <w:marBottom w:val="0"/>
      <w:divBdr>
        <w:top w:val="none" w:sz="0" w:space="0" w:color="auto"/>
        <w:left w:val="none" w:sz="0" w:space="0" w:color="auto"/>
        <w:bottom w:val="none" w:sz="0" w:space="0" w:color="auto"/>
        <w:right w:val="none" w:sz="0" w:space="0" w:color="auto"/>
      </w:divBdr>
    </w:div>
    <w:div w:id="1116364016">
      <w:bodyDiv w:val="1"/>
      <w:marLeft w:val="0"/>
      <w:marRight w:val="0"/>
      <w:marTop w:val="0"/>
      <w:marBottom w:val="0"/>
      <w:divBdr>
        <w:top w:val="none" w:sz="0" w:space="0" w:color="auto"/>
        <w:left w:val="none" w:sz="0" w:space="0" w:color="auto"/>
        <w:bottom w:val="none" w:sz="0" w:space="0" w:color="auto"/>
        <w:right w:val="none" w:sz="0" w:space="0" w:color="auto"/>
      </w:divBdr>
    </w:div>
    <w:div w:id="1172448104">
      <w:bodyDiv w:val="1"/>
      <w:marLeft w:val="0"/>
      <w:marRight w:val="0"/>
      <w:marTop w:val="0"/>
      <w:marBottom w:val="0"/>
      <w:divBdr>
        <w:top w:val="none" w:sz="0" w:space="0" w:color="auto"/>
        <w:left w:val="none" w:sz="0" w:space="0" w:color="auto"/>
        <w:bottom w:val="none" w:sz="0" w:space="0" w:color="auto"/>
        <w:right w:val="none" w:sz="0" w:space="0" w:color="auto"/>
      </w:divBdr>
    </w:div>
    <w:div w:id="1174610576">
      <w:bodyDiv w:val="1"/>
      <w:marLeft w:val="0"/>
      <w:marRight w:val="0"/>
      <w:marTop w:val="0"/>
      <w:marBottom w:val="0"/>
      <w:divBdr>
        <w:top w:val="none" w:sz="0" w:space="0" w:color="auto"/>
        <w:left w:val="none" w:sz="0" w:space="0" w:color="auto"/>
        <w:bottom w:val="none" w:sz="0" w:space="0" w:color="auto"/>
        <w:right w:val="none" w:sz="0" w:space="0" w:color="auto"/>
      </w:divBdr>
    </w:div>
    <w:div w:id="1193492702">
      <w:bodyDiv w:val="1"/>
      <w:marLeft w:val="0"/>
      <w:marRight w:val="0"/>
      <w:marTop w:val="0"/>
      <w:marBottom w:val="0"/>
      <w:divBdr>
        <w:top w:val="none" w:sz="0" w:space="0" w:color="auto"/>
        <w:left w:val="none" w:sz="0" w:space="0" w:color="auto"/>
        <w:bottom w:val="none" w:sz="0" w:space="0" w:color="auto"/>
        <w:right w:val="none" w:sz="0" w:space="0" w:color="auto"/>
      </w:divBdr>
    </w:div>
    <w:div w:id="1197742378">
      <w:bodyDiv w:val="1"/>
      <w:marLeft w:val="0"/>
      <w:marRight w:val="0"/>
      <w:marTop w:val="0"/>
      <w:marBottom w:val="0"/>
      <w:divBdr>
        <w:top w:val="none" w:sz="0" w:space="0" w:color="auto"/>
        <w:left w:val="none" w:sz="0" w:space="0" w:color="auto"/>
        <w:bottom w:val="none" w:sz="0" w:space="0" w:color="auto"/>
        <w:right w:val="none" w:sz="0" w:space="0" w:color="auto"/>
      </w:divBdr>
    </w:div>
    <w:div w:id="1233541583">
      <w:bodyDiv w:val="1"/>
      <w:marLeft w:val="0"/>
      <w:marRight w:val="0"/>
      <w:marTop w:val="0"/>
      <w:marBottom w:val="0"/>
      <w:divBdr>
        <w:top w:val="none" w:sz="0" w:space="0" w:color="auto"/>
        <w:left w:val="none" w:sz="0" w:space="0" w:color="auto"/>
        <w:bottom w:val="none" w:sz="0" w:space="0" w:color="auto"/>
        <w:right w:val="none" w:sz="0" w:space="0" w:color="auto"/>
      </w:divBdr>
    </w:div>
    <w:div w:id="1257399927">
      <w:bodyDiv w:val="1"/>
      <w:marLeft w:val="0"/>
      <w:marRight w:val="0"/>
      <w:marTop w:val="0"/>
      <w:marBottom w:val="0"/>
      <w:divBdr>
        <w:top w:val="none" w:sz="0" w:space="0" w:color="auto"/>
        <w:left w:val="none" w:sz="0" w:space="0" w:color="auto"/>
        <w:bottom w:val="none" w:sz="0" w:space="0" w:color="auto"/>
        <w:right w:val="none" w:sz="0" w:space="0" w:color="auto"/>
      </w:divBdr>
    </w:div>
    <w:div w:id="1260984972">
      <w:bodyDiv w:val="1"/>
      <w:marLeft w:val="0"/>
      <w:marRight w:val="0"/>
      <w:marTop w:val="0"/>
      <w:marBottom w:val="0"/>
      <w:divBdr>
        <w:top w:val="none" w:sz="0" w:space="0" w:color="auto"/>
        <w:left w:val="none" w:sz="0" w:space="0" w:color="auto"/>
        <w:bottom w:val="none" w:sz="0" w:space="0" w:color="auto"/>
        <w:right w:val="none" w:sz="0" w:space="0" w:color="auto"/>
      </w:divBdr>
    </w:div>
    <w:div w:id="1261525537">
      <w:bodyDiv w:val="1"/>
      <w:marLeft w:val="0"/>
      <w:marRight w:val="0"/>
      <w:marTop w:val="0"/>
      <w:marBottom w:val="0"/>
      <w:divBdr>
        <w:top w:val="none" w:sz="0" w:space="0" w:color="auto"/>
        <w:left w:val="none" w:sz="0" w:space="0" w:color="auto"/>
        <w:bottom w:val="none" w:sz="0" w:space="0" w:color="auto"/>
        <w:right w:val="none" w:sz="0" w:space="0" w:color="auto"/>
      </w:divBdr>
    </w:div>
    <w:div w:id="1275482767">
      <w:bodyDiv w:val="1"/>
      <w:marLeft w:val="0"/>
      <w:marRight w:val="0"/>
      <w:marTop w:val="0"/>
      <w:marBottom w:val="0"/>
      <w:divBdr>
        <w:top w:val="none" w:sz="0" w:space="0" w:color="auto"/>
        <w:left w:val="none" w:sz="0" w:space="0" w:color="auto"/>
        <w:bottom w:val="none" w:sz="0" w:space="0" w:color="auto"/>
        <w:right w:val="none" w:sz="0" w:space="0" w:color="auto"/>
      </w:divBdr>
    </w:div>
    <w:div w:id="1278947862">
      <w:bodyDiv w:val="1"/>
      <w:marLeft w:val="0"/>
      <w:marRight w:val="0"/>
      <w:marTop w:val="0"/>
      <w:marBottom w:val="0"/>
      <w:divBdr>
        <w:top w:val="none" w:sz="0" w:space="0" w:color="auto"/>
        <w:left w:val="none" w:sz="0" w:space="0" w:color="auto"/>
        <w:bottom w:val="none" w:sz="0" w:space="0" w:color="auto"/>
        <w:right w:val="none" w:sz="0" w:space="0" w:color="auto"/>
      </w:divBdr>
    </w:div>
    <w:div w:id="1301181886">
      <w:bodyDiv w:val="1"/>
      <w:marLeft w:val="0"/>
      <w:marRight w:val="0"/>
      <w:marTop w:val="0"/>
      <w:marBottom w:val="0"/>
      <w:divBdr>
        <w:top w:val="none" w:sz="0" w:space="0" w:color="auto"/>
        <w:left w:val="none" w:sz="0" w:space="0" w:color="auto"/>
        <w:bottom w:val="none" w:sz="0" w:space="0" w:color="auto"/>
        <w:right w:val="none" w:sz="0" w:space="0" w:color="auto"/>
      </w:divBdr>
    </w:div>
    <w:div w:id="1317488302">
      <w:bodyDiv w:val="1"/>
      <w:marLeft w:val="0"/>
      <w:marRight w:val="0"/>
      <w:marTop w:val="0"/>
      <w:marBottom w:val="0"/>
      <w:divBdr>
        <w:top w:val="none" w:sz="0" w:space="0" w:color="auto"/>
        <w:left w:val="none" w:sz="0" w:space="0" w:color="auto"/>
        <w:bottom w:val="none" w:sz="0" w:space="0" w:color="auto"/>
        <w:right w:val="none" w:sz="0" w:space="0" w:color="auto"/>
      </w:divBdr>
    </w:div>
    <w:div w:id="1400665905">
      <w:bodyDiv w:val="1"/>
      <w:marLeft w:val="0"/>
      <w:marRight w:val="0"/>
      <w:marTop w:val="0"/>
      <w:marBottom w:val="0"/>
      <w:divBdr>
        <w:top w:val="none" w:sz="0" w:space="0" w:color="auto"/>
        <w:left w:val="none" w:sz="0" w:space="0" w:color="auto"/>
        <w:bottom w:val="none" w:sz="0" w:space="0" w:color="auto"/>
        <w:right w:val="none" w:sz="0" w:space="0" w:color="auto"/>
      </w:divBdr>
    </w:div>
    <w:div w:id="1434932101">
      <w:bodyDiv w:val="1"/>
      <w:marLeft w:val="0"/>
      <w:marRight w:val="0"/>
      <w:marTop w:val="0"/>
      <w:marBottom w:val="0"/>
      <w:divBdr>
        <w:top w:val="none" w:sz="0" w:space="0" w:color="auto"/>
        <w:left w:val="none" w:sz="0" w:space="0" w:color="auto"/>
        <w:bottom w:val="none" w:sz="0" w:space="0" w:color="auto"/>
        <w:right w:val="none" w:sz="0" w:space="0" w:color="auto"/>
      </w:divBdr>
    </w:div>
    <w:div w:id="1442913808">
      <w:bodyDiv w:val="1"/>
      <w:marLeft w:val="0"/>
      <w:marRight w:val="0"/>
      <w:marTop w:val="0"/>
      <w:marBottom w:val="0"/>
      <w:divBdr>
        <w:top w:val="none" w:sz="0" w:space="0" w:color="auto"/>
        <w:left w:val="none" w:sz="0" w:space="0" w:color="auto"/>
        <w:bottom w:val="none" w:sz="0" w:space="0" w:color="auto"/>
        <w:right w:val="none" w:sz="0" w:space="0" w:color="auto"/>
      </w:divBdr>
    </w:div>
    <w:div w:id="1471941028">
      <w:bodyDiv w:val="1"/>
      <w:marLeft w:val="0"/>
      <w:marRight w:val="0"/>
      <w:marTop w:val="0"/>
      <w:marBottom w:val="0"/>
      <w:divBdr>
        <w:top w:val="none" w:sz="0" w:space="0" w:color="auto"/>
        <w:left w:val="none" w:sz="0" w:space="0" w:color="auto"/>
        <w:bottom w:val="none" w:sz="0" w:space="0" w:color="auto"/>
        <w:right w:val="none" w:sz="0" w:space="0" w:color="auto"/>
      </w:divBdr>
    </w:div>
    <w:div w:id="1474518881">
      <w:bodyDiv w:val="1"/>
      <w:marLeft w:val="0"/>
      <w:marRight w:val="0"/>
      <w:marTop w:val="0"/>
      <w:marBottom w:val="0"/>
      <w:divBdr>
        <w:top w:val="none" w:sz="0" w:space="0" w:color="auto"/>
        <w:left w:val="none" w:sz="0" w:space="0" w:color="auto"/>
        <w:bottom w:val="none" w:sz="0" w:space="0" w:color="auto"/>
        <w:right w:val="none" w:sz="0" w:space="0" w:color="auto"/>
      </w:divBdr>
    </w:div>
    <w:div w:id="1510562690">
      <w:bodyDiv w:val="1"/>
      <w:marLeft w:val="0"/>
      <w:marRight w:val="0"/>
      <w:marTop w:val="0"/>
      <w:marBottom w:val="0"/>
      <w:divBdr>
        <w:top w:val="none" w:sz="0" w:space="0" w:color="auto"/>
        <w:left w:val="none" w:sz="0" w:space="0" w:color="auto"/>
        <w:bottom w:val="none" w:sz="0" w:space="0" w:color="auto"/>
        <w:right w:val="none" w:sz="0" w:space="0" w:color="auto"/>
      </w:divBdr>
    </w:div>
    <w:div w:id="1521895705">
      <w:bodyDiv w:val="1"/>
      <w:marLeft w:val="0"/>
      <w:marRight w:val="0"/>
      <w:marTop w:val="0"/>
      <w:marBottom w:val="0"/>
      <w:divBdr>
        <w:top w:val="none" w:sz="0" w:space="0" w:color="auto"/>
        <w:left w:val="none" w:sz="0" w:space="0" w:color="auto"/>
        <w:bottom w:val="none" w:sz="0" w:space="0" w:color="auto"/>
        <w:right w:val="none" w:sz="0" w:space="0" w:color="auto"/>
      </w:divBdr>
    </w:div>
    <w:div w:id="1538814741">
      <w:bodyDiv w:val="1"/>
      <w:marLeft w:val="0"/>
      <w:marRight w:val="0"/>
      <w:marTop w:val="0"/>
      <w:marBottom w:val="0"/>
      <w:divBdr>
        <w:top w:val="none" w:sz="0" w:space="0" w:color="auto"/>
        <w:left w:val="none" w:sz="0" w:space="0" w:color="auto"/>
        <w:bottom w:val="none" w:sz="0" w:space="0" w:color="auto"/>
        <w:right w:val="none" w:sz="0" w:space="0" w:color="auto"/>
      </w:divBdr>
    </w:div>
    <w:div w:id="1557811693">
      <w:bodyDiv w:val="1"/>
      <w:marLeft w:val="0"/>
      <w:marRight w:val="0"/>
      <w:marTop w:val="0"/>
      <w:marBottom w:val="0"/>
      <w:divBdr>
        <w:top w:val="none" w:sz="0" w:space="0" w:color="auto"/>
        <w:left w:val="none" w:sz="0" w:space="0" w:color="auto"/>
        <w:bottom w:val="none" w:sz="0" w:space="0" w:color="auto"/>
        <w:right w:val="none" w:sz="0" w:space="0" w:color="auto"/>
      </w:divBdr>
    </w:div>
    <w:div w:id="1565798109">
      <w:bodyDiv w:val="1"/>
      <w:marLeft w:val="0"/>
      <w:marRight w:val="0"/>
      <w:marTop w:val="0"/>
      <w:marBottom w:val="0"/>
      <w:divBdr>
        <w:top w:val="none" w:sz="0" w:space="0" w:color="auto"/>
        <w:left w:val="none" w:sz="0" w:space="0" w:color="auto"/>
        <w:bottom w:val="none" w:sz="0" w:space="0" w:color="auto"/>
        <w:right w:val="none" w:sz="0" w:space="0" w:color="auto"/>
      </w:divBdr>
    </w:div>
    <w:div w:id="1596549634">
      <w:bodyDiv w:val="1"/>
      <w:marLeft w:val="0"/>
      <w:marRight w:val="0"/>
      <w:marTop w:val="0"/>
      <w:marBottom w:val="0"/>
      <w:divBdr>
        <w:top w:val="none" w:sz="0" w:space="0" w:color="auto"/>
        <w:left w:val="none" w:sz="0" w:space="0" w:color="auto"/>
        <w:bottom w:val="none" w:sz="0" w:space="0" w:color="auto"/>
        <w:right w:val="none" w:sz="0" w:space="0" w:color="auto"/>
      </w:divBdr>
    </w:div>
    <w:div w:id="1615096207">
      <w:bodyDiv w:val="1"/>
      <w:marLeft w:val="0"/>
      <w:marRight w:val="0"/>
      <w:marTop w:val="0"/>
      <w:marBottom w:val="0"/>
      <w:divBdr>
        <w:top w:val="none" w:sz="0" w:space="0" w:color="auto"/>
        <w:left w:val="none" w:sz="0" w:space="0" w:color="auto"/>
        <w:bottom w:val="none" w:sz="0" w:space="0" w:color="auto"/>
        <w:right w:val="none" w:sz="0" w:space="0" w:color="auto"/>
      </w:divBdr>
    </w:div>
    <w:div w:id="1624727521">
      <w:bodyDiv w:val="1"/>
      <w:marLeft w:val="0"/>
      <w:marRight w:val="0"/>
      <w:marTop w:val="0"/>
      <w:marBottom w:val="0"/>
      <w:divBdr>
        <w:top w:val="none" w:sz="0" w:space="0" w:color="auto"/>
        <w:left w:val="none" w:sz="0" w:space="0" w:color="auto"/>
        <w:bottom w:val="none" w:sz="0" w:space="0" w:color="auto"/>
        <w:right w:val="none" w:sz="0" w:space="0" w:color="auto"/>
      </w:divBdr>
    </w:div>
    <w:div w:id="1653677919">
      <w:bodyDiv w:val="1"/>
      <w:marLeft w:val="0"/>
      <w:marRight w:val="0"/>
      <w:marTop w:val="0"/>
      <w:marBottom w:val="0"/>
      <w:divBdr>
        <w:top w:val="none" w:sz="0" w:space="0" w:color="auto"/>
        <w:left w:val="none" w:sz="0" w:space="0" w:color="auto"/>
        <w:bottom w:val="none" w:sz="0" w:space="0" w:color="auto"/>
        <w:right w:val="none" w:sz="0" w:space="0" w:color="auto"/>
      </w:divBdr>
    </w:div>
    <w:div w:id="1657030877">
      <w:bodyDiv w:val="1"/>
      <w:marLeft w:val="0"/>
      <w:marRight w:val="0"/>
      <w:marTop w:val="0"/>
      <w:marBottom w:val="0"/>
      <w:divBdr>
        <w:top w:val="none" w:sz="0" w:space="0" w:color="auto"/>
        <w:left w:val="none" w:sz="0" w:space="0" w:color="auto"/>
        <w:bottom w:val="none" w:sz="0" w:space="0" w:color="auto"/>
        <w:right w:val="none" w:sz="0" w:space="0" w:color="auto"/>
      </w:divBdr>
    </w:div>
    <w:div w:id="1690065562">
      <w:bodyDiv w:val="1"/>
      <w:marLeft w:val="0"/>
      <w:marRight w:val="0"/>
      <w:marTop w:val="0"/>
      <w:marBottom w:val="0"/>
      <w:divBdr>
        <w:top w:val="none" w:sz="0" w:space="0" w:color="auto"/>
        <w:left w:val="none" w:sz="0" w:space="0" w:color="auto"/>
        <w:bottom w:val="none" w:sz="0" w:space="0" w:color="auto"/>
        <w:right w:val="none" w:sz="0" w:space="0" w:color="auto"/>
      </w:divBdr>
    </w:div>
    <w:div w:id="1697850176">
      <w:bodyDiv w:val="1"/>
      <w:marLeft w:val="0"/>
      <w:marRight w:val="0"/>
      <w:marTop w:val="0"/>
      <w:marBottom w:val="0"/>
      <w:divBdr>
        <w:top w:val="none" w:sz="0" w:space="0" w:color="auto"/>
        <w:left w:val="none" w:sz="0" w:space="0" w:color="auto"/>
        <w:bottom w:val="none" w:sz="0" w:space="0" w:color="auto"/>
        <w:right w:val="none" w:sz="0" w:space="0" w:color="auto"/>
      </w:divBdr>
    </w:div>
    <w:div w:id="1721400668">
      <w:bodyDiv w:val="1"/>
      <w:marLeft w:val="0"/>
      <w:marRight w:val="0"/>
      <w:marTop w:val="0"/>
      <w:marBottom w:val="0"/>
      <w:divBdr>
        <w:top w:val="none" w:sz="0" w:space="0" w:color="auto"/>
        <w:left w:val="none" w:sz="0" w:space="0" w:color="auto"/>
        <w:bottom w:val="none" w:sz="0" w:space="0" w:color="auto"/>
        <w:right w:val="none" w:sz="0" w:space="0" w:color="auto"/>
      </w:divBdr>
    </w:div>
    <w:div w:id="1743873333">
      <w:bodyDiv w:val="1"/>
      <w:marLeft w:val="0"/>
      <w:marRight w:val="0"/>
      <w:marTop w:val="0"/>
      <w:marBottom w:val="0"/>
      <w:divBdr>
        <w:top w:val="none" w:sz="0" w:space="0" w:color="auto"/>
        <w:left w:val="none" w:sz="0" w:space="0" w:color="auto"/>
        <w:bottom w:val="none" w:sz="0" w:space="0" w:color="auto"/>
        <w:right w:val="none" w:sz="0" w:space="0" w:color="auto"/>
      </w:divBdr>
    </w:div>
    <w:div w:id="1775978779">
      <w:bodyDiv w:val="1"/>
      <w:marLeft w:val="0"/>
      <w:marRight w:val="0"/>
      <w:marTop w:val="0"/>
      <w:marBottom w:val="0"/>
      <w:divBdr>
        <w:top w:val="none" w:sz="0" w:space="0" w:color="auto"/>
        <w:left w:val="none" w:sz="0" w:space="0" w:color="auto"/>
        <w:bottom w:val="none" w:sz="0" w:space="0" w:color="auto"/>
        <w:right w:val="none" w:sz="0" w:space="0" w:color="auto"/>
      </w:divBdr>
    </w:div>
    <w:div w:id="1806392255">
      <w:bodyDiv w:val="1"/>
      <w:marLeft w:val="0"/>
      <w:marRight w:val="0"/>
      <w:marTop w:val="0"/>
      <w:marBottom w:val="0"/>
      <w:divBdr>
        <w:top w:val="none" w:sz="0" w:space="0" w:color="auto"/>
        <w:left w:val="none" w:sz="0" w:space="0" w:color="auto"/>
        <w:bottom w:val="none" w:sz="0" w:space="0" w:color="auto"/>
        <w:right w:val="none" w:sz="0" w:space="0" w:color="auto"/>
      </w:divBdr>
    </w:div>
    <w:div w:id="1812752664">
      <w:bodyDiv w:val="1"/>
      <w:marLeft w:val="0"/>
      <w:marRight w:val="0"/>
      <w:marTop w:val="0"/>
      <w:marBottom w:val="0"/>
      <w:divBdr>
        <w:top w:val="none" w:sz="0" w:space="0" w:color="auto"/>
        <w:left w:val="none" w:sz="0" w:space="0" w:color="auto"/>
        <w:bottom w:val="none" w:sz="0" w:space="0" w:color="auto"/>
        <w:right w:val="none" w:sz="0" w:space="0" w:color="auto"/>
      </w:divBdr>
    </w:div>
    <w:div w:id="1817454831">
      <w:bodyDiv w:val="1"/>
      <w:marLeft w:val="0"/>
      <w:marRight w:val="0"/>
      <w:marTop w:val="0"/>
      <w:marBottom w:val="0"/>
      <w:divBdr>
        <w:top w:val="none" w:sz="0" w:space="0" w:color="auto"/>
        <w:left w:val="none" w:sz="0" w:space="0" w:color="auto"/>
        <w:bottom w:val="none" w:sz="0" w:space="0" w:color="auto"/>
        <w:right w:val="none" w:sz="0" w:space="0" w:color="auto"/>
      </w:divBdr>
    </w:div>
    <w:div w:id="1823230945">
      <w:bodyDiv w:val="1"/>
      <w:marLeft w:val="0"/>
      <w:marRight w:val="0"/>
      <w:marTop w:val="0"/>
      <w:marBottom w:val="0"/>
      <w:divBdr>
        <w:top w:val="none" w:sz="0" w:space="0" w:color="auto"/>
        <w:left w:val="none" w:sz="0" w:space="0" w:color="auto"/>
        <w:bottom w:val="none" w:sz="0" w:space="0" w:color="auto"/>
        <w:right w:val="none" w:sz="0" w:space="0" w:color="auto"/>
      </w:divBdr>
    </w:div>
    <w:div w:id="1932741763">
      <w:bodyDiv w:val="1"/>
      <w:marLeft w:val="0"/>
      <w:marRight w:val="0"/>
      <w:marTop w:val="0"/>
      <w:marBottom w:val="0"/>
      <w:divBdr>
        <w:top w:val="none" w:sz="0" w:space="0" w:color="auto"/>
        <w:left w:val="none" w:sz="0" w:space="0" w:color="auto"/>
        <w:bottom w:val="none" w:sz="0" w:space="0" w:color="auto"/>
        <w:right w:val="none" w:sz="0" w:space="0" w:color="auto"/>
      </w:divBdr>
    </w:div>
    <w:div w:id="1977055800">
      <w:bodyDiv w:val="1"/>
      <w:marLeft w:val="0"/>
      <w:marRight w:val="0"/>
      <w:marTop w:val="0"/>
      <w:marBottom w:val="0"/>
      <w:divBdr>
        <w:top w:val="none" w:sz="0" w:space="0" w:color="auto"/>
        <w:left w:val="none" w:sz="0" w:space="0" w:color="auto"/>
        <w:bottom w:val="none" w:sz="0" w:space="0" w:color="auto"/>
        <w:right w:val="none" w:sz="0" w:space="0" w:color="auto"/>
      </w:divBdr>
    </w:div>
    <w:div w:id="2019232949">
      <w:bodyDiv w:val="1"/>
      <w:marLeft w:val="0"/>
      <w:marRight w:val="0"/>
      <w:marTop w:val="0"/>
      <w:marBottom w:val="0"/>
      <w:divBdr>
        <w:top w:val="none" w:sz="0" w:space="0" w:color="auto"/>
        <w:left w:val="none" w:sz="0" w:space="0" w:color="auto"/>
        <w:bottom w:val="none" w:sz="0" w:space="0" w:color="auto"/>
        <w:right w:val="none" w:sz="0" w:space="0" w:color="auto"/>
      </w:divBdr>
    </w:div>
    <w:div w:id="2034264718">
      <w:bodyDiv w:val="1"/>
      <w:marLeft w:val="0"/>
      <w:marRight w:val="0"/>
      <w:marTop w:val="0"/>
      <w:marBottom w:val="0"/>
      <w:divBdr>
        <w:top w:val="none" w:sz="0" w:space="0" w:color="auto"/>
        <w:left w:val="none" w:sz="0" w:space="0" w:color="auto"/>
        <w:bottom w:val="none" w:sz="0" w:space="0" w:color="auto"/>
        <w:right w:val="none" w:sz="0" w:space="0" w:color="auto"/>
      </w:divBdr>
    </w:div>
    <w:div w:id="2098597769">
      <w:bodyDiv w:val="1"/>
      <w:marLeft w:val="0"/>
      <w:marRight w:val="0"/>
      <w:marTop w:val="0"/>
      <w:marBottom w:val="0"/>
      <w:divBdr>
        <w:top w:val="none" w:sz="0" w:space="0" w:color="auto"/>
        <w:left w:val="none" w:sz="0" w:space="0" w:color="auto"/>
        <w:bottom w:val="none" w:sz="0" w:space="0" w:color="auto"/>
        <w:right w:val="none" w:sz="0" w:space="0" w:color="auto"/>
      </w:divBdr>
    </w:div>
    <w:div w:id="214010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38866-8DDD-467C-8111-362CE2B7D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2248</Words>
  <Characters>12815</Characters>
  <Application>Microsoft Office Word</Application>
  <DocSecurity>0</DocSecurity>
  <Lines>106</Lines>
  <Paragraphs>30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성혜주</dc:creator>
  <cp:keywords/>
  <dc:description/>
  <cp:lastModifiedBy>신소희</cp:lastModifiedBy>
  <cp:revision>10</cp:revision>
  <dcterms:created xsi:type="dcterms:W3CDTF">2024-05-27T05:12:00Z</dcterms:created>
  <dcterms:modified xsi:type="dcterms:W3CDTF">2024-05-28T03:50:00Z</dcterms:modified>
</cp:coreProperties>
</file>