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201B09" w14:textId="1B4DB937" w:rsidR="00A116B2" w:rsidRPr="00D5350F" w:rsidRDefault="00A116B2">
      <w:pPr>
        <w:rPr>
          <w:rFonts w:ascii="Times New Roman" w:hAnsi="Times New Roman"/>
        </w:rPr>
      </w:pPr>
      <w:r w:rsidRPr="00D5350F">
        <w:rPr>
          <w:rFonts w:ascii="Times New Roman" w:eastAsia="黑体" w:hAnsi="Times New Roman"/>
          <w:b/>
          <w:bCs/>
          <w:sz w:val="24"/>
        </w:rPr>
        <w:t>Table S</w:t>
      </w:r>
      <w:r w:rsidR="00957C47">
        <w:rPr>
          <w:rFonts w:ascii="Times New Roman" w:eastAsia="黑体" w:hAnsi="Times New Roman"/>
          <w:b/>
          <w:bCs/>
          <w:sz w:val="24"/>
        </w:rPr>
        <w:t>1</w:t>
      </w:r>
      <w:r w:rsidRPr="00D5350F">
        <w:rPr>
          <w:rFonts w:ascii="Times New Roman" w:eastAsia="黑体" w:hAnsi="Times New Roman"/>
          <w:b/>
          <w:bCs/>
          <w:sz w:val="24"/>
        </w:rPr>
        <w:t>.</w:t>
      </w:r>
      <w:r w:rsidRPr="00D5350F">
        <w:rPr>
          <w:rFonts w:ascii="Times New Roman" w:eastAsia="黑体" w:hAnsi="Times New Roman"/>
          <w:sz w:val="24"/>
        </w:rPr>
        <w:t xml:space="preserve"> </w:t>
      </w:r>
      <w:r w:rsidRPr="00D5350F">
        <w:rPr>
          <w:rFonts w:ascii="Times New Roman" w:eastAsia="黑体" w:hAnsi="Times New Roman"/>
          <w:b/>
          <w:bCs/>
          <w:sz w:val="24"/>
        </w:rPr>
        <w:t>Sequencing data processing statistical results.</w:t>
      </w:r>
    </w:p>
    <w:tbl>
      <w:tblPr>
        <w:tblStyle w:val="a7"/>
        <w:tblpPr w:leftFromText="180" w:rightFromText="180" w:vertAnchor="page" w:horzAnchor="margin" w:tblpXSpec="center" w:tblpY="2142"/>
        <w:tblOverlap w:val="never"/>
        <w:tblW w:w="112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846"/>
        <w:gridCol w:w="1115"/>
        <w:gridCol w:w="1197"/>
        <w:gridCol w:w="1117"/>
        <w:gridCol w:w="1296"/>
        <w:gridCol w:w="1220"/>
        <w:gridCol w:w="758"/>
        <w:gridCol w:w="758"/>
        <w:gridCol w:w="891"/>
        <w:gridCol w:w="1157"/>
      </w:tblGrid>
      <w:tr w:rsidR="00A116B2" w:rsidRPr="00D5350F" w14:paraId="4C908242" w14:textId="77777777" w:rsidTr="00A116B2">
        <w:trPr>
          <w:trHeight w:val="293"/>
        </w:trPr>
        <w:tc>
          <w:tcPr>
            <w:tcW w:w="848" w:type="dxa"/>
            <w:tcBorders>
              <w:top w:val="single" w:sz="12" w:space="0" w:color="auto"/>
              <w:bottom w:val="single" w:sz="4" w:space="0" w:color="auto"/>
            </w:tcBorders>
          </w:tcPr>
          <w:p w14:paraId="07A61F9D" w14:textId="262D6103" w:rsidR="00A116B2" w:rsidRPr="00D5350F" w:rsidRDefault="00835E90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</w:t>
            </w:r>
            <w:r w:rsidR="00A116B2" w:rsidRPr="00D5350F">
              <w:rPr>
                <w:rFonts w:ascii="Times New Roman" w:hAnsi="Times New Roman"/>
                <w:szCs w:val="21"/>
              </w:rPr>
              <w:t>ample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4" w:space="0" w:color="auto"/>
            </w:tcBorders>
          </w:tcPr>
          <w:p w14:paraId="0B17799E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Raw PE</w:t>
            </w:r>
          </w:p>
        </w:tc>
        <w:tc>
          <w:tcPr>
            <w:tcW w:w="1115" w:type="dxa"/>
            <w:tcBorders>
              <w:top w:val="single" w:sz="12" w:space="0" w:color="auto"/>
              <w:bottom w:val="single" w:sz="4" w:space="0" w:color="auto"/>
            </w:tcBorders>
          </w:tcPr>
          <w:p w14:paraId="1EA162F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Combined</w:t>
            </w:r>
          </w:p>
        </w:tc>
        <w:tc>
          <w:tcPr>
            <w:tcW w:w="1197" w:type="dxa"/>
            <w:tcBorders>
              <w:top w:val="single" w:sz="12" w:space="0" w:color="auto"/>
              <w:bottom w:val="single" w:sz="4" w:space="0" w:color="auto"/>
            </w:tcBorders>
          </w:tcPr>
          <w:p w14:paraId="305F4D6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Qualified</w:t>
            </w:r>
          </w:p>
        </w:tc>
        <w:tc>
          <w:tcPr>
            <w:tcW w:w="1117" w:type="dxa"/>
            <w:tcBorders>
              <w:top w:val="single" w:sz="12" w:space="0" w:color="auto"/>
              <w:bottom w:val="single" w:sz="4" w:space="0" w:color="auto"/>
            </w:tcBorders>
          </w:tcPr>
          <w:p w14:paraId="5329BC9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D5350F">
              <w:rPr>
                <w:rFonts w:ascii="Times New Roman" w:hAnsi="Times New Roman"/>
                <w:szCs w:val="21"/>
              </w:rPr>
              <w:t>Nochime</w:t>
            </w:r>
            <w:proofErr w:type="spellEnd"/>
          </w:p>
        </w:tc>
        <w:tc>
          <w:tcPr>
            <w:tcW w:w="1296" w:type="dxa"/>
            <w:tcBorders>
              <w:top w:val="single" w:sz="12" w:space="0" w:color="auto"/>
              <w:bottom w:val="single" w:sz="4" w:space="0" w:color="auto"/>
            </w:tcBorders>
          </w:tcPr>
          <w:p w14:paraId="0335BC7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Base(</w:t>
            </w:r>
            <w:proofErr w:type="spellStart"/>
            <w:r w:rsidRPr="00D5350F">
              <w:rPr>
                <w:rFonts w:ascii="Times New Roman" w:hAnsi="Times New Roman"/>
                <w:szCs w:val="21"/>
              </w:rPr>
              <w:t>nt</w:t>
            </w:r>
            <w:proofErr w:type="spellEnd"/>
            <w:r w:rsidRPr="00D5350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</w:tcPr>
          <w:p w14:paraId="3F8BC42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 w:rsidRPr="00D5350F">
              <w:rPr>
                <w:rFonts w:ascii="Times New Roman" w:hAnsi="Times New Roman"/>
                <w:szCs w:val="21"/>
              </w:rPr>
              <w:t>AvgLen</w:t>
            </w:r>
            <w:proofErr w:type="spellEnd"/>
            <w:r w:rsidRPr="00D5350F">
              <w:rPr>
                <w:rFonts w:ascii="Times New Roman" w:hAnsi="Times New Roman"/>
                <w:szCs w:val="21"/>
              </w:rPr>
              <w:t>(</w:t>
            </w:r>
            <w:proofErr w:type="spellStart"/>
            <w:r w:rsidRPr="00D5350F">
              <w:rPr>
                <w:rFonts w:ascii="Times New Roman" w:hAnsi="Times New Roman"/>
                <w:szCs w:val="21"/>
              </w:rPr>
              <w:t>nt</w:t>
            </w:r>
            <w:proofErr w:type="spellEnd"/>
            <w:r w:rsidRPr="00D5350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758" w:type="dxa"/>
            <w:tcBorders>
              <w:top w:val="single" w:sz="12" w:space="0" w:color="auto"/>
              <w:bottom w:val="single" w:sz="4" w:space="0" w:color="auto"/>
            </w:tcBorders>
          </w:tcPr>
          <w:p w14:paraId="6FF0B20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Q20</w:t>
            </w:r>
          </w:p>
        </w:tc>
        <w:tc>
          <w:tcPr>
            <w:tcW w:w="758" w:type="dxa"/>
            <w:tcBorders>
              <w:top w:val="single" w:sz="12" w:space="0" w:color="auto"/>
              <w:bottom w:val="single" w:sz="4" w:space="0" w:color="auto"/>
            </w:tcBorders>
          </w:tcPr>
          <w:p w14:paraId="7FE9DD2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Q30</w:t>
            </w:r>
          </w:p>
        </w:tc>
        <w:tc>
          <w:tcPr>
            <w:tcW w:w="891" w:type="dxa"/>
            <w:tcBorders>
              <w:top w:val="single" w:sz="12" w:space="0" w:color="auto"/>
              <w:bottom w:val="single" w:sz="4" w:space="0" w:color="auto"/>
            </w:tcBorders>
          </w:tcPr>
          <w:p w14:paraId="49D606B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GC%</w:t>
            </w:r>
          </w:p>
        </w:tc>
        <w:tc>
          <w:tcPr>
            <w:tcW w:w="1157" w:type="dxa"/>
            <w:tcBorders>
              <w:top w:val="single" w:sz="12" w:space="0" w:color="auto"/>
              <w:bottom w:val="single" w:sz="4" w:space="0" w:color="auto"/>
            </w:tcBorders>
          </w:tcPr>
          <w:p w14:paraId="32CBB94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Effective%</w:t>
            </w:r>
          </w:p>
        </w:tc>
      </w:tr>
      <w:tr w:rsidR="00A116B2" w:rsidRPr="00D5350F" w14:paraId="7B9003F5" w14:textId="77777777" w:rsidTr="00A116B2">
        <w:trPr>
          <w:trHeight w:val="157"/>
        </w:trPr>
        <w:tc>
          <w:tcPr>
            <w:tcW w:w="848" w:type="dxa"/>
            <w:tcBorders>
              <w:top w:val="single" w:sz="4" w:space="0" w:color="auto"/>
            </w:tcBorders>
          </w:tcPr>
          <w:p w14:paraId="5EE1FC2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FR.1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1E93971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78,920</w:t>
            </w:r>
          </w:p>
        </w:tc>
        <w:tc>
          <w:tcPr>
            <w:tcW w:w="1115" w:type="dxa"/>
            <w:tcBorders>
              <w:top w:val="single" w:sz="4" w:space="0" w:color="auto"/>
            </w:tcBorders>
          </w:tcPr>
          <w:p w14:paraId="1F186AA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78,592</w:t>
            </w:r>
          </w:p>
        </w:tc>
        <w:tc>
          <w:tcPr>
            <w:tcW w:w="1197" w:type="dxa"/>
            <w:tcBorders>
              <w:top w:val="single" w:sz="4" w:space="0" w:color="auto"/>
            </w:tcBorders>
          </w:tcPr>
          <w:p w14:paraId="06BF867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78,247</w:t>
            </w:r>
          </w:p>
        </w:tc>
        <w:tc>
          <w:tcPr>
            <w:tcW w:w="1117" w:type="dxa"/>
            <w:tcBorders>
              <w:top w:val="single" w:sz="4" w:space="0" w:color="auto"/>
            </w:tcBorders>
          </w:tcPr>
          <w:p w14:paraId="7C9582BA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59,978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0EC5061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22,494,779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3786949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375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41002E1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98.49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3EF50724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94.54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14:paraId="591FC14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52.37</w:t>
            </w:r>
          </w:p>
        </w:tc>
        <w:tc>
          <w:tcPr>
            <w:tcW w:w="1157" w:type="dxa"/>
            <w:tcBorders>
              <w:top w:val="single" w:sz="4" w:space="0" w:color="auto"/>
            </w:tcBorders>
          </w:tcPr>
          <w:p w14:paraId="32477CE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76.00</w:t>
            </w:r>
          </w:p>
        </w:tc>
      </w:tr>
      <w:tr w:rsidR="00A116B2" w:rsidRPr="00D5350F" w14:paraId="7B491620" w14:textId="77777777" w:rsidTr="00A116B2">
        <w:trPr>
          <w:trHeight w:val="157"/>
        </w:trPr>
        <w:tc>
          <w:tcPr>
            <w:tcW w:w="848" w:type="dxa"/>
          </w:tcPr>
          <w:p w14:paraId="5EF4BDD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FR.2</w:t>
            </w:r>
          </w:p>
        </w:tc>
        <w:tc>
          <w:tcPr>
            <w:tcW w:w="846" w:type="dxa"/>
          </w:tcPr>
          <w:p w14:paraId="6E24F53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81,398</w:t>
            </w:r>
          </w:p>
        </w:tc>
        <w:tc>
          <w:tcPr>
            <w:tcW w:w="1115" w:type="dxa"/>
          </w:tcPr>
          <w:p w14:paraId="1ADF493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80,697</w:t>
            </w:r>
          </w:p>
        </w:tc>
        <w:tc>
          <w:tcPr>
            <w:tcW w:w="1197" w:type="dxa"/>
          </w:tcPr>
          <w:p w14:paraId="0307C854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80,102</w:t>
            </w:r>
          </w:p>
        </w:tc>
        <w:tc>
          <w:tcPr>
            <w:tcW w:w="1117" w:type="dxa"/>
          </w:tcPr>
          <w:p w14:paraId="5C9CE4BA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62,612</w:t>
            </w:r>
          </w:p>
        </w:tc>
        <w:tc>
          <w:tcPr>
            <w:tcW w:w="1296" w:type="dxa"/>
          </w:tcPr>
          <w:p w14:paraId="09FFA5D8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23,449,361</w:t>
            </w:r>
          </w:p>
        </w:tc>
        <w:tc>
          <w:tcPr>
            <w:tcW w:w="1220" w:type="dxa"/>
          </w:tcPr>
          <w:p w14:paraId="2F89F3A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375</w:t>
            </w:r>
          </w:p>
        </w:tc>
        <w:tc>
          <w:tcPr>
            <w:tcW w:w="758" w:type="dxa"/>
          </w:tcPr>
          <w:p w14:paraId="5A5569F8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98.50</w:t>
            </w:r>
          </w:p>
        </w:tc>
        <w:tc>
          <w:tcPr>
            <w:tcW w:w="758" w:type="dxa"/>
          </w:tcPr>
          <w:p w14:paraId="19CF253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94.52</w:t>
            </w:r>
          </w:p>
        </w:tc>
        <w:tc>
          <w:tcPr>
            <w:tcW w:w="891" w:type="dxa"/>
          </w:tcPr>
          <w:p w14:paraId="3AD270F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52.91</w:t>
            </w:r>
          </w:p>
        </w:tc>
        <w:tc>
          <w:tcPr>
            <w:tcW w:w="1157" w:type="dxa"/>
          </w:tcPr>
          <w:p w14:paraId="364474FE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76.92</w:t>
            </w:r>
          </w:p>
        </w:tc>
      </w:tr>
      <w:tr w:rsidR="00A116B2" w:rsidRPr="00D5350F" w14:paraId="68E58A2A" w14:textId="77777777" w:rsidTr="00A116B2">
        <w:trPr>
          <w:trHeight w:val="157"/>
        </w:trPr>
        <w:tc>
          <w:tcPr>
            <w:tcW w:w="848" w:type="dxa"/>
          </w:tcPr>
          <w:p w14:paraId="3DE2D25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FR.3</w:t>
            </w:r>
          </w:p>
        </w:tc>
        <w:tc>
          <w:tcPr>
            <w:tcW w:w="846" w:type="dxa"/>
          </w:tcPr>
          <w:p w14:paraId="41AD4D0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87,256</w:t>
            </w:r>
          </w:p>
        </w:tc>
        <w:tc>
          <w:tcPr>
            <w:tcW w:w="1115" w:type="dxa"/>
          </w:tcPr>
          <w:p w14:paraId="30708FB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86,974</w:t>
            </w:r>
          </w:p>
        </w:tc>
        <w:tc>
          <w:tcPr>
            <w:tcW w:w="1197" w:type="dxa"/>
          </w:tcPr>
          <w:p w14:paraId="6946EDB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86,487</w:t>
            </w:r>
          </w:p>
        </w:tc>
        <w:tc>
          <w:tcPr>
            <w:tcW w:w="1117" w:type="dxa"/>
          </w:tcPr>
          <w:p w14:paraId="611B990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83,096</w:t>
            </w:r>
          </w:p>
        </w:tc>
        <w:tc>
          <w:tcPr>
            <w:tcW w:w="1296" w:type="dxa"/>
          </w:tcPr>
          <w:p w14:paraId="7ACB20F8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31,397,205</w:t>
            </w:r>
          </w:p>
        </w:tc>
        <w:tc>
          <w:tcPr>
            <w:tcW w:w="1220" w:type="dxa"/>
          </w:tcPr>
          <w:p w14:paraId="5DBCD27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378</w:t>
            </w:r>
          </w:p>
        </w:tc>
        <w:tc>
          <w:tcPr>
            <w:tcW w:w="758" w:type="dxa"/>
          </w:tcPr>
          <w:p w14:paraId="2FE2E93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98.50</w:t>
            </w:r>
          </w:p>
        </w:tc>
        <w:tc>
          <w:tcPr>
            <w:tcW w:w="758" w:type="dxa"/>
          </w:tcPr>
          <w:p w14:paraId="2F1894A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94.55</w:t>
            </w:r>
          </w:p>
        </w:tc>
        <w:tc>
          <w:tcPr>
            <w:tcW w:w="891" w:type="dxa"/>
          </w:tcPr>
          <w:p w14:paraId="5D0AB52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53.44</w:t>
            </w:r>
          </w:p>
        </w:tc>
        <w:tc>
          <w:tcPr>
            <w:tcW w:w="1157" w:type="dxa"/>
          </w:tcPr>
          <w:p w14:paraId="7ED5BDF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95.23</w:t>
            </w:r>
          </w:p>
        </w:tc>
      </w:tr>
      <w:tr w:rsidR="00A116B2" w:rsidRPr="00D5350F" w14:paraId="31A06AE0" w14:textId="77777777" w:rsidTr="00A116B2">
        <w:trPr>
          <w:trHeight w:val="157"/>
        </w:trPr>
        <w:tc>
          <w:tcPr>
            <w:tcW w:w="848" w:type="dxa"/>
          </w:tcPr>
          <w:p w14:paraId="48F25A94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S1.1</w:t>
            </w:r>
          </w:p>
        </w:tc>
        <w:tc>
          <w:tcPr>
            <w:tcW w:w="846" w:type="dxa"/>
          </w:tcPr>
          <w:p w14:paraId="1489BA2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86,150</w:t>
            </w:r>
          </w:p>
        </w:tc>
        <w:tc>
          <w:tcPr>
            <w:tcW w:w="1115" w:type="dxa"/>
          </w:tcPr>
          <w:p w14:paraId="02B66014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86,107</w:t>
            </w:r>
          </w:p>
        </w:tc>
        <w:tc>
          <w:tcPr>
            <w:tcW w:w="1197" w:type="dxa"/>
          </w:tcPr>
          <w:p w14:paraId="29909BC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85,635</w:t>
            </w:r>
          </w:p>
        </w:tc>
        <w:tc>
          <w:tcPr>
            <w:tcW w:w="1117" w:type="dxa"/>
          </w:tcPr>
          <w:p w14:paraId="2BB6250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70,206</w:t>
            </w:r>
          </w:p>
        </w:tc>
        <w:tc>
          <w:tcPr>
            <w:tcW w:w="1296" w:type="dxa"/>
          </w:tcPr>
          <w:p w14:paraId="05B82DD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26,979,106</w:t>
            </w:r>
          </w:p>
        </w:tc>
        <w:tc>
          <w:tcPr>
            <w:tcW w:w="1220" w:type="dxa"/>
          </w:tcPr>
          <w:p w14:paraId="05C2EA2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384</w:t>
            </w:r>
          </w:p>
        </w:tc>
        <w:tc>
          <w:tcPr>
            <w:tcW w:w="758" w:type="dxa"/>
          </w:tcPr>
          <w:p w14:paraId="219D55E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98.41</w:t>
            </w:r>
          </w:p>
        </w:tc>
        <w:tc>
          <w:tcPr>
            <w:tcW w:w="758" w:type="dxa"/>
          </w:tcPr>
          <w:p w14:paraId="2BF524D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94.20</w:t>
            </w:r>
          </w:p>
        </w:tc>
        <w:tc>
          <w:tcPr>
            <w:tcW w:w="891" w:type="dxa"/>
          </w:tcPr>
          <w:p w14:paraId="7692D5C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59.87</w:t>
            </w:r>
          </w:p>
        </w:tc>
        <w:tc>
          <w:tcPr>
            <w:tcW w:w="1157" w:type="dxa"/>
          </w:tcPr>
          <w:p w14:paraId="7A1FD0F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81.49</w:t>
            </w:r>
          </w:p>
        </w:tc>
      </w:tr>
      <w:tr w:rsidR="00A116B2" w:rsidRPr="00D5350F" w14:paraId="64052092" w14:textId="77777777" w:rsidTr="00A116B2">
        <w:trPr>
          <w:trHeight w:val="157"/>
        </w:trPr>
        <w:tc>
          <w:tcPr>
            <w:tcW w:w="848" w:type="dxa"/>
          </w:tcPr>
          <w:p w14:paraId="7230D07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S1.2</w:t>
            </w:r>
          </w:p>
        </w:tc>
        <w:tc>
          <w:tcPr>
            <w:tcW w:w="846" w:type="dxa"/>
          </w:tcPr>
          <w:p w14:paraId="55B95A5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81,297</w:t>
            </w:r>
          </w:p>
        </w:tc>
        <w:tc>
          <w:tcPr>
            <w:tcW w:w="1115" w:type="dxa"/>
          </w:tcPr>
          <w:p w14:paraId="42CA923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80,548</w:t>
            </w:r>
          </w:p>
        </w:tc>
        <w:tc>
          <w:tcPr>
            <w:tcW w:w="1197" w:type="dxa"/>
          </w:tcPr>
          <w:p w14:paraId="7057478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79,943</w:t>
            </w:r>
          </w:p>
        </w:tc>
        <w:tc>
          <w:tcPr>
            <w:tcW w:w="1117" w:type="dxa"/>
          </w:tcPr>
          <w:p w14:paraId="5F60DFB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49,734</w:t>
            </w:r>
          </w:p>
        </w:tc>
        <w:tc>
          <w:tcPr>
            <w:tcW w:w="1296" w:type="dxa"/>
          </w:tcPr>
          <w:p w14:paraId="2272395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18,544,682</w:t>
            </w:r>
          </w:p>
        </w:tc>
        <w:tc>
          <w:tcPr>
            <w:tcW w:w="1220" w:type="dxa"/>
          </w:tcPr>
          <w:p w14:paraId="130E35E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373</w:t>
            </w:r>
          </w:p>
        </w:tc>
        <w:tc>
          <w:tcPr>
            <w:tcW w:w="758" w:type="dxa"/>
          </w:tcPr>
          <w:p w14:paraId="2337292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98.59</w:t>
            </w:r>
          </w:p>
        </w:tc>
        <w:tc>
          <w:tcPr>
            <w:tcW w:w="758" w:type="dxa"/>
          </w:tcPr>
          <w:p w14:paraId="16327A2A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94.89</w:t>
            </w:r>
          </w:p>
        </w:tc>
        <w:tc>
          <w:tcPr>
            <w:tcW w:w="891" w:type="dxa"/>
          </w:tcPr>
          <w:p w14:paraId="29854B3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52.75</w:t>
            </w:r>
          </w:p>
        </w:tc>
        <w:tc>
          <w:tcPr>
            <w:tcW w:w="1157" w:type="dxa"/>
          </w:tcPr>
          <w:p w14:paraId="79A2578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61.18</w:t>
            </w:r>
          </w:p>
        </w:tc>
      </w:tr>
      <w:tr w:rsidR="00A116B2" w:rsidRPr="00D5350F" w14:paraId="6F656B80" w14:textId="77777777" w:rsidTr="00A116B2">
        <w:trPr>
          <w:trHeight w:val="157"/>
        </w:trPr>
        <w:tc>
          <w:tcPr>
            <w:tcW w:w="848" w:type="dxa"/>
          </w:tcPr>
          <w:p w14:paraId="33BF8058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S1.3</w:t>
            </w:r>
          </w:p>
        </w:tc>
        <w:tc>
          <w:tcPr>
            <w:tcW w:w="846" w:type="dxa"/>
          </w:tcPr>
          <w:p w14:paraId="54AB7AB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80,333</w:t>
            </w:r>
          </w:p>
        </w:tc>
        <w:tc>
          <w:tcPr>
            <w:tcW w:w="1115" w:type="dxa"/>
          </w:tcPr>
          <w:p w14:paraId="5190D5DD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79,753</w:t>
            </w:r>
          </w:p>
        </w:tc>
        <w:tc>
          <w:tcPr>
            <w:tcW w:w="1197" w:type="dxa"/>
          </w:tcPr>
          <w:p w14:paraId="3C696F6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79,262</w:t>
            </w:r>
          </w:p>
        </w:tc>
        <w:tc>
          <w:tcPr>
            <w:tcW w:w="1117" w:type="dxa"/>
          </w:tcPr>
          <w:p w14:paraId="33E2ABE3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63,697</w:t>
            </w:r>
          </w:p>
        </w:tc>
        <w:tc>
          <w:tcPr>
            <w:tcW w:w="1296" w:type="dxa"/>
          </w:tcPr>
          <w:p w14:paraId="19E9008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23,847,650</w:t>
            </w:r>
          </w:p>
        </w:tc>
        <w:tc>
          <w:tcPr>
            <w:tcW w:w="1220" w:type="dxa"/>
          </w:tcPr>
          <w:p w14:paraId="1AC60573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374</w:t>
            </w:r>
          </w:p>
        </w:tc>
        <w:tc>
          <w:tcPr>
            <w:tcW w:w="758" w:type="dxa"/>
          </w:tcPr>
          <w:p w14:paraId="39CBCE6A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98.39</w:t>
            </w:r>
          </w:p>
        </w:tc>
        <w:tc>
          <w:tcPr>
            <w:tcW w:w="758" w:type="dxa"/>
          </w:tcPr>
          <w:p w14:paraId="5ABA96D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94.24</w:t>
            </w:r>
          </w:p>
        </w:tc>
        <w:tc>
          <w:tcPr>
            <w:tcW w:w="891" w:type="dxa"/>
          </w:tcPr>
          <w:p w14:paraId="4339AA3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51.87</w:t>
            </w:r>
          </w:p>
        </w:tc>
        <w:tc>
          <w:tcPr>
            <w:tcW w:w="1157" w:type="dxa"/>
          </w:tcPr>
          <w:p w14:paraId="1644FB3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79.29</w:t>
            </w:r>
          </w:p>
        </w:tc>
      </w:tr>
      <w:tr w:rsidR="00A116B2" w:rsidRPr="00D5350F" w14:paraId="35F744AD" w14:textId="77777777" w:rsidTr="00A116B2">
        <w:trPr>
          <w:trHeight w:val="157"/>
        </w:trPr>
        <w:tc>
          <w:tcPr>
            <w:tcW w:w="848" w:type="dxa"/>
          </w:tcPr>
          <w:p w14:paraId="20DA128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S2.1</w:t>
            </w:r>
          </w:p>
        </w:tc>
        <w:tc>
          <w:tcPr>
            <w:tcW w:w="846" w:type="dxa"/>
          </w:tcPr>
          <w:p w14:paraId="69047BD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81,934</w:t>
            </w:r>
          </w:p>
        </w:tc>
        <w:tc>
          <w:tcPr>
            <w:tcW w:w="1115" w:type="dxa"/>
          </w:tcPr>
          <w:p w14:paraId="6C108C13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81,271</w:t>
            </w:r>
          </w:p>
        </w:tc>
        <w:tc>
          <w:tcPr>
            <w:tcW w:w="1197" w:type="dxa"/>
          </w:tcPr>
          <w:p w14:paraId="51DA96F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80,617</w:t>
            </w:r>
          </w:p>
        </w:tc>
        <w:tc>
          <w:tcPr>
            <w:tcW w:w="1117" w:type="dxa"/>
          </w:tcPr>
          <w:p w14:paraId="49DF128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52,952</w:t>
            </w:r>
          </w:p>
        </w:tc>
        <w:tc>
          <w:tcPr>
            <w:tcW w:w="1296" w:type="dxa"/>
          </w:tcPr>
          <w:p w14:paraId="0DD745E7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20,076,409</w:t>
            </w:r>
          </w:p>
        </w:tc>
        <w:tc>
          <w:tcPr>
            <w:tcW w:w="1220" w:type="dxa"/>
          </w:tcPr>
          <w:p w14:paraId="16A1558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379</w:t>
            </w:r>
          </w:p>
        </w:tc>
        <w:tc>
          <w:tcPr>
            <w:tcW w:w="758" w:type="dxa"/>
          </w:tcPr>
          <w:p w14:paraId="465A249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98.40</w:t>
            </w:r>
          </w:p>
        </w:tc>
        <w:tc>
          <w:tcPr>
            <w:tcW w:w="758" w:type="dxa"/>
          </w:tcPr>
          <w:p w14:paraId="0B3B39F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94.31</w:t>
            </w:r>
          </w:p>
        </w:tc>
        <w:tc>
          <w:tcPr>
            <w:tcW w:w="891" w:type="dxa"/>
          </w:tcPr>
          <w:p w14:paraId="7A2C2CB2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54.34</w:t>
            </w:r>
          </w:p>
        </w:tc>
        <w:tc>
          <w:tcPr>
            <w:tcW w:w="1157" w:type="dxa"/>
          </w:tcPr>
          <w:p w14:paraId="0BBB92B1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64.63</w:t>
            </w:r>
          </w:p>
        </w:tc>
      </w:tr>
      <w:tr w:rsidR="00A116B2" w:rsidRPr="00D5350F" w14:paraId="456978B4" w14:textId="77777777" w:rsidTr="00A116B2">
        <w:trPr>
          <w:trHeight w:val="157"/>
        </w:trPr>
        <w:tc>
          <w:tcPr>
            <w:tcW w:w="848" w:type="dxa"/>
          </w:tcPr>
          <w:p w14:paraId="6A12796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S2.2</w:t>
            </w:r>
          </w:p>
        </w:tc>
        <w:tc>
          <w:tcPr>
            <w:tcW w:w="846" w:type="dxa"/>
          </w:tcPr>
          <w:p w14:paraId="61C8A5CE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87,732</w:t>
            </w:r>
          </w:p>
        </w:tc>
        <w:tc>
          <w:tcPr>
            <w:tcW w:w="1115" w:type="dxa"/>
          </w:tcPr>
          <w:p w14:paraId="698DC8E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86,931</w:t>
            </w:r>
          </w:p>
        </w:tc>
        <w:tc>
          <w:tcPr>
            <w:tcW w:w="1197" w:type="dxa"/>
          </w:tcPr>
          <w:p w14:paraId="7F61CD9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86,194</w:t>
            </w:r>
          </w:p>
        </w:tc>
        <w:tc>
          <w:tcPr>
            <w:tcW w:w="1117" w:type="dxa"/>
          </w:tcPr>
          <w:p w14:paraId="6618FB1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51,796</w:t>
            </w:r>
          </w:p>
        </w:tc>
        <w:tc>
          <w:tcPr>
            <w:tcW w:w="1296" w:type="dxa"/>
          </w:tcPr>
          <w:p w14:paraId="676658AE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19,590,350</w:t>
            </w:r>
          </w:p>
        </w:tc>
        <w:tc>
          <w:tcPr>
            <w:tcW w:w="1220" w:type="dxa"/>
          </w:tcPr>
          <w:p w14:paraId="5C65008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378</w:t>
            </w:r>
          </w:p>
        </w:tc>
        <w:tc>
          <w:tcPr>
            <w:tcW w:w="758" w:type="dxa"/>
          </w:tcPr>
          <w:p w14:paraId="29D2E5E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98.36</w:t>
            </w:r>
          </w:p>
        </w:tc>
        <w:tc>
          <w:tcPr>
            <w:tcW w:w="758" w:type="dxa"/>
          </w:tcPr>
          <w:p w14:paraId="1ACBCAF5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94.25</w:t>
            </w:r>
          </w:p>
        </w:tc>
        <w:tc>
          <w:tcPr>
            <w:tcW w:w="891" w:type="dxa"/>
          </w:tcPr>
          <w:p w14:paraId="1735D746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54.43</w:t>
            </w:r>
          </w:p>
        </w:tc>
        <w:tc>
          <w:tcPr>
            <w:tcW w:w="1157" w:type="dxa"/>
          </w:tcPr>
          <w:p w14:paraId="079049BC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59.04</w:t>
            </w:r>
          </w:p>
        </w:tc>
      </w:tr>
      <w:tr w:rsidR="00A116B2" w:rsidRPr="00D5350F" w14:paraId="73F4E62A" w14:textId="77777777" w:rsidTr="00A116B2">
        <w:trPr>
          <w:trHeight w:val="157"/>
        </w:trPr>
        <w:tc>
          <w:tcPr>
            <w:tcW w:w="848" w:type="dxa"/>
            <w:tcBorders>
              <w:bottom w:val="single" w:sz="12" w:space="0" w:color="auto"/>
            </w:tcBorders>
          </w:tcPr>
          <w:p w14:paraId="7A486F33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S2.3</w:t>
            </w:r>
          </w:p>
        </w:tc>
        <w:tc>
          <w:tcPr>
            <w:tcW w:w="846" w:type="dxa"/>
            <w:tcBorders>
              <w:bottom w:val="single" w:sz="12" w:space="0" w:color="auto"/>
            </w:tcBorders>
          </w:tcPr>
          <w:p w14:paraId="47DEE14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81,025</w:t>
            </w:r>
          </w:p>
        </w:tc>
        <w:tc>
          <w:tcPr>
            <w:tcW w:w="1115" w:type="dxa"/>
            <w:tcBorders>
              <w:bottom w:val="single" w:sz="12" w:space="0" w:color="auto"/>
            </w:tcBorders>
          </w:tcPr>
          <w:p w14:paraId="4C74397A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80,426</w:t>
            </w:r>
          </w:p>
        </w:tc>
        <w:tc>
          <w:tcPr>
            <w:tcW w:w="1197" w:type="dxa"/>
            <w:tcBorders>
              <w:bottom w:val="single" w:sz="12" w:space="0" w:color="auto"/>
            </w:tcBorders>
          </w:tcPr>
          <w:p w14:paraId="21CDE65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79,903</w:t>
            </w:r>
          </w:p>
        </w:tc>
        <w:tc>
          <w:tcPr>
            <w:tcW w:w="1117" w:type="dxa"/>
            <w:tcBorders>
              <w:bottom w:val="single" w:sz="12" w:space="0" w:color="auto"/>
            </w:tcBorders>
          </w:tcPr>
          <w:p w14:paraId="730B974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48,000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</w:tcPr>
          <w:p w14:paraId="1EB8B8DF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18,186,461</w:t>
            </w:r>
          </w:p>
        </w:tc>
        <w:tc>
          <w:tcPr>
            <w:tcW w:w="1220" w:type="dxa"/>
            <w:tcBorders>
              <w:bottom w:val="single" w:sz="12" w:space="0" w:color="auto"/>
            </w:tcBorders>
          </w:tcPr>
          <w:p w14:paraId="2F991090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379</w:t>
            </w:r>
          </w:p>
        </w:tc>
        <w:tc>
          <w:tcPr>
            <w:tcW w:w="758" w:type="dxa"/>
            <w:tcBorders>
              <w:bottom w:val="single" w:sz="12" w:space="0" w:color="auto"/>
            </w:tcBorders>
          </w:tcPr>
          <w:p w14:paraId="1E1D3E14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98.39</w:t>
            </w:r>
          </w:p>
        </w:tc>
        <w:tc>
          <w:tcPr>
            <w:tcW w:w="758" w:type="dxa"/>
            <w:tcBorders>
              <w:bottom w:val="single" w:sz="12" w:space="0" w:color="auto"/>
            </w:tcBorders>
          </w:tcPr>
          <w:p w14:paraId="62E34FF8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94.54</w:t>
            </w:r>
          </w:p>
        </w:tc>
        <w:tc>
          <w:tcPr>
            <w:tcW w:w="891" w:type="dxa"/>
            <w:tcBorders>
              <w:bottom w:val="single" w:sz="12" w:space="0" w:color="auto"/>
            </w:tcBorders>
          </w:tcPr>
          <w:p w14:paraId="457FBA9B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55.51</w:t>
            </w:r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14:paraId="50269A29" w14:textId="77777777" w:rsidR="00A116B2" w:rsidRPr="00D5350F" w:rsidRDefault="00A116B2" w:rsidP="00A116B2">
            <w:pPr>
              <w:spacing w:line="460" w:lineRule="atLeast"/>
              <w:jc w:val="center"/>
              <w:rPr>
                <w:rFonts w:ascii="Times New Roman" w:hAnsi="Times New Roman"/>
                <w:szCs w:val="21"/>
              </w:rPr>
            </w:pPr>
            <w:r w:rsidRPr="00D5350F">
              <w:rPr>
                <w:rFonts w:ascii="Times New Roman" w:hAnsi="Times New Roman"/>
                <w:szCs w:val="21"/>
              </w:rPr>
              <w:t>59.24</w:t>
            </w:r>
          </w:p>
        </w:tc>
      </w:tr>
    </w:tbl>
    <w:p w14:paraId="51044C94" w14:textId="142E3614" w:rsidR="00A116B2" w:rsidRDefault="00A116B2" w:rsidP="00917DAD">
      <w:pPr>
        <w:jc w:val="both"/>
      </w:pPr>
      <w:r w:rsidRPr="0087503D">
        <w:rPr>
          <w:rFonts w:ascii="Times New Roman" w:eastAsia="黑体" w:hAnsi="Times New Roman"/>
          <w:szCs w:val="21"/>
        </w:rPr>
        <w:t>Table S</w:t>
      </w:r>
      <w:r w:rsidR="00C908F9">
        <w:rPr>
          <w:rFonts w:ascii="Times New Roman" w:eastAsia="黑体" w:hAnsi="Times New Roman"/>
          <w:szCs w:val="21"/>
        </w:rPr>
        <w:t>1</w:t>
      </w:r>
      <w:r w:rsidR="007E2301">
        <w:rPr>
          <w:rFonts w:ascii="Times New Roman" w:eastAsia="黑体" w:hAnsi="Times New Roman"/>
          <w:szCs w:val="21"/>
        </w:rPr>
        <w:t>.</w:t>
      </w:r>
      <w:bookmarkStart w:id="0" w:name="_GoBack"/>
      <w:bookmarkEnd w:id="0"/>
      <w:r w:rsidRPr="0087503D">
        <w:rPr>
          <w:rFonts w:ascii="Times New Roman" w:eastAsia="黑体" w:hAnsi="Times New Roman"/>
          <w:szCs w:val="21"/>
        </w:rPr>
        <w:t xml:space="preserve"> Raw PE indicates original PE reads; Combined is a sequence of spliced Tags;</w:t>
      </w:r>
      <w:r w:rsidRPr="0087503D">
        <w:rPr>
          <w:rFonts w:ascii="Times New Roman" w:eastAsia="黑体" w:hAnsi="Times New Roman" w:hint="eastAsia"/>
          <w:szCs w:val="21"/>
        </w:rPr>
        <w:t xml:space="preserve"> </w:t>
      </w:r>
      <w:r w:rsidRPr="0087503D">
        <w:rPr>
          <w:rFonts w:ascii="Times New Roman" w:eastAsia="黑体" w:hAnsi="Times New Roman"/>
          <w:szCs w:val="21"/>
        </w:rPr>
        <w:t xml:space="preserve">Qualified is the sequence with low quality and short length filtered by Raw Tags;  </w:t>
      </w:r>
      <w:proofErr w:type="spellStart"/>
      <w:r w:rsidRPr="0087503D">
        <w:rPr>
          <w:rFonts w:ascii="Times New Roman" w:eastAsia="黑体" w:hAnsi="Times New Roman"/>
          <w:szCs w:val="21"/>
        </w:rPr>
        <w:t>Nochime</w:t>
      </w:r>
      <w:proofErr w:type="spellEnd"/>
      <w:r w:rsidRPr="0087503D">
        <w:rPr>
          <w:rFonts w:ascii="Times New Roman" w:eastAsia="黑体" w:hAnsi="Times New Roman"/>
          <w:szCs w:val="21"/>
        </w:rPr>
        <w:t xml:space="preserve"> is the sequence of Tags that is finally used for subsequent analysis after filtering chimeras, namely Effective Tags; Base is the number of bases in the final Effective Tags; </w:t>
      </w:r>
      <w:proofErr w:type="spellStart"/>
      <w:r w:rsidRPr="0087503D">
        <w:rPr>
          <w:rFonts w:ascii="Times New Roman" w:eastAsia="黑体" w:hAnsi="Times New Roman"/>
          <w:szCs w:val="21"/>
        </w:rPr>
        <w:t>AvgLen</w:t>
      </w:r>
      <w:proofErr w:type="spellEnd"/>
      <w:r w:rsidRPr="0087503D">
        <w:rPr>
          <w:rFonts w:ascii="Times New Roman" w:eastAsia="黑体" w:hAnsi="Times New Roman"/>
          <w:szCs w:val="21"/>
        </w:rPr>
        <w:t xml:space="preserve"> is the average length of Effective Tags; Q20 and Q30 are the percentages of bases with base quality values greater than 20 (sequencing error rate less than 1%) and 30 (sequencing error rate less than 0.1%) in Effective Tags</w:t>
      </w:r>
      <w:r w:rsidRPr="0087503D">
        <w:rPr>
          <w:rFonts w:ascii="Times New Roman" w:eastAsia="黑体" w:hAnsi="Times New Roman" w:hint="eastAsia"/>
          <w:szCs w:val="21"/>
        </w:rPr>
        <w:t xml:space="preserve">; </w:t>
      </w:r>
      <w:r w:rsidRPr="0087503D">
        <w:rPr>
          <w:rFonts w:ascii="Times New Roman" w:eastAsia="黑体" w:hAnsi="Times New Roman"/>
          <w:szCs w:val="21"/>
        </w:rPr>
        <w:t>GC(%) represents the content of GC bases in Effective Tags;</w:t>
      </w:r>
      <w:r w:rsidRPr="0087503D">
        <w:rPr>
          <w:rFonts w:ascii="Times New Roman" w:eastAsia="黑体" w:hAnsi="Times New Roman" w:hint="eastAsia"/>
          <w:szCs w:val="21"/>
        </w:rPr>
        <w:t xml:space="preserve"> </w:t>
      </w:r>
      <w:r w:rsidRPr="0087503D">
        <w:rPr>
          <w:rFonts w:ascii="Times New Roman" w:eastAsia="黑体" w:hAnsi="Times New Roman"/>
          <w:szCs w:val="21"/>
        </w:rPr>
        <w:t>Effective(%) represents the percentage of the number of Effective Tags to the number of Raw PES.</w:t>
      </w:r>
      <w:r>
        <w:rPr>
          <w:rFonts w:ascii="Times New Roman" w:eastAsia="黑体" w:hAnsi="Times New Roman"/>
          <w:sz w:val="24"/>
        </w:rPr>
        <w:t xml:space="preserve"> </w:t>
      </w:r>
    </w:p>
    <w:p w14:paraId="7604F3E8" w14:textId="370DFE72" w:rsidR="00A116B2" w:rsidRPr="00A116B2" w:rsidRDefault="00A116B2"/>
    <w:sectPr w:rsidR="00A116B2" w:rsidRPr="00A11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FEC2F" w14:textId="77777777" w:rsidR="00376D53" w:rsidRDefault="00376D53" w:rsidP="00A116B2">
      <w:pPr>
        <w:spacing w:line="240" w:lineRule="auto"/>
      </w:pPr>
      <w:r>
        <w:separator/>
      </w:r>
    </w:p>
  </w:endnote>
  <w:endnote w:type="continuationSeparator" w:id="0">
    <w:p w14:paraId="3CBBDB41" w14:textId="77777777" w:rsidR="00376D53" w:rsidRDefault="00376D53" w:rsidP="00A116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7BD84" w14:textId="77777777" w:rsidR="00376D53" w:rsidRDefault="00376D53" w:rsidP="00A116B2">
      <w:pPr>
        <w:spacing w:line="240" w:lineRule="auto"/>
      </w:pPr>
      <w:r>
        <w:separator/>
      </w:r>
    </w:p>
  </w:footnote>
  <w:footnote w:type="continuationSeparator" w:id="0">
    <w:p w14:paraId="4536892D" w14:textId="77777777" w:rsidR="00376D53" w:rsidRDefault="00376D53" w:rsidP="00A116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36781"/>
    <w:rsid w:val="00025817"/>
    <w:rsid w:val="002B7044"/>
    <w:rsid w:val="0033382C"/>
    <w:rsid w:val="00376D53"/>
    <w:rsid w:val="00436781"/>
    <w:rsid w:val="007D27BF"/>
    <w:rsid w:val="007E2301"/>
    <w:rsid w:val="007F277F"/>
    <w:rsid w:val="00835E90"/>
    <w:rsid w:val="0087503D"/>
    <w:rsid w:val="00917DAD"/>
    <w:rsid w:val="00957C47"/>
    <w:rsid w:val="009D0811"/>
    <w:rsid w:val="00A116B2"/>
    <w:rsid w:val="00B954EC"/>
    <w:rsid w:val="00C908F9"/>
    <w:rsid w:val="00D5350F"/>
    <w:rsid w:val="00D80A12"/>
    <w:rsid w:val="00DB2E8F"/>
    <w:rsid w:val="00E00D8C"/>
    <w:rsid w:val="00EF498D"/>
    <w:rsid w:val="00F9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B335D"/>
  <w15:chartTrackingRefBased/>
  <w15:docId w15:val="{045FBB85-3102-4278-B525-6621A89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16B2"/>
    <w:pPr>
      <w:spacing w:line="460" w:lineRule="exact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1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16B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16B2"/>
    <w:rPr>
      <w:sz w:val="18"/>
      <w:szCs w:val="18"/>
    </w:rPr>
  </w:style>
  <w:style w:type="table" w:styleId="a7">
    <w:name w:val="Table Grid"/>
    <w:basedOn w:val="a1"/>
    <w:uiPriority w:val="59"/>
    <w:qFormat/>
    <w:rsid w:val="00A116B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9D0811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Zihao Li</cp:lastModifiedBy>
  <cp:revision>14</cp:revision>
  <dcterms:created xsi:type="dcterms:W3CDTF">2022-09-22T11:56:00Z</dcterms:created>
  <dcterms:modified xsi:type="dcterms:W3CDTF">2024-07-01T03:03:00Z</dcterms:modified>
</cp:coreProperties>
</file>