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57B657" w14:textId="77777777" w:rsidR="003348CF" w:rsidRDefault="003348CF" w:rsidP="003348CF">
      <w:pPr>
        <w:rPr>
          <w:i/>
          <w:iCs/>
        </w:rPr>
      </w:pPr>
      <w:r w:rsidRPr="006051F5">
        <w:rPr>
          <w:i/>
          <w:iCs/>
        </w:rPr>
        <w:t>Supplemental materials</w:t>
      </w:r>
    </w:p>
    <w:p w14:paraId="2626DD90" w14:textId="2D437CF5" w:rsidR="003348CF" w:rsidRPr="003348CF" w:rsidRDefault="003348CF" w:rsidP="003348CF">
      <w:r w:rsidRPr="003348CF">
        <w:t xml:space="preserve">Psenicnik and Bennett </w:t>
      </w:r>
      <w:r w:rsidRPr="00193357">
        <w:t xml:space="preserve">Intraspecies variation in mycorrhizal response of </w:t>
      </w:r>
      <w:r w:rsidRPr="003348CF">
        <w:rPr>
          <w:i/>
          <w:iCs/>
        </w:rPr>
        <w:t>Medicago sativa</w:t>
      </w:r>
      <w:r w:rsidRPr="00193357">
        <w:t xml:space="preserve"> </w:t>
      </w:r>
      <w:r>
        <w:t>u</w:t>
      </w:r>
      <w:r w:rsidRPr="00193357">
        <w:t>nder abiotic stress</w:t>
      </w:r>
    </w:p>
    <w:p w14:paraId="46FAFCCD" w14:textId="77777777" w:rsidR="003348CF" w:rsidRDefault="003348CF" w:rsidP="003348CF"/>
    <w:p w14:paraId="25C10C1B" w14:textId="77777777" w:rsidR="003348CF" w:rsidRDefault="003348CF" w:rsidP="003348CF">
      <w:pPr>
        <w:keepNext/>
        <w:jc w:val="center"/>
      </w:pPr>
      <w:bookmarkStart w:id="0" w:name="_Toc129721404"/>
      <w:bookmarkStart w:id="1" w:name="_Toc129721950"/>
      <w:bookmarkStart w:id="2" w:name="_Toc131683860"/>
      <w:bookmarkStart w:id="3" w:name="_Toc139222196"/>
      <w:r w:rsidRPr="00D46704">
        <w:rPr>
          <w:noProof/>
        </w:rPr>
        <w:drawing>
          <wp:inline distT="0" distB="0" distL="0" distR="0" wp14:anchorId="07E71B6C" wp14:editId="4813B8C1">
            <wp:extent cx="4745736" cy="3319272"/>
            <wp:effectExtent l="0" t="0" r="0" b="0"/>
            <wp:docPr id="166956035" name="Picture 166956035"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56035" name="Picture 166956035" descr="A graph of different colored lines&#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4745736" cy="3319272"/>
                    </a:xfrm>
                    <a:prstGeom prst="rect">
                      <a:avLst/>
                    </a:prstGeom>
                  </pic:spPr>
                </pic:pic>
              </a:graphicData>
            </a:graphic>
          </wp:inline>
        </w:drawing>
      </w:r>
    </w:p>
    <w:p w14:paraId="79FA3428" w14:textId="77777777" w:rsidR="003348CF" w:rsidRDefault="003348CF" w:rsidP="003348CF">
      <w:pPr>
        <w:pStyle w:val="Caption"/>
      </w:pPr>
      <w:r>
        <w:t xml:space="preserve">Figure S1. </w:t>
      </w:r>
      <w:r w:rsidRPr="008D0FC5">
        <w:t>The mean percent colonization of each cultivar in each treatment group</w:t>
      </w:r>
      <w:r>
        <w:t xml:space="preserve"> by AMF</w:t>
      </w:r>
      <w:r w:rsidRPr="008D0FC5">
        <w:t>.</w:t>
      </w:r>
      <w:r>
        <w:t xml:space="preserve"> </w:t>
      </w:r>
      <w:r w:rsidRPr="00AE6F1A">
        <w:t>Bars</w:t>
      </w:r>
      <w:r>
        <w:t xml:space="preserve"> </w:t>
      </w:r>
      <w:r w:rsidRPr="00AE6F1A">
        <w:t>represent 95% confidence intervals.</w:t>
      </w:r>
    </w:p>
    <w:p w14:paraId="0EAFE642" w14:textId="77777777" w:rsidR="003348CF" w:rsidRDefault="003348CF" w:rsidP="003348CF">
      <w:pPr>
        <w:keepNext/>
      </w:pPr>
      <w:r w:rsidRPr="00F37AE8">
        <w:rPr>
          <w:noProof/>
        </w:rPr>
        <w:lastRenderedPageBreak/>
        <w:drawing>
          <wp:inline distT="0" distB="0" distL="0" distR="0" wp14:anchorId="37A398A2" wp14:editId="1A23547F">
            <wp:extent cx="5943600" cy="3052445"/>
            <wp:effectExtent l="0" t="0" r="0" b="0"/>
            <wp:docPr id="9" name="Picture 9"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imelin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943600" cy="3052445"/>
                    </a:xfrm>
                    <a:prstGeom prst="rect">
                      <a:avLst/>
                    </a:prstGeom>
                  </pic:spPr>
                </pic:pic>
              </a:graphicData>
            </a:graphic>
          </wp:inline>
        </w:drawing>
      </w:r>
    </w:p>
    <w:p w14:paraId="0D21320B" w14:textId="77777777" w:rsidR="003348CF" w:rsidRDefault="003348CF" w:rsidP="003348CF">
      <w:pPr>
        <w:pStyle w:val="Caption"/>
      </w:pPr>
      <w:r>
        <w:t>Figure S</w:t>
      </w:r>
      <w:r>
        <w:fldChar w:fldCharType="begin"/>
      </w:r>
      <w:r>
        <w:instrText xml:space="preserve"> SEQ Figure \* ARABIC </w:instrText>
      </w:r>
      <w:r>
        <w:fldChar w:fldCharType="separate"/>
      </w:r>
      <w:r>
        <w:rPr>
          <w:noProof/>
        </w:rPr>
        <w:t>2</w:t>
      </w:r>
      <w:r>
        <w:fldChar w:fldCharType="end"/>
      </w:r>
      <w:r>
        <w:t xml:space="preserve">. </w:t>
      </w:r>
      <w:r w:rsidRPr="00EA115F">
        <w:t xml:space="preserve">The mean number of flowering stems on unstressed alfalfa. Pink circles </w:t>
      </w:r>
      <w:r>
        <w:t>are the</w:t>
      </w:r>
      <w:r w:rsidRPr="00EA115F">
        <w:t xml:space="preserve"> mean number of flowering stems on uninoculated alfalfa, blue triangles </w:t>
      </w:r>
      <w:r>
        <w:t>are</w:t>
      </w:r>
      <w:r w:rsidRPr="00EA115F">
        <w:t xml:space="preserve"> the mean number on AMF inoculated alfalfa. Bars represent the 95% confidence intervals. Asterix mark the time periods where there were differences between inoculated and uninoculated plants with the following p values: 2010 p=0.002, Perfection early p=0.065, mid p=0.090, Rugged p=0.031, TH2 p=0.068.</w:t>
      </w:r>
    </w:p>
    <w:p w14:paraId="4D898F16" w14:textId="77777777" w:rsidR="003348CF" w:rsidRDefault="003348CF" w:rsidP="003348CF">
      <w:pPr>
        <w:keepNext/>
      </w:pPr>
      <w:r>
        <w:rPr>
          <w:noProof/>
        </w:rPr>
        <w:drawing>
          <wp:inline distT="0" distB="0" distL="0" distR="0" wp14:anchorId="586D5737" wp14:editId="40895F0B">
            <wp:extent cx="5944235" cy="3054350"/>
            <wp:effectExtent l="0" t="0" r="0" b="0"/>
            <wp:docPr id="1972071700" name="Picture 1" descr="A diagram of different types of plan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071700" name="Picture 1" descr="A diagram of different types of plants&#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4235" cy="3054350"/>
                    </a:xfrm>
                    <a:prstGeom prst="rect">
                      <a:avLst/>
                    </a:prstGeom>
                    <a:noFill/>
                  </pic:spPr>
                </pic:pic>
              </a:graphicData>
            </a:graphic>
          </wp:inline>
        </w:drawing>
      </w:r>
    </w:p>
    <w:p w14:paraId="31431696" w14:textId="77777777" w:rsidR="003348CF" w:rsidRDefault="003348CF" w:rsidP="003348CF">
      <w:pPr>
        <w:pStyle w:val="Caption"/>
      </w:pPr>
      <w:r>
        <w:t>Figure S</w:t>
      </w:r>
      <w:r>
        <w:fldChar w:fldCharType="begin"/>
      </w:r>
      <w:r>
        <w:instrText xml:space="preserve"> SEQ Figure \* ARABIC </w:instrText>
      </w:r>
      <w:r>
        <w:fldChar w:fldCharType="separate"/>
      </w:r>
      <w:r>
        <w:rPr>
          <w:noProof/>
        </w:rPr>
        <w:t>3</w:t>
      </w:r>
      <w:r>
        <w:fldChar w:fldCharType="end"/>
      </w:r>
      <w:r>
        <w:t xml:space="preserve">. </w:t>
      </w:r>
      <w:r w:rsidRPr="00EA115F">
        <w:t xml:space="preserve">The mean number of flowering stems on drought stressed alfalfa. Pink circles represent the mean number of flowering stems on uninoculated alfalfa, whereas blue triangles represent the mean number on AMF inoculated alfalfa. Bars represent the 95% confidence </w:t>
      </w:r>
      <w:r w:rsidRPr="00EA115F">
        <w:lastRenderedPageBreak/>
        <w:t>intervals. Asterix mark the time periods where there were differences between inoculated and uninoculated plants with the following p values: Foothold p=0.065, Vision p=0.055.</w:t>
      </w:r>
    </w:p>
    <w:p w14:paraId="75C638ED" w14:textId="77777777" w:rsidR="003348CF" w:rsidRDefault="003348CF" w:rsidP="003348CF">
      <w:pPr>
        <w:keepNext/>
      </w:pPr>
      <w:r>
        <w:rPr>
          <w:noProof/>
        </w:rPr>
        <w:drawing>
          <wp:inline distT="0" distB="0" distL="0" distR="0" wp14:anchorId="2359B3B4" wp14:editId="710FF56C">
            <wp:extent cx="5944235" cy="3054350"/>
            <wp:effectExtent l="0" t="0" r="0" b="0"/>
            <wp:docPr id="532590356" name="Picture 2" descr="A chart of different types of plan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590356" name="Picture 2" descr="A chart of different types of plants&#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4235" cy="3054350"/>
                    </a:xfrm>
                    <a:prstGeom prst="rect">
                      <a:avLst/>
                    </a:prstGeom>
                    <a:noFill/>
                  </pic:spPr>
                </pic:pic>
              </a:graphicData>
            </a:graphic>
          </wp:inline>
        </w:drawing>
      </w:r>
    </w:p>
    <w:p w14:paraId="5082E464" w14:textId="77777777" w:rsidR="003348CF" w:rsidRPr="00EA115F" w:rsidRDefault="003348CF" w:rsidP="003348CF">
      <w:pPr>
        <w:pStyle w:val="Caption"/>
      </w:pPr>
      <w:r>
        <w:t>Figure S</w:t>
      </w:r>
      <w:r>
        <w:fldChar w:fldCharType="begin"/>
      </w:r>
      <w:r>
        <w:instrText xml:space="preserve"> SEQ Figure \* ARABIC </w:instrText>
      </w:r>
      <w:r>
        <w:fldChar w:fldCharType="separate"/>
      </w:r>
      <w:r>
        <w:rPr>
          <w:noProof/>
        </w:rPr>
        <w:t>4</w:t>
      </w:r>
      <w:r>
        <w:fldChar w:fldCharType="end"/>
      </w:r>
      <w:r>
        <w:t xml:space="preserve">. </w:t>
      </w:r>
      <w:r w:rsidRPr="00EA115F">
        <w:t>The mean number of flowering stems on salt stressed alfalfa. Pink circles represent the mean number of flowering stems on uninoculated alfalfa, whereas blue triangles represent the mean number on AMF inoculated alfalfa. Bars represent the 95% confidence intervals. Asterix mark the time periods where there were differences between inoculated and uninoculated plants with the following p values: 2010 early p=0.019, mid p=0.051, 3010 early p=0.032, late p=0.088, AC-Bridgeview p=0.092, Foothold p=0.070, Rugged p=0.041, Vision p=0.008.</w:t>
      </w:r>
    </w:p>
    <w:p w14:paraId="4880B9C1" w14:textId="77777777" w:rsidR="003348CF" w:rsidRPr="008D0FC5" w:rsidRDefault="003348CF" w:rsidP="003348CF">
      <w:r w:rsidRPr="008D0FC5">
        <w:t xml:space="preserve">Table </w:t>
      </w:r>
      <w:r>
        <w:t>S1</w:t>
      </w:r>
      <w:bookmarkStart w:id="4" w:name="_Toc129721931"/>
      <w:r w:rsidRPr="008D0FC5">
        <w:t>. The alfalfa cultivars selected for this experiment with their attributes as listed on producer literature in 2020.</w:t>
      </w:r>
      <w:bookmarkEnd w:id="0"/>
      <w:bookmarkEnd w:id="1"/>
      <w:bookmarkEnd w:id="2"/>
      <w:bookmarkEnd w:id="3"/>
      <w:bookmarkEnd w:id="4"/>
      <w:r>
        <w:t xml:space="preserve"> Asterix indicate the cultivars selected for nutrient analysis. </w:t>
      </w:r>
    </w:p>
    <w:tbl>
      <w:tblPr>
        <w:tblStyle w:val="GridTable1Light"/>
        <w:tblW w:w="8640" w:type="dxa"/>
        <w:jc w:val="center"/>
        <w:tblBorders>
          <w:top w:val="none" w:sz="0" w:space="0" w:color="auto"/>
          <w:left w:val="none" w:sz="0" w:space="0" w:color="auto"/>
          <w:bottom w:val="none" w:sz="0" w:space="0" w:color="auto"/>
          <w:right w:val="none" w:sz="0" w:space="0" w:color="auto"/>
          <w:insideV w:val="none" w:sz="0" w:space="0" w:color="auto"/>
        </w:tblBorders>
        <w:tblLook w:val="06A0" w:firstRow="1" w:lastRow="0" w:firstColumn="1" w:lastColumn="0" w:noHBand="1" w:noVBand="1"/>
      </w:tblPr>
      <w:tblGrid>
        <w:gridCol w:w="1825"/>
        <w:gridCol w:w="1647"/>
        <w:gridCol w:w="2167"/>
        <w:gridCol w:w="1533"/>
        <w:gridCol w:w="1468"/>
      </w:tblGrid>
      <w:tr w:rsidR="003348CF" w:rsidRPr="00B20F4F" w14:paraId="77D9B692" w14:textId="77777777" w:rsidTr="0037040E">
        <w:trPr>
          <w:cnfStyle w:val="100000000000" w:firstRow="1" w:lastRow="0" w:firstColumn="0" w:lastColumn="0" w:oddVBand="0" w:evenVBand="0" w:oddHBand="0" w:evenHBand="0" w:firstRowFirstColumn="0" w:firstRowLastColumn="0" w:lastRowFirstColumn="0" w:lastRowLastColumn="0"/>
          <w:trHeight w:val="292"/>
          <w:jc w:val="center"/>
        </w:trPr>
        <w:tc>
          <w:tcPr>
            <w:cnfStyle w:val="001000000000" w:firstRow="0" w:lastRow="0" w:firstColumn="1" w:lastColumn="0" w:oddVBand="0" w:evenVBand="0" w:oddHBand="0" w:evenHBand="0" w:firstRowFirstColumn="0" w:firstRowLastColumn="0" w:lastRowFirstColumn="0" w:lastRowLastColumn="0"/>
            <w:tcW w:w="0" w:type="dxa"/>
            <w:tcBorders>
              <w:bottom w:val="none" w:sz="0" w:space="0" w:color="auto"/>
            </w:tcBorders>
            <w:noWrap/>
            <w:hideMark/>
          </w:tcPr>
          <w:p w14:paraId="0D62EA66" w14:textId="77777777" w:rsidR="003348CF" w:rsidRPr="00B20F4F" w:rsidRDefault="003348CF" w:rsidP="0037040E">
            <w:r w:rsidRPr="00B20F4F">
              <w:t>Cultivar</w:t>
            </w:r>
          </w:p>
        </w:tc>
        <w:tc>
          <w:tcPr>
            <w:tcW w:w="0" w:type="dxa"/>
            <w:tcBorders>
              <w:bottom w:val="none" w:sz="0" w:space="0" w:color="auto"/>
            </w:tcBorders>
            <w:noWrap/>
            <w:hideMark/>
          </w:tcPr>
          <w:p w14:paraId="26C6F0E5" w14:textId="77777777" w:rsidR="003348CF" w:rsidRPr="00B20F4F" w:rsidRDefault="003348CF" w:rsidP="0037040E">
            <w:pPr>
              <w:cnfStyle w:val="100000000000" w:firstRow="1" w:lastRow="0" w:firstColumn="0" w:lastColumn="0" w:oddVBand="0" w:evenVBand="0" w:oddHBand="0" w:evenHBand="0" w:firstRowFirstColumn="0" w:firstRowLastColumn="0" w:lastRowFirstColumn="0" w:lastRowLastColumn="0"/>
            </w:pPr>
            <w:r w:rsidRPr="00B20F4F">
              <w:t>Producer</w:t>
            </w:r>
          </w:p>
        </w:tc>
        <w:tc>
          <w:tcPr>
            <w:tcW w:w="0" w:type="dxa"/>
            <w:tcBorders>
              <w:bottom w:val="none" w:sz="0" w:space="0" w:color="auto"/>
            </w:tcBorders>
            <w:noWrap/>
            <w:hideMark/>
          </w:tcPr>
          <w:p w14:paraId="3914509E" w14:textId="77777777" w:rsidR="003348CF" w:rsidRPr="00B20F4F" w:rsidRDefault="003348CF" w:rsidP="0037040E">
            <w:pPr>
              <w:cnfStyle w:val="100000000000" w:firstRow="1" w:lastRow="0" w:firstColumn="0" w:lastColumn="0" w:oddVBand="0" w:evenVBand="0" w:oddHBand="0" w:evenHBand="0" w:firstRowFirstColumn="0" w:firstRowLastColumn="0" w:lastRowFirstColumn="0" w:lastRowLastColumn="0"/>
            </w:pPr>
            <w:r w:rsidRPr="00B20F4F">
              <w:t xml:space="preserve"> Characteristics </w:t>
            </w:r>
          </w:p>
        </w:tc>
        <w:tc>
          <w:tcPr>
            <w:tcW w:w="0" w:type="dxa"/>
            <w:tcBorders>
              <w:bottom w:val="none" w:sz="0" w:space="0" w:color="auto"/>
            </w:tcBorders>
            <w:noWrap/>
            <w:hideMark/>
          </w:tcPr>
          <w:p w14:paraId="5B65858E" w14:textId="77777777" w:rsidR="003348CF" w:rsidRPr="00B20F4F" w:rsidRDefault="003348CF" w:rsidP="0037040E">
            <w:pPr>
              <w:cnfStyle w:val="100000000000" w:firstRow="1" w:lastRow="0" w:firstColumn="0" w:lastColumn="0" w:oddVBand="0" w:evenVBand="0" w:oddHBand="0" w:evenHBand="0" w:firstRowFirstColumn="0" w:firstRowLastColumn="0" w:lastRowFirstColumn="0" w:lastRowLastColumn="0"/>
            </w:pPr>
            <w:r w:rsidRPr="00B20F4F">
              <w:t xml:space="preserve">Fall dormancy </w:t>
            </w:r>
          </w:p>
        </w:tc>
        <w:tc>
          <w:tcPr>
            <w:tcW w:w="0" w:type="dxa"/>
            <w:tcBorders>
              <w:bottom w:val="none" w:sz="0" w:space="0" w:color="auto"/>
            </w:tcBorders>
          </w:tcPr>
          <w:p w14:paraId="60C16F5A" w14:textId="77777777" w:rsidR="003348CF" w:rsidRPr="00B20F4F" w:rsidRDefault="003348CF" w:rsidP="0037040E">
            <w:pPr>
              <w:cnfStyle w:val="100000000000" w:firstRow="1" w:lastRow="0" w:firstColumn="0" w:lastColumn="0" w:oddVBand="0" w:evenVBand="0" w:oddHBand="0" w:evenHBand="0" w:firstRowFirstColumn="0" w:firstRowLastColumn="0" w:lastRowFirstColumn="0" w:lastRowLastColumn="0"/>
            </w:pPr>
            <w:r w:rsidRPr="00B20F4F">
              <w:t>Winter hardiness</w:t>
            </w:r>
          </w:p>
        </w:tc>
      </w:tr>
      <w:tr w:rsidR="003348CF" w:rsidRPr="00B20F4F" w14:paraId="1AE4BCA3" w14:textId="77777777" w:rsidTr="0037040E">
        <w:trPr>
          <w:trHeight w:val="292"/>
          <w:jc w:val="center"/>
        </w:trPr>
        <w:tc>
          <w:tcPr>
            <w:cnfStyle w:val="001000000000" w:firstRow="0" w:lastRow="0" w:firstColumn="1" w:lastColumn="0" w:oddVBand="0" w:evenVBand="0" w:oddHBand="0" w:evenHBand="0" w:firstRowFirstColumn="0" w:firstRowLastColumn="0" w:lastRowFirstColumn="0" w:lastRowLastColumn="0"/>
            <w:tcW w:w="0" w:type="dxa"/>
            <w:noWrap/>
            <w:hideMark/>
          </w:tcPr>
          <w:p w14:paraId="763DE7F0" w14:textId="77777777" w:rsidR="003348CF" w:rsidRPr="00B20F4F" w:rsidRDefault="003348CF" w:rsidP="0037040E">
            <w:r w:rsidRPr="00B20F4F">
              <w:t>2010</w:t>
            </w:r>
          </w:p>
        </w:tc>
        <w:tc>
          <w:tcPr>
            <w:tcW w:w="0" w:type="dxa"/>
            <w:noWrap/>
            <w:hideMark/>
          </w:tcPr>
          <w:p w14:paraId="3FF7C76A" w14:textId="77777777" w:rsidR="003348CF" w:rsidRPr="00B20F4F" w:rsidRDefault="003348CF" w:rsidP="0037040E">
            <w:pPr>
              <w:cnfStyle w:val="000000000000" w:firstRow="0" w:lastRow="0" w:firstColumn="0" w:lastColumn="0" w:oddVBand="0" w:evenVBand="0" w:oddHBand="0" w:evenHBand="0" w:firstRowFirstColumn="0" w:firstRowLastColumn="0" w:lastRowFirstColumn="0" w:lastRowLastColumn="0"/>
            </w:pPr>
            <w:proofErr w:type="spellStart"/>
            <w:r w:rsidRPr="00B20F4F">
              <w:t>BrettYoung</w:t>
            </w:r>
            <w:proofErr w:type="spellEnd"/>
            <w:r w:rsidRPr="00B20F4F">
              <w:t xml:space="preserve"> </w:t>
            </w:r>
          </w:p>
        </w:tc>
        <w:tc>
          <w:tcPr>
            <w:tcW w:w="0" w:type="dxa"/>
            <w:noWrap/>
            <w:hideMark/>
          </w:tcPr>
          <w:p w14:paraId="1FAA16A2" w14:textId="77777777" w:rsidR="003348CF" w:rsidRPr="004B7212" w:rsidRDefault="003348CF" w:rsidP="0037040E">
            <w:pPr>
              <w:cnfStyle w:val="000000000000" w:firstRow="0" w:lastRow="0" w:firstColumn="0" w:lastColumn="0" w:oddVBand="0" w:evenVBand="0" w:oddHBand="0" w:evenHBand="0" w:firstRowFirstColumn="0" w:firstRowLastColumn="0" w:lastRowFirstColumn="0" w:lastRowLastColumn="0"/>
            </w:pPr>
            <w:r w:rsidRPr="004B7212">
              <w:t>Branched roots</w:t>
            </w:r>
          </w:p>
          <w:p w14:paraId="5B33189F" w14:textId="77777777" w:rsidR="003348CF" w:rsidRPr="004B7212" w:rsidRDefault="003348CF" w:rsidP="0037040E">
            <w:pPr>
              <w:cnfStyle w:val="000000000000" w:firstRow="0" w:lastRow="0" w:firstColumn="0" w:lastColumn="0" w:oddVBand="0" w:evenVBand="0" w:oddHBand="0" w:evenHBand="0" w:firstRowFirstColumn="0" w:firstRowLastColumn="0" w:lastRowFirstColumn="0" w:lastRowLastColumn="0"/>
            </w:pPr>
            <w:r w:rsidRPr="004B7212">
              <w:t xml:space="preserve">Suited to dry soil </w:t>
            </w:r>
          </w:p>
        </w:tc>
        <w:tc>
          <w:tcPr>
            <w:tcW w:w="0" w:type="dxa"/>
            <w:noWrap/>
            <w:hideMark/>
          </w:tcPr>
          <w:p w14:paraId="52446872" w14:textId="77777777" w:rsidR="003348CF" w:rsidRPr="00B20F4F" w:rsidRDefault="003348CF" w:rsidP="0037040E">
            <w:pPr>
              <w:cnfStyle w:val="000000000000" w:firstRow="0" w:lastRow="0" w:firstColumn="0" w:lastColumn="0" w:oddVBand="0" w:evenVBand="0" w:oddHBand="0" w:evenHBand="0" w:firstRowFirstColumn="0" w:firstRowLastColumn="0" w:lastRowFirstColumn="0" w:lastRowLastColumn="0"/>
            </w:pPr>
            <w:r w:rsidRPr="00B20F4F">
              <w:t>2</w:t>
            </w:r>
          </w:p>
        </w:tc>
        <w:tc>
          <w:tcPr>
            <w:tcW w:w="0" w:type="dxa"/>
          </w:tcPr>
          <w:p w14:paraId="2567D1B4" w14:textId="77777777" w:rsidR="003348CF" w:rsidRPr="00B20F4F" w:rsidRDefault="003348CF" w:rsidP="0037040E">
            <w:pPr>
              <w:cnfStyle w:val="000000000000" w:firstRow="0" w:lastRow="0" w:firstColumn="0" w:lastColumn="0" w:oddVBand="0" w:evenVBand="0" w:oddHBand="0" w:evenHBand="0" w:firstRowFirstColumn="0" w:firstRowLastColumn="0" w:lastRowFirstColumn="0" w:lastRowLastColumn="0"/>
            </w:pPr>
            <w:r w:rsidRPr="00B20F4F">
              <w:t>2</w:t>
            </w:r>
          </w:p>
        </w:tc>
      </w:tr>
      <w:tr w:rsidR="003348CF" w:rsidRPr="00B20F4F" w14:paraId="2395BAF0" w14:textId="77777777" w:rsidTr="0037040E">
        <w:trPr>
          <w:trHeight w:val="292"/>
          <w:jc w:val="center"/>
        </w:trPr>
        <w:tc>
          <w:tcPr>
            <w:cnfStyle w:val="001000000000" w:firstRow="0" w:lastRow="0" w:firstColumn="1" w:lastColumn="0" w:oddVBand="0" w:evenVBand="0" w:oddHBand="0" w:evenHBand="0" w:firstRowFirstColumn="0" w:firstRowLastColumn="0" w:lastRowFirstColumn="0" w:lastRowLastColumn="0"/>
            <w:tcW w:w="0" w:type="dxa"/>
            <w:noWrap/>
            <w:hideMark/>
          </w:tcPr>
          <w:p w14:paraId="54256F50" w14:textId="77777777" w:rsidR="003348CF" w:rsidRPr="00B20F4F" w:rsidRDefault="003348CF" w:rsidP="0037040E">
            <w:r w:rsidRPr="00B20F4F">
              <w:t>3010</w:t>
            </w:r>
            <w:r>
              <w:t>*</w:t>
            </w:r>
          </w:p>
        </w:tc>
        <w:tc>
          <w:tcPr>
            <w:tcW w:w="0" w:type="dxa"/>
            <w:noWrap/>
            <w:hideMark/>
          </w:tcPr>
          <w:p w14:paraId="3B2C2F72" w14:textId="77777777" w:rsidR="003348CF" w:rsidRPr="00B20F4F" w:rsidRDefault="003348CF" w:rsidP="0037040E">
            <w:pPr>
              <w:cnfStyle w:val="000000000000" w:firstRow="0" w:lastRow="0" w:firstColumn="0" w:lastColumn="0" w:oddVBand="0" w:evenVBand="0" w:oddHBand="0" w:evenHBand="0" w:firstRowFirstColumn="0" w:firstRowLastColumn="0" w:lastRowFirstColumn="0" w:lastRowLastColumn="0"/>
            </w:pPr>
            <w:proofErr w:type="spellStart"/>
            <w:r w:rsidRPr="00B20F4F">
              <w:t>BrettYoung</w:t>
            </w:r>
            <w:proofErr w:type="spellEnd"/>
            <w:r w:rsidRPr="00B20F4F">
              <w:t xml:space="preserve"> </w:t>
            </w:r>
          </w:p>
        </w:tc>
        <w:tc>
          <w:tcPr>
            <w:tcW w:w="0" w:type="dxa"/>
            <w:noWrap/>
            <w:hideMark/>
          </w:tcPr>
          <w:p w14:paraId="29250B05" w14:textId="77777777" w:rsidR="003348CF" w:rsidRPr="004B7212" w:rsidRDefault="003348CF" w:rsidP="0037040E">
            <w:pPr>
              <w:cnfStyle w:val="000000000000" w:firstRow="0" w:lastRow="0" w:firstColumn="0" w:lastColumn="0" w:oddVBand="0" w:evenVBand="0" w:oddHBand="0" w:evenHBand="0" w:firstRowFirstColumn="0" w:firstRowLastColumn="0" w:lastRowFirstColumn="0" w:lastRowLastColumn="0"/>
            </w:pPr>
            <w:r w:rsidRPr="004B7212">
              <w:t>Disease resistant</w:t>
            </w:r>
          </w:p>
          <w:p w14:paraId="0D249A28" w14:textId="77777777" w:rsidR="003348CF" w:rsidRPr="004B7212" w:rsidRDefault="003348CF" w:rsidP="0037040E">
            <w:pPr>
              <w:cnfStyle w:val="000000000000" w:firstRow="0" w:lastRow="0" w:firstColumn="0" w:lastColumn="0" w:oddVBand="0" w:evenVBand="0" w:oddHBand="0" w:evenHBand="0" w:firstRowFirstColumn="0" w:firstRowLastColumn="0" w:lastRowFirstColumn="0" w:lastRowLastColumn="0"/>
            </w:pPr>
            <w:r w:rsidRPr="004B7212">
              <w:t>Deep crown</w:t>
            </w:r>
          </w:p>
        </w:tc>
        <w:tc>
          <w:tcPr>
            <w:tcW w:w="0" w:type="dxa"/>
            <w:noWrap/>
            <w:hideMark/>
          </w:tcPr>
          <w:p w14:paraId="503AB41E" w14:textId="77777777" w:rsidR="003348CF" w:rsidRPr="00B20F4F" w:rsidRDefault="003348CF" w:rsidP="0037040E">
            <w:pPr>
              <w:cnfStyle w:val="000000000000" w:firstRow="0" w:lastRow="0" w:firstColumn="0" w:lastColumn="0" w:oddVBand="0" w:evenVBand="0" w:oddHBand="0" w:evenHBand="0" w:firstRowFirstColumn="0" w:firstRowLastColumn="0" w:lastRowFirstColumn="0" w:lastRowLastColumn="0"/>
            </w:pPr>
            <w:r w:rsidRPr="00B20F4F">
              <w:t>2</w:t>
            </w:r>
          </w:p>
        </w:tc>
        <w:tc>
          <w:tcPr>
            <w:tcW w:w="0" w:type="dxa"/>
          </w:tcPr>
          <w:p w14:paraId="771CB697" w14:textId="77777777" w:rsidR="003348CF" w:rsidRPr="00B20F4F" w:rsidRDefault="003348CF" w:rsidP="0037040E">
            <w:pPr>
              <w:cnfStyle w:val="000000000000" w:firstRow="0" w:lastRow="0" w:firstColumn="0" w:lastColumn="0" w:oddVBand="0" w:evenVBand="0" w:oddHBand="0" w:evenHBand="0" w:firstRowFirstColumn="0" w:firstRowLastColumn="0" w:lastRowFirstColumn="0" w:lastRowLastColumn="0"/>
            </w:pPr>
            <w:r w:rsidRPr="00B20F4F">
              <w:t>2</w:t>
            </w:r>
          </w:p>
        </w:tc>
      </w:tr>
      <w:tr w:rsidR="003348CF" w:rsidRPr="00B20F4F" w14:paraId="3AE30DF6" w14:textId="77777777" w:rsidTr="0037040E">
        <w:trPr>
          <w:trHeight w:val="292"/>
          <w:jc w:val="center"/>
        </w:trPr>
        <w:tc>
          <w:tcPr>
            <w:cnfStyle w:val="001000000000" w:firstRow="0" w:lastRow="0" w:firstColumn="1" w:lastColumn="0" w:oddVBand="0" w:evenVBand="0" w:oddHBand="0" w:evenHBand="0" w:firstRowFirstColumn="0" w:firstRowLastColumn="0" w:lastRowFirstColumn="0" w:lastRowLastColumn="0"/>
            <w:tcW w:w="0" w:type="dxa"/>
            <w:noWrap/>
            <w:hideMark/>
          </w:tcPr>
          <w:p w14:paraId="42315B3C" w14:textId="77777777" w:rsidR="003348CF" w:rsidRPr="00B20F4F" w:rsidRDefault="003348CF" w:rsidP="0037040E">
            <w:r w:rsidRPr="00B20F4F">
              <w:t>AC-Bridgeview</w:t>
            </w:r>
            <w:r>
              <w:t>*</w:t>
            </w:r>
            <w:r w:rsidRPr="00B20F4F">
              <w:t xml:space="preserve"> </w:t>
            </w:r>
          </w:p>
        </w:tc>
        <w:tc>
          <w:tcPr>
            <w:tcW w:w="0" w:type="dxa"/>
            <w:noWrap/>
            <w:hideMark/>
          </w:tcPr>
          <w:p w14:paraId="7A85E2A9" w14:textId="77777777" w:rsidR="003348CF" w:rsidRPr="00B20F4F" w:rsidRDefault="003348CF" w:rsidP="0037040E">
            <w:pPr>
              <w:cnfStyle w:val="000000000000" w:firstRow="0" w:lastRow="0" w:firstColumn="0" w:lastColumn="0" w:oddVBand="0" w:evenVBand="0" w:oddHBand="0" w:evenHBand="0" w:firstRowFirstColumn="0" w:firstRowLastColumn="0" w:lastRowFirstColumn="0" w:lastRowLastColumn="0"/>
            </w:pPr>
            <w:r w:rsidRPr="00B20F4F">
              <w:t xml:space="preserve">Agriculture and Agri-Food Canada </w:t>
            </w:r>
          </w:p>
        </w:tc>
        <w:tc>
          <w:tcPr>
            <w:tcW w:w="0" w:type="dxa"/>
            <w:noWrap/>
            <w:hideMark/>
          </w:tcPr>
          <w:p w14:paraId="7D5573BD" w14:textId="77777777" w:rsidR="003348CF" w:rsidRPr="004B7212" w:rsidRDefault="003348CF" w:rsidP="0037040E">
            <w:pPr>
              <w:cnfStyle w:val="000000000000" w:firstRow="0" w:lastRow="0" w:firstColumn="0" w:lastColumn="0" w:oddVBand="0" w:evenVBand="0" w:oddHBand="0" w:evenHBand="0" w:firstRowFirstColumn="0" w:firstRowLastColumn="0" w:lastRowFirstColumn="0" w:lastRowLastColumn="0"/>
            </w:pPr>
            <w:r w:rsidRPr="004B7212">
              <w:t>Salt tolerant</w:t>
            </w:r>
          </w:p>
          <w:p w14:paraId="52460DB9" w14:textId="77777777" w:rsidR="003348CF" w:rsidRPr="004B7212" w:rsidRDefault="003348CF" w:rsidP="0037040E">
            <w:pPr>
              <w:cnfStyle w:val="000000000000" w:firstRow="0" w:lastRow="0" w:firstColumn="0" w:lastColumn="0" w:oddVBand="0" w:evenVBand="0" w:oddHBand="0" w:evenHBand="0" w:firstRowFirstColumn="0" w:firstRowLastColumn="0" w:lastRowFirstColumn="0" w:lastRowLastColumn="0"/>
            </w:pPr>
            <w:r w:rsidRPr="004B7212">
              <w:t>Deep crown</w:t>
            </w:r>
          </w:p>
        </w:tc>
        <w:tc>
          <w:tcPr>
            <w:tcW w:w="0" w:type="dxa"/>
            <w:noWrap/>
            <w:hideMark/>
          </w:tcPr>
          <w:p w14:paraId="648959FB" w14:textId="77777777" w:rsidR="003348CF" w:rsidRPr="00B20F4F" w:rsidRDefault="003348CF" w:rsidP="0037040E">
            <w:pPr>
              <w:cnfStyle w:val="000000000000" w:firstRow="0" w:lastRow="0" w:firstColumn="0" w:lastColumn="0" w:oddVBand="0" w:evenVBand="0" w:oddHBand="0" w:evenHBand="0" w:firstRowFirstColumn="0" w:firstRowLastColumn="0" w:lastRowFirstColumn="0" w:lastRowLastColumn="0"/>
            </w:pPr>
            <w:r w:rsidRPr="00B20F4F">
              <w:t>NA</w:t>
            </w:r>
          </w:p>
        </w:tc>
        <w:tc>
          <w:tcPr>
            <w:tcW w:w="0" w:type="dxa"/>
          </w:tcPr>
          <w:p w14:paraId="044DE1FB" w14:textId="77777777" w:rsidR="003348CF" w:rsidRPr="00B20F4F" w:rsidRDefault="003348CF" w:rsidP="0037040E">
            <w:pPr>
              <w:cnfStyle w:val="000000000000" w:firstRow="0" w:lastRow="0" w:firstColumn="0" w:lastColumn="0" w:oddVBand="0" w:evenVBand="0" w:oddHBand="0" w:evenHBand="0" w:firstRowFirstColumn="0" w:firstRowLastColumn="0" w:lastRowFirstColumn="0" w:lastRowLastColumn="0"/>
            </w:pPr>
            <w:r w:rsidRPr="00B20F4F">
              <w:t>NA</w:t>
            </w:r>
          </w:p>
        </w:tc>
      </w:tr>
      <w:tr w:rsidR="003348CF" w:rsidRPr="00B20F4F" w14:paraId="22946AC6" w14:textId="77777777" w:rsidTr="0037040E">
        <w:trPr>
          <w:trHeight w:val="292"/>
          <w:jc w:val="center"/>
        </w:trPr>
        <w:tc>
          <w:tcPr>
            <w:cnfStyle w:val="001000000000" w:firstRow="0" w:lastRow="0" w:firstColumn="1" w:lastColumn="0" w:oddVBand="0" w:evenVBand="0" w:oddHBand="0" w:evenHBand="0" w:firstRowFirstColumn="0" w:firstRowLastColumn="0" w:lastRowFirstColumn="0" w:lastRowLastColumn="0"/>
            <w:tcW w:w="0" w:type="dxa"/>
            <w:noWrap/>
            <w:hideMark/>
          </w:tcPr>
          <w:p w14:paraId="339B5D8D" w14:textId="77777777" w:rsidR="003348CF" w:rsidRPr="00B20F4F" w:rsidRDefault="003348CF" w:rsidP="0037040E">
            <w:proofErr w:type="spellStart"/>
            <w:r w:rsidRPr="00B20F4F">
              <w:t>Assalt</w:t>
            </w:r>
            <w:proofErr w:type="spellEnd"/>
            <w:r w:rsidRPr="00B20F4F">
              <w:t xml:space="preserve"> </w:t>
            </w:r>
          </w:p>
        </w:tc>
        <w:tc>
          <w:tcPr>
            <w:tcW w:w="0" w:type="dxa"/>
            <w:noWrap/>
            <w:hideMark/>
          </w:tcPr>
          <w:p w14:paraId="6A60B320" w14:textId="77777777" w:rsidR="003348CF" w:rsidRPr="00B20F4F" w:rsidRDefault="003348CF" w:rsidP="0037040E">
            <w:pPr>
              <w:cnfStyle w:val="000000000000" w:firstRow="0" w:lastRow="0" w:firstColumn="0" w:lastColumn="0" w:oddVBand="0" w:evenVBand="0" w:oddHBand="0" w:evenHBand="0" w:firstRowFirstColumn="0" w:firstRowLastColumn="0" w:lastRowFirstColumn="0" w:lastRowLastColumn="0"/>
            </w:pPr>
            <w:r w:rsidRPr="00B20F4F">
              <w:t xml:space="preserve">DLF </w:t>
            </w:r>
            <w:proofErr w:type="spellStart"/>
            <w:r w:rsidRPr="00B20F4F">
              <w:t>pickseed</w:t>
            </w:r>
            <w:proofErr w:type="spellEnd"/>
            <w:r w:rsidRPr="00B20F4F">
              <w:t xml:space="preserve"> </w:t>
            </w:r>
          </w:p>
        </w:tc>
        <w:tc>
          <w:tcPr>
            <w:tcW w:w="0" w:type="dxa"/>
            <w:noWrap/>
            <w:hideMark/>
          </w:tcPr>
          <w:p w14:paraId="1AC4C8B7" w14:textId="77777777" w:rsidR="003348CF" w:rsidRPr="004B7212" w:rsidRDefault="003348CF" w:rsidP="0037040E">
            <w:pPr>
              <w:cnfStyle w:val="000000000000" w:firstRow="0" w:lastRow="0" w:firstColumn="0" w:lastColumn="0" w:oddVBand="0" w:evenVBand="0" w:oddHBand="0" w:evenHBand="0" w:firstRowFirstColumn="0" w:firstRowLastColumn="0" w:lastRowFirstColumn="0" w:lastRowLastColumn="0"/>
            </w:pPr>
            <w:r w:rsidRPr="004B7212">
              <w:t>Tolerant to high pH</w:t>
            </w:r>
          </w:p>
          <w:p w14:paraId="0A54D226" w14:textId="77777777" w:rsidR="003348CF" w:rsidRPr="004B7212" w:rsidRDefault="003348CF" w:rsidP="0037040E">
            <w:pPr>
              <w:cnfStyle w:val="000000000000" w:firstRow="0" w:lastRow="0" w:firstColumn="0" w:lastColumn="0" w:oddVBand="0" w:evenVBand="0" w:oddHBand="0" w:evenHBand="0" w:firstRowFirstColumn="0" w:firstRowLastColumn="0" w:lastRowFirstColumn="0" w:lastRowLastColumn="0"/>
            </w:pPr>
            <w:r w:rsidRPr="004B7212">
              <w:t>High multifoliate expression</w:t>
            </w:r>
          </w:p>
          <w:p w14:paraId="730EC216" w14:textId="77777777" w:rsidR="003348CF" w:rsidRPr="004B7212" w:rsidRDefault="003348CF" w:rsidP="0037040E">
            <w:pPr>
              <w:cnfStyle w:val="000000000000" w:firstRow="0" w:lastRow="0" w:firstColumn="0" w:lastColumn="0" w:oddVBand="0" w:evenVBand="0" w:oddHBand="0" w:evenHBand="0" w:firstRowFirstColumn="0" w:firstRowLastColumn="0" w:lastRowFirstColumn="0" w:lastRowLastColumn="0"/>
            </w:pPr>
            <w:r w:rsidRPr="004B7212">
              <w:t xml:space="preserve">Disease resistant </w:t>
            </w:r>
          </w:p>
        </w:tc>
        <w:tc>
          <w:tcPr>
            <w:tcW w:w="0" w:type="dxa"/>
            <w:noWrap/>
            <w:hideMark/>
          </w:tcPr>
          <w:p w14:paraId="1838AE5F" w14:textId="77777777" w:rsidR="003348CF" w:rsidRPr="00B20F4F" w:rsidRDefault="003348CF" w:rsidP="0037040E">
            <w:pPr>
              <w:cnfStyle w:val="000000000000" w:firstRow="0" w:lastRow="0" w:firstColumn="0" w:lastColumn="0" w:oddVBand="0" w:evenVBand="0" w:oddHBand="0" w:evenHBand="0" w:firstRowFirstColumn="0" w:firstRowLastColumn="0" w:lastRowFirstColumn="0" w:lastRowLastColumn="0"/>
            </w:pPr>
            <w:r w:rsidRPr="00B20F4F">
              <w:t>4</w:t>
            </w:r>
          </w:p>
        </w:tc>
        <w:tc>
          <w:tcPr>
            <w:tcW w:w="0" w:type="dxa"/>
          </w:tcPr>
          <w:p w14:paraId="51862709" w14:textId="77777777" w:rsidR="003348CF" w:rsidRPr="00B20F4F" w:rsidRDefault="003348CF" w:rsidP="0037040E">
            <w:pPr>
              <w:cnfStyle w:val="000000000000" w:firstRow="0" w:lastRow="0" w:firstColumn="0" w:lastColumn="0" w:oddVBand="0" w:evenVBand="0" w:oddHBand="0" w:evenHBand="0" w:firstRowFirstColumn="0" w:firstRowLastColumn="0" w:lastRowFirstColumn="0" w:lastRowLastColumn="0"/>
            </w:pPr>
            <w:r w:rsidRPr="00B20F4F">
              <w:t>1.5</w:t>
            </w:r>
          </w:p>
        </w:tc>
      </w:tr>
      <w:tr w:rsidR="003348CF" w:rsidRPr="00B20F4F" w14:paraId="30BEE4B1" w14:textId="77777777" w:rsidTr="0037040E">
        <w:trPr>
          <w:trHeight w:val="292"/>
          <w:jc w:val="center"/>
        </w:trPr>
        <w:tc>
          <w:tcPr>
            <w:cnfStyle w:val="001000000000" w:firstRow="0" w:lastRow="0" w:firstColumn="1" w:lastColumn="0" w:oddVBand="0" w:evenVBand="0" w:oddHBand="0" w:evenHBand="0" w:firstRowFirstColumn="0" w:firstRowLastColumn="0" w:lastRowFirstColumn="0" w:lastRowLastColumn="0"/>
            <w:tcW w:w="0" w:type="dxa"/>
            <w:noWrap/>
            <w:hideMark/>
          </w:tcPr>
          <w:p w14:paraId="32D0F3FD" w14:textId="77777777" w:rsidR="003348CF" w:rsidRPr="00B20F4F" w:rsidRDefault="003348CF" w:rsidP="0037040E">
            <w:r w:rsidRPr="00B20F4F">
              <w:t>Foothold</w:t>
            </w:r>
            <w:r>
              <w:t>*</w:t>
            </w:r>
            <w:r w:rsidRPr="00B20F4F">
              <w:t xml:space="preserve"> </w:t>
            </w:r>
          </w:p>
        </w:tc>
        <w:tc>
          <w:tcPr>
            <w:tcW w:w="0" w:type="dxa"/>
            <w:noWrap/>
            <w:hideMark/>
          </w:tcPr>
          <w:p w14:paraId="152D0462" w14:textId="77777777" w:rsidR="003348CF" w:rsidRPr="00B20F4F" w:rsidRDefault="003348CF" w:rsidP="0037040E">
            <w:pPr>
              <w:cnfStyle w:val="000000000000" w:firstRow="0" w:lastRow="0" w:firstColumn="0" w:lastColumn="0" w:oddVBand="0" w:evenVBand="0" w:oddHBand="0" w:evenHBand="0" w:firstRowFirstColumn="0" w:firstRowLastColumn="0" w:lastRowFirstColumn="0" w:lastRowLastColumn="0"/>
            </w:pPr>
            <w:proofErr w:type="spellStart"/>
            <w:r w:rsidRPr="00B20F4F">
              <w:t>BrettYoung</w:t>
            </w:r>
            <w:proofErr w:type="spellEnd"/>
            <w:r w:rsidRPr="00B20F4F">
              <w:t xml:space="preserve"> </w:t>
            </w:r>
          </w:p>
        </w:tc>
        <w:tc>
          <w:tcPr>
            <w:tcW w:w="0" w:type="dxa"/>
            <w:noWrap/>
            <w:hideMark/>
          </w:tcPr>
          <w:p w14:paraId="7B0DE469" w14:textId="77777777" w:rsidR="003348CF" w:rsidRPr="004B7212" w:rsidRDefault="003348CF" w:rsidP="0037040E">
            <w:pPr>
              <w:cnfStyle w:val="000000000000" w:firstRow="0" w:lastRow="0" w:firstColumn="0" w:lastColumn="0" w:oddVBand="0" w:evenVBand="0" w:oddHBand="0" w:evenHBand="0" w:firstRowFirstColumn="0" w:firstRowLastColumn="0" w:lastRowFirstColumn="0" w:lastRowLastColumn="0"/>
            </w:pPr>
            <w:r w:rsidRPr="004B7212">
              <w:t>Spreader root type</w:t>
            </w:r>
          </w:p>
          <w:p w14:paraId="5F0094EA" w14:textId="77777777" w:rsidR="003348CF" w:rsidRPr="004B7212" w:rsidRDefault="003348CF" w:rsidP="0037040E">
            <w:pPr>
              <w:cnfStyle w:val="000000000000" w:firstRow="0" w:lastRow="0" w:firstColumn="0" w:lastColumn="0" w:oddVBand="0" w:evenVBand="0" w:oddHBand="0" w:evenHBand="0" w:firstRowFirstColumn="0" w:firstRowLastColumn="0" w:lastRowFirstColumn="0" w:lastRowLastColumn="0"/>
            </w:pPr>
            <w:r w:rsidRPr="004B7212">
              <w:t>High leaf/stem ratio</w:t>
            </w:r>
          </w:p>
          <w:p w14:paraId="345DD01E" w14:textId="77777777" w:rsidR="003348CF" w:rsidRPr="004B7212" w:rsidRDefault="003348CF" w:rsidP="0037040E">
            <w:pPr>
              <w:cnfStyle w:val="000000000000" w:firstRow="0" w:lastRow="0" w:firstColumn="0" w:lastColumn="0" w:oddVBand="0" w:evenVBand="0" w:oddHBand="0" w:evenHBand="0" w:firstRowFirstColumn="0" w:firstRowLastColumn="0" w:lastRowFirstColumn="0" w:lastRowLastColumn="0"/>
            </w:pPr>
            <w:r w:rsidRPr="004B7212">
              <w:lastRenderedPageBreak/>
              <w:t>High multifoliate expression</w:t>
            </w:r>
          </w:p>
          <w:p w14:paraId="0E05D316" w14:textId="77777777" w:rsidR="003348CF" w:rsidRPr="004B7212" w:rsidRDefault="003348CF" w:rsidP="0037040E">
            <w:pPr>
              <w:cnfStyle w:val="000000000000" w:firstRow="0" w:lastRow="0" w:firstColumn="0" w:lastColumn="0" w:oddVBand="0" w:evenVBand="0" w:oddHBand="0" w:evenHBand="0" w:firstRowFirstColumn="0" w:firstRowLastColumn="0" w:lastRowFirstColumn="0" w:lastRowLastColumn="0"/>
            </w:pPr>
            <w:r w:rsidRPr="004B7212">
              <w:t>High yield</w:t>
            </w:r>
          </w:p>
        </w:tc>
        <w:tc>
          <w:tcPr>
            <w:tcW w:w="0" w:type="dxa"/>
            <w:noWrap/>
            <w:hideMark/>
          </w:tcPr>
          <w:p w14:paraId="107FB1B6" w14:textId="77777777" w:rsidR="003348CF" w:rsidRPr="00B20F4F" w:rsidRDefault="003348CF" w:rsidP="0037040E">
            <w:pPr>
              <w:cnfStyle w:val="000000000000" w:firstRow="0" w:lastRow="0" w:firstColumn="0" w:lastColumn="0" w:oddVBand="0" w:evenVBand="0" w:oddHBand="0" w:evenHBand="0" w:firstRowFirstColumn="0" w:firstRowLastColumn="0" w:lastRowFirstColumn="0" w:lastRowLastColumn="0"/>
            </w:pPr>
            <w:r w:rsidRPr="00B20F4F">
              <w:lastRenderedPageBreak/>
              <w:t>2</w:t>
            </w:r>
          </w:p>
        </w:tc>
        <w:tc>
          <w:tcPr>
            <w:tcW w:w="0" w:type="dxa"/>
          </w:tcPr>
          <w:p w14:paraId="0DD147DF" w14:textId="77777777" w:rsidR="003348CF" w:rsidRPr="00B20F4F" w:rsidRDefault="003348CF" w:rsidP="0037040E">
            <w:pPr>
              <w:cnfStyle w:val="000000000000" w:firstRow="0" w:lastRow="0" w:firstColumn="0" w:lastColumn="0" w:oddVBand="0" w:evenVBand="0" w:oddHBand="0" w:evenHBand="0" w:firstRowFirstColumn="0" w:firstRowLastColumn="0" w:lastRowFirstColumn="0" w:lastRowLastColumn="0"/>
            </w:pPr>
            <w:r w:rsidRPr="00B20F4F">
              <w:t>1.7</w:t>
            </w:r>
          </w:p>
        </w:tc>
      </w:tr>
      <w:tr w:rsidR="003348CF" w:rsidRPr="00B20F4F" w14:paraId="66A4F12D" w14:textId="77777777" w:rsidTr="0037040E">
        <w:trPr>
          <w:trHeight w:val="292"/>
          <w:jc w:val="center"/>
        </w:trPr>
        <w:tc>
          <w:tcPr>
            <w:cnfStyle w:val="001000000000" w:firstRow="0" w:lastRow="0" w:firstColumn="1" w:lastColumn="0" w:oddVBand="0" w:evenVBand="0" w:oddHBand="0" w:evenHBand="0" w:firstRowFirstColumn="0" w:firstRowLastColumn="0" w:lastRowFirstColumn="0" w:lastRowLastColumn="0"/>
            <w:tcW w:w="0" w:type="dxa"/>
            <w:noWrap/>
            <w:hideMark/>
          </w:tcPr>
          <w:p w14:paraId="26583A5C" w14:textId="77777777" w:rsidR="003348CF" w:rsidRPr="00B20F4F" w:rsidRDefault="003348CF" w:rsidP="0037040E">
            <w:r w:rsidRPr="00B20F4F">
              <w:t xml:space="preserve">Perfection </w:t>
            </w:r>
          </w:p>
        </w:tc>
        <w:tc>
          <w:tcPr>
            <w:tcW w:w="0" w:type="dxa"/>
            <w:noWrap/>
            <w:hideMark/>
          </w:tcPr>
          <w:p w14:paraId="21C3B005" w14:textId="77777777" w:rsidR="003348CF" w:rsidRPr="00B20F4F" w:rsidRDefault="003348CF" w:rsidP="0037040E">
            <w:pPr>
              <w:cnfStyle w:val="000000000000" w:firstRow="0" w:lastRow="0" w:firstColumn="0" w:lastColumn="0" w:oddVBand="0" w:evenVBand="0" w:oddHBand="0" w:evenHBand="0" w:firstRowFirstColumn="0" w:firstRowLastColumn="0" w:lastRowFirstColumn="0" w:lastRowLastColumn="0"/>
            </w:pPr>
            <w:proofErr w:type="spellStart"/>
            <w:r w:rsidRPr="00B20F4F">
              <w:t>Northstar</w:t>
            </w:r>
            <w:proofErr w:type="spellEnd"/>
            <w:r w:rsidRPr="00B20F4F">
              <w:t xml:space="preserve"> seed </w:t>
            </w:r>
          </w:p>
        </w:tc>
        <w:tc>
          <w:tcPr>
            <w:tcW w:w="0" w:type="dxa"/>
            <w:noWrap/>
            <w:hideMark/>
          </w:tcPr>
          <w:p w14:paraId="6B446610" w14:textId="77777777" w:rsidR="003348CF" w:rsidRPr="004B7212" w:rsidRDefault="003348CF" w:rsidP="0037040E">
            <w:pPr>
              <w:cnfStyle w:val="000000000000" w:firstRow="0" w:lastRow="0" w:firstColumn="0" w:lastColumn="0" w:oddVBand="0" w:evenVBand="0" w:oddHBand="0" w:evenHBand="0" w:firstRowFirstColumn="0" w:firstRowLastColumn="0" w:lastRowFirstColumn="0" w:lastRowLastColumn="0"/>
            </w:pPr>
            <w:r w:rsidRPr="004B7212">
              <w:t>Fast growth</w:t>
            </w:r>
          </w:p>
          <w:p w14:paraId="3A0C6122" w14:textId="77777777" w:rsidR="003348CF" w:rsidRPr="004B7212" w:rsidRDefault="003348CF" w:rsidP="0037040E">
            <w:pPr>
              <w:cnfStyle w:val="000000000000" w:firstRow="0" w:lastRow="0" w:firstColumn="0" w:lastColumn="0" w:oddVBand="0" w:evenVBand="0" w:oddHBand="0" w:evenHBand="0" w:firstRowFirstColumn="0" w:firstRowLastColumn="0" w:lastRowFirstColumn="0" w:lastRowLastColumn="0"/>
            </w:pPr>
            <w:r w:rsidRPr="004B7212">
              <w:t>High digestibility</w:t>
            </w:r>
          </w:p>
          <w:p w14:paraId="07F72FCB" w14:textId="77777777" w:rsidR="003348CF" w:rsidRPr="004B7212" w:rsidRDefault="003348CF" w:rsidP="0037040E">
            <w:pPr>
              <w:cnfStyle w:val="000000000000" w:firstRow="0" w:lastRow="0" w:firstColumn="0" w:lastColumn="0" w:oddVBand="0" w:evenVBand="0" w:oddHBand="0" w:evenHBand="0" w:firstRowFirstColumn="0" w:firstRowLastColumn="0" w:lastRowFirstColumn="0" w:lastRowLastColumn="0"/>
            </w:pPr>
            <w:r w:rsidRPr="004B7212">
              <w:t>High dry matter production</w:t>
            </w:r>
          </w:p>
        </w:tc>
        <w:tc>
          <w:tcPr>
            <w:tcW w:w="0" w:type="dxa"/>
            <w:noWrap/>
            <w:hideMark/>
          </w:tcPr>
          <w:p w14:paraId="30F13B70" w14:textId="77777777" w:rsidR="003348CF" w:rsidRPr="00B20F4F" w:rsidRDefault="003348CF" w:rsidP="0037040E">
            <w:pPr>
              <w:cnfStyle w:val="000000000000" w:firstRow="0" w:lastRow="0" w:firstColumn="0" w:lastColumn="0" w:oddVBand="0" w:evenVBand="0" w:oddHBand="0" w:evenHBand="0" w:firstRowFirstColumn="0" w:firstRowLastColumn="0" w:lastRowFirstColumn="0" w:lastRowLastColumn="0"/>
            </w:pPr>
            <w:r w:rsidRPr="00B20F4F">
              <w:t>4</w:t>
            </w:r>
          </w:p>
        </w:tc>
        <w:tc>
          <w:tcPr>
            <w:tcW w:w="0" w:type="dxa"/>
          </w:tcPr>
          <w:p w14:paraId="31821679" w14:textId="77777777" w:rsidR="003348CF" w:rsidRPr="00B20F4F" w:rsidRDefault="003348CF" w:rsidP="0037040E">
            <w:pPr>
              <w:cnfStyle w:val="000000000000" w:firstRow="0" w:lastRow="0" w:firstColumn="0" w:lastColumn="0" w:oddVBand="0" w:evenVBand="0" w:oddHBand="0" w:evenHBand="0" w:firstRowFirstColumn="0" w:firstRowLastColumn="0" w:lastRowFirstColumn="0" w:lastRowLastColumn="0"/>
            </w:pPr>
            <w:r w:rsidRPr="00B20F4F">
              <w:t>2</w:t>
            </w:r>
          </w:p>
        </w:tc>
      </w:tr>
      <w:tr w:rsidR="003348CF" w:rsidRPr="00B20F4F" w14:paraId="48C0C2F8" w14:textId="77777777" w:rsidTr="0037040E">
        <w:trPr>
          <w:trHeight w:val="292"/>
          <w:jc w:val="center"/>
        </w:trPr>
        <w:tc>
          <w:tcPr>
            <w:cnfStyle w:val="001000000000" w:firstRow="0" w:lastRow="0" w:firstColumn="1" w:lastColumn="0" w:oddVBand="0" w:evenVBand="0" w:oddHBand="0" w:evenHBand="0" w:firstRowFirstColumn="0" w:firstRowLastColumn="0" w:lastRowFirstColumn="0" w:lastRowLastColumn="0"/>
            <w:tcW w:w="0" w:type="dxa"/>
            <w:noWrap/>
            <w:hideMark/>
          </w:tcPr>
          <w:p w14:paraId="60C547A7" w14:textId="77777777" w:rsidR="003348CF" w:rsidRPr="00B20F4F" w:rsidRDefault="003348CF" w:rsidP="0037040E">
            <w:r w:rsidRPr="00B20F4F">
              <w:t>Rugged</w:t>
            </w:r>
            <w:r>
              <w:t>*</w:t>
            </w:r>
            <w:r w:rsidRPr="00B20F4F">
              <w:t xml:space="preserve"> </w:t>
            </w:r>
          </w:p>
        </w:tc>
        <w:tc>
          <w:tcPr>
            <w:tcW w:w="0" w:type="dxa"/>
            <w:noWrap/>
            <w:hideMark/>
          </w:tcPr>
          <w:p w14:paraId="0B5AB89F" w14:textId="77777777" w:rsidR="003348CF" w:rsidRPr="00B20F4F" w:rsidRDefault="003348CF" w:rsidP="0037040E">
            <w:pPr>
              <w:cnfStyle w:val="000000000000" w:firstRow="0" w:lastRow="0" w:firstColumn="0" w:lastColumn="0" w:oddVBand="0" w:evenVBand="0" w:oddHBand="0" w:evenHBand="0" w:firstRowFirstColumn="0" w:firstRowLastColumn="0" w:lastRowFirstColumn="0" w:lastRowLastColumn="0"/>
            </w:pPr>
            <w:proofErr w:type="spellStart"/>
            <w:r w:rsidRPr="00B20F4F">
              <w:t>Northstar</w:t>
            </w:r>
            <w:proofErr w:type="spellEnd"/>
            <w:r w:rsidRPr="00B20F4F">
              <w:t xml:space="preserve"> seed </w:t>
            </w:r>
          </w:p>
        </w:tc>
        <w:tc>
          <w:tcPr>
            <w:tcW w:w="0" w:type="dxa"/>
            <w:noWrap/>
            <w:hideMark/>
          </w:tcPr>
          <w:p w14:paraId="32697544" w14:textId="77777777" w:rsidR="003348CF" w:rsidRPr="004B7212" w:rsidRDefault="003348CF" w:rsidP="0037040E">
            <w:pPr>
              <w:cnfStyle w:val="000000000000" w:firstRow="0" w:lastRow="0" w:firstColumn="0" w:lastColumn="0" w:oddVBand="0" w:evenVBand="0" w:oddHBand="0" w:evenHBand="0" w:firstRowFirstColumn="0" w:firstRowLastColumn="0" w:lastRowFirstColumn="0" w:lastRowLastColumn="0"/>
            </w:pPr>
            <w:r w:rsidRPr="004B7212">
              <w:t>Deep set crown</w:t>
            </w:r>
          </w:p>
          <w:p w14:paraId="12C492D0" w14:textId="77777777" w:rsidR="003348CF" w:rsidRPr="004B7212" w:rsidRDefault="003348CF" w:rsidP="0037040E">
            <w:pPr>
              <w:cnfStyle w:val="000000000000" w:firstRow="0" w:lastRow="0" w:firstColumn="0" w:lastColumn="0" w:oddVBand="0" w:evenVBand="0" w:oddHBand="0" w:evenHBand="0" w:firstRowFirstColumn="0" w:firstRowLastColumn="0" w:lastRowFirstColumn="0" w:lastRowLastColumn="0"/>
            </w:pPr>
            <w:r w:rsidRPr="004B7212">
              <w:t>Stress resistant</w:t>
            </w:r>
          </w:p>
          <w:p w14:paraId="1A40F8A0" w14:textId="77777777" w:rsidR="003348CF" w:rsidRPr="004B7212" w:rsidRDefault="003348CF" w:rsidP="0037040E">
            <w:pPr>
              <w:cnfStyle w:val="000000000000" w:firstRow="0" w:lastRow="0" w:firstColumn="0" w:lastColumn="0" w:oddVBand="0" w:evenVBand="0" w:oddHBand="0" w:evenHBand="0" w:firstRowFirstColumn="0" w:firstRowLastColumn="0" w:lastRowFirstColumn="0" w:lastRowLastColumn="0"/>
            </w:pPr>
            <w:r w:rsidRPr="004B7212">
              <w:t>Salt tolerant</w:t>
            </w:r>
          </w:p>
        </w:tc>
        <w:tc>
          <w:tcPr>
            <w:tcW w:w="0" w:type="dxa"/>
            <w:noWrap/>
            <w:hideMark/>
          </w:tcPr>
          <w:p w14:paraId="498EDB68" w14:textId="77777777" w:rsidR="003348CF" w:rsidRPr="00B20F4F" w:rsidRDefault="003348CF" w:rsidP="0037040E">
            <w:pPr>
              <w:cnfStyle w:val="000000000000" w:firstRow="0" w:lastRow="0" w:firstColumn="0" w:lastColumn="0" w:oddVBand="0" w:evenVBand="0" w:oddHBand="0" w:evenHBand="0" w:firstRowFirstColumn="0" w:firstRowLastColumn="0" w:lastRowFirstColumn="0" w:lastRowLastColumn="0"/>
            </w:pPr>
            <w:r w:rsidRPr="00B20F4F">
              <w:t>3</w:t>
            </w:r>
          </w:p>
        </w:tc>
        <w:tc>
          <w:tcPr>
            <w:tcW w:w="0" w:type="dxa"/>
          </w:tcPr>
          <w:p w14:paraId="0883F0FD" w14:textId="77777777" w:rsidR="003348CF" w:rsidRPr="00B20F4F" w:rsidRDefault="003348CF" w:rsidP="0037040E">
            <w:pPr>
              <w:cnfStyle w:val="000000000000" w:firstRow="0" w:lastRow="0" w:firstColumn="0" w:lastColumn="0" w:oddVBand="0" w:evenVBand="0" w:oddHBand="0" w:evenHBand="0" w:firstRowFirstColumn="0" w:firstRowLastColumn="0" w:lastRowFirstColumn="0" w:lastRowLastColumn="0"/>
            </w:pPr>
            <w:r w:rsidRPr="00B20F4F">
              <w:t>2</w:t>
            </w:r>
          </w:p>
        </w:tc>
      </w:tr>
      <w:tr w:rsidR="003348CF" w:rsidRPr="00B20F4F" w14:paraId="1C1FAF38" w14:textId="77777777" w:rsidTr="0037040E">
        <w:trPr>
          <w:trHeight w:val="292"/>
          <w:jc w:val="center"/>
        </w:trPr>
        <w:tc>
          <w:tcPr>
            <w:cnfStyle w:val="001000000000" w:firstRow="0" w:lastRow="0" w:firstColumn="1" w:lastColumn="0" w:oddVBand="0" w:evenVBand="0" w:oddHBand="0" w:evenHBand="0" w:firstRowFirstColumn="0" w:firstRowLastColumn="0" w:lastRowFirstColumn="0" w:lastRowLastColumn="0"/>
            <w:tcW w:w="0" w:type="dxa"/>
            <w:noWrap/>
            <w:hideMark/>
          </w:tcPr>
          <w:p w14:paraId="2604929D" w14:textId="77777777" w:rsidR="003348CF" w:rsidRPr="00B20F4F" w:rsidRDefault="003348CF" w:rsidP="0037040E">
            <w:r w:rsidRPr="00B20F4F">
              <w:t>TH2</w:t>
            </w:r>
            <w:r>
              <w:t>*</w:t>
            </w:r>
            <w:r w:rsidRPr="00B20F4F">
              <w:t xml:space="preserve"> </w:t>
            </w:r>
          </w:p>
        </w:tc>
        <w:tc>
          <w:tcPr>
            <w:tcW w:w="0" w:type="dxa"/>
            <w:noWrap/>
            <w:hideMark/>
          </w:tcPr>
          <w:p w14:paraId="187967CE" w14:textId="77777777" w:rsidR="003348CF" w:rsidRPr="00B20F4F" w:rsidRDefault="003348CF" w:rsidP="0037040E">
            <w:pPr>
              <w:cnfStyle w:val="000000000000" w:firstRow="0" w:lastRow="0" w:firstColumn="0" w:lastColumn="0" w:oddVBand="0" w:evenVBand="0" w:oddHBand="0" w:evenHBand="0" w:firstRowFirstColumn="0" w:firstRowLastColumn="0" w:lastRowFirstColumn="0" w:lastRowLastColumn="0"/>
            </w:pPr>
            <w:proofErr w:type="spellStart"/>
            <w:r w:rsidRPr="00B20F4F">
              <w:t>Northstar</w:t>
            </w:r>
            <w:proofErr w:type="spellEnd"/>
            <w:r w:rsidRPr="00B20F4F">
              <w:t xml:space="preserve"> seed </w:t>
            </w:r>
          </w:p>
        </w:tc>
        <w:tc>
          <w:tcPr>
            <w:tcW w:w="0" w:type="dxa"/>
            <w:noWrap/>
            <w:hideMark/>
          </w:tcPr>
          <w:p w14:paraId="04900A5A" w14:textId="77777777" w:rsidR="003348CF" w:rsidRPr="004B7212" w:rsidRDefault="003348CF" w:rsidP="0037040E">
            <w:pPr>
              <w:cnfStyle w:val="000000000000" w:firstRow="0" w:lastRow="0" w:firstColumn="0" w:lastColumn="0" w:oddVBand="0" w:evenVBand="0" w:oddHBand="0" w:evenHBand="0" w:firstRowFirstColumn="0" w:firstRowLastColumn="0" w:lastRowFirstColumn="0" w:lastRowLastColumn="0"/>
            </w:pPr>
            <w:r w:rsidRPr="004B7212">
              <w:t>High multifoliate expression</w:t>
            </w:r>
          </w:p>
          <w:p w14:paraId="24E9E13C" w14:textId="77777777" w:rsidR="003348CF" w:rsidRPr="004B7212" w:rsidRDefault="003348CF" w:rsidP="0037040E">
            <w:pPr>
              <w:cnfStyle w:val="000000000000" w:firstRow="0" w:lastRow="0" w:firstColumn="0" w:lastColumn="0" w:oddVBand="0" w:evenVBand="0" w:oddHBand="0" w:evenHBand="0" w:firstRowFirstColumn="0" w:firstRowLastColumn="0" w:lastRowFirstColumn="0" w:lastRowLastColumn="0"/>
            </w:pPr>
            <w:r w:rsidRPr="004B7212">
              <w:t>Disease resistant</w:t>
            </w:r>
          </w:p>
        </w:tc>
        <w:tc>
          <w:tcPr>
            <w:tcW w:w="0" w:type="dxa"/>
            <w:noWrap/>
            <w:hideMark/>
          </w:tcPr>
          <w:p w14:paraId="3B7279AA" w14:textId="77777777" w:rsidR="003348CF" w:rsidRPr="00B20F4F" w:rsidRDefault="003348CF" w:rsidP="0037040E">
            <w:pPr>
              <w:cnfStyle w:val="000000000000" w:firstRow="0" w:lastRow="0" w:firstColumn="0" w:lastColumn="0" w:oddVBand="0" w:evenVBand="0" w:oddHBand="0" w:evenHBand="0" w:firstRowFirstColumn="0" w:firstRowLastColumn="0" w:lastRowFirstColumn="0" w:lastRowLastColumn="0"/>
            </w:pPr>
            <w:r w:rsidRPr="00B20F4F">
              <w:t>3</w:t>
            </w:r>
          </w:p>
        </w:tc>
        <w:tc>
          <w:tcPr>
            <w:tcW w:w="0" w:type="dxa"/>
          </w:tcPr>
          <w:p w14:paraId="31B23172" w14:textId="77777777" w:rsidR="003348CF" w:rsidRPr="00B20F4F" w:rsidRDefault="003348CF" w:rsidP="0037040E">
            <w:pPr>
              <w:cnfStyle w:val="000000000000" w:firstRow="0" w:lastRow="0" w:firstColumn="0" w:lastColumn="0" w:oddVBand="0" w:evenVBand="0" w:oddHBand="0" w:evenHBand="0" w:firstRowFirstColumn="0" w:firstRowLastColumn="0" w:lastRowFirstColumn="0" w:lastRowLastColumn="0"/>
            </w:pPr>
            <w:r w:rsidRPr="00B20F4F">
              <w:t>3</w:t>
            </w:r>
          </w:p>
        </w:tc>
      </w:tr>
      <w:tr w:rsidR="003348CF" w:rsidRPr="00B20F4F" w14:paraId="274EB05B" w14:textId="77777777" w:rsidTr="0037040E">
        <w:trPr>
          <w:trHeight w:val="292"/>
          <w:jc w:val="center"/>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999999" w:themeColor="text1" w:themeTint="66"/>
            </w:tcBorders>
            <w:noWrap/>
            <w:hideMark/>
          </w:tcPr>
          <w:p w14:paraId="0691B1CB" w14:textId="77777777" w:rsidR="003348CF" w:rsidRPr="00B20F4F" w:rsidRDefault="003348CF" w:rsidP="0037040E">
            <w:r w:rsidRPr="00B20F4F">
              <w:t>Vision</w:t>
            </w:r>
            <w:r>
              <w:t>*</w:t>
            </w:r>
            <w:r w:rsidRPr="00B20F4F">
              <w:t xml:space="preserve"> </w:t>
            </w:r>
          </w:p>
        </w:tc>
        <w:tc>
          <w:tcPr>
            <w:tcW w:w="0" w:type="dxa"/>
            <w:tcBorders>
              <w:bottom w:val="single" w:sz="4" w:space="0" w:color="999999" w:themeColor="text1" w:themeTint="66"/>
            </w:tcBorders>
            <w:noWrap/>
            <w:hideMark/>
          </w:tcPr>
          <w:p w14:paraId="1E5E5FF0" w14:textId="77777777" w:rsidR="003348CF" w:rsidRPr="00B20F4F" w:rsidRDefault="003348CF" w:rsidP="0037040E">
            <w:pPr>
              <w:cnfStyle w:val="000000000000" w:firstRow="0" w:lastRow="0" w:firstColumn="0" w:lastColumn="0" w:oddVBand="0" w:evenVBand="0" w:oddHBand="0" w:evenHBand="0" w:firstRowFirstColumn="0" w:firstRowLastColumn="0" w:lastRowFirstColumn="0" w:lastRowLastColumn="0"/>
            </w:pPr>
            <w:r w:rsidRPr="00B20F4F">
              <w:t xml:space="preserve">DLF </w:t>
            </w:r>
            <w:proofErr w:type="spellStart"/>
            <w:r w:rsidRPr="00B20F4F">
              <w:t>pickseed</w:t>
            </w:r>
            <w:proofErr w:type="spellEnd"/>
            <w:r w:rsidRPr="00B20F4F">
              <w:t xml:space="preserve"> </w:t>
            </w:r>
          </w:p>
        </w:tc>
        <w:tc>
          <w:tcPr>
            <w:tcW w:w="0" w:type="dxa"/>
            <w:tcBorders>
              <w:bottom w:val="single" w:sz="4" w:space="0" w:color="999999" w:themeColor="text1" w:themeTint="66"/>
            </w:tcBorders>
            <w:noWrap/>
            <w:hideMark/>
          </w:tcPr>
          <w:p w14:paraId="25932D97" w14:textId="77777777" w:rsidR="003348CF" w:rsidRPr="004B7212" w:rsidRDefault="003348CF" w:rsidP="0037040E">
            <w:pPr>
              <w:cnfStyle w:val="000000000000" w:firstRow="0" w:lastRow="0" w:firstColumn="0" w:lastColumn="0" w:oddVBand="0" w:evenVBand="0" w:oddHBand="0" w:evenHBand="0" w:firstRowFirstColumn="0" w:firstRowLastColumn="0" w:lastRowFirstColumn="0" w:lastRowLastColumn="0"/>
            </w:pPr>
            <w:r w:rsidRPr="004B7212">
              <w:t>High multifoliate expression</w:t>
            </w:r>
          </w:p>
          <w:p w14:paraId="1A48C490" w14:textId="77777777" w:rsidR="003348CF" w:rsidRPr="004B7212" w:rsidRDefault="003348CF" w:rsidP="0037040E">
            <w:pPr>
              <w:cnfStyle w:val="000000000000" w:firstRow="0" w:lastRow="0" w:firstColumn="0" w:lastColumn="0" w:oddVBand="0" w:evenVBand="0" w:oddHBand="0" w:evenHBand="0" w:firstRowFirstColumn="0" w:firstRowLastColumn="0" w:lastRowFirstColumn="0" w:lastRowLastColumn="0"/>
            </w:pPr>
            <w:r w:rsidRPr="004B7212">
              <w:t>Tall</w:t>
            </w:r>
          </w:p>
          <w:p w14:paraId="74A97F75" w14:textId="77777777" w:rsidR="003348CF" w:rsidRPr="004B7212" w:rsidRDefault="003348CF" w:rsidP="0037040E">
            <w:pPr>
              <w:cnfStyle w:val="000000000000" w:firstRow="0" w:lastRow="0" w:firstColumn="0" w:lastColumn="0" w:oddVBand="0" w:evenVBand="0" w:oddHBand="0" w:evenHBand="0" w:firstRowFirstColumn="0" w:firstRowLastColumn="0" w:lastRowFirstColumn="0" w:lastRowLastColumn="0"/>
            </w:pPr>
            <w:r w:rsidRPr="004B7212">
              <w:t>Fast regrowth</w:t>
            </w:r>
          </w:p>
        </w:tc>
        <w:tc>
          <w:tcPr>
            <w:tcW w:w="0" w:type="dxa"/>
            <w:tcBorders>
              <w:bottom w:val="single" w:sz="4" w:space="0" w:color="999999" w:themeColor="text1" w:themeTint="66"/>
            </w:tcBorders>
            <w:noWrap/>
            <w:hideMark/>
          </w:tcPr>
          <w:p w14:paraId="258B9FB8" w14:textId="77777777" w:rsidR="003348CF" w:rsidRPr="00B20F4F" w:rsidRDefault="003348CF" w:rsidP="0037040E">
            <w:pPr>
              <w:cnfStyle w:val="000000000000" w:firstRow="0" w:lastRow="0" w:firstColumn="0" w:lastColumn="0" w:oddVBand="0" w:evenVBand="0" w:oddHBand="0" w:evenHBand="0" w:firstRowFirstColumn="0" w:firstRowLastColumn="0" w:lastRowFirstColumn="0" w:lastRowLastColumn="0"/>
            </w:pPr>
            <w:r w:rsidRPr="00B20F4F">
              <w:t>4</w:t>
            </w:r>
          </w:p>
        </w:tc>
        <w:tc>
          <w:tcPr>
            <w:tcW w:w="0" w:type="dxa"/>
            <w:tcBorders>
              <w:bottom w:val="single" w:sz="4" w:space="0" w:color="999999" w:themeColor="text1" w:themeTint="66"/>
            </w:tcBorders>
          </w:tcPr>
          <w:p w14:paraId="787B2531" w14:textId="77777777" w:rsidR="003348CF" w:rsidRPr="00B20F4F" w:rsidRDefault="003348CF" w:rsidP="0037040E">
            <w:pPr>
              <w:cnfStyle w:val="000000000000" w:firstRow="0" w:lastRow="0" w:firstColumn="0" w:lastColumn="0" w:oddVBand="0" w:evenVBand="0" w:oddHBand="0" w:evenHBand="0" w:firstRowFirstColumn="0" w:firstRowLastColumn="0" w:lastRowFirstColumn="0" w:lastRowLastColumn="0"/>
            </w:pPr>
            <w:r w:rsidRPr="00B20F4F">
              <w:t>1.5</w:t>
            </w:r>
          </w:p>
        </w:tc>
      </w:tr>
    </w:tbl>
    <w:p w14:paraId="10D047BD" w14:textId="77777777" w:rsidR="003348CF" w:rsidRDefault="003348CF" w:rsidP="003348CF"/>
    <w:p w14:paraId="215CC560" w14:textId="77777777" w:rsidR="003348CF" w:rsidRPr="0057386C" w:rsidRDefault="003348CF" w:rsidP="003348CF">
      <w:r w:rsidRPr="0057386C">
        <w:t>Table S2. Statistical results of mixed models testing the interactive effects of AMF inoculation and cultivar identity on shoot biomass, root biomass, seed mass, leaf nitrogen, and leaf phosphorus.</w:t>
      </w:r>
      <w:r>
        <w:t xml:space="preserve"> Degrees of freedom were estimated using Satterthwaite’s method.</w:t>
      </w:r>
    </w:p>
    <w:tbl>
      <w:tblPr>
        <w:tblW w:w="8640" w:type="dxa"/>
        <w:jc w:val="center"/>
        <w:tblLook w:val="04A0" w:firstRow="1" w:lastRow="0" w:firstColumn="1" w:lastColumn="0" w:noHBand="0" w:noVBand="1"/>
      </w:tblPr>
      <w:tblGrid>
        <w:gridCol w:w="1800"/>
        <w:gridCol w:w="1942"/>
        <w:gridCol w:w="1265"/>
        <w:gridCol w:w="1211"/>
        <w:gridCol w:w="1211"/>
        <w:gridCol w:w="1211"/>
      </w:tblGrid>
      <w:tr w:rsidR="003348CF" w:rsidRPr="0057386C" w14:paraId="3B86E922" w14:textId="77777777" w:rsidTr="0037040E">
        <w:trPr>
          <w:trHeight w:val="290"/>
          <w:jc w:val="center"/>
        </w:trPr>
        <w:tc>
          <w:tcPr>
            <w:tcW w:w="1800" w:type="dxa"/>
            <w:tcBorders>
              <w:top w:val="nil"/>
              <w:left w:val="nil"/>
              <w:bottom w:val="single" w:sz="4" w:space="0" w:color="auto"/>
              <w:right w:val="nil"/>
            </w:tcBorders>
            <w:shd w:val="clear" w:color="auto" w:fill="auto"/>
            <w:noWrap/>
            <w:vAlign w:val="bottom"/>
            <w:hideMark/>
          </w:tcPr>
          <w:p w14:paraId="7F0CB1B0" w14:textId="77777777" w:rsidR="003348CF" w:rsidRPr="00313E12" w:rsidRDefault="003348CF" w:rsidP="0037040E">
            <w:pPr>
              <w:spacing w:after="0" w:line="240" w:lineRule="auto"/>
              <w:rPr>
                <w:rFonts w:eastAsia="Times New Roman"/>
                <w:b/>
                <w:bCs/>
                <w:kern w:val="0"/>
                <w:lang w:val="en-US"/>
                <w14:ligatures w14:val="none"/>
              </w:rPr>
            </w:pPr>
            <w:r w:rsidRPr="00313E12">
              <w:rPr>
                <w:b/>
                <w:bCs/>
                <w:sz w:val="22"/>
                <w:szCs w:val="22"/>
              </w:rPr>
              <w:t xml:space="preserve"> </w:t>
            </w:r>
            <w:r w:rsidRPr="00313E12">
              <w:rPr>
                <w:rFonts w:eastAsia="Times New Roman"/>
                <w:b/>
                <w:bCs/>
                <w:kern w:val="0"/>
                <w:sz w:val="22"/>
                <w:szCs w:val="22"/>
                <w:lang w:val="en-US"/>
                <w14:ligatures w14:val="none"/>
              </w:rPr>
              <w:t>Response</w:t>
            </w:r>
          </w:p>
        </w:tc>
        <w:tc>
          <w:tcPr>
            <w:tcW w:w="1942" w:type="dxa"/>
            <w:tcBorders>
              <w:top w:val="nil"/>
              <w:left w:val="nil"/>
              <w:bottom w:val="single" w:sz="4" w:space="0" w:color="auto"/>
              <w:right w:val="nil"/>
            </w:tcBorders>
            <w:shd w:val="clear" w:color="auto" w:fill="auto"/>
            <w:noWrap/>
            <w:vAlign w:val="center"/>
            <w:hideMark/>
          </w:tcPr>
          <w:p w14:paraId="2509A786" w14:textId="77777777" w:rsidR="003348CF" w:rsidRPr="00313E12" w:rsidRDefault="003348CF" w:rsidP="0037040E">
            <w:pPr>
              <w:spacing w:after="0" w:line="240" w:lineRule="auto"/>
              <w:rPr>
                <w:rFonts w:eastAsia="Times New Roman"/>
                <w:b/>
                <w:bCs/>
                <w:kern w:val="0"/>
                <w:lang w:val="en-US"/>
                <w14:ligatures w14:val="none"/>
              </w:rPr>
            </w:pPr>
            <w:r w:rsidRPr="00313E12">
              <w:rPr>
                <w:rFonts w:eastAsia="Times New Roman"/>
                <w:b/>
                <w:bCs/>
                <w:kern w:val="0"/>
                <w:sz w:val="22"/>
                <w:szCs w:val="22"/>
                <w:lang w:val="en-US"/>
                <w14:ligatures w14:val="none"/>
              </w:rPr>
              <w:t>Factor</w:t>
            </w:r>
          </w:p>
        </w:tc>
        <w:tc>
          <w:tcPr>
            <w:tcW w:w="1265" w:type="dxa"/>
            <w:tcBorders>
              <w:top w:val="nil"/>
              <w:left w:val="nil"/>
              <w:bottom w:val="single" w:sz="4" w:space="0" w:color="auto"/>
              <w:right w:val="nil"/>
            </w:tcBorders>
            <w:shd w:val="clear" w:color="auto" w:fill="auto"/>
            <w:noWrap/>
            <w:vAlign w:val="bottom"/>
            <w:hideMark/>
          </w:tcPr>
          <w:p w14:paraId="7E6C7972" w14:textId="77777777" w:rsidR="003348CF" w:rsidRPr="00313E12" w:rsidRDefault="003348CF" w:rsidP="0037040E">
            <w:pPr>
              <w:spacing w:after="0" w:line="240" w:lineRule="auto"/>
              <w:jc w:val="center"/>
              <w:rPr>
                <w:rFonts w:eastAsia="Times New Roman"/>
                <w:b/>
                <w:bCs/>
                <w:color w:val="000000"/>
                <w:kern w:val="0"/>
                <w:lang w:val="en-US"/>
                <w14:ligatures w14:val="none"/>
              </w:rPr>
            </w:pPr>
            <w:proofErr w:type="spellStart"/>
            <w:r w:rsidRPr="00313E12">
              <w:rPr>
                <w:rFonts w:eastAsia="Times New Roman"/>
                <w:b/>
                <w:bCs/>
                <w:color w:val="000000"/>
                <w:kern w:val="0"/>
                <w:sz w:val="22"/>
                <w:szCs w:val="22"/>
                <w:lang w:val="en-US"/>
                <w14:ligatures w14:val="none"/>
              </w:rPr>
              <w:t>NumDF</w:t>
            </w:r>
            <w:proofErr w:type="spellEnd"/>
          </w:p>
        </w:tc>
        <w:tc>
          <w:tcPr>
            <w:tcW w:w="1211" w:type="dxa"/>
            <w:tcBorders>
              <w:top w:val="nil"/>
              <w:left w:val="nil"/>
              <w:bottom w:val="single" w:sz="4" w:space="0" w:color="auto"/>
              <w:right w:val="nil"/>
            </w:tcBorders>
            <w:shd w:val="clear" w:color="auto" w:fill="auto"/>
            <w:noWrap/>
            <w:vAlign w:val="bottom"/>
            <w:hideMark/>
          </w:tcPr>
          <w:p w14:paraId="227C0C58" w14:textId="77777777" w:rsidR="003348CF" w:rsidRPr="00313E12" w:rsidRDefault="003348CF" w:rsidP="0037040E">
            <w:pPr>
              <w:spacing w:after="0" w:line="240" w:lineRule="auto"/>
              <w:jc w:val="center"/>
              <w:rPr>
                <w:rFonts w:eastAsia="Times New Roman"/>
                <w:b/>
                <w:bCs/>
                <w:color w:val="000000"/>
                <w:kern w:val="0"/>
                <w:lang w:val="en-US"/>
                <w14:ligatures w14:val="none"/>
              </w:rPr>
            </w:pPr>
            <w:proofErr w:type="spellStart"/>
            <w:r w:rsidRPr="00313E12">
              <w:rPr>
                <w:rFonts w:eastAsia="Times New Roman"/>
                <w:b/>
                <w:bCs/>
                <w:color w:val="000000"/>
                <w:kern w:val="0"/>
                <w:sz w:val="22"/>
                <w:szCs w:val="22"/>
                <w:lang w:val="en-US"/>
                <w14:ligatures w14:val="none"/>
              </w:rPr>
              <w:t>DenDF</w:t>
            </w:r>
            <w:proofErr w:type="spellEnd"/>
          </w:p>
        </w:tc>
        <w:tc>
          <w:tcPr>
            <w:tcW w:w="1211" w:type="dxa"/>
            <w:tcBorders>
              <w:top w:val="nil"/>
              <w:left w:val="nil"/>
              <w:bottom w:val="single" w:sz="4" w:space="0" w:color="auto"/>
              <w:right w:val="nil"/>
            </w:tcBorders>
            <w:shd w:val="clear" w:color="auto" w:fill="auto"/>
            <w:noWrap/>
            <w:vAlign w:val="bottom"/>
            <w:hideMark/>
          </w:tcPr>
          <w:p w14:paraId="0BF23E40" w14:textId="77777777" w:rsidR="003348CF" w:rsidRPr="00313E12" w:rsidRDefault="003348CF" w:rsidP="0037040E">
            <w:pPr>
              <w:spacing w:after="0" w:line="240" w:lineRule="auto"/>
              <w:jc w:val="center"/>
              <w:rPr>
                <w:rFonts w:eastAsia="Times New Roman"/>
                <w:b/>
                <w:bCs/>
                <w:color w:val="000000"/>
                <w:kern w:val="0"/>
                <w:lang w:val="en-US"/>
                <w14:ligatures w14:val="none"/>
              </w:rPr>
            </w:pPr>
            <w:r w:rsidRPr="00313E12">
              <w:rPr>
                <w:rFonts w:eastAsia="Times New Roman"/>
                <w:b/>
                <w:bCs/>
                <w:color w:val="000000"/>
                <w:kern w:val="0"/>
                <w:sz w:val="22"/>
                <w:szCs w:val="22"/>
                <w:lang w:val="en-US"/>
                <w14:ligatures w14:val="none"/>
              </w:rPr>
              <w:t>F</w:t>
            </w:r>
          </w:p>
        </w:tc>
        <w:tc>
          <w:tcPr>
            <w:tcW w:w="1211" w:type="dxa"/>
            <w:tcBorders>
              <w:top w:val="nil"/>
              <w:left w:val="nil"/>
              <w:bottom w:val="single" w:sz="4" w:space="0" w:color="auto"/>
              <w:right w:val="nil"/>
            </w:tcBorders>
            <w:shd w:val="clear" w:color="auto" w:fill="auto"/>
            <w:noWrap/>
            <w:vAlign w:val="bottom"/>
            <w:hideMark/>
          </w:tcPr>
          <w:p w14:paraId="674ACC27" w14:textId="77777777" w:rsidR="003348CF" w:rsidRPr="00313E12" w:rsidRDefault="003348CF" w:rsidP="0037040E">
            <w:pPr>
              <w:spacing w:after="0" w:line="240" w:lineRule="auto"/>
              <w:jc w:val="center"/>
              <w:rPr>
                <w:rFonts w:eastAsia="Times New Roman"/>
                <w:b/>
                <w:bCs/>
                <w:color w:val="000000"/>
                <w:kern w:val="0"/>
                <w:lang w:val="en-US"/>
                <w14:ligatures w14:val="none"/>
              </w:rPr>
            </w:pPr>
            <w:r w:rsidRPr="00313E12">
              <w:rPr>
                <w:rFonts w:eastAsia="Times New Roman"/>
                <w:b/>
                <w:bCs/>
                <w:color w:val="000000"/>
                <w:kern w:val="0"/>
                <w:sz w:val="22"/>
                <w:szCs w:val="22"/>
                <w:lang w:val="en-US"/>
                <w14:ligatures w14:val="none"/>
              </w:rPr>
              <w:t>value</w:t>
            </w:r>
          </w:p>
        </w:tc>
      </w:tr>
      <w:tr w:rsidR="003348CF" w:rsidRPr="0057386C" w14:paraId="4CBC37BC" w14:textId="77777777" w:rsidTr="0037040E">
        <w:trPr>
          <w:trHeight w:val="290"/>
          <w:jc w:val="center"/>
        </w:trPr>
        <w:tc>
          <w:tcPr>
            <w:tcW w:w="1800" w:type="dxa"/>
            <w:vMerge w:val="restart"/>
            <w:tcBorders>
              <w:top w:val="single" w:sz="4" w:space="0" w:color="auto"/>
              <w:left w:val="nil"/>
              <w:right w:val="nil"/>
            </w:tcBorders>
            <w:shd w:val="clear" w:color="auto" w:fill="auto"/>
            <w:noWrap/>
            <w:hideMark/>
          </w:tcPr>
          <w:p w14:paraId="41AA8595" w14:textId="77777777" w:rsidR="003348CF" w:rsidRPr="00632933" w:rsidRDefault="003348CF" w:rsidP="0037040E">
            <w:pPr>
              <w:spacing w:after="0" w:line="240" w:lineRule="auto"/>
              <w:rPr>
                <w:rFonts w:eastAsia="Times New Roman"/>
                <w:color w:val="000000"/>
                <w:kern w:val="0"/>
                <w:lang w:val="en-US"/>
                <w14:ligatures w14:val="none"/>
              </w:rPr>
            </w:pPr>
            <w:r w:rsidRPr="0008643E">
              <w:rPr>
                <w:rFonts w:eastAsia="Times New Roman"/>
                <w:color w:val="000000"/>
                <w:kern w:val="0"/>
                <w:sz w:val="22"/>
                <w:szCs w:val="22"/>
                <w:lang w:val="en-US"/>
                <w14:ligatures w14:val="none"/>
              </w:rPr>
              <w:t>Shoot mass</w:t>
            </w:r>
          </w:p>
        </w:tc>
        <w:tc>
          <w:tcPr>
            <w:tcW w:w="1942" w:type="dxa"/>
            <w:tcBorders>
              <w:top w:val="single" w:sz="4" w:space="0" w:color="auto"/>
              <w:left w:val="nil"/>
              <w:bottom w:val="nil"/>
              <w:right w:val="nil"/>
            </w:tcBorders>
            <w:shd w:val="clear" w:color="auto" w:fill="auto"/>
            <w:noWrap/>
            <w:vAlign w:val="center"/>
            <w:hideMark/>
          </w:tcPr>
          <w:p w14:paraId="45D382DD" w14:textId="77777777" w:rsidR="003348CF" w:rsidRPr="00632933" w:rsidRDefault="003348CF" w:rsidP="0037040E">
            <w:pPr>
              <w:spacing w:after="0" w:line="240" w:lineRule="auto"/>
              <w:rPr>
                <w:rFonts w:eastAsia="Times New Roman"/>
                <w:color w:val="000000"/>
                <w:kern w:val="0"/>
                <w:lang w:val="en-US"/>
                <w14:ligatures w14:val="none"/>
              </w:rPr>
            </w:pPr>
            <w:r w:rsidRPr="0008643E">
              <w:rPr>
                <w:rFonts w:eastAsia="Times New Roman"/>
                <w:color w:val="000000"/>
                <w:kern w:val="0"/>
                <w:sz w:val="22"/>
                <w:szCs w:val="22"/>
                <w:lang w:val="en-US"/>
                <w14:ligatures w14:val="none"/>
              </w:rPr>
              <w:t>AMF</w:t>
            </w:r>
          </w:p>
        </w:tc>
        <w:tc>
          <w:tcPr>
            <w:tcW w:w="1265" w:type="dxa"/>
            <w:tcBorders>
              <w:top w:val="single" w:sz="4" w:space="0" w:color="auto"/>
              <w:left w:val="nil"/>
              <w:bottom w:val="nil"/>
              <w:right w:val="nil"/>
            </w:tcBorders>
            <w:shd w:val="clear" w:color="auto" w:fill="auto"/>
            <w:noWrap/>
            <w:vAlign w:val="bottom"/>
            <w:hideMark/>
          </w:tcPr>
          <w:p w14:paraId="5E503B0A" w14:textId="77777777" w:rsidR="003348CF" w:rsidRPr="00632933" w:rsidRDefault="003348CF" w:rsidP="0037040E">
            <w:pPr>
              <w:spacing w:after="0" w:line="240" w:lineRule="auto"/>
              <w:jc w:val="center"/>
              <w:rPr>
                <w:rFonts w:eastAsia="Times New Roman"/>
                <w:color w:val="000000"/>
                <w:kern w:val="0"/>
                <w:lang w:val="en-US"/>
                <w14:ligatures w14:val="none"/>
              </w:rPr>
            </w:pPr>
            <w:r w:rsidRPr="0008643E">
              <w:rPr>
                <w:rFonts w:eastAsia="Times New Roman"/>
                <w:color w:val="000000"/>
                <w:kern w:val="0"/>
                <w:sz w:val="22"/>
                <w:szCs w:val="22"/>
                <w:lang w:val="en-US"/>
                <w14:ligatures w14:val="none"/>
              </w:rPr>
              <w:t>1</w:t>
            </w:r>
          </w:p>
        </w:tc>
        <w:tc>
          <w:tcPr>
            <w:tcW w:w="1211" w:type="dxa"/>
            <w:tcBorders>
              <w:top w:val="single" w:sz="4" w:space="0" w:color="auto"/>
              <w:left w:val="nil"/>
              <w:bottom w:val="nil"/>
              <w:right w:val="nil"/>
            </w:tcBorders>
            <w:shd w:val="clear" w:color="auto" w:fill="auto"/>
            <w:noWrap/>
            <w:vAlign w:val="bottom"/>
            <w:hideMark/>
          </w:tcPr>
          <w:p w14:paraId="46F5D7E8" w14:textId="77777777" w:rsidR="003348CF" w:rsidRPr="00632933" w:rsidRDefault="003348CF" w:rsidP="0037040E">
            <w:pPr>
              <w:spacing w:after="0" w:line="240" w:lineRule="auto"/>
              <w:jc w:val="center"/>
              <w:rPr>
                <w:rFonts w:eastAsia="Times New Roman"/>
                <w:color w:val="000000"/>
                <w:kern w:val="0"/>
                <w:lang w:val="en-US"/>
                <w14:ligatures w14:val="none"/>
              </w:rPr>
            </w:pPr>
            <w:r w:rsidRPr="0008643E">
              <w:rPr>
                <w:rFonts w:eastAsia="Times New Roman"/>
                <w:color w:val="000000"/>
                <w:kern w:val="0"/>
                <w:sz w:val="22"/>
                <w:szCs w:val="22"/>
                <w:lang w:val="en-US"/>
                <w14:ligatures w14:val="none"/>
              </w:rPr>
              <w:t>67.1</w:t>
            </w:r>
          </w:p>
        </w:tc>
        <w:tc>
          <w:tcPr>
            <w:tcW w:w="1211" w:type="dxa"/>
            <w:tcBorders>
              <w:top w:val="single" w:sz="4" w:space="0" w:color="auto"/>
              <w:left w:val="nil"/>
              <w:bottom w:val="nil"/>
              <w:right w:val="nil"/>
            </w:tcBorders>
            <w:shd w:val="clear" w:color="auto" w:fill="auto"/>
            <w:noWrap/>
            <w:vAlign w:val="bottom"/>
            <w:hideMark/>
          </w:tcPr>
          <w:p w14:paraId="6068C0FC" w14:textId="77777777" w:rsidR="003348CF" w:rsidRPr="00632933" w:rsidRDefault="003348CF" w:rsidP="0037040E">
            <w:pPr>
              <w:spacing w:after="0" w:line="240" w:lineRule="auto"/>
              <w:jc w:val="center"/>
              <w:rPr>
                <w:rFonts w:eastAsia="Times New Roman"/>
                <w:color w:val="000000"/>
                <w:kern w:val="0"/>
                <w:lang w:val="en-US"/>
                <w14:ligatures w14:val="none"/>
              </w:rPr>
            </w:pPr>
            <w:r w:rsidRPr="0008643E">
              <w:rPr>
                <w:rFonts w:eastAsia="Times New Roman"/>
                <w:color w:val="000000"/>
                <w:kern w:val="0"/>
                <w:sz w:val="22"/>
                <w:szCs w:val="22"/>
                <w:lang w:val="en-US"/>
                <w14:ligatures w14:val="none"/>
              </w:rPr>
              <w:t>4.57</w:t>
            </w:r>
          </w:p>
        </w:tc>
        <w:tc>
          <w:tcPr>
            <w:tcW w:w="1211" w:type="dxa"/>
            <w:tcBorders>
              <w:top w:val="single" w:sz="4" w:space="0" w:color="auto"/>
              <w:left w:val="nil"/>
              <w:bottom w:val="nil"/>
              <w:right w:val="nil"/>
            </w:tcBorders>
            <w:shd w:val="clear" w:color="auto" w:fill="auto"/>
            <w:noWrap/>
            <w:vAlign w:val="bottom"/>
            <w:hideMark/>
          </w:tcPr>
          <w:p w14:paraId="2DC07E5B" w14:textId="77777777" w:rsidR="003348CF" w:rsidRPr="00632933" w:rsidRDefault="003348CF" w:rsidP="0037040E">
            <w:pPr>
              <w:spacing w:after="0" w:line="240" w:lineRule="auto"/>
              <w:jc w:val="center"/>
              <w:rPr>
                <w:rFonts w:eastAsia="Times New Roman"/>
                <w:color w:val="000000"/>
                <w:kern w:val="0"/>
                <w:lang w:val="en-US"/>
                <w14:ligatures w14:val="none"/>
              </w:rPr>
            </w:pPr>
            <w:r w:rsidRPr="0008643E">
              <w:rPr>
                <w:rFonts w:eastAsia="Times New Roman"/>
                <w:color w:val="000000"/>
                <w:kern w:val="0"/>
                <w:sz w:val="22"/>
                <w:szCs w:val="22"/>
                <w:lang w:val="en-US"/>
                <w14:ligatures w14:val="none"/>
              </w:rPr>
              <w:t>0.036</w:t>
            </w:r>
          </w:p>
        </w:tc>
      </w:tr>
      <w:tr w:rsidR="003348CF" w:rsidRPr="0057386C" w14:paraId="56E6FEBB" w14:textId="77777777" w:rsidTr="0037040E">
        <w:trPr>
          <w:trHeight w:val="290"/>
          <w:jc w:val="center"/>
        </w:trPr>
        <w:tc>
          <w:tcPr>
            <w:tcW w:w="1800" w:type="dxa"/>
            <w:vMerge/>
            <w:tcBorders>
              <w:left w:val="nil"/>
              <w:right w:val="nil"/>
            </w:tcBorders>
            <w:shd w:val="clear" w:color="auto" w:fill="auto"/>
            <w:noWrap/>
            <w:hideMark/>
          </w:tcPr>
          <w:p w14:paraId="6BB2F67E" w14:textId="77777777" w:rsidR="003348CF" w:rsidRPr="00632933" w:rsidRDefault="003348CF" w:rsidP="0037040E">
            <w:pPr>
              <w:spacing w:after="0" w:line="240" w:lineRule="auto"/>
              <w:rPr>
                <w:rFonts w:eastAsia="Times New Roman"/>
                <w:color w:val="000000"/>
                <w:kern w:val="0"/>
                <w:lang w:val="en-US"/>
                <w14:ligatures w14:val="none"/>
              </w:rPr>
            </w:pPr>
          </w:p>
        </w:tc>
        <w:tc>
          <w:tcPr>
            <w:tcW w:w="1942" w:type="dxa"/>
            <w:tcBorders>
              <w:top w:val="nil"/>
              <w:left w:val="nil"/>
              <w:bottom w:val="nil"/>
              <w:right w:val="nil"/>
            </w:tcBorders>
            <w:shd w:val="clear" w:color="auto" w:fill="auto"/>
            <w:noWrap/>
            <w:vAlign w:val="center"/>
            <w:hideMark/>
          </w:tcPr>
          <w:p w14:paraId="4BA73FC0" w14:textId="77777777" w:rsidR="003348CF" w:rsidRPr="00632933" w:rsidRDefault="003348CF" w:rsidP="0037040E">
            <w:pPr>
              <w:spacing w:after="0" w:line="240" w:lineRule="auto"/>
              <w:rPr>
                <w:rFonts w:eastAsia="Times New Roman"/>
                <w:color w:val="000000"/>
                <w:kern w:val="0"/>
                <w:lang w:val="en-US"/>
                <w14:ligatures w14:val="none"/>
              </w:rPr>
            </w:pPr>
            <w:r w:rsidRPr="0008643E">
              <w:rPr>
                <w:rFonts w:eastAsia="Times New Roman"/>
                <w:color w:val="000000"/>
                <w:kern w:val="0"/>
                <w:sz w:val="22"/>
                <w:szCs w:val="22"/>
                <w:lang w:val="en-US"/>
                <w14:ligatures w14:val="none"/>
              </w:rPr>
              <w:t>Cultivar</w:t>
            </w:r>
          </w:p>
        </w:tc>
        <w:tc>
          <w:tcPr>
            <w:tcW w:w="1265" w:type="dxa"/>
            <w:tcBorders>
              <w:top w:val="nil"/>
              <w:left w:val="nil"/>
              <w:bottom w:val="nil"/>
              <w:right w:val="nil"/>
            </w:tcBorders>
            <w:shd w:val="clear" w:color="auto" w:fill="auto"/>
            <w:noWrap/>
            <w:vAlign w:val="bottom"/>
            <w:hideMark/>
          </w:tcPr>
          <w:p w14:paraId="6A458BE1" w14:textId="77777777" w:rsidR="003348CF" w:rsidRPr="00632933" w:rsidRDefault="003348CF" w:rsidP="0037040E">
            <w:pPr>
              <w:spacing w:after="0" w:line="240" w:lineRule="auto"/>
              <w:jc w:val="center"/>
              <w:rPr>
                <w:rFonts w:eastAsia="Times New Roman"/>
                <w:color w:val="000000"/>
                <w:kern w:val="0"/>
                <w:lang w:val="en-US"/>
                <w14:ligatures w14:val="none"/>
              </w:rPr>
            </w:pPr>
            <w:r w:rsidRPr="0008643E">
              <w:rPr>
                <w:rFonts w:eastAsia="Times New Roman"/>
                <w:color w:val="000000"/>
                <w:kern w:val="0"/>
                <w:sz w:val="22"/>
                <w:szCs w:val="22"/>
                <w:lang w:val="en-US"/>
                <w14:ligatures w14:val="none"/>
              </w:rPr>
              <w:t>8</w:t>
            </w:r>
          </w:p>
        </w:tc>
        <w:tc>
          <w:tcPr>
            <w:tcW w:w="1211" w:type="dxa"/>
            <w:tcBorders>
              <w:top w:val="nil"/>
              <w:left w:val="nil"/>
              <w:bottom w:val="nil"/>
              <w:right w:val="nil"/>
            </w:tcBorders>
            <w:shd w:val="clear" w:color="auto" w:fill="auto"/>
            <w:noWrap/>
            <w:vAlign w:val="bottom"/>
            <w:hideMark/>
          </w:tcPr>
          <w:p w14:paraId="09141C7F" w14:textId="77777777" w:rsidR="003348CF" w:rsidRPr="00632933" w:rsidRDefault="003348CF" w:rsidP="0037040E">
            <w:pPr>
              <w:spacing w:after="0" w:line="240" w:lineRule="auto"/>
              <w:jc w:val="center"/>
              <w:rPr>
                <w:rFonts w:eastAsia="Times New Roman"/>
                <w:color w:val="000000"/>
                <w:kern w:val="0"/>
                <w:lang w:val="en-US"/>
                <w14:ligatures w14:val="none"/>
              </w:rPr>
            </w:pPr>
            <w:r w:rsidRPr="0008643E">
              <w:rPr>
                <w:rFonts w:eastAsia="Times New Roman"/>
                <w:color w:val="000000"/>
                <w:kern w:val="0"/>
                <w:sz w:val="22"/>
                <w:szCs w:val="22"/>
                <w:lang w:val="en-US"/>
                <w14:ligatures w14:val="none"/>
              </w:rPr>
              <w:t>67.1</w:t>
            </w:r>
          </w:p>
        </w:tc>
        <w:tc>
          <w:tcPr>
            <w:tcW w:w="1211" w:type="dxa"/>
            <w:tcBorders>
              <w:top w:val="nil"/>
              <w:left w:val="nil"/>
              <w:bottom w:val="nil"/>
              <w:right w:val="nil"/>
            </w:tcBorders>
            <w:shd w:val="clear" w:color="auto" w:fill="auto"/>
            <w:noWrap/>
            <w:vAlign w:val="bottom"/>
            <w:hideMark/>
          </w:tcPr>
          <w:p w14:paraId="6395DADF" w14:textId="77777777" w:rsidR="003348CF" w:rsidRPr="00632933" w:rsidRDefault="003348CF" w:rsidP="0037040E">
            <w:pPr>
              <w:spacing w:after="0" w:line="240" w:lineRule="auto"/>
              <w:jc w:val="center"/>
              <w:rPr>
                <w:rFonts w:eastAsia="Times New Roman"/>
                <w:color w:val="000000"/>
                <w:kern w:val="0"/>
                <w:lang w:val="en-US"/>
                <w14:ligatures w14:val="none"/>
              </w:rPr>
            </w:pPr>
            <w:r w:rsidRPr="0008643E">
              <w:rPr>
                <w:rFonts w:eastAsia="Times New Roman"/>
                <w:color w:val="000000"/>
                <w:kern w:val="0"/>
                <w:sz w:val="22"/>
                <w:szCs w:val="22"/>
                <w:lang w:val="en-US"/>
                <w14:ligatures w14:val="none"/>
              </w:rPr>
              <w:t>1.34</w:t>
            </w:r>
          </w:p>
        </w:tc>
        <w:tc>
          <w:tcPr>
            <w:tcW w:w="1211" w:type="dxa"/>
            <w:tcBorders>
              <w:top w:val="nil"/>
              <w:left w:val="nil"/>
              <w:bottom w:val="nil"/>
              <w:right w:val="nil"/>
            </w:tcBorders>
            <w:shd w:val="clear" w:color="auto" w:fill="auto"/>
            <w:noWrap/>
            <w:vAlign w:val="bottom"/>
            <w:hideMark/>
          </w:tcPr>
          <w:p w14:paraId="06FA99B2" w14:textId="77777777" w:rsidR="003348CF" w:rsidRPr="00632933" w:rsidRDefault="003348CF" w:rsidP="0037040E">
            <w:pPr>
              <w:spacing w:after="0" w:line="240" w:lineRule="auto"/>
              <w:jc w:val="center"/>
              <w:rPr>
                <w:rFonts w:eastAsia="Times New Roman"/>
                <w:color w:val="000000"/>
                <w:kern w:val="0"/>
                <w:lang w:val="en-US"/>
                <w14:ligatures w14:val="none"/>
              </w:rPr>
            </w:pPr>
            <w:r w:rsidRPr="0008643E">
              <w:rPr>
                <w:rFonts w:eastAsia="Times New Roman"/>
                <w:color w:val="000000"/>
                <w:kern w:val="0"/>
                <w:sz w:val="22"/>
                <w:szCs w:val="22"/>
                <w:lang w:val="en-US"/>
                <w14:ligatures w14:val="none"/>
              </w:rPr>
              <w:t>0.241</w:t>
            </w:r>
          </w:p>
        </w:tc>
      </w:tr>
      <w:tr w:rsidR="003348CF" w:rsidRPr="0057386C" w14:paraId="24FFB2E3" w14:textId="77777777" w:rsidTr="0037040E">
        <w:trPr>
          <w:trHeight w:val="290"/>
          <w:jc w:val="center"/>
        </w:trPr>
        <w:tc>
          <w:tcPr>
            <w:tcW w:w="1800" w:type="dxa"/>
            <w:vMerge/>
            <w:tcBorders>
              <w:left w:val="nil"/>
              <w:bottom w:val="single" w:sz="4" w:space="0" w:color="auto"/>
              <w:right w:val="nil"/>
            </w:tcBorders>
            <w:shd w:val="clear" w:color="auto" w:fill="auto"/>
            <w:noWrap/>
            <w:hideMark/>
          </w:tcPr>
          <w:p w14:paraId="76C72731" w14:textId="77777777" w:rsidR="003348CF" w:rsidRPr="00632933" w:rsidRDefault="003348CF" w:rsidP="0037040E">
            <w:pPr>
              <w:spacing w:after="0" w:line="240" w:lineRule="auto"/>
              <w:rPr>
                <w:rFonts w:eastAsia="Times New Roman"/>
                <w:color w:val="000000"/>
                <w:kern w:val="0"/>
                <w:lang w:val="en-US"/>
                <w14:ligatures w14:val="none"/>
              </w:rPr>
            </w:pPr>
          </w:p>
        </w:tc>
        <w:tc>
          <w:tcPr>
            <w:tcW w:w="1942" w:type="dxa"/>
            <w:tcBorders>
              <w:top w:val="nil"/>
              <w:left w:val="nil"/>
              <w:bottom w:val="single" w:sz="4" w:space="0" w:color="auto"/>
              <w:right w:val="nil"/>
            </w:tcBorders>
            <w:shd w:val="clear" w:color="000000" w:fill="FFFFFF"/>
            <w:noWrap/>
            <w:vAlign w:val="center"/>
            <w:hideMark/>
          </w:tcPr>
          <w:p w14:paraId="51378C25" w14:textId="77777777" w:rsidR="003348CF" w:rsidRPr="00632933" w:rsidRDefault="003348CF" w:rsidP="0037040E">
            <w:pPr>
              <w:spacing w:after="0" w:line="240" w:lineRule="auto"/>
              <w:rPr>
                <w:rFonts w:eastAsia="Times New Roman"/>
                <w:color w:val="000000"/>
                <w:kern w:val="0"/>
                <w:lang w:val="en-US"/>
                <w14:ligatures w14:val="none"/>
              </w:rPr>
            </w:pPr>
            <w:r w:rsidRPr="0008643E">
              <w:rPr>
                <w:rFonts w:eastAsia="Times New Roman"/>
                <w:color w:val="000000"/>
                <w:kern w:val="0"/>
                <w:sz w:val="22"/>
                <w:szCs w:val="22"/>
                <w:lang w:val="en-US"/>
                <w14:ligatures w14:val="none"/>
              </w:rPr>
              <w:t>AMF: Cultivar</w:t>
            </w:r>
          </w:p>
        </w:tc>
        <w:tc>
          <w:tcPr>
            <w:tcW w:w="1265" w:type="dxa"/>
            <w:tcBorders>
              <w:top w:val="nil"/>
              <w:left w:val="nil"/>
              <w:bottom w:val="single" w:sz="4" w:space="0" w:color="auto"/>
              <w:right w:val="nil"/>
            </w:tcBorders>
            <w:shd w:val="clear" w:color="auto" w:fill="auto"/>
            <w:noWrap/>
            <w:vAlign w:val="bottom"/>
            <w:hideMark/>
          </w:tcPr>
          <w:p w14:paraId="5B083F55" w14:textId="77777777" w:rsidR="003348CF" w:rsidRPr="00632933" w:rsidRDefault="003348CF" w:rsidP="0037040E">
            <w:pPr>
              <w:spacing w:after="0" w:line="240" w:lineRule="auto"/>
              <w:jc w:val="center"/>
              <w:rPr>
                <w:rFonts w:eastAsia="Times New Roman"/>
                <w:color w:val="000000"/>
                <w:kern w:val="0"/>
                <w:lang w:val="en-US"/>
                <w14:ligatures w14:val="none"/>
              </w:rPr>
            </w:pPr>
            <w:r w:rsidRPr="0008643E">
              <w:rPr>
                <w:rFonts w:eastAsia="Times New Roman"/>
                <w:color w:val="000000"/>
                <w:kern w:val="0"/>
                <w:sz w:val="22"/>
                <w:szCs w:val="22"/>
                <w:lang w:val="en-US"/>
                <w14:ligatures w14:val="none"/>
              </w:rPr>
              <w:t>8</w:t>
            </w:r>
          </w:p>
        </w:tc>
        <w:tc>
          <w:tcPr>
            <w:tcW w:w="1211" w:type="dxa"/>
            <w:tcBorders>
              <w:top w:val="nil"/>
              <w:left w:val="nil"/>
              <w:bottom w:val="single" w:sz="4" w:space="0" w:color="auto"/>
              <w:right w:val="nil"/>
            </w:tcBorders>
            <w:shd w:val="clear" w:color="auto" w:fill="auto"/>
            <w:noWrap/>
            <w:vAlign w:val="bottom"/>
            <w:hideMark/>
          </w:tcPr>
          <w:p w14:paraId="66727C30" w14:textId="77777777" w:rsidR="003348CF" w:rsidRPr="00632933" w:rsidRDefault="003348CF" w:rsidP="0037040E">
            <w:pPr>
              <w:spacing w:after="0" w:line="240" w:lineRule="auto"/>
              <w:jc w:val="center"/>
              <w:rPr>
                <w:rFonts w:eastAsia="Times New Roman"/>
                <w:color w:val="000000"/>
                <w:kern w:val="0"/>
                <w:lang w:val="en-US"/>
                <w14:ligatures w14:val="none"/>
              </w:rPr>
            </w:pPr>
            <w:r w:rsidRPr="0008643E">
              <w:rPr>
                <w:rFonts w:eastAsia="Times New Roman"/>
                <w:color w:val="000000"/>
                <w:kern w:val="0"/>
                <w:sz w:val="22"/>
                <w:szCs w:val="22"/>
                <w:lang w:val="en-US"/>
                <w14:ligatures w14:val="none"/>
              </w:rPr>
              <w:t>67.1</w:t>
            </w:r>
          </w:p>
        </w:tc>
        <w:tc>
          <w:tcPr>
            <w:tcW w:w="1211" w:type="dxa"/>
            <w:tcBorders>
              <w:top w:val="nil"/>
              <w:left w:val="nil"/>
              <w:bottom w:val="single" w:sz="4" w:space="0" w:color="auto"/>
              <w:right w:val="nil"/>
            </w:tcBorders>
            <w:shd w:val="clear" w:color="auto" w:fill="auto"/>
            <w:noWrap/>
            <w:vAlign w:val="bottom"/>
            <w:hideMark/>
          </w:tcPr>
          <w:p w14:paraId="5113353F" w14:textId="77777777" w:rsidR="003348CF" w:rsidRPr="00632933" w:rsidRDefault="003348CF" w:rsidP="0037040E">
            <w:pPr>
              <w:spacing w:after="0" w:line="240" w:lineRule="auto"/>
              <w:jc w:val="center"/>
              <w:rPr>
                <w:rFonts w:eastAsia="Times New Roman"/>
                <w:color w:val="000000"/>
                <w:kern w:val="0"/>
                <w:lang w:val="en-US"/>
                <w14:ligatures w14:val="none"/>
              </w:rPr>
            </w:pPr>
            <w:r w:rsidRPr="0008643E">
              <w:rPr>
                <w:rFonts w:eastAsia="Times New Roman"/>
                <w:color w:val="000000"/>
                <w:kern w:val="0"/>
                <w:sz w:val="22"/>
                <w:szCs w:val="22"/>
                <w:lang w:val="en-US"/>
                <w14:ligatures w14:val="none"/>
              </w:rPr>
              <w:t>0.78</w:t>
            </w:r>
          </w:p>
        </w:tc>
        <w:tc>
          <w:tcPr>
            <w:tcW w:w="1211" w:type="dxa"/>
            <w:tcBorders>
              <w:top w:val="nil"/>
              <w:left w:val="nil"/>
              <w:bottom w:val="single" w:sz="4" w:space="0" w:color="auto"/>
              <w:right w:val="nil"/>
            </w:tcBorders>
            <w:shd w:val="clear" w:color="auto" w:fill="auto"/>
            <w:noWrap/>
            <w:vAlign w:val="bottom"/>
            <w:hideMark/>
          </w:tcPr>
          <w:p w14:paraId="68EE9CBB" w14:textId="77777777" w:rsidR="003348CF" w:rsidRPr="00632933" w:rsidRDefault="003348CF" w:rsidP="0037040E">
            <w:pPr>
              <w:spacing w:after="0" w:line="240" w:lineRule="auto"/>
              <w:jc w:val="center"/>
              <w:rPr>
                <w:rFonts w:eastAsia="Times New Roman"/>
                <w:color w:val="000000"/>
                <w:kern w:val="0"/>
                <w:lang w:val="en-US"/>
                <w14:ligatures w14:val="none"/>
              </w:rPr>
            </w:pPr>
            <w:r w:rsidRPr="0008643E">
              <w:rPr>
                <w:rFonts w:eastAsia="Times New Roman"/>
                <w:color w:val="000000"/>
                <w:kern w:val="0"/>
                <w:sz w:val="22"/>
                <w:szCs w:val="22"/>
                <w:lang w:val="en-US"/>
                <w14:ligatures w14:val="none"/>
              </w:rPr>
              <w:t>0.626</w:t>
            </w:r>
          </w:p>
        </w:tc>
      </w:tr>
      <w:tr w:rsidR="003348CF" w:rsidRPr="0057386C" w14:paraId="5764A494" w14:textId="77777777" w:rsidTr="0037040E">
        <w:trPr>
          <w:trHeight w:val="290"/>
          <w:jc w:val="center"/>
        </w:trPr>
        <w:tc>
          <w:tcPr>
            <w:tcW w:w="1800" w:type="dxa"/>
            <w:vMerge w:val="restart"/>
            <w:tcBorders>
              <w:top w:val="single" w:sz="4" w:space="0" w:color="auto"/>
              <w:left w:val="nil"/>
              <w:right w:val="nil"/>
            </w:tcBorders>
            <w:shd w:val="clear" w:color="auto" w:fill="auto"/>
            <w:noWrap/>
            <w:hideMark/>
          </w:tcPr>
          <w:p w14:paraId="007E7919" w14:textId="77777777" w:rsidR="003348CF" w:rsidRPr="00632933" w:rsidRDefault="003348CF" w:rsidP="0037040E">
            <w:pPr>
              <w:spacing w:after="0" w:line="240" w:lineRule="auto"/>
              <w:rPr>
                <w:rFonts w:eastAsia="Times New Roman"/>
                <w:color w:val="000000"/>
                <w:kern w:val="0"/>
                <w:lang w:val="en-US"/>
                <w14:ligatures w14:val="none"/>
              </w:rPr>
            </w:pPr>
            <w:r w:rsidRPr="0008643E">
              <w:rPr>
                <w:rFonts w:eastAsia="Times New Roman"/>
                <w:color w:val="000000"/>
                <w:kern w:val="0"/>
                <w:sz w:val="22"/>
                <w:szCs w:val="22"/>
                <w:lang w:val="en-US"/>
                <w14:ligatures w14:val="none"/>
              </w:rPr>
              <w:t>Root mass</w:t>
            </w:r>
          </w:p>
        </w:tc>
        <w:tc>
          <w:tcPr>
            <w:tcW w:w="1942" w:type="dxa"/>
            <w:tcBorders>
              <w:top w:val="single" w:sz="4" w:space="0" w:color="auto"/>
              <w:left w:val="nil"/>
              <w:bottom w:val="nil"/>
              <w:right w:val="nil"/>
            </w:tcBorders>
            <w:shd w:val="clear" w:color="auto" w:fill="auto"/>
            <w:noWrap/>
            <w:vAlign w:val="center"/>
            <w:hideMark/>
          </w:tcPr>
          <w:p w14:paraId="0EF86444" w14:textId="77777777" w:rsidR="003348CF" w:rsidRPr="00632933" w:rsidRDefault="003348CF" w:rsidP="0037040E">
            <w:pPr>
              <w:spacing w:after="0" w:line="240" w:lineRule="auto"/>
              <w:rPr>
                <w:rFonts w:eastAsia="Times New Roman"/>
                <w:color w:val="000000"/>
                <w:kern w:val="0"/>
                <w:lang w:val="en-US"/>
                <w14:ligatures w14:val="none"/>
              </w:rPr>
            </w:pPr>
            <w:r w:rsidRPr="0008643E">
              <w:rPr>
                <w:rFonts w:eastAsia="Times New Roman"/>
                <w:color w:val="000000"/>
                <w:kern w:val="0"/>
                <w:sz w:val="22"/>
                <w:szCs w:val="22"/>
                <w:lang w:val="en-US"/>
                <w14:ligatures w14:val="none"/>
              </w:rPr>
              <w:t>AMF</w:t>
            </w:r>
          </w:p>
        </w:tc>
        <w:tc>
          <w:tcPr>
            <w:tcW w:w="1265" w:type="dxa"/>
            <w:tcBorders>
              <w:top w:val="single" w:sz="4" w:space="0" w:color="auto"/>
              <w:left w:val="nil"/>
              <w:bottom w:val="nil"/>
              <w:right w:val="nil"/>
            </w:tcBorders>
            <w:shd w:val="clear" w:color="auto" w:fill="auto"/>
            <w:noWrap/>
            <w:vAlign w:val="bottom"/>
            <w:hideMark/>
          </w:tcPr>
          <w:p w14:paraId="6A2B304F" w14:textId="77777777" w:rsidR="003348CF" w:rsidRPr="00632933" w:rsidRDefault="003348CF" w:rsidP="0037040E">
            <w:pPr>
              <w:spacing w:after="0" w:line="240" w:lineRule="auto"/>
              <w:jc w:val="center"/>
              <w:rPr>
                <w:rFonts w:eastAsia="Times New Roman"/>
                <w:color w:val="000000"/>
                <w:kern w:val="0"/>
                <w:lang w:val="en-US"/>
                <w14:ligatures w14:val="none"/>
              </w:rPr>
            </w:pPr>
            <w:r w:rsidRPr="0008643E">
              <w:rPr>
                <w:rFonts w:eastAsia="Times New Roman"/>
                <w:color w:val="000000"/>
                <w:kern w:val="0"/>
                <w:sz w:val="22"/>
                <w:szCs w:val="22"/>
                <w:lang w:val="en-US"/>
                <w14:ligatures w14:val="none"/>
              </w:rPr>
              <w:t>1</w:t>
            </w:r>
          </w:p>
        </w:tc>
        <w:tc>
          <w:tcPr>
            <w:tcW w:w="1211" w:type="dxa"/>
            <w:tcBorders>
              <w:top w:val="single" w:sz="4" w:space="0" w:color="auto"/>
              <w:left w:val="nil"/>
              <w:bottom w:val="nil"/>
              <w:right w:val="nil"/>
            </w:tcBorders>
            <w:shd w:val="clear" w:color="auto" w:fill="auto"/>
            <w:noWrap/>
            <w:vAlign w:val="bottom"/>
            <w:hideMark/>
          </w:tcPr>
          <w:p w14:paraId="15E94777" w14:textId="77777777" w:rsidR="003348CF" w:rsidRPr="00632933" w:rsidRDefault="003348CF" w:rsidP="0037040E">
            <w:pPr>
              <w:spacing w:after="0" w:line="240" w:lineRule="auto"/>
              <w:jc w:val="center"/>
              <w:rPr>
                <w:rFonts w:eastAsia="Times New Roman"/>
                <w:color w:val="000000"/>
                <w:kern w:val="0"/>
                <w:lang w:val="en-US"/>
                <w14:ligatures w14:val="none"/>
              </w:rPr>
            </w:pPr>
            <w:r w:rsidRPr="0008643E">
              <w:rPr>
                <w:rFonts w:eastAsia="Times New Roman"/>
                <w:color w:val="000000"/>
                <w:kern w:val="0"/>
                <w:sz w:val="22"/>
                <w:szCs w:val="22"/>
                <w:lang w:val="en-US"/>
                <w14:ligatures w14:val="none"/>
              </w:rPr>
              <w:t>67.1</w:t>
            </w:r>
          </w:p>
        </w:tc>
        <w:tc>
          <w:tcPr>
            <w:tcW w:w="1211" w:type="dxa"/>
            <w:tcBorders>
              <w:top w:val="single" w:sz="4" w:space="0" w:color="auto"/>
              <w:left w:val="nil"/>
              <w:bottom w:val="nil"/>
              <w:right w:val="nil"/>
            </w:tcBorders>
            <w:shd w:val="clear" w:color="auto" w:fill="auto"/>
            <w:noWrap/>
            <w:vAlign w:val="bottom"/>
            <w:hideMark/>
          </w:tcPr>
          <w:p w14:paraId="31676CA9" w14:textId="77777777" w:rsidR="003348CF" w:rsidRPr="00632933" w:rsidRDefault="003348CF" w:rsidP="0037040E">
            <w:pPr>
              <w:spacing w:after="0" w:line="240" w:lineRule="auto"/>
              <w:jc w:val="center"/>
              <w:rPr>
                <w:rFonts w:eastAsia="Times New Roman"/>
                <w:color w:val="000000"/>
                <w:kern w:val="0"/>
                <w:lang w:val="en-US"/>
                <w14:ligatures w14:val="none"/>
              </w:rPr>
            </w:pPr>
            <w:r w:rsidRPr="0008643E">
              <w:rPr>
                <w:rFonts w:eastAsia="Times New Roman"/>
                <w:color w:val="000000"/>
                <w:kern w:val="0"/>
                <w:sz w:val="22"/>
                <w:szCs w:val="22"/>
                <w:lang w:val="en-US"/>
                <w14:ligatures w14:val="none"/>
              </w:rPr>
              <w:t>0.04</w:t>
            </w:r>
          </w:p>
        </w:tc>
        <w:tc>
          <w:tcPr>
            <w:tcW w:w="1211" w:type="dxa"/>
            <w:tcBorders>
              <w:top w:val="single" w:sz="4" w:space="0" w:color="auto"/>
              <w:left w:val="nil"/>
              <w:bottom w:val="nil"/>
              <w:right w:val="nil"/>
            </w:tcBorders>
            <w:shd w:val="clear" w:color="auto" w:fill="auto"/>
            <w:noWrap/>
            <w:vAlign w:val="bottom"/>
            <w:hideMark/>
          </w:tcPr>
          <w:p w14:paraId="67C04D5C" w14:textId="77777777" w:rsidR="003348CF" w:rsidRPr="00632933" w:rsidRDefault="003348CF" w:rsidP="0037040E">
            <w:pPr>
              <w:spacing w:after="0" w:line="240" w:lineRule="auto"/>
              <w:jc w:val="center"/>
              <w:rPr>
                <w:rFonts w:eastAsia="Times New Roman"/>
                <w:color w:val="000000"/>
                <w:kern w:val="0"/>
                <w:lang w:val="en-US"/>
                <w14:ligatures w14:val="none"/>
              </w:rPr>
            </w:pPr>
            <w:r w:rsidRPr="0008643E">
              <w:rPr>
                <w:rFonts w:eastAsia="Times New Roman"/>
                <w:color w:val="000000"/>
                <w:kern w:val="0"/>
                <w:sz w:val="22"/>
                <w:szCs w:val="22"/>
                <w:lang w:val="en-US"/>
                <w14:ligatures w14:val="none"/>
              </w:rPr>
              <w:t>0.842</w:t>
            </w:r>
          </w:p>
        </w:tc>
      </w:tr>
      <w:tr w:rsidR="003348CF" w:rsidRPr="0057386C" w14:paraId="00746EDF" w14:textId="77777777" w:rsidTr="0037040E">
        <w:trPr>
          <w:trHeight w:val="290"/>
          <w:jc w:val="center"/>
        </w:trPr>
        <w:tc>
          <w:tcPr>
            <w:tcW w:w="1800" w:type="dxa"/>
            <w:vMerge/>
            <w:tcBorders>
              <w:left w:val="nil"/>
              <w:right w:val="nil"/>
            </w:tcBorders>
            <w:shd w:val="clear" w:color="auto" w:fill="auto"/>
            <w:noWrap/>
            <w:hideMark/>
          </w:tcPr>
          <w:p w14:paraId="4B0A99A8" w14:textId="77777777" w:rsidR="003348CF" w:rsidRPr="00632933" w:rsidRDefault="003348CF" w:rsidP="0037040E">
            <w:pPr>
              <w:spacing w:after="0" w:line="240" w:lineRule="auto"/>
              <w:rPr>
                <w:rFonts w:eastAsia="Times New Roman"/>
                <w:color w:val="000000"/>
                <w:kern w:val="0"/>
                <w:lang w:val="en-US"/>
                <w14:ligatures w14:val="none"/>
              </w:rPr>
            </w:pPr>
          </w:p>
        </w:tc>
        <w:tc>
          <w:tcPr>
            <w:tcW w:w="1942" w:type="dxa"/>
            <w:tcBorders>
              <w:top w:val="nil"/>
              <w:left w:val="nil"/>
              <w:bottom w:val="nil"/>
              <w:right w:val="nil"/>
            </w:tcBorders>
            <w:shd w:val="clear" w:color="auto" w:fill="auto"/>
            <w:noWrap/>
            <w:vAlign w:val="center"/>
            <w:hideMark/>
          </w:tcPr>
          <w:p w14:paraId="70B59E57" w14:textId="77777777" w:rsidR="003348CF" w:rsidRPr="00632933" w:rsidRDefault="003348CF" w:rsidP="0037040E">
            <w:pPr>
              <w:spacing w:after="0" w:line="240" w:lineRule="auto"/>
              <w:rPr>
                <w:rFonts w:eastAsia="Times New Roman"/>
                <w:color w:val="000000"/>
                <w:kern w:val="0"/>
                <w:lang w:val="en-US"/>
                <w14:ligatures w14:val="none"/>
              </w:rPr>
            </w:pPr>
            <w:r w:rsidRPr="0008643E">
              <w:rPr>
                <w:rFonts w:eastAsia="Times New Roman"/>
                <w:color w:val="000000"/>
                <w:kern w:val="0"/>
                <w:sz w:val="22"/>
                <w:szCs w:val="22"/>
                <w:lang w:val="en-US"/>
                <w14:ligatures w14:val="none"/>
              </w:rPr>
              <w:t>Cultivar</w:t>
            </w:r>
          </w:p>
        </w:tc>
        <w:tc>
          <w:tcPr>
            <w:tcW w:w="1265" w:type="dxa"/>
            <w:tcBorders>
              <w:top w:val="nil"/>
              <w:left w:val="nil"/>
              <w:bottom w:val="nil"/>
              <w:right w:val="nil"/>
            </w:tcBorders>
            <w:shd w:val="clear" w:color="auto" w:fill="auto"/>
            <w:noWrap/>
            <w:vAlign w:val="bottom"/>
            <w:hideMark/>
          </w:tcPr>
          <w:p w14:paraId="0288676B" w14:textId="77777777" w:rsidR="003348CF" w:rsidRPr="00632933" w:rsidRDefault="003348CF" w:rsidP="0037040E">
            <w:pPr>
              <w:spacing w:after="0" w:line="240" w:lineRule="auto"/>
              <w:jc w:val="center"/>
              <w:rPr>
                <w:rFonts w:eastAsia="Times New Roman"/>
                <w:color w:val="000000"/>
                <w:kern w:val="0"/>
                <w:lang w:val="en-US"/>
                <w14:ligatures w14:val="none"/>
              </w:rPr>
            </w:pPr>
            <w:r w:rsidRPr="0008643E">
              <w:rPr>
                <w:rFonts w:eastAsia="Times New Roman"/>
                <w:color w:val="000000"/>
                <w:kern w:val="0"/>
                <w:sz w:val="22"/>
                <w:szCs w:val="22"/>
                <w:lang w:val="en-US"/>
                <w14:ligatures w14:val="none"/>
              </w:rPr>
              <w:t>8</w:t>
            </w:r>
          </w:p>
        </w:tc>
        <w:tc>
          <w:tcPr>
            <w:tcW w:w="1211" w:type="dxa"/>
            <w:tcBorders>
              <w:top w:val="nil"/>
              <w:left w:val="nil"/>
              <w:bottom w:val="nil"/>
              <w:right w:val="nil"/>
            </w:tcBorders>
            <w:shd w:val="clear" w:color="auto" w:fill="auto"/>
            <w:noWrap/>
            <w:vAlign w:val="bottom"/>
            <w:hideMark/>
          </w:tcPr>
          <w:p w14:paraId="45F4386E" w14:textId="77777777" w:rsidR="003348CF" w:rsidRPr="00632933" w:rsidRDefault="003348CF" w:rsidP="0037040E">
            <w:pPr>
              <w:spacing w:after="0" w:line="240" w:lineRule="auto"/>
              <w:jc w:val="center"/>
              <w:rPr>
                <w:rFonts w:eastAsia="Times New Roman"/>
                <w:color w:val="000000"/>
                <w:kern w:val="0"/>
                <w:lang w:val="en-US"/>
                <w14:ligatures w14:val="none"/>
              </w:rPr>
            </w:pPr>
            <w:r w:rsidRPr="0008643E">
              <w:rPr>
                <w:rFonts w:eastAsia="Times New Roman"/>
                <w:color w:val="000000"/>
                <w:kern w:val="0"/>
                <w:sz w:val="22"/>
                <w:szCs w:val="22"/>
                <w:lang w:val="en-US"/>
                <w14:ligatures w14:val="none"/>
              </w:rPr>
              <w:t>67.1</w:t>
            </w:r>
          </w:p>
        </w:tc>
        <w:tc>
          <w:tcPr>
            <w:tcW w:w="1211" w:type="dxa"/>
            <w:tcBorders>
              <w:top w:val="nil"/>
              <w:left w:val="nil"/>
              <w:bottom w:val="nil"/>
              <w:right w:val="nil"/>
            </w:tcBorders>
            <w:shd w:val="clear" w:color="auto" w:fill="auto"/>
            <w:noWrap/>
            <w:vAlign w:val="bottom"/>
            <w:hideMark/>
          </w:tcPr>
          <w:p w14:paraId="4525B585" w14:textId="77777777" w:rsidR="003348CF" w:rsidRPr="00632933" w:rsidRDefault="003348CF" w:rsidP="0037040E">
            <w:pPr>
              <w:spacing w:after="0" w:line="240" w:lineRule="auto"/>
              <w:jc w:val="center"/>
              <w:rPr>
                <w:rFonts w:eastAsia="Times New Roman"/>
                <w:color w:val="000000"/>
                <w:kern w:val="0"/>
                <w:lang w:val="en-US"/>
                <w14:ligatures w14:val="none"/>
              </w:rPr>
            </w:pPr>
            <w:r w:rsidRPr="0008643E">
              <w:rPr>
                <w:rFonts w:eastAsia="Times New Roman"/>
                <w:color w:val="000000"/>
                <w:kern w:val="0"/>
                <w:sz w:val="22"/>
                <w:szCs w:val="22"/>
                <w:lang w:val="en-US"/>
                <w14:ligatures w14:val="none"/>
              </w:rPr>
              <w:t>1.33</w:t>
            </w:r>
          </w:p>
        </w:tc>
        <w:tc>
          <w:tcPr>
            <w:tcW w:w="1211" w:type="dxa"/>
            <w:tcBorders>
              <w:top w:val="nil"/>
              <w:left w:val="nil"/>
              <w:bottom w:val="nil"/>
              <w:right w:val="nil"/>
            </w:tcBorders>
            <w:shd w:val="clear" w:color="auto" w:fill="auto"/>
            <w:noWrap/>
            <w:vAlign w:val="bottom"/>
            <w:hideMark/>
          </w:tcPr>
          <w:p w14:paraId="52B18CD3" w14:textId="77777777" w:rsidR="003348CF" w:rsidRPr="00632933" w:rsidRDefault="003348CF" w:rsidP="0037040E">
            <w:pPr>
              <w:spacing w:after="0" w:line="240" w:lineRule="auto"/>
              <w:jc w:val="center"/>
              <w:rPr>
                <w:rFonts w:eastAsia="Times New Roman"/>
                <w:color w:val="000000"/>
                <w:kern w:val="0"/>
                <w:lang w:val="en-US"/>
                <w14:ligatures w14:val="none"/>
              </w:rPr>
            </w:pPr>
            <w:r w:rsidRPr="0008643E">
              <w:rPr>
                <w:rFonts w:eastAsia="Times New Roman"/>
                <w:color w:val="000000"/>
                <w:kern w:val="0"/>
                <w:sz w:val="22"/>
                <w:szCs w:val="22"/>
                <w:lang w:val="en-US"/>
                <w14:ligatures w14:val="none"/>
              </w:rPr>
              <w:t>0.242</w:t>
            </w:r>
          </w:p>
        </w:tc>
      </w:tr>
      <w:tr w:rsidR="003348CF" w:rsidRPr="0057386C" w14:paraId="1CB01AC3" w14:textId="77777777" w:rsidTr="0037040E">
        <w:trPr>
          <w:trHeight w:val="290"/>
          <w:jc w:val="center"/>
        </w:trPr>
        <w:tc>
          <w:tcPr>
            <w:tcW w:w="1800" w:type="dxa"/>
            <w:vMerge/>
            <w:tcBorders>
              <w:left w:val="nil"/>
              <w:bottom w:val="single" w:sz="4" w:space="0" w:color="auto"/>
              <w:right w:val="nil"/>
            </w:tcBorders>
            <w:shd w:val="clear" w:color="auto" w:fill="auto"/>
            <w:noWrap/>
            <w:hideMark/>
          </w:tcPr>
          <w:p w14:paraId="0DCE09ED" w14:textId="77777777" w:rsidR="003348CF" w:rsidRPr="00632933" w:rsidRDefault="003348CF" w:rsidP="0037040E">
            <w:pPr>
              <w:spacing w:after="0" w:line="240" w:lineRule="auto"/>
              <w:rPr>
                <w:rFonts w:eastAsia="Times New Roman"/>
                <w:color w:val="000000"/>
                <w:kern w:val="0"/>
                <w:lang w:val="en-US"/>
                <w14:ligatures w14:val="none"/>
              </w:rPr>
            </w:pPr>
          </w:p>
        </w:tc>
        <w:tc>
          <w:tcPr>
            <w:tcW w:w="1942" w:type="dxa"/>
            <w:tcBorders>
              <w:top w:val="nil"/>
              <w:left w:val="nil"/>
              <w:bottom w:val="single" w:sz="4" w:space="0" w:color="auto"/>
              <w:right w:val="nil"/>
            </w:tcBorders>
            <w:shd w:val="clear" w:color="000000" w:fill="FFFFFF"/>
            <w:noWrap/>
            <w:vAlign w:val="center"/>
            <w:hideMark/>
          </w:tcPr>
          <w:p w14:paraId="345F8352" w14:textId="77777777" w:rsidR="003348CF" w:rsidRPr="00632933" w:rsidRDefault="003348CF" w:rsidP="0037040E">
            <w:pPr>
              <w:spacing w:after="0" w:line="240" w:lineRule="auto"/>
              <w:rPr>
                <w:rFonts w:eastAsia="Times New Roman"/>
                <w:color w:val="000000"/>
                <w:kern w:val="0"/>
                <w:lang w:val="en-US"/>
                <w14:ligatures w14:val="none"/>
              </w:rPr>
            </w:pPr>
            <w:r w:rsidRPr="0008643E">
              <w:rPr>
                <w:rFonts w:eastAsia="Times New Roman"/>
                <w:color w:val="000000"/>
                <w:kern w:val="0"/>
                <w:sz w:val="22"/>
                <w:szCs w:val="22"/>
                <w:lang w:val="en-US"/>
                <w14:ligatures w14:val="none"/>
              </w:rPr>
              <w:t>AMF: Cultivar</w:t>
            </w:r>
          </w:p>
        </w:tc>
        <w:tc>
          <w:tcPr>
            <w:tcW w:w="1265" w:type="dxa"/>
            <w:tcBorders>
              <w:top w:val="nil"/>
              <w:left w:val="nil"/>
              <w:bottom w:val="single" w:sz="4" w:space="0" w:color="auto"/>
              <w:right w:val="nil"/>
            </w:tcBorders>
            <w:shd w:val="clear" w:color="auto" w:fill="auto"/>
            <w:noWrap/>
            <w:vAlign w:val="bottom"/>
            <w:hideMark/>
          </w:tcPr>
          <w:p w14:paraId="4F3DA4F0" w14:textId="77777777" w:rsidR="003348CF" w:rsidRPr="00632933" w:rsidRDefault="003348CF" w:rsidP="0037040E">
            <w:pPr>
              <w:spacing w:after="0" w:line="240" w:lineRule="auto"/>
              <w:jc w:val="center"/>
              <w:rPr>
                <w:rFonts w:eastAsia="Times New Roman"/>
                <w:color w:val="000000"/>
                <w:kern w:val="0"/>
                <w:lang w:val="en-US"/>
                <w14:ligatures w14:val="none"/>
              </w:rPr>
            </w:pPr>
            <w:r w:rsidRPr="0008643E">
              <w:rPr>
                <w:rFonts w:eastAsia="Times New Roman"/>
                <w:color w:val="000000"/>
                <w:kern w:val="0"/>
                <w:sz w:val="22"/>
                <w:szCs w:val="22"/>
                <w:lang w:val="en-US"/>
                <w14:ligatures w14:val="none"/>
              </w:rPr>
              <w:t>8</w:t>
            </w:r>
          </w:p>
        </w:tc>
        <w:tc>
          <w:tcPr>
            <w:tcW w:w="1211" w:type="dxa"/>
            <w:tcBorders>
              <w:top w:val="nil"/>
              <w:left w:val="nil"/>
              <w:bottom w:val="single" w:sz="4" w:space="0" w:color="auto"/>
              <w:right w:val="nil"/>
            </w:tcBorders>
            <w:shd w:val="clear" w:color="auto" w:fill="auto"/>
            <w:noWrap/>
            <w:vAlign w:val="bottom"/>
            <w:hideMark/>
          </w:tcPr>
          <w:p w14:paraId="0AED599B" w14:textId="77777777" w:rsidR="003348CF" w:rsidRPr="00632933" w:rsidRDefault="003348CF" w:rsidP="0037040E">
            <w:pPr>
              <w:spacing w:after="0" w:line="240" w:lineRule="auto"/>
              <w:jc w:val="center"/>
              <w:rPr>
                <w:rFonts w:eastAsia="Times New Roman"/>
                <w:color w:val="000000"/>
                <w:kern w:val="0"/>
                <w:lang w:val="en-US"/>
                <w14:ligatures w14:val="none"/>
              </w:rPr>
            </w:pPr>
            <w:r w:rsidRPr="0008643E">
              <w:rPr>
                <w:rFonts w:eastAsia="Times New Roman"/>
                <w:color w:val="000000"/>
                <w:kern w:val="0"/>
                <w:sz w:val="22"/>
                <w:szCs w:val="22"/>
                <w:lang w:val="en-US"/>
                <w14:ligatures w14:val="none"/>
              </w:rPr>
              <w:t>67.1</w:t>
            </w:r>
          </w:p>
        </w:tc>
        <w:tc>
          <w:tcPr>
            <w:tcW w:w="1211" w:type="dxa"/>
            <w:tcBorders>
              <w:top w:val="nil"/>
              <w:left w:val="nil"/>
              <w:bottom w:val="single" w:sz="4" w:space="0" w:color="auto"/>
              <w:right w:val="nil"/>
            </w:tcBorders>
            <w:shd w:val="clear" w:color="auto" w:fill="auto"/>
            <w:noWrap/>
            <w:vAlign w:val="bottom"/>
            <w:hideMark/>
          </w:tcPr>
          <w:p w14:paraId="4E9332F9" w14:textId="77777777" w:rsidR="003348CF" w:rsidRPr="00632933" w:rsidRDefault="003348CF" w:rsidP="0037040E">
            <w:pPr>
              <w:spacing w:after="0" w:line="240" w:lineRule="auto"/>
              <w:jc w:val="center"/>
              <w:rPr>
                <w:rFonts w:eastAsia="Times New Roman"/>
                <w:color w:val="000000"/>
                <w:kern w:val="0"/>
                <w:lang w:val="en-US"/>
                <w14:ligatures w14:val="none"/>
              </w:rPr>
            </w:pPr>
            <w:r w:rsidRPr="0008643E">
              <w:rPr>
                <w:rFonts w:eastAsia="Times New Roman"/>
                <w:color w:val="000000"/>
                <w:kern w:val="0"/>
                <w:sz w:val="22"/>
                <w:szCs w:val="22"/>
                <w:lang w:val="en-US"/>
                <w14:ligatures w14:val="none"/>
              </w:rPr>
              <w:t>1.04</w:t>
            </w:r>
          </w:p>
        </w:tc>
        <w:tc>
          <w:tcPr>
            <w:tcW w:w="1211" w:type="dxa"/>
            <w:tcBorders>
              <w:top w:val="nil"/>
              <w:left w:val="nil"/>
              <w:bottom w:val="single" w:sz="4" w:space="0" w:color="auto"/>
              <w:right w:val="nil"/>
            </w:tcBorders>
            <w:shd w:val="clear" w:color="auto" w:fill="auto"/>
            <w:noWrap/>
            <w:vAlign w:val="bottom"/>
            <w:hideMark/>
          </w:tcPr>
          <w:p w14:paraId="001765FC" w14:textId="77777777" w:rsidR="003348CF" w:rsidRPr="00632933" w:rsidRDefault="003348CF" w:rsidP="0037040E">
            <w:pPr>
              <w:spacing w:after="0" w:line="240" w:lineRule="auto"/>
              <w:jc w:val="center"/>
              <w:rPr>
                <w:rFonts w:eastAsia="Times New Roman"/>
                <w:color w:val="000000"/>
                <w:kern w:val="0"/>
                <w:lang w:val="en-US"/>
                <w14:ligatures w14:val="none"/>
              </w:rPr>
            </w:pPr>
            <w:r w:rsidRPr="0008643E">
              <w:rPr>
                <w:rFonts w:eastAsia="Times New Roman"/>
                <w:color w:val="000000"/>
                <w:kern w:val="0"/>
                <w:sz w:val="22"/>
                <w:szCs w:val="22"/>
                <w:lang w:val="en-US"/>
                <w14:ligatures w14:val="none"/>
              </w:rPr>
              <w:t>0.416</w:t>
            </w:r>
          </w:p>
        </w:tc>
      </w:tr>
      <w:tr w:rsidR="003348CF" w:rsidRPr="0057386C" w14:paraId="1C9A517C" w14:textId="77777777" w:rsidTr="0037040E">
        <w:trPr>
          <w:trHeight w:val="290"/>
          <w:jc w:val="center"/>
        </w:trPr>
        <w:tc>
          <w:tcPr>
            <w:tcW w:w="1800" w:type="dxa"/>
            <w:vMerge w:val="restart"/>
            <w:tcBorders>
              <w:top w:val="single" w:sz="4" w:space="0" w:color="auto"/>
              <w:left w:val="nil"/>
              <w:right w:val="nil"/>
            </w:tcBorders>
            <w:shd w:val="clear" w:color="auto" w:fill="auto"/>
            <w:noWrap/>
            <w:hideMark/>
          </w:tcPr>
          <w:p w14:paraId="2AFF76BF" w14:textId="77777777" w:rsidR="003348CF" w:rsidRPr="00632933" w:rsidRDefault="003348CF" w:rsidP="0037040E">
            <w:pPr>
              <w:spacing w:after="0" w:line="240" w:lineRule="auto"/>
              <w:rPr>
                <w:rFonts w:eastAsia="Times New Roman"/>
                <w:color w:val="000000"/>
                <w:kern w:val="0"/>
                <w:lang w:val="en-US"/>
                <w14:ligatures w14:val="none"/>
              </w:rPr>
            </w:pPr>
            <w:r w:rsidRPr="0008643E">
              <w:rPr>
                <w:rFonts w:eastAsia="Times New Roman"/>
                <w:color w:val="000000"/>
                <w:kern w:val="0"/>
                <w:sz w:val="22"/>
                <w:szCs w:val="22"/>
                <w:lang w:val="en-US"/>
                <w14:ligatures w14:val="none"/>
              </w:rPr>
              <w:t>Seed mass</w:t>
            </w:r>
          </w:p>
        </w:tc>
        <w:tc>
          <w:tcPr>
            <w:tcW w:w="1942" w:type="dxa"/>
            <w:tcBorders>
              <w:top w:val="single" w:sz="4" w:space="0" w:color="auto"/>
              <w:left w:val="nil"/>
              <w:bottom w:val="nil"/>
              <w:right w:val="nil"/>
            </w:tcBorders>
            <w:shd w:val="clear" w:color="auto" w:fill="auto"/>
            <w:noWrap/>
            <w:vAlign w:val="center"/>
            <w:hideMark/>
          </w:tcPr>
          <w:p w14:paraId="257B3E94" w14:textId="77777777" w:rsidR="003348CF" w:rsidRPr="00632933" w:rsidRDefault="003348CF" w:rsidP="0037040E">
            <w:pPr>
              <w:spacing w:after="0" w:line="240" w:lineRule="auto"/>
              <w:rPr>
                <w:rFonts w:eastAsia="Times New Roman"/>
                <w:color w:val="000000"/>
                <w:kern w:val="0"/>
                <w:lang w:val="en-US"/>
                <w14:ligatures w14:val="none"/>
              </w:rPr>
            </w:pPr>
            <w:r w:rsidRPr="0008643E">
              <w:rPr>
                <w:rFonts w:eastAsia="Times New Roman"/>
                <w:color w:val="000000"/>
                <w:kern w:val="0"/>
                <w:sz w:val="22"/>
                <w:szCs w:val="22"/>
                <w:lang w:val="en-US"/>
                <w14:ligatures w14:val="none"/>
              </w:rPr>
              <w:t>AMF</w:t>
            </w:r>
          </w:p>
        </w:tc>
        <w:tc>
          <w:tcPr>
            <w:tcW w:w="1265" w:type="dxa"/>
            <w:tcBorders>
              <w:top w:val="single" w:sz="4" w:space="0" w:color="auto"/>
              <w:left w:val="nil"/>
              <w:bottom w:val="nil"/>
              <w:right w:val="nil"/>
            </w:tcBorders>
            <w:shd w:val="clear" w:color="auto" w:fill="auto"/>
            <w:noWrap/>
            <w:vAlign w:val="bottom"/>
            <w:hideMark/>
          </w:tcPr>
          <w:p w14:paraId="041C684B" w14:textId="77777777" w:rsidR="003348CF" w:rsidRPr="00632933" w:rsidRDefault="003348CF" w:rsidP="0037040E">
            <w:pPr>
              <w:spacing w:after="0" w:line="240" w:lineRule="auto"/>
              <w:jc w:val="center"/>
              <w:rPr>
                <w:rFonts w:eastAsia="Times New Roman"/>
                <w:color w:val="000000"/>
                <w:kern w:val="0"/>
                <w:lang w:val="en-US"/>
                <w14:ligatures w14:val="none"/>
              </w:rPr>
            </w:pPr>
            <w:r w:rsidRPr="0008643E">
              <w:rPr>
                <w:rFonts w:eastAsia="Times New Roman"/>
                <w:color w:val="000000"/>
                <w:kern w:val="0"/>
                <w:sz w:val="22"/>
                <w:szCs w:val="22"/>
                <w:lang w:val="en-US"/>
                <w14:ligatures w14:val="none"/>
              </w:rPr>
              <w:t>1</w:t>
            </w:r>
          </w:p>
        </w:tc>
        <w:tc>
          <w:tcPr>
            <w:tcW w:w="1211" w:type="dxa"/>
            <w:tcBorders>
              <w:top w:val="single" w:sz="4" w:space="0" w:color="auto"/>
              <w:left w:val="nil"/>
              <w:bottom w:val="nil"/>
              <w:right w:val="nil"/>
            </w:tcBorders>
            <w:shd w:val="clear" w:color="auto" w:fill="auto"/>
            <w:noWrap/>
            <w:vAlign w:val="bottom"/>
            <w:hideMark/>
          </w:tcPr>
          <w:p w14:paraId="50D9C562" w14:textId="77777777" w:rsidR="003348CF" w:rsidRPr="00632933" w:rsidRDefault="003348CF" w:rsidP="0037040E">
            <w:pPr>
              <w:spacing w:after="0" w:line="240" w:lineRule="auto"/>
              <w:jc w:val="center"/>
              <w:rPr>
                <w:rFonts w:eastAsia="Times New Roman"/>
                <w:color w:val="000000"/>
                <w:kern w:val="0"/>
                <w:lang w:val="en-US"/>
                <w14:ligatures w14:val="none"/>
              </w:rPr>
            </w:pPr>
            <w:r w:rsidRPr="0008643E">
              <w:rPr>
                <w:rFonts w:eastAsia="Times New Roman"/>
                <w:color w:val="000000"/>
                <w:kern w:val="0"/>
                <w:sz w:val="22"/>
                <w:szCs w:val="22"/>
                <w:lang w:val="en-US"/>
                <w14:ligatures w14:val="none"/>
              </w:rPr>
              <w:t>16.0</w:t>
            </w:r>
          </w:p>
        </w:tc>
        <w:tc>
          <w:tcPr>
            <w:tcW w:w="1211" w:type="dxa"/>
            <w:tcBorders>
              <w:top w:val="single" w:sz="4" w:space="0" w:color="auto"/>
              <w:left w:val="nil"/>
              <w:bottom w:val="nil"/>
              <w:right w:val="nil"/>
            </w:tcBorders>
            <w:shd w:val="clear" w:color="auto" w:fill="auto"/>
            <w:noWrap/>
            <w:vAlign w:val="bottom"/>
            <w:hideMark/>
          </w:tcPr>
          <w:p w14:paraId="4D762D06" w14:textId="77777777" w:rsidR="003348CF" w:rsidRPr="00632933" w:rsidRDefault="003348CF" w:rsidP="0037040E">
            <w:pPr>
              <w:spacing w:after="0" w:line="240" w:lineRule="auto"/>
              <w:jc w:val="center"/>
              <w:rPr>
                <w:rFonts w:eastAsia="Times New Roman"/>
                <w:color w:val="000000"/>
                <w:kern w:val="0"/>
                <w:lang w:val="en-US"/>
                <w14:ligatures w14:val="none"/>
              </w:rPr>
            </w:pPr>
            <w:r w:rsidRPr="0008643E">
              <w:rPr>
                <w:rFonts w:eastAsia="Times New Roman"/>
                <w:color w:val="000000"/>
                <w:kern w:val="0"/>
                <w:sz w:val="22"/>
                <w:szCs w:val="22"/>
                <w:lang w:val="en-US"/>
                <w14:ligatures w14:val="none"/>
              </w:rPr>
              <w:t>0.61</w:t>
            </w:r>
          </w:p>
        </w:tc>
        <w:tc>
          <w:tcPr>
            <w:tcW w:w="1211" w:type="dxa"/>
            <w:tcBorders>
              <w:top w:val="single" w:sz="4" w:space="0" w:color="auto"/>
              <w:left w:val="nil"/>
              <w:bottom w:val="nil"/>
              <w:right w:val="nil"/>
            </w:tcBorders>
            <w:shd w:val="clear" w:color="auto" w:fill="auto"/>
            <w:noWrap/>
            <w:vAlign w:val="bottom"/>
            <w:hideMark/>
          </w:tcPr>
          <w:p w14:paraId="49AA12A6" w14:textId="77777777" w:rsidR="003348CF" w:rsidRPr="00632933" w:rsidRDefault="003348CF" w:rsidP="0037040E">
            <w:pPr>
              <w:spacing w:after="0" w:line="240" w:lineRule="auto"/>
              <w:jc w:val="center"/>
              <w:rPr>
                <w:rFonts w:eastAsia="Times New Roman"/>
                <w:color w:val="000000"/>
                <w:kern w:val="0"/>
                <w:lang w:val="en-US"/>
                <w14:ligatures w14:val="none"/>
              </w:rPr>
            </w:pPr>
            <w:r w:rsidRPr="0008643E">
              <w:rPr>
                <w:rFonts w:eastAsia="Times New Roman"/>
                <w:color w:val="000000"/>
                <w:kern w:val="0"/>
                <w:sz w:val="22"/>
                <w:szCs w:val="22"/>
                <w:lang w:val="en-US"/>
                <w14:ligatures w14:val="none"/>
              </w:rPr>
              <w:t>0.447</w:t>
            </w:r>
          </w:p>
        </w:tc>
      </w:tr>
      <w:tr w:rsidR="003348CF" w:rsidRPr="0057386C" w14:paraId="049E0C2A" w14:textId="77777777" w:rsidTr="0037040E">
        <w:trPr>
          <w:trHeight w:val="290"/>
          <w:jc w:val="center"/>
        </w:trPr>
        <w:tc>
          <w:tcPr>
            <w:tcW w:w="1800" w:type="dxa"/>
            <w:vMerge/>
            <w:tcBorders>
              <w:left w:val="nil"/>
              <w:right w:val="nil"/>
            </w:tcBorders>
            <w:shd w:val="clear" w:color="auto" w:fill="auto"/>
            <w:noWrap/>
            <w:hideMark/>
          </w:tcPr>
          <w:p w14:paraId="6734BA17" w14:textId="77777777" w:rsidR="003348CF" w:rsidRPr="00632933" w:rsidRDefault="003348CF" w:rsidP="0037040E">
            <w:pPr>
              <w:spacing w:after="0" w:line="240" w:lineRule="auto"/>
              <w:rPr>
                <w:rFonts w:eastAsia="Times New Roman"/>
                <w:color w:val="000000"/>
                <w:kern w:val="0"/>
                <w:lang w:val="en-US"/>
                <w14:ligatures w14:val="none"/>
              </w:rPr>
            </w:pPr>
          </w:p>
        </w:tc>
        <w:tc>
          <w:tcPr>
            <w:tcW w:w="1942" w:type="dxa"/>
            <w:tcBorders>
              <w:top w:val="nil"/>
              <w:left w:val="nil"/>
              <w:bottom w:val="nil"/>
              <w:right w:val="nil"/>
            </w:tcBorders>
            <w:shd w:val="clear" w:color="auto" w:fill="auto"/>
            <w:noWrap/>
            <w:vAlign w:val="center"/>
            <w:hideMark/>
          </w:tcPr>
          <w:p w14:paraId="6CD3FF76" w14:textId="77777777" w:rsidR="003348CF" w:rsidRPr="00632933" w:rsidRDefault="003348CF" w:rsidP="0037040E">
            <w:pPr>
              <w:spacing w:after="0" w:line="240" w:lineRule="auto"/>
              <w:rPr>
                <w:rFonts w:eastAsia="Times New Roman"/>
                <w:color w:val="000000"/>
                <w:kern w:val="0"/>
                <w:lang w:val="en-US"/>
                <w14:ligatures w14:val="none"/>
              </w:rPr>
            </w:pPr>
            <w:r w:rsidRPr="0008643E">
              <w:rPr>
                <w:rFonts w:eastAsia="Times New Roman"/>
                <w:color w:val="000000"/>
                <w:kern w:val="0"/>
                <w:sz w:val="22"/>
                <w:szCs w:val="22"/>
                <w:lang w:val="en-US"/>
                <w14:ligatures w14:val="none"/>
              </w:rPr>
              <w:t>Cultivar</w:t>
            </w:r>
          </w:p>
        </w:tc>
        <w:tc>
          <w:tcPr>
            <w:tcW w:w="1265" w:type="dxa"/>
            <w:tcBorders>
              <w:top w:val="nil"/>
              <w:left w:val="nil"/>
              <w:bottom w:val="nil"/>
              <w:right w:val="nil"/>
            </w:tcBorders>
            <w:shd w:val="clear" w:color="auto" w:fill="auto"/>
            <w:noWrap/>
            <w:vAlign w:val="bottom"/>
            <w:hideMark/>
          </w:tcPr>
          <w:p w14:paraId="1BFC3C6B" w14:textId="77777777" w:rsidR="003348CF" w:rsidRPr="00632933" w:rsidRDefault="003348CF" w:rsidP="0037040E">
            <w:pPr>
              <w:spacing w:after="0" w:line="240" w:lineRule="auto"/>
              <w:jc w:val="center"/>
              <w:rPr>
                <w:rFonts w:eastAsia="Times New Roman"/>
                <w:color w:val="000000"/>
                <w:kern w:val="0"/>
                <w:lang w:val="en-US"/>
                <w14:ligatures w14:val="none"/>
              </w:rPr>
            </w:pPr>
            <w:r w:rsidRPr="0008643E">
              <w:rPr>
                <w:rFonts w:eastAsia="Times New Roman"/>
                <w:color w:val="000000"/>
                <w:kern w:val="0"/>
                <w:sz w:val="22"/>
                <w:szCs w:val="22"/>
                <w:lang w:val="en-US"/>
                <w14:ligatures w14:val="none"/>
              </w:rPr>
              <w:t>6</w:t>
            </w:r>
          </w:p>
        </w:tc>
        <w:tc>
          <w:tcPr>
            <w:tcW w:w="1211" w:type="dxa"/>
            <w:tcBorders>
              <w:top w:val="nil"/>
              <w:left w:val="nil"/>
              <w:bottom w:val="nil"/>
              <w:right w:val="nil"/>
            </w:tcBorders>
            <w:shd w:val="clear" w:color="auto" w:fill="auto"/>
            <w:noWrap/>
            <w:vAlign w:val="bottom"/>
            <w:hideMark/>
          </w:tcPr>
          <w:p w14:paraId="36A693BD" w14:textId="77777777" w:rsidR="003348CF" w:rsidRPr="00632933" w:rsidRDefault="003348CF" w:rsidP="0037040E">
            <w:pPr>
              <w:spacing w:after="0" w:line="240" w:lineRule="auto"/>
              <w:jc w:val="center"/>
              <w:rPr>
                <w:rFonts w:eastAsia="Times New Roman"/>
                <w:color w:val="000000"/>
                <w:kern w:val="0"/>
                <w:lang w:val="en-US"/>
                <w14:ligatures w14:val="none"/>
              </w:rPr>
            </w:pPr>
            <w:r w:rsidRPr="0008643E">
              <w:rPr>
                <w:rFonts w:eastAsia="Times New Roman"/>
                <w:color w:val="000000"/>
                <w:kern w:val="0"/>
                <w:sz w:val="22"/>
                <w:szCs w:val="22"/>
                <w:lang w:val="en-US"/>
                <w14:ligatures w14:val="none"/>
              </w:rPr>
              <w:t>16.0</w:t>
            </w:r>
          </w:p>
        </w:tc>
        <w:tc>
          <w:tcPr>
            <w:tcW w:w="1211" w:type="dxa"/>
            <w:tcBorders>
              <w:top w:val="nil"/>
              <w:left w:val="nil"/>
              <w:bottom w:val="nil"/>
              <w:right w:val="nil"/>
            </w:tcBorders>
            <w:shd w:val="clear" w:color="auto" w:fill="auto"/>
            <w:noWrap/>
            <w:vAlign w:val="bottom"/>
            <w:hideMark/>
          </w:tcPr>
          <w:p w14:paraId="2F7E7C59" w14:textId="77777777" w:rsidR="003348CF" w:rsidRPr="00632933" w:rsidRDefault="003348CF" w:rsidP="0037040E">
            <w:pPr>
              <w:spacing w:after="0" w:line="240" w:lineRule="auto"/>
              <w:jc w:val="center"/>
              <w:rPr>
                <w:rFonts w:eastAsia="Times New Roman"/>
                <w:color w:val="000000"/>
                <w:kern w:val="0"/>
                <w:lang w:val="en-US"/>
                <w14:ligatures w14:val="none"/>
              </w:rPr>
            </w:pPr>
            <w:r w:rsidRPr="0008643E">
              <w:rPr>
                <w:rFonts w:eastAsia="Times New Roman"/>
                <w:color w:val="000000"/>
                <w:kern w:val="0"/>
                <w:sz w:val="22"/>
                <w:szCs w:val="22"/>
                <w:lang w:val="en-US"/>
                <w14:ligatures w14:val="none"/>
              </w:rPr>
              <w:t>0.46</w:t>
            </w:r>
          </w:p>
        </w:tc>
        <w:tc>
          <w:tcPr>
            <w:tcW w:w="1211" w:type="dxa"/>
            <w:tcBorders>
              <w:top w:val="nil"/>
              <w:left w:val="nil"/>
              <w:bottom w:val="nil"/>
              <w:right w:val="nil"/>
            </w:tcBorders>
            <w:shd w:val="clear" w:color="auto" w:fill="auto"/>
            <w:noWrap/>
            <w:vAlign w:val="bottom"/>
            <w:hideMark/>
          </w:tcPr>
          <w:p w14:paraId="22752F23" w14:textId="77777777" w:rsidR="003348CF" w:rsidRPr="00632933" w:rsidRDefault="003348CF" w:rsidP="0037040E">
            <w:pPr>
              <w:spacing w:after="0" w:line="240" w:lineRule="auto"/>
              <w:jc w:val="center"/>
              <w:rPr>
                <w:rFonts w:eastAsia="Times New Roman"/>
                <w:color w:val="000000"/>
                <w:kern w:val="0"/>
                <w:lang w:val="en-US"/>
                <w14:ligatures w14:val="none"/>
              </w:rPr>
            </w:pPr>
            <w:r w:rsidRPr="0008643E">
              <w:rPr>
                <w:rFonts w:eastAsia="Times New Roman"/>
                <w:color w:val="000000"/>
                <w:kern w:val="0"/>
                <w:sz w:val="22"/>
                <w:szCs w:val="22"/>
                <w:lang w:val="en-US"/>
                <w14:ligatures w14:val="none"/>
              </w:rPr>
              <w:t>0.828</w:t>
            </w:r>
          </w:p>
        </w:tc>
      </w:tr>
      <w:tr w:rsidR="003348CF" w:rsidRPr="0057386C" w14:paraId="34B28B6D" w14:textId="77777777" w:rsidTr="0037040E">
        <w:trPr>
          <w:trHeight w:val="290"/>
          <w:jc w:val="center"/>
        </w:trPr>
        <w:tc>
          <w:tcPr>
            <w:tcW w:w="1800" w:type="dxa"/>
            <w:vMerge/>
            <w:tcBorders>
              <w:left w:val="nil"/>
              <w:bottom w:val="single" w:sz="4" w:space="0" w:color="auto"/>
              <w:right w:val="nil"/>
            </w:tcBorders>
            <w:shd w:val="clear" w:color="auto" w:fill="auto"/>
            <w:noWrap/>
            <w:hideMark/>
          </w:tcPr>
          <w:p w14:paraId="3E454E72" w14:textId="77777777" w:rsidR="003348CF" w:rsidRPr="00632933" w:rsidRDefault="003348CF" w:rsidP="0037040E">
            <w:pPr>
              <w:spacing w:after="0" w:line="240" w:lineRule="auto"/>
              <w:rPr>
                <w:rFonts w:eastAsia="Times New Roman"/>
                <w:color w:val="000000"/>
                <w:kern w:val="0"/>
                <w:lang w:val="en-US"/>
                <w14:ligatures w14:val="none"/>
              </w:rPr>
            </w:pPr>
          </w:p>
        </w:tc>
        <w:tc>
          <w:tcPr>
            <w:tcW w:w="1942" w:type="dxa"/>
            <w:tcBorders>
              <w:top w:val="nil"/>
              <w:left w:val="nil"/>
              <w:bottom w:val="single" w:sz="4" w:space="0" w:color="auto"/>
              <w:right w:val="nil"/>
            </w:tcBorders>
            <w:shd w:val="clear" w:color="000000" w:fill="FFFFFF"/>
            <w:noWrap/>
            <w:vAlign w:val="center"/>
            <w:hideMark/>
          </w:tcPr>
          <w:p w14:paraId="03DF452F" w14:textId="77777777" w:rsidR="003348CF" w:rsidRPr="00632933" w:rsidRDefault="003348CF" w:rsidP="0037040E">
            <w:pPr>
              <w:spacing w:after="0" w:line="240" w:lineRule="auto"/>
              <w:rPr>
                <w:rFonts w:eastAsia="Times New Roman"/>
                <w:color w:val="000000"/>
                <w:kern w:val="0"/>
                <w:lang w:val="en-US"/>
                <w14:ligatures w14:val="none"/>
              </w:rPr>
            </w:pPr>
            <w:r w:rsidRPr="0008643E">
              <w:rPr>
                <w:rFonts w:eastAsia="Times New Roman"/>
                <w:color w:val="000000"/>
                <w:kern w:val="0"/>
                <w:sz w:val="22"/>
                <w:szCs w:val="22"/>
                <w:lang w:val="en-US"/>
                <w14:ligatures w14:val="none"/>
              </w:rPr>
              <w:t>AMF: Cultivar</w:t>
            </w:r>
          </w:p>
        </w:tc>
        <w:tc>
          <w:tcPr>
            <w:tcW w:w="1265" w:type="dxa"/>
            <w:tcBorders>
              <w:top w:val="nil"/>
              <w:left w:val="nil"/>
              <w:bottom w:val="single" w:sz="4" w:space="0" w:color="auto"/>
              <w:right w:val="nil"/>
            </w:tcBorders>
            <w:shd w:val="clear" w:color="auto" w:fill="auto"/>
            <w:noWrap/>
            <w:vAlign w:val="bottom"/>
            <w:hideMark/>
          </w:tcPr>
          <w:p w14:paraId="276DC06B" w14:textId="77777777" w:rsidR="003348CF" w:rsidRPr="00632933" w:rsidRDefault="003348CF" w:rsidP="0037040E">
            <w:pPr>
              <w:spacing w:after="0" w:line="240" w:lineRule="auto"/>
              <w:jc w:val="center"/>
              <w:rPr>
                <w:rFonts w:eastAsia="Times New Roman"/>
                <w:color w:val="000000"/>
                <w:kern w:val="0"/>
                <w:lang w:val="en-US"/>
                <w14:ligatures w14:val="none"/>
              </w:rPr>
            </w:pPr>
            <w:r w:rsidRPr="0008643E">
              <w:rPr>
                <w:rFonts w:eastAsia="Times New Roman"/>
                <w:color w:val="000000"/>
                <w:kern w:val="0"/>
                <w:sz w:val="22"/>
                <w:szCs w:val="22"/>
                <w:lang w:val="en-US"/>
                <w14:ligatures w14:val="none"/>
              </w:rPr>
              <w:t>6</w:t>
            </w:r>
          </w:p>
        </w:tc>
        <w:tc>
          <w:tcPr>
            <w:tcW w:w="1211" w:type="dxa"/>
            <w:tcBorders>
              <w:top w:val="nil"/>
              <w:left w:val="nil"/>
              <w:bottom w:val="single" w:sz="4" w:space="0" w:color="auto"/>
              <w:right w:val="nil"/>
            </w:tcBorders>
            <w:shd w:val="clear" w:color="auto" w:fill="auto"/>
            <w:noWrap/>
            <w:vAlign w:val="bottom"/>
            <w:hideMark/>
          </w:tcPr>
          <w:p w14:paraId="387B8005" w14:textId="77777777" w:rsidR="003348CF" w:rsidRPr="00632933" w:rsidRDefault="003348CF" w:rsidP="0037040E">
            <w:pPr>
              <w:spacing w:after="0" w:line="240" w:lineRule="auto"/>
              <w:jc w:val="center"/>
              <w:rPr>
                <w:rFonts w:eastAsia="Times New Roman"/>
                <w:color w:val="000000"/>
                <w:kern w:val="0"/>
                <w:lang w:val="en-US"/>
                <w14:ligatures w14:val="none"/>
              </w:rPr>
            </w:pPr>
            <w:r w:rsidRPr="0008643E">
              <w:rPr>
                <w:rFonts w:eastAsia="Times New Roman"/>
                <w:color w:val="000000"/>
                <w:kern w:val="0"/>
                <w:sz w:val="22"/>
                <w:szCs w:val="22"/>
                <w:lang w:val="en-US"/>
                <w14:ligatures w14:val="none"/>
              </w:rPr>
              <w:t>16.0</w:t>
            </w:r>
          </w:p>
        </w:tc>
        <w:tc>
          <w:tcPr>
            <w:tcW w:w="1211" w:type="dxa"/>
            <w:tcBorders>
              <w:top w:val="nil"/>
              <w:left w:val="nil"/>
              <w:bottom w:val="single" w:sz="4" w:space="0" w:color="auto"/>
              <w:right w:val="nil"/>
            </w:tcBorders>
            <w:shd w:val="clear" w:color="auto" w:fill="auto"/>
            <w:noWrap/>
            <w:vAlign w:val="bottom"/>
            <w:hideMark/>
          </w:tcPr>
          <w:p w14:paraId="74EB0DAA" w14:textId="77777777" w:rsidR="003348CF" w:rsidRPr="00632933" w:rsidRDefault="003348CF" w:rsidP="0037040E">
            <w:pPr>
              <w:spacing w:after="0" w:line="240" w:lineRule="auto"/>
              <w:jc w:val="center"/>
              <w:rPr>
                <w:rFonts w:eastAsia="Times New Roman"/>
                <w:color w:val="000000"/>
                <w:kern w:val="0"/>
                <w:lang w:val="en-US"/>
                <w14:ligatures w14:val="none"/>
              </w:rPr>
            </w:pPr>
            <w:r w:rsidRPr="0008643E">
              <w:rPr>
                <w:rFonts w:eastAsia="Times New Roman"/>
                <w:color w:val="000000"/>
                <w:kern w:val="0"/>
                <w:sz w:val="22"/>
                <w:szCs w:val="22"/>
                <w:lang w:val="en-US"/>
                <w14:ligatures w14:val="none"/>
              </w:rPr>
              <w:t>0.87</w:t>
            </w:r>
          </w:p>
        </w:tc>
        <w:tc>
          <w:tcPr>
            <w:tcW w:w="1211" w:type="dxa"/>
            <w:tcBorders>
              <w:top w:val="nil"/>
              <w:left w:val="nil"/>
              <w:bottom w:val="single" w:sz="4" w:space="0" w:color="auto"/>
              <w:right w:val="nil"/>
            </w:tcBorders>
            <w:shd w:val="clear" w:color="auto" w:fill="auto"/>
            <w:noWrap/>
            <w:vAlign w:val="bottom"/>
            <w:hideMark/>
          </w:tcPr>
          <w:p w14:paraId="78782864" w14:textId="77777777" w:rsidR="003348CF" w:rsidRPr="00632933" w:rsidRDefault="003348CF" w:rsidP="0037040E">
            <w:pPr>
              <w:spacing w:after="0" w:line="240" w:lineRule="auto"/>
              <w:jc w:val="center"/>
              <w:rPr>
                <w:rFonts w:eastAsia="Times New Roman"/>
                <w:color w:val="000000"/>
                <w:kern w:val="0"/>
                <w:lang w:val="en-US"/>
                <w14:ligatures w14:val="none"/>
              </w:rPr>
            </w:pPr>
            <w:r w:rsidRPr="0008643E">
              <w:rPr>
                <w:rFonts w:eastAsia="Times New Roman"/>
                <w:color w:val="000000"/>
                <w:kern w:val="0"/>
                <w:sz w:val="22"/>
                <w:szCs w:val="22"/>
                <w:lang w:val="en-US"/>
                <w14:ligatures w14:val="none"/>
              </w:rPr>
              <w:t>0.540</w:t>
            </w:r>
          </w:p>
        </w:tc>
      </w:tr>
      <w:tr w:rsidR="003348CF" w:rsidRPr="0057386C" w14:paraId="4434C983" w14:textId="77777777" w:rsidTr="0037040E">
        <w:trPr>
          <w:trHeight w:val="290"/>
          <w:jc w:val="center"/>
        </w:trPr>
        <w:tc>
          <w:tcPr>
            <w:tcW w:w="1800" w:type="dxa"/>
            <w:vMerge w:val="restart"/>
            <w:tcBorders>
              <w:top w:val="single" w:sz="4" w:space="0" w:color="auto"/>
              <w:left w:val="nil"/>
              <w:right w:val="nil"/>
            </w:tcBorders>
            <w:shd w:val="clear" w:color="auto" w:fill="auto"/>
            <w:noWrap/>
            <w:hideMark/>
          </w:tcPr>
          <w:p w14:paraId="409B9B41" w14:textId="77777777" w:rsidR="003348CF" w:rsidRPr="00632933" w:rsidRDefault="003348CF" w:rsidP="0037040E">
            <w:pPr>
              <w:spacing w:after="0" w:line="240" w:lineRule="auto"/>
              <w:rPr>
                <w:rFonts w:eastAsia="Times New Roman"/>
                <w:color w:val="000000"/>
                <w:kern w:val="0"/>
                <w:lang w:val="en-US"/>
                <w14:ligatures w14:val="none"/>
              </w:rPr>
            </w:pPr>
            <w:r w:rsidRPr="0008643E">
              <w:rPr>
                <w:rFonts w:eastAsia="Times New Roman"/>
                <w:color w:val="000000"/>
                <w:kern w:val="0"/>
                <w:sz w:val="22"/>
                <w:szCs w:val="22"/>
                <w:lang w:val="en-US"/>
                <w14:ligatures w14:val="none"/>
              </w:rPr>
              <w:t>Leaf N</w:t>
            </w:r>
          </w:p>
        </w:tc>
        <w:tc>
          <w:tcPr>
            <w:tcW w:w="1942" w:type="dxa"/>
            <w:tcBorders>
              <w:top w:val="single" w:sz="4" w:space="0" w:color="auto"/>
              <w:left w:val="nil"/>
              <w:bottom w:val="nil"/>
              <w:right w:val="nil"/>
            </w:tcBorders>
            <w:shd w:val="clear" w:color="auto" w:fill="auto"/>
            <w:noWrap/>
            <w:vAlign w:val="center"/>
            <w:hideMark/>
          </w:tcPr>
          <w:p w14:paraId="2C9FF178" w14:textId="77777777" w:rsidR="003348CF" w:rsidRPr="00632933" w:rsidRDefault="003348CF" w:rsidP="0037040E">
            <w:pPr>
              <w:spacing w:after="0" w:line="240" w:lineRule="auto"/>
              <w:rPr>
                <w:rFonts w:eastAsia="Times New Roman"/>
                <w:color w:val="000000"/>
                <w:kern w:val="0"/>
                <w:lang w:val="en-US"/>
                <w14:ligatures w14:val="none"/>
              </w:rPr>
            </w:pPr>
            <w:r w:rsidRPr="0008643E">
              <w:rPr>
                <w:rFonts w:eastAsia="Times New Roman"/>
                <w:color w:val="000000"/>
                <w:kern w:val="0"/>
                <w:sz w:val="22"/>
                <w:szCs w:val="22"/>
                <w:lang w:val="en-US"/>
                <w14:ligatures w14:val="none"/>
              </w:rPr>
              <w:t>AMF</w:t>
            </w:r>
          </w:p>
        </w:tc>
        <w:tc>
          <w:tcPr>
            <w:tcW w:w="1265" w:type="dxa"/>
            <w:tcBorders>
              <w:top w:val="single" w:sz="4" w:space="0" w:color="auto"/>
              <w:left w:val="nil"/>
              <w:bottom w:val="nil"/>
              <w:right w:val="nil"/>
            </w:tcBorders>
            <w:shd w:val="clear" w:color="auto" w:fill="auto"/>
            <w:noWrap/>
            <w:vAlign w:val="bottom"/>
            <w:hideMark/>
          </w:tcPr>
          <w:p w14:paraId="0EFF4ECE" w14:textId="77777777" w:rsidR="003348CF" w:rsidRPr="00632933" w:rsidRDefault="003348CF" w:rsidP="0037040E">
            <w:pPr>
              <w:spacing w:after="0" w:line="240" w:lineRule="auto"/>
              <w:jc w:val="center"/>
              <w:rPr>
                <w:rFonts w:eastAsia="Times New Roman"/>
                <w:color w:val="000000"/>
                <w:kern w:val="0"/>
                <w:lang w:val="en-US"/>
                <w14:ligatures w14:val="none"/>
              </w:rPr>
            </w:pPr>
            <w:r w:rsidRPr="0008643E">
              <w:rPr>
                <w:rFonts w:eastAsia="Times New Roman"/>
                <w:color w:val="000000"/>
                <w:kern w:val="0"/>
                <w:sz w:val="22"/>
                <w:szCs w:val="22"/>
                <w:lang w:val="en-US"/>
                <w14:ligatures w14:val="none"/>
              </w:rPr>
              <w:t>1</w:t>
            </w:r>
          </w:p>
        </w:tc>
        <w:tc>
          <w:tcPr>
            <w:tcW w:w="1211" w:type="dxa"/>
            <w:tcBorders>
              <w:top w:val="single" w:sz="4" w:space="0" w:color="auto"/>
              <w:left w:val="nil"/>
              <w:bottom w:val="nil"/>
              <w:right w:val="nil"/>
            </w:tcBorders>
            <w:shd w:val="clear" w:color="auto" w:fill="auto"/>
            <w:noWrap/>
            <w:vAlign w:val="bottom"/>
            <w:hideMark/>
          </w:tcPr>
          <w:p w14:paraId="737EEFE0" w14:textId="77777777" w:rsidR="003348CF" w:rsidRPr="00632933" w:rsidRDefault="003348CF" w:rsidP="0037040E">
            <w:pPr>
              <w:spacing w:after="0" w:line="240" w:lineRule="auto"/>
              <w:jc w:val="center"/>
              <w:rPr>
                <w:rFonts w:eastAsia="Times New Roman"/>
                <w:color w:val="000000"/>
                <w:kern w:val="0"/>
                <w:lang w:val="en-US"/>
                <w14:ligatures w14:val="none"/>
              </w:rPr>
            </w:pPr>
            <w:r w:rsidRPr="0008643E">
              <w:rPr>
                <w:rFonts w:eastAsia="Times New Roman"/>
                <w:color w:val="000000"/>
                <w:kern w:val="0"/>
                <w:sz w:val="22"/>
                <w:szCs w:val="22"/>
                <w:lang w:val="en-US"/>
                <w14:ligatures w14:val="none"/>
              </w:rPr>
              <w:t>43.0</w:t>
            </w:r>
          </w:p>
        </w:tc>
        <w:tc>
          <w:tcPr>
            <w:tcW w:w="1211" w:type="dxa"/>
            <w:tcBorders>
              <w:top w:val="single" w:sz="4" w:space="0" w:color="auto"/>
              <w:left w:val="nil"/>
              <w:bottom w:val="nil"/>
              <w:right w:val="nil"/>
            </w:tcBorders>
            <w:shd w:val="clear" w:color="auto" w:fill="auto"/>
            <w:noWrap/>
            <w:vAlign w:val="bottom"/>
            <w:hideMark/>
          </w:tcPr>
          <w:p w14:paraId="67C569AC" w14:textId="77777777" w:rsidR="003348CF" w:rsidRPr="00632933" w:rsidRDefault="003348CF" w:rsidP="0037040E">
            <w:pPr>
              <w:spacing w:after="0" w:line="240" w:lineRule="auto"/>
              <w:jc w:val="center"/>
              <w:rPr>
                <w:rFonts w:eastAsia="Times New Roman"/>
                <w:color w:val="000000"/>
                <w:kern w:val="0"/>
                <w:lang w:val="en-US"/>
                <w14:ligatures w14:val="none"/>
              </w:rPr>
            </w:pPr>
            <w:r w:rsidRPr="0008643E">
              <w:rPr>
                <w:rFonts w:eastAsia="Times New Roman"/>
                <w:color w:val="000000"/>
                <w:kern w:val="0"/>
                <w:sz w:val="22"/>
                <w:szCs w:val="22"/>
                <w:lang w:val="en-US"/>
                <w14:ligatures w14:val="none"/>
              </w:rPr>
              <w:t>8.90</w:t>
            </w:r>
          </w:p>
        </w:tc>
        <w:tc>
          <w:tcPr>
            <w:tcW w:w="1211" w:type="dxa"/>
            <w:tcBorders>
              <w:top w:val="single" w:sz="4" w:space="0" w:color="auto"/>
              <w:left w:val="nil"/>
              <w:bottom w:val="nil"/>
              <w:right w:val="nil"/>
            </w:tcBorders>
            <w:shd w:val="clear" w:color="auto" w:fill="auto"/>
            <w:noWrap/>
            <w:vAlign w:val="bottom"/>
            <w:hideMark/>
          </w:tcPr>
          <w:p w14:paraId="1B73CAB9" w14:textId="77777777" w:rsidR="003348CF" w:rsidRPr="00632933" w:rsidRDefault="003348CF" w:rsidP="0037040E">
            <w:pPr>
              <w:spacing w:after="0" w:line="240" w:lineRule="auto"/>
              <w:jc w:val="center"/>
              <w:rPr>
                <w:rFonts w:eastAsia="Times New Roman"/>
                <w:color w:val="000000"/>
                <w:kern w:val="0"/>
                <w:lang w:val="en-US"/>
                <w14:ligatures w14:val="none"/>
              </w:rPr>
            </w:pPr>
            <w:r w:rsidRPr="0008643E">
              <w:rPr>
                <w:rFonts w:eastAsia="Times New Roman"/>
                <w:color w:val="000000"/>
                <w:kern w:val="0"/>
                <w:sz w:val="22"/>
                <w:szCs w:val="22"/>
                <w:lang w:val="en-US"/>
                <w14:ligatures w14:val="none"/>
              </w:rPr>
              <w:t>0.005</w:t>
            </w:r>
          </w:p>
        </w:tc>
      </w:tr>
      <w:tr w:rsidR="003348CF" w:rsidRPr="0057386C" w14:paraId="61538711" w14:textId="77777777" w:rsidTr="0037040E">
        <w:trPr>
          <w:trHeight w:val="290"/>
          <w:jc w:val="center"/>
        </w:trPr>
        <w:tc>
          <w:tcPr>
            <w:tcW w:w="1800" w:type="dxa"/>
            <w:vMerge/>
            <w:tcBorders>
              <w:left w:val="nil"/>
              <w:right w:val="nil"/>
            </w:tcBorders>
            <w:shd w:val="clear" w:color="auto" w:fill="auto"/>
            <w:noWrap/>
            <w:hideMark/>
          </w:tcPr>
          <w:p w14:paraId="38238A2C" w14:textId="77777777" w:rsidR="003348CF" w:rsidRPr="00632933" w:rsidRDefault="003348CF" w:rsidP="0037040E">
            <w:pPr>
              <w:spacing w:after="0" w:line="240" w:lineRule="auto"/>
              <w:rPr>
                <w:rFonts w:eastAsia="Times New Roman"/>
                <w:color w:val="000000"/>
                <w:kern w:val="0"/>
                <w:lang w:val="en-US"/>
                <w14:ligatures w14:val="none"/>
              </w:rPr>
            </w:pPr>
          </w:p>
        </w:tc>
        <w:tc>
          <w:tcPr>
            <w:tcW w:w="1942" w:type="dxa"/>
            <w:tcBorders>
              <w:top w:val="nil"/>
              <w:left w:val="nil"/>
              <w:bottom w:val="nil"/>
              <w:right w:val="nil"/>
            </w:tcBorders>
            <w:shd w:val="clear" w:color="auto" w:fill="auto"/>
            <w:noWrap/>
            <w:vAlign w:val="center"/>
            <w:hideMark/>
          </w:tcPr>
          <w:p w14:paraId="46787CD2" w14:textId="77777777" w:rsidR="003348CF" w:rsidRPr="00632933" w:rsidRDefault="003348CF" w:rsidP="0037040E">
            <w:pPr>
              <w:spacing w:after="0" w:line="240" w:lineRule="auto"/>
              <w:rPr>
                <w:rFonts w:eastAsia="Times New Roman"/>
                <w:color w:val="000000"/>
                <w:kern w:val="0"/>
                <w:lang w:val="en-US"/>
                <w14:ligatures w14:val="none"/>
              </w:rPr>
            </w:pPr>
            <w:r w:rsidRPr="0008643E">
              <w:rPr>
                <w:rFonts w:eastAsia="Times New Roman"/>
                <w:color w:val="000000"/>
                <w:kern w:val="0"/>
                <w:sz w:val="22"/>
                <w:szCs w:val="22"/>
                <w:lang w:val="en-US"/>
                <w14:ligatures w14:val="none"/>
              </w:rPr>
              <w:t>Cultivar</w:t>
            </w:r>
          </w:p>
        </w:tc>
        <w:tc>
          <w:tcPr>
            <w:tcW w:w="1265" w:type="dxa"/>
            <w:tcBorders>
              <w:top w:val="nil"/>
              <w:left w:val="nil"/>
              <w:bottom w:val="nil"/>
              <w:right w:val="nil"/>
            </w:tcBorders>
            <w:shd w:val="clear" w:color="auto" w:fill="auto"/>
            <w:noWrap/>
            <w:vAlign w:val="bottom"/>
            <w:hideMark/>
          </w:tcPr>
          <w:p w14:paraId="17595F08" w14:textId="77777777" w:rsidR="003348CF" w:rsidRPr="00632933" w:rsidRDefault="003348CF" w:rsidP="0037040E">
            <w:pPr>
              <w:spacing w:after="0" w:line="240" w:lineRule="auto"/>
              <w:jc w:val="center"/>
              <w:rPr>
                <w:rFonts w:eastAsia="Times New Roman"/>
                <w:color w:val="000000"/>
                <w:kern w:val="0"/>
                <w:lang w:val="en-US"/>
                <w14:ligatures w14:val="none"/>
              </w:rPr>
            </w:pPr>
            <w:r w:rsidRPr="0008643E">
              <w:rPr>
                <w:rFonts w:eastAsia="Times New Roman"/>
                <w:color w:val="000000"/>
                <w:kern w:val="0"/>
                <w:sz w:val="22"/>
                <w:szCs w:val="22"/>
                <w:lang w:val="en-US"/>
                <w14:ligatures w14:val="none"/>
              </w:rPr>
              <w:t>5</w:t>
            </w:r>
          </w:p>
        </w:tc>
        <w:tc>
          <w:tcPr>
            <w:tcW w:w="1211" w:type="dxa"/>
            <w:tcBorders>
              <w:top w:val="nil"/>
              <w:left w:val="nil"/>
              <w:bottom w:val="nil"/>
              <w:right w:val="nil"/>
            </w:tcBorders>
            <w:shd w:val="clear" w:color="auto" w:fill="auto"/>
            <w:noWrap/>
            <w:vAlign w:val="bottom"/>
            <w:hideMark/>
          </w:tcPr>
          <w:p w14:paraId="5A9F681B" w14:textId="77777777" w:rsidR="003348CF" w:rsidRPr="00632933" w:rsidRDefault="003348CF" w:rsidP="0037040E">
            <w:pPr>
              <w:spacing w:after="0" w:line="240" w:lineRule="auto"/>
              <w:jc w:val="center"/>
              <w:rPr>
                <w:rFonts w:eastAsia="Times New Roman"/>
                <w:color w:val="000000"/>
                <w:kern w:val="0"/>
                <w:lang w:val="en-US"/>
                <w14:ligatures w14:val="none"/>
              </w:rPr>
            </w:pPr>
            <w:r w:rsidRPr="0008643E">
              <w:rPr>
                <w:rFonts w:eastAsia="Times New Roman"/>
                <w:color w:val="000000"/>
                <w:kern w:val="0"/>
                <w:sz w:val="22"/>
                <w:szCs w:val="22"/>
                <w:lang w:val="en-US"/>
                <w14:ligatures w14:val="none"/>
              </w:rPr>
              <w:t>43.0</w:t>
            </w:r>
          </w:p>
        </w:tc>
        <w:tc>
          <w:tcPr>
            <w:tcW w:w="1211" w:type="dxa"/>
            <w:tcBorders>
              <w:top w:val="nil"/>
              <w:left w:val="nil"/>
              <w:bottom w:val="nil"/>
              <w:right w:val="nil"/>
            </w:tcBorders>
            <w:shd w:val="clear" w:color="auto" w:fill="auto"/>
            <w:noWrap/>
            <w:vAlign w:val="bottom"/>
            <w:hideMark/>
          </w:tcPr>
          <w:p w14:paraId="3069C879" w14:textId="77777777" w:rsidR="003348CF" w:rsidRPr="00632933" w:rsidRDefault="003348CF" w:rsidP="0037040E">
            <w:pPr>
              <w:spacing w:after="0" w:line="240" w:lineRule="auto"/>
              <w:jc w:val="center"/>
              <w:rPr>
                <w:rFonts w:eastAsia="Times New Roman"/>
                <w:color w:val="000000"/>
                <w:kern w:val="0"/>
                <w:lang w:val="en-US"/>
                <w14:ligatures w14:val="none"/>
              </w:rPr>
            </w:pPr>
            <w:r w:rsidRPr="0008643E">
              <w:rPr>
                <w:rFonts w:eastAsia="Times New Roman"/>
                <w:color w:val="000000"/>
                <w:kern w:val="0"/>
                <w:sz w:val="22"/>
                <w:szCs w:val="22"/>
                <w:lang w:val="en-US"/>
                <w14:ligatures w14:val="none"/>
              </w:rPr>
              <w:t>2.28</w:t>
            </w:r>
          </w:p>
        </w:tc>
        <w:tc>
          <w:tcPr>
            <w:tcW w:w="1211" w:type="dxa"/>
            <w:tcBorders>
              <w:top w:val="nil"/>
              <w:left w:val="nil"/>
              <w:bottom w:val="nil"/>
              <w:right w:val="nil"/>
            </w:tcBorders>
            <w:shd w:val="clear" w:color="auto" w:fill="auto"/>
            <w:noWrap/>
            <w:vAlign w:val="bottom"/>
            <w:hideMark/>
          </w:tcPr>
          <w:p w14:paraId="653C9CAD" w14:textId="77777777" w:rsidR="003348CF" w:rsidRPr="00632933" w:rsidRDefault="003348CF" w:rsidP="0037040E">
            <w:pPr>
              <w:spacing w:after="0" w:line="240" w:lineRule="auto"/>
              <w:jc w:val="center"/>
              <w:rPr>
                <w:rFonts w:eastAsia="Times New Roman"/>
                <w:color w:val="000000"/>
                <w:kern w:val="0"/>
                <w:lang w:val="en-US"/>
                <w14:ligatures w14:val="none"/>
              </w:rPr>
            </w:pPr>
            <w:r w:rsidRPr="0008643E">
              <w:rPr>
                <w:rFonts w:eastAsia="Times New Roman"/>
                <w:color w:val="000000"/>
                <w:kern w:val="0"/>
                <w:sz w:val="22"/>
                <w:szCs w:val="22"/>
                <w:lang w:val="en-US"/>
                <w14:ligatures w14:val="none"/>
              </w:rPr>
              <w:t>0.063</w:t>
            </w:r>
          </w:p>
        </w:tc>
      </w:tr>
      <w:tr w:rsidR="003348CF" w:rsidRPr="0057386C" w14:paraId="5ED4A0ED" w14:textId="77777777" w:rsidTr="0037040E">
        <w:trPr>
          <w:trHeight w:val="290"/>
          <w:jc w:val="center"/>
        </w:trPr>
        <w:tc>
          <w:tcPr>
            <w:tcW w:w="1800" w:type="dxa"/>
            <w:vMerge/>
            <w:tcBorders>
              <w:left w:val="nil"/>
              <w:bottom w:val="single" w:sz="4" w:space="0" w:color="auto"/>
              <w:right w:val="nil"/>
            </w:tcBorders>
            <w:shd w:val="clear" w:color="auto" w:fill="auto"/>
            <w:noWrap/>
            <w:hideMark/>
          </w:tcPr>
          <w:p w14:paraId="5C71786E" w14:textId="77777777" w:rsidR="003348CF" w:rsidRPr="00632933" w:rsidRDefault="003348CF" w:rsidP="0037040E">
            <w:pPr>
              <w:spacing w:after="0" w:line="240" w:lineRule="auto"/>
              <w:rPr>
                <w:rFonts w:eastAsia="Times New Roman"/>
                <w:color w:val="000000"/>
                <w:kern w:val="0"/>
                <w:lang w:val="en-US"/>
                <w14:ligatures w14:val="none"/>
              </w:rPr>
            </w:pPr>
          </w:p>
        </w:tc>
        <w:tc>
          <w:tcPr>
            <w:tcW w:w="1942" w:type="dxa"/>
            <w:tcBorders>
              <w:top w:val="nil"/>
              <w:left w:val="nil"/>
              <w:bottom w:val="single" w:sz="4" w:space="0" w:color="auto"/>
              <w:right w:val="nil"/>
            </w:tcBorders>
            <w:shd w:val="clear" w:color="000000" w:fill="FFFFFF"/>
            <w:noWrap/>
            <w:vAlign w:val="center"/>
            <w:hideMark/>
          </w:tcPr>
          <w:p w14:paraId="08260B53" w14:textId="77777777" w:rsidR="003348CF" w:rsidRPr="00632933" w:rsidRDefault="003348CF" w:rsidP="0037040E">
            <w:pPr>
              <w:spacing w:after="0" w:line="240" w:lineRule="auto"/>
              <w:rPr>
                <w:rFonts w:eastAsia="Times New Roman"/>
                <w:color w:val="000000"/>
                <w:kern w:val="0"/>
                <w:lang w:val="en-US"/>
                <w14:ligatures w14:val="none"/>
              </w:rPr>
            </w:pPr>
            <w:r w:rsidRPr="0008643E">
              <w:rPr>
                <w:rFonts w:eastAsia="Times New Roman"/>
                <w:color w:val="000000"/>
                <w:kern w:val="0"/>
                <w:sz w:val="22"/>
                <w:szCs w:val="22"/>
                <w:lang w:val="en-US"/>
                <w14:ligatures w14:val="none"/>
              </w:rPr>
              <w:t>AMF: Cultivar</w:t>
            </w:r>
          </w:p>
        </w:tc>
        <w:tc>
          <w:tcPr>
            <w:tcW w:w="1265" w:type="dxa"/>
            <w:tcBorders>
              <w:top w:val="nil"/>
              <w:left w:val="nil"/>
              <w:bottom w:val="single" w:sz="4" w:space="0" w:color="auto"/>
              <w:right w:val="nil"/>
            </w:tcBorders>
            <w:shd w:val="clear" w:color="auto" w:fill="auto"/>
            <w:noWrap/>
            <w:vAlign w:val="bottom"/>
            <w:hideMark/>
          </w:tcPr>
          <w:p w14:paraId="368D3031" w14:textId="77777777" w:rsidR="003348CF" w:rsidRPr="00632933" w:rsidRDefault="003348CF" w:rsidP="0037040E">
            <w:pPr>
              <w:spacing w:after="0" w:line="240" w:lineRule="auto"/>
              <w:jc w:val="center"/>
              <w:rPr>
                <w:rFonts w:eastAsia="Times New Roman"/>
                <w:color w:val="000000"/>
                <w:kern w:val="0"/>
                <w:lang w:val="en-US"/>
                <w14:ligatures w14:val="none"/>
              </w:rPr>
            </w:pPr>
            <w:r w:rsidRPr="0008643E">
              <w:rPr>
                <w:rFonts w:eastAsia="Times New Roman"/>
                <w:color w:val="000000"/>
                <w:kern w:val="0"/>
                <w:sz w:val="22"/>
                <w:szCs w:val="22"/>
                <w:lang w:val="en-US"/>
                <w14:ligatures w14:val="none"/>
              </w:rPr>
              <w:t>5</w:t>
            </w:r>
          </w:p>
        </w:tc>
        <w:tc>
          <w:tcPr>
            <w:tcW w:w="1211" w:type="dxa"/>
            <w:tcBorders>
              <w:top w:val="nil"/>
              <w:left w:val="nil"/>
              <w:bottom w:val="single" w:sz="4" w:space="0" w:color="auto"/>
              <w:right w:val="nil"/>
            </w:tcBorders>
            <w:shd w:val="clear" w:color="auto" w:fill="auto"/>
            <w:noWrap/>
            <w:vAlign w:val="bottom"/>
            <w:hideMark/>
          </w:tcPr>
          <w:p w14:paraId="617E94C0" w14:textId="77777777" w:rsidR="003348CF" w:rsidRPr="00632933" w:rsidRDefault="003348CF" w:rsidP="0037040E">
            <w:pPr>
              <w:spacing w:after="0" w:line="240" w:lineRule="auto"/>
              <w:jc w:val="center"/>
              <w:rPr>
                <w:rFonts w:eastAsia="Times New Roman"/>
                <w:color w:val="000000"/>
                <w:kern w:val="0"/>
                <w:lang w:val="en-US"/>
                <w14:ligatures w14:val="none"/>
              </w:rPr>
            </w:pPr>
            <w:r w:rsidRPr="0008643E">
              <w:rPr>
                <w:rFonts w:eastAsia="Times New Roman"/>
                <w:color w:val="000000"/>
                <w:kern w:val="0"/>
                <w:sz w:val="22"/>
                <w:szCs w:val="22"/>
                <w:lang w:val="en-US"/>
                <w14:ligatures w14:val="none"/>
              </w:rPr>
              <w:t>43.0</w:t>
            </w:r>
          </w:p>
        </w:tc>
        <w:tc>
          <w:tcPr>
            <w:tcW w:w="1211" w:type="dxa"/>
            <w:tcBorders>
              <w:top w:val="nil"/>
              <w:left w:val="nil"/>
              <w:bottom w:val="single" w:sz="4" w:space="0" w:color="auto"/>
              <w:right w:val="nil"/>
            </w:tcBorders>
            <w:shd w:val="clear" w:color="auto" w:fill="auto"/>
            <w:noWrap/>
            <w:vAlign w:val="bottom"/>
            <w:hideMark/>
          </w:tcPr>
          <w:p w14:paraId="501D787E" w14:textId="77777777" w:rsidR="003348CF" w:rsidRPr="00632933" w:rsidRDefault="003348CF" w:rsidP="0037040E">
            <w:pPr>
              <w:spacing w:after="0" w:line="240" w:lineRule="auto"/>
              <w:jc w:val="center"/>
              <w:rPr>
                <w:rFonts w:eastAsia="Times New Roman"/>
                <w:color w:val="000000"/>
                <w:kern w:val="0"/>
                <w:lang w:val="en-US"/>
                <w14:ligatures w14:val="none"/>
              </w:rPr>
            </w:pPr>
            <w:r w:rsidRPr="0008643E">
              <w:rPr>
                <w:rFonts w:eastAsia="Times New Roman"/>
                <w:color w:val="000000"/>
                <w:kern w:val="0"/>
                <w:sz w:val="22"/>
                <w:szCs w:val="22"/>
                <w:lang w:val="en-US"/>
                <w14:ligatures w14:val="none"/>
              </w:rPr>
              <w:t>0.86</w:t>
            </w:r>
          </w:p>
        </w:tc>
        <w:tc>
          <w:tcPr>
            <w:tcW w:w="1211" w:type="dxa"/>
            <w:tcBorders>
              <w:top w:val="nil"/>
              <w:left w:val="nil"/>
              <w:bottom w:val="single" w:sz="4" w:space="0" w:color="auto"/>
              <w:right w:val="nil"/>
            </w:tcBorders>
            <w:shd w:val="clear" w:color="auto" w:fill="auto"/>
            <w:noWrap/>
            <w:vAlign w:val="bottom"/>
            <w:hideMark/>
          </w:tcPr>
          <w:p w14:paraId="15A46573" w14:textId="77777777" w:rsidR="003348CF" w:rsidRPr="00632933" w:rsidRDefault="003348CF" w:rsidP="0037040E">
            <w:pPr>
              <w:spacing w:after="0" w:line="240" w:lineRule="auto"/>
              <w:jc w:val="center"/>
              <w:rPr>
                <w:rFonts w:eastAsia="Times New Roman"/>
                <w:color w:val="000000"/>
                <w:kern w:val="0"/>
                <w:lang w:val="en-US"/>
                <w14:ligatures w14:val="none"/>
              </w:rPr>
            </w:pPr>
            <w:r w:rsidRPr="0008643E">
              <w:rPr>
                <w:rFonts w:eastAsia="Times New Roman"/>
                <w:color w:val="000000"/>
                <w:kern w:val="0"/>
                <w:sz w:val="22"/>
                <w:szCs w:val="22"/>
                <w:lang w:val="en-US"/>
                <w14:ligatures w14:val="none"/>
              </w:rPr>
              <w:t>0.518</w:t>
            </w:r>
          </w:p>
        </w:tc>
      </w:tr>
      <w:tr w:rsidR="003348CF" w:rsidRPr="0057386C" w14:paraId="6F2EC63F" w14:textId="77777777" w:rsidTr="0037040E">
        <w:trPr>
          <w:trHeight w:val="290"/>
          <w:jc w:val="center"/>
        </w:trPr>
        <w:tc>
          <w:tcPr>
            <w:tcW w:w="1800" w:type="dxa"/>
            <w:vMerge w:val="restart"/>
            <w:tcBorders>
              <w:top w:val="single" w:sz="4" w:space="0" w:color="auto"/>
              <w:left w:val="nil"/>
              <w:right w:val="nil"/>
            </w:tcBorders>
            <w:shd w:val="clear" w:color="auto" w:fill="auto"/>
            <w:noWrap/>
            <w:hideMark/>
          </w:tcPr>
          <w:p w14:paraId="1E2E8E20" w14:textId="77777777" w:rsidR="003348CF" w:rsidRPr="00632933" w:rsidRDefault="003348CF" w:rsidP="0037040E">
            <w:pPr>
              <w:spacing w:after="0" w:line="240" w:lineRule="auto"/>
              <w:rPr>
                <w:rFonts w:eastAsia="Times New Roman"/>
                <w:color w:val="000000"/>
                <w:kern w:val="0"/>
                <w:lang w:val="en-US"/>
                <w14:ligatures w14:val="none"/>
              </w:rPr>
            </w:pPr>
            <w:r w:rsidRPr="0008643E">
              <w:rPr>
                <w:rFonts w:eastAsia="Times New Roman"/>
                <w:color w:val="000000"/>
                <w:kern w:val="0"/>
                <w:sz w:val="22"/>
                <w:szCs w:val="22"/>
                <w:lang w:val="en-US"/>
                <w14:ligatures w14:val="none"/>
              </w:rPr>
              <w:t>Leaf P</w:t>
            </w:r>
          </w:p>
        </w:tc>
        <w:tc>
          <w:tcPr>
            <w:tcW w:w="1942" w:type="dxa"/>
            <w:tcBorders>
              <w:top w:val="single" w:sz="4" w:space="0" w:color="auto"/>
              <w:left w:val="nil"/>
              <w:bottom w:val="nil"/>
              <w:right w:val="nil"/>
            </w:tcBorders>
            <w:shd w:val="clear" w:color="auto" w:fill="auto"/>
            <w:noWrap/>
            <w:vAlign w:val="center"/>
            <w:hideMark/>
          </w:tcPr>
          <w:p w14:paraId="7B0F15EC" w14:textId="77777777" w:rsidR="003348CF" w:rsidRPr="00632933" w:rsidRDefault="003348CF" w:rsidP="0037040E">
            <w:pPr>
              <w:spacing w:after="0" w:line="240" w:lineRule="auto"/>
              <w:rPr>
                <w:rFonts w:eastAsia="Times New Roman"/>
                <w:color w:val="000000"/>
                <w:kern w:val="0"/>
                <w:lang w:val="en-US"/>
                <w14:ligatures w14:val="none"/>
              </w:rPr>
            </w:pPr>
            <w:r w:rsidRPr="0008643E">
              <w:rPr>
                <w:rFonts w:eastAsia="Times New Roman"/>
                <w:color w:val="000000"/>
                <w:kern w:val="0"/>
                <w:sz w:val="22"/>
                <w:szCs w:val="22"/>
                <w:lang w:val="en-US"/>
                <w14:ligatures w14:val="none"/>
              </w:rPr>
              <w:t>AMF</w:t>
            </w:r>
          </w:p>
        </w:tc>
        <w:tc>
          <w:tcPr>
            <w:tcW w:w="1265" w:type="dxa"/>
            <w:tcBorders>
              <w:top w:val="single" w:sz="4" w:space="0" w:color="auto"/>
              <w:left w:val="nil"/>
              <w:bottom w:val="nil"/>
              <w:right w:val="nil"/>
            </w:tcBorders>
            <w:shd w:val="clear" w:color="auto" w:fill="auto"/>
            <w:noWrap/>
            <w:vAlign w:val="bottom"/>
            <w:hideMark/>
          </w:tcPr>
          <w:p w14:paraId="0CC8F6B3" w14:textId="77777777" w:rsidR="003348CF" w:rsidRPr="00632933" w:rsidRDefault="003348CF" w:rsidP="0037040E">
            <w:pPr>
              <w:spacing w:after="0" w:line="240" w:lineRule="auto"/>
              <w:jc w:val="center"/>
              <w:rPr>
                <w:rFonts w:eastAsia="Times New Roman"/>
                <w:color w:val="000000"/>
                <w:kern w:val="0"/>
                <w:lang w:val="en-US"/>
                <w14:ligatures w14:val="none"/>
              </w:rPr>
            </w:pPr>
            <w:r w:rsidRPr="0008643E">
              <w:rPr>
                <w:rFonts w:eastAsia="Times New Roman"/>
                <w:color w:val="000000"/>
                <w:kern w:val="0"/>
                <w:sz w:val="22"/>
                <w:szCs w:val="22"/>
                <w:lang w:val="en-US"/>
                <w14:ligatures w14:val="none"/>
              </w:rPr>
              <w:t>1</w:t>
            </w:r>
          </w:p>
        </w:tc>
        <w:tc>
          <w:tcPr>
            <w:tcW w:w="1211" w:type="dxa"/>
            <w:tcBorders>
              <w:top w:val="single" w:sz="4" w:space="0" w:color="auto"/>
              <w:left w:val="nil"/>
              <w:bottom w:val="nil"/>
              <w:right w:val="nil"/>
            </w:tcBorders>
            <w:shd w:val="clear" w:color="auto" w:fill="auto"/>
            <w:noWrap/>
            <w:vAlign w:val="bottom"/>
            <w:hideMark/>
          </w:tcPr>
          <w:p w14:paraId="14ACDD2A" w14:textId="77777777" w:rsidR="003348CF" w:rsidRPr="00632933" w:rsidRDefault="003348CF" w:rsidP="0037040E">
            <w:pPr>
              <w:spacing w:after="0" w:line="240" w:lineRule="auto"/>
              <w:jc w:val="center"/>
              <w:rPr>
                <w:rFonts w:eastAsia="Times New Roman"/>
                <w:color w:val="000000"/>
                <w:kern w:val="0"/>
                <w:lang w:val="en-US"/>
                <w14:ligatures w14:val="none"/>
              </w:rPr>
            </w:pPr>
            <w:r w:rsidRPr="0008643E">
              <w:rPr>
                <w:rFonts w:eastAsia="Times New Roman"/>
                <w:color w:val="000000"/>
                <w:kern w:val="0"/>
                <w:sz w:val="22"/>
                <w:szCs w:val="22"/>
                <w:lang w:val="en-US"/>
                <w14:ligatures w14:val="none"/>
              </w:rPr>
              <w:t>47.0</w:t>
            </w:r>
          </w:p>
        </w:tc>
        <w:tc>
          <w:tcPr>
            <w:tcW w:w="1211" w:type="dxa"/>
            <w:tcBorders>
              <w:top w:val="single" w:sz="4" w:space="0" w:color="auto"/>
              <w:left w:val="nil"/>
              <w:bottom w:val="nil"/>
              <w:right w:val="nil"/>
            </w:tcBorders>
            <w:shd w:val="clear" w:color="auto" w:fill="auto"/>
            <w:noWrap/>
            <w:vAlign w:val="bottom"/>
            <w:hideMark/>
          </w:tcPr>
          <w:p w14:paraId="46AD4735" w14:textId="77777777" w:rsidR="003348CF" w:rsidRPr="00632933" w:rsidRDefault="003348CF" w:rsidP="0037040E">
            <w:pPr>
              <w:spacing w:after="0" w:line="240" w:lineRule="auto"/>
              <w:jc w:val="center"/>
              <w:rPr>
                <w:rFonts w:eastAsia="Times New Roman"/>
                <w:color w:val="000000"/>
                <w:kern w:val="0"/>
                <w:lang w:val="en-US"/>
                <w14:ligatures w14:val="none"/>
              </w:rPr>
            </w:pPr>
            <w:r w:rsidRPr="0008643E">
              <w:rPr>
                <w:rFonts w:eastAsia="Times New Roman"/>
                <w:color w:val="000000"/>
                <w:kern w:val="0"/>
                <w:sz w:val="22"/>
                <w:szCs w:val="22"/>
                <w:lang w:val="en-US"/>
                <w14:ligatures w14:val="none"/>
              </w:rPr>
              <w:t>3.26</w:t>
            </w:r>
          </w:p>
        </w:tc>
        <w:tc>
          <w:tcPr>
            <w:tcW w:w="1211" w:type="dxa"/>
            <w:tcBorders>
              <w:top w:val="single" w:sz="4" w:space="0" w:color="auto"/>
              <w:left w:val="nil"/>
              <w:bottom w:val="nil"/>
              <w:right w:val="nil"/>
            </w:tcBorders>
            <w:shd w:val="clear" w:color="auto" w:fill="auto"/>
            <w:noWrap/>
            <w:vAlign w:val="bottom"/>
            <w:hideMark/>
          </w:tcPr>
          <w:p w14:paraId="0091A9E1" w14:textId="77777777" w:rsidR="003348CF" w:rsidRPr="00632933" w:rsidRDefault="003348CF" w:rsidP="0037040E">
            <w:pPr>
              <w:spacing w:after="0" w:line="240" w:lineRule="auto"/>
              <w:jc w:val="center"/>
              <w:rPr>
                <w:rFonts w:eastAsia="Times New Roman"/>
                <w:color w:val="000000"/>
                <w:kern w:val="0"/>
                <w:lang w:val="en-US"/>
                <w14:ligatures w14:val="none"/>
              </w:rPr>
            </w:pPr>
            <w:r w:rsidRPr="0008643E">
              <w:rPr>
                <w:rFonts w:eastAsia="Times New Roman"/>
                <w:color w:val="000000"/>
                <w:kern w:val="0"/>
                <w:sz w:val="22"/>
                <w:szCs w:val="22"/>
                <w:lang w:val="en-US"/>
                <w14:ligatures w14:val="none"/>
              </w:rPr>
              <w:t>0.077</w:t>
            </w:r>
          </w:p>
        </w:tc>
      </w:tr>
      <w:tr w:rsidR="003348CF" w:rsidRPr="0057386C" w14:paraId="32EEBE03" w14:textId="77777777" w:rsidTr="0037040E">
        <w:trPr>
          <w:trHeight w:val="290"/>
          <w:jc w:val="center"/>
        </w:trPr>
        <w:tc>
          <w:tcPr>
            <w:tcW w:w="1800" w:type="dxa"/>
            <w:vMerge/>
            <w:tcBorders>
              <w:left w:val="nil"/>
              <w:right w:val="nil"/>
            </w:tcBorders>
            <w:shd w:val="clear" w:color="auto" w:fill="auto"/>
            <w:noWrap/>
            <w:vAlign w:val="bottom"/>
            <w:hideMark/>
          </w:tcPr>
          <w:p w14:paraId="707850DA" w14:textId="77777777" w:rsidR="003348CF" w:rsidRPr="00632933" w:rsidRDefault="003348CF" w:rsidP="0037040E">
            <w:pPr>
              <w:spacing w:after="0" w:line="240" w:lineRule="auto"/>
              <w:jc w:val="right"/>
              <w:rPr>
                <w:rFonts w:eastAsia="Times New Roman"/>
                <w:color w:val="000000"/>
                <w:kern w:val="0"/>
                <w:lang w:val="en-US"/>
                <w14:ligatures w14:val="none"/>
              </w:rPr>
            </w:pPr>
          </w:p>
        </w:tc>
        <w:tc>
          <w:tcPr>
            <w:tcW w:w="1942" w:type="dxa"/>
            <w:tcBorders>
              <w:top w:val="nil"/>
              <w:left w:val="nil"/>
              <w:bottom w:val="nil"/>
              <w:right w:val="nil"/>
            </w:tcBorders>
            <w:shd w:val="clear" w:color="auto" w:fill="auto"/>
            <w:noWrap/>
            <w:vAlign w:val="center"/>
            <w:hideMark/>
          </w:tcPr>
          <w:p w14:paraId="52C2AB36" w14:textId="77777777" w:rsidR="003348CF" w:rsidRPr="00632933" w:rsidRDefault="003348CF" w:rsidP="0037040E">
            <w:pPr>
              <w:spacing w:after="0" w:line="240" w:lineRule="auto"/>
              <w:rPr>
                <w:rFonts w:eastAsia="Times New Roman"/>
                <w:color w:val="000000"/>
                <w:kern w:val="0"/>
                <w:lang w:val="en-US"/>
                <w14:ligatures w14:val="none"/>
              </w:rPr>
            </w:pPr>
            <w:r w:rsidRPr="0008643E">
              <w:rPr>
                <w:rFonts w:eastAsia="Times New Roman"/>
                <w:color w:val="000000"/>
                <w:kern w:val="0"/>
                <w:sz w:val="22"/>
                <w:szCs w:val="22"/>
                <w:lang w:val="en-US"/>
                <w14:ligatures w14:val="none"/>
              </w:rPr>
              <w:t>Cultivar</w:t>
            </w:r>
          </w:p>
        </w:tc>
        <w:tc>
          <w:tcPr>
            <w:tcW w:w="1265" w:type="dxa"/>
            <w:tcBorders>
              <w:top w:val="nil"/>
              <w:left w:val="nil"/>
              <w:bottom w:val="nil"/>
              <w:right w:val="nil"/>
            </w:tcBorders>
            <w:shd w:val="clear" w:color="auto" w:fill="auto"/>
            <w:noWrap/>
            <w:vAlign w:val="bottom"/>
            <w:hideMark/>
          </w:tcPr>
          <w:p w14:paraId="112F25BD" w14:textId="77777777" w:rsidR="003348CF" w:rsidRPr="00632933" w:rsidRDefault="003348CF" w:rsidP="0037040E">
            <w:pPr>
              <w:spacing w:after="0" w:line="240" w:lineRule="auto"/>
              <w:jc w:val="center"/>
              <w:rPr>
                <w:rFonts w:eastAsia="Times New Roman"/>
                <w:color w:val="000000"/>
                <w:kern w:val="0"/>
                <w:lang w:val="en-US"/>
                <w14:ligatures w14:val="none"/>
              </w:rPr>
            </w:pPr>
            <w:r w:rsidRPr="0008643E">
              <w:rPr>
                <w:rFonts w:eastAsia="Times New Roman"/>
                <w:color w:val="000000"/>
                <w:kern w:val="0"/>
                <w:sz w:val="22"/>
                <w:szCs w:val="22"/>
                <w:lang w:val="en-US"/>
                <w14:ligatures w14:val="none"/>
              </w:rPr>
              <w:t>5</w:t>
            </w:r>
          </w:p>
        </w:tc>
        <w:tc>
          <w:tcPr>
            <w:tcW w:w="1211" w:type="dxa"/>
            <w:tcBorders>
              <w:top w:val="nil"/>
              <w:left w:val="nil"/>
              <w:bottom w:val="nil"/>
              <w:right w:val="nil"/>
            </w:tcBorders>
            <w:shd w:val="clear" w:color="auto" w:fill="auto"/>
            <w:noWrap/>
            <w:vAlign w:val="bottom"/>
            <w:hideMark/>
          </w:tcPr>
          <w:p w14:paraId="58C78572" w14:textId="77777777" w:rsidR="003348CF" w:rsidRPr="00632933" w:rsidRDefault="003348CF" w:rsidP="0037040E">
            <w:pPr>
              <w:spacing w:after="0" w:line="240" w:lineRule="auto"/>
              <w:jc w:val="center"/>
              <w:rPr>
                <w:rFonts w:eastAsia="Times New Roman"/>
                <w:color w:val="000000"/>
                <w:kern w:val="0"/>
                <w:lang w:val="en-US"/>
                <w14:ligatures w14:val="none"/>
              </w:rPr>
            </w:pPr>
            <w:r w:rsidRPr="0008643E">
              <w:rPr>
                <w:rFonts w:eastAsia="Times New Roman"/>
                <w:color w:val="000000"/>
                <w:kern w:val="0"/>
                <w:sz w:val="22"/>
                <w:szCs w:val="22"/>
                <w:lang w:val="en-US"/>
                <w14:ligatures w14:val="none"/>
              </w:rPr>
              <w:t>47.0</w:t>
            </w:r>
          </w:p>
        </w:tc>
        <w:tc>
          <w:tcPr>
            <w:tcW w:w="1211" w:type="dxa"/>
            <w:tcBorders>
              <w:top w:val="nil"/>
              <w:left w:val="nil"/>
              <w:bottom w:val="nil"/>
              <w:right w:val="nil"/>
            </w:tcBorders>
            <w:shd w:val="clear" w:color="auto" w:fill="auto"/>
            <w:noWrap/>
            <w:vAlign w:val="bottom"/>
            <w:hideMark/>
          </w:tcPr>
          <w:p w14:paraId="795752AF" w14:textId="77777777" w:rsidR="003348CF" w:rsidRPr="00632933" w:rsidRDefault="003348CF" w:rsidP="0037040E">
            <w:pPr>
              <w:spacing w:after="0" w:line="240" w:lineRule="auto"/>
              <w:jc w:val="center"/>
              <w:rPr>
                <w:rFonts w:eastAsia="Times New Roman"/>
                <w:color w:val="000000"/>
                <w:kern w:val="0"/>
                <w:lang w:val="en-US"/>
                <w14:ligatures w14:val="none"/>
              </w:rPr>
            </w:pPr>
            <w:r w:rsidRPr="0008643E">
              <w:rPr>
                <w:rFonts w:eastAsia="Times New Roman"/>
                <w:color w:val="000000"/>
                <w:kern w:val="0"/>
                <w:sz w:val="22"/>
                <w:szCs w:val="22"/>
                <w:lang w:val="en-US"/>
                <w14:ligatures w14:val="none"/>
              </w:rPr>
              <w:t>0.82</w:t>
            </w:r>
          </w:p>
        </w:tc>
        <w:tc>
          <w:tcPr>
            <w:tcW w:w="1211" w:type="dxa"/>
            <w:tcBorders>
              <w:top w:val="nil"/>
              <w:left w:val="nil"/>
              <w:bottom w:val="nil"/>
              <w:right w:val="nil"/>
            </w:tcBorders>
            <w:shd w:val="clear" w:color="auto" w:fill="auto"/>
            <w:noWrap/>
            <w:vAlign w:val="bottom"/>
            <w:hideMark/>
          </w:tcPr>
          <w:p w14:paraId="260BEF79" w14:textId="77777777" w:rsidR="003348CF" w:rsidRPr="00632933" w:rsidRDefault="003348CF" w:rsidP="0037040E">
            <w:pPr>
              <w:spacing w:after="0" w:line="240" w:lineRule="auto"/>
              <w:jc w:val="center"/>
              <w:rPr>
                <w:rFonts w:eastAsia="Times New Roman"/>
                <w:color w:val="000000"/>
                <w:kern w:val="0"/>
                <w:lang w:val="en-US"/>
                <w14:ligatures w14:val="none"/>
              </w:rPr>
            </w:pPr>
            <w:r w:rsidRPr="0008643E">
              <w:rPr>
                <w:rFonts w:eastAsia="Times New Roman"/>
                <w:color w:val="000000"/>
                <w:kern w:val="0"/>
                <w:sz w:val="22"/>
                <w:szCs w:val="22"/>
                <w:lang w:val="en-US"/>
                <w14:ligatures w14:val="none"/>
              </w:rPr>
              <w:t>0.541</w:t>
            </w:r>
          </w:p>
        </w:tc>
      </w:tr>
      <w:tr w:rsidR="003348CF" w:rsidRPr="0057386C" w14:paraId="1DA0C95E" w14:textId="77777777" w:rsidTr="0037040E">
        <w:trPr>
          <w:trHeight w:val="290"/>
          <w:jc w:val="center"/>
        </w:trPr>
        <w:tc>
          <w:tcPr>
            <w:tcW w:w="1800" w:type="dxa"/>
            <w:vMerge/>
            <w:tcBorders>
              <w:left w:val="nil"/>
              <w:bottom w:val="single" w:sz="4" w:space="0" w:color="auto"/>
              <w:right w:val="nil"/>
            </w:tcBorders>
            <w:shd w:val="clear" w:color="auto" w:fill="auto"/>
            <w:noWrap/>
            <w:vAlign w:val="bottom"/>
            <w:hideMark/>
          </w:tcPr>
          <w:p w14:paraId="0BFC56C1" w14:textId="77777777" w:rsidR="003348CF" w:rsidRPr="00632933" w:rsidRDefault="003348CF" w:rsidP="0037040E">
            <w:pPr>
              <w:spacing w:after="0" w:line="240" w:lineRule="auto"/>
              <w:jc w:val="right"/>
              <w:rPr>
                <w:rFonts w:eastAsia="Times New Roman"/>
                <w:color w:val="000000"/>
                <w:kern w:val="0"/>
                <w:lang w:val="en-US"/>
                <w14:ligatures w14:val="none"/>
              </w:rPr>
            </w:pPr>
          </w:p>
        </w:tc>
        <w:tc>
          <w:tcPr>
            <w:tcW w:w="1942" w:type="dxa"/>
            <w:tcBorders>
              <w:top w:val="nil"/>
              <w:left w:val="nil"/>
              <w:bottom w:val="single" w:sz="4" w:space="0" w:color="auto"/>
              <w:right w:val="nil"/>
            </w:tcBorders>
            <w:shd w:val="clear" w:color="000000" w:fill="FFFFFF"/>
            <w:noWrap/>
            <w:vAlign w:val="center"/>
            <w:hideMark/>
          </w:tcPr>
          <w:p w14:paraId="6A98DF89" w14:textId="77777777" w:rsidR="003348CF" w:rsidRPr="00632933" w:rsidRDefault="003348CF" w:rsidP="0037040E">
            <w:pPr>
              <w:spacing w:after="0" w:line="240" w:lineRule="auto"/>
              <w:rPr>
                <w:rFonts w:eastAsia="Times New Roman"/>
                <w:color w:val="000000"/>
                <w:kern w:val="0"/>
                <w:lang w:val="en-US"/>
                <w14:ligatures w14:val="none"/>
              </w:rPr>
            </w:pPr>
            <w:r w:rsidRPr="0008643E">
              <w:rPr>
                <w:rFonts w:eastAsia="Times New Roman"/>
                <w:color w:val="000000"/>
                <w:kern w:val="0"/>
                <w:sz w:val="22"/>
                <w:szCs w:val="22"/>
                <w:lang w:val="en-US"/>
                <w14:ligatures w14:val="none"/>
              </w:rPr>
              <w:t>AMF: Cultivar</w:t>
            </w:r>
          </w:p>
        </w:tc>
        <w:tc>
          <w:tcPr>
            <w:tcW w:w="1265" w:type="dxa"/>
            <w:tcBorders>
              <w:top w:val="nil"/>
              <w:left w:val="nil"/>
              <w:bottom w:val="single" w:sz="4" w:space="0" w:color="auto"/>
              <w:right w:val="nil"/>
            </w:tcBorders>
            <w:shd w:val="clear" w:color="auto" w:fill="auto"/>
            <w:noWrap/>
            <w:vAlign w:val="bottom"/>
            <w:hideMark/>
          </w:tcPr>
          <w:p w14:paraId="05C4782B" w14:textId="77777777" w:rsidR="003348CF" w:rsidRPr="00632933" w:rsidRDefault="003348CF" w:rsidP="0037040E">
            <w:pPr>
              <w:spacing w:after="0" w:line="240" w:lineRule="auto"/>
              <w:jc w:val="center"/>
              <w:rPr>
                <w:rFonts w:eastAsia="Times New Roman"/>
                <w:color w:val="000000"/>
                <w:kern w:val="0"/>
                <w:lang w:val="en-US"/>
                <w14:ligatures w14:val="none"/>
              </w:rPr>
            </w:pPr>
            <w:r w:rsidRPr="0008643E">
              <w:rPr>
                <w:rFonts w:eastAsia="Times New Roman"/>
                <w:color w:val="000000"/>
                <w:kern w:val="0"/>
                <w:sz w:val="22"/>
                <w:szCs w:val="22"/>
                <w:lang w:val="en-US"/>
                <w14:ligatures w14:val="none"/>
              </w:rPr>
              <w:t>5</w:t>
            </w:r>
          </w:p>
        </w:tc>
        <w:tc>
          <w:tcPr>
            <w:tcW w:w="1211" w:type="dxa"/>
            <w:tcBorders>
              <w:top w:val="nil"/>
              <w:left w:val="nil"/>
              <w:bottom w:val="single" w:sz="4" w:space="0" w:color="auto"/>
              <w:right w:val="nil"/>
            </w:tcBorders>
            <w:shd w:val="clear" w:color="auto" w:fill="auto"/>
            <w:noWrap/>
            <w:vAlign w:val="bottom"/>
            <w:hideMark/>
          </w:tcPr>
          <w:p w14:paraId="5D42C497" w14:textId="77777777" w:rsidR="003348CF" w:rsidRPr="00632933" w:rsidRDefault="003348CF" w:rsidP="0037040E">
            <w:pPr>
              <w:spacing w:after="0" w:line="240" w:lineRule="auto"/>
              <w:jc w:val="center"/>
              <w:rPr>
                <w:rFonts w:eastAsia="Times New Roman"/>
                <w:color w:val="000000"/>
                <w:kern w:val="0"/>
                <w:lang w:val="en-US"/>
                <w14:ligatures w14:val="none"/>
              </w:rPr>
            </w:pPr>
            <w:r w:rsidRPr="0008643E">
              <w:rPr>
                <w:rFonts w:eastAsia="Times New Roman"/>
                <w:color w:val="000000"/>
                <w:kern w:val="0"/>
                <w:sz w:val="22"/>
                <w:szCs w:val="22"/>
                <w:lang w:val="en-US"/>
                <w14:ligatures w14:val="none"/>
              </w:rPr>
              <w:t>47.0</w:t>
            </w:r>
          </w:p>
        </w:tc>
        <w:tc>
          <w:tcPr>
            <w:tcW w:w="1211" w:type="dxa"/>
            <w:tcBorders>
              <w:top w:val="nil"/>
              <w:left w:val="nil"/>
              <w:bottom w:val="single" w:sz="4" w:space="0" w:color="auto"/>
              <w:right w:val="nil"/>
            </w:tcBorders>
            <w:shd w:val="clear" w:color="auto" w:fill="auto"/>
            <w:noWrap/>
            <w:vAlign w:val="bottom"/>
            <w:hideMark/>
          </w:tcPr>
          <w:p w14:paraId="657CACD2" w14:textId="77777777" w:rsidR="003348CF" w:rsidRPr="00632933" w:rsidRDefault="003348CF" w:rsidP="0037040E">
            <w:pPr>
              <w:spacing w:after="0" w:line="240" w:lineRule="auto"/>
              <w:jc w:val="center"/>
              <w:rPr>
                <w:rFonts w:eastAsia="Times New Roman"/>
                <w:color w:val="000000"/>
                <w:kern w:val="0"/>
                <w:lang w:val="en-US"/>
                <w14:ligatures w14:val="none"/>
              </w:rPr>
            </w:pPr>
            <w:r w:rsidRPr="0008643E">
              <w:rPr>
                <w:rFonts w:eastAsia="Times New Roman"/>
                <w:color w:val="000000"/>
                <w:kern w:val="0"/>
                <w:sz w:val="22"/>
                <w:szCs w:val="22"/>
                <w:lang w:val="en-US"/>
                <w14:ligatures w14:val="none"/>
              </w:rPr>
              <w:t>0.51</w:t>
            </w:r>
          </w:p>
        </w:tc>
        <w:tc>
          <w:tcPr>
            <w:tcW w:w="1211" w:type="dxa"/>
            <w:tcBorders>
              <w:top w:val="nil"/>
              <w:left w:val="nil"/>
              <w:bottom w:val="single" w:sz="4" w:space="0" w:color="auto"/>
              <w:right w:val="nil"/>
            </w:tcBorders>
            <w:shd w:val="clear" w:color="auto" w:fill="auto"/>
            <w:noWrap/>
            <w:vAlign w:val="bottom"/>
            <w:hideMark/>
          </w:tcPr>
          <w:p w14:paraId="7AFED791" w14:textId="77777777" w:rsidR="003348CF" w:rsidRPr="00632933" w:rsidRDefault="003348CF" w:rsidP="0037040E">
            <w:pPr>
              <w:spacing w:after="0" w:line="240" w:lineRule="auto"/>
              <w:jc w:val="center"/>
              <w:rPr>
                <w:rFonts w:eastAsia="Times New Roman"/>
                <w:color w:val="000000"/>
                <w:kern w:val="0"/>
                <w:lang w:val="en-US"/>
                <w14:ligatures w14:val="none"/>
              </w:rPr>
            </w:pPr>
            <w:r w:rsidRPr="0008643E">
              <w:rPr>
                <w:rFonts w:eastAsia="Times New Roman"/>
                <w:color w:val="000000"/>
                <w:kern w:val="0"/>
                <w:sz w:val="22"/>
                <w:szCs w:val="22"/>
                <w:lang w:val="en-US"/>
                <w14:ligatures w14:val="none"/>
              </w:rPr>
              <w:t>0.769</w:t>
            </w:r>
          </w:p>
        </w:tc>
      </w:tr>
    </w:tbl>
    <w:p w14:paraId="3C59E002" w14:textId="77777777" w:rsidR="003348CF" w:rsidRDefault="003348CF" w:rsidP="003348CF"/>
    <w:p w14:paraId="5EF383CB" w14:textId="77777777" w:rsidR="003348CF" w:rsidRPr="008D0FC5" w:rsidRDefault="003348CF" w:rsidP="003348CF">
      <w:r w:rsidRPr="008D0FC5">
        <w:t xml:space="preserve">Table </w:t>
      </w:r>
      <w:r>
        <w:t>S3</w:t>
      </w:r>
      <w:r w:rsidRPr="008D0FC5">
        <w:t>. Summary of the ANOVA results for testing the effects of stress treatments and AMF inoculation treatments on alfalfa cultivar’s biomass</w:t>
      </w:r>
      <w:r>
        <w:t xml:space="preserve"> stress response</w:t>
      </w:r>
      <w:r w:rsidRPr="008D0FC5">
        <w:t>. Results separated by a double line are from separate models.</w:t>
      </w:r>
    </w:p>
    <w:tbl>
      <w:tblPr>
        <w:tblStyle w:val="PlainTable2"/>
        <w:tblW w:w="8640" w:type="dxa"/>
        <w:jc w:val="center"/>
        <w:tblLayout w:type="fixed"/>
        <w:tblLook w:val="06A0" w:firstRow="1" w:lastRow="0" w:firstColumn="1" w:lastColumn="0" w:noHBand="1" w:noVBand="1"/>
      </w:tblPr>
      <w:tblGrid>
        <w:gridCol w:w="1440"/>
        <w:gridCol w:w="1440"/>
        <w:gridCol w:w="1440"/>
        <w:gridCol w:w="1440"/>
        <w:gridCol w:w="1440"/>
        <w:gridCol w:w="1440"/>
      </w:tblGrid>
      <w:tr w:rsidR="003348CF" w:rsidRPr="00AE6F1A" w14:paraId="75F9486C" w14:textId="77777777" w:rsidTr="0037040E">
        <w:trPr>
          <w:cnfStyle w:val="100000000000" w:firstRow="1" w:lastRow="0" w:firstColumn="0" w:lastColumn="0" w:oddVBand="0" w:evenVBand="0" w:oddHBand="0"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0" w:type="dxa"/>
            <w:noWrap/>
            <w:hideMark/>
          </w:tcPr>
          <w:p w14:paraId="3F13DF22" w14:textId="77777777" w:rsidR="003348CF" w:rsidRPr="00AE6F1A" w:rsidRDefault="003348CF" w:rsidP="0037040E">
            <w:pPr>
              <w:rPr>
                <w:lang w:eastAsia="en-CA"/>
              </w:rPr>
            </w:pPr>
          </w:p>
        </w:tc>
        <w:tc>
          <w:tcPr>
            <w:tcW w:w="0" w:type="dxa"/>
          </w:tcPr>
          <w:p w14:paraId="7863F3C4" w14:textId="77777777" w:rsidR="003348CF" w:rsidRPr="00AE6F1A" w:rsidRDefault="003348CF" w:rsidP="0037040E">
            <w:pPr>
              <w:cnfStyle w:val="100000000000" w:firstRow="1" w:lastRow="0" w:firstColumn="0" w:lastColumn="0" w:oddVBand="0" w:evenVBand="0" w:oddHBand="0" w:evenHBand="0" w:firstRowFirstColumn="0" w:firstRowLastColumn="0" w:lastRowFirstColumn="0" w:lastRowLastColumn="0"/>
              <w:rPr>
                <w:lang w:eastAsia="en-CA"/>
              </w:rPr>
            </w:pPr>
            <w:r w:rsidRPr="00AE6F1A">
              <w:rPr>
                <w:lang w:eastAsia="en-CA"/>
              </w:rPr>
              <w:t>Treatment</w:t>
            </w:r>
          </w:p>
        </w:tc>
        <w:tc>
          <w:tcPr>
            <w:tcW w:w="0" w:type="dxa"/>
            <w:noWrap/>
            <w:hideMark/>
          </w:tcPr>
          <w:p w14:paraId="2D8B8CEE" w14:textId="77777777" w:rsidR="003348CF" w:rsidRPr="00AE6F1A" w:rsidRDefault="003348CF" w:rsidP="0037040E">
            <w:pPr>
              <w:cnfStyle w:val="100000000000" w:firstRow="1" w:lastRow="0" w:firstColumn="0" w:lastColumn="0" w:oddVBand="0" w:evenVBand="0" w:oddHBand="0" w:evenHBand="0" w:firstRowFirstColumn="0" w:firstRowLastColumn="0" w:lastRowFirstColumn="0" w:lastRowLastColumn="0"/>
              <w:rPr>
                <w:lang w:eastAsia="en-CA"/>
              </w:rPr>
            </w:pPr>
            <w:r w:rsidRPr="00AE6F1A">
              <w:rPr>
                <w:lang w:eastAsia="en-CA"/>
              </w:rPr>
              <w:t>Model terms</w:t>
            </w:r>
          </w:p>
        </w:tc>
        <w:tc>
          <w:tcPr>
            <w:tcW w:w="0" w:type="dxa"/>
            <w:noWrap/>
            <w:hideMark/>
          </w:tcPr>
          <w:p w14:paraId="5DAA617F" w14:textId="77777777" w:rsidR="003348CF" w:rsidRPr="00AE6F1A" w:rsidRDefault="003348CF" w:rsidP="0037040E">
            <w:pPr>
              <w:jc w:val="center"/>
              <w:cnfStyle w:val="100000000000" w:firstRow="1" w:lastRow="0" w:firstColumn="0" w:lastColumn="0" w:oddVBand="0" w:evenVBand="0" w:oddHBand="0" w:evenHBand="0" w:firstRowFirstColumn="0" w:firstRowLastColumn="0" w:lastRowFirstColumn="0" w:lastRowLastColumn="0"/>
              <w:rPr>
                <w:lang w:eastAsia="en-CA"/>
              </w:rPr>
            </w:pPr>
            <w:r w:rsidRPr="00AE6F1A">
              <w:rPr>
                <w:lang w:eastAsia="en-CA"/>
              </w:rPr>
              <w:t>DF</w:t>
            </w:r>
          </w:p>
        </w:tc>
        <w:tc>
          <w:tcPr>
            <w:tcW w:w="0" w:type="dxa"/>
            <w:noWrap/>
            <w:hideMark/>
          </w:tcPr>
          <w:p w14:paraId="6C6B3993" w14:textId="77777777" w:rsidR="003348CF" w:rsidRPr="00AE6F1A" w:rsidRDefault="003348CF" w:rsidP="0037040E">
            <w:pPr>
              <w:jc w:val="center"/>
              <w:cnfStyle w:val="100000000000" w:firstRow="1" w:lastRow="0" w:firstColumn="0" w:lastColumn="0" w:oddVBand="0" w:evenVBand="0" w:oddHBand="0" w:evenHBand="0" w:firstRowFirstColumn="0" w:firstRowLastColumn="0" w:lastRowFirstColumn="0" w:lastRowLastColumn="0"/>
              <w:rPr>
                <w:lang w:eastAsia="en-CA"/>
              </w:rPr>
            </w:pPr>
            <w:r w:rsidRPr="00AE6F1A">
              <w:rPr>
                <w:lang w:eastAsia="en-CA"/>
              </w:rPr>
              <w:t>F</w:t>
            </w:r>
          </w:p>
        </w:tc>
        <w:tc>
          <w:tcPr>
            <w:tcW w:w="0" w:type="dxa"/>
            <w:noWrap/>
            <w:hideMark/>
          </w:tcPr>
          <w:p w14:paraId="688CA094" w14:textId="77777777" w:rsidR="003348CF" w:rsidRPr="00AE6F1A" w:rsidRDefault="003348CF" w:rsidP="0037040E">
            <w:pPr>
              <w:jc w:val="center"/>
              <w:cnfStyle w:val="100000000000" w:firstRow="1" w:lastRow="0" w:firstColumn="0" w:lastColumn="0" w:oddVBand="0" w:evenVBand="0" w:oddHBand="0" w:evenHBand="0" w:firstRowFirstColumn="0" w:firstRowLastColumn="0" w:lastRowFirstColumn="0" w:lastRowLastColumn="0"/>
              <w:rPr>
                <w:lang w:eastAsia="en-CA"/>
              </w:rPr>
            </w:pPr>
            <w:r w:rsidRPr="00AE6F1A">
              <w:rPr>
                <w:lang w:eastAsia="en-CA"/>
              </w:rPr>
              <w:t>p</w:t>
            </w:r>
          </w:p>
        </w:tc>
      </w:tr>
      <w:tr w:rsidR="003348CF" w:rsidRPr="00AE6F1A" w14:paraId="7E8BF5CE" w14:textId="77777777" w:rsidTr="0037040E">
        <w:trPr>
          <w:trHeight w:val="274"/>
          <w:jc w:val="center"/>
        </w:trPr>
        <w:tc>
          <w:tcPr>
            <w:cnfStyle w:val="001000000000" w:firstRow="0" w:lastRow="0" w:firstColumn="1" w:lastColumn="0" w:oddVBand="0" w:evenVBand="0" w:oddHBand="0" w:evenHBand="0" w:firstRowFirstColumn="0" w:firstRowLastColumn="0" w:lastRowFirstColumn="0" w:lastRowLastColumn="0"/>
            <w:tcW w:w="0" w:type="dxa"/>
            <w:noWrap/>
          </w:tcPr>
          <w:p w14:paraId="775C3E55" w14:textId="77777777" w:rsidR="003348CF" w:rsidRPr="00AE6F1A" w:rsidRDefault="003348CF" w:rsidP="0037040E">
            <w:pPr>
              <w:rPr>
                <w:lang w:eastAsia="en-CA"/>
              </w:rPr>
            </w:pPr>
            <w:r w:rsidRPr="00AE6F1A">
              <w:rPr>
                <w:lang w:eastAsia="en-CA"/>
              </w:rPr>
              <w:t>Shoot</w:t>
            </w:r>
          </w:p>
        </w:tc>
        <w:tc>
          <w:tcPr>
            <w:tcW w:w="0" w:type="dxa"/>
          </w:tcPr>
          <w:p w14:paraId="28D040AF" w14:textId="77777777" w:rsidR="003348CF" w:rsidRPr="00AE6F1A" w:rsidRDefault="003348CF" w:rsidP="0037040E">
            <w:pP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Drought</w:t>
            </w:r>
          </w:p>
        </w:tc>
        <w:tc>
          <w:tcPr>
            <w:tcW w:w="0" w:type="dxa"/>
            <w:noWrap/>
            <w:hideMark/>
          </w:tcPr>
          <w:p w14:paraId="584E5283" w14:textId="77777777" w:rsidR="003348CF" w:rsidRPr="00AE6F1A" w:rsidRDefault="003348CF" w:rsidP="0037040E">
            <w:pP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AMF</w:t>
            </w:r>
          </w:p>
        </w:tc>
        <w:tc>
          <w:tcPr>
            <w:tcW w:w="0" w:type="dxa"/>
            <w:noWrap/>
            <w:hideMark/>
          </w:tcPr>
          <w:p w14:paraId="4FC05CBB"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1</w:t>
            </w:r>
          </w:p>
        </w:tc>
        <w:tc>
          <w:tcPr>
            <w:tcW w:w="0" w:type="dxa"/>
            <w:noWrap/>
            <w:hideMark/>
          </w:tcPr>
          <w:p w14:paraId="21B2566A"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5.363</w:t>
            </w:r>
          </w:p>
        </w:tc>
        <w:tc>
          <w:tcPr>
            <w:tcW w:w="0" w:type="dxa"/>
            <w:noWrap/>
            <w:hideMark/>
          </w:tcPr>
          <w:p w14:paraId="51A9EA3D"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0.023</w:t>
            </w:r>
          </w:p>
        </w:tc>
      </w:tr>
      <w:tr w:rsidR="003348CF" w:rsidRPr="00AE6F1A" w14:paraId="14C3DFFA" w14:textId="77777777" w:rsidTr="0037040E">
        <w:trPr>
          <w:trHeight w:val="274"/>
          <w:jc w:val="center"/>
        </w:trPr>
        <w:tc>
          <w:tcPr>
            <w:cnfStyle w:val="001000000000" w:firstRow="0" w:lastRow="0" w:firstColumn="1" w:lastColumn="0" w:oddVBand="0" w:evenVBand="0" w:oddHBand="0" w:evenHBand="0" w:firstRowFirstColumn="0" w:firstRowLastColumn="0" w:lastRowFirstColumn="0" w:lastRowLastColumn="0"/>
            <w:tcW w:w="0" w:type="dxa"/>
            <w:noWrap/>
          </w:tcPr>
          <w:p w14:paraId="5A61E342" w14:textId="77777777" w:rsidR="003348CF" w:rsidRPr="00AE6F1A" w:rsidRDefault="003348CF" w:rsidP="0037040E">
            <w:pPr>
              <w:rPr>
                <w:lang w:eastAsia="en-CA"/>
              </w:rPr>
            </w:pPr>
          </w:p>
        </w:tc>
        <w:tc>
          <w:tcPr>
            <w:tcW w:w="0" w:type="dxa"/>
          </w:tcPr>
          <w:p w14:paraId="78584BE4" w14:textId="77777777" w:rsidR="003348CF" w:rsidRPr="00AE6F1A" w:rsidRDefault="003348CF" w:rsidP="0037040E">
            <w:pPr>
              <w:cnfStyle w:val="000000000000" w:firstRow="0" w:lastRow="0" w:firstColumn="0" w:lastColumn="0" w:oddVBand="0" w:evenVBand="0" w:oddHBand="0" w:evenHBand="0" w:firstRowFirstColumn="0" w:firstRowLastColumn="0" w:lastRowFirstColumn="0" w:lastRowLastColumn="0"/>
              <w:rPr>
                <w:lang w:eastAsia="en-CA"/>
              </w:rPr>
            </w:pPr>
          </w:p>
        </w:tc>
        <w:tc>
          <w:tcPr>
            <w:tcW w:w="0" w:type="dxa"/>
            <w:noWrap/>
            <w:hideMark/>
          </w:tcPr>
          <w:p w14:paraId="6E645FC3" w14:textId="77777777" w:rsidR="003348CF" w:rsidRPr="00AE6F1A" w:rsidRDefault="003348CF" w:rsidP="0037040E">
            <w:pP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Cultivar</w:t>
            </w:r>
          </w:p>
        </w:tc>
        <w:tc>
          <w:tcPr>
            <w:tcW w:w="0" w:type="dxa"/>
            <w:noWrap/>
            <w:hideMark/>
          </w:tcPr>
          <w:p w14:paraId="1BBAB873"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8</w:t>
            </w:r>
          </w:p>
        </w:tc>
        <w:tc>
          <w:tcPr>
            <w:tcW w:w="0" w:type="dxa"/>
            <w:noWrap/>
            <w:hideMark/>
          </w:tcPr>
          <w:p w14:paraId="6542C9F3"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0.914</w:t>
            </w:r>
          </w:p>
        </w:tc>
        <w:tc>
          <w:tcPr>
            <w:tcW w:w="0" w:type="dxa"/>
            <w:noWrap/>
            <w:hideMark/>
          </w:tcPr>
          <w:p w14:paraId="4E4A55A1"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0.511</w:t>
            </w:r>
          </w:p>
        </w:tc>
      </w:tr>
      <w:tr w:rsidR="003348CF" w:rsidRPr="00AE6F1A" w14:paraId="4A7BF887" w14:textId="77777777" w:rsidTr="0037040E">
        <w:trPr>
          <w:trHeight w:val="274"/>
          <w:jc w:val="center"/>
        </w:trPr>
        <w:tc>
          <w:tcPr>
            <w:cnfStyle w:val="001000000000" w:firstRow="0" w:lastRow="0" w:firstColumn="1" w:lastColumn="0" w:oddVBand="0" w:evenVBand="0" w:oddHBand="0" w:evenHBand="0" w:firstRowFirstColumn="0" w:firstRowLastColumn="0" w:lastRowFirstColumn="0" w:lastRowLastColumn="0"/>
            <w:tcW w:w="0" w:type="dxa"/>
            <w:tcBorders>
              <w:bottom w:val="double" w:sz="4" w:space="0" w:color="auto"/>
            </w:tcBorders>
            <w:noWrap/>
            <w:hideMark/>
          </w:tcPr>
          <w:p w14:paraId="39742F2C" w14:textId="77777777" w:rsidR="003348CF" w:rsidRPr="00AE6F1A" w:rsidRDefault="003348CF" w:rsidP="0037040E">
            <w:pPr>
              <w:rPr>
                <w:lang w:eastAsia="en-CA"/>
              </w:rPr>
            </w:pPr>
          </w:p>
        </w:tc>
        <w:tc>
          <w:tcPr>
            <w:tcW w:w="0" w:type="dxa"/>
            <w:tcBorders>
              <w:bottom w:val="double" w:sz="4" w:space="0" w:color="auto"/>
            </w:tcBorders>
          </w:tcPr>
          <w:p w14:paraId="39426B0C" w14:textId="77777777" w:rsidR="003348CF" w:rsidRPr="00AE6F1A" w:rsidRDefault="003348CF" w:rsidP="0037040E">
            <w:pPr>
              <w:cnfStyle w:val="000000000000" w:firstRow="0" w:lastRow="0" w:firstColumn="0" w:lastColumn="0" w:oddVBand="0" w:evenVBand="0" w:oddHBand="0" w:evenHBand="0" w:firstRowFirstColumn="0" w:firstRowLastColumn="0" w:lastRowFirstColumn="0" w:lastRowLastColumn="0"/>
              <w:rPr>
                <w:lang w:eastAsia="en-CA"/>
              </w:rPr>
            </w:pPr>
          </w:p>
        </w:tc>
        <w:tc>
          <w:tcPr>
            <w:tcW w:w="0" w:type="dxa"/>
            <w:tcBorders>
              <w:bottom w:val="double" w:sz="4" w:space="0" w:color="auto"/>
            </w:tcBorders>
            <w:noWrap/>
            <w:hideMark/>
          </w:tcPr>
          <w:p w14:paraId="441190D0" w14:textId="77777777" w:rsidR="003348CF" w:rsidRPr="00AE6F1A" w:rsidRDefault="003348CF" w:rsidP="0037040E">
            <w:pP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AMF: Cultivar</w:t>
            </w:r>
          </w:p>
        </w:tc>
        <w:tc>
          <w:tcPr>
            <w:tcW w:w="0" w:type="dxa"/>
            <w:tcBorders>
              <w:bottom w:val="double" w:sz="4" w:space="0" w:color="auto"/>
            </w:tcBorders>
            <w:noWrap/>
            <w:hideMark/>
          </w:tcPr>
          <w:p w14:paraId="70ED5327"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8</w:t>
            </w:r>
          </w:p>
        </w:tc>
        <w:tc>
          <w:tcPr>
            <w:tcW w:w="0" w:type="dxa"/>
            <w:tcBorders>
              <w:bottom w:val="double" w:sz="4" w:space="0" w:color="auto"/>
            </w:tcBorders>
            <w:noWrap/>
            <w:hideMark/>
          </w:tcPr>
          <w:p w14:paraId="5B9BE5F8"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0.863</w:t>
            </w:r>
          </w:p>
        </w:tc>
        <w:tc>
          <w:tcPr>
            <w:tcW w:w="0" w:type="dxa"/>
            <w:tcBorders>
              <w:bottom w:val="double" w:sz="4" w:space="0" w:color="auto"/>
            </w:tcBorders>
            <w:noWrap/>
            <w:hideMark/>
          </w:tcPr>
          <w:p w14:paraId="06D23D07"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0.552</w:t>
            </w:r>
          </w:p>
        </w:tc>
      </w:tr>
      <w:tr w:rsidR="003348CF" w:rsidRPr="00AE6F1A" w14:paraId="377BF91B" w14:textId="77777777" w:rsidTr="0037040E">
        <w:trPr>
          <w:trHeight w:val="274"/>
          <w:jc w:val="center"/>
        </w:trPr>
        <w:tc>
          <w:tcPr>
            <w:cnfStyle w:val="001000000000" w:firstRow="0" w:lastRow="0" w:firstColumn="1" w:lastColumn="0" w:oddVBand="0" w:evenVBand="0" w:oddHBand="0" w:evenHBand="0" w:firstRowFirstColumn="0" w:firstRowLastColumn="0" w:lastRowFirstColumn="0" w:lastRowLastColumn="0"/>
            <w:tcW w:w="0" w:type="dxa"/>
            <w:tcBorders>
              <w:top w:val="double" w:sz="4" w:space="0" w:color="auto"/>
            </w:tcBorders>
            <w:noWrap/>
            <w:hideMark/>
          </w:tcPr>
          <w:p w14:paraId="10FA3BB9" w14:textId="77777777" w:rsidR="003348CF" w:rsidRPr="00AE6F1A" w:rsidRDefault="003348CF" w:rsidP="0037040E">
            <w:pPr>
              <w:rPr>
                <w:lang w:eastAsia="en-CA"/>
              </w:rPr>
            </w:pPr>
          </w:p>
        </w:tc>
        <w:tc>
          <w:tcPr>
            <w:tcW w:w="0" w:type="dxa"/>
            <w:tcBorders>
              <w:top w:val="double" w:sz="4" w:space="0" w:color="auto"/>
            </w:tcBorders>
          </w:tcPr>
          <w:p w14:paraId="6AD1D22A" w14:textId="77777777" w:rsidR="003348CF" w:rsidRPr="00AE6F1A" w:rsidRDefault="003348CF" w:rsidP="0037040E">
            <w:pP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Salt</w:t>
            </w:r>
          </w:p>
        </w:tc>
        <w:tc>
          <w:tcPr>
            <w:tcW w:w="0" w:type="dxa"/>
            <w:tcBorders>
              <w:top w:val="double" w:sz="4" w:space="0" w:color="auto"/>
            </w:tcBorders>
            <w:noWrap/>
            <w:hideMark/>
          </w:tcPr>
          <w:p w14:paraId="0E788AAC" w14:textId="77777777" w:rsidR="003348CF" w:rsidRPr="00AE6F1A" w:rsidRDefault="003348CF" w:rsidP="0037040E">
            <w:pP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AMF</w:t>
            </w:r>
          </w:p>
        </w:tc>
        <w:tc>
          <w:tcPr>
            <w:tcW w:w="0" w:type="dxa"/>
            <w:tcBorders>
              <w:top w:val="double" w:sz="4" w:space="0" w:color="auto"/>
            </w:tcBorders>
            <w:noWrap/>
            <w:hideMark/>
          </w:tcPr>
          <w:p w14:paraId="416CB43D"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1</w:t>
            </w:r>
          </w:p>
        </w:tc>
        <w:tc>
          <w:tcPr>
            <w:tcW w:w="0" w:type="dxa"/>
            <w:tcBorders>
              <w:top w:val="double" w:sz="4" w:space="0" w:color="auto"/>
            </w:tcBorders>
            <w:noWrap/>
            <w:hideMark/>
          </w:tcPr>
          <w:p w14:paraId="024B5424"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1.396</w:t>
            </w:r>
          </w:p>
        </w:tc>
        <w:tc>
          <w:tcPr>
            <w:tcW w:w="0" w:type="dxa"/>
            <w:tcBorders>
              <w:top w:val="double" w:sz="4" w:space="0" w:color="auto"/>
            </w:tcBorders>
            <w:noWrap/>
            <w:hideMark/>
          </w:tcPr>
          <w:p w14:paraId="1EE7A399"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0.242</w:t>
            </w:r>
          </w:p>
        </w:tc>
      </w:tr>
      <w:tr w:rsidR="003348CF" w:rsidRPr="00AE6F1A" w14:paraId="7528DA25" w14:textId="77777777" w:rsidTr="0037040E">
        <w:trPr>
          <w:trHeight w:val="274"/>
          <w:jc w:val="center"/>
        </w:trPr>
        <w:tc>
          <w:tcPr>
            <w:cnfStyle w:val="001000000000" w:firstRow="0" w:lastRow="0" w:firstColumn="1" w:lastColumn="0" w:oddVBand="0" w:evenVBand="0" w:oddHBand="0" w:evenHBand="0" w:firstRowFirstColumn="0" w:firstRowLastColumn="0" w:lastRowFirstColumn="0" w:lastRowLastColumn="0"/>
            <w:tcW w:w="0" w:type="dxa"/>
            <w:noWrap/>
            <w:hideMark/>
          </w:tcPr>
          <w:p w14:paraId="2A104718" w14:textId="77777777" w:rsidR="003348CF" w:rsidRPr="00AE6F1A" w:rsidRDefault="003348CF" w:rsidP="0037040E">
            <w:pPr>
              <w:rPr>
                <w:lang w:eastAsia="en-CA"/>
              </w:rPr>
            </w:pPr>
          </w:p>
        </w:tc>
        <w:tc>
          <w:tcPr>
            <w:tcW w:w="0" w:type="dxa"/>
          </w:tcPr>
          <w:p w14:paraId="4D8425BB" w14:textId="77777777" w:rsidR="003348CF" w:rsidRPr="00AE6F1A" w:rsidRDefault="003348CF" w:rsidP="0037040E">
            <w:pPr>
              <w:cnfStyle w:val="000000000000" w:firstRow="0" w:lastRow="0" w:firstColumn="0" w:lastColumn="0" w:oddVBand="0" w:evenVBand="0" w:oddHBand="0" w:evenHBand="0" w:firstRowFirstColumn="0" w:firstRowLastColumn="0" w:lastRowFirstColumn="0" w:lastRowLastColumn="0"/>
              <w:rPr>
                <w:lang w:eastAsia="en-CA"/>
              </w:rPr>
            </w:pPr>
          </w:p>
        </w:tc>
        <w:tc>
          <w:tcPr>
            <w:tcW w:w="0" w:type="dxa"/>
            <w:noWrap/>
            <w:hideMark/>
          </w:tcPr>
          <w:p w14:paraId="61A851BF" w14:textId="77777777" w:rsidR="003348CF" w:rsidRPr="00AE6F1A" w:rsidRDefault="003348CF" w:rsidP="0037040E">
            <w:pP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Cultivar</w:t>
            </w:r>
          </w:p>
        </w:tc>
        <w:tc>
          <w:tcPr>
            <w:tcW w:w="0" w:type="dxa"/>
            <w:noWrap/>
            <w:hideMark/>
          </w:tcPr>
          <w:p w14:paraId="1154EBEC"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8</w:t>
            </w:r>
          </w:p>
        </w:tc>
        <w:tc>
          <w:tcPr>
            <w:tcW w:w="0" w:type="dxa"/>
            <w:noWrap/>
            <w:hideMark/>
          </w:tcPr>
          <w:p w14:paraId="01EB86EB"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1.543</w:t>
            </w:r>
          </w:p>
        </w:tc>
        <w:tc>
          <w:tcPr>
            <w:tcW w:w="0" w:type="dxa"/>
            <w:noWrap/>
            <w:hideMark/>
          </w:tcPr>
          <w:p w14:paraId="43A3921A"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0.160</w:t>
            </w:r>
          </w:p>
        </w:tc>
      </w:tr>
      <w:tr w:rsidR="003348CF" w:rsidRPr="00AE6F1A" w14:paraId="7A3E127D" w14:textId="77777777" w:rsidTr="0037040E">
        <w:trPr>
          <w:trHeight w:val="274"/>
          <w:jc w:val="center"/>
        </w:trPr>
        <w:tc>
          <w:tcPr>
            <w:cnfStyle w:val="001000000000" w:firstRow="0" w:lastRow="0" w:firstColumn="1" w:lastColumn="0" w:oddVBand="0" w:evenVBand="0" w:oddHBand="0" w:evenHBand="0" w:firstRowFirstColumn="0" w:firstRowLastColumn="0" w:lastRowFirstColumn="0" w:lastRowLastColumn="0"/>
            <w:tcW w:w="0" w:type="dxa"/>
            <w:tcBorders>
              <w:bottom w:val="double" w:sz="4" w:space="0" w:color="auto"/>
            </w:tcBorders>
            <w:noWrap/>
            <w:hideMark/>
          </w:tcPr>
          <w:p w14:paraId="3B45A119" w14:textId="77777777" w:rsidR="003348CF" w:rsidRPr="00AE6F1A" w:rsidRDefault="003348CF" w:rsidP="0037040E">
            <w:pPr>
              <w:rPr>
                <w:lang w:eastAsia="en-CA"/>
              </w:rPr>
            </w:pPr>
          </w:p>
        </w:tc>
        <w:tc>
          <w:tcPr>
            <w:tcW w:w="0" w:type="dxa"/>
            <w:tcBorders>
              <w:bottom w:val="double" w:sz="4" w:space="0" w:color="auto"/>
            </w:tcBorders>
          </w:tcPr>
          <w:p w14:paraId="79420608" w14:textId="77777777" w:rsidR="003348CF" w:rsidRPr="00AE6F1A" w:rsidRDefault="003348CF" w:rsidP="0037040E">
            <w:pPr>
              <w:cnfStyle w:val="000000000000" w:firstRow="0" w:lastRow="0" w:firstColumn="0" w:lastColumn="0" w:oddVBand="0" w:evenVBand="0" w:oddHBand="0" w:evenHBand="0" w:firstRowFirstColumn="0" w:firstRowLastColumn="0" w:lastRowFirstColumn="0" w:lastRowLastColumn="0"/>
              <w:rPr>
                <w:lang w:eastAsia="en-CA"/>
              </w:rPr>
            </w:pPr>
          </w:p>
        </w:tc>
        <w:tc>
          <w:tcPr>
            <w:tcW w:w="0" w:type="dxa"/>
            <w:tcBorders>
              <w:bottom w:val="double" w:sz="4" w:space="0" w:color="auto"/>
            </w:tcBorders>
            <w:noWrap/>
            <w:hideMark/>
          </w:tcPr>
          <w:p w14:paraId="74EE6BD2" w14:textId="77777777" w:rsidR="003348CF" w:rsidRPr="00AE6F1A" w:rsidRDefault="003348CF" w:rsidP="0037040E">
            <w:pPr>
              <w:cnfStyle w:val="000000000000" w:firstRow="0" w:lastRow="0" w:firstColumn="0" w:lastColumn="0" w:oddVBand="0" w:evenVBand="0" w:oddHBand="0" w:evenHBand="0" w:firstRowFirstColumn="0" w:firstRowLastColumn="0" w:lastRowFirstColumn="0" w:lastRowLastColumn="0"/>
              <w:rPr>
                <w:lang w:eastAsia="en-CA"/>
              </w:rPr>
            </w:pPr>
            <w:proofErr w:type="spellStart"/>
            <w:proofErr w:type="gramStart"/>
            <w:r w:rsidRPr="00AE6F1A">
              <w:rPr>
                <w:lang w:eastAsia="en-CA"/>
              </w:rPr>
              <w:t>AMF:Cultivar</w:t>
            </w:r>
            <w:proofErr w:type="spellEnd"/>
            <w:proofErr w:type="gramEnd"/>
          </w:p>
        </w:tc>
        <w:tc>
          <w:tcPr>
            <w:tcW w:w="0" w:type="dxa"/>
            <w:tcBorders>
              <w:bottom w:val="double" w:sz="4" w:space="0" w:color="auto"/>
            </w:tcBorders>
            <w:noWrap/>
            <w:hideMark/>
          </w:tcPr>
          <w:p w14:paraId="79AB4E7F"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8</w:t>
            </w:r>
          </w:p>
        </w:tc>
        <w:tc>
          <w:tcPr>
            <w:tcW w:w="0" w:type="dxa"/>
            <w:tcBorders>
              <w:bottom w:val="double" w:sz="4" w:space="0" w:color="auto"/>
            </w:tcBorders>
            <w:noWrap/>
            <w:hideMark/>
          </w:tcPr>
          <w:p w14:paraId="3BEF5E0A"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2.184</w:t>
            </w:r>
          </w:p>
        </w:tc>
        <w:tc>
          <w:tcPr>
            <w:tcW w:w="0" w:type="dxa"/>
            <w:noWrap/>
            <w:hideMark/>
          </w:tcPr>
          <w:p w14:paraId="68F781DE"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0.040</w:t>
            </w:r>
          </w:p>
        </w:tc>
      </w:tr>
      <w:tr w:rsidR="003348CF" w:rsidRPr="00AE6F1A" w14:paraId="115403F6" w14:textId="77777777" w:rsidTr="0037040E">
        <w:trPr>
          <w:trHeight w:val="274"/>
          <w:jc w:val="center"/>
        </w:trPr>
        <w:tc>
          <w:tcPr>
            <w:cnfStyle w:val="001000000000" w:firstRow="0" w:lastRow="0" w:firstColumn="1" w:lastColumn="0" w:oddVBand="0" w:evenVBand="0" w:oddHBand="0" w:evenHBand="0" w:firstRowFirstColumn="0" w:firstRowLastColumn="0" w:lastRowFirstColumn="0" w:lastRowLastColumn="0"/>
            <w:tcW w:w="0" w:type="dxa"/>
            <w:tcBorders>
              <w:top w:val="double" w:sz="4" w:space="0" w:color="auto"/>
            </w:tcBorders>
            <w:noWrap/>
            <w:hideMark/>
          </w:tcPr>
          <w:p w14:paraId="3A583461" w14:textId="77777777" w:rsidR="003348CF" w:rsidRPr="00AE6F1A" w:rsidRDefault="003348CF" w:rsidP="0037040E">
            <w:pPr>
              <w:rPr>
                <w:lang w:eastAsia="en-CA"/>
              </w:rPr>
            </w:pPr>
            <w:r w:rsidRPr="00AE6F1A">
              <w:rPr>
                <w:lang w:eastAsia="en-CA"/>
              </w:rPr>
              <w:t>Root</w:t>
            </w:r>
          </w:p>
        </w:tc>
        <w:tc>
          <w:tcPr>
            <w:tcW w:w="0" w:type="dxa"/>
            <w:tcBorders>
              <w:top w:val="double" w:sz="4" w:space="0" w:color="auto"/>
            </w:tcBorders>
          </w:tcPr>
          <w:p w14:paraId="64DE4786" w14:textId="77777777" w:rsidR="003348CF" w:rsidRPr="00AE6F1A" w:rsidRDefault="003348CF" w:rsidP="0037040E">
            <w:pP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Drought</w:t>
            </w:r>
          </w:p>
        </w:tc>
        <w:tc>
          <w:tcPr>
            <w:tcW w:w="0" w:type="dxa"/>
            <w:tcBorders>
              <w:top w:val="double" w:sz="4" w:space="0" w:color="auto"/>
            </w:tcBorders>
            <w:noWrap/>
            <w:hideMark/>
          </w:tcPr>
          <w:p w14:paraId="3E6ADB29" w14:textId="77777777" w:rsidR="003348CF" w:rsidRPr="00AE6F1A" w:rsidRDefault="003348CF" w:rsidP="0037040E">
            <w:pP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AMF</w:t>
            </w:r>
          </w:p>
        </w:tc>
        <w:tc>
          <w:tcPr>
            <w:tcW w:w="0" w:type="dxa"/>
            <w:tcBorders>
              <w:top w:val="double" w:sz="4" w:space="0" w:color="auto"/>
            </w:tcBorders>
            <w:noWrap/>
            <w:hideMark/>
          </w:tcPr>
          <w:p w14:paraId="24669AEC"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1</w:t>
            </w:r>
          </w:p>
        </w:tc>
        <w:tc>
          <w:tcPr>
            <w:tcW w:w="0" w:type="dxa"/>
            <w:tcBorders>
              <w:top w:val="double" w:sz="4" w:space="0" w:color="auto"/>
            </w:tcBorders>
            <w:noWrap/>
            <w:hideMark/>
          </w:tcPr>
          <w:p w14:paraId="0F522036"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0.919</w:t>
            </w:r>
          </w:p>
        </w:tc>
        <w:tc>
          <w:tcPr>
            <w:tcW w:w="0" w:type="dxa"/>
            <w:tcBorders>
              <w:top w:val="double" w:sz="4" w:space="0" w:color="auto"/>
            </w:tcBorders>
            <w:noWrap/>
            <w:hideMark/>
          </w:tcPr>
          <w:p w14:paraId="5CAA6E3D"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0.341</w:t>
            </w:r>
          </w:p>
        </w:tc>
      </w:tr>
      <w:tr w:rsidR="003348CF" w:rsidRPr="00AE6F1A" w14:paraId="222A1207" w14:textId="77777777" w:rsidTr="0037040E">
        <w:trPr>
          <w:trHeight w:val="274"/>
          <w:jc w:val="center"/>
        </w:trPr>
        <w:tc>
          <w:tcPr>
            <w:cnfStyle w:val="001000000000" w:firstRow="0" w:lastRow="0" w:firstColumn="1" w:lastColumn="0" w:oddVBand="0" w:evenVBand="0" w:oddHBand="0" w:evenHBand="0" w:firstRowFirstColumn="0" w:firstRowLastColumn="0" w:lastRowFirstColumn="0" w:lastRowLastColumn="0"/>
            <w:tcW w:w="0" w:type="dxa"/>
            <w:noWrap/>
            <w:hideMark/>
          </w:tcPr>
          <w:p w14:paraId="5F28BA20" w14:textId="77777777" w:rsidR="003348CF" w:rsidRPr="00AE6F1A" w:rsidRDefault="003348CF" w:rsidP="0037040E">
            <w:pPr>
              <w:rPr>
                <w:lang w:eastAsia="en-CA"/>
              </w:rPr>
            </w:pPr>
          </w:p>
        </w:tc>
        <w:tc>
          <w:tcPr>
            <w:tcW w:w="0" w:type="dxa"/>
          </w:tcPr>
          <w:p w14:paraId="38793B96" w14:textId="77777777" w:rsidR="003348CF" w:rsidRPr="00AE6F1A" w:rsidRDefault="003348CF" w:rsidP="0037040E">
            <w:pPr>
              <w:cnfStyle w:val="000000000000" w:firstRow="0" w:lastRow="0" w:firstColumn="0" w:lastColumn="0" w:oddVBand="0" w:evenVBand="0" w:oddHBand="0" w:evenHBand="0" w:firstRowFirstColumn="0" w:firstRowLastColumn="0" w:lastRowFirstColumn="0" w:lastRowLastColumn="0"/>
              <w:rPr>
                <w:lang w:eastAsia="en-CA"/>
              </w:rPr>
            </w:pPr>
          </w:p>
        </w:tc>
        <w:tc>
          <w:tcPr>
            <w:tcW w:w="0" w:type="dxa"/>
            <w:noWrap/>
            <w:hideMark/>
          </w:tcPr>
          <w:p w14:paraId="1DEFBACB" w14:textId="77777777" w:rsidR="003348CF" w:rsidRPr="00AE6F1A" w:rsidRDefault="003348CF" w:rsidP="0037040E">
            <w:pP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Cultivar</w:t>
            </w:r>
          </w:p>
        </w:tc>
        <w:tc>
          <w:tcPr>
            <w:tcW w:w="0" w:type="dxa"/>
            <w:noWrap/>
            <w:hideMark/>
          </w:tcPr>
          <w:p w14:paraId="10DDB44C"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8</w:t>
            </w:r>
          </w:p>
        </w:tc>
        <w:tc>
          <w:tcPr>
            <w:tcW w:w="0" w:type="dxa"/>
            <w:noWrap/>
            <w:hideMark/>
          </w:tcPr>
          <w:p w14:paraId="245A8414"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0.932</w:t>
            </w:r>
          </w:p>
        </w:tc>
        <w:tc>
          <w:tcPr>
            <w:tcW w:w="0" w:type="dxa"/>
            <w:noWrap/>
            <w:hideMark/>
          </w:tcPr>
          <w:p w14:paraId="3F89BD25"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0.496</w:t>
            </w:r>
          </w:p>
        </w:tc>
      </w:tr>
      <w:tr w:rsidR="003348CF" w:rsidRPr="00AE6F1A" w14:paraId="76DB5777" w14:textId="77777777" w:rsidTr="0037040E">
        <w:trPr>
          <w:trHeight w:val="274"/>
          <w:jc w:val="center"/>
        </w:trPr>
        <w:tc>
          <w:tcPr>
            <w:cnfStyle w:val="001000000000" w:firstRow="0" w:lastRow="0" w:firstColumn="1" w:lastColumn="0" w:oddVBand="0" w:evenVBand="0" w:oddHBand="0" w:evenHBand="0" w:firstRowFirstColumn="0" w:firstRowLastColumn="0" w:lastRowFirstColumn="0" w:lastRowLastColumn="0"/>
            <w:tcW w:w="0" w:type="dxa"/>
            <w:tcBorders>
              <w:bottom w:val="double" w:sz="4" w:space="0" w:color="auto"/>
            </w:tcBorders>
            <w:noWrap/>
            <w:hideMark/>
          </w:tcPr>
          <w:p w14:paraId="43026B5D" w14:textId="77777777" w:rsidR="003348CF" w:rsidRPr="00AE6F1A" w:rsidRDefault="003348CF" w:rsidP="0037040E">
            <w:pPr>
              <w:rPr>
                <w:lang w:eastAsia="en-CA"/>
              </w:rPr>
            </w:pPr>
          </w:p>
        </w:tc>
        <w:tc>
          <w:tcPr>
            <w:tcW w:w="0" w:type="dxa"/>
            <w:tcBorders>
              <w:bottom w:val="double" w:sz="4" w:space="0" w:color="auto"/>
            </w:tcBorders>
          </w:tcPr>
          <w:p w14:paraId="4EDD99F0" w14:textId="77777777" w:rsidR="003348CF" w:rsidRPr="00AE6F1A" w:rsidRDefault="003348CF" w:rsidP="0037040E">
            <w:pPr>
              <w:cnfStyle w:val="000000000000" w:firstRow="0" w:lastRow="0" w:firstColumn="0" w:lastColumn="0" w:oddVBand="0" w:evenVBand="0" w:oddHBand="0" w:evenHBand="0" w:firstRowFirstColumn="0" w:firstRowLastColumn="0" w:lastRowFirstColumn="0" w:lastRowLastColumn="0"/>
              <w:rPr>
                <w:lang w:eastAsia="en-CA"/>
              </w:rPr>
            </w:pPr>
          </w:p>
        </w:tc>
        <w:tc>
          <w:tcPr>
            <w:tcW w:w="0" w:type="dxa"/>
            <w:tcBorders>
              <w:bottom w:val="double" w:sz="4" w:space="0" w:color="auto"/>
            </w:tcBorders>
            <w:noWrap/>
            <w:hideMark/>
          </w:tcPr>
          <w:p w14:paraId="26676D26" w14:textId="77777777" w:rsidR="003348CF" w:rsidRPr="00AE6F1A" w:rsidRDefault="003348CF" w:rsidP="0037040E">
            <w:pPr>
              <w:cnfStyle w:val="000000000000" w:firstRow="0" w:lastRow="0" w:firstColumn="0" w:lastColumn="0" w:oddVBand="0" w:evenVBand="0" w:oddHBand="0" w:evenHBand="0" w:firstRowFirstColumn="0" w:firstRowLastColumn="0" w:lastRowFirstColumn="0" w:lastRowLastColumn="0"/>
              <w:rPr>
                <w:lang w:eastAsia="en-CA"/>
              </w:rPr>
            </w:pPr>
            <w:proofErr w:type="spellStart"/>
            <w:proofErr w:type="gramStart"/>
            <w:r w:rsidRPr="00AE6F1A">
              <w:rPr>
                <w:lang w:eastAsia="en-CA"/>
              </w:rPr>
              <w:t>AMF:Cultivar</w:t>
            </w:r>
            <w:proofErr w:type="spellEnd"/>
            <w:proofErr w:type="gramEnd"/>
          </w:p>
        </w:tc>
        <w:tc>
          <w:tcPr>
            <w:tcW w:w="0" w:type="dxa"/>
            <w:tcBorders>
              <w:bottom w:val="double" w:sz="4" w:space="0" w:color="auto"/>
            </w:tcBorders>
            <w:noWrap/>
            <w:hideMark/>
          </w:tcPr>
          <w:p w14:paraId="68D2FFED"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8</w:t>
            </w:r>
          </w:p>
        </w:tc>
        <w:tc>
          <w:tcPr>
            <w:tcW w:w="0" w:type="dxa"/>
            <w:tcBorders>
              <w:bottom w:val="double" w:sz="4" w:space="0" w:color="auto"/>
            </w:tcBorders>
            <w:noWrap/>
            <w:hideMark/>
          </w:tcPr>
          <w:p w14:paraId="01B11EFD"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1.487</w:t>
            </w:r>
          </w:p>
        </w:tc>
        <w:tc>
          <w:tcPr>
            <w:tcW w:w="0" w:type="dxa"/>
            <w:tcBorders>
              <w:bottom w:val="double" w:sz="4" w:space="0" w:color="auto"/>
            </w:tcBorders>
            <w:noWrap/>
            <w:hideMark/>
          </w:tcPr>
          <w:p w14:paraId="02FE7501"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0.178</w:t>
            </w:r>
          </w:p>
        </w:tc>
      </w:tr>
      <w:tr w:rsidR="003348CF" w:rsidRPr="00AE6F1A" w14:paraId="7920282E" w14:textId="77777777" w:rsidTr="0037040E">
        <w:trPr>
          <w:trHeight w:val="274"/>
          <w:jc w:val="center"/>
        </w:trPr>
        <w:tc>
          <w:tcPr>
            <w:cnfStyle w:val="001000000000" w:firstRow="0" w:lastRow="0" w:firstColumn="1" w:lastColumn="0" w:oddVBand="0" w:evenVBand="0" w:oddHBand="0" w:evenHBand="0" w:firstRowFirstColumn="0" w:firstRowLastColumn="0" w:lastRowFirstColumn="0" w:lastRowLastColumn="0"/>
            <w:tcW w:w="0" w:type="dxa"/>
            <w:tcBorders>
              <w:top w:val="double" w:sz="4" w:space="0" w:color="auto"/>
            </w:tcBorders>
            <w:noWrap/>
            <w:hideMark/>
          </w:tcPr>
          <w:p w14:paraId="57B77898" w14:textId="77777777" w:rsidR="003348CF" w:rsidRPr="00AE6F1A" w:rsidRDefault="003348CF" w:rsidP="0037040E">
            <w:pPr>
              <w:rPr>
                <w:lang w:eastAsia="en-CA"/>
              </w:rPr>
            </w:pPr>
          </w:p>
        </w:tc>
        <w:tc>
          <w:tcPr>
            <w:tcW w:w="0" w:type="dxa"/>
            <w:tcBorders>
              <w:top w:val="double" w:sz="4" w:space="0" w:color="auto"/>
            </w:tcBorders>
          </w:tcPr>
          <w:p w14:paraId="349A480B" w14:textId="77777777" w:rsidR="003348CF" w:rsidRPr="00AE6F1A" w:rsidRDefault="003348CF" w:rsidP="0037040E">
            <w:pP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Salt</w:t>
            </w:r>
          </w:p>
        </w:tc>
        <w:tc>
          <w:tcPr>
            <w:tcW w:w="0" w:type="dxa"/>
            <w:tcBorders>
              <w:top w:val="double" w:sz="4" w:space="0" w:color="auto"/>
            </w:tcBorders>
            <w:noWrap/>
            <w:hideMark/>
          </w:tcPr>
          <w:p w14:paraId="1DCAAC42" w14:textId="77777777" w:rsidR="003348CF" w:rsidRPr="00AE6F1A" w:rsidRDefault="003348CF" w:rsidP="0037040E">
            <w:pP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AMF</w:t>
            </w:r>
          </w:p>
        </w:tc>
        <w:tc>
          <w:tcPr>
            <w:tcW w:w="0" w:type="dxa"/>
            <w:tcBorders>
              <w:top w:val="double" w:sz="4" w:space="0" w:color="auto"/>
            </w:tcBorders>
            <w:noWrap/>
            <w:hideMark/>
          </w:tcPr>
          <w:p w14:paraId="033F26CA"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1</w:t>
            </w:r>
          </w:p>
        </w:tc>
        <w:tc>
          <w:tcPr>
            <w:tcW w:w="0" w:type="dxa"/>
            <w:tcBorders>
              <w:top w:val="double" w:sz="4" w:space="0" w:color="auto"/>
            </w:tcBorders>
            <w:noWrap/>
            <w:hideMark/>
          </w:tcPr>
          <w:p w14:paraId="28BFB973"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0.265</w:t>
            </w:r>
          </w:p>
        </w:tc>
        <w:tc>
          <w:tcPr>
            <w:tcW w:w="0" w:type="dxa"/>
            <w:tcBorders>
              <w:top w:val="double" w:sz="4" w:space="0" w:color="auto"/>
            </w:tcBorders>
            <w:noWrap/>
            <w:hideMark/>
          </w:tcPr>
          <w:p w14:paraId="5E3A2EBE"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0.609</w:t>
            </w:r>
          </w:p>
        </w:tc>
      </w:tr>
      <w:tr w:rsidR="003348CF" w:rsidRPr="00AE6F1A" w14:paraId="0F657465" w14:textId="77777777" w:rsidTr="0037040E">
        <w:trPr>
          <w:trHeight w:val="274"/>
          <w:jc w:val="center"/>
        </w:trPr>
        <w:tc>
          <w:tcPr>
            <w:cnfStyle w:val="001000000000" w:firstRow="0" w:lastRow="0" w:firstColumn="1" w:lastColumn="0" w:oddVBand="0" w:evenVBand="0" w:oddHBand="0" w:evenHBand="0" w:firstRowFirstColumn="0" w:firstRowLastColumn="0" w:lastRowFirstColumn="0" w:lastRowLastColumn="0"/>
            <w:tcW w:w="0" w:type="dxa"/>
            <w:noWrap/>
            <w:hideMark/>
          </w:tcPr>
          <w:p w14:paraId="61B261E6" w14:textId="77777777" w:rsidR="003348CF" w:rsidRPr="00AE6F1A" w:rsidRDefault="003348CF" w:rsidP="0037040E">
            <w:pPr>
              <w:rPr>
                <w:lang w:eastAsia="en-CA"/>
              </w:rPr>
            </w:pPr>
          </w:p>
        </w:tc>
        <w:tc>
          <w:tcPr>
            <w:tcW w:w="0" w:type="dxa"/>
          </w:tcPr>
          <w:p w14:paraId="136291B2" w14:textId="77777777" w:rsidR="003348CF" w:rsidRPr="00AE6F1A" w:rsidRDefault="003348CF" w:rsidP="0037040E">
            <w:pPr>
              <w:cnfStyle w:val="000000000000" w:firstRow="0" w:lastRow="0" w:firstColumn="0" w:lastColumn="0" w:oddVBand="0" w:evenVBand="0" w:oddHBand="0" w:evenHBand="0" w:firstRowFirstColumn="0" w:firstRowLastColumn="0" w:lastRowFirstColumn="0" w:lastRowLastColumn="0"/>
              <w:rPr>
                <w:lang w:eastAsia="en-CA"/>
              </w:rPr>
            </w:pPr>
          </w:p>
        </w:tc>
        <w:tc>
          <w:tcPr>
            <w:tcW w:w="0" w:type="dxa"/>
            <w:noWrap/>
            <w:hideMark/>
          </w:tcPr>
          <w:p w14:paraId="477C04AC" w14:textId="77777777" w:rsidR="003348CF" w:rsidRPr="00AE6F1A" w:rsidRDefault="003348CF" w:rsidP="0037040E">
            <w:pP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Cultivar</w:t>
            </w:r>
          </w:p>
        </w:tc>
        <w:tc>
          <w:tcPr>
            <w:tcW w:w="0" w:type="dxa"/>
            <w:noWrap/>
            <w:hideMark/>
          </w:tcPr>
          <w:p w14:paraId="7BCC1E5C"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8</w:t>
            </w:r>
          </w:p>
        </w:tc>
        <w:tc>
          <w:tcPr>
            <w:tcW w:w="0" w:type="dxa"/>
            <w:noWrap/>
            <w:hideMark/>
          </w:tcPr>
          <w:p w14:paraId="60B5B47E"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1.048</w:t>
            </w:r>
          </w:p>
        </w:tc>
        <w:tc>
          <w:tcPr>
            <w:tcW w:w="0" w:type="dxa"/>
            <w:noWrap/>
            <w:hideMark/>
          </w:tcPr>
          <w:p w14:paraId="35DA3664"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0.410</w:t>
            </w:r>
          </w:p>
        </w:tc>
      </w:tr>
      <w:tr w:rsidR="003348CF" w:rsidRPr="00AE6F1A" w14:paraId="45CB00B4" w14:textId="77777777" w:rsidTr="0037040E">
        <w:trPr>
          <w:trHeight w:val="274"/>
          <w:jc w:val="center"/>
        </w:trPr>
        <w:tc>
          <w:tcPr>
            <w:cnfStyle w:val="001000000000" w:firstRow="0" w:lastRow="0" w:firstColumn="1" w:lastColumn="0" w:oddVBand="0" w:evenVBand="0" w:oddHBand="0" w:evenHBand="0" w:firstRowFirstColumn="0" w:firstRowLastColumn="0" w:lastRowFirstColumn="0" w:lastRowLastColumn="0"/>
            <w:tcW w:w="0" w:type="dxa"/>
            <w:noWrap/>
            <w:hideMark/>
          </w:tcPr>
          <w:p w14:paraId="422F06E8" w14:textId="77777777" w:rsidR="003348CF" w:rsidRPr="00AE6F1A" w:rsidRDefault="003348CF" w:rsidP="0037040E">
            <w:pPr>
              <w:rPr>
                <w:lang w:eastAsia="en-CA"/>
              </w:rPr>
            </w:pPr>
          </w:p>
        </w:tc>
        <w:tc>
          <w:tcPr>
            <w:tcW w:w="0" w:type="dxa"/>
          </w:tcPr>
          <w:p w14:paraId="2128BF4F" w14:textId="77777777" w:rsidR="003348CF" w:rsidRPr="00AE6F1A" w:rsidRDefault="003348CF" w:rsidP="0037040E">
            <w:pPr>
              <w:cnfStyle w:val="000000000000" w:firstRow="0" w:lastRow="0" w:firstColumn="0" w:lastColumn="0" w:oddVBand="0" w:evenVBand="0" w:oddHBand="0" w:evenHBand="0" w:firstRowFirstColumn="0" w:firstRowLastColumn="0" w:lastRowFirstColumn="0" w:lastRowLastColumn="0"/>
              <w:rPr>
                <w:lang w:eastAsia="en-CA"/>
              </w:rPr>
            </w:pPr>
          </w:p>
        </w:tc>
        <w:tc>
          <w:tcPr>
            <w:tcW w:w="0" w:type="dxa"/>
            <w:noWrap/>
            <w:hideMark/>
          </w:tcPr>
          <w:p w14:paraId="3340090D" w14:textId="77777777" w:rsidR="003348CF" w:rsidRPr="00AE6F1A" w:rsidRDefault="003348CF" w:rsidP="0037040E">
            <w:pPr>
              <w:cnfStyle w:val="000000000000" w:firstRow="0" w:lastRow="0" w:firstColumn="0" w:lastColumn="0" w:oddVBand="0" w:evenVBand="0" w:oddHBand="0" w:evenHBand="0" w:firstRowFirstColumn="0" w:firstRowLastColumn="0" w:lastRowFirstColumn="0" w:lastRowLastColumn="0"/>
              <w:rPr>
                <w:lang w:eastAsia="en-CA"/>
              </w:rPr>
            </w:pPr>
            <w:proofErr w:type="spellStart"/>
            <w:proofErr w:type="gramStart"/>
            <w:r w:rsidRPr="00AE6F1A">
              <w:rPr>
                <w:lang w:eastAsia="en-CA"/>
              </w:rPr>
              <w:t>AMF:Cultivar</w:t>
            </w:r>
            <w:proofErr w:type="spellEnd"/>
            <w:proofErr w:type="gramEnd"/>
          </w:p>
        </w:tc>
        <w:tc>
          <w:tcPr>
            <w:tcW w:w="0" w:type="dxa"/>
            <w:noWrap/>
            <w:hideMark/>
          </w:tcPr>
          <w:p w14:paraId="3AA7F8E9"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8</w:t>
            </w:r>
          </w:p>
        </w:tc>
        <w:tc>
          <w:tcPr>
            <w:tcW w:w="0" w:type="dxa"/>
            <w:noWrap/>
            <w:hideMark/>
          </w:tcPr>
          <w:p w14:paraId="5904DD88"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0.854</w:t>
            </w:r>
          </w:p>
        </w:tc>
        <w:tc>
          <w:tcPr>
            <w:tcW w:w="0" w:type="dxa"/>
            <w:noWrap/>
            <w:hideMark/>
          </w:tcPr>
          <w:p w14:paraId="2AB390E9"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0.559</w:t>
            </w:r>
          </w:p>
        </w:tc>
      </w:tr>
    </w:tbl>
    <w:p w14:paraId="17E6CCDD" w14:textId="77777777" w:rsidR="003348CF" w:rsidRPr="00AE6F1A" w:rsidRDefault="003348CF" w:rsidP="003348CF"/>
    <w:p w14:paraId="0C4DFB1A" w14:textId="77777777" w:rsidR="003348CF" w:rsidRPr="00AE6F1A" w:rsidRDefault="003348CF" w:rsidP="003348CF">
      <w:r w:rsidRPr="00AE6F1A">
        <w:t xml:space="preserve">Table </w:t>
      </w:r>
      <w:r>
        <w:t>S4.</w:t>
      </w:r>
      <w:r w:rsidRPr="00AE6F1A">
        <w:rPr>
          <w:b/>
          <w:bCs/>
        </w:rPr>
        <w:t xml:space="preserve"> </w:t>
      </w:r>
      <w:r w:rsidRPr="00AE6F1A">
        <w:t xml:space="preserve">ANOVA summary table </w:t>
      </w:r>
      <w:proofErr w:type="gramStart"/>
      <w:r w:rsidRPr="00AE6F1A">
        <w:t>of  models</w:t>
      </w:r>
      <w:proofErr w:type="gramEnd"/>
      <w:r w:rsidRPr="00AE6F1A">
        <w:t xml:space="preserve"> of the stress response in nitrogen and phosphorus concentrations. Results separated by a double line are from separate models.</w:t>
      </w:r>
    </w:p>
    <w:tbl>
      <w:tblPr>
        <w:tblStyle w:val="PlainTable2"/>
        <w:tblW w:w="8640" w:type="dxa"/>
        <w:jc w:val="center"/>
        <w:tblLayout w:type="fixed"/>
        <w:tblLook w:val="06A0" w:firstRow="1" w:lastRow="0" w:firstColumn="1" w:lastColumn="0" w:noHBand="1" w:noVBand="1"/>
      </w:tblPr>
      <w:tblGrid>
        <w:gridCol w:w="1440"/>
        <w:gridCol w:w="1440"/>
        <w:gridCol w:w="1440"/>
        <w:gridCol w:w="1440"/>
        <w:gridCol w:w="1440"/>
        <w:gridCol w:w="1440"/>
      </w:tblGrid>
      <w:tr w:rsidR="003348CF" w:rsidRPr="00AE6F1A" w14:paraId="361A17CA" w14:textId="77777777" w:rsidTr="0037040E">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dxa"/>
          </w:tcPr>
          <w:p w14:paraId="26A6CC7E" w14:textId="77777777" w:rsidR="003348CF" w:rsidRPr="00AE6F1A" w:rsidRDefault="003348CF" w:rsidP="0037040E">
            <w:pPr>
              <w:rPr>
                <w:lang w:eastAsia="en-CA"/>
              </w:rPr>
            </w:pPr>
            <w:r w:rsidRPr="00AE6F1A">
              <w:rPr>
                <w:lang w:eastAsia="en-CA"/>
              </w:rPr>
              <w:t>Nutrient</w:t>
            </w:r>
          </w:p>
        </w:tc>
        <w:tc>
          <w:tcPr>
            <w:tcW w:w="0" w:type="dxa"/>
            <w:noWrap/>
            <w:hideMark/>
          </w:tcPr>
          <w:p w14:paraId="67FFD284" w14:textId="77777777" w:rsidR="003348CF" w:rsidRPr="00AE6F1A" w:rsidRDefault="003348CF" w:rsidP="0037040E">
            <w:pPr>
              <w:cnfStyle w:val="100000000000" w:firstRow="1" w:lastRow="0" w:firstColumn="0" w:lastColumn="0" w:oddVBand="0" w:evenVBand="0" w:oddHBand="0" w:evenHBand="0" w:firstRowFirstColumn="0" w:firstRowLastColumn="0" w:lastRowFirstColumn="0" w:lastRowLastColumn="0"/>
              <w:rPr>
                <w:lang w:eastAsia="en-CA"/>
              </w:rPr>
            </w:pPr>
            <w:r w:rsidRPr="00AE6F1A">
              <w:rPr>
                <w:lang w:eastAsia="en-CA"/>
              </w:rPr>
              <w:t>Treatment</w:t>
            </w:r>
          </w:p>
        </w:tc>
        <w:tc>
          <w:tcPr>
            <w:tcW w:w="0" w:type="dxa"/>
            <w:noWrap/>
            <w:hideMark/>
          </w:tcPr>
          <w:p w14:paraId="5C3BFC80" w14:textId="77777777" w:rsidR="003348CF" w:rsidRPr="00AE6F1A" w:rsidRDefault="003348CF" w:rsidP="0037040E">
            <w:pPr>
              <w:cnfStyle w:val="100000000000" w:firstRow="1" w:lastRow="0" w:firstColumn="0" w:lastColumn="0" w:oddVBand="0" w:evenVBand="0" w:oddHBand="0" w:evenHBand="0" w:firstRowFirstColumn="0" w:firstRowLastColumn="0" w:lastRowFirstColumn="0" w:lastRowLastColumn="0"/>
              <w:rPr>
                <w:lang w:eastAsia="en-CA"/>
              </w:rPr>
            </w:pPr>
            <w:r w:rsidRPr="00AE6F1A">
              <w:rPr>
                <w:lang w:eastAsia="en-CA"/>
              </w:rPr>
              <w:t>Model terms</w:t>
            </w:r>
          </w:p>
        </w:tc>
        <w:tc>
          <w:tcPr>
            <w:tcW w:w="0" w:type="dxa"/>
            <w:noWrap/>
            <w:hideMark/>
          </w:tcPr>
          <w:p w14:paraId="04529F95" w14:textId="77777777" w:rsidR="003348CF" w:rsidRPr="00AE6F1A" w:rsidRDefault="003348CF" w:rsidP="0037040E">
            <w:pPr>
              <w:jc w:val="center"/>
              <w:cnfStyle w:val="100000000000" w:firstRow="1" w:lastRow="0" w:firstColumn="0" w:lastColumn="0" w:oddVBand="0" w:evenVBand="0" w:oddHBand="0" w:evenHBand="0" w:firstRowFirstColumn="0" w:firstRowLastColumn="0" w:lastRowFirstColumn="0" w:lastRowLastColumn="0"/>
              <w:rPr>
                <w:lang w:eastAsia="en-CA"/>
              </w:rPr>
            </w:pPr>
            <w:r w:rsidRPr="00AE6F1A">
              <w:rPr>
                <w:lang w:eastAsia="en-CA"/>
              </w:rPr>
              <w:t>DF</w:t>
            </w:r>
          </w:p>
        </w:tc>
        <w:tc>
          <w:tcPr>
            <w:tcW w:w="0" w:type="dxa"/>
            <w:noWrap/>
            <w:hideMark/>
          </w:tcPr>
          <w:p w14:paraId="70C0CBE0" w14:textId="77777777" w:rsidR="003348CF" w:rsidRPr="00AE6F1A" w:rsidRDefault="003348CF" w:rsidP="0037040E">
            <w:pPr>
              <w:jc w:val="center"/>
              <w:cnfStyle w:val="100000000000" w:firstRow="1" w:lastRow="0" w:firstColumn="0" w:lastColumn="0" w:oddVBand="0" w:evenVBand="0" w:oddHBand="0" w:evenHBand="0" w:firstRowFirstColumn="0" w:firstRowLastColumn="0" w:lastRowFirstColumn="0" w:lastRowLastColumn="0"/>
              <w:rPr>
                <w:lang w:eastAsia="en-CA"/>
              </w:rPr>
            </w:pPr>
            <w:r w:rsidRPr="00AE6F1A">
              <w:rPr>
                <w:lang w:eastAsia="en-CA"/>
              </w:rPr>
              <w:t>F</w:t>
            </w:r>
          </w:p>
        </w:tc>
        <w:tc>
          <w:tcPr>
            <w:tcW w:w="0" w:type="dxa"/>
            <w:noWrap/>
            <w:hideMark/>
          </w:tcPr>
          <w:p w14:paraId="2F5A4BC9" w14:textId="77777777" w:rsidR="003348CF" w:rsidRPr="00AE6F1A" w:rsidRDefault="003348CF" w:rsidP="0037040E">
            <w:pPr>
              <w:jc w:val="center"/>
              <w:cnfStyle w:val="100000000000" w:firstRow="1" w:lastRow="0" w:firstColumn="0" w:lastColumn="0" w:oddVBand="0" w:evenVBand="0" w:oddHBand="0" w:evenHBand="0" w:firstRowFirstColumn="0" w:firstRowLastColumn="0" w:lastRowFirstColumn="0" w:lastRowLastColumn="0"/>
              <w:rPr>
                <w:lang w:eastAsia="en-CA"/>
              </w:rPr>
            </w:pPr>
            <w:r w:rsidRPr="00AE6F1A">
              <w:rPr>
                <w:lang w:eastAsia="en-CA"/>
              </w:rPr>
              <w:t>p</w:t>
            </w:r>
          </w:p>
        </w:tc>
      </w:tr>
      <w:tr w:rsidR="003348CF" w:rsidRPr="00AE6F1A" w14:paraId="0D1E8B71" w14:textId="77777777" w:rsidTr="0037040E">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tcPr>
          <w:p w14:paraId="220F7BF3" w14:textId="77777777" w:rsidR="003348CF" w:rsidRPr="00AE6F1A" w:rsidRDefault="003348CF" w:rsidP="0037040E">
            <w:pPr>
              <w:rPr>
                <w:lang w:eastAsia="en-CA"/>
              </w:rPr>
            </w:pPr>
            <w:r w:rsidRPr="00AE6F1A">
              <w:rPr>
                <w:lang w:eastAsia="en-CA"/>
              </w:rPr>
              <w:t>Nitrogen</w:t>
            </w:r>
          </w:p>
        </w:tc>
        <w:tc>
          <w:tcPr>
            <w:tcW w:w="0" w:type="dxa"/>
            <w:noWrap/>
            <w:hideMark/>
          </w:tcPr>
          <w:p w14:paraId="4712CB67" w14:textId="77777777" w:rsidR="003348CF" w:rsidRPr="00AE6F1A" w:rsidRDefault="003348CF" w:rsidP="0037040E">
            <w:pP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Drought</w:t>
            </w:r>
          </w:p>
        </w:tc>
        <w:tc>
          <w:tcPr>
            <w:tcW w:w="0" w:type="dxa"/>
            <w:noWrap/>
            <w:hideMark/>
          </w:tcPr>
          <w:p w14:paraId="37121C1D" w14:textId="77777777" w:rsidR="003348CF" w:rsidRPr="00AE6F1A" w:rsidRDefault="003348CF" w:rsidP="0037040E">
            <w:pP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AMF</w:t>
            </w:r>
          </w:p>
        </w:tc>
        <w:tc>
          <w:tcPr>
            <w:tcW w:w="0" w:type="dxa"/>
            <w:noWrap/>
            <w:hideMark/>
          </w:tcPr>
          <w:p w14:paraId="4CCD5B60"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1</w:t>
            </w:r>
          </w:p>
        </w:tc>
        <w:tc>
          <w:tcPr>
            <w:tcW w:w="0" w:type="dxa"/>
            <w:noWrap/>
            <w:hideMark/>
          </w:tcPr>
          <w:p w14:paraId="7D375FB7"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6.828</w:t>
            </w:r>
          </w:p>
        </w:tc>
        <w:tc>
          <w:tcPr>
            <w:tcW w:w="0" w:type="dxa"/>
            <w:noWrap/>
            <w:hideMark/>
          </w:tcPr>
          <w:p w14:paraId="505FFA9F"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0.012</w:t>
            </w:r>
          </w:p>
        </w:tc>
      </w:tr>
      <w:tr w:rsidR="003348CF" w:rsidRPr="00AE6F1A" w14:paraId="2816855F" w14:textId="77777777" w:rsidTr="0037040E">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tcPr>
          <w:p w14:paraId="67D8342E" w14:textId="77777777" w:rsidR="003348CF" w:rsidRPr="00AE6F1A" w:rsidRDefault="003348CF" w:rsidP="0037040E">
            <w:pPr>
              <w:rPr>
                <w:lang w:eastAsia="en-CA"/>
              </w:rPr>
            </w:pPr>
          </w:p>
        </w:tc>
        <w:tc>
          <w:tcPr>
            <w:tcW w:w="0" w:type="dxa"/>
            <w:noWrap/>
            <w:hideMark/>
          </w:tcPr>
          <w:p w14:paraId="6C56C983" w14:textId="77777777" w:rsidR="003348CF" w:rsidRPr="00AE6F1A" w:rsidRDefault="003348CF" w:rsidP="0037040E">
            <w:pPr>
              <w:cnfStyle w:val="000000000000" w:firstRow="0" w:lastRow="0" w:firstColumn="0" w:lastColumn="0" w:oddVBand="0" w:evenVBand="0" w:oddHBand="0" w:evenHBand="0" w:firstRowFirstColumn="0" w:firstRowLastColumn="0" w:lastRowFirstColumn="0" w:lastRowLastColumn="0"/>
              <w:rPr>
                <w:lang w:eastAsia="en-CA"/>
              </w:rPr>
            </w:pPr>
          </w:p>
        </w:tc>
        <w:tc>
          <w:tcPr>
            <w:tcW w:w="0" w:type="dxa"/>
            <w:noWrap/>
            <w:hideMark/>
          </w:tcPr>
          <w:p w14:paraId="587D89A5" w14:textId="77777777" w:rsidR="003348CF" w:rsidRPr="00AE6F1A" w:rsidRDefault="003348CF" w:rsidP="0037040E">
            <w:pP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Cultivar</w:t>
            </w:r>
          </w:p>
        </w:tc>
        <w:tc>
          <w:tcPr>
            <w:tcW w:w="0" w:type="dxa"/>
            <w:noWrap/>
            <w:hideMark/>
          </w:tcPr>
          <w:p w14:paraId="63165DE0"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5</w:t>
            </w:r>
          </w:p>
        </w:tc>
        <w:tc>
          <w:tcPr>
            <w:tcW w:w="0" w:type="dxa"/>
            <w:noWrap/>
            <w:hideMark/>
          </w:tcPr>
          <w:p w14:paraId="6C1C3988"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0.597</w:t>
            </w:r>
          </w:p>
        </w:tc>
        <w:tc>
          <w:tcPr>
            <w:tcW w:w="0" w:type="dxa"/>
            <w:tcBorders>
              <w:bottom w:val="nil"/>
            </w:tcBorders>
            <w:noWrap/>
            <w:hideMark/>
          </w:tcPr>
          <w:p w14:paraId="11D80A79"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0.703</w:t>
            </w:r>
          </w:p>
        </w:tc>
      </w:tr>
      <w:tr w:rsidR="003348CF" w:rsidRPr="00AE6F1A" w14:paraId="0F0B0C9C" w14:textId="77777777" w:rsidTr="0037040E">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tcBorders>
              <w:bottom w:val="double" w:sz="4" w:space="0" w:color="auto"/>
            </w:tcBorders>
          </w:tcPr>
          <w:p w14:paraId="030756F2" w14:textId="77777777" w:rsidR="003348CF" w:rsidRPr="00AE6F1A" w:rsidRDefault="003348CF" w:rsidP="0037040E">
            <w:pPr>
              <w:rPr>
                <w:lang w:eastAsia="en-CA"/>
              </w:rPr>
            </w:pPr>
          </w:p>
        </w:tc>
        <w:tc>
          <w:tcPr>
            <w:tcW w:w="0" w:type="dxa"/>
            <w:tcBorders>
              <w:bottom w:val="double" w:sz="4" w:space="0" w:color="auto"/>
            </w:tcBorders>
            <w:noWrap/>
            <w:hideMark/>
          </w:tcPr>
          <w:p w14:paraId="4B9F35B0" w14:textId="77777777" w:rsidR="003348CF" w:rsidRPr="00AE6F1A" w:rsidRDefault="003348CF" w:rsidP="0037040E">
            <w:pPr>
              <w:cnfStyle w:val="000000000000" w:firstRow="0" w:lastRow="0" w:firstColumn="0" w:lastColumn="0" w:oddVBand="0" w:evenVBand="0" w:oddHBand="0" w:evenHBand="0" w:firstRowFirstColumn="0" w:firstRowLastColumn="0" w:lastRowFirstColumn="0" w:lastRowLastColumn="0"/>
              <w:rPr>
                <w:lang w:eastAsia="en-CA"/>
              </w:rPr>
            </w:pPr>
          </w:p>
        </w:tc>
        <w:tc>
          <w:tcPr>
            <w:tcW w:w="0" w:type="dxa"/>
            <w:tcBorders>
              <w:bottom w:val="double" w:sz="4" w:space="0" w:color="auto"/>
            </w:tcBorders>
            <w:noWrap/>
            <w:hideMark/>
          </w:tcPr>
          <w:p w14:paraId="35DB8E7C" w14:textId="77777777" w:rsidR="003348CF" w:rsidRPr="00AE6F1A" w:rsidRDefault="003348CF" w:rsidP="0037040E">
            <w:pPr>
              <w:cnfStyle w:val="000000000000" w:firstRow="0" w:lastRow="0" w:firstColumn="0" w:lastColumn="0" w:oddVBand="0" w:evenVBand="0" w:oddHBand="0" w:evenHBand="0" w:firstRowFirstColumn="0" w:firstRowLastColumn="0" w:lastRowFirstColumn="0" w:lastRowLastColumn="0"/>
              <w:rPr>
                <w:lang w:eastAsia="en-CA"/>
              </w:rPr>
            </w:pPr>
            <w:proofErr w:type="spellStart"/>
            <w:proofErr w:type="gramStart"/>
            <w:r w:rsidRPr="00AE6F1A">
              <w:rPr>
                <w:lang w:eastAsia="en-CA"/>
              </w:rPr>
              <w:t>AMF:Cultivar</w:t>
            </w:r>
            <w:proofErr w:type="spellEnd"/>
            <w:proofErr w:type="gramEnd"/>
          </w:p>
        </w:tc>
        <w:tc>
          <w:tcPr>
            <w:tcW w:w="0" w:type="dxa"/>
            <w:tcBorders>
              <w:bottom w:val="double" w:sz="4" w:space="0" w:color="auto"/>
            </w:tcBorders>
            <w:noWrap/>
            <w:hideMark/>
          </w:tcPr>
          <w:p w14:paraId="42F60AF5"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5</w:t>
            </w:r>
          </w:p>
        </w:tc>
        <w:tc>
          <w:tcPr>
            <w:tcW w:w="0" w:type="dxa"/>
            <w:tcBorders>
              <w:bottom w:val="double" w:sz="4" w:space="0" w:color="auto"/>
              <w:right w:val="nil"/>
            </w:tcBorders>
            <w:noWrap/>
            <w:hideMark/>
          </w:tcPr>
          <w:p w14:paraId="740F1FA9"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0.455</w:t>
            </w:r>
          </w:p>
        </w:tc>
        <w:tc>
          <w:tcPr>
            <w:tcW w:w="0" w:type="dxa"/>
            <w:tcBorders>
              <w:top w:val="nil"/>
              <w:left w:val="nil"/>
              <w:bottom w:val="double" w:sz="4" w:space="0" w:color="auto"/>
            </w:tcBorders>
            <w:noWrap/>
            <w:hideMark/>
          </w:tcPr>
          <w:p w14:paraId="033E7B41"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0.808</w:t>
            </w:r>
          </w:p>
        </w:tc>
      </w:tr>
      <w:tr w:rsidR="003348CF" w:rsidRPr="00AE6F1A" w14:paraId="55F78490" w14:textId="77777777" w:rsidTr="0037040E">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tcBorders>
              <w:top w:val="double" w:sz="4" w:space="0" w:color="auto"/>
            </w:tcBorders>
          </w:tcPr>
          <w:p w14:paraId="35EF85A8" w14:textId="77777777" w:rsidR="003348CF" w:rsidRPr="00AE6F1A" w:rsidRDefault="003348CF" w:rsidP="0037040E">
            <w:pPr>
              <w:rPr>
                <w:lang w:eastAsia="en-CA"/>
              </w:rPr>
            </w:pPr>
          </w:p>
        </w:tc>
        <w:tc>
          <w:tcPr>
            <w:tcW w:w="0" w:type="dxa"/>
            <w:tcBorders>
              <w:top w:val="double" w:sz="4" w:space="0" w:color="auto"/>
            </w:tcBorders>
            <w:noWrap/>
            <w:hideMark/>
          </w:tcPr>
          <w:p w14:paraId="40E7455D" w14:textId="77777777" w:rsidR="003348CF" w:rsidRPr="00AE6F1A" w:rsidRDefault="003348CF" w:rsidP="0037040E">
            <w:pP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Salt</w:t>
            </w:r>
          </w:p>
        </w:tc>
        <w:tc>
          <w:tcPr>
            <w:tcW w:w="0" w:type="dxa"/>
            <w:tcBorders>
              <w:top w:val="double" w:sz="4" w:space="0" w:color="auto"/>
            </w:tcBorders>
            <w:noWrap/>
            <w:hideMark/>
          </w:tcPr>
          <w:p w14:paraId="035CD7A2" w14:textId="77777777" w:rsidR="003348CF" w:rsidRPr="00AE6F1A" w:rsidRDefault="003348CF" w:rsidP="0037040E">
            <w:pP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AMF</w:t>
            </w:r>
          </w:p>
        </w:tc>
        <w:tc>
          <w:tcPr>
            <w:tcW w:w="0" w:type="dxa"/>
            <w:tcBorders>
              <w:top w:val="double" w:sz="4" w:space="0" w:color="auto"/>
            </w:tcBorders>
            <w:noWrap/>
            <w:hideMark/>
          </w:tcPr>
          <w:p w14:paraId="1BC902F9"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1</w:t>
            </w:r>
          </w:p>
        </w:tc>
        <w:tc>
          <w:tcPr>
            <w:tcW w:w="0" w:type="dxa"/>
            <w:tcBorders>
              <w:top w:val="double" w:sz="4" w:space="0" w:color="auto"/>
            </w:tcBorders>
            <w:noWrap/>
            <w:hideMark/>
          </w:tcPr>
          <w:p w14:paraId="0983C8E0"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3.799</w:t>
            </w:r>
          </w:p>
        </w:tc>
        <w:tc>
          <w:tcPr>
            <w:tcW w:w="0" w:type="dxa"/>
            <w:tcBorders>
              <w:top w:val="double" w:sz="4" w:space="0" w:color="auto"/>
            </w:tcBorders>
            <w:noWrap/>
            <w:hideMark/>
          </w:tcPr>
          <w:p w14:paraId="1FBDF89E"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0.058</w:t>
            </w:r>
          </w:p>
        </w:tc>
      </w:tr>
      <w:tr w:rsidR="003348CF" w:rsidRPr="00AE6F1A" w14:paraId="4160E18C" w14:textId="77777777" w:rsidTr="0037040E">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tcPr>
          <w:p w14:paraId="13A566E0" w14:textId="77777777" w:rsidR="003348CF" w:rsidRPr="00AE6F1A" w:rsidRDefault="003348CF" w:rsidP="0037040E">
            <w:pPr>
              <w:rPr>
                <w:lang w:eastAsia="en-CA"/>
              </w:rPr>
            </w:pPr>
          </w:p>
        </w:tc>
        <w:tc>
          <w:tcPr>
            <w:tcW w:w="0" w:type="dxa"/>
            <w:noWrap/>
            <w:hideMark/>
          </w:tcPr>
          <w:p w14:paraId="4B685BB1" w14:textId="77777777" w:rsidR="003348CF" w:rsidRPr="00AE6F1A" w:rsidRDefault="003348CF" w:rsidP="0037040E">
            <w:pPr>
              <w:cnfStyle w:val="000000000000" w:firstRow="0" w:lastRow="0" w:firstColumn="0" w:lastColumn="0" w:oddVBand="0" w:evenVBand="0" w:oddHBand="0" w:evenHBand="0" w:firstRowFirstColumn="0" w:firstRowLastColumn="0" w:lastRowFirstColumn="0" w:lastRowLastColumn="0"/>
              <w:rPr>
                <w:lang w:eastAsia="en-CA"/>
              </w:rPr>
            </w:pPr>
          </w:p>
        </w:tc>
        <w:tc>
          <w:tcPr>
            <w:tcW w:w="0" w:type="dxa"/>
            <w:noWrap/>
            <w:hideMark/>
          </w:tcPr>
          <w:p w14:paraId="7D92779A" w14:textId="77777777" w:rsidR="003348CF" w:rsidRPr="00AE6F1A" w:rsidRDefault="003348CF" w:rsidP="0037040E">
            <w:pP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Cultivar</w:t>
            </w:r>
          </w:p>
        </w:tc>
        <w:tc>
          <w:tcPr>
            <w:tcW w:w="0" w:type="dxa"/>
            <w:noWrap/>
            <w:hideMark/>
          </w:tcPr>
          <w:p w14:paraId="77035B22"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5</w:t>
            </w:r>
          </w:p>
        </w:tc>
        <w:tc>
          <w:tcPr>
            <w:tcW w:w="0" w:type="dxa"/>
            <w:noWrap/>
            <w:hideMark/>
          </w:tcPr>
          <w:p w14:paraId="56CC21DC"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0.324</w:t>
            </w:r>
          </w:p>
        </w:tc>
        <w:tc>
          <w:tcPr>
            <w:tcW w:w="0" w:type="dxa"/>
            <w:noWrap/>
            <w:hideMark/>
          </w:tcPr>
          <w:p w14:paraId="703BCE29"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0.896</w:t>
            </w:r>
          </w:p>
        </w:tc>
      </w:tr>
      <w:tr w:rsidR="003348CF" w:rsidRPr="00AE6F1A" w14:paraId="2C2C86DC" w14:textId="77777777" w:rsidTr="0037040E">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tcPr>
          <w:p w14:paraId="3CB98C01" w14:textId="77777777" w:rsidR="003348CF" w:rsidRPr="00AE6F1A" w:rsidRDefault="003348CF" w:rsidP="0037040E">
            <w:pPr>
              <w:rPr>
                <w:lang w:eastAsia="en-CA"/>
              </w:rPr>
            </w:pPr>
          </w:p>
        </w:tc>
        <w:tc>
          <w:tcPr>
            <w:tcW w:w="0" w:type="dxa"/>
            <w:noWrap/>
            <w:hideMark/>
          </w:tcPr>
          <w:p w14:paraId="353CDB87" w14:textId="77777777" w:rsidR="003348CF" w:rsidRPr="00AE6F1A" w:rsidRDefault="003348CF" w:rsidP="0037040E">
            <w:pPr>
              <w:cnfStyle w:val="000000000000" w:firstRow="0" w:lastRow="0" w:firstColumn="0" w:lastColumn="0" w:oddVBand="0" w:evenVBand="0" w:oddHBand="0" w:evenHBand="0" w:firstRowFirstColumn="0" w:firstRowLastColumn="0" w:lastRowFirstColumn="0" w:lastRowLastColumn="0"/>
              <w:rPr>
                <w:lang w:eastAsia="en-CA"/>
              </w:rPr>
            </w:pPr>
          </w:p>
        </w:tc>
        <w:tc>
          <w:tcPr>
            <w:tcW w:w="0" w:type="dxa"/>
            <w:noWrap/>
            <w:hideMark/>
          </w:tcPr>
          <w:p w14:paraId="7ABEA9B9" w14:textId="77777777" w:rsidR="003348CF" w:rsidRPr="00AE6F1A" w:rsidRDefault="003348CF" w:rsidP="0037040E">
            <w:pPr>
              <w:cnfStyle w:val="000000000000" w:firstRow="0" w:lastRow="0" w:firstColumn="0" w:lastColumn="0" w:oddVBand="0" w:evenVBand="0" w:oddHBand="0" w:evenHBand="0" w:firstRowFirstColumn="0" w:firstRowLastColumn="0" w:lastRowFirstColumn="0" w:lastRowLastColumn="0"/>
              <w:rPr>
                <w:lang w:eastAsia="en-CA"/>
              </w:rPr>
            </w:pPr>
            <w:proofErr w:type="spellStart"/>
            <w:proofErr w:type="gramStart"/>
            <w:r w:rsidRPr="00AE6F1A">
              <w:rPr>
                <w:lang w:eastAsia="en-CA"/>
              </w:rPr>
              <w:t>AMF:Cultivar</w:t>
            </w:r>
            <w:proofErr w:type="spellEnd"/>
            <w:proofErr w:type="gramEnd"/>
          </w:p>
        </w:tc>
        <w:tc>
          <w:tcPr>
            <w:tcW w:w="0" w:type="dxa"/>
            <w:noWrap/>
            <w:hideMark/>
          </w:tcPr>
          <w:p w14:paraId="7F821CAF"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5</w:t>
            </w:r>
          </w:p>
        </w:tc>
        <w:tc>
          <w:tcPr>
            <w:tcW w:w="0" w:type="dxa"/>
            <w:noWrap/>
            <w:hideMark/>
          </w:tcPr>
          <w:p w14:paraId="3D9356CB"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0.612</w:t>
            </w:r>
          </w:p>
        </w:tc>
        <w:tc>
          <w:tcPr>
            <w:tcW w:w="0" w:type="dxa"/>
            <w:noWrap/>
            <w:hideMark/>
          </w:tcPr>
          <w:p w14:paraId="58756EE7"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0.692</w:t>
            </w:r>
          </w:p>
        </w:tc>
      </w:tr>
      <w:tr w:rsidR="003348CF" w:rsidRPr="00AE6F1A" w14:paraId="5BF7558F" w14:textId="77777777" w:rsidTr="0037040E">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tcBorders>
              <w:top w:val="double" w:sz="4" w:space="0" w:color="auto"/>
            </w:tcBorders>
          </w:tcPr>
          <w:p w14:paraId="433E71D3" w14:textId="77777777" w:rsidR="003348CF" w:rsidRPr="00AE6F1A" w:rsidRDefault="003348CF" w:rsidP="0037040E">
            <w:pPr>
              <w:rPr>
                <w:lang w:eastAsia="en-CA"/>
              </w:rPr>
            </w:pPr>
            <w:r w:rsidRPr="00AE6F1A">
              <w:rPr>
                <w:lang w:eastAsia="en-CA"/>
              </w:rPr>
              <w:t>Phosphorus</w:t>
            </w:r>
          </w:p>
        </w:tc>
        <w:tc>
          <w:tcPr>
            <w:tcW w:w="0" w:type="dxa"/>
            <w:tcBorders>
              <w:top w:val="double" w:sz="4" w:space="0" w:color="auto"/>
            </w:tcBorders>
            <w:noWrap/>
            <w:hideMark/>
          </w:tcPr>
          <w:p w14:paraId="4DA18591" w14:textId="77777777" w:rsidR="003348CF" w:rsidRPr="00AE6F1A" w:rsidRDefault="003348CF" w:rsidP="0037040E">
            <w:pP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Drought</w:t>
            </w:r>
          </w:p>
        </w:tc>
        <w:tc>
          <w:tcPr>
            <w:tcW w:w="0" w:type="dxa"/>
            <w:tcBorders>
              <w:top w:val="double" w:sz="4" w:space="0" w:color="auto"/>
            </w:tcBorders>
            <w:noWrap/>
            <w:hideMark/>
          </w:tcPr>
          <w:p w14:paraId="488DE451" w14:textId="77777777" w:rsidR="003348CF" w:rsidRPr="00AE6F1A" w:rsidRDefault="003348CF" w:rsidP="0037040E">
            <w:pP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AMF</w:t>
            </w:r>
          </w:p>
        </w:tc>
        <w:tc>
          <w:tcPr>
            <w:tcW w:w="0" w:type="dxa"/>
            <w:tcBorders>
              <w:top w:val="double" w:sz="4" w:space="0" w:color="auto"/>
            </w:tcBorders>
            <w:noWrap/>
            <w:hideMark/>
          </w:tcPr>
          <w:p w14:paraId="067CCCB3"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1</w:t>
            </w:r>
          </w:p>
        </w:tc>
        <w:tc>
          <w:tcPr>
            <w:tcW w:w="0" w:type="dxa"/>
            <w:tcBorders>
              <w:top w:val="double" w:sz="4" w:space="0" w:color="auto"/>
            </w:tcBorders>
            <w:noWrap/>
            <w:hideMark/>
          </w:tcPr>
          <w:p w14:paraId="7CC59743"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5.493</w:t>
            </w:r>
          </w:p>
        </w:tc>
        <w:tc>
          <w:tcPr>
            <w:tcW w:w="0" w:type="dxa"/>
            <w:tcBorders>
              <w:top w:val="double" w:sz="4" w:space="0" w:color="auto"/>
            </w:tcBorders>
            <w:noWrap/>
            <w:hideMark/>
          </w:tcPr>
          <w:p w14:paraId="4348D3EF"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0.024</w:t>
            </w:r>
          </w:p>
        </w:tc>
      </w:tr>
      <w:tr w:rsidR="003348CF" w:rsidRPr="00AE6F1A" w14:paraId="059C765C" w14:textId="77777777" w:rsidTr="0037040E">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tcPr>
          <w:p w14:paraId="3A9A31B5" w14:textId="77777777" w:rsidR="003348CF" w:rsidRPr="00AE6F1A" w:rsidRDefault="003348CF" w:rsidP="0037040E">
            <w:pPr>
              <w:rPr>
                <w:lang w:eastAsia="en-CA"/>
              </w:rPr>
            </w:pPr>
          </w:p>
        </w:tc>
        <w:tc>
          <w:tcPr>
            <w:tcW w:w="0" w:type="dxa"/>
            <w:noWrap/>
            <w:hideMark/>
          </w:tcPr>
          <w:p w14:paraId="4871AFAA" w14:textId="77777777" w:rsidR="003348CF" w:rsidRPr="00AE6F1A" w:rsidRDefault="003348CF" w:rsidP="0037040E">
            <w:pPr>
              <w:cnfStyle w:val="000000000000" w:firstRow="0" w:lastRow="0" w:firstColumn="0" w:lastColumn="0" w:oddVBand="0" w:evenVBand="0" w:oddHBand="0" w:evenHBand="0" w:firstRowFirstColumn="0" w:firstRowLastColumn="0" w:lastRowFirstColumn="0" w:lastRowLastColumn="0"/>
              <w:rPr>
                <w:lang w:eastAsia="en-CA"/>
              </w:rPr>
            </w:pPr>
          </w:p>
        </w:tc>
        <w:tc>
          <w:tcPr>
            <w:tcW w:w="0" w:type="dxa"/>
            <w:noWrap/>
            <w:hideMark/>
          </w:tcPr>
          <w:p w14:paraId="4C6CEE77" w14:textId="77777777" w:rsidR="003348CF" w:rsidRPr="00AE6F1A" w:rsidRDefault="003348CF" w:rsidP="0037040E">
            <w:pP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Cultivar</w:t>
            </w:r>
          </w:p>
        </w:tc>
        <w:tc>
          <w:tcPr>
            <w:tcW w:w="0" w:type="dxa"/>
            <w:noWrap/>
            <w:hideMark/>
          </w:tcPr>
          <w:p w14:paraId="0A051FAE"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5</w:t>
            </w:r>
          </w:p>
        </w:tc>
        <w:tc>
          <w:tcPr>
            <w:tcW w:w="0" w:type="dxa"/>
            <w:noWrap/>
            <w:hideMark/>
          </w:tcPr>
          <w:p w14:paraId="019CFE87"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0.168</w:t>
            </w:r>
          </w:p>
        </w:tc>
        <w:tc>
          <w:tcPr>
            <w:tcW w:w="0" w:type="dxa"/>
            <w:noWrap/>
            <w:hideMark/>
          </w:tcPr>
          <w:p w14:paraId="7EDD29E0"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0.973</w:t>
            </w:r>
          </w:p>
        </w:tc>
      </w:tr>
      <w:tr w:rsidR="003348CF" w:rsidRPr="00AE6F1A" w14:paraId="3FAA2490" w14:textId="77777777" w:rsidTr="0037040E">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tcBorders>
              <w:bottom w:val="double" w:sz="4" w:space="0" w:color="auto"/>
            </w:tcBorders>
          </w:tcPr>
          <w:p w14:paraId="5E75495D" w14:textId="77777777" w:rsidR="003348CF" w:rsidRPr="00AE6F1A" w:rsidRDefault="003348CF" w:rsidP="0037040E">
            <w:pPr>
              <w:rPr>
                <w:lang w:eastAsia="en-CA"/>
              </w:rPr>
            </w:pPr>
          </w:p>
        </w:tc>
        <w:tc>
          <w:tcPr>
            <w:tcW w:w="0" w:type="dxa"/>
            <w:tcBorders>
              <w:bottom w:val="double" w:sz="4" w:space="0" w:color="auto"/>
            </w:tcBorders>
            <w:noWrap/>
            <w:hideMark/>
          </w:tcPr>
          <w:p w14:paraId="548C597D" w14:textId="77777777" w:rsidR="003348CF" w:rsidRPr="00AE6F1A" w:rsidRDefault="003348CF" w:rsidP="0037040E">
            <w:pPr>
              <w:cnfStyle w:val="000000000000" w:firstRow="0" w:lastRow="0" w:firstColumn="0" w:lastColumn="0" w:oddVBand="0" w:evenVBand="0" w:oddHBand="0" w:evenHBand="0" w:firstRowFirstColumn="0" w:firstRowLastColumn="0" w:lastRowFirstColumn="0" w:lastRowLastColumn="0"/>
              <w:rPr>
                <w:lang w:eastAsia="en-CA"/>
              </w:rPr>
            </w:pPr>
          </w:p>
        </w:tc>
        <w:tc>
          <w:tcPr>
            <w:tcW w:w="0" w:type="dxa"/>
            <w:tcBorders>
              <w:bottom w:val="double" w:sz="4" w:space="0" w:color="auto"/>
            </w:tcBorders>
            <w:noWrap/>
            <w:hideMark/>
          </w:tcPr>
          <w:p w14:paraId="2751EF0C" w14:textId="77777777" w:rsidR="003348CF" w:rsidRPr="00AE6F1A" w:rsidRDefault="003348CF" w:rsidP="0037040E">
            <w:pPr>
              <w:cnfStyle w:val="000000000000" w:firstRow="0" w:lastRow="0" w:firstColumn="0" w:lastColumn="0" w:oddVBand="0" w:evenVBand="0" w:oddHBand="0" w:evenHBand="0" w:firstRowFirstColumn="0" w:firstRowLastColumn="0" w:lastRowFirstColumn="0" w:lastRowLastColumn="0"/>
              <w:rPr>
                <w:lang w:eastAsia="en-CA"/>
              </w:rPr>
            </w:pPr>
            <w:proofErr w:type="spellStart"/>
            <w:proofErr w:type="gramStart"/>
            <w:r w:rsidRPr="00AE6F1A">
              <w:rPr>
                <w:lang w:eastAsia="en-CA"/>
              </w:rPr>
              <w:t>AMF:Cultivar</w:t>
            </w:r>
            <w:proofErr w:type="spellEnd"/>
            <w:proofErr w:type="gramEnd"/>
          </w:p>
        </w:tc>
        <w:tc>
          <w:tcPr>
            <w:tcW w:w="0" w:type="dxa"/>
            <w:tcBorders>
              <w:bottom w:val="double" w:sz="4" w:space="0" w:color="auto"/>
            </w:tcBorders>
            <w:noWrap/>
            <w:hideMark/>
          </w:tcPr>
          <w:p w14:paraId="0D4C62A6"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5</w:t>
            </w:r>
          </w:p>
        </w:tc>
        <w:tc>
          <w:tcPr>
            <w:tcW w:w="0" w:type="dxa"/>
            <w:tcBorders>
              <w:bottom w:val="double" w:sz="4" w:space="0" w:color="auto"/>
            </w:tcBorders>
            <w:noWrap/>
            <w:hideMark/>
          </w:tcPr>
          <w:p w14:paraId="46713220"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0.289</w:t>
            </w:r>
          </w:p>
        </w:tc>
        <w:tc>
          <w:tcPr>
            <w:tcW w:w="0" w:type="dxa"/>
            <w:tcBorders>
              <w:bottom w:val="double" w:sz="4" w:space="0" w:color="auto"/>
            </w:tcBorders>
            <w:noWrap/>
            <w:hideMark/>
          </w:tcPr>
          <w:p w14:paraId="7F9CDBD3"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0.916</w:t>
            </w:r>
          </w:p>
        </w:tc>
      </w:tr>
      <w:tr w:rsidR="003348CF" w:rsidRPr="00AE6F1A" w14:paraId="20D80595" w14:textId="77777777" w:rsidTr="0037040E">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tcBorders>
              <w:top w:val="double" w:sz="4" w:space="0" w:color="auto"/>
            </w:tcBorders>
          </w:tcPr>
          <w:p w14:paraId="7D498C57" w14:textId="77777777" w:rsidR="003348CF" w:rsidRPr="00AE6F1A" w:rsidRDefault="003348CF" w:rsidP="0037040E">
            <w:pPr>
              <w:rPr>
                <w:lang w:eastAsia="en-CA"/>
              </w:rPr>
            </w:pPr>
          </w:p>
        </w:tc>
        <w:tc>
          <w:tcPr>
            <w:tcW w:w="0" w:type="dxa"/>
            <w:tcBorders>
              <w:top w:val="double" w:sz="4" w:space="0" w:color="auto"/>
            </w:tcBorders>
            <w:noWrap/>
            <w:hideMark/>
          </w:tcPr>
          <w:p w14:paraId="0999D241" w14:textId="77777777" w:rsidR="003348CF" w:rsidRPr="00AE6F1A" w:rsidRDefault="003348CF" w:rsidP="0037040E">
            <w:pP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Salt</w:t>
            </w:r>
          </w:p>
        </w:tc>
        <w:tc>
          <w:tcPr>
            <w:tcW w:w="0" w:type="dxa"/>
            <w:tcBorders>
              <w:top w:val="double" w:sz="4" w:space="0" w:color="auto"/>
            </w:tcBorders>
            <w:noWrap/>
            <w:hideMark/>
          </w:tcPr>
          <w:p w14:paraId="6D23C9C6" w14:textId="77777777" w:rsidR="003348CF" w:rsidRPr="00AE6F1A" w:rsidRDefault="003348CF" w:rsidP="0037040E">
            <w:pP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AMF</w:t>
            </w:r>
          </w:p>
        </w:tc>
        <w:tc>
          <w:tcPr>
            <w:tcW w:w="0" w:type="dxa"/>
            <w:tcBorders>
              <w:top w:val="double" w:sz="4" w:space="0" w:color="auto"/>
            </w:tcBorders>
            <w:noWrap/>
            <w:hideMark/>
          </w:tcPr>
          <w:p w14:paraId="110099AF"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1</w:t>
            </w:r>
          </w:p>
        </w:tc>
        <w:tc>
          <w:tcPr>
            <w:tcW w:w="0" w:type="dxa"/>
            <w:tcBorders>
              <w:top w:val="double" w:sz="4" w:space="0" w:color="auto"/>
            </w:tcBorders>
            <w:noWrap/>
            <w:hideMark/>
          </w:tcPr>
          <w:p w14:paraId="5F147FA7"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7.962</w:t>
            </w:r>
          </w:p>
        </w:tc>
        <w:tc>
          <w:tcPr>
            <w:tcW w:w="0" w:type="dxa"/>
            <w:tcBorders>
              <w:top w:val="double" w:sz="4" w:space="0" w:color="auto"/>
            </w:tcBorders>
            <w:noWrap/>
            <w:hideMark/>
          </w:tcPr>
          <w:p w14:paraId="30720289"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0.007</w:t>
            </w:r>
          </w:p>
        </w:tc>
      </w:tr>
      <w:tr w:rsidR="003348CF" w:rsidRPr="00AE6F1A" w14:paraId="522EFDCF" w14:textId="77777777" w:rsidTr="0037040E">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tcPr>
          <w:p w14:paraId="1A5AE75E" w14:textId="77777777" w:rsidR="003348CF" w:rsidRPr="00AE6F1A" w:rsidRDefault="003348CF" w:rsidP="0037040E">
            <w:pPr>
              <w:rPr>
                <w:lang w:eastAsia="en-CA"/>
              </w:rPr>
            </w:pPr>
          </w:p>
        </w:tc>
        <w:tc>
          <w:tcPr>
            <w:tcW w:w="0" w:type="dxa"/>
            <w:noWrap/>
            <w:hideMark/>
          </w:tcPr>
          <w:p w14:paraId="2C6ACA81" w14:textId="77777777" w:rsidR="003348CF" w:rsidRPr="00AE6F1A" w:rsidRDefault="003348CF" w:rsidP="0037040E">
            <w:pPr>
              <w:cnfStyle w:val="000000000000" w:firstRow="0" w:lastRow="0" w:firstColumn="0" w:lastColumn="0" w:oddVBand="0" w:evenVBand="0" w:oddHBand="0" w:evenHBand="0" w:firstRowFirstColumn="0" w:firstRowLastColumn="0" w:lastRowFirstColumn="0" w:lastRowLastColumn="0"/>
              <w:rPr>
                <w:lang w:eastAsia="en-CA"/>
              </w:rPr>
            </w:pPr>
          </w:p>
        </w:tc>
        <w:tc>
          <w:tcPr>
            <w:tcW w:w="0" w:type="dxa"/>
            <w:noWrap/>
            <w:hideMark/>
          </w:tcPr>
          <w:p w14:paraId="17E78A09" w14:textId="77777777" w:rsidR="003348CF" w:rsidRPr="00AE6F1A" w:rsidRDefault="003348CF" w:rsidP="0037040E">
            <w:pP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Cultivar</w:t>
            </w:r>
          </w:p>
        </w:tc>
        <w:tc>
          <w:tcPr>
            <w:tcW w:w="0" w:type="dxa"/>
            <w:noWrap/>
            <w:hideMark/>
          </w:tcPr>
          <w:p w14:paraId="28A74693"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5</w:t>
            </w:r>
          </w:p>
        </w:tc>
        <w:tc>
          <w:tcPr>
            <w:tcW w:w="0" w:type="dxa"/>
            <w:noWrap/>
            <w:hideMark/>
          </w:tcPr>
          <w:p w14:paraId="344B3DEF"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0.151</w:t>
            </w:r>
          </w:p>
        </w:tc>
        <w:tc>
          <w:tcPr>
            <w:tcW w:w="0" w:type="dxa"/>
            <w:noWrap/>
            <w:hideMark/>
          </w:tcPr>
          <w:p w14:paraId="4593CD12"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0.979</w:t>
            </w:r>
          </w:p>
        </w:tc>
      </w:tr>
      <w:tr w:rsidR="003348CF" w:rsidRPr="00AE6F1A" w14:paraId="3A176413" w14:textId="77777777" w:rsidTr="0037040E">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tcPr>
          <w:p w14:paraId="6FCBD8F8" w14:textId="77777777" w:rsidR="003348CF" w:rsidRPr="00AE6F1A" w:rsidRDefault="003348CF" w:rsidP="0037040E">
            <w:pPr>
              <w:rPr>
                <w:lang w:eastAsia="en-CA"/>
              </w:rPr>
            </w:pPr>
          </w:p>
        </w:tc>
        <w:tc>
          <w:tcPr>
            <w:tcW w:w="0" w:type="dxa"/>
            <w:noWrap/>
            <w:hideMark/>
          </w:tcPr>
          <w:p w14:paraId="7A4F9C13" w14:textId="77777777" w:rsidR="003348CF" w:rsidRPr="00AE6F1A" w:rsidRDefault="003348CF" w:rsidP="0037040E">
            <w:pPr>
              <w:cnfStyle w:val="000000000000" w:firstRow="0" w:lastRow="0" w:firstColumn="0" w:lastColumn="0" w:oddVBand="0" w:evenVBand="0" w:oddHBand="0" w:evenHBand="0" w:firstRowFirstColumn="0" w:firstRowLastColumn="0" w:lastRowFirstColumn="0" w:lastRowLastColumn="0"/>
              <w:rPr>
                <w:lang w:eastAsia="en-CA"/>
              </w:rPr>
            </w:pPr>
          </w:p>
        </w:tc>
        <w:tc>
          <w:tcPr>
            <w:tcW w:w="0" w:type="dxa"/>
            <w:noWrap/>
            <w:hideMark/>
          </w:tcPr>
          <w:p w14:paraId="5B237A04" w14:textId="77777777" w:rsidR="003348CF" w:rsidRPr="00AE6F1A" w:rsidRDefault="003348CF" w:rsidP="0037040E">
            <w:pPr>
              <w:cnfStyle w:val="000000000000" w:firstRow="0" w:lastRow="0" w:firstColumn="0" w:lastColumn="0" w:oddVBand="0" w:evenVBand="0" w:oddHBand="0" w:evenHBand="0" w:firstRowFirstColumn="0" w:firstRowLastColumn="0" w:lastRowFirstColumn="0" w:lastRowLastColumn="0"/>
              <w:rPr>
                <w:lang w:eastAsia="en-CA"/>
              </w:rPr>
            </w:pPr>
            <w:proofErr w:type="spellStart"/>
            <w:proofErr w:type="gramStart"/>
            <w:r w:rsidRPr="00AE6F1A">
              <w:rPr>
                <w:lang w:eastAsia="en-CA"/>
              </w:rPr>
              <w:t>AMF:Cultivar</w:t>
            </w:r>
            <w:proofErr w:type="spellEnd"/>
            <w:proofErr w:type="gramEnd"/>
          </w:p>
        </w:tc>
        <w:tc>
          <w:tcPr>
            <w:tcW w:w="0" w:type="dxa"/>
            <w:noWrap/>
            <w:hideMark/>
          </w:tcPr>
          <w:p w14:paraId="7B0CC1B1"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5</w:t>
            </w:r>
          </w:p>
        </w:tc>
        <w:tc>
          <w:tcPr>
            <w:tcW w:w="0" w:type="dxa"/>
            <w:noWrap/>
            <w:hideMark/>
          </w:tcPr>
          <w:p w14:paraId="336FA620"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0.424</w:t>
            </w:r>
          </w:p>
        </w:tc>
        <w:tc>
          <w:tcPr>
            <w:tcW w:w="0" w:type="dxa"/>
            <w:noWrap/>
            <w:hideMark/>
          </w:tcPr>
          <w:p w14:paraId="5D44F928" w14:textId="77777777" w:rsidR="003348CF" w:rsidRPr="00AE6F1A" w:rsidRDefault="003348CF" w:rsidP="0037040E">
            <w:pPr>
              <w:jc w:val="center"/>
              <w:cnfStyle w:val="000000000000" w:firstRow="0" w:lastRow="0" w:firstColumn="0" w:lastColumn="0" w:oddVBand="0" w:evenVBand="0" w:oddHBand="0" w:evenHBand="0" w:firstRowFirstColumn="0" w:firstRowLastColumn="0" w:lastRowFirstColumn="0" w:lastRowLastColumn="0"/>
              <w:rPr>
                <w:lang w:eastAsia="en-CA"/>
              </w:rPr>
            </w:pPr>
            <w:r w:rsidRPr="00AE6F1A">
              <w:rPr>
                <w:lang w:eastAsia="en-CA"/>
              </w:rPr>
              <w:t>0.829</w:t>
            </w:r>
          </w:p>
        </w:tc>
      </w:tr>
    </w:tbl>
    <w:p w14:paraId="2E670000" w14:textId="77777777" w:rsidR="003348CF" w:rsidRDefault="003348CF" w:rsidP="003348CF"/>
    <w:p w14:paraId="4077C456" w14:textId="77777777" w:rsidR="003348CF" w:rsidRDefault="003348CF" w:rsidP="003348CF">
      <w:r>
        <w:t xml:space="preserve">Table S5. </w:t>
      </w:r>
      <w:r w:rsidRPr="008D0FC5">
        <w:t xml:space="preserve">Summary of the ANOVA results for testing the </w:t>
      </w:r>
      <w:r>
        <w:t>effect of AMF and cultivar on mean height of alfalfa at 40 days after planting.</w:t>
      </w:r>
      <w:r w:rsidRPr="008D0FC5">
        <w:t xml:space="preserve"> Results separated by a double line are from separate models.</w:t>
      </w:r>
    </w:p>
    <w:tbl>
      <w:tblPr>
        <w:tblStyle w:val="PlainTable4"/>
        <w:tblW w:w="8640" w:type="dxa"/>
        <w:jc w:val="center"/>
        <w:tblLook w:val="06A0" w:firstRow="1" w:lastRow="0" w:firstColumn="1" w:lastColumn="0" w:noHBand="1" w:noVBand="1"/>
      </w:tblPr>
      <w:tblGrid>
        <w:gridCol w:w="2209"/>
        <w:gridCol w:w="2835"/>
        <w:gridCol w:w="889"/>
        <w:gridCol w:w="1453"/>
        <w:gridCol w:w="1254"/>
      </w:tblGrid>
      <w:tr w:rsidR="003348CF" w:rsidRPr="00052216" w14:paraId="5CF591E9" w14:textId="77777777" w:rsidTr="0037040E">
        <w:trPr>
          <w:cnfStyle w:val="100000000000" w:firstRow="1" w:lastRow="0" w:firstColumn="0" w:lastColumn="0" w:oddVBand="0" w:evenVBand="0" w:oddHBand="0" w:evenHBand="0" w:firstRowFirstColumn="0" w:firstRowLastColumn="0" w:lastRowFirstColumn="0" w:lastRowLastColumn="0"/>
          <w:trHeight w:val="311"/>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shd w:val="clear" w:color="auto" w:fill="auto"/>
            <w:noWrap/>
            <w:vAlign w:val="bottom"/>
            <w:hideMark/>
          </w:tcPr>
          <w:p w14:paraId="4DB3E3E5" w14:textId="77777777" w:rsidR="003348CF" w:rsidRPr="00313E12" w:rsidRDefault="003348CF" w:rsidP="0037040E">
            <w:pPr>
              <w:rPr>
                <w:sz w:val="22"/>
                <w:szCs w:val="22"/>
              </w:rPr>
            </w:pPr>
            <w:r w:rsidRPr="00313E12">
              <w:lastRenderedPageBreak/>
              <w:t>Treatment</w:t>
            </w:r>
          </w:p>
        </w:tc>
        <w:tc>
          <w:tcPr>
            <w:tcW w:w="0" w:type="dxa"/>
            <w:tcBorders>
              <w:top w:val="single" w:sz="4" w:space="0" w:color="auto"/>
              <w:bottom w:val="single" w:sz="4" w:space="0" w:color="auto"/>
            </w:tcBorders>
            <w:shd w:val="clear" w:color="auto" w:fill="auto"/>
            <w:noWrap/>
            <w:vAlign w:val="bottom"/>
            <w:hideMark/>
          </w:tcPr>
          <w:p w14:paraId="093A9B11" w14:textId="77777777" w:rsidR="003348CF" w:rsidRPr="00313E12" w:rsidRDefault="003348CF" w:rsidP="0037040E">
            <w:pPr>
              <w:cnfStyle w:val="100000000000" w:firstRow="1" w:lastRow="0" w:firstColumn="0" w:lastColumn="0" w:oddVBand="0" w:evenVBand="0" w:oddHBand="0" w:evenHBand="0" w:firstRowFirstColumn="0" w:firstRowLastColumn="0" w:lastRowFirstColumn="0" w:lastRowLastColumn="0"/>
              <w:rPr>
                <w:sz w:val="22"/>
                <w:szCs w:val="22"/>
              </w:rPr>
            </w:pPr>
            <w:r w:rsidRPr="00313E12">
              <w:t>Model terms</w:t>
            </w:r>
          </w:p>
        </w:tc>
        <w:tc>
          <w:tcPr>
            <w:tcW w:w="0" w:type="dxa"/>
            <w:tcBorders>
              <w:top w:val="single" w:sz="4" w:space="0" w:color="auto"/>
              <w:bottom w:val="single" w:sz="4" w:space="0" w:color="auto"/>
            </w:tcBorders>
            <w:shd w:val="clear" w:color="auto" w:fill="auto"/>
            <w:noWrap/>
            <w:vAlign w:val="bottom"/>
            <w:hideMark/>
          </w:tcPr>
          <w:p w14:paraId="285B8A9B" w14:textId="77777777" w:rsidR="003348CF" w:rsidRPr="00313E12" w:rsidRDefault="003348CF" w:rsidP="0037040E">
            <w:pPr>
              <w:jc w:val="center"/>
              <w:cnfStyle w:val="100000000000" w:firstRow="1" w:lastRow="0" w:firstColumn="0" w:lastColumn="0" w:oddVBand="0" w:evenVBand="0" w:oddHBand="0" w:evenHBand="0" w:firstRowFirstColumn="0" w:firstRowLastColumn="0" w:lastRowFirstColumn="0" w:lastRowLastColumn="0"/>
              <w:rPr>
                <w:sz w:val="22"/>
                <w:szCs w:val="22"/>
              </w:rPr>
            </w:pPr>
            <w:r w:rsidRPr="00313E12">
              <w:t>DF</w:t>
            </w:r>
          </w:p>
        </w:tc>
        <w:tc>
          <w:tcPr>
            <w:tcW w:w="0" w:type="dxa"/>
            <w:tcBorders>
              <w:top w:val="single" w:sz="4" w:space="0" w:color="auto"/>
              <w:bottom w:val="single" w:sz="4" w:space="0" w:color="auto"/>
            </w:tcBorders>
            <w:shd w:val="clear" w:color="auto" w:fill="auto"/>
            <w:noWrap/>
            <w:vAlign w:val="bottom"/>
            <w:hideMark/>
          </w:tcPr>
          <w:p w14:paraId="5AE13552" w14:textId="77777777" w:rsidR="003348CF" w:rsidRPr="00313E12" w:rsidRDefault="003348CF" w:rsidP="0037040E">
            <w:pPr>
              <w:jc w:val="center"/>
              <w:cnfStyle w:val="100000000000" w:firstRow="1" w:lastRow="0" w:firstColumn="0" w:lastColumn="0" w:oddVBand="0" w:evenVBand="0" w:oddHBand="0" w:evenHBand="0" w:firstRowFirstColumn="0" w:firstRowLastColumn="0" w:lastRowFirstColumn="0" w:lastRowLastColumn="0"/>
              <w:rPr>
                <w:sz w:val="22"/>
                <w:szCs w:val="22"/>
              </w:rPr>
            </w:pPr>
            <w:r w:rsidRPr="00313E12">
              <w:t>F</w:t>
            </w:r>
          </w:p>
        </w:tc>
        <w:tc>
          <w:tcPr>
            <w:tcW w:w="0" w:type="dxa"/>
            <w:tcBorders>
              <w:top w:val="single" w:sz="4" w:space="0" w:color="auto"/>
              <w:bottom w:val="single" w:sz="4" w:space="0" w:color="auto"/>
            </w:tcBorders>
            <w:shd w:val="clear" w:color="auto" w:fill="auto"/>
            <w:noWrap/>
            <w:vAlign w:val="bottom"/>
            <w:hideMark/>
          </w:tcPr>
          <w:p w14:paraId="0CC782E7" w14:textId="77777777" w:rsidR="003348CF" w:rsidRPr="00313E12" w:rsidRDefault="003348CF" w:rsidP="0037040E">
            <w:pPr>
              <w:jc w:val="center"/>
              <w:cnfStyle w:val="100000000000" w:firstRow="1" w:lastRow="0" w:firstColumn="0" w:lastColumn="0" w:oddVBand="0" w:evenVBand="0" w:oddHBand="0" w:evenHBand="0" w:firstRowFirstColumn="0" w:firstRowLastColumn="0" w:lastRowFirstColumn="0" w:lastRowLastColumn="0"/>
              <w:rPr>
                <w:sz w:val="22"/>
                <w:szCs w:val="22"/>
              </w:rPr>
            </w:pPr>
            <w:r w:rsidRPr="00313E12">
              <w:t>p</w:t>
            </w:r>
          </w:p>
        </w:tc>
      </w:tr>
      <w:tr w:rsidR="003348CF" w:rsidRPr="00052216" w14:paraId="7C96028B" w14:textId="77777777" w:rsidTr="0037040E">
        <w:trPr>
          <w:trHeight w:hRule="exact" w:val="311"/>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shd w:val="clear" w:color="auto" w:fill="auto"/>
            <w:noWrap/>
            <w:hideMark/>
          </w:tcPr>
          <w:p w14:paraId="53EB881C" w14:textId="77777777" w:rsidR="003348CF" w:rsidRPr="00313E12" w:rsidRDefault="003348CF" w:rsidP="0037040E">
            <w:pPr>
              <w:rPr>
                <w:sz w:val="22"/>
                <w:szCs w:val="22"/>
              </w:rPr>
            </w:pPr>
            <w:r w:rsidRPr="00313E12">
              <w:t>Unstressed</w:t>
            </w:r>
          </w:p>
        </w:tc>
        <w:tc>
          <w:tcPr>
            <w:tcW w:w="0" w:type="dxa"/>
            <w:tcBorders>
              <w:top w:val="single" w:sz="4" w:space="0" w:color="auto"/>
            </w:tcBorders>
            <w:shd w:val="clear" w:color="auto" w:fill="auto"/>
            <w:noWrap/>
            <w:hideMark/>
          </w:tcPr>
          <w:p w14:paraId="0DD18CAA" w14:textId="77777777" w:rsidR="003348CF" w:rsidRPr="00313E12" w:rsidRDefault="003348CF" w:rsidP="0037040E">
            <w:pPr>
              <w:cnfStyle w:val="000000000000" w:firstRow="0" w:lastRow="0" w:firstColumn="0" w:lastColumn="0" w:oddVBand="0" w:evenVBand="0" w:oddHBand="0" w:evenHBand="0" w:firstRowFirstColumn="0" w:firstRowLastColumn="0" w:lastRowFirstColumn="0" w:lastRowLastColumn="0"/>
              <w:rPr>
                <w:b/>
                <w:bCs/>
                <w:sz w:val="22"/>
                <w:szCs w:val="22"/>
              </w:rPr>
            </w:pPr>
            <w:r w:rsidRPr="00313E12">
              <w:rPr>
                <w:b/>
                <w:bCs/>
              </w:rPr>
              <w:t>AMF</w:t>
            </w:r>
          </w:p>
        </w:tc>
        <w:tc>
          <w:tcPr>
            <w:tcW w:w="0" w:type="dxa"/>
            <w:tcBorders>
              <w:top w:val="single" w:sz="4" w:space="0" w:color="auto"/>
            </w:tcBorders>
            <w:shd w:val="clear" w:color="auto" w:fill="auto"/>
            <w:noWrap/>
            <w:hideMark/>
          </w:tcPr>
          <w:p w14:paraId="3B0E1E37" w14:textId="77777777" w:rsidR="003348CF" w:rsidRPr="00313E12" w:rsidRDefault="003348CF" w:rsidP="0037040E">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313E12">
              <w:rPr>
                <w:b/>
                <w:bCs/>
              </w:rPr>
              <w:t>1</w:t>
            </w:r>
          </w:p>
        </w:tc>
        <w:tc>
          <w:tcPr>
            <w:tcW w:w="0" w:type="dxa"/>
            <w:tcBorders>
              <w:top w:val="single" w:sz="4" w:space="0" w:color="auto"/>
            </w:tcBorders>
            <w:shd w:val="clear" w:color="auto" w:fill="auto"/>
            <w:noWrap/>
            <w:hideMark/>
          </w:tcPr>
          <w:p w14:paraId="27A9F042" w14:textId="77777777" w:rsidR="003348CF" w:rsidRPr="00313E12" w:rsidRDefault="003348CF" w:rsidP="0037040E">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313E12">
              <w:rPr>
                <w:b/>
                <w:bCs/>
              </w:rPr>
              <w:t>4.631</w:t>
            </w:r>
          </w:p>
        </w:tc>
        <w:tc>
          <w:tcPr>
            <w:tcW w:w="0" w:type="dxa"/>
            <w:tcBorders>
              <w:top w:val="single" w:sz="4" w:space="0" w:color="auto"/>
            </w:tcBorders>
            <w:shd w:val="clear" w:color="auto" w:fill="auto"/>
            <w:noWrap/>
            <w:hideMark/>
          </w:tcPr>
          <w:p w14:paraId="3D72EA5F" w14:textId="77777777" w:rsidR="003348CF" w:rsidRPr="00313E12" w:rsidRDefault="003348CF" w:rsidP="0037040E">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313E12">
              <w:rPr>
                <w:b/>
                <w:bCs/>
              </w:rPr>
              <w:t>0.035</w:t>
            </w:r>
          </w:p>
        </w:tc>
      </w:tr>
      <w:tr w:rsidR="003348CF" w:rsidRPr="00052216" w14:paraId="4710F375" w14:textId="77777777" w:rsidTr="0037040E">
        <w:trPr>
          <w:trHeight w:hRule="exact" w:val="311"/>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hideMark/>
          </w:tcPr>
          <w:p w14:paraId="21EC8C01" w14:textId="77777777" w:rsidR="003348CF" w:rsidRPr="00313E12" w:rsidRDefault="003348CF" w:rsidP="0037040E">
            <w:pPr>
              <w:rPr>
                <w:sz w:val="22"/>
                <w:szCs w:val="22"/>
              </w:rPr>
            </w:pPr>
            <w:r w:rsidRPr="00313E12">
              <w:t xml:space="preserve"> </w:t>
            </w:r>
          </w:p>
        </w:tc>
        <w:tc>
          <w:tcPr>
            <w:tcW w:w="0" w:type="dxa"/>
            <w:shd w:val="clear" w:color="auto" w:fill="auto"/>
            <w:noWrap/>
            <w:hideMark/>
          </w:tcPr>
          <w:p w14:paraId="0AC3BF6F" w14:textId="77777777" w:rsidR="003348CF" w:rsidRPr="00313E12" w:rsidRDefault="003348CF" w:rsidP="0037040E">
            <w:pPr>
              <w:cnfStyle w:val="000000000000" w:firstRow="0" w:lastRow="0" w:firstColumn="0" w:lastColumn="0" w:oddVBand="0" w:evenVBand="0" w:oddHBand="0" w:evenHBand="0" w:firstRowFirstColumn="0" w:firstRowLastColumn="0" w:lastRowFirstColumn="0" w:lastRowLastColumn="0"/>
              <w:rPr>
                <w:sz w:val="22"/>
                <w:szCs w:val="22"/>
              </w:rPr>
            </w:pPr>
            <w:r w:rsidRPr="00313E12">
              <w:t>Cultivar</w:t>
            </w:r>
          </w:p>
        </w:tc>
        <w:tc>
          <w:tcPr>
            <w:tcW w:w="0" w:type="dxa"/>
            <w:shd w:val="clear" w:color="auto" w:fill="auto"/>
            <w:noWrap/>
            <w:hideMark/>
          </w:tcPr>
          <w:p w14:paraId="1293BA3A" w14:textId="77777777" w:rsidR="003348CF" w:rsidRPr="00313E12" w:rsidRDefault="003348CF" w:rsidP="0037040E">
            <w:pPr>
              <w:jc w:val="center"/>
              <w:cnfStyle w:val="000000000000" w:firstRow="0" w:lastRow="0" w:firstColumn="0" w:lastColumn="0" w:oddVBand="0" w:evenVBand="0" w:oddHBand="0" w:evenHBand="0" w:firstRowFirstColumn="0" w:firstRowLastColumn="0" w:lastRowFirstColumn="0" w:lastRowLastColumn="0"/>
              <w:rPr>
                <w:sz w:val="22"/>
                <w:szCs w:val="22"/>
              </w:rPr>
            </w:pPr>
            <w:r w:rsidRPr="00313E12">
              <w:t>8</w:t>
            </w:r>
          </w:p>
        </w:tc>
        <w:tc>
          <w:tcPr>
            <w:tcW w:w="0" w:type="dxa"/>
            <w:shd w:val="clear" w:color="auto" w:fill="auto"/>
            <w:noWrap/>
            <w:hideMark/>
          </w:tcPr>
          <w:p w14:paraId="485BFFB0" w14:textId="77777777" w:rsidR="003348CF" w:rsidRPr="00313E12" w:rsidRDefault="003348CF" w:rsidP="0037040E">
            <w:pPr>
              <w:jc w:val="center"/>
              <w:cnfStyle w:val="000000000000" w:firstRow="0" w:lastRow="0" w:firstColumn="0" w:lastColumn="0" w:oddVBand="0" w:evenVBand="0" w:oddHBand="0" w:evenHBand="0" w:firstRowFirstColumn="0" w:firstRowLastColumn="0" w:lastRowFirstColumn="0" w:lastRowLastColumn="0"/>
              <w:rPr>
                <w:sz w:val="22"/>
                <w:szCs w:val="22"/>
              </w:rPr>
            </w:pPr>
            <w:r w:rsidRPr="00313E12">
              <w:t>1.255</w:t>
            </w:r>
          </w:p>
        </w:tc>
        <w:tc>
          <w:tcPr>
            <w:tcW w:w="0" w:type="dxa"/>
            <w:shd w:val="clear" w:color="auto" w:fill="auto"/>
            <w:noWrap/>
            <w:hideMark/>
          </w:tcPr>
          <w:p w14:paraId="0C6CDAC2" w14:textId="77777777" w:rsidR="003348CF" w:rsidRPr="00313E12" w:rsidRDefault="003348CF" w:rsidP="0037040E">
            <w:pPr>
              <w:jc w:val="center"/>
              <w:cnfStyle w:val="000000000000" w:firstRow="0" w:lastRow="0" w:firstColumn="0" w:lastColumn="0" w:oddVBand="0" w:evenVBand="0" w:oddHBand="0" w:evenHBand="0" w:firstRowFirstColumn="0" w:firstRowLastColumn="0" w:lastRowFirstColumn="0" w:lastRowLastColumn="0"/>
              <w:rPr>
                <w:sz w:val="22"/>
                <w:szCs w:val="22"/>
              </w:rPr>
            </w:pPr>
            <w:r w:rsidRPr="00313E12">
              <w:t>0.281</w:t>
            </w:r>
          </w:p>
        </w:tc>
      </w:tr>
      <w:tr w:rsidR="003348CF" w:rsidRPr="00052216" w14:paraId="5224C602" w14:textId="77777777" w:rsidTr="0037040E">
        <w:trPr>
          <w:trHeight w:hRule="exact" w:val="311"/>
          <w:jc w:val="center"/>
        </w:trPr>
        <w:tc>
          <w:tcPr>
            <w:cnfStyle w:val="001000000000" w:firstRow="0" w:lastRow="0" w:firstColumn="1" w:lastColumn="0" w:oddVBand="0" w:evenVBand="0" w:oddHBand="0" w:evenHBand="0" w:firstRowFirstColumn="0" w:firstRowLastColumn="0" w:lastRowFirstColumn="0" w:lastRowLastColumn="0"/>
            <w:tcW w:w="0" w:type="dxa"/>
            <w:tcBorders>
              <w:bottom w:val="double" w:sz="4" w:space="0" w:color="auto"/>
            </w:tcBorders>
            <w:shd w:val="clear" w:color="auto" w:fill="auto"/>
            <w:noWrap/>
            <w:hideMark/>
          </w:tcPr>
          <w:p w14:paraId="7058A512" w14:textId="77777777" w:rsidR="003348CF" w:rsidRPr="00313E12" w:rsidRDefault="003348CF" w:rsidP="0037040E">
            <w:pPr>
              <w:rPr>
                <w:sz w:val="22"/>
                <w:szCs w:val="22"/>
              </w:rPr>
            </w:pPr>
          </w:p>
        </w:tc>
        <w:tc>
          <w:tcPr>
            <w:tcW w:w="0" w:type="dxa"/>
            <w:tcBorders>
              <w:bottom w:val="double" w:sz="4" w:space="0" w:color="auto"/>
            </w:tcBorders>
            <w:shd w:val="clear" w:color="auto" w:fill="auto"/>
            <w:noWrap/>
            <w:hideMark/>
          </w:tcPr>
          <w:p w14:paraId="13C18E04" w14:textId="77777777" w:rsidR="003348CF" w:rsidRPr="00313E12" w:rsidRDefault="003348CF" w:rsidP="0037040E">
            <w:pPr>
              <w:cnfStyle w:val="000000000000" w:firstRow="0" w:lastRow="0" w:firstColumn="0" w:lastColumn="0" w:oddVBand="0" w:evenVBand="0" w:oddHBand="0" w:evenHBand="0" w:firstRowFirstColumn="0" w:firstRowLastColumn="0" w:lastRowFirstColumn="0" w:lastRowLastColumn="0"/>
              <w:rPr>
                <w:sz w:val="22"/>
                <w:szCs w:val="22"/>
              </w:rPr>
            </w:pPr>
            <w:proofErr w:type="spellStart"/>
            <w:proofErr w:type="gramStart"/>
            <w:r w:rsidRPr="00313E12">
              <w:t>AMF:Cultivar</w:t>
            </w:r>
            <w:proofErr w:type="spellEnd"/>
            <w:proofErr w:type="gramEnd"/>
          </w:p>
        </w:tc>
        <w:tc>
          <w:tcPr>
            <w:tcW w:w="0" w:type="dxa"/>
            <w:tcBorders>
              <w:bottom w:val="double" w:sz="4" w:space="0" w:color="auto"/>
            </w:tcBorders>
            <w:shd w:val="clear" w:color="auto" w:fill="auto"/>
            <w:noWrap/>
            <w:hideMark/>
          </w:tcPr>
          <w:p w14:paraId="0371E747" w14:textId="77777777" w:rsidR="003348CF" w:rsidRPr="00313E12" w:rsidRDefault="003348CF" w:rsidP="0037040E">
            <w:pPr>
              <w:jc w:val="center"/>
              <w:cnfStyle w:val="000000000000" w:firstRow="0" w:lastRow="0" w:firstColumn="0" w:lastColumn="0" w:oddVBand="0" w:evenVBand="0" w:oddHBand="0" w:evenHBand="0" w:firstRowFirstColumn="0" w:firstRowLastColumn="0" w:lastRowFirstColumn="0" w:lastRowLastColumn="0"/>
              <w:rPr>
                <w:sz w:val="22"/>
                <w:szCs w:val="22"/>
              </w:rPr>
            </w:pPr>
            <w:r w:rsidRPr="00313E12">
              <w:t>8</w:t>
            </w:r>
          </w:p>
        </w:tc>
        <w:tc>
          <w:tcPr>
            <w:tcW w:w="0" w:type="dxa"/>
            <w:tcBorders>
              <w:bottom w:val="double" w:sz="4" w:space="0" w:color="auto"/>
            </w:tcBorders>
            <w:shd w:val="clear" w:color="auto" w:fill="auto"/>
            <w:noWrap/>
            <w:hideMark/>
          </w:tcPr>
          <w:p w14:paraId="43C24EA2" w14:textId="77777777" w:rsidR="003348CF" w:rsidRPr="00313E12" w:rsidRDefault="003348CF" w:rsidP="0037040E">
            <w:pPr>
              <w:jc w:val="center"/>
              <w:cnfStyle w:val="000000000000" w:firstRow="0" w:lastRow="0" w:firstColumn="0" w:lastColumn="0" w:oddVBand="0" w:evenVBand="0" w:oddHBand="0" w:evenHBand="0" w:firstRowFirstColumn="0" w:firstRowLastColumn="0" w:lastRowFirstColumn="0" w:lastRowLastColumn="0"/>
              <w:rPr>
                <w:sz w:val="22"/>
                <w:szCs w:val="22"/>
              </w:rPr>
            </w:pPr>
            <w:r w:rsidRPr="00313E12">
              <w:t>0.506</w:t>
            </w:r>
          </w:p>
        </w:tc>
        <w:tc>
          <w:tcPr>
            <w:tcW w:w="0" w:type="dxa"/>
            <w:tcBorders>
              <w:bottom w:val="double" w:sz="4" w:space="0" w:color="auto"/>
            </w:tcBorders>
            <w:shd w:val="clear" w:color="auto" w:fill="auto"/>
            <w:noWrap/>
            <w:hideMark/>
          </w:tcPr>
          <w:p w14:paraId="104F6D67" w14:textId="77777777" w:rsidR="003348CF" w:rsidRPr="00313E12" w:rsidRDefault="003348CF" w:rsidP="0037040E">
            <w:pPr>
              <w:jc w:val="center"/>
              <w:cnfStyle w:val="000000000000" w:firstRow="0" w:lastRow="0" w:firstColumn="0" w:lastColumn="0" w:oddVBand="0" w:evenVBand="0" w:oddHBand="0" w:evenHBand="0" w:firstRowFirstColumn="0" w:firstRowLastColumn="0" w:lastRowFirstColumn="0" w:lastRowLastColumn="0"/>
              <w:rPr>
                <w:sz w:val="22"/>
                <w:szCs w:val="22"/>
              </w:rPr>
            </w:pPr>
            <w:r w:rsidRPr="00313E12">
              <w:t>0.848</w:t>
            </w:r>
          </w:p>
        </w:tc>
      </w:tr>
      <w:tr w:rsidR="003348CF" w:rsidRPr="00052216" w14:paraId="0C038635" w14:textId="77777777" w:rsidTr="0037040E">
        <w:trPr>
          <w:trHeight w:hRule="exact" w:val="311"/>
          <w:jc w:val="center"/>
        </w:trPr>
        <w:tc>
          <w:tcPr>
            <w:cnfStyle w:val="001000000000" w:firstRow="0" w:lastRow="0" w:firstColumn="1" w:lastColumn="0" w:oddVBand="0" w:evenVBand="0" w:oddHBand="0" w:evenHBand="0" w:firstRowFirstColumn="0" w:firstRowLastColumn="0" w:lastRowFirstColumn="0" w:lastRowLastColumn="0"/>
            <w:tcW w:w="0" w:type="dxa"/>
            <w:tcBorders>
              <w:top w:val="double" w:sz="4" w:space="0" w:color="auto"/>
            </w:tcBorders>
            <w:shd w:val="clear" w:color="auto" w:fill="auto"/>
            <w:noWrap/>
            <w:hideMark/>
          </w:tcPr>
          <w:p w14:paraId="67CD2067" w14:textId="77777777" w:rsidR="003348CF" w:rsidRPr="00313E12" w:rsidRDefault="003348CF" w:rsidP="0037040E">
            <w:pPr>
              <w:rPr>
                <w:sz w:val="22"/>
                <w:szCs w:val="22"/>
              </w:rPr>
            </w:pPr>
            <w:r w:rsidRPr="00313E12">
              <w:t>Drought</w:t>
            </w:r>
          </w:p>
        </w:tc>
        <w:tc>
          <w:tcPr>
            <w:tcW w:w="0" w:type="dxa"/>
            <w:tcBorders>
              <w:top w:val="double" w:sz="4" w:space="0" w:color="auto"/>
            </w:tcBorders>
            <w:shd w:val="clear" w:color="auto" w:fill="auto"/>
            <w:noWrap/>
            <w:hideMark/>
          </w:tcPr>
          <w:p w14:paraId="4360FBEA" w14:textId="77777777" w:rsidR="003348CF" w:rsidRPr="00313E12" w:rsidRDefault="003348CF" w:rsidP="0037040E">
            <w:pPr>
              <w:cnfStyle w:val="000000000000" w:firstRow="0" w:lastRow="0" w:firstColumn="0" w:lastColumn="0" w:oddVBand="0" w:evenVBand="0" w:oddHBand="0" w:evenHBand="0" w:firstRowFirstColumn="0" w:firstRowLastColumn="0" w:lastRowFirstColumn="0" w:lastRowLastColumn="0"/>
              <w:rPr>
                <w:b/>
                <w:bCs/>
                <w:sz w:val="22"/>
                <w:szCs w:val="22"/>
              </w:rPr>
            </w:pPr>
            <w:r w:rsidRPr="00313E12">
              <w:rPr>
                <w:b/>
                <w:bCs/>
              </w:rPr>
              <w:t>AMF</w:t>
            </w:r>
          </w:p>
        </w:tc>
        <w:tc>
          <w:tcPr>
            <w:tcW w:w="0" w:type="dxa"/>
            <w:tcBorders>
              <w:top w:val="double" w:sz="4" w:space="0" w:color="auto"/>
            </w:tcBorders>
            <w:shd w:val="clear" w:color="auto" w:fill="auto"/>
            <w:noWrap/>
            <w:hideMark/>
          </w:tcPr>
          <w:p w14:paraId="7AAD1A71" w14:textId="77777777" w:rsidR="003348CF" w:rsidRPr="00313E12" w:rsidRDefault="003348CF" w:rsidP="0037040E">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313E12">
              <w:rPr>
                <w:b/>
                <w:bCs/>
              </w:rPr>
              <w:t>1</w:t>
            </w:r>
          </w:p>
        </w:tc>
        <w:tc>
          <w:tcPr>
            <w:tcW w:w="0" w:type="dxa"/>
            <w:tcBorders>
              <w:top w:val="double" w:sz="4" w:space="0" w:color="auto"/>
            </w:tcBorders>
            <w:shd w:val="clear" w:color="auto" w:fill="auto"/>
            <w:noWrap/>
            <w:hideMark/>
          </w:tcPr>
          <w:p w14:paraId="5DDC6A78" w14:textId="77777777" w:rsidR="003348CF" w:rsidRPr="00313E12" w:rsidRDefault="003348CF" w:rsidP="0037040E">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313E12">
              <w:rPr>
                <w:b/>
                <w:bCs/>
              </w:rPr>
              <w:t>10.525</w:t>
            </w:r>
          </w:p>
        </w:tc>
        <w:tc>
          <w:tcPr>
            <w:tcW w:w="0" w:type="dxa"/>
            <w:tcBorders>
              <w:top w:val="double" w:sz="4" w:space="0" w:color="auto"/>
            </w:tcBorders>
            <w:shd w:val="clear" w:color="auto" w:fill="auto"/>
            <w:noWrap/>
            <w:hideMark/>
          </w:tcPr>
          <w:p w14:paraId="6BED5C87" w14:textId="77777777" w:rsidR="003348CF" w:rsidRPr="00313E12" w:rsidRDefault="003348CF" w:rsidP="0037040E">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313E12">
              <w:rPr>
                <w:b/>
                <w:bCs/>
              </w:rPr>
              <w:t>0.002</w:t>
            </w:r>
          </w:p>
        </w:tc>
      </w:tr>
      <w:tr w:rsidR="003348CF" w:rsidRPr="00052216" w14:paraId="7BE527CB" w14:textId="77777777" w:rsidTr="0037040E">
        <w:trPr>
          <w:trHeight w:hRule="exact" w:val="311"/>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hideMark/>
          </w:tcPr>
          <w:p w14:paraId="7E4046BD" w14:textId="77777777" w:rsidR="003348CF" w:rsidRPr="00313E12" w:rsidRDefault="003348CF" w:rsidP="0037040E">
            <w:pPr>
              <w:rPr>
                <w:sz w:val="22"/>
                <w:szCs w:val="22"/>
              </w:rPr>
            </w:pPr>
          </w:p>
        </w:tc>
        <w:tc>
          <w:tcPr>
            <w:tcW w:w="0" w:type="dxa"/>
            <w:shd w:val="clear" w:color="auto" w:fill="auto"/>
            <w:noWrap/>
            <w:hideMark/>
          </w:tcPr>
          <w:p w14:paraId="02E6B64D" w14:textId="77777777" w:rsidR="003348CF" w:rsidRPr="00313E12" w:rsidRDefault="003348CF" w:rsidP="0037040E">
            <w:pPr>
              <w:cnfStyle w:val="000000000000" w:firstRow="0" w:lastRow="0" w:firstColumn="0" w:lastColumn="0" w:oddVBand="0" w:evenVBand="0" w:oddHBand="0" w:evenHBand="0" w:firstRowFirstColumn="0" w:firstRowLastColumn="0" w:lastRowFirstColumn="0" w:lastRowLastColumn="0"/>
              <w:rPr>
                <w:sz w:val="22"/>
                <w:szCs w:val="22"/>
              </w:rPr>
            </w:pPr>
            <w:r w:rsidRPr="00313E12">
              <w:t>Cultivar</w:t>
            </w:r>
          </w:p>
        </w:tc>
        <w:tc>
          <w:tcPr>
            <w:tcW w:w="0" w:type="dxa"/>
            <w:shd w:val="clear" w:color="auto" w:fill="auto"/>
            <w:noWrap/>
            <w:hideMark/>
          </w:tcPr>
          <w:p w14:paraId="67EC6257" w14:textId="77777777" w:rsidR="003348CF" w:rsidRPr="00313E12" w:rsidRDefault="003348CF" w:rsidP="0037040E">
            <w:pPr>
              <w:jc w:val="center"/>
              <w:cnfStyle w:val="000000000000" w:firstRow="0" w:lastRow="0" w:firstColumn="0" w:lastColumn="0" w:oddVBand="0" w:evenVBand="0" w:oddHBand="0" w:evenHBand="0" w:firstRowFirstColumn="0" w:firstRowLastColumn="0" w:lastRowFirstColumn="0" w:lastRowLastColumn="0"/>
              <w:rPr>
                <w:sz w:val="22"/>
                <w:szCs w:val="22"/>
              </w:rPr>
            </w:pPr>
            <w:r w:rsidRPr="00313E12">
              <w:t>8</w:t>
            </w:r>
          </w:p>
        </w:tc>
        <w:tc>
          <w:tcPr>
            <w:tcW w:w="0" w:type="dxa"/>
            <w:shd w:val="clear" w:color="auto" w:fill="auto"/>
            <w:noWrap/>
            <w:hideMark/>
          </w:tcPr>
          <w:p w14:paraId="7285908D" w14:textId="77777777" w:rsidR="003348CF" w:rsidRPr="00313E12" w:rsidRDefault="003348CF" w:rsidP="0037040E">
            <w:pPr>
              <w:jc w:val="center"/>
              <w:cnfStyle w:val="000000000000" w:firstRow="0" w:lastRow="0" w:firstColumn="0" w:lastColumn="0" w:oddVBand="0" w:evenVBand="0" w:oddHBand="0" w:evenHBand="0" w:firstRowFirstColumn="0" w:firstRowLastColumn="0" w:lastRowFirstColumn="0" w:lastRowLastColumn="0"/>
              <w:rPr>
                <w:sz w:val="22"/>
                <w:szCs w:val="22"/>
              </w:rPr>
            </w:pPr>
            <w:r w:rsidRPr="00313E12">
              <w:t>0.703</w:t>
            </w:r>
          </w:p>
        </w:tc>
        <w:tc>
          <w:tcPr>
            <w:tcW w:w="0" w:type="dxa"/>
            <w:shd w:val="clear" w:color="auto" w:fill="auto"/>
            <w:noWrap/>
            <w:hideMark/>
          </w:tcPr>
          <w:p w14:paraId="0907661D" w14:textId="77777777" w:rsidR="003348CF" w:rsidRPr="00313E12" w:rsidRDefault="003348CF" w:rsidP="0037040E">
            <w:pPr>
              <w:jc w:val="center"/>
              <w:cnfStyle w:val="000000000000" w:firstRow="0" w:lastRow="0" w:firstColumn="0" w:lastColumn="0" w:oddVBand="0" w:evenVBand="0" w:oddHBand="0" w:evenHBand="0" w:firstRowFirstColumn="0" w:firstRowLastColumn="0" w:lastRowFirstColumn="0" w:lastRowLastColumn="0"/>
              <w:rPr>
                <w:sz w:val="22"/>
                <w:szCs w:val="22"/>
              </w:rPr>
            </w:pPr>
            <w:r w:rsidRPr="00313E12">
              <w:t>0.688</w:t>
            </w:r>
          </w:p>
        </w:tc>
      </w:tr>
      <w:tr w:rsidR="003348CF" w:rsidRPr="00052216" w14:paraId="329CA17B" w14:textId="77777777" w:rsidTr="0037040E">
        <w:trPr>
          <w:trHeight w:hRule="exact" w:val="311"/>
          <w:jc w:val="center"/>
        </w:trPr>
        <w:tc>
          <w:tcPr>
            <w:cnfStyle w:val="001000000000" w:firstRow="0" w:lastRow="0" w:firstColumn="1" w:lastColumn="0" w:oddVBand="0" w:evenVBand="0" w:oddHBand="0" w:evenHBand="0" w:firstRowFirstColumn="0" w:firstRowLastColumn="0" w:lastRowFirstColumn="0" w:lastRowLastColumn="0"/>
            <w:tcW w:w="0" w:type="dxa"/>
            <w:tcBorders>
              <w:bottom w:val="double" w:sz="4" w:space="0" w:color="auto"/>
            </w:tcBorders>
            <w:shd w:val="clear" w:color="auto" w:fill="auto"/>
            <w:noWrap/>
            <w:hideMark/>
          </w:tcPr>
          <w:p w14:paraId="21349EF8" w14:textId="77777777" w:rsidR="003348CF" w:rsidRPr="00313E12" w:rsidRDefault="003348CF" w:rsidP="0037040E">
            <w:pPr>
              <w:rPr>
                <w:sz w:val="22"/>
                <w:szCs w:val="22"/>
              </w:rPr>
            </w:pPr>
          </w:p>
        </w:tc>
        <w:tc>
          <w:tcPr>
            <w:tcW w:w="0" w:type="dxa"/>
            <w:tcBorders>
              <w:bottom w:val="double" w:sz="4" w:space="0" w:color="auto"/>
            </w:tcBorders>
            <w:shd w:val="clear" w:color="auto" w:fill="auto"/>
            <w:noWrap/>
            <w:hideMark/>
          </w:tcPr>
          <w:p w14:paraId="7AC34C42" w14:textId="77777777" w:rsidR="003348CF" w:rsidRPr="00313E12" w:rsidRDefault="003348CF" w:rsidP="0037040E">
            <w:pPr>
              <w:cnfStyle w:val="000000000000" w:firstRow="0" w:lastRow="0" w:firstColumn="0" w:lastColumn="0" w:oddVBand="0" w:evenVBand="0" w:oddHBand="0" w:evenHBand="0" w:firstRowFirstColumn="0" w:firstRowLastColumn="0" w:lastRowFirstColumn="0" w:lastRowLastColumn="0"/>
              <w:rPr>
                <w:sz w:val="22"/>
                <w:szCs w:val="22"/>
              </w:rPr>
            </w:pPr>
            <w:proofErr w:type="spellStart"/>
            <w:proofErr w:type="gramStart"/>
            <w:r w:rsidRPr="00313E12">
              <w:t>AMF:Cultivar</w:t>
            </w:r>
            <w:proofErr w:type="spellEnd"/>
            <w:proofErr w:type="gramEnd"/>
          </w:p>
        </w:tc>
        <w:tc>
          <w:tcPr>
            <w:tcW w:w="0" w:type="dxa"/>
            <w:tcBorders>
              <w:bottom w:val="double" w:sz="4" w:space="0" w:color="auto"/>
            </w:tcBorders>
            <w:shd w:val="clear" w:color="auto" w:fill="auto"/>
            <w:noWrap/>
            <w:hideMark/>
          </w:tcPr>
          <w:p w14:paraId="31517AB6" w14:textId="77777777" w:rsidR="003348CF" w:rsidRPr="00313E12" w:rsidRDefault="003348CF" w:rsidP="0037040E">
            <w:pPr>
              <w:jc w:val="center"/>
              <w:cnfStyle w:val="000000000000" w:firstRow="0" w:lastRow="0" w:firstColumn="0" w:lastColumn="0" w:oddVBand="0" w:evenVBand="0" w:oddHBand="0" w:evenHBand="0" w:firstRowFirstColumn="0" w:firstRowLastColumn="0" w:lastRowFirstColumn="0" w:lastRowLastColumn="0"/>
              <w:rPr>
                <w:sz w:val="22"/>
                <w:szCs w:val="22"/>
              </w:rPr>
            </w:pPr>
            <w:r w:rsidRPr="00313E12">
              <w:t>8</w:t>
            </w:r>
          </w:p>
        </w:tc>
        <w:tc>
          <w:tcPr>
            <w:tcW w:w="0" w:type="dxa"/>
            <w:tcBorders>
              <w:bottom w:val="double" w:sz="4" w:space="0" w:color="auto"/>
            </w:tcBorders>
            <w:shd w:val="clear" w:color="auto" w:fill="auto"/>
            <w:noWrap/>
            <w:hideMark/>
          </w:tcPr>
          <w:p w14:paraId="1DDD5FFA" w14:textId="77777777" w:rsidR="003348CF" w:rsidRPr="00313E12" w:rsidRDefault="003348CF" w:rsidP="0037040E">
            <w:pPr>
              <w:jc w:val="center"/>
              <w:cnfStyle w:val="000000000000" w:firstRow="0" w:lastRow="0" w:firstColumn="0" w:lastColumn="0" w:oddVBand="0" w:evenVBand="0" w:oddHBand="0" w:evenHBand="0" w:firstRowFirstColumn="0" w:firstRowLastColumn="0" w:lastRowFirstColumn="0" w:lastRowLastColumn="0"/>
              <w:rPr>
                <w:sz w:val="22"/>
                <w:szCs w:val="22"/>
              </w:rPr>
            </w:pPr>
            <w:r w:rsidRPr="00313E12">
              <w:t>1.342</w:t>
            </w:r>
          </w:p>
        </w:tc>
        <w:tc>
          <w:tcPr>
            <w:tcW w:w="0" w:type="dxa"/>
            <w:tcBorders>
              <w:bottom w:val="double" w:sz="4" w:space="0" w:color="auto"/>
            </w:tcBorders>
            <w:shd w:val="clear" w:color="auto" w:fill="auto"/>
            <w:noWrap/>
            <w:hideMark/>
          </w:tcPr>
          <w:p w14:paraId="50B7B4B7" w14:textId="77777777" w:rsidR="003348CF" w:rsidRPr="00313E12" w:rsidRDefault="003348CF" w:rsidP="0037040E">
            <w:pPr>
              <w:jc w:val="center"/>
              <w:cnfStyle w:val="000000000000" w:firstRow="0" w:lastRow="0" w:firstColumn="0" w:lastColumn="0" w:oddVBand="0" w:evenVBand="0" w:oddHBand="0" w:evenHBand="0" w:firstRowFirstColumn="0" w:firstRowLastColumn="0" w:lastRowFirstColumn="0" w:lastRowLastColumn="0"/>
              <w:rPr>
                <w:sz w:val="22"/>
                <w:szCs w:val="22"/>
              </w:rPr>
            </w:pPr>
            <w:r w:rsidRPr="00313E12">
              <w:t>0.238</w:t>
            </w:r>
          </w:p>
        </w:tc>
      </w:tr>
      <w:tr w:rsidR="003348CF" w:rsidRPr="00052216" w14:paraId="008E97E7" w14:textId="77777777" w:rsidTr="0037040E">
        <w:trPr>
          <w:trHeight w:hRule="exact" w:val="311"/>
          <w:jc w:val="center"/>
        </w:trPr>
        <w:tc>
          <w:tcPr>
            <w:cnfStyle w:val="001000000000" w:firstRow="0" w:lastRow="0" w:firstColumn="1" w:lastColumn="0" w:oddVBand="0" w:evenVBand="0" w:oddHBand="0" w:evenHBand="0" w:firstRowFirstColumn="0" w:firstRowLastColumn="0" w:lastRowFirstColumn="0" w:lastRowLastColumn="0"/>
            <w:tcW w:w="0" w:type="dxa"/>
            <w:tcBorders>
              <w:top w:val="double" w:sz="4" w:space="0" w:color="auto"/>
            </w:tcBorders>
            <w:shd w:val="clear" w:color="auto" w:fill="auto"/>
            <w:noWrap/>
            <w:hideMark/>
          </w:tcPr>
          <w:p w14:paraId="3DEBACB9" w14:textId="77777777" w:rsidR="003348CF" w:rsidRPr="00313E12" w:rsidRDefault="003348CF" w:rsidP="0037040E">
            <w:pPr>
              <w:rPr>
                <w:sz w:val="22"/>
                <w:szCs w:val="22"/>
              </w:rPr>
            </w:pPr>
            <w:r w:rsidRPr="00313E12">
              <w:t>Salt</w:t>
            </w:r>
          </w:p>
        </w:tc>
        <w:tc>
          <w:tcPr>
            <w:tcW w:w="0" w:type="dxa"/>
            <w:tcBorders>
              <w:top w:val="double" w:sz="4" w:space="0" w:color="auto"/>
            </w:tcBorders>
            <w:shd w:val="clear" w:color="auto" w:fill="auto"/>
            <w:noWrap/>
            <w:hideMark/>
          </w:tcPr>
          <w:p w14:paraId="154E0229" w14:textId="77777777" w:rsidR="003348CF" w:rsidRPr="00313E12" w:rsidRDefault="003348CF" w:rsidP="0037040E">
            <w:pPr>
              <w:cnfStyle w:val="000000000000" w:firstRow="0" w:lastRow="0" w:firstColumn="0" w:lastColumn="0" w:oddVBand="0" w:evenVBand="0" w:oddHBand="0" w:evenHBand="0" w:firstRowFirstColumn="0" w:firstRowLastColumn="0" w:lastRowFirstColumn="0" w:lastRowLastColumn="0"/>
              <w:rPr>
                <w:sz w:val="22"/>
                <w:szCs w:val="22"/>
              </w:rPr>
            </w:pPr>
            <w:r w:rsidRPr="00313E12">
              <w:t>AMF</w:t>
            </w:r>
          </w:p>
        </w:tc>
        <w:tc>
          <w:tcPr>
            <w:tcW w:w="0" w:type="dxa"/>
            <w:tcBorders>
              <w:top w:val="double" w:sz="4" w:space="0" w:color="auto"/>
            </w:tcBorders>
            <w:shd w:val="clear" w:color="auto" w:fill="auto"/>
            <w:noWrap/>
            <w:hideMark/>
          </w:tcPr>
          <w:p w14:paraId="6CB5A746" w14:textId="77777777" w:rsidR="003348CF" w:rsidRPr="00313E12" w:rsidRDefault="003348CF" w:rsidP="0037040E">
            <w:pPr>
              <w:jc w:val="center"/>
              <w:cnfStyle w:val="000000000000" w:firstRow="0" w:lastRow="0" w:firstColumn="0" w:lastColumn="0" w:oddVBand="0" w:evenVBand="0" w:oddHBand="0" w:evenHBand="0" w:firstRowFirstColumn="0" w:firstRowLastColumn="0" w:lastRowFirstColumn="0" w:lastRowLastColumn="0"/>
              <w:rPr>
                <w:sz w:val="22"/>
                <w:szCs w:val="22"/>
              </w:rPr>
            </w:pPr>
            <w:r w:rsidRPr="00313E12">
              <w:t>1</w:t>
            </w:r>
          </w:p>
        </w:tc>
        <w:tc>
          <w:tcPr>
            <w:tcW w:w="0" w:type="dxa"/>
            <w:tcBorders>
              <w:top w:val="double" w:sz="4" w:space="0" w:color="auto"/>
            </w:tcBorders>
            <w:shd w:val="clear" w:color="auto" w:fill="auto"/>
            <w:noWrap/>
            <w:hideMark/>
          </w:tcPr>
          <w:p w14:paraId="0FDF141B" w14:textId="77777777" w:rsidR="003348CF" w:rsidRPr="00313E12" w:rsidRDefault="003348CF" w:rsidP="0037040E">
            <w:pPr>
              <w:jc w:val="center"/>
              <w:cnfStyle w:val="000000000000" w:firstRow="0" w:lastRow="0" w:firstColumn="0" w:lastColumn="0" w:oddVBand="0" w:evenVBand="0" w:oddHBand="0" w:evenHBand="0" w:firstRowFirstColumn="0" w:firstRowLastColumn="0" w:lastRowFirstColumn="0" w:lastRowLastColumn="0"/>
              <w:rPr>
                <w:sz w:val="22"/>
                <w:szCs w:val="22"/>
              </w:rPr>
            </w:pPr>
            <w:r w:rsidRPr="00313E12">
              <w:t>1.4E</w:t>
            </w:r>
            <w:r w:rsidRPr="00313E12">
              <w:rPr>
                <w:vertAlign w:val="superscript"/>
              </w:rPr>
              <w:t>-5</w:t>
            </w:r>
          </w:p>
        </w:tc>
        <w:tc>
          <w:tcPr>
            <w:tcW w:w="0" w:type="dxa"/>
            <w:tcBorders>
              <w:top w:val="double" w:sz="4" w:space="0" w:color="auto"/>
            </w:tcBorders>
            <w:shd w:val="clear" w:color="auto" w:fill="auto"/>
            <w:noWrap/>
            <w:hideMark/>
          </w:tcPr>
          <w:p w14:paraId="7C130408" w14:textId="77777777" w:rsidR="003348CF" w:rsidRPr="00313E12" w:rsidRDefault="003348CF" w:rsidP="0037040E">
            <w:pPr>
              <w:jc w:val="center"/>
              <w:cnfStyle w:val="000000000000" w:firstRow="0" w:lastRow="0" w:firstColumn="0" w:lastColumn="0" w:oddVBand="0" w:evenVBand="0" w:oddHBand="0" w:evenHBand="0" w:firstRowFirstColumn="0" w:firstRowLastColumn="0" w:lastRowFirstColumn="0" w:lastRowLastColumn="0"/>
              <w:rPr>
                <w:sz w:val="22"/>
                <w:szCs w:val="22"/>
              </w:rPr>
            </w:pPr>
            <w:r w:rsidRPr="00313E12">
              <w:t>0.997</w:t>
            </w:r>
          </w:p>
        </w:tc>
      </w:tr>
      <w:tr w:rsidR="003348CF" w:rsidRPr="00052216" w14:paraId="2587F9DA" w14:textId="77777777" w:rsidTr="0037040E">
        <w:trPr>
          <w:trHeight w:hRule="exact" w:val="311"/>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hideMark/>
          </w:tcPr>
          <w:p w14:paraId="79662918" w14:textId="77777777" w:rsidR="003348CF" w:rsidRPr="00313E12" w:rsidRDefault="003348CF" w:rsidP="0037040E">
            <w:pPr>
              <w:rPr>
                <w:sz w:val="22"/>
                <w:szCs w:val="22"/>
              </w:rPr>
            </w:pPr>
          </w:p>
        </w:tc>
        <w:tc>
          <w:tcPr>
            <w:tcW w:w="0" w:type="dxa"/>
            <w:shd w:val="clear" w:color="auto" w:fill="auto"/>
            <w:noWrap/>
            <w:hideMark/>
          </w:tcPr>
          <w:p w14:paraId="5F43760E" w14:textId="77777777" w:rsidR="003348CF" w:rsidRPr="00313E12" w:rsidRDefault="003348CF" w:rsidP="0037040E">
            <w:pPr>
              <w:cnfStyle w:val="000000000000" w:firstRow="0" w:lastRow="0" w:firstColumn="0" w:lastColumn="0" w:oddVBand="0" w:evenVBand="0" w:oddHBand="0" w:evenHBand="0" w:firstRowFirstColumn="0" w:firstRowLastColumn="0" w:lastRowFirstColumn="0" w:lastRowLastColumn="0"/>
              <w:rPr>
                <w:sz w:val="22"/>
                <w:szCs w:val="22"/>
              </w:rPr>
            </w:pPr>
            <w:r w:rsidRPr="00313E12">
              <w:t>Cultivar</w:t>
            </w:r>
          </w:p>
        </w:tc>
        <w:tc>
          <w:tcPr>
            <w:tcW w:w="0" w:type="dxa"/>
            <w:shd w:val="clear" w:color="auto" w:fill="auto"/>
            <w:noWrap/>
            <w:hideMark/>
          </w:tcPr>
          <w:p w14:paraId="3A14D186" w14:textId="77777777" w:rsidR="003348CF" w:rsidRPr="00313E12" w:rsidRDefault="003348CF" w:rsidP="0037040E">
            <w:pPr>
              <w:jc w:val="center"/>
              <w:cnfStyle w:val="000000000000" w:firstRow="0" w:lastRow="0" w:firstColumn="0" w:lastColumn="0" w:oddVBand="0" w:evenVBand="0" w:oddHBand="0" w:evenHBand="0" w:firstRowFirstColumn="0" w:firstRowLastColumn="0" w:lastRowFirstColumn="0" w:lastRowLastColumn="0"/>
              <w:rPr>
                <w:sz w:val="22"/>
                <w:szCs w:val="22"/>
              </w:rPr>
            </w:pPr>
            <w:r w:rsidRPr="00313E12">
              <w:t>8</w:t>
            </w:r>
          </w:p>
        </w:tc>
        <w:tc>
          <w:tcPr>
            <w:tcW w:w="0" w:type="dxa"/>
            <w:shd w:val="clear" w:color="auto" w:fill="auto"/>
            <w:noWrap/>
            <w:hideMark/>
          </w:tcPr>
          <w:p w14:paraId="4BB6E4BC" w14:textId="77777777" w:rsidR="003348CF" w:rsidRPr="00313E12" w:rsidRDefault="003348CF" w:rsidP="0037040E">
            <w:pPr>
              <w:jc w:val="center"/>
              <w:cnfStyle w:val="000000000000" w:firstRow="0" w:lastRow="0" w:firstColumn="0" w:lastColumn="0" w:oddVBand="0" w:evenVBand="0" w:oddHBand="0" w:evenHBand="0" w:firstRowFirstColumn="0" w:firstRowLastColumn="0" w:lastRowFirstColumn="0" w:lastRowLastColumn="0"/>
              <w:rPr>
                <w:sz w:val="22"/>
                <w:szCs w:val="22"/>
              </w:rPr>
            </w:pPr>
            <w:r w:rsidRPr="00313E12">
              <w:t>1.652</w:t>
            </w:r>
          </w:p>
        </w:tc>
        <w:tc>
          <w:tcPr>
            <w:tcW w:w="0" w:type="dxa"/>
            <w:shd w:val="clear" w:color="auto" w:fill="auto"/>
            <w:noWrap/>
            <w:hideMark/>
          </w:tcPr>
          <w:p w14:paraId="4271DF15" w14:textId="77777777" w:rsidR="003348CF" w:rsidRPr="00313E12" w:rsidRDefault="003348CF" w:rsidP="0037040E">
            <w:pPr>
              <w:jc w:val="center"/>
              <w:cnfStyle w:val="000000000000" w:firstRow="0" w:lastRow="0" w:firstColumn="0" w:lastColumn="0" w:oddVBand="0" w:evenVBand="0" w:oddHBand="0" w:evenHBand="0" w:firstRowFirstColumn="0" w:firstRowLastColumn="0" w:lastRowFirstColumn="0" w:lastRowLastColumn="0"/>
              <w:rPr>
                <w:sz w:val="22"/>
                <w:szCs w:val="22"/>
              </w:rPr>
            </w:pPr>
            <w:r w:rsidRPr="00313E12">
              <w:t>0.127</w:t>
            </w:r>
          </w:p>
        </w:tc>
      </w:tr>
      <w:tr w:rsidR="003348CF" w:rsidRPr="00052216" w14:paraId="7CBB2011" w14:textId="77777777" w:rsidTr="0037040E">
        <w:trPr>
          <w:trHeight w:hRule="exact" w:val="311"/>
          <w:jc w:val="center"/>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tcBorders>
            <w:shd w:val="clear" w:color="auto" w:fill="auto"/>
            <w:noWrap/>
            <w:hideMark/>
          </w:tcPr>
          <w:p w14:paraId="6C88F623" w14:textId="77777777" w:rsidR="003348CF" w:rsidRPr="00313E12" w:rsidRDefault="003348CF" w:rsidP="0037040E">
            <w:pPr>
              <w:rPr>
                <w:sz w:val="22"/>
                <w:szCs w:val="22"/>
              </w:rPr>
            </w:pPr>
          </w:p>
        </w:tc>
        <w:tc>
          <w:tcPr>
            <w:tcW w:w="0" w:type="dxa"/>
            <w:tcBorders>
              <w:bottom w:val="single" w:sz="4" w:space="0" w:color="auto"/>
            </w:tcBorders>
            <w:shd w:val="clear" w:color="auto" w:fill="auto"/>
            <w:noWrap/>
            <w:hideMark/>
          </w:tcPr>
          <w:p w14:paraId="5D5783AA" w14:textId="77777777" w:rsidR="003348CF" w:rsidRPr="00313E12" w:rsidRDefault="003348CF" w:rsidP="0037040E">
            <w:pPr>
              <w:cnfStyle w:val="000000000000" w:firstRow="0" w:lastRow="0" w:firstColumn="0" w:lastColumn="0" w:oddVBand="0" w:evenVBand="0" w:oddHBand="0" w:evenHBand="0" w:firstRowFirstColumn="0" w:firstRowLastColumn="0" w:lastRowFirstColumn="0" w:lastRowLastColumn="0"/>
              <w:rPr>
                <w:b/>
                <w:bCs/>
                <w:sz w:val="22"/>
                <w:szCs w:val="22"/>
              </w:rPr>
            </w:pPr>
            <w:proofErr w:type="spellStart"/>
            <w:proofErr w:type="gramStart"/>
            <w:r w:rsidRPr="00313E12">
              <w:rPr>
                <w:b/>
                <w:bCs/>
              </w:rPr>
              <w:t>AMF:Cultivar</w:t>
            </w:r>
            <w:proofErr w:type="spellEnd"/>
            <w:proofErr w:type="gramEnd"/>
          </w:p>
        </w:tc>
        <w:tc>
          <w:tcPr>
            <w:tcW w:w="0" w:type="dxa"/>
            <w:tcBorders>
              <w:bottom w:val="single" w:sz="4" w:space="0" w:color="auto"/>
            </w:tcBorders>
            <w:shd w:val="clear" w:color="auto" w:fill="auto"/>
            <w:noWrap/>
            <w:hideMark/>
          </w:tcPr>
          <w:p w14:paraId="016300C8" w14:textId="77777777" w:rsidR="003348CF" w:rsidRPr="00313E12" w:rsidRDefault="003348CF" w:rsidP="0037040E">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313E12">
              <w:rPr>
                <w:b/>
                <w:bCs/>
              </w:rPr>
              <w:t>8</w:t>
            </w:r>
          </w:p>
        </w:tc>
        <w:tc>
          <w:tcPr>
            <w:tcW w:w="0" w:type="dxa"/>
            <w:tcBorders>
              <w:bottom w:val="single" w:sz="4" w:space="0" w:color="auto"/>
            </w:tcBorders>
            <w:shd w:val="clear" w:color="auto" w:fill="auto"/>
            <w:noWrap/>
            <w:hideMark/>
          </w:tcPr>
          <w:p w14:paraId="4E219AF9" w14:textId="77777777" w:rsidR="003348CF" w:rsidRPr="00313E12" w:rsidRDefault="003348CF" w:rsidP="0037040E">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313E12">
              <w:rPr>
                <w:b/>
                <w:bCs/>
              </w:rPr>
              <w:t>1.931</w:t>
            </w:r>
          </w:p>
        </w:tc>
        <w:tc>
          <w:tcPr>
            <w:tcW w:w="0" w:type="dxa"/>
            <w:tcBorders>
              <w:bottom w:val="single" w:sz="4" w:space="0" w:color="auto"/>
            </w:tcBorders>
            <w:shd w:val="clear" w:color="auto" w:fill="auto"/>
            <w:noWrap/>
            <w:hideMark/>
          </w:tcPr>
          <w:p w14:paraId="7A4323A3" w14:textId="77777777" w:rsidR="003348CF" w:rsidRPr="00313E12" w:rsidRDefault="003348CF" w:rsidP="0037040E">
            <w:pPr>
              <w:jc w:val="center"/>
              <w:cnfStyle w:val="000000000000" w:firstRow="0" w:lastRow="0" w:firstColumn="0" w:lastColumn="0" w:oddVBand="0" w:evenVBand="0" w:oddHBand="0" w:evenHBand="0" w:firstRowFirstColumn="0" w:firstRowLastColumn="0" w:lastRowFirstColumn="0" w:lastRowLastColumn="0"/>
              <w:rPr>
                <w:b/>
                <w:bCs/>
                <w:sz w:val="22"/>
                <w:szCs w:val="22"/>
              </w:rPr>
            </w:pPr>
            <w:r w:rsidRPr="00313E12">
              <w:rPr>
                <w:b/>
                <w:bCs/>
              </w:rPr>
              <w:t>0.069</w:t>
            </w:r>
          </w:p>
        </w:tc>
      </w:tr>
    </w:tbl>
    <w:p w14:paraId="31CA361F" w14:textId="77777777" w:rsidR="003348CF" w:rsidRDefault="003348CF" w:rsidP="003348CF"/>
    <w:p w14:paraId="358B062C" w14:textId="77777777" w:rsidR="003348CF" w:rsidRPr="00561A19" w:rsidRDefault="003348CF" w:rsidP="003348CF">
      <w:r w:rsidRPr="00561A19">
        <w:t xml:space="preserve">Table </w:t>
      </w:r>
      <w:r>
        <w:t>S6</w:t>
      </w:r>
      <w:r w:rsidRPr="00561A19">
        <w:t>.</w:t>
      </w:r>
      <w:r w:rsidRPr="00561A19">
        <w:rPr>
          <w:b/>
          <w:bCs/>
        </w:rPr>
        <w:t xml:space="preserve"> </w:t>
      </w:r>
      <w:r w:rsidRPr="00561A19">
        <w:t>Summary of ANOVA table</w:t>
      </w:r>
      <w:r>
        <w:t>s</w:t>
      </w:r>
      <w:r w:rsidRPr="00561A19">
        <w:t xml:space="preserve"> for models of </w:t>
      </w:r>
      <w:r>
        <w:t xml:space="preserve">the change in </w:t>
      </w:r>
      <w:r w:rsidRPr="00561A19">
        <w:t xml:space="preserve">alfalfa height </w:t>
      </w:r>
      <w:r>
        <w:t>over the</w:t>
      </w:r>
      <w:r w:rsidRPr="00561A19">
        <w:t xml:space="preserve"> first five weeks of treatments. Results separated by a double line are from separate models.</w:t>
      </w:r>
    </w:p>
    <w:tbl>
      <w:tblPr>
        <w:tblStyle w:val="PlainTable2"/>
        <w:tblW w:w="8640" w:type="dxa"/>
        <w:jc w:val="center"/>
        <w:tblLayout w:type="fixed"/>
        <w:tblLook w:val="06A0" w:firstRow="1" w:lastRow="0" w:firstColumn="1" w:lastColumn="0" w:noHBand="1" w:noVBand="1"/>
      </w:tblPr>
      <w:tblGrid>
        <w:gridCol w:w="1728"/>
        <w:gridCol w:w="1728"/>
        <w:gridCol w:w="1728"/>
        <w:gridCol w:w="1728"/>
        <w:gridCol w:w="1728"/>
      </w:tblGrid>
      <w:tr w:rsidR="003348CF" w:rsidRPr="00632933" w14:paraId="024F244E" w14:textId="77777777" w:rsidTr="0037040E">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dxa"/>
            <w:noWrap/>
            <w:hideMark/>
          </w:tcPr>
          <w:p w14:paraId="3178A7B1" w14:textId="77777777" w:rsidR="003348CF" w:rsidRPr="00632933" w:rsidRDefault="003348CF" w:rsidP="0037040E">
            <w:pPr>
              <w:rPr>
                <w:rFonts w:eastAsia="Times New Roman"/>
                <w:lang w:eastAsia="en-CA"/>
              </w:rPr>
            </w:pPr>
            <w:r w:rsidRPr="00632933">
              <w:rPr>
                <w:rFonts w:eastAsia="Times New Roman"/>
                <w:lang w:eastAsia="en-CA"/>
              </w:rPr>
              <w:t>Treatment</w:t>
            </w:r>
          </w:p>
        </w:tc>
        <w:tc>
          <w:tcPr>
            <w:tcW w:w="0" w:type="dxa"/>
            <w:noWrap/>
            <w:hideMark/>
          </w:tcPr>
          <w:p w14:paraId="7CC605BE" w14:textId="77777777" w:rsidR="003348CF" w:rsidRPr="00632933" w:rsidRDefault="003348CF" w:rsidP="0037040E">
            <w:pPr>
              <w:cnfStyle w:val="100000000000" w:firstRow="1" w:lastRow="0" w:firstColumn="0" w:lastColumn="0" w:oddVBand="0" w:evenVBand="0" w:oddHBand="0" w:evenHBand="0" w:firstRowFirstColumn="0" w:firstRowLastColumn="0" w:lastRowFirstColumn="0" w:lastRowLastColumn="0"/>
              <w:rPr>
                <w:rFonts w:eastAsia="Times New Roman"/>
                <w:lang w:eastAsia="en-CA"/>
              </w:rPr>
            </w:pPr>
            <w:r w:rsidRPr="00632933">
              <w:rPr>
                <w:rFonts w:eastAsia="Times New Roman"/>
                <w:lang w:eastAsia="en-CA"/>
              </w:rPr>
              <w:t>Model terms</w:t>
            </w:r>
          </w:p>
        </w:tc>
        <w:tc>
          <w:tcPr>
            <w:tcW w:w="0" w:type="dxa"/>
            <w:noWrap/>
            <w:hideMark/>
          </w:tcPr>
          <w:p w14:paraId="53D73F10" w14:textId="77777777" w:rsidR="003348CF" w:rsidRPr="00632933" w:rsidRDefault="003348CF" w:rsidP="0037040E">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lang w:eastAsia="en-CA"/>
              </w:rPr>
            </w:pPr>
            <w:r w:rsidRPr="00632933">
              <w:rPr>
                <w:rFonts w:eastAsia="Times New Roman"/>
                <w:color w:val="000000"/>
                <w:lang w:eastAsia="en-CA"/>
              </w:rPr>
              <w:t>DF</w:t>
            </w:r>
          </w:p>
        </w:tc>
        <w:tc>
          <w:tcPr>
            <w:tcW w:w="0" w:type="dxa"/>
            <w:noWrap/>
            <w:hideMark/>
          </w:tcPr>
          <w:p w14:paraId="039B182A" w14:textId="77777777" w:rsidR="003348CF" w:rsidRPr="00632933" w:rsidRDefault="003348CF" w:rsidP="0037040E">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lang w:eastAsia="en-CA"/>
              </w:rPr>
            </w:pPr>
            <w:r w:rsidRPr="00632933">
              <w:rPr>
                <w:rFonts w:eastAsia="Times New Roman"/>
                <w:color w:val="000000"/>
                <w:lang w:eastAsia="en-CA"/>
              </w:rPr>
              <w:t>F</w:t>
            </w:r>
          </w:p>
        </w:tc>
        <w:tc>
          <w:tcPr>
            <w:tcW w:w="0" w:type="dxa"/>
            <w:noWrap/>
            <w:hideMark/>
          </w:tcPr>
          <w:p w14:paraId="6FFAC471" w14:textId="77777777" w:rsidR="003348CF" w:rsidRPr="00632933" w:rsidRDefault="003348CF" w:rsidP="0037040E">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lang w:eastAsia="en-CA"/>
              </w:rPr>
            </w:pPr>
            <w:r w:rsidRPr="00632933">
              <w:rPr>
                <w:rFonts w:eastAsia="Times New Roman"/>
                <w:color w:val="000000"/>
                <w:lang w:eastAsia="en-CA"/>
              </w:rPr>
              <w:t>p</w:t>
            </w:r>
          </w:p>
        </w:tc>
      </w:tr>
      <w:tr w:rsidR="003348CF" w:rsidRPr="00632933" w14:paraId="47071CC8" w14:textId="77777777" w:rsidTr="0037040E">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noWrap/>
            <w:hideMark/>
          </w:tcPr>
          <w:p w14:paraId="3130848D" w14:textId="77777777" w:rsidR="003348CF" w:rsidRPr="00632933" w:rsidRDefault="003348CF" w:rsidP="0037040E">
            <w:pPr>
              <w:rPr>
                <w:rFonts w:eastAsia="Times New Roman"/>
                <w:color w:val="000000"/>
                <w:lang w:eastAsia="en-CA"/>
              </w:rPr>
            </w:pPr>
            <w:r w:rsidRPr="00632933">
              <w:rPr>
                <w:rFonts w:eastAsia="Times New Roman"/>
                <w:color w:val="000000"/>
                <w:lang w:eastAsia="en-CA"/>
              </w:rPr>
              <w:t>Unstressed</w:t>
            </w:r>
          </w:p>
        </w:tc>
        <w:tc>
          <w:tcPr>
            <w:tcW w:w="0" w:type="dxa"/>
            <w:noWrap/>
            <w:hideMark/>
          </w:tcPr>
          <w:p w14:paraId="2D59E241" w14:textId="77777777" w:rsidR="003348CF" w:rsidRPr="00632933" w:rsidRDefault="003348CF" w:rsidP="0037040E">
            <w:pPr>
              <w:cnfStyle w:val="000000000000" w:firstRow="0" w:lastRow="0" w:firstColumn="0" w:lastColumn="0" w:oddVBand="0" w:evenVBand="0" w:oddHBand="0" w:evenHBand="0" w:firstRowFirstColumn="0" w:firstRowLastColumn="0" w:lastRowFirstColumn="0" w:lastRowLastColumn="0"/>
              <w:rPr>
                <w:rFonts w:eastAsia="Times New Roman"/>
                <w:b/>
                <w:bCs/>
                <w:color w:val="000000"/>
                <w:lang w:eastAsia="en-CA"/>
              </w:rPr>
            </w:pPr>
            <w:r w:rsidRPr="00632933">
              <w:rPr>
                <w:rFonts w:eastAsia="Times New Roman"/>
                <w:b/>
                <w:bCs/>
                <w:color w:val="000000"/>
                <w:lang w:eastAsia="en-CA"/>
              </w:rPr>
              <w:t>AMF</w:t>
            </w:r>
          </w:p>
        </w:tc>
        <w:tc>
          <w:tcPr>
            <w:tcW w:w="0" w:type="dxa"/>
            <w:noWrap/>
            <w:hideMark/>
          </w:tcPr>
          <w:p w14:paraId="6C49979A" w14:textId="77777777" w:rsidR="003348CF" w:rsidRPr="00632933" w:rsidRDefault="003348CF" w:rsidP="0037040E">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lang w:eastAsia="en-CA"/>
              </w:rPr>
            </w:pPr>
            <w:r w:rsidRPr="00632933">
              <w:rPr>
                <w:rFonts w:eastAsia="Times New Roman"/>
                <w:b/>
                <w:bCs/>
                <w:color w:val="000000"/>
                <w:lang w:eastAsia="en-CA"/>
              </w:rPr>
              <w:t>1</w:t>
            </w:r>
          </w:p>
        </w:tc>
        <w:tc>
          <w:tcPr>
            <w:tcW w:w="0" w:type="dxa"/>
            <w:noWrap/>
            <w:hideMark/>
          </w:tcPr>
          <w:p w14:paraId="5E49CD6E" w14:textId="77777777" w:rsidR="003348CF" w:rsidRPr="00632933" w:rsidRDefault="003348CF" w:rsidP="0037040E">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lang w:eastAsia="en-CA"/>
              </w:rPr>
            </w:pPr>
            <w:r w:rsidRPr="00632933">
              <w:rPr>
                <w:rFonts w:eastAsia="Times New Roman"/>
                <w:b/>
                <w:bCs/>
                <w:color w:val="000000"/>
                <w:lang w:eastAsia="en-CA"/>
              </w:rPr>
              <w:t>6.011</w:t>
            </w:r>
          </w:p>
        </w:tc>
        <w:tc>
          <w:tcPr>
            <w:tcW w:w="0" w:type="dxa"/>
            <w:noWrap/>
            <w:hideMark/>
          </w:tcPr>
          <w:p w14:paraId="505AD0BF" w14:textId="77777777" w:rsidR="003348CF" w:rsidRPr="00632933" w:rsidRDefault="003348CF" w:rsidP="0037040E">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lang w:eastAsia="en-CA"/>
              </w:rPr>
            </w:pPr>
            <w:r w:rsidRPr="00632933">
              <w:rPr>
                <w:rFonts w:eastAsia="Times New Roman"/>
                <w:b/>
                <w:bCs/>
                <w:color w:val="000000"/>
                <w:lang w:eastAsia="en-CA"/>
              </w:rPr>
              <w:t>0.016</w:t>
            </w:r>
          </w:p>
        </w:tc>
      </w:tr>
      <w:tr w:rsidR="003348CF" w:rsidRPr="00632933" w14:paraId="58E497A1" w14:textId="77777777" w:rsidTr="0037040E">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noWrap/>
            <w:hideMark/>
          </w:tcPr>
          <w:p w14:paraId="76E805FC" w14:textId="77777777" w:rsidR="003348CF" w:rsidRPr="00632933" w:rsidRDefault="003348CF" w:rsidP="0037040E">
            <w:pPr>
              <w:rPr>
                <w:rFonts w:eastAsia="Times New Roman"/>
                <w:color w:val="000000"/>
                <w:lang w:eastAsia="en-CA"/>
              </w:rPr>
            </w:pPr>
          </w:p>
        </w:tc>
        <w:tc>
          <w:tcPr>
            <w:tcW w:w="0" w:type="dxa"/>
            <w:noWrap/>
            <w:hideMark/>
          </w:tcPr>
          <w:p w14:paraId="3E3A92E0" w14:textId="77777777" w:rsidR="003348CF" w:rsidRPr="00632933" w:rsidRDefault="003348CF" w:rsidP="0037040E">
            <w:pP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CA"/>
              </w:rPr>
            </w:pPr>
            <w:r w:rsidRPr="00632933">
              <w:rPr>
                <w:rFonts w:eastAsia="Times New Roman"/>
                <w:color w:val="000000"/>
                <w:lang w:eastAsia="en-CA"/>
              </w:rPr>
              <w:t>Cultivar</w:t>
            </w:r>
          </w:p>
        </w:tc>
        <w:tc>
          <w:tcPr>
            <w:tcW w:w="0" w:type="dxa"/>
            <w:noWrap/>
            <w:hideMark/>
          </w:tcPr>
          <w:p w14:paraId="68217ECD" w14:textId="77777777" w:rsidR="003348CF" w:rsidRPr="00632933" w:rsidRDefault="003348CF" w:rsidP="0037040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CA"/>
              </w:rPr>
            </w:pPr>
            <w:r w:rsidRPr="00632933">
              <w:rPr>
                <w:rFonts w:eastAsia="Times New Roman"/>
                <w:color w:val="000000"/>
                <w:lang w:eastAsia="en-CA"/>
              </w:rPr>
              <w:t>8</w:t>
            </w:r>
          </w:p>
        </w:tc>
        <w:tc>
          <w:tcPr>
            <w:tcW w:w="0" w:type="dxa"/>
            <w:noWrap/>
            <w:hideMark/>
          </w:tcPr>
          <w:p w14:paraId="680A8019" w14:textId="77777777" w:rsidR="003348CF" w:rsidRPr="00632933" w:rsidRDefault="003348CF" w:rsidP="0037040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CA"/>
              </w:rPr>
            </w:pPr>
            <w:r w:rsidRPr="00632933">
              <w:rPr>
                <w:rFonts w:eastAsia="Times New Roman"/>
                <w:color w:val="000000"/>
                <w:lang w:eastAsia="en-CA"/>
              </w:rPr>
              <w:t>0.992</w:t>
            </w:r>
          </w:p>
        </w:tc>
        <w:tc>
          <w:tcPr>
            <w:tcW w:w="0" w:type="dxa"/>
            <w:noWrap/>
            <w:hideMark/>
          </w:tcPr>
          <w:p w14:paraId="75E1220F" w14:textId="77777777" w:rsidR="003348CF" w:rsidRPr="00632933" w:rsidRDefault="003348CF" w:rsidP="0037040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CA"/>
              </w:rPr>
            </w:pPr>
            <w:r w:rsidRPr="00632933">
              <w:rPr>
                <w:rFonts w:eastAsia="Times New Roman"/>
                <w:color w:val="000000"/>
                <w:lang w:eastAsia="en-CA"/>
              </w:rPr>
              <w:t>0.447</w:t>
            </w:r>
          </w:p>
        </w:tc>
      </w:tr>
      <w:tr w:rsidR="003348CF" w:rsidRPr="00632933" w14:paraId="03907563" w14:textId="77777777" w:rsidTr="0037040E">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noWrap/>
            <w:hideMark/>
          </w:tcPr>
          <w:p w14:paraId="5499D0D5" w14:textId="77777777" w:rsidR="003348CF" w:rsidRPr="00632933" w:rsidRDefault="003348CF" w:rsidP="0037040E">
            <w:pPr>
              <w:rPr>
                <w:rFonts w:eastAsia="Times New Roman"/>
                <w:color w:val="000000"/>
                <w:lang w:eastAsia="en-CA"/>
              </w:rPr>
            </w:pPr>
          </w:p>
        </w:tc>
        <w:tc>
          <w:tcPr>
            <w:tcW w:w="0" w:type="dxa"/>
            <w:noWrap/>
            <w:hideMark/>
          </w:tcPr>
          <w:p w14:paraId="2BED50F3" w14:textId="77777777" w:rsidR="003348CF" w:rsidRPr="00632933" w:rsidRDefault="003348CF" w:rsidP="0037040E">
            <w:pPr>
              <w:cnfStyle w:val="000000000000" w:firstRow="0" w:lastRow="0" w:firstColumn="0" w:lastColumn="0" w:oddVBand="0" w:evenVBand="0" w:oddHBand="0" w:evenHBand="0" w:firstRowFirstColumn="0" w:firstRowLastColumn="0" w:lastRowFirstColumn="0" w:lastRowLastColumn="0"/>
              <w:rPr>
                <w:rFonts w:eastAsia="Times New Roman"/>
                <w:b/>
                <w:bCs/>
                <w:color w:val="000000"/>
                <w:lang w:eastAsia="en-CA"/>
              </w:rPr>
            </w:pPr>
            <w:r w:rsidRPr="00632933">
              <w:rPr>
                <w:rFonts w:eastAsia="Times New Roman"/>
                <w:b/>
                <w:bCs/>
                <w:color w:val="000000"/>
                <w:lang w:eastAsia="en-CA"/>
              </w:rPr>
              <w:t>Week</w:t>
            </w:r>
          </w:p>
        </w:tc>
        <w:tc>
          <w:tcPr>
            <w:tcW w:w="0" w:type="dxa"/>
            <w:noWrap/>
            <w:hideMark/>
          </w:tcPr>
          <w:p w14:paraId="4A473E63" w14:textId="77777777" w:rsidR="003348CF" w:rsidRPr="00632933" w:rsidRDefault="003348CF" w:rsidP="0037040E">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lang w:eastAsia="en-CA"/>
              </w:rPr>
            </w:pPr>
            <w:r w:rsidRPr="00632933">
              <w:rPr>
                <w:rFonts w:eastAsia="Times New Roman"/>
                <w:b/>
                <w:bCs/>
                <w:color w:val="000000"/>
                <w:lang w:eastAsia="en-CA"/>
              </w:rPr>
              <w:t>1</w:t>
            </w:r>
          </w:p>
        </w:tc>
        <w:tc>
          <w:tcPr>
            <w:tcW w:w="0" w:type="dxa"/>
            <w:noWrap/>
            <w:hideMark/>
          </w:tcPr>
          <w:p w14:paraId="2A313A14" w14:textId="77777777" w:rsidR="003348CF" w:rsidRPr="00632933" w:rsidRDefault="003348CF" w:rsidP="0037040E">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lang w:eastAsia="en-CA"/>
              </w:rPr>
            </w:pPr>
            <w:r w:rsidRPr="00632933">
              <w:rPr>
                <w:rFonts w:eastAsia="Times New Roman"/>
                <w:b/>
                <w:bCs/>
                <w:color w:val="000000"/>
                <w:lang w:eastAsia="en-CA"/>
              </w:rPr>
              <w:t>952.099</w:t>
            </w:r>
          </w:p>
        </w:tc>
        <w:tc>
          <w:tcPr>
            <w:tcW w:w="0" w:type="dxa"/>
            <w:noWrap/>
            <w:hideMark/>
          </w:tcPr>
          <w:p w14:paraId="3D8DCA23" w14:textId="77777777" w:rsidR="003348CF" w:rsidRPr="00632933" w:rsidRDefault="003348CF" w:rsidP="0037040E">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lang w:eastAsia="en-CA"/>
              </w:rPr>
            </w:pPr>
            <w:r w:rsidRPr="00632933">
              <w:rPr>
                <w:rFonts w:eastAsia="Times New Roman"/>
                <w:b/>
                <w:bCs/>
                <w:color w:val="000000"/>
                <w:lang w:eastAsia="en-CA"/>
              </w:rPr>
              <w:t>&lt; 2.2E</w:t>
            </w:r>
            <w:r w:rsidRPr="00632933">
              <w:rPr>
                <w:rFonts w:eastAsia="Times New Roman"/>
                <w:b/>
                <w:bCs/>
                <w:color w:val="000000"/>
                <w:vertAlign w:val="superscript"/>
                <w:lang w:eastAsia="en-CA"/>
              </w:rPr>
              <w:t>-16</w:t>
            </w:r>
          </w:p>
        </w:tc>
      </w:tr>
      <w:tr w:rsidR="003348CF" w:rsidRPr="00632933" w14:paraId="0FB09575" w14:textId="77777777" w:rsidTr="0037040E">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noWrap/>
            <w:hideMark/>
          </w:tcPr>
          <w:p w14:paraId="57F4142E" w14:textId="77777777" w:rsidR="003348CF" w:rsidRPr="00632933" w:rsidRDefault="003348CF" w:rsidP="0037040E">
            <w:pPr>
              <w:rPr>
                <w:rFonts w:eastAsia="Times New Roman"/>
                <w:color w:val="000000"/>
                <w:lang w:eastAsia="en-CA"/>
              </w:rPr>
            </w:pPr>
          </w:p>
        </w:tc>
        <w:tc>
          <w:tcPr>
            <w:tcW w:w="0" w:type="dxa"/>
            <w:noWrap/>
            <w:hideMark/>
          </w:tcPr>
          <w:p w14:paraId="49B711E9" w14:textId="77777777" w:rsidR="003348CF" w:rsidRPr="00632933" w:rsidRDefault="003348CF" w:rsidP="0037040E">
            <w:pP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CA"/>
              </w:rPr>
            </w:pPr>
            <w:proofErr w:type="spellStart"/>
            <w:proofErr w:type="gramStart"/>
            <w:r w:rsidRPr="00632933">
              <w:rPr>
                <w:rFonts w:eastAsia="Times New Roman"/>
                <w:color w:val="000000"/>
                <w:lang w:eastAsia="en-CA"/>
              </w:rPr>
              <w:t>AMF:Cultivar</w:t>
            </w:r>
            <w:proofErr w:type="spellEnd"/>
            <w:proofErr w:type="gramEnd"/>
          </w:p>
        </w:tc>
        <w:tc>
          <w:tcPr>
            <w:tcW w:w="0" w:type="dxa"/>
            <w:noWrap/>
            <w:hideMark/>
          </w:tcPr>
          <w:p w14:paraId="0F36F263" w14:textId="77777777" w:rsidR="003348CF" w:rsidRPr="00632933" w:rsidRDefault="003348CF" w:rsidP="0037040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CA"/>
              </w:rPr>
            </w:pPr>
            <w:r w:rsidRPr="00632933">
              <w:rPr>
                <w:rFonts w:eastAsia="Times New Roman"/>
                <w:color w:val="000000"/>
                <w:lang w:eastAsia="en-CA"/>
              </w:rPr>
              <w:t>8</w:t>
            </w:r>
          </w:p>
        </w:tc>
        <w:tc>
          <w:tcPr>
            <w:tcW w:w="0" w:type="dxa"/>
            <w:noWrap/>
            <w:hideMark/>
          </w:tcPr>
          <w:p w14:paraId="49FD722B" w14:textId="77777777" w:rsidR="003348CF" w:rsidRPr="00632933" w:rsidRDefault="003348CF" w:rsidP="0037040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CA"/>
              </w:rPr>
            </w:pPr>
            <w:r w:rsidRPr="00632933">
              <w:rPr>
                <w:rFonts w:eastAsia="Times New Roman"/>
                <w:color w:val="000000"/>
                <w:lang w:eastAsia="en-CA"/>
              </w:rPr>
              <w:t>0.654</w:t>
            </w:r>
          </w:p>
        </w:tc>
        <w:tc>
          <w:tcPr>
            <w:tcW w:w="0" w:type="dxa"/>
            <w:noWrap/>
            <w:hideMark/>
          </w:tcPr>
          <w:p w14:paraId="1B11A9EC" w14:textId="77777777" w:rsidR="003348CF" w:rsidRPr="00632933" w:rsidRDefault="003348CF" w:rsidP="0037040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CA"/>
              </w:rPr>
            </w:pPr>
            <w:r w:rsidRPr="00632933">
              <w:rPr>
                <w:rFonts w:eastAsia="Times New Roman"/>
                <w:color w:val="000000"/>
                <w:lang w:eastAsia="en-CA"/>
              </w:rPr>
              <w:t>0.731</w:t>
            </w:r>
          </w:p>
        </w:tc>
      </w:tr>
      <w:tr w:rsidR="003348CF" w:rsidRPr="00632933" w14:paraId="02F573EF" w14:textId="77777777" w:rsidTr="0037040E">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noWrap/>
            <w:hideMark/>
          </w:tcPr>
          <w:p w14:paraId="0462715D" w14:textId="77777777" w:rsidR="003348CF" w:rsidRPr="00632933" w:rsidRDefault="003348CF" w:rsidP="0037040E">
            <w:pPr>
              <w:rPr>
                <w:rFonts w:eastAsia="Times New Roman"/>
                <w:color w:val="000000"/>
                <w:lang w:eastAsia="en-CA"/>
              </w:rPr>
            </w:pPr>
          </w:p>
        </w:tc>
        <w:tc>
          <w:tcPr>
            <w:tcW w:w="0" w:type="dxa"/>
            <w:noWrap/>
            <w:hideMark/>
          </w:tcPr>
          <w:p w14:paraId="4FA3B7AE" w14:textId="77777777" w:rsidR="003348CF" w:rsidRPr="00632933" w:rsidRDefault="003348CF" w:rsidP="0037040E">
            <w:pPr>
              <w:cnfStyle w:val="000000000000" w:firstRow="0" w:lastRow="0" w:firstColumn="0" w:lastColumn="0" w:oddVBand="0" w:evenVBand="0" w:oddHBand="0" w:evenHBand="0" w:firstRowFirstColumn="0" w:firstRowLastColumn="0" w:lastRowFirstColumn="0" w:lastRowLastColumn="0"/>
              <w:rPr>
                <w:rFonts w:eastAsia="Times New Roman"/>
                <w:b/>
                <w:bCs/>
                <w:color w:val="000000"/>
                <w:lang w:eastAsia="en-CA"/>
              </w:rPr>
            </w:pPr>
            <w:proofErr w:type="spellStart"/>
            <w:proofErr w:type="gramStart"/>
            <w:r w:rsidRPr="00632933">
              <w:rPr>
                <w:rFonts w:eastAsia="Times New Roman"/>
                <w:b/>
                <w:bCs/>
                <w:color w:val="000000"/>
                <w:lang w:eastAsia="en-CA"/>
              </w:rPr>
              <w:t>AMF:Week</w:t>
            </w:r>
            <w:proofErr w:type="spellEnd"/>
            <w:proofErr w:type="gramEnd"/>
          </w:p>
        </w:tc>
        <w:tc>
          <w:tcPr>
            <w:tcW w:w="0" w:type="dxa"/>
            <w:noWrap/>
            <w:hideMark/>
          </w:tcPr>
          <w:p w14:paraId="56CA5F35" w14:textId="77777777" w:rsidR="003348CF" w:rsidRPr="00632933" w:rsidRDefault="003348CF" w:rsidP="0037040E">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lang w:eastAsia="en-CA"/>
              </w:rPr>
            </w:pPr>
            <w:r w:rsidRPr="00632933">
              <w:rPr>
                <w:rFonts w:eastAsia="Times New Roman"/>
                <w:b/>
                <w:bCs/>
                <w:color w:val="000000"/>
                <w:lang w:eastAsia="en-CA"/>
              </w:rPr>
              <w:t>1</w:t>
            </w:r>
          </w:p>
        </w:tc>
        <w:tc>
          <w:tcPr>
            <w:tcW w:w="0" w:type="dxa"/>
            <w:noWrap/>
            <w:hideMark/>
          </w:tcPr>
          <w:p w14:paraId="2CB35BA8" w14:textId="77777777" w:rsidR="003348CF" w:rsidRPr="00632933" w:rsidRDefault="003348CF" w:rsidP="0037040E">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lang w:eastAsia="en-CA"/>
              </w:rPr>
            </w:pPr>
            <w:r w:rsidRPr="00632933">
              <w:rPr>
                <w:rFonts w:eastAsia="Times New Roman"/>
                <w:b/>
                <w:bCs/>
                <w:color w:val="000000"/>
                <w:lang w:eastAsia="en-CA"/>
              </w:rPr>
              <w:t>21.003</w:t>
            </w:r>
          </w:p>
        </w:tc>
        <w:tc>
          <w:tcPr>
            <w:tcW w:w="0" w:type="dxa"/>
            <w:noWrap/>
            <w:hideMark/>
          </w:tcPr>
          <w:p w14:paraId="77D008FB" w14:textId="77777777" w:rsidR="003348CF" w:rsidRPr="00632933" w:rsidRDefault="003348CF" w:rsidP="0037040E">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vertAlign w:val="superscript"/>
                <w:lang w:eastAsia="en-CA"/>
              </w:rPr>
            </w:pPr>
            <w:r w:rsidRPr="00632933">
              <w:rPr>
                <w:rFonts w:eastAsia="Times New Roman"/>
                <w:b/>
                <w:bCs/>
                <w:color w:val="000000"/>
                <w:lang w:eastAsia="en-CA"/>
              </w:rPr>
              <w:t>6.50E</w:t>
            </w:r>
            <w:r w:rsidRPr="00632933">
              <w:rPr>
                <w:rFonts w:eastAsia="Times New Roman"/>
                <w:b/>
                <w:bCs/>
                <w:color w:val="000000"/>
                <w:vertAlign w:val="superscript"/>
                <w:lang w:eastAsia="en-CA"/>
              </w:rPr>
              <w:t>-6</w:t>
            </w:r>
          </w:p>
        </w:tc>
      </w:tr>
      <w:tr w:rsidR="003348CF" w:rsidRPr="00632933" w14:paraId="257CC75C" w14:textId="77777777" w:rsidTr="0037040E">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noWrap/>
            <w:hideMark/>
          </w:tcPr>
          <w:p w14:paraId="1D6D36EC" w14:textId="77777777" w:rsidR="003348CF" w:rsidRPr="00632933" w:rsidRDefault="003348CF" w:rsidP="0037040E">
            <w:pPr>
              <w:rPr>
                <w:rFonts w:eastAsia="Times New Roman"/>
                <w:color w:val="000000"/>
                <w:lang w:eastAsia="en-CA"/>
              </w:rPr>
            </w:pPr>
          </w:p>
        </w:tc>
        <w:tc>
          <w:tcPr>
            <w:tcW w:w="0" w:type="dxa"/>
            <w:noWrap/>
            <w:hideMark/>
          </w:tcPr>
          <w:p w14:paraId="01E0BDD4" w14:textId="77777777" w:rsidR="003348CF" w:rsidRPr="00632933" w:rsidRDefault="003348CF" w:rsidP="0037040E">
            <w:pPr>
              <w:cnfStyle w:val="000000000000" w:firstRow="0" w:lastRow="0" w:firstColumn="0" w:lastColumn="0" w:oddVBand="0" w:evenVBand="0" w:oddHBand="0" w:evenHBand="0" w:firstRowFirstColumn="0" w:firstRowLastColumn="0" w:lastRowFirstColumn="0" w:lastRowLastColumn="0"/>
              <w:rPr>
                <w:rFonts w:eastAsia="Times New Roman"/>
                <w:b/>
                <w:bCs/>
                <w:color w:val="000000"/>
                <w:lang w:eastAsia="en-CA"/>
              </w:rPr>
            </w:pPr>
            <w:proofErr w:type="spellStart"/>
            <w:proofErr w:type="gramStart"/>
            <w:r w:rsidRPr="00632933">
              <w:rPr>
                <w:rFonts w:eastAsia="Times New Roman"/>
                <w:b/>
                <w:bCs/>
                <w:color w:val="000000"/>
                <w:lang w:eastAsia="en-CA"/>
              </w:rPr>
              <w:t>Cultivar:Week</w:t>
            </w:r>
            <w:proofErr w:type="spellEnd"/>
            <w:proofErr w:type="gramEnd"/>
          </w:p>
        </w:tc>
        <w:tc>
          <w:tcPr>
            <w:tcW w:w="0" w:type="dxa"/>
            <w:noWrap/>
            <w:hideMark/>
          </w:tcPr>
          <w:p w14:paraId="25DF1A13" w14:textId="77777777" w:rsidR="003348CF" w:rsidRPr="00632933" w:rsidRDefault="003348CF" w:rsidP="0037040E">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lang w:eastAsia="en-CA"/>
              </w:rPr>
            </w:pPr>
            <w:r w:rsidRPr="00632933">
              <w:rPr>
                <w:rFonts w:eastAsia="Times New Roman"/>
                <w:b/>
                <w:bCs/>
                <w:color w:val="000000"/>
                <w:lang w:eastAsia="en-CA"/>
              </w:rPr>
              <w:t>8</w:t>
            </w:r>
          </w:p>
        </w:tc>
        <w:tc>
          <w:tcPr>
            <w:tcW w:w="0" w:type="dxa"/>
            <w:noWrap/>
            <w:hideMark/>
          </w:tcPr>
          <w:p w14:paraId="7AF81D3F" w14:textId="77777777" w:rsidR="003348CF" w:rsidRPr="00632933" w:rsidRDefault="003348CF" w:rsidP="0037040E">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lang w:eastAsia="en-CA"/>
              </w:rPr>
            </w:pPr>
            <w:r w:rsidRPr="00632933">
              <w:rPr>
                <w:rFonts w:eastAsia="Times New Roman"/>
                <w:b/>
                <w:bCs/>
                <w:color w:val="000000"/>
                <w:lang w:eastAsia="en-CA"/>
              </w:rPr>
              <w:t>3.700</w:t>
            </w:r>
          </w:p>
        </w:tc>
        <w:tc>
          <w:tcPr>
            <w:tcW w:w="0" w:type="dxa"/>
            <w:noWrap/>
            <w:hideMark/>
          </w:tcPr>
          <w:p w14:paraId="1B8702A2" w14:textId="77777777" w:rsidR="003348CF" w:rsidRPr="00632933" w:rsidRDefault="003348CF" w:rsidP="0037040E">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vertAlign w:val="superscript"/>
                <w:lang w:eastAsia="en-CA"/>
              </w:rPr>
            </w:pPr>
            <w:r w:rsidRPr="00632933">
              <w:rPr>
                <w:rFonts w:eastAsia="Times New Roman"/>
                <w:b/>
                <w:bCs/>
                <w:color w:val="000000"/>
                <w:lang w:eastAsia="en-CA"/>
              </w:rPr>
              <w:t>3.71E</w:t>
            </w:r>
            <w:r w:rsidRPr="00632933">
              <w:rPr>
                <w:rFonts w:eastAsia="Times New Roman"/>
                <w:b/>
                <w:bCs/>
                <w:color w:val="000000"/>
                <w:vertAlign w:val="superscript"/>
                <w:lang w:eastAsia="en-CA"/>
              </w:rPr>
              <w:t>-4</w:t>
            </w:r>
          </w:p>
        </w:tc>
      </w:tr>
      <w:tr w:rsidR="003348CF" w:rsidRPr="00632933" w14:paraId="424C5F76" w14:textId="77777777" w:rsidTr="0037040E">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tcBorders>
              <w:bottom w:val="double" w:sz="4" w:space="0" w:color="auto"/>
            </w:tcBorders>
            <w:noWrap/>
            <w:hideMark/>
          </w:tcPr>
          <w:p w14:paraId="3EF8EB57" w14:textId="77777777" w:rsidR="003348CF" w:rsidRPr="00632933" w:rsidRDefault="003348CF" w:rsidP="0037040E">
            <w:pPr>
              <w:rPr>
                <w:rFonts w:eastAsia="Times New Roman"/>
                <w:color w:val="000000"/>
                <w:lang w:eastAsia="en-CA"/>
              </w:rPr>
            </w:pPr>
          </w:p>
        </w:tc>
        <w:tc>
          <w:tcPr>
            <w:tcW w:w="0" w:type="dxa"/>
            <w:tcBorders>
              <w:bottom w:val="double" w:sz="4" w:space="0" w:color="auto"/>
            </w:tcBorders>
            <w:noWrap/>
            <w:hideMark/>
          </w:tcPr>
          <w:p w14:paraId="6E69370E" w14:textId="77777777" w:rsidR="003348CF" w:rsidRPr="00632933" w:rsidRDefault="003348CF" w:rsidP="0037040E">
            <w:pPr>
              <w:cnfStyle w:val="000000000000" w:firstRow="0" w:lastRow="0" w:firstColumn="0" w:lastColumn="0" w:oddVBand="0" w:evenVBand="0" w:oddHBand="0" w:evenHBand="0" w:firstRowFirstColumn="0" w:firstRowLastColumn="0" w:lastRowFirstColumn="0" w:lastRowLastColumn="0"/>
              <w:rPr>
                <w:rFonts w:eastAsia="Times New Roman"/>
                <w:b/>
                <w:bCs/>
                <w:color w:val="000000"/>
                <w:lang w:eastAsia="en-CA"/>
              </w:rPr>
            </w:pPr>
            <w:proofErr w:type="spellStart"/>
            <w:proofErr w:type="gramStart"/>
            <w:r w:rsidRPr="00632933">
              <w:rPr>
                <w:rFonts w:eastAsia="Times New Roman"/>
                <w:b/>
                <w:bCs/>
                <w:color w:val="000000"/>
                <w:lang w:eastAsia="en-CA"/>
              </w:rPr>
              <w:t>AMF:Cultivar</w:t>
            </w:r>
            <w:proofErr w:type="gramEnd"/>
            <w:r w:rsidRPr="00632933">
              <w:rPr>
                <w:rFonts w:eastAsia="Times New Roman"/>
                <w:b/>
                <w:bCs/>
                <w:color w:val="000000"/>
                <w:lang w:eastAsia="en-CA"/>
              </w:rPr>
              <w:t>:Week</w:t>
            </w:r>
            <w:proofErr w:type="spellEnd"/>
          </w:p>
        </w:tc>
        <w:tc>
          <w:tcPr>
            <w:tcW w:w="0" w:type="dxa"/>
            <w:tcBorders>
              <w:bottom w:val="double" w:sz="4" w:space="0" w:color="auto"/>
            </w:tcBorders>
            <w:noWrap/>
            <w:hideMark/>
          </w:tcPr>
          <w:p w14:paraId="5571F4BE" w14:textId="77777777" w:rsidR="003348CF" w:rsidRPr="00632933" w:rsidRDefault="003348CF" w:rsidP="0037040E">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lang w:eastAsia="en-CA"/>
              </w:rPr>
            </w:pPr>
            <w:r w:rsidRPr="00632933">
              <w:rPr>
                <w:rFonts w:eastAsia="Times New Roman"/>
                <w:b/>
                <w:bCs/>
                <w:color w:val="000000"/>
                <w:lang w:eastAsia="en-CA"/>
              </w:rPr>
              <w:t>8</w:t>
            </w:r>
          </w:p>
        </w:tc>
        <w:tc>
          <w:tcPr>
            <w:tcW w:w="0" w:type="dxa"/>
            <w:tcBorders>
              <w:bottom w:val="double" w:sz="4" w:space="0" w:color="auto"/>
            </w:tcBorders>
            <w:noWrap/>
            <w:hideMark/>
          </w:tcPr>
          <w:p w14:paraId="0FC70327" w14:textId="77777777" w:rsidR="003348CF" w:rsidRPr="00632933" w:rsidRDefault="003348CF" w:rsidP="0037040E">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lang w:eastAsia="en-CA"/>
              </w:rPr>
            </w:pPr>
            <w:r w:rsidRPr="00632933">
              <w:rPr>
                <w:rFonts w:eastAsia="Times New Roman"/>
                <w:b/>
                <w:bCs/>
                <w:color w:val="000000"/>
                <w:lang w:eastAsia="en-CA"/>
              </w:rPr>
              <w:t>3.196</w:t>
            </w:r>
          </w:p>
        </w:tc>
        <w:tc>
          <w:tcPr>
            <w:tcW w:w="0" w:type="dxa"/>
            <w:tcBorders>
              <w:bottom w:val="double" w:sz="4" w:space="0" w:color="auto"/>
            </w:tcBorders>
            <w:noWrap/>
            <w:hideMark/>
          </w:tcPr>
          <w:p w14:paraId="60D0B8BF" w14:textId="77777777" w:rsidR="003348CF" w:rsidRPr="00632933" w:rsidRDefault="003348CF" w:rsidP="0037040E">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lang w:eastAsia="en-CA"/>
              </w:rPr>
            </w:pPr>
            <w:r w:rsidRPr="00632933">
              <w:rPr>
                <w:rFonts w:eastAsia="Times New Roman"/>
                <w:b/>
                <w:bCs/>
                <w:color w:val="000000"/>
                <w:lang w:eastAsia="en-CA"/>
              </w:rPr>
              <w:t>0.002</w:t>
            </w:r>
          </w:p>
        </w:tc>
      </w:tr>
      <w:tr w:rsidR="003348CF" w:rsidRPr="00632933" w14:paraId="6BCEB441" w14:textId="77777777" w:rsidTr="0037040E">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tcBorders>
              <w:top w:val="double" w:sz="4" w:space="0" w:color="auto"/>
            </w:tcBorders>
            <w:noWrap/>
            <w:hideMark/>
          </w:tcPr>
          <w:p w14:paraId="06F7172D" w14:textId="77777777" w:rsidR="003348CF" w:rsidRPr="00632933" w:rsidRDefault="003348CF" w:rsidP="0037040E">
            <w:pPr>
              <w:rPr>
                <w:rFonts w:eastAsia="Times New Roman"/>
                <w:color w:val="000000"/>
                <w:lang w:eastAsia="en-CA"/>
              </w:rPr>
            </w:pPr>
            <w:r w:rsidRPr="00632933">
              <w:rPr>
                <w:rFonts w:eastAsia="Times New Roman"/>
                <w:color w:val="000000"/>
                <w:lang w:eastAsia="en-CA"/>
              </w:rPr>
              <w:t>Drought</w:t>
            </w:r>
          </w:p>
        </w:tc>
        <w:tc>
          <w:tcPr>
            <w:tcW w:w="0" w:type="dxa"/>
            <w:tcBorders>
              <w:top w:val="double" w:sz="4" w:space="0" w:color="auto"/>
            </w:tcBorders>
            <w:noWrap/>
            <w:hideMark/>
          </w:tcPr>
          <w:p w14:paraId="5040BCA3" w14:textId="77777777" w:rsidR="003348CF" w:rsidRPr="00632933" w:rsidRDefault="003348CF" w:rsidP="0037040E">
            <w:pP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CA"/>
              </w:rPr>
            </w:pPr>
            <w:r w:rsidRPr="00632933">
              <w:rPr>
                <w:rFonts w:eastAsia="Times New Roman"/>
                <w:color w:val="000000"/>
                <w:lang w:eastAsia="en-CA"/>
              </w:rPr>
              <w:t>AMF</w:t>
            </w:r>
          </w:p>
        </w:tc>
        <w:tc>
          <w:tcPr>
            <w:tcW w:w="0" w:type="dxa"/>
            <w:tcBorders>
              <w:top w:val="double" w:sz="4" w:space="0" w:color="auto"/>
            </w:tcBorders>
            <w:noWrap/>
            <w:hideMark/>
          </w:tcPr>
          <w:p w14:paraId="5E91A842" w14:textId="77777777" w:rsidR="003348CF" w:rsidRPr="00632933" w:rsidRDefault="003348CF" w:rsidP="0037040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CA"/>
              </w:rPr>
            </w:pPr>
            <w:r w:rsidRPr="00632933">
              <w:rPr>
                <w:rFonts w:eastAsia="Times New Roman"/>
                <w:color w:val="000000"/>
                <w:lang w:eastAsia="en-CA"/>
              </w:rPr>
              <w:t>1</w:t>
            </w:r>
          </w:p>
        </w:tc>
        <w:tc>
          <w:tcPr>
            <w:tcW w:w="0" w:type="dxa"/>
            <w:tcBorders>
              <w:top w:val="double" w:sz="4" w:space="0" w:color="auto"/>
            </w:tcBorders>
            <w:noWrap/>
            <w:hideMark/>
          </w:tcPr>
          <w:p w14:paraId="14F0CD29" w14:textId="77777777" w:rsidR="003348CF" w:rsidRPr="00632933" w:rsidRDefault="003348CF" w:rsidP="0037040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CA"/>
              </w:rPr>
            </w:pPr>
            <w:r w:rsidRPr="00632933">
              <w:rPr>
                <w:rFonts w:eastAsia="Times New Roman"/>
                <w:color w:val="000000"/>
                <w:lang w:eastAsia="en-CA"/>
              </w:rPr>
              <w:t>12.700</w:t>
            </w:r>
          </w:p>
        </w:tc>
        <w:tc>
          <w:tcPr>
            <w:tcW w:w="0" w:type="dxa"/>
            <w:tcBorders>
              <w:top w:val="double" w:sz="4" w:space="0" w:color="auto"/>
            </w:tcBorders>
            <w:noWrap/>
            <w:hideMark/>
          </w:tcPr>
          <w:p w14:paraId="74FB67EC" w14:textId="77777777" w:rsidR="003348CF" w:rsidRPr="00632933" w:rsidRDefault="003348CF" w:rsidP="0037040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CA"/>
              </w:rPr>
            </w:pPr>
            <w:r w:rsidRPr="00632933">
              <w:rPr>
                <w:rFonts w:eastAsia="Times New Roman"/>
                <w:color w:val="000000"/>
                <w:lang w:eastAsia="en-CA"/>
              </w:rPr>
              <w:t>0.001</w:t>
            </w:r>
          </w:p>
        </w:tc>
      </w:tr>
      <w:tr w:rsidR="003348CF" w:rsidRPr="00632933" w14:paraId="7AEBE787" w14:textId="77777777" w:rsidTr="0037040E">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noWrap/>
            <w:hideMark/>
          </w:tcPr>
          <w:p w14:paraId="73E614A0" w14:textId="77777777" w:rsidR="003348CF" w:rsidRPr="00632933" w:rsidRDefault="003348CF" w:rsidP="0037040E">
            <w:pPr>
              <w:rPr>
                <w:rFonts w:eastAsia="Times New Roman"/>
                <w:color w:val="000000"/>
                <w:lang w:eastAsia="en-CA"/>
              </w:rPr>
            </w:pPr>
          </w:p>
        </w:tc>
        <w:tc>
          <w:tcPr>
            <w:tcW w:w="0" w:type="dxa"/>
            <w:noWrap/>
            <w:hideMark/>
          </w:tcPr>
          <w:p w14:paraId="5CB2376F" w14:textId="77777777" w:rsidR="003348CF" w:rsidRPr="00632933" w:rsidRDefault="003348CF" w:rsidP="0037040E">
            <w:pP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CA"/>
              </w:rPr>
            </w:pPr>
            <w:r w:rsidRPr="00632933">
              <w:rPr>
                <w:rFonts w:eastAsia="Times New Roman"/>
                <w:color w:val="000000"/>
                <w:lang w:eastAsia="en-CA"/>
              </w:rPr>
              <w:t>Cultivar</w:t>
            </w:r>
          </w:p>
        </w:tc>
        <w:tc>
          <w:tcPr>
            <w:tcW w:w="0" w:type="dxa"/>
            <w:noWrap/>
            <w:hideMark/>
          </w:tcPr>
          <w:p w14:paraId="3C057A29" w14:textId="77777777" w:rsidR="003348CF" w:rsidRPr="00632933" w:rsidRDefault="003348CF" w:rsidP="0037040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CA"/>
              </w:rPr>
            </w:pPr>
            <w:r w:rsidRPr="00632933">
              <w:rPr>
                <w:rFonts w:eastAsia="Times New Roman"/>
                <w:color w:val="000000"/>
                <w:lang w:eastAsia="en-CA"/>
              </w:rPr>
              <w:t>8</w:t>
            </w:r>
          </w:p>
        </w:tc>
        <w:tc>
          <w:tcPr>
            <w:tcW w:w="0" w:type="dxa"/>
            <w:noWrap/>
            <w:hideMark/>
          </w:tcPr>
          <w:p w14:paraId="392C52C2" w14:textId="77777777" w:rsidR="003348CF" w:rsidRPr="00632933" w:rsidRDefault="003348CF" w:rsidP="0037040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CA"/>
              </w:rPr>
            </w:pPr>
            <w:r w:rsidRPr="00632933">
              <w:rPr>
                <w:rFonts w:eastAsia="Times New Roman"/>
                <w:color w:val="000000"/>
                <w:lang w:eastAsia="en-CA"/>
              </w:rPr>
              <w:t>1.397</w:t>
            </w:r>
          </w:p>
        </w:tc>
        <w:tc>
          <w:tcPr>
            <w:tcW w:w="0" w:type="dxa"/>
            <w:noWrap/>
            <w:hideMark/>
          </w:tcPr>
          <w:p w14:paraId="746FAA79" w14:textId="77777777" w:rsidR="003348CF" w:rsidRPr="00632933" w:rsidRDefault="003348CF" w:rsidP="0037040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CA"/>
              </w:rPr>
            </w:pPr>
            <w:r w:rsidRPr="00632933">
              <w:rPr>
                <w:rFonts w:eastAsia="Times New Roman"/>
                <w:color w:val="000000"/>
                <w:lang w:eastAsia="en-CA"/>
              </w:rPr>
              <w:t>0.202</w:t>
            </w:r>
          </w:p>
        </w:tc>
      </w:tr>
      <w:tr w:rsidR="003348CF" w:rsidRPr="00632933" w14:paraId="34D13E92" w14:textId="77777777" w:rsidTr="0037040E">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noWrap/>
            <w:hideMark/>
          </w:tcPr>
          <w:p w14:paraId="471E24BF" w14:textId="77777777" w:rsidR="003348CF" w:rsidRPr="00632933" w:rsidRDefault="003348CF" w:rsidP="0037040E">
            <w:pPr>
              <w:rPr>
                <w:rFonts w:eastAsia="Times New Roman"/>
                <w:color w:val="000000"/>
                <w:lang w:eastAsia="en-CA"/>
              </w:rPr>
            </w:pPr>
          </w:p>
        </w:tc>
        <w:tc>
          <w:tcPr>
            <w:tcW w:w="0" w:type="dxa"/>
            <w:noWrap/>
            <w:hideMark/>
          </w:tcPr>
          <w:p w14:paraId="6A749338" w14:textId="77777777" w:rsidR="003348CF" w:rsidRPr="00632933" w:rsidRDefault="003348CF" w:rsidP="0037040E">
            <w:pP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CA"/>
              </w:rPr>
            </w:pPr>
            <w:r w:rsidRPr="00632933">
              <w:rPr>
                <w:rFonts w:eastAsia="Times New Roman"/>
                <w:color w:val="000000"/>
                <w:lang w:eastAsia="en-CA"/>
              </w:rPr>
              <w:t>Week</w:t>
            </w:r>
          </w:p>
        </w:tc>
        <w:tc>
          <w:tcPr>
            <w:tcW w:w="0" w:type="dxa"/>
            <w:noWrap/>
            <w:hideMark/>
          </w:tcPr>
          <w:p w14:paraId="1540B166" w14:textId="77777777" w:rsidR="003348CF" w:rsidRPr="00632933" w:rsidRDefault="003348CF" w:rsidP="0037040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CA"/>
              </w:rPr>
            </w:pPr>
            <w:r w:rsidRPr="00632933">
              <w:rPr>
                <w:rFonts w:eastAsia="Times New Roman"/>
                <w:color w:val="000000"/>
                <w:lang w:eastAsia="en-CA"/>
              </w:rPr>
              <w:t>1</w:t>
            </w:r>
          </w:p>
        </w:tc>
        <w:tc>
          <w:tcPr>
            <w:tcW w:w="0" w:type="dxa"/>
            <w:noWrap/>
            <w:hideMark/>
          </w:tcPr>
          <w:p w14:paraId="6DE258AA" w14:textId="77777777" w:rsidR="003348CF" w:rsidRPr="00632933" w:rsidRDefault="003348CF" w:rsidP="0037040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CA"/>
              </w:rPr>
            </w:pPr>
            <w:r w:rsidRPr="00632933">
              <w:rPr>
                <w:rFonts w:eastAsia="Times New Roman"/>
                <w:color w:val="000000"/>
                <w:lang w:eastAsia="en-CA"/>
              </w:rPr>
              <w:t>732.468</w:t>
            </w:r>
          </w:p>
        </w:tc>
        <w:tc>
          <w:tcPr>
            <w:tcW w:w="0" w:type="dxa"/>
            <w:noWrap/>
            <w:hideMark/>
          </w:tcPr>
          <w:p w14:paraId="1F705DF5" w14:textId="77777777" w:rsidR="003348CF" w:rsidRPr="00632933" w:rsidRDefault="003348CF" w:rsidP="0037040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CA"/>
              </w:rPr>
            </w:pPr>
            <w:r w:rsidRPr="00632933">
              <w:rPr>
                <w:rFonts w:eastAsia="Times New Roman"/>
                <w:color w:val="000000"/>
                <w:lang w:eastAsia="en-CA"/>
              </w:rPr>
              <w:t>&lt; 2.2E</w:t>
            </w:r>
            <w:r w:rsidRPr="00632933">
              <w:rPr>
                <w:rFonts w:eastAsia="Times New Roman"/>
                <w:color w:val="000000"/>
                <w:vertAlign w:val="superscript"/>
                <w:lang w:eastAsia="en-CA"/>
              </w:rPr>
              <w:t>-16</w:t>
            </w:r>
          </w:p>
        </w:tc>
      </w:tr>
      <w:tr w:rsidR="003348CF" w:rsidRPr="00632933" w14:paraId="38FB1644" w14:textId="77777777" w:rsidTr="0037040E">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noWrap/>
            <w:hideMark/>
          </w:tcPr>
          <w:p w14:paraId="5A5A3437" w14:textId="77777777" w:rsidR="003348CF" w:rsidRPr="00632933" w:rsidRDefault="003348CF" w:rsidP="0037040E">
            <w:pPr>
              <w:rPr>
                <w:rFonts w:eastAsia="Times New Roman"/>
                <w:color w:val="000000"/>
                <w:lang w:eastAsia="en-CA"/>
              </w:rPr>
            </w:pPr>
          </w:p>
        </w:tc>
        <w:tc>
          <w:tcPr>
            <w:tcW w:w="0" w:type="dxa"/>
            <w:noWrap/>
            <w:hideMark/>
          </w:tcPr>
          <w:p w14:paraId="5191FF44" w14:textId="77777777" w:rsidR="003348CF" w:rsidRPr="00632933" w:rsidRDefault="003348CF" w:rsidP="0037040E">
            <w:pP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CA"/>
              </w:rPr>
            </w:pPr>
            <w:proofErr w:type="spellStart"/>
            <w:proofErr w:type="gramStart"/>
            <w:r w:rsidRPr="00632933">
              <w:rPr>
                <w:rFonts w:eastAsia="Times New Roman"/>
                <w:color w:val="000000"/>
                <w:lang w:eastAsia="en-CA"/>
              </w:rPr>
              <w:t>AMF:Cultivar</w:t>
            </w:r>
            <w:proofErr w:type="spellEnd"/>
            <w:proofErr w:type="gramEnd"/>
          </w:p>
        </w:tc>
        <w:tc>
          <w:tcPr>
            <w:tcW w:w="0" w:type="dxa"/>
            <w:noWrap/>
            <w:hideMark/>
          </w:tcPr>
          <w:p w14:paraId="68FAB302" w14:textId="77777777" w:rsidR="003348CF" w:rsidRPr="00632933" w:rsidRDefault="003348CF" w:rsidP="0037040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CA"/>
              </w:rPr>
            </w:pPr>
            <w:r w:rsidRPr="00632933">
              <w:rPr>
                <w:rFonts w:eastAsia="Times New Roman"/>
                <w:color w:val="000000"/>
                <w:lang w:eastAsia="en-CA"/>
              </w:rPr>
              <w:t>8</w:t>
            </w:r>
          </w:p>
        </w:tc>
        <w:tc>
          <w:tcPr>
            <w:tcW w:w="0" w:type="dxa"/>
            <w:noWrap/>
            <w:hideMark/>
          </w:tcPr>
          <w:p w14:paraId="74B255B9" w14:textId="77777777" w:rsidR="003348CF" w:rsidRPr="00632933" w:rsidRDefault="003348CF" w:rsidP="0037040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CA"/>
              </w:rPr>
            </w:pPr>
            <w:r w:rsidRPr="00632933">
              <w:rPr>
                <w:rFonts w:eastAsia="Times New Roman"/>
                <w:color w:val="000000"/>
                <w:lang w:eastAsia="en-CA"/>
              </w:rPr>
              <w:t>1.622</w:t>
            </w:r>
          </w:p>
        </w:tc>
        <w:tc>
          <w:tcPr>
            <w:tcW w:w="0" w:type="dxa"/>
            <w:noWrap/>
            <w:hideMark/>
          </w:tcPr>
          <w:p w14:paraId="788FA007" w14:textId="77777777" w:rsidR="003348CF" w:rsidRPr="00632933" w:rsidRDefault="003348CF" w:rsidP="0037040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CA"/>
              </w:rPr>
            </w:pPr>
            <w:r w:rsidRPr="00632933">
              <w:rPr>
                <w:rFonts w:eastAsia="Times New Roman"/>
                <w:color w:val="000000"/>
                <w:lang w:eastAsia="en-CA"/>
              </w:rPr>
              <w:t>0.123</w:t>
            </w:r>
          </w:p>
        </w:tc>
      </w:tr>
      <w:tr w:rsidR="003348CF" w:rsidRPr="00632933" w14:paraId="5005AB77" w14:textId="77777777" w:rsidTr="0037040E">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noWrap/>
            <w:hideMark/>
          </w:tcPr>
          <w:p w14:paraId="139213EF" w14:textId="77777777" w:rsidR="003348CF" w:rsidRPr="00632933" w:rsidRDefault="003348CF" w:rsidP="0037040E">
            <w:pPr>
              <w:rPr>
                <w:rFonts w:eastAsia="Times New Roman"/>
                <w:color w:val="000000"/>
                <w:lang w:eastAsia="en-CA"/>
              </w:rPr>
            </w:pPr>
          </w:p>
        </w:tc>
        <w:tc>
          <w:tcPr>
            <w:tcW w:w="0" w:type="dxa"/>
            <w:noWrap/>
            <w:hideMark/>
          </w:tcPr>
          <w:p w14:paraId="66137A82" w14:textId="77777777" w:rsidR="003348CF" w:rsidRPr="00632933" w:rsidRDefault="003348CF" w:rsidP="0037040E">
            <w:pPr>
              <w:cnfStyle w:val="000000000000" w:firstRow="0" w:lastRow="0" w:firstColumn="0" w:lastColumn="0" w:oddVBand="0" w:evenVBand="0" w:oddHBand="0" w:evenHBand="0" w:firstRowFirstColumn="0" w:firstRowLastColumn="0" w:lastRowFirstColumn="0" w:lastRowLastColumn="0"/>
              <w:rPr>
                <w:rFonts w:eastAsia="Times New Roman"/>
                <w:b/>
                <w:bCs/>
                <w:color w:val="000000"/>
                <w:lang w:eastAsia="en-CA"/>
              </w:rPr>
            </w:pPr>
            <w:proofErr w:type="spellStart"/>
            <w:proofErr w:type="gramStart"/>
            <w:r w:rsidRPr="00632933">
              <w:rPr>
                <w:rFonts w:eastAsia="Times New Roman"/>
                <w:b/>
                <w:bCs/>
                <w:color w:val="000000"/>
                <w:lang w:eastAsia="en-CA"/>
              </w:rPr>
              <w:t>AMF:Week</w:t>
            </w:r>
            <w:proofErr w:type="spellEnd"/>
            <w:proofErr w:type="gramEnd"/>
          </w:p>
        </w:tc>
        <w:tc>
          <w:tcPr>
            <w:tcW w:w="0" w:type="dxa"/>
            <w:noWrap/>
            <w:hideMark/>
          </w:tcPr>
          <w:p w14:paraId="144FC065" w14:textId="77777777" w:rsidR="003348CF" w:rsidRPr="00632933" w:rsidRDefault="003348CF" w:rsidP="0037040E">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lang w:eastAsia="en-CA"/>
              </w:rPr>
            </w:pPr>
            <w:r w:rsidRPr="00632933">
              <w:rPr>
                <w:rFonts w:eastAsia="Times New Roman"/>
                <w:b/>
                <w:bCs/>
                <w:color w:val="000000"/>
                <w:lang w:eastAsia="en-CA"/>
              </w:rPr>
              <w:t>1</w:t>
            </w:r>
          </w:p>
        </w:tc>
        <w:tc>
          <w:tcPr>
            <w:tcW w:w="0" w:type="dxa"/>
            <w:noWrap/>
            <w:hideMark/>
          </w:tcPr>
          <w:p w14:paraId="52949D22" w14:textId="77777777" w:rsidR="003348CF" w:rsidRPr="00632933" w:rsidRDefault="003348CF" w:rsidP="0037040E">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lang w:eastAsia="en-CA"/>
              </w:rPr>
            </w:pPr>
            <w:r w:rsidRPr="00632933">
              <w:rPr>
                <w:rFonts w:eastAsia="Times New Roman"/>
                <w:b/>
                <w:bCs/>
                <w:color w:val="000000"/>
                <w:lang w:eastAsia="en-CA"/>
              </w:rPr>
              <w:t>4.692</w:t>
            </w:r>
          </w:p>
        </w:tc>
        <w:tc>
          <w:tcPr>
            <w:tcW w:w="0" w:type="dxa"/>
            <w:noWrap/>
            <w:hideMark/>
          </w:tcPr>
          <w:p w14:paraId="2A5D1544" w14:textId="77777777" w:rsidR="003348CF" w:rsidRPr="00632933" w:rsidRDefault="003348CF" w:rsidP="0037040E">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lang w:eastAsia="en-CA"/>
              </w:rPr>
            </w:pPr>
            <w:r w:rsidRPr="00632933">
              <w:rPr>
                <w:rFonts w:eastAsia="Times New Roman"/>
                <w:b/>
                <w:bCs/>
                <w:color w:val="000000"/>
                <w:lang w:eastAsia="en-CA"/>
              </w:rPr>
              <w:t>0.031</w:t>
            </w:r>
          </w:p>
        </w:tc>
      </w:tr>
      <w:tr w:rsidR="003348CF" w:rsidRPr="00632933" w14:paraId="7FE3F8BD" w14:textId="77777777" w:rsidTr="0037040E">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noWrap/>
            <w:hideMark/>
          </w:tcPr>
          <w:p w14:paraId="048FE54D" w14:textId="77777777" w:rsidR="003348CF" w:rsidRPr="00632933" w:rsidRDefault="003348CF" w:rsidP="0037040E">
            <w:pPr>
              <w:rPr>
                <w:rFonts w:eastAsia="Times New Roman"/>
                <w:color w:val="000000"/>
                <w:lang w:eastAsia="en-CA"/>
              </w:rPr>
            </w:pPr>
          </w:p>
        </w:tc>
        <w:tc>
          <w:tcPr>
            <w:tcW w:w="0" w:type="dxa"/>
            <w:noWrap/>
            <w:hideMark/>
          </w:tcPr>
          <w:p w14:paraId="1F5C721F" w14:textId="77777777" w:rsidR="003348CF" w:rsidRPr="00632933" w:rsidRDefault="003348CF" w:rsidP="0037040E">
            <w:pPr>
              <w:cnfStyle w:val="000000000000" w:firstRow="0" w:lastRow="0" w:firstColumn="0" w:lastColumn="0" w:oddVBand="0" w:evenVBand="0" w:oddHBand="0" w:evenHBand="0" w:firstRowFirstColumn="0" w:firstRowLastColumn="0" w:lastRowFirstColumn="0" w:lastRowLastColumn="0"/>
              <w:rPr>
                <w:rFonts w:eastAsia="Times New Roman"/>
                <w:b/>
                <w:bCs/>
                <w:color w:val="000000"/>
                <w:lang w:eastAsia="en-CA"/>
              </w:rPr>
            </w:pPr>
            <w:proofErr w:type="spellStart"/>
            <w:proofErr w:type="gramStart"/>
            <w:r w:rsidRPr="00632933">
              <w:rPr>
                <w:rFonts w:eastAsia="Times New Roman"/>
                <w:b/>
                <w:bCs/>
                <w:color w:val="000000"/>
                <w:lang w:eastAsia="en-CA"/>
              </w:rPr>
              <w:t>Cultivar:Week</w:t>
            </w:r>
            <w:proofErr w:type="spellEnd"/>
            <w:proofErr w:type="gramEnd"/>
          </w:p>
        </w:tc>
        <w:tc>
          <w:tcPr>
            <w:tcW w:w="0" w:type="dxa"/>
            <w:noWrap/>
            <w:hideMark/>
          </w:tcPr>
          <w:p w14:paraId="3892DD1D" w14:textId="77777777" w:rsidR="003348CF" w:rsidRPr="00632933" w:rsidRDefault="003348CF" w:rsidP="0037040E">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lang w:eastAsia="en-CA"/>
              </w:rPr>
            </w:pPr>
            <w:r w:rsidRPr="00632933">
              <w:rPr>
                <w:rFonts w:eastAsia="Times New Roman"/>
                <w:b/>
                <w:bCs/>
                <w:color w:val="000000"/>
                <w:lang w:eastAsia="en-CA"/>
              </w:rPr>
              <w:t>8</w:t>
            </w:r>
          </w:p>
        </w:tc>
        <w:tc>
          <w:tcPr>
            <w:tcW w:w="0" w:type="dxa"/>
            <w:noWrap/>
            <w:hideMark/>
          </w:tcPr>
          <w:p w14:paraId="753970CE" w14:textId="77777777" w:rsidR="003348CF" w:rsidRPr="00632933" w:rsidRDefault="003348CF" w:rsidP="0037040E">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lang w:eastAsia="en-CA"/>
              </w:rPr>
            </w:pPr>
            <w:r w:rsidRPr="00632933">
              <w:rPr>
                <w:rFonts w:eastAsia="Times New Roman"/>
                <w:b/>
                <w:bCs/>
                <w:color w:val="000000"/>
                <w:lang w:eastAsia="en-CA"/>
              </w:rPr>
              <w:t>3.367</w:t>
            </w:r>
          </w:p>
        </w:tc>
        <w:tc>
          <w:tcPr>
            <w:tcW w:w="0" w:type="dxa"/>
            <w:noWrap/>
            <w:hideMark/>
          </w:tcPr>
          <w:p w14:paraId="37A995C8" w14:textId="77777777" w:rsidR="003348CF" w:rsidRPr="00632933" w:rsidRDefault="003348CF" w:rsidP="0037040E">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lang w:eastAsia="en-CA"/>
              </w:rPr>
            </w:pPr>
            <w:r w:rsidRPr="00632933">
              <w:rPr>
                <w:rFonts w:eastAsia="Times New Roman"/>
                <w:b/>
                <w:bCs/>
                <w:color w:val="000000"/>
                <w:lang w:eastAsia="en-CA"/>
              </w:rPr>
              <w:t>0.001</w:t>
            </w:r>
          </w:p>
        </w:tc>
      </w:tr>
      <w:tr w:rsidR="003348CF" w:rsidRPr="00632933" w14:paraId="3B976A55" w14:textId="77777777" w:rsidTr="0037040E">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tcBorders>
              <w:bottom w:val="double" w:sz="4" w:space="0" w:color="auto"/>
            </w:tcBorders>
            <w:noWrap/>
            <w:hideMark/>
          </w:tcPr>
          <w:p w14:paraId="67CA57C1" w14:textId="77777777" w:rsidR="003348CF" w:rsidRPr="00632933" w:rsidRDefault="003348CF" w:rsidP="0037040E">
            <w:pPr>
              <w:rPr>
                <w:rFonts w:eastAsia="Times New Roman"/>
                <w:color w:val="000000"/>
                <w:lang w:eastAsia="en-CA"/>
              </w:rPr>
            </w:pPr>
          </w:p>
        </w:tc>
        <w:tc>
          <w:tcPr>
            <w:tcW w:w="0" w:type="dxa"/>
            <w:tcBorders>
              <w:bottom w:val="double" w:sz="4" w:space="0" w:color="auto"/>
            </w:tcBorders>
            <w:noWrap/>
            <w:hideMark/>
          </w:tcPr>
          <w:p w14:paraId="589572EF" w14:textId="77777777" w:rsidR="003348CF" w:rsidRPr="00632933" w:rsidRDefault="003348CF" w:rsidP="0037040E">
            <w:pP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CA"/>
              </w:rPr>
            </w:pPr>
            <w:proofErr w:type="spellStart"/>
            <w:proofErr w:type="gramStart"/>
            <w:r w:rsidRPr="00632933">
              <w:rPr>
                <w:rFonts w:eastAsia="Times New Roman"/>
                <w:color w:val="000000"/>
                <w:lang w:eastAsia="en-CA"/>
              </w:rPr>
              <w:t>AMF:Cultivar</w:t>
            </w:r>
            <w:proofErr w:type="gramEnd"/>
            <w:r w:rsidRPr="00632933">
              <w:rPr>
                <w:rFonts w:eastAsia="Times New Roman"/>
                <w:color w:val="000000"/>
                <w:lang w:eastAsia="en-CA"/>
              </w:rPr>
              <w:t>:Week</w:t>
            </w:r>
            <w:proofErr w:type="spellEnd"/>
          </w:p>
        </w:tc>
        <w:tc>
          <w:tcPr>
            <w:tcW w:w="0" w:type="dxa"/>
            <w:tcBorders>
              <w:bottom w:val="double" w:sz="4" w:space="0" w:color="auto"/>
            </w:tcBorders>
            <w:noWrap/>
            <w:hideMark/>
          </w:tcPr>
          <w:p w14:paraId="78672345" w14:textId="77777777" w:rsidR="003348CF" w:rsidRPr="00632933" w:rsidRDefault="003348CF" w:rsidP="0037040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CA"/>
              </w:rPr>
            </w:pPr>
            <w:r w:rsidRPr="00632933">
              <w:rPr>
                <w:rFonts w:eastAsia="Times New Roman"/>
                <w:color w:val="000000"/>
                <w:lang w:eastAsia="en-CA"/>
              </w:rPr>
              <w:t>8</w:t>
            </w:r>
          </w:p>
        </w:tc>
        <w:tc>
          <w:tcPr>
            <w:tcW w:w="0" w:type="dxa"/>
            <w:tcBorders>
              <w:bottom w:val="double" w:sz="4" w:space="0" w:color="auto"/>
            </w:tcBorders>
            <w:noWrap/>
            <w:hideMark/>
          </w:tcPr>
          <w:p w14:paraId="27C11637" w14:textId="77777777" w:rsidR="003348CF" w:rsidRPr="00632933" w:rsidRDefault="003348CF" w:rsidP="0037040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CA"/>
              </w:rPr>
            </w:pPr>
            <w:r w:rsidRPr="00632933">
              <w:rPr>
                <w:rFonts w:eastAsia="Times New Roman"/>
                <w:color w:val="000000"/>
                <w:lang w:eastAsia="en-CA"/>
              </w:rPr>
              <w:t>1.728</w:t>
            </w:r>
          </w:p>
        </w:tc>
        <w:tc>
          <w:tcPr>
            <w:tcW w:w="0" w:type="dxa"/>
            <w:tcBorders>
              <w:bottom w:val="double" w:sz="4" w:space="0" w:color="auto"/>
            </w:tcBorders>
            <w:noWrap/>
            <w:hideMark/>
          </w:tcPr>
          <w:p w14:paraId="357DF11B" w14:textId="77777777" w:rsidR="003348CF" w:rsidRPr="00632933" w:rsidRDefault="003348CF" w:rsidP="0037040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CA"/>
              </w:rPr>
            </w:pPr>
            <w:r w:rsidRPr="00632933">
              <w:rPr>
                <w:rFonts w:eastAsia="Times New Roman"/>
                <w:color w:val="000000"/>
                <w:lang w:eastAsia="en-CA"/>
              </w:rPr>
              <w:t>0.091</w:t>
            </w:r>
          </w:p>
        </w:tc>
      </w:tr>
      <w:tr w:rsidR="003348CF" w:rsidRPr="00632933" w14:paraId="0502C951" w14:textId="77777777" w:rsidTr="0037040E">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tcBorders>
              <w:top w:val="double" w:sz="4" w:space="0" w:color="auto"/>
            </w:tcBorders>
            <w:noWrap/>
            <w:hideMark/>
          </w:tcPr>
          <w:p w14:paraId="3AD70A55" w14:textId="77777777" w:rsidR="003348CF" w:rsidRPr="00632933" w:rsidRDefault="003348CF" w:rsidP="0037040E">
            <w:pPr>
              <w:rPr>
                <w:rFonts w:eastAsia="Times New Roman"/>
                <w:color w:val="000000"/>
                <w:lang w:eastAsia="en-CA"/>
              </w:rPr>
            </w:pPr>
            <w:r w:rsidRPr="00632933">
              <w:rPr>
                <w:rFonts w:eastAsia="Times New Roman"/>
                <w:color w:val="000000"/>
                <w:lang w:eastAsia="en-CA"/>
              </w:rPr>
              <w:t>Salt</w:t>
            </w:r>
          </w:p>
        </w:tc>
        <w:tc>
          <w:tcPr>
            <w:tcW w:w="0" w:type="dxa"/>
            <w:tcBorders>
              <w:top w:val="double" w:sz="4" w:space="0" w:color="auto"/>
            </w:tcBorders>
            <w:noWrap/>
            <w:hideMark/>
          </w:tcPr>
          <w:p w14:paraId="66B43558" w14:textId="77777777" w:rsidR="003348CF" w:rsidRPr="00632933" w:rsidRDefault="003348CF" w:rsidP="0037040E">
            <w:pP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CA"/>
              </w:rPr>
            </w:pPr>
            <w:r w:rsidRPr="00632933">
              <w:rPr>
                <w:rFonts w:eastAsia="Times New Roman"/>
                <w:color w:val="000000"/>
                <w:lang w:eastAsia="en-CA"/>
              </w:rPr>
              <w:t>AMF</w:t>
            </w:r>
          </w:p>
        </w:tc>
        <w:tc>
          <w:tcPr>
            <w:tcW w:w="0" w:type="dxa"/>
            <w:tcBorders>
              <w:top w:val="double" w:sz="4" w:space="0" w:color="auto"/>
            </w:tcBorders>
            <w:noWrap/>
            <w:hideMark/>
          </w:tcPr>
          <w:p w14:paraId="2A6F6256" w14:textId="77777777" w:rsidR="003348CF" w:rsidRPr="00632933" w:rsidRDefault="003348CF" w:rsidP="0037040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CA"/>
              </w:rPr>
            </w:pPr>
            <w:r w:rsidRPr="00632933">
              <w:rPr>
                <w:rFonts w:eastAsia="Times New Roman"/>
                <w:color w:val="000000"/>
                <w:lang w:eastAsia="en-CA"/>
              </w:rPr>
              <w:t>1</w:t>
            </w:r>
          </w:p>
        </w:tc>
        <w:tc>
          <w:tcPr>
            <w:tcW w:w="0" w:type="dxa"/>
            <w:tcBorders>
              <w:top w:val="double" w:sz="4" w:space="0" w:color="auto"/>
            </w:tcBorders>
            <w:noWrap/>
            <w:hideMark/>
          </w:tcPr>
          <w:p w14:paraId="0E1C5044" w14:textId="77777777" w:rsidR="003348CF" w:rsidRPr="00632933" w:rsidRDefault="003348CF" w:rsidP="0037040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CA"/>
              </w:rPr>
            </w:pPr>
            <w:r w:rsidRPr="00632933">
              <w:rPr>
                <w:rFonts w:eastAsia="Times New Roman"/>
                <w:color w:val="000000"/>
                <w:lang w:eastAsia="en-CA"/>
              </w:rPr>
              <w:t>0.063</w:t>
            </w:r>
          </w:p>
        </w:tc>
        <w:tc>
          <w:tcPr>
            <w:tcW w:w="0" w:type="dxa"/>
            <w:tcBorders>
              <w:top w:val="double" w:sz="4" w:space="0" w:color="auto"/>
            </w:tcBorders>
            <w:noWrap/>
            <w:hideMark/>
          </w:tcPr>
          <w:p w14:paraId="6F3FFE11" w14:textId="77777777" w:rsidR="003348CF" w:rsidRPr="00632933" w:rsidRDefault="003348CF" w:rsidP="0037040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CA"/>
              </w:rPr>
            </w:pPr>
            <w:r w:rsidRPr="00632933">
              <w:rPr>
                <w:rFonts w:eastAsia="Times New Roman"/>
                <w:color w:val="000000"/>
                <w:lang w:eastAsia="en-CA"/>
              </w:rPr>
              <w:t>0.803</w:t>
            </w:r>
          </w:p>
        </w:tc>
      </w:tr>
      <w:tr w:rsidR="003348CF" w:rsidRPr="00632933" w14:paraId="706B16D7" w14:textId="77777777" w:rsidTr="0037040E">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noWrap/>
            <w:hideMark/>
          </w:tcPr>
          <w:p w14:paraId="56F1D4B5" w14:textId="77777777" w:rsidR="003348CF" w:rsidRPr="00632933" w:rsidRDefault="003348CF" w:rsidP="0037040E">
            <w:pPr>
              <w:rPr>
                <w:rFonts w:eastAsia="Times New Roman"/>
                <w:color w:val="000000"/>
                <w:lang w:eastAsia="en-CA"/>
              </w:rPr>
            </w:pPr>
          </w:p>
        </w:tc>
        <w:tc>
          <w:tcPr>
            <w:tcW w:w="0" w:type="dxa"/>
            <w:noWrap/>
            <w:hideMark/>
          </w:tcPr>
          <w:p w14:paraId="167A0B02" w14:textId="77777777" w:rsidR="003348CF" w:rsidRPr="00632933" w:rsidRDefault="003348CF" w:rsidP="0037040E">
            <w:pP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CA"/>
              </w:rPr>
            </w:pPr>
            <w:r w:rsidRPr="00632933">
              <w:rPr>
                <w:rFonts w:eastAsia="Times New Roman"/>
                <w:color w:val="000000"/>
                <w:lang w:eastAsia="en-CA"/>
              </w:rPr>
              <w:t>Cultivar</w:t>
            </w:r>
          </w:p>
        </w:tc>
        <w:tc>
          <w:tcPr>
            <w:tcW w:w="0" w:type="dxa"/>
            <w:noWrap/>
            <w:hideMark/>
          </w:tcPr>
          <w:p w14:paraId="63050ABD" w14:textId="77777777" w:rsidR="003348CF" w:rsidRPr="00632933" w:rsidRDefault="003348CF" w:rsidP="0037040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CA"/>
              </w:rPr>
            </w:pPr>
            <w:r w:rsidRPr="00632933">
              <w:rPr>
                <w:rFonts w:eastAsia="Times New Roman"/>
                <w:color w:val="000000"/>
                <w:lang w:eastAsia="en-CA"/>
              </w:rPr>
              <w:t>8</w:t>
            </w:r>
          </w:p>
        </w:tc>
        <w:tc>
          <w:tcPr>
            <w:tcW w:w="0" w:type="dxa"/>
            <w:noWrap/>
            <w:hideMark/>
          </w:tcPr>
          <w:p w14:paraId="5379EBA5" w14:textId="77777777" w:rsidR="003348CF" w:rsidRPr="00632933" w:rsidRDefault="003348CF" w:rsidP="0037040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CA"/>
              </w:rPr>
            </w:pPr>
            <w:r w:rsidRPr="00632933">
              <w:rPr>
                <w:rFonts w:eastAsia="Times New Roman"/>
                <w:color w:val="000000"/>
                <w:lang w:eastAsia="en-CA"/>
              </w:rPr>
              <w:t>1.675</w:t>
            </w:r>
          </w:p>
        </w:tc>
        <w:tc>
          <w:tcPr>
            <w:tcW w:w="0" w:type="dxa"/>
            <w:noWrap/>
            <w:hideMark/>
          </w:tcPr>
          <w:p w14:paraId="075203DE" w14:textId="77777777" w:rsidR="003348CF" w:rsidRPr="00632933" w:rsidRDefault="003348CF" w:rsidP="0037040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CA"/>
              </w:rPr>
            </w:pPr>
            <w:r w:rsidRPr="00632933">
              <w:rPr>
                <w:rFonts w:eastAsia="Times New Roman"/>
                <w:color w:val="000000"/>
                <w:lang w:eastAsia="en-CA"/>
              </w:rPr>
              <w:t>0.108</w:t>
            </w:r>
          </w:p>
        </w:tc>
      </w:tr>
      <w:tr w:rsidR="003348CF" w:rsidRPr="00632933" w14:paraId="0A2E8986" w14:textId="77777777" w:rsidTr="0037040E">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noWrap/>
            <w:hideMark/>
          </w:tcPr>
          <w:p w14:paraId="575822FA" w14:textId="77777777" w:rsidR="003348CF" w:rsidRPr="00632933" w:rsidRDefault="003348CF" w:rsidP="0037040E">
            <w:pPr>
              <w:rPr>
                <w:rFonts w:eastAsia="Times New Roman"/>
                <w:color w:val="000000"/>
                <w:lang w:eastAsia="en-CA"/>
              </w:rPr>
            </w:pPr>
          </w:p>
        </w:tc>
        <w:tc>
          <w:tcPr>
            <w:tcW w:w="0" w:type="dxa"/>
            <w:noWrap/>
            <w:hideMark/>
          </w:tcPr>
          <w:p w14:paraId="6B42A7CF" w14:textId="77777777" w:rsidR="003348CF" w:rsidRPr="00632933" w:rsidRDefault="003348CF" w:rsidP="0037040E">
            <w:pPr>
              <w:cnfStyle w:val="000000000000" w:firstRow="0" w:lastRow="0" w:firstColumn="0" w:lastColumn="0" w:oddVBand="0" w:evenVBand="0" w:oddHBand="0" w:evenHBand="0" w:firstRowFirstColumn="0" w:firstRowLastColumn="0" w:lastRowFirstColumn="0" w:lastRowLastColumn="0"/>
              <w:rPr>
                <w:rFonts w:eastAsia="Times New Roman"/>
                <w:b/>
                <w:bCs/>
                <w:color w:val="000000"/>
                <w:lang w:eastAsia="en-CA"/>
              </w:rPr>
            </w:pPr>
            <w:r w:rsidRPr="00632933">
              <w:rPr>
                <w:rFonts w:eastAsia="Times New Roman"/>
                <w:b/>
                <w:bCs/>
                <w:color w:val="000000"/>
                <w:lang w:eastAsia="en-CA"/>
              </w:rPr>
              <w:t>Week</w:t>
            </w:r>
          </w:p>
        </w:tc>
        <w:tc>
          <w:tcPr>
            <w:tcW w:w="0" w:type="dxa"/>
            <w:noWrap/>
            <w:hideMark/>
          </w:tcPr>
          <w:p w14:paraId="772CABFA" w14:textId="77777777" w:rsidR="003348CF" w:rsidRPr="00632933" w:rsidRDefault="003348CF" w:rsidP="0037040E">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lang w:eastAsia="en-CA"/>
              </w:rPr>
            </w:pPr>
            <w:r w:rsidRPr="00632933">
              <w:rPr>
                <w:rFonts w:eastAsia="Times New Roman"/>
                <w:b/>
                <w:bCs/>
                <w:color w:val="000000"/>
                <w:lang w:eastAsia="en-CA"/>
              </w:rPr>
              <w:t>1</w:t>
            </w:r>
          </w:p>
        </w:tc>
        <w:tc>
          <w:tcPr>
            <w:tcW w:w="0" w:type="dxa"/>
            <w:noWrap/>
            <w:hideMark/>
          </w:tcPr>
          <w:p w14:paraId="07CE98B9" w14:textId="77777777" w:rsidR="003348CF" w:rsidRPr="00632933" w:rsidRDefault="003348CF" w:rsidP="0037040E">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lang w:eastAsia="en-CA"/>
              </w:rPr>
            </w:pPr>
            <w:r w:rsidRPr="00632933">
              <w:rPr>
                <w:rFonts w:eastAsia="Times New Roman"/>
                <w:b/>
                <w:bCs/>
                <w:color w:val="000000"/>
                <w:lang w:eastAsia="en-CA"/>
              </w:rPr>
              <w:t>762.371</w:t>
            </w:r>
          </w:p>
        </w:tc>
        <w:tc>
          <w:tcPr>
            <w:tcW w:w="0" w:type="dxa"/>
            <w:noWrap/>
            <w:hideMark/>
          </w:tcPr>
          <w:p w14:paraId="1BC5B146" w14:textId="77777777" w:rsidR="003348CF" w:rsidRPr="00632933" w:rsidRDefault="003348CF" w:rsidP="0037040E">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lang w:eastAsia="en-CA"/>
              </w:rPr>
            </w:pPr>
            <w:r w:rsidRPr="00632933">
              <w:rPr>
                <w:rFonts w:eastAsia="Times New Roman"/>
                <w:b/>
                <w:bCs/>
                <w:color w:val="000000"/>
                <w:lang w:eastAsia="en-CA"/>
              </w:rPr>
              <w:t>&lt; 2.2E</w:t>
            </w:r>
            <w:r w:rsidRPr="00632933">
              <w:rPr>
                <w:rFonts w:eastAsia="Times New Roman"/>
                <w:b/>
                <w:bCs/>
                <w:color w:val="000000"/>
                <w:vertAlign w:val="superscript"/>
                <w:lang w:eastAsia="en-CA"/>
              </w:rPr>
              <w:t>-16</w:t>
            </w:r>
          </w:p>
        </w:tc>
      </w:tr>
      <w:tr w:rsidR="003348CF" w:rsidRPr="00632933" w14:paraId="3FC23758" w14:textId="77777777" w:rsidTr="0037040E">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noWrap/>
            <w:hideMark/>
          </w:tcPr>
          <w:p w14:paraId="365E8AE9" w14:textId="77777777" w:rsidR="003348CF" w:rsidRPr="00632933" w:rsidRDefault="003348CF" w:rsidP="0037040E">
            <w:pPr>
              <w:rPr>
                <w:rFonts w:eastAsia="Times New Roman"/>
                <w:color w:val="000000"/>
                <w:lang w:eastAsia="en-CA"/>
              </w:rPr>
            </w:pPr>
          </w:p>
        </w:tc>
        <w:tc>
          <w:tcPr>
            <w:tcW w:w="0" w:type="dxa"/>
            <w:noWrap/>
            <w:hideMark/>
          </w:tcPr>
          <w:p w14:paraId="6403CD15" w14:textId="77777777" w:rsidR="003348CF" w:rsidRPr="00632933" w:rsidRDefault="003348CF" w:rsidP="0037040E">
            <w:pP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CA"/>
              </w:rPr>
            </w:pPr>
            <w:proofErr w:type="spellStart"/>
            <w:proofErr w:type="gramStart"/>
            <w:r w:rsidRPr="00632933">
              <w:rPr>
                <w:rFonts w:eastAsia="Times New Roman"/>
                <w:color w:val="000000"/>
                <w:lang w:eastAsia="en-CA"/>
              </w:rPr>
              <w:t>AMF:Cultivar</w:t>
            </w:r>
            <w:proofErr w:type="spellEnd"/>
            <w:proofErr w:type="gramEnd"/>
          </w:p>
        </w:tc>
        <w:tc>
          <w:tcPr>
            <w:tcW w:w="0" w:type="dxa"/>
            <w:noWrap/>
            <w:hideMark/>
          </w:tcPr>
          <w:p w14:paraId="00DF8090" w14:textId="77777777" w:rsidR="003348CF" w:rsidRPr="00632933" w:rsidRDefault="003348CF" w:rsidP="0037040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CA"/>
              </w:rPr>
            </w:pPr>
            <w:r w:rsidRPr="00632933">
              <w:rPr>
                <w:rFonts w:eastAsia="Times New Roman"/>
                <w:color w:val="000000"/>
                <w:lang w:eastAsia="en-CA"/>
              </w:rPr>
              <w:t>8</w:t>
            </w:r>
          </w:p>
        </w:tc>
        <w:tc>
          <w:tcPr>
            <w:tcW w:w="0" w:type="dxa"/>
            <w:noWrap/>
            <w:hideMark/>
          </w:tcPr>
          <w:p w14:paraId="1953D74D" w14:textId="77777777" w:rsidR="003348CF" w:rsidRPr="00632933" w:rsidRDefault="003348CF" w:rsidP="0037040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CA"/>
              </w:rPr>
            </w:pPr>
            <w:r w:rsidRPr="00632933">
              <w:rPr>
                <w:rFonts w:eastAsia="Times New Roman"/>
                <w:color w:val="000000"/>
                <w:lang w:eastAsia="en-CA"/>
              </w:rPr>
              <w:t>1.289</w:t>
            </w:r>
          </w:p>
        </w:tc>
        <w:tc>
          <w:tcPr>
            <w:tcW w:w="0" w:type="dxa"/>
            <w:noWrap/>
            <w:hideMark/>
          </w:tcPr>
          <w:p w14:paraId="40776749" w14:textId="77777777" w:rsidR="003348CF" w:rsidRPr="00632933" w:rsidRDefault="003348CF" w:rsidP="0037040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CA"/>
              </w:rPr>
            </w:pPr>
            <w:r w:rsidRPr="00632933">
              <w:rPr>
                <w:rFonts w:eastAsia="Times New Roman"/>
                <w:color w:val="000000"/>
                <w:lang w:eastAsia="en-CA"/>
              </w:rPr>
              <w:t>0.253</w:t>
            </w:r>
          </w:p>
        </w:tc>
      </w:tr>
      <w:tr w:rsidR="003348CF" w:rsidRPr="00632933" w14:paraId="5366A0BD" w14:textId="77777777" w:rsidTr="0037040E">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noWrap/>
            <w:hideMark/>
          </w:tcPr>
          <w:p w14:paraId="18D208A2" w14:textId="77777777" w:rsidR="003348CF" w:rsidRPr="00632933" w:rsidRDefault="003348CF" w:rsidP="0037040E">
            <w:pPr>
              <w:rPr>
                <w:rFonts w:eastAsia="Times New Roman"/>
                <w:color w:val="000000"/>
                <w:lang w:eastAsia="en-CA"/>
              </w:rPr>
            </w:pPr>
          </w:p>
        </w:tc>
        <w:tc>
          <w:tcPr>
            <w:tcW w:w="0" w:type="dxa"/>
            <w:noWrap/>
            <w:hideMark/>
          </w:tcPr>
          <w:p w14:paraId="4CA1E446" w14:textId="77777777" w:rsidR="003348CF" w:rsidRPr="00632933" w:rsidRDefault="003348CF" w:rsidP="0037040E">
            <w:pP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CA"/>
              </w:rPr>
            </w:pPr>
            <w:proofErr w:type="spellStart"/>
            <w:proofErr w:type="gramStart"/>
            <w:r w:rsidRPr="00632933">
              <w:rPr>
                <w:rFonts w:eastAsia="Times New Roman"/>
                <w:color w:val="000000"/>
                <w:lang w:eastAsia="en-CA"/>
              </w:rPr>
              <w:t>AMF:Week</w:t>
            </w:r>
            <w:proofErr w:type="spellEnd"/>
            <w:proofErr w:type="gramEnd"/>
          </w:p>
        </w:tc>
        <w:tc>
          <w:tcPr>
            <w:tcW w:w="0" w:type="dxa"/>
            <w:noWrap/>
            <w:hideMark/>
          </w:tcPr>
          <w:p w14:paraId="79BF3ED2" w14:textId="77777777" w:rsidR="003348CF" w:rsidRPr="00632933" w:rsidRDefault="003348CF" w:rsidP="0037040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CA"/>
              </w:rPr>
            </w:pPr>
            <w:r w:rsidRPr="00632933">
              <w:rPr>
                <w:rFonts w:eastAsia="Times New Roman"/>
                <w:color w:val="000000"/>
                <w:lang w:eastAsia="en-CA"/>
              </w:rPr>
              <w:t>1</w:t>
            </w:r>
          </w:p>
        </w:tc>
        <w:tc>
          <w:tcPr>
            <w:tcW w:w="0" w:type="dxa"/>
            <w:noWrap/>
            <w:hideMark/>
          </w:tcPr>
          <w:p w14:paraId="38DA05FC" w14:textId="77777777" w:rsidR="003348CF" w:rsidRPr="00632933" w:rsidRDefault="003348CF" w:rsidP="0037040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CA"/>
              </w:rPr>
            </w:pPr>
            <w:r w:rsidRPr="00632933">
              <w:rPr>
                <w:rFonts w:eastAsia="Times New Roman"/>
                <w:color w:val="000000"/>
                <w:lang w:eastAsia="en-CA"/>
              </w:rPr>
              <w:t>0.150</w:t>
            </w:r>
          </w:p>
        </w:tc>
        <w:tc>
          <w:tcPr>
            <w:tcW w:w="0" w:type="dxa"/>
            <w:noWrap/>
            <w:hideMark/>
          </w:tcPr>
          <w:p w14:paraId="1F246C97" w14:textId="77777777" w:rsidR="003348CF" w:rsidRPr="00632933" w:rsidRDefault="003348CF" w:rsidP="0037040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CA"/>
              </w:rPr>
            </w:pPr>
            <w:r w:rsidRPr="00632933">
              <w:rPr>
                <w:rFonts w:eastAsia="Times New Roman"/>
                <w:color w:val="000000"/>
                <w:lang w:eastAsia="en-CA"/>
              </w:rPr>
              <w:t>0.699</w:t>
            </w:r>
          </w:p>
        </w:tc>
      </w:tr>
      <w:tr w:rsidR="003348CF" w:rsidRPr="00632933" w14:paraId="29059260" w14:textId="77777777" w:rsidTr="0037040E">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noWrap/>
            <w:hideMark/>
          </w:tcPr>
          <w:p w14:paraId="2331623B" w14:textId="77777777" w:rsidR="003348CF" w:rsidRPr="00632933" w:rsidRDefault="003348CF" w:rsidP="0037040E">
            <w:pPr>
              <w:rPr>
                <w:rFonts w:eastAsia="Times New Roman"/>
                <w:color w:val="000000"/>
                <w:lang w:eastAsia="en-CA"/>
              </w:rPr>
            </w:pPr>
          </w:p>
        </w:tc>
        <w:tc>
          <w:tcPr>
            <w:tcW w:w="0" w:type="dxa"/>
            <w:noWrap/>
            <w:hideMark/>
          </w:tcPr>
          <w:p w14:paraId="389236AB" w14:textId="77777777" w:rsidR="003348CF" w:rsidRPr="00632933" w:rsidRDefault="003348CF" w:rsidP="0037040E">
            <w:pPr>
              <w:cnfStyle w:val="000000000000" w:firstRow="0" w:lastRow="0" w:firstColumn="0" w:lastColumn="0" w:oddVBand="0" w:evenVBand="0" w:oddHBand="0" w:evenHBand="0" w:firstRowFirstColumn="0" w:firstRowLastColumn="0" w:lastRowFirstColumn="0" w:lastRowLastColumn="0"/>
              <w:rPr>
                <w:rFonts w:eastAsia="Times New Roman"/>
                <w:b/>
                <w:bCs/>
                <w:color w:val="000000"/>
                <w:lang w:eastAsia="en-CA"/>
              </w:rPr>
            </w:pPr>
            <w:proofErr w:type="spellStart"/>
            <w:proofErr w:type="gramStart"/>
            <w:r w:rsidRPr="00632933">
              <w:rPr>
                <w:rFonts w:eastAsia="Times New Roman"/>
                <w:b/>
                <w:bCs/>
                <w:color w:val="000000"/>
                <w:lang w:eastAsia="en-CA"/>
              </w:rPr>
              <w:t>Cultivar:Week</w:t>
            </w:r>
            <w:proofErr w:type="spellEnd"/>
            <w:proofErr w:type="gramEnd"/>
          </w:p>
        </w:tc>
        <w:tc>
          <w:tcPr>
            <w:tcW w:w="0" w:type="dxa"/>
            <w:noWrap/>
            <w:hideMark/>
          </w:tcPr>
          <w:p w14:paraId="5C4811AA" w14:textId="77777777" w:rsidR="003348CF" w:rsidRPr="00632933" w:rsidRDefault="003348CF" w:rsidP="0037040E">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lang w:eastAsia="en-CA"/>
              </w:rPr>
            </w:pPr>
            <w:r w:rsidRPr="00632933">
              <w:rPr>
                <w:rFonts w:eastAsia="Times New Roman"/>
                <w:b/>
                <w:bCs/>
                <w:color w:val="000000"/>
                <w:lang w:eastAsia="en-CA"/>
              </w:rPr>
              <w:t>8</w:t>
            </w:r>
          </w:p>
        </w:tc>
        <w:tc>
          <w:tcPr>
            <w:tcW w:w="0" w:type="dxa"/>
            <w:noWrap/>
            <w:hideMark/>
          </w:tcPr>
          <w:p w14:paraId="53DA94E7" w14:textId="77777777" w:rsidR="003348CF" w:rsidRPr="00632933" w:rsidRDefault="003348CF" w:rsidP="0037040E">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lang w:eastAsia="en-CA"/>
              </w:rPr>
            </w:pPr>
            <w:r w:rsidRPr="00632933">
              <w:rPr>
                <w:rFonts w:eastAsia="Times New Roman"/>
                <w:b/>
                <w:bCs/>
                <w:color w:val="000000"/>
                <w:lang w:eastAsia="en-CA"/>
              </w:rPr>
              <w:t>3.148</w:t>
            </w:r>
          </w:p>
        </w:tc>
        <w:tc>
          <w:tcPr>
            <w:tcW w:w="0" w:type="dxa"/>
            <w:noWrap/>
            <w:hideMark/>
          </w:tcPr>
          <w:p w14:paraId="038F3C36" w14:textId="77777777" w:rsidR="003348CF" w:rsidRPr="00632933" w:rsidRDefault="003348CF" w:rsidP="0037040E">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lang w:eastAsia="en-CA"/>
              </w:rPr>
            </w:pPr>
            <w:r w:rsidRPr="00632933">
              <w:rPr>
                <w:rFonts w:eastAsia="Times New Roman"/>
                <w:b/>
                <w:bCs/>
                <w:color w:val="000000"/>
                <w:lang w:eastAsia="en-CA"/>
              </w:rPr>
              <w:t>0.002</w:t>
            </w:r>
          </w:p>
        </w:tc>
      </w:tr>
      <w:tr w:rsidR="003348CF" w:rsidRPr="00632933" w14:paraId="0D7EFFF0" w14:textId="77777777" w:rsidTr="0037040E">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noWrap/>
            <w:hideMark/>
          </w:tcPr>
          <w:p w14:paraId="55CD2D8A" w14:textId="77777777" w:rsidR="003348CF" w:rsidRPr="00632933" w:rsidRDefault="003348CF" w:rsidP="0037040E">
            <w:pPr>
              <w:rPr>
                <w:rFonts w:eastAsia="Times New Roman"/>
                <w:color w:val="000000"/>
                <w:lang w:eastAsia="en-CA"/>
              </w:rPr>
            </w:pPr>
          </w:p>
        </w:tc>
        <w:tc>
          <w:tcPr>
            <w:tcW w:w="0" w:type="dxa"/>
            <w:noWrap/>
            <w:hideMark/>
          </w:tcPr>
          <w:p w14:paraId="3B58D79B" w14:textId="77777777" w:rsidR="003348CF" w:rsidRPr="00632933" w:rsidRDefault="003348CF" w:rsidP="0037040E">
            <w:pP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CA"/>
              </w:rPr>
            </w:pPr>
            <w:proofErr w:type="spellStart"/>
            <w:proofErr w:type="gramStart"/>
            <w:r w:rsidRPr="00632933">
              <w:rPr>
                <w:rFonts w:eastAsia="Times New Roman"/>
                <w:color w:val="000000"/>
                <w:lang w:eastAsia="en-CA"/>
              </w:rPr>
              <w:t>AMF:Cultivar</w:t>
            </w:r>
            <w:proofErr w:type="gramEnd"/>
            <w:r w:rsidRPr="00632933">
              <w:rPr>
                <w:rFonts w:eastAsia="Times New Roman"/>
                <w:color w:val="000000"/>
                <w:lang w:eastAsia="en-CA"/>
              </w:rPr>
              <w:t>:Week</w:t>
            </w:r>
            <w:proofErr w:type="spellEnd"/>
          </w:p>
        </w:tc>
        <w:tc>
          <w:tcPr>
            <w:tcW w:w="0" w:type="dxa"/>
            <w:noWrap/>
            <w:hideMark/>
          </w:tcPr>
          <w:p w14:paraId="5A54324B" w14:textId="77777777" w:rsidR="003348CF" w:rsidRPr="00632933" w:rsidRDefault="003348CF" w:rsidP="0037040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CA"/>
              </w:rPr>
            </w:pPr>
            <w:r w:rsidRPr="00632933">
              <w:rPr>
                <w:rFonts w:eastAsia="Times New Roman"/>
                <w:color w:val="000000"/>
                <w:lang w:eastAsia="en-CA"/>
              </w:rPr>
              <w:t>8</w:t>
            </w:r>
          </w:p>
        </w:tc>
        <w:tc>
          <w:tcPr>
            <w:tcW w:w="0" w:type="dxa"/>
            <w:noWrap/>
            <w:hideMark/>
          </w:tcPr>
          <w:p w14:paraId="6B1A510B" w14:textId="77777777" w:rsidR="003348CF" w:rsidRPr="00632933" w:rsidRDefault="003348CF" w:rsidP="0037040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CA"/>
              </w:rPr>
            </w:pPr>
            <w:r w:rsidRPr="00632933">
              <w:rPr>
                <w:rFonts w:eastAsia="Times New Roman"/>
                <w:color w:val="000000"/>
                <w:lang w:eastAsia="en-CA"/>
              </w:rPr>
              <w:t>1.368</w:t>
            </w:r>
          </w:p>
        </w:tc>
        <w:tc>
          <w:tcPr>
            <w:tcW w:w="0" w:type="dxa"/>
            <w:noWrap/>
            <w:hideMark/>
          </w:tcPr>
          <w:p w14:paraId="6BA3FF1E" w14:textId="77777777" w:rsidR="003348CF" w:rsidRPr="00632933" w:rsidRDefault="003348CF" w:rsidP="0037040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CA"/>
              </w:rPr>
            </w:pPr>
            <w:r w:rsidRPr="00632933">
              <w:rPr>
                <w:rFonts w:eastAsia="Times New Roman"/>
                <w:color w:val="000000"/>
                <w:lang w:eastAsia="en-CA"/>
              </w:rPr>
              <w:t>0.210</w:t>
            </w:r>
          </w:p>
        </w:tc>
      </w:tr>
    </w:tbl>
    <w:p w14:paraId="5C2D4C2A" w14:textId="77777777" w:rsidR="003348CF" w:rsidRDefault="003348CF" w:rsidP="003348CF">
      <w:r w:rsidRPr="00561A19">
        <w:rPr>
          <w:kern w:val="0"/>
          <w14:ligatures w14:val="none"/>
        </w:rPr>
        <w:br w:type="page"/>
      </w:r>
    </w:p>
    <w:p w14:paraId="50CFC704" w14:textId="77777777" w:rsidR="003348CF" w:rsidRPr="00B52244" w:rsidRDefault="003348CF" w:rsidP="003348CF">
      <w:pPr>
        <w:rPr>
          <w:b/>
          <w:bCs/>
        </w:rPr>
      </w:pPr>
      <w:r w:rsidRPr="00561A19">
        <w:lastRenderedPageBreak/>
        <w:t>Table</w:t>
      </w:r>
      <w:r>
        <w:t xml:space="preserve"> S7</w:t>
      </w:r>
      <w:r w:rsidRPr="00561A19">
        <w:t>.</w:t>
      </w:r>
      <w:r w:rsidRPr="00B52244">
        <w:rPr>
          <w:b/>
          <w:bCs/>
        </w:rPr>
        <w:t xml:space="preserve"> </w:t>
      </w:r>
      <w:r w:rsidRPr="00B52244">
        <w:t>The sodium concentration in the leaf tissue of six alfalfa cultivars subjected to salt stress.</w:t>
      </w:r>
    </w:p>
    <w:tbl>
      <w:tblPr>
        <w:tblStyle w:val="PlainTable2"/>
        <w:tblW w:w="7200" w:type="dxa"/>
        <w:jc w:val="center"/>
        <w:tblLook w:val="06A0" w:firstRow="1" w:lastRow="0" w:firstColumn="1" w:lastColumn="0" w:noHBand="1" w:noVBand="1"/>
      </w:tblPr>
      <w:tblGrid>
        <w:gridCol w:w="2113"/>
        <w:gridCol w:w="2656"/>
        <w:gridCol w:w="2431"/>
      </w:tblGrid>
      <w:tr w:rsidR="003348CF" w:rsidRPr="00B52244" w14:paraId="43E47942" w14:textId="77777777" w:rsidTr="0037040E">
        <w:trPr>
          <w:cnfStyle w:val="100000000000" w:firstRow="1" w:lastRow="0" w:firstColumn="0" w:lastColumn="0" w:oddVBand="0" w:evenVBand="0" w:oddHBand="0"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0" w:type="dxa"/>
            <w:noWrap/>
            <w:hideMark/>
          </w:tcPr>
          <w:p w14:paraId="4E12C389" w14:textId="77777777" w:rsidR="003348CF" w:rsidRPr="00B52244" w:rsidRDefault="003348CF" w:rsidP="0037040E">
            <w:r w:rsidRPr="00B52244">
              <w:t>Cultivar</w:t>
            </w:r>
          </w:p>
        </w:tc>
        <w:tc>
          <w:tcPr>
            <w:tcW w:w="0" w:type="dxa"/>
            <w:noWrap/>
            <w:hideMark/>
          </w:tcPr>
          <w:p w14:paraId="40E44BDE" w14:textId="77777777" w:rsidR="003348CF" w:rsidRPr="00B52244" w:rsidRDefault="003348CF" w:rsidP="0037040E">
            <w:pPr>
              <w:cnfStyle w:val="100000000000" w:firstRow="1" w:lastRow="0" w:firstColumn="0" w:lastColumn="0" w:oddVBand="0" w:evenVBand="0" w:oddHBand="0" w:evenHBand="0" w:firstRowFirstColumn="0" w:firstRowLastColumn="0" w:lastRowFirstColumn="0" w:lastRowLastColumn="0"/>
            </w:pPr>
            <w:r w:rsidRPr="00B52244">
              <w:t>Mycorrhiza</w:t>
            </w:r>
          </w:p>
        </w:tc>
        <w:tc>
          <w:tcPr>
            <w:tcW w:w="0" w:type="dxa"/>
            <w:noWrap/>
            <w:hideMark/>
          </w:tcPr>
          <w:p w14:paraId="113F491C" w14:textId="77777777" w:rsidR="003348CF" w:rsidRPr="00B52244" w:rsidRDefault="003348CF" w:rsidP="0037040E">
            <w:pPr>
              <w:cnfStyle w:val="100000000000" w:firstRow="1" w:lastRow="0" w:firstColumn="0" w:lastColumn="0" w:oddVBand="0" w:evenVBand="0" w:oddHBand="0" w:evenHBand="0" w:firstRowFirstColumn="0" w:firstRowLastColumn="0" w:lastRowFirstColumn="0" w:lastRowLastColumn="0"/>
            </w:pPr>
            <w:r w:rsidRPr="00B52244">
              <w:t>Na (mg/g)</w:t>
            </w:r>
          </w:p>
        </w:tc>
      </w:tr>
      <w:tr w:rsidR="003348CF" w:rsidRPr="00B52244" w14:paraId="38FC372D" w14:textId="77777777" w:rsidTr="0037040E">
        <w:trPr>
          <w:trHeight w:val="326"/>
          <w:jc w:val="center"/>
        </w:trPr>
        <w:tc>
          <w:tcPr>
            <w:cnfStyle w:val="001000000000" w:firstRow="0" w:lastRow="0" w:firstColumn="1" w:lastColumn="0" w:oddVBand="0" w:evenVBand="0" w:oddHBand="0" w:evenHBand="0" w:firstRowFirstColumn="0" w:firstRowLastColumn="0" w:lastRowFirstColumn="0" w:lastRowLastColumn="0"/>
            <w:tcW w:w="0" w:type="dxa"/>
            <w:noWrap/>
            <w:hideMark/>
          </w:tcPr>
          <w:p w14:paraId="2F0CBAC2" w14:textId="77777777" w:rsidR="003348CF" w:rsidRPr="00B52244" w:rsidRDefault="003348CF" w:rsidP="0037040E">
            <w:r w:rsidRPr="00B52244">
              <w:t>3010</w:t>
            </w:r>
          </w:p>
        </w:tc>
        <w:tc>
          <w:tcPr>
            <w:tcW w:w="0" w:type="dxa"/>
            <w:noWrap/>
            <w:hideMark/>
          </w:tcPr>
          <w:p w14:paraId="16657FE4" w14:textId="77777777" w:rsidR="003348CF" w:rsidRPr="00B52244" w:rsidRDefault="003348CF" w:rsidP="0037040E">
            <w:pPr>
              <w:cnfStyle w:val="000000000000" w:firstRow="0" w:lastRow="0" w:firstColumn="0" w:lastColumn="0" w:oddVBand="0" w:evenVBand="0" w:oddHBand="0" w:evenHBand="0" w:firstRowFirstColumn="0" w:firstRowLastColumn="0" w:lastRowFirstColumn="0" w:lastRowLastColumn="0"/>
            </w:pPr>
            <w:r w:rsidRPr="00B52244">
              <w:t>Absent</w:t>
            </w:r>
          </w:p>
        </w:tc>
        <w:tc>
          <w:tcPr>
            <w:tcW w:w="0" w:type="dxa"/>
            <w:noWrap/>
            <w:hideMark/>
          </w:tcPr>
          <w:p w14:paraId="4EE81862" w14:textId="77777777" w:rsidR="003348CF" w:rsidRPr="00B52244" w:rsidRDefault="003348CF" w:rsidP="0037040E">
            <w:pPr>
              <w:cnfStyle w:val="000000000000" w:firstRow="0" w:lastRow="0" w:firstColumn="0" w:lastColumn="0" w:oddVBand="0" w:evenVBand="0" w:oddHBand="0" w:evenHBand="0" w:firstRowFirstColumn="0" w:firstRowLastColumn="0" w:lastRowFirstColumn="0" w:lastRowLastColumn="0"/>
            </w:pPr>
            <w:r w:rsidRPr="00B52244">
              <w:t>9.16±5.1</w:t>
            </w:r>
          </w:p>
        </w:tc>
      </w:tr>
      <w:tr w:rsidR="003348CF" w:rsidRPr="00B52244" w14:paraId="1726F167" w14:textId="77777777" w:rsidTr="0037040E">
        <w:trPr>
          <w:trHeight w:val="326"/>
          <w:jc w:val="center"/>
        </w:trPr>
        <w:tc>
          <w:tcPr>
            <w:cnfStyle w:val="001000000000" w:firstRow="0" w:lastRow="0" w:firstColumn="1" w:lastColumn="0" w:oddVBand="0" w:evenVBand="0" w:oddHBand="0" w:evenHBand="0" w:firstRowFirstColumn="0" w:firstRowLastColumn="0" w:lastRowFirstColumn="0" w:lastRowLastColumn="0"/>
            <w:tcW w:w="0" w:type="dxa"/>
            <w:noWrap/>
            <w:hideMark/>
          </w:tcPr>
          <w:p w14:paraId="3EDD8F71" w14:textId="77777777" w:rsidR="003348CF" w:rsidRPr="00B52244" w:rsidRDefault="003348CF" w:rsidP="0037040E"/>
        </w:tc>
        <w:tc>
          <w:tcPr>
            <w:tcW w:w="0" w:type="dxa"/>
            <w:noWrap/>
            <w:hideMark/>
          </w:tcPr>
          <w:p w14:paraId="54D4B093" w14:textId="77777777" w:rsidR="003348CF" w:rsidRPr="00B52244" w:rsidRDefault="003348CF" w:rsidP="0037040E">
            <w:pPr>
              <w:cnfStyle w:val="000000000000" w:firstRow="0" w:lastRow="0" w:firstColumn="0" w:lastColumn="0" w:oddVBand="0" w:evenVBand="0" w:oddHBand="0" w:evenHBand="0" w:firstRowFirstColumn="0" w:firstRowLastColumn="0" w:lastRowFirstColumn="0" w:lastRowLastColumn="0"/>
            </w:pPr>
            <w:r w:rsidRPr="00B52244">
              <w:t>Present</w:t>
            </w:r>
          </w:p>
        </w:tc>
        <w:tc>
          <w:tcPr>
            <w:tcW w:w="0" w:type="dxa"/>
            <w:noWrap/>
            <w:hideMark/>
          </w:tcPr>
          <w:p w14:paraId="7E86DF06" w14:textId="77777777" w:rsidR="003348CF" w:rsidRPr="00B52244" w:rsidRDefault="003348CF" w:rsidP="0037040E">
            <w:pPr>
              <w:cnfStyle w:val="000000000000" w:firstRow="0" w:lastRow="0" w:firstColumn="0" w:lastColumn="0" w:oddVBand="0" w:evenVBand="0" w:oddHBand="0" w:evenHBand="0" w:firstRowFirstColumn="0" w:firstRowLastColumn="0" w:lastRowFirstColumn="0" w:lastRowLastColumn="0"/>
            </w:pPr>
            <w:r w:rsidRPr="00B52244">
              <w:t>16.46±7.8</w:t>
            </w:r>
          </w:p>
        </w:tc>
      </w:tr>
      <w:tr w:rsidR="003348CF" w:rsidRPr="00B52244" w14:paraId="0811EA99" w14:textId="77777777" w:rsidTr="0037040E">
        <w:trPr>
          <w:trHeight w:val="326"/>
          <w:jc w:val="center"/>
        </w:trPr>
        <w:tc>
          <w:tcPr>
            <w:cnfStyle w:val="001000000000" w:firstRow="0" w:lastRow="0" w:firstColumn="1" w:lastColumn="0" w:oddVBand="0" w:evenVBand="0" w:oddHBand="0" w:evenHBand="0" w:firstRowFirstColumn="0" w:firstRowLastColumn="0" w:lastRowFirstColumn="0" w:lastRowLastColumn="0"/>
            <w:tcW w:w="0" w:type="dxa"/>
            <w:noWrap/>
            <w:hideMark/>
          </w:tcPr>
          <w:p w14:paraId="4C07B896" w14:textId="77777777" w:rsidR="003348CF" w:rsidRPr="00B52244" w:rsidRDefault="003348CF" w:rsidP="0037040E">
            <w:r w:rsidRPr="00B52244">
              <w:t>ACB</w:t>
            </w:r>
          </w:p>
        </w:tc>
        <w:tc>
          <w:tcPr>
            <w:tcW w:w="0" w:type="dxa"/>
            <w:noWrap/>
            <w:hideMark/>
          </w:tcPr>
          <w:p w14:paraId="5F4126DC" w14:textId="77777777" w:rsidR="003348CF" w:rsidRPr="00B52244" w:rsidRDefault="003348CF" w:rsidP="0037040E">
            <w:pPr>
              <w:cnfStyle w:val="000000000000" w:firstRow="0" w:lastRow="0" w:firstColumn="0" w:lastColumn="0" w:oddVBand="0" w:evenVBand="0" w:oddHBand="0" w:evenHBand="0" w:firstRowFirstColumn="0" w:firstRowLastColumn="0" w:lastRowFirstColumn="0" w:lastRowLastColumn="0"/>
            </w:pPr>
            <w:r w:rsidRPr="00B52244">
              <w:t>Absent</w:t>
            </w:r>
          </w:p>
        </w:tc>
        <w:tc>
          <w:tcPr>
            <w:tcW w:w="0" w:type="dxa"/>
            <w:noWrap/>
            <w:hideMark/>
          </w:tcPr>
          <w:p w14:paraId="617CB3FD" w14:textId="77777777" w:rsidR="003348CF" w:rsidRPr="00B52244" w:rsidRDefault="003348CF" w:rsidP="0037040E">
            <w:pPr>
              <w:cnfStyle w:val="000000000000" w:firstRow="0" w:lastRow="0" w:firstColumn="0" w:lastColumn="0" w:oddVBand="0" w:evenVBand="0" w:oddHBand="0" w:evenHBand="0" w:firstRowFirstColumn="0" w:firstRowLastColumn="0" w:lastRowFirstColumn="0" w:lastRowLastColumn="0"/>
            </w:pPr>
            <w:r w:rsidRPr="00B52244">
              <w:t>16.31±7.7</w:t>
            </w:r>
          </w:p>
        </w:tc>
      </w:tr>
      <w:tr w:rsidR="003348CF" w:rsidRPr="00B52244" w14:paraId="1873A146" w14:textId="77777777" w:rsidTr="0037040E">
        <w:trPr>
          <w:trHeight w:val="326"/>
          <w:jc w:val="center"/>
        </w:trPr>
        <w:tc>
          <w:tcPr>
            <w:cnfStyle w:val="001000000000" w:firstRow="0" w:lastRow="0" w:firstColumn="1" w:lastColumn="0" w:oddVBand="0" w:evenVBand="0" w:oddHBand="0" w:evenHBand="0" w:firstRowFirstColumn="0" w:firstRowLastColumn="0" w:lastRowFirstColumn="0" w:lastRowLastColumn="0"/>
            <w:tcW w:w="0" w:type="dxa"/>
            <w:noWrap/>
            <w:hideMark/>
          </w:tcPr>
          <w:p w14:paraId="3261A276" w14:textId="77777777" w:rsidR="003348CF" w:rsidRPr="00B52244" w:rsidRDefault="003348CF" w:rsidP="0037040E"/>
        </w:tc>
        <w:tc>
          <w:tcPr>
            <w:tcW w:w="0" w:type="dxa"/>
            <w:noWrap/>
            <w:hideMark/>
          </w:tcPr>
          <w:p w14:paraId="66A24927" w14:textId="77777777" w:rsidR="003348CF" w:rsidRPr="00B52244" w:rsidRDefault="003348CF" w:rsidP="0037040E">
            <w:pPr>
              <w:cnfStyle w:val="000000000000" w:firstRow="0" w:lastRow="0" w:firstColumn="0" w:lastColumn="0" w:oddVBand="0" w:evenVBand="0" w:oddHBand="0" w:evenHBand="0" w:firstRowFirstColumn="0" w:firstRowLastColumn="0" w:lastRowFirstColumn="0" w:lastRowLastColumn="0"/>
            </w:pPr>
            <w:r w:rsidRPr="00B52244">
              <w:t>Present</w:t>
            </w:r>
          </w:p>
        </w:tc>
        <w:tc>
          <w:tcPr>
            <w:tcW w:w="0" w:type="dxa"/>
            <w:noWrap/>
            <w:hideMark/>
          </w:tcPr>
          <w:p w14:paraId="7ADD5786" w14:textId="77777777" w:rsidR="003348CF" w:rsidRPr="00B52244" w:rsidRDefault="003348CF" w:rsidP="0037040E">
            <w:pPr>
              <w:cnfStyle w:val="000000000000" w:firstRow="0" w:lastRow="0" w:firstColumn="0" w:lastColumn="0" w:oddVBand="0" w:evenVBand="0" w:oddHBand="0" w:evenHBand="0" w:firstRowFirstColumn="0" w:firstRowLastColumn="0" w:lastRowFirstColumn="0" w:lastRowLastColumn="0"/>
            </w:pPr>
            <w:r w:rsidRPr="00B52244">
              <w:t>13.09±6.2</w:t>
            </w:r>
          </w:p>
        </w:tc>
      </w:tr>
      <w:tr w:rsidR="003348CF" w:rsidRPr="00B52244" w14:paraId="3346C741" w14:textId="77777777" w:rsidTr="0037040E">
        <w:trPr>
          <w:trHeight w:val="326"/>
          <w:jc w:val="center"/>
        </w:trPr>
        <w:tc>
          <w:tcPr>
            <w:cnfStyle w:val="001000000000" w:firstRow="0" w:lastRow="0" w:firstColumn="1" w:lastColumn="0" w:oddVBand="0" w:evenVBand="0" w:oddHBand="0" w:evenHBand="0" w:firstRowFirstColumn="0" w:firstRowLastColumn="0" w:lastRowFirstColumn="0" w:lastRowLastColumn="0"/>
            <w:tcW w:w="0" w:type="dxa"/>
            <w:noWrap/>
            <w:hideMark/>
          </w:tcPr>
          <w:p w14:paraId="26FEBBFE" w14:textId="77777777" w:rsidR="003348CF" w:rsidRPr="00B52244" w:rsidRDefault="003348CF" w:rsidP="0037040E">
            <w:r w:rsidRPr="00B52244">
              <w:t>Foothold</w:t>
            </w:r>
          </w:p>
        </w:tc>
        <w:tc>
          <w:tcPr>
            <w:tcW w:w="0" w:type="dxa"/>
            <w:noWrap/>
            <w:hideMark/>
          </w:tcPr>
          <w:p w14:paraId="157ED6A5" w14:textId="77777777" w:rsidR="003348CF" w:rsidRPr="00B52244" w:rsidRDefault="003348CF" w:rsidP="0037040E">
            <w:pPr>
              <w:cnfStyle w:val="000000000000" w:firstRow="0" w:lastRow="0" w:firstColumn="0" w:lastColumn="0" w:oddVBand="0" w:evenVBand="0" w:oddHBand="0" w:evenHBand="0" w:firstRowFirstColumn="0" w:firstRowLastColumn="0" w:lastRowFirstColumn="0" w:lastRowLastColumn="0"/>
            </w:pPr>
            <w:r w:rsidRPr="00B52244">
              <w:t>Absent</w:t>
            </w:r>
          </w:p>
        </w:tc>
        <w:tc>
          <w:tcPr>
            <w:tcW w:w="0" w:type="dxa"/>
            <w:noWrap/>
            <w:hideMark/>
          </w:tcPr>
          <w:p w14:paraId="3DFD237A" w14:textId="77777777" w:rsidR="003348CF" w:rsidRPr="00B52244" w:rsidRDefault="003348CF" w:rsidP="0037040E">
            <w:pPr>
              <w:cnfStyle w:val="000000000000" w:firstRow="0" w:lastRow="0" w:firstColumn="0" w:lastColumn="0" w:oddVBand="0" w:evenVBand="0" w:oddHBand="0" w:evenHBand="0" w:firstRowFirstColumn="0" w:firstRowLastColumn="0" w:lastRowFirstColumn="0" w:lastRowLastColumn="0"/>
            </w:pPr>
            <w:r w:rsidRPr="00B52244">
              <w:t>16.4±7.7</w:t>
            </w:r>
          </w:p>
        </w:tc>
      </w:tr>
      <w:tr w:rsidR="003348CF" w:rsidRPr="00B52244" w14:paraId="600206FB" w14:textId="77777777" w:rsidTr="0037040E">
        <w:trPr>
          <w:trHeight w:val="326"/>
          <w:jc w:val="center"/>
        </w:trPr>
        <w:tc>
          <w:tcPr>
            <w:cnfStyle w:val="001000000000" w:firstRow="0" w:lastRow="0" w:firstColumn="1" w:lastColumn="0" w:oddVBand="0" w:evenVBand="0" w:oddHBand="0" w:evenHBand="0" w:firstRowFirstColumn="0" w:firstRowLastColumn="0" w:lastRowFirstColumn="0" w:lastRowLastColumn="0"/>
            <w:tcW w:w="0" w:type="dxa"/>
            <w:noWrap/>
            <w:hideMark/>
          </w:tcPr>
          <w:p w14:paraId="3D56CA7A" w14:textId="77777777" w:rsidR="003348CF" w:rsidRPr="00B52244" w:rsidRDefault="003348CF" w:rsidP="0037040E"/>
        </w:tc>
        <w:tc>
          <w:tcPr>
            <w:tcW w:w="0" w:type="dxa"/>
            <w:noWrap/>
            <w:hideMark/>
          </w:tcPr>
          <w:p w14:paraId="45A27732" w14:textId="77777777" w:rsidR="003348CF" w:rsidRPr="00B52244" w:rsidRDefault="003348CF" w:rsidP="0037040E">
            <w:pPr>
              <w:cnfStyle w:val="000000000000" w:firstRow="0" w:lastRow="0" w:firstColumn="0" w:lastColumn="0" w:oddVBand="0" w:evenVBand="0" w:oddHBand="0" w:evenHBand="0" w:firstRowFirstColumn="0" w:firstRowLastColumn="0" w:lastRowFirstColumn="0" w:lastRowLastColumn="0"/>
            </w:pPr>
            <w:r w:rsidRPr="00B52244">
              <w:t>Present</w:t>
            </w:r>
          </w:p>
        </w:tc>
        <w:tc>
          <w:tcPr>
            <w:tcW w:w="0" w:type="dxa"/>
            <w:noWrap/>
            <w:hideMark/>
          </w:tcPr>
          <w:p w14:paraId="04C3A0F2" w14:textId="77777777" w:rsidR="003348CF" w:rsidRPr="00B52244" w:rsidRDefault="003348CF" w:rsidP="0037040E">
            <w:pPr>
              <w:cnfStyle w:val="000000000000" w:firstRow="0" w:lastRow="0" w:firstColumn="0" w:lastColumn="0" w:oddVBand="0" w:evenVBand="0" w:oddHBand="0" w:evenHBand="0" w:firstRowFirstColumn="0" w:firstRowLastColumn="0" w:lastRowFirstColumn="0" w:lastRowLastColumn="0"/>
            </w:pPr>
            <w:r w:rsidRPr="00B52244">
              <w:t>21.57±10.1</w:t>
            </w:r>
          </w:p>
        </w:tc>
      </w:tr>
      <w:tr w:rsidR="003348CF" w:rsidRPr="00B52244" w14:paraId="2C5A6588" w14:textId="77777777" w:rsidTr="0037040E">
        <w:trPr>
          <w:trHeight w:val="326"/>
          <w:jc w:val="center"/>
        </w:trPr>
        <w:tc>
          <w:tcPr>
            <w:cnfStyle w:val="001000000000" w:firstRow="0" w:lastRow="0" w:firstColumn="1" w:lastColumn="0" w:oddVBand="0" w:evenVBand="0" w:oddHBand="0" w:evenHBand="0" w:firstRowFirstColumn="0" w:firstRowLastColumn="0" w:lastRowFirstColumn="0" w:lastRowLastColumn="0"/>
            <w:tcW w:w="0" w:type="dxa"/>
            <w:noWrap/>
            <w:hideMark/>
          </w:tcPr>
          <w:p w14:paraId="48D2A552" w14:textId="77777777" w:rsidR="003348CF" w:rsidRPr="00B52244" w:rsidRDefault="003348CF" w:rsidP="0037040E">
            <w:r w:rsidRPr="00B52244">
              <w:t>Rugged</w:t>
            </w:r>
          </w:p>
        </w:tc>
        <w:tc>
          <w:tcPr>
            <w:tcW w:w="0" w:type="dxa"/>
            <w:noWrap/>
            <w:hideMark/>
          </w:tcPr>
          <w:p w14:paraId="541D2855" w14:textId="77777777" w:rsidR="003348CF" w:rsidRPr="00B52244" w:rsidRDefault="003348CF" w:rsidP="0037040E">
            <w:pPr>
              <w:cnfStyle w:val="000000000000" w:firstRow="0" w:lastRow="0" w:firstColumn="0" w:lastColumn="0" w:oddVBand="0" w:evenVBand="0" w:oddHBand="0" w:evenHBand="0" w:firstRowFirstColumn="0" w:firstRowLastColumn="0" w:lastRowFirstColumn="0" w:lastRowLastColumn="0"/>
            </w:pPr>
            <w:r w:rsidRPr="00B52244">
              <w:t>Absent</w:t>
            </w:r>
          </w:p>
        </w:tc>
        <w:tc>
          <w:tcPr>
            <w:tcW w:w="0" w:type="dxa"/>
            <w:noWrap/>
            <w:hideMark/>
          </w:tcPr>
          <w:p w14:paraId="7DA13425" w14:textId="77777777" w:rsidR="003348CF" w:rsidRPr="00B52244" w:rsidRDefault="003348CF" w:rsidP="0037040E">
            <w:pPr>
              <w:cnfStyle w:val="000000000000" w:firstRow="0" w:lastRow="0" w:firstColumn="0" w:lastColumn="0" w:oddVBand="0" w:evenVBand="0" w:oddHBand="0" w:evenHBand="0" w:firstRowFirstColumn="0" w:firstRowLastColumn="0" w:lastRowFirstColumn="0" w:lastRowLastColumn="0"/>
            </w:pPr>
            <w:r w:rsidRPr="00B52244">
              <w:t>11.11±5.3</w:t>
            </w:r>
          </w:p>
        </w:tc>
      </w:tr>
      <w:tr w:rsidR="003348CF" w:rsidRPr="00B52244" w14:paraId="79634496" w14:textId="77777777" w:rsidTr="0037040E">
        <w:trPr>
          <w:trHeight w:val="326"/>
          <w:jc w:val="center"/>
        </w:trPr>
        <w:tc>
          <w:tcPr>
            <w:cnfStyle w:val="001000000000" w:firstRow="0" w:lastRow="0" w:firstColumn="1" w:lastColumn="0" w:oddVBand="0" w:evenVBand="0" w:oddHBand="0" w:evenHBand="0" w:firstRowFirstColumn="0" w:firstRowLastColumn="0" w:lastRowFirstColumn="0" w:lastRowLastColumn="0"/>
            <w:tcW w:w="0" w:type="dxa"/>
            <w:noWrap/>
            <w:hideMark/>
          </w:tcPr>
          <w:p w14:paraId="22F5D013" w14:textId="77777777" w:rsidR="003348CF" w:rsidRPr="00B52244" w:rsidRDefault="003348CF" w:rsidP="0037040E"/>
        </w:tc>
        <w:tc>
          <w:tcPr>
            <w:tcW w:w="0" w:type="dxa"/>
            <w:noWrap/>
            <w:hideMark/>
          </w:tcPr>
          <w:p w14:paraId="4B3C2F2F" w14:textId="77777777" w:rsidR="003348CF" w:rsidRPr="00B52244" w:rsidRDefault="003348CF" w:rsidP="0037040E">
            <w:pPr>
              <w:cnfStyle w:val="000000000000" w:firstRow="0" w:lastRow="0" w:firstColumn="0" w:lastColumn="0" w:oddVBand="0" w:evenVBand="0" w:oddHBand="0" w:evenHBand="0" w:firstRowFirstColumn="0" w:firstRowLastColumn="0" w:lastRowFirstColumn="0" w:lastRowLastColumn="0"/>
            </w:pPr>
            <w:r w:rsidRPr="00B52244">
              <w:t>Present</w:t>
            </w:r>
          </w:p>
        </w:tc>
        <w:tc>
          <w:tcPr>
            <w:tcW w:w="0" w:type="dxa"/>
            <w:noWrap/>
            <w:hideMark/>
          </w:tcPr>
          <w:p w14:paraId="5EEB0673" w14:textId="77777777" w:rsidR="003348CF" w:rsidRPr="00B52244" w:rsidRDefault="003348CF" w:rsidP="0037040E">
            <w:pPr>
              <w:cnfStyle w:val="000000000000" w:firstRow="0" w:lastRow="0" w:firstColumn="0" w:lastColumn="0" w:oddVBand="0" w:evenVBand="0" w:oddHBand="0" w:evenHBand="0" w:firstRowFirstColumn="0" w:firstRowLastColumn="0" w:lastRowFirstColumn="0" w:lastRowLastColumn="0"/>
            </w:pPr>
            <w:r w:rsidRPr="00B52244">
              <w:t>10.8±5.1</w:t>
            </w:r>
          </w:p>
        </w:tc>
      </w:tr>
      <w:tr w:rsidR="003348CF" w:rsidRPr="00B52244" w14:paraId="01C74E41" w14:textId="77777777" w:rsidTr="0037040E">
        <w:trPr>
          <w:trHeight w:val="326"/>
          <w:jc w:val="center"/>
        </w:trPr>
        <w:tc>
          <w:tcPr>
            <w:cnfStyle w:val="001000000000" w:firstRow="0" w:lastRow="0" w:firstColumn="1" w:lastColumn="0" w:oddVBand="0" w:evenVBand="0" w:oddHBand="0" w:evenHBand="0" w:firstRowFirstColumn="0" w:firstRowLastColumn="0" w:lastRowFirstColumn="0" w:lastRowLastColumn="0"/>
            <w:tcW w:w="0" w:type="dxa"/>
            <w:noWrap/>
            <w:hideMark/>
          </w:tcPr>
          <w:p w14:paraId="704B3463" w14:textId="77777777" w:rsidR="003348CF" w:rsidRPr="00B52244" w:rsidRDefault="003348CF" w:rsidP="0037040E">
            <w:r w:rsidRPr="00B52244">
              <w:t>TH2</w:t>
            </w:r>
          </w:p>
        </w:tc>
        <w:tc>
          <w:tcPr>
            <w:tcW w:w="0" w:type="dxa"/>
            <w:noWrap/>
            <w:hideMark/>
          </w:tcPr>
          <w:p w14:paraId="1025AA96" w14:textId="77777777" w:rsidR="003348CF" w:rsidRPr="00B52244" w:rsidRDefault="003348CF" w:rsidP="0037040E">
            <w:pPr>
              <w:cnfStyle w:val="000000000000" w:firstRow="0" w:lastRow="0" w:firstColumn="0" w:lastColumn="0" w:oddVBand="0" w:evenVBand="0" w:oddHBand="0" w:evenHBand="0" w:firstRowFirstColumn="0" w:firstRowLastColumn="0" w:lastRowFirstColumn="0" w:lastRowLastColumn="0"/>
            </w:pPr>
            <w:r w:rsidRPr="00B52244">
              <w:t>Absent</w:t>
            </w:r>
          </w:p>
        </w:tc>
        <w:tc>
          <w:tcPr>
            <w:tcW w:w="0" w:type="dxa"/>
            <w:noWrap/>
            <w:hideMark/>
          </w:tcPr>
          <w:p w14:paraId="100DF045" w14:textId="77777777" w:rsidR="003348CF" w:rsidRPr="00B52244" w:rsidRDefault="003348CF" w:rsidP="0037040E">
            <w:pPr>
              <w:cnfStyle w:val="000000000000" w:firstRow="0" w:lastRow="0" w:firstColumn="0" w:lastColumn="0" w:oddVBand="0" w:evenVBand="0" w:oddHBand="0" w:evenHBand="0" w:firstRowFirstColumn="0" w:firstRowLastColumn="0" w:lastRowFirstColumn="0" w:lastRowLastColumn="0"/>
            </w:pPr>
            <w:r w:rsidRPr="00B52244">
              <w:t>18.14±9.9</w:t>
            </w:r>
          </w:p>
        </w:tc>
      </w:tr>
      <w:tr w:rsidR="003348CF" w:rsidRPr="00B52244" w14:paraId="2E18C186" w14:textId="77777777" w:rsidTr="0037040E">
        <w:trPr>
          <w:trHeight w:val="326"/>
          <w:jc w:val="center"/>
        </w:trPr>
        <w:tc>
          <w:tcPr>
            <w:cnfStyle w:val="001000000000" w:firstRow="0" w:lastRow="0" w:firstColumn="1" w:lastColumn="0" w:oddVBand="0" w:evenVBand="0" w:oddHBand="0" w:evenHBand="0" w:firstRowFirstColumn="0" w:firstRowLastColumn="0" w:lastRowFirstColumn="0" w:lastRowLastColumn="0"/>
            <w:tcW w:w="0" w:type="dxa"/>
            <w:noWrap/>
            <w:hideMark/>
          </w:tcPr>
          <w:p w14:paraId="5611B627" w14:textId="77777777" w:rsidR="003348CF" w:rsidRPr="00B52244" w:rsidRDefault="003348CF" w:rsidP="0037040E"/>
        </w:tc>
        <w:tc>
          <w:tcPr>
            <w:tcW w:w="0" w:type="dxa"/>
            <w:noWrap/>
            <w:hideMark/>
          </w:tcPr>
          <w:p w14:paraId="0085EC43" w14:textId="77777777" w:rsidR="003348CF" w:rsidRPr="00B52244" w:rsidRDefault="003348CF" w:rsidP="0037040E">
            <w:pPr>
              <w:cnfStyle w:val="000000000000" w:firstRow="0" w:lastRow="0" w:firstColumn="0" w:lastColumn="0" w:oddVBand="0" w:evenVBand="0" w:oddHBand="0" w:evenHBand="0" w:firstRowFirstColumn="0" w:firstRowLastColumn="0" w:lastRowFirstColumn="0" w:lastRowLastColumn="0"/>
            </w:pPr>
            <w:r w:rsidRPr="00B52244">
              <w:t>Present</w:t>
            </w:r>
          </w:p>
        </w:tc>
        <w:tc>
          <w:tcPr>
            <w:tcW w:w="0" w:type="dxa"/>
            <w:noWrap/>
            <w:hideMark/>
          </w:tcPr>
          <w:p w14:paraId="2CC574A6" w14:textId="77777777" w:rsidR="003348CF" w:rsidRPr="00B52244" w:rsidRDefault="003348CF" w:rsidP="0037040E">
            <w:pPr>
              <w:cnfStyle w:val="000000000000" w:firstRow="0" w:lastRow="0" w:firstColumn="0" w:lastColumn="0" w:oddVBand="0" w:evenVBand="0" w:oddHBand="0" w:evenHBand="0" w:firstRowFirstColumn="0" w:firstRowLastColumn="0" w:lastRowFirstColumn="0" w:lastRowLastColumn="0"/>
            </w:pPr>
            <w:r w:rsidRPr="00B52244">
              <w:t>16.43±7.8</w:t>
            </w:r>
          </w:p>
        </w:tc>
      </w:tr>
      <w:tr w:rsidR="003348CF" w:rsidRPr="00B52244" w14:paraId="69634609" w14:textId="77777777" w:rsidTr="0037040E">
        <w:trPr>
          <w:trHeight w:val="326"/>
          <w:jc w:val="center"/>
        </w:trPr>
        <w:tc>
          <w:tcPr>
            <w:cnfStyle w:val="001000000000" w:firstRow="0" w:lastRow="0" w:firstColumn="1" w:lastColumn="0" w:oddVBand="0" w:evenVBand="0" w:oddHBand="0" w:evenHBand="0" w:firstRowFirstColumn="0" w:firstRowLastColumn="0" w:lastRowFirstColumn="0" w:lastRowLastColumn="0"/>
            <w:tcW w:w="0" w:type="dxa"/>
            <w:noWrap/>
            <w:hideMark/>
          </w:tcPr>
          <w:p w14:paraId="06C50005" w14:textId="77777777" w:rsidR="003348CF" w:rsidRPr="00B52244" w:rsidRDefault="003348CF" w:rsidP="0037040E">
            <w:r w:rsidRPr="00B52244">
              <w:t>Vision</w:t>
            </w:r>
          </w:p>
        </w:tc>
        <w:tc>
          <w:tcPr>
            <w:tcW w:w="0" w:type="dxa"/>
            <w:noWrap/>
            <w:hideMark/>
          </w:tcPr>
          <w:p w14:paraId="4E9E82D7" w14:textId="77777777" w:rsidR="003348CF" w:rsidRPr="00B52244" w:rsidRDefault="003348CF" w:rsidP="0037040E">
            <w:pPr>
              <w:cnfStyle w:val="000000000000" w:firstRow="0" w:lastRow="0" w:firstColumn="0" w:lastColumn="0" w:oddVBand="0" w:evenVBand="0" w:oddHBand="0" w:evenHBand="0" w:firstRowFirstColumn="0" w:firstRowLastColumn="0" w:lastRowFirstColumn="0" w:lastRowLastColumn="0"/>
            </w:pPr>
            <w:r w:rsidRPr="00B52244">
              <w:t>Absent</w:t>
            </w:r>
          </w:p>
        </w:tc>
        <w:tc>
          <w:tcPr>
            <w:tcW w:w="0" w:type="dxa"/>
            <w:noWrap/>
            <w:hideMark/>
          </w:tcPr>
          <w:p w14:paraId="320E4B16" w14:textId="77777777" w:rsidR="003348CF" w:rsidRPr="00B52244" w:rsidRDefault="003348CF" w:rsidP="0037040E">
            <w:pPr>
              <w:cnfStyle w:val="000000000000" w:firstRow="0" w:lastRow="0" w:firstColumn="0" w:lastColumn="0" w:oddVBand="0" w:evenVBand="0" w:oddHBand="0" w:evenHBand="0" w:firstRowFirstColumn="0" w:firstRowLastColumn="0" w:lastRowFirstColumn="0" w:lastRowLastColumn="0"/>
            </w:pPr>
            <w:r w:rsidRPr="00B52244">
              <w:t>17.57±8.3</w:t>
            </w:r>
          </w:p>
        </w:tc>
      </w:tr>
      <w:tr w:rsidR="003348CF" w:rsidRPr="00B52244" w14:paraId="00F18EF0" w14:textId="77777777" w:rsidTr="0037040E">
        <w:trPr>
          <w:trHeight w:val="326"/>
          <w:jc w:val="center"/>
        </w:trPr>
        <w:tc>
          <w:tcPr>
            <w:cnfStyle w:val="001000000000" w:firstRow="0" w:lastRow="0" w:firstColumn="1" w:lastColumn="0" w:oddVBand="0" w:evenVBand="0" w:oddHBand="0" w:evenHBand="0" w:firstRowFirstColumn="0" w:firstRowLastColumn="0" w:lastRowFirstColumn="0" w:lastRowLastColumn="0"/>
            <w:tcW w:w="0" w:type="dxa"/>
            <w:noWrap/>
            <w:hideMark/>
          </w:tcPr>
          <w:p w14:paraId="2082A635" w14:textId="77777777" w:rsidR="003348CF" w:rsidRPr="00B52244" w:rsidRDefault="003348CF" w:rsidP="0037040E"/>
        </w:tc>
        <w:tc>
          <w:tcPr>
            <w:tcW w:w="0" w:type="dxa"/>
            <w:noWrap/>
            <w:hideMark/>
          </w:tcPr>
          <w:p w14:paraId="4F2EF80D" w14:textId="77777777" w:rsidR="003348CF" w:rsidRPr="00B52244" w:rsidRDefault="003348CF" w:rsidP="0037040E">
            <w:pPr>
              <w:cnfStyle w:val="000000000000" w:firstRow="0" w:lastRow="0" w:firstColumn="0" w:lastColumn="0" w:oddVBand="0" w:evenVBand="0" w:oddHBand="0" w:evenHBand="0" w:firstRowFirstColumn="0" w:firstRowLastColumn="0" w:lastRowFirstColumn="0" w:lastRowLastColumn="0"/>
            </w:pPr>
            <w:r w:rsidRPr="00B52244">
              <w:t>Present</w:t>
            </w:r>
          </w:p>
        </w:tc>
        <w:tc>
          <w:tcPr>
            <w:tcW w:w="0" w:type="dxa"/>
            <w:noWrap/>
            <w:hideMark/>
          </w:tcPr>
          <w:p w14:paraId="57EED86C" w14:textId="77777777" w:rsidR="003348CF" w:rsidRPr="00B52244" w:rsidRDefault="003348CF" w:rsidP="0037040E">
            <w:pPr>
              <w:cnfStyle w:val="000000000000" w:firstRow="0" w:lastRow="0" w:firstColumn="0" w:lastColumn="0" w:oddVBand="0" w:evenVBand="0" w:oddHBand="0" w:evenHBand="0" w:firstRowFirstColumn="0" w:firstRowLastColumn="0" w:lastRowFirstColumn="0" w:lastRowLastColumn="0"/>
            </w:pPr>
            <w:r w:rsidRPr="00B52244">
              <w:t>10.82±5.1</w:t>
            </w:r>
          </w:p>
        </w:tc>
      </w:tr>
    </w:tbl>
    <w:p w14:paraId="4E054FA6" w14:textId="77777777" w:rsidR="003348CF" w:rsidRDefault="003348CF" w:rsidP="003348CF"/>
    <w:p w14:paraId="3CCD7191" w14:textId="77777777" w:rsidR="003348CF" w:rsidRPr="00DF3D69" w:rsidRDefault="003348CF" w:rsidP="003348CF">
      <w:pPr>
        <w:rPr>
          <w:b/>
          <w:bCs/>
        </w:rPr>
      </w:pPr>
      <w:r w:rsidRPr="00DF3D69">
        <w:t xml:space="preserve">Table </w:t>
      </w:r>
      <w:r>
        <w:t>S8</w:t>
      </w:r>
      <w:r w:rsidRPr="00DF3D69">
        <w:t>.</w:t>
      </w:r>
      <w:r w:rsidRPr="00DF3D69">
        <w:rPr>
          <w:b/>
          <w:bCs/>
        </w:rPr>
        <w:t xml:space="preserve"> </w:t>
      </w:r>
      <w:r w:rsidRPr="00DF3D69">
        <w:t>Summary of ANOVA table for models testing the affect of stress treatment and AMF on the mean mass of seeds produced by alfalfa. Results separated by a double line are from separate models.</w:t>
      </w:r>
    </w:p>
    <w:tbl>
      <w:tblPr>
        <w:tblStyle w:val="PlainTable2"/>
        <w:tblW w:w="8640" w:type="dxa"/>
        <w:jc w:val="center"/>
        <w:tblLook w:val="06A0" w:firstRow="1" w:lastRow="0" w:firstColumn="1" w:lastColumn="0" w:noHBand="1" w:noVBand="1"/>
      </w:tblPr>
      <w:tblGrid>
        <w:gridCol w:w="2297"/>
        <w:gridCol w:w="2718"/>
        <w:gridCol w:w="965"/>
        <w:gridCol w:w="1330"/>
        <w:gridCol w:w="1330"/>
      </w:tblGrid>
      <w:tr w:rsidR="003348CF" w:rsidRPr="00DF3D69" w14:paraId="57B006A8" w14:textId="77777777" w:rsidTr="0037040E">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dxa"/>
            <w:noWrap/>
            <w:hideMark/>
          </w:tcPr>
          <w:p w14:paraId="308A99F3" w14:textId="77777777" w:rsidR="003348CF" w:rsidRPr="00DF3D69" w:rsidRDefault="003348CF" w:rsidP="0037040E">
            <w:pPr>
              <w:rPr>
                <w:sz w:val="20"/>
                <w:szCs w:val="20"/>
              </w:rPr>
            </w:pPr>
            <w:r w:rsidRPr="00DF3D69">
              <w:rPr>
                <w:sz w:val="20"/>
                <w:szCs w:val="20"/>
              </w:rPr>
              <w:t>Treatment</w:t>
            </w:r>
          </w:p>
        </w:tc>
        <w:tc>
          <w:tcPr>
            <w:tcW w:w="0" w:type="dxa"/>
            <w:noWrap/>
            <w:hideMark/>
          </w:tcPr>
          <w:p w14:paraId="5040C3B0" w14:textId="77777777" w:rsidR="003348CF" w:rsidRPr="00DF3D69" w:rsidRDefault="003348CF" w:rsidP="0037040E">
            <w:pPr>
              <w:cnfStyle w:val="100000000000" w:firstRow="1" w:lastRow="0" w:firstColumn="0" w:lastColumn="0" w:oddVBand="0" w:evenVBand="0" w:oddHBand="0" w:evenHBand="0" w:firstRowFirstColumn="0" w:firstRowLastColumn="0" w:lastRowFirstColumn="0" w:lastRowLastColumn="0"/>
              <w:rPr>
                <w:sz w:val="20"/>
                <w:szCs w:val="20"/>
              </w:rPr>
            </w:pPr>
            <w:r w:rsidRPr="00DF3D69">
              <w:rPr>
                <w:sz w:val="20"/>
                <w:szCs w:val="20"/>
              </w:rPr>
              <w:t xml:space="preserve">Model terms </w:t>
            </w:r>
          </w:p>
        </w:tc>
        <w:tc>
          <w:tcPr>
            <w:tcW w:w="0" w:type="dxa"/>
            <w:noWrap/>
            <w:hideMark/>
          </w:tcPr>
          <w:p w14:paraId="5FA00A8E" w14:textId="77777777" w:rsidR="003348CF" w:rsidRPr="00DF3D69" w:rsidRDefault="003348CF" w:rsidP="0037040E">
            <w:pPr>
              <w:jc w:val="center"/>
              <w:cnfStyle w:val="100000000000" w:firstRow="1" w:lastRow="0" w:firstColumn="0" w:lastColumn="0" w:oddVBand="0" w:evenVBand="0" w:oddHBand="0" w:evenHBand="0" w:firstRowFirstColumn="0" w:firstRowLastColumn="0" w:lastRowFirstColumn="0" w:lastRowLastColumn="0"/>
              <w:rPr>
                <w:sz w:val="20"/>
                <w:szCs w:val="20"/>
              </w:rPr>
            </w:pPr>
            <w:r w:rsidRPr="00DF3D69">
              <w:rPr>
                <w:sz w:val="20"/>
                <w:szCs w:val="20"/>
              </w:rPr>
              <w:t>DF</w:t>
            </w:r>
          </w:p>
        </w:tc>
        <w:tc>
          <w:tcPr>
            <w:tcW w:w="0" w:type="dxa"/>
            <w:noWrap/>
            <w:hideMark/>
          </w:tcPr>
          <w:p w14:paraId="19C1DEB4" w14:textId="77777777" w:rsidR="003348CF" w:rsidRPr="00DF3D69" w:rsidRDefault="003348CF" w:rsidP="0037040E">
            <w:pPr>
              <w:jc w:val="center"/>
              <w:cnfStyle w:val="100000000000" w:firstRow="1" w:lastRow="0" w:firstColumn="0" w:lastColumn="0" w:oddVBand="0" w:evenVBand="0" w:oddHBand="0" w:evenHBand="0" w:firstRowFirstColumn="0" w:firstRowLastColumn="0" w:lastRowFirstColumn="0" w:lastRowLastColumn="0"/>
              <w:rPr>
                <w:sz w:val="20"/>
                <w:szCs w:val="20"/>
              </w:rPr>
            </w:pPr>
            <w:r w:rsidRPr="00DF3D69">
              <w:rPr>
                <w:sz w:val="20"/>
                <w:szCs w:val="20"/>
              </w:rPr>
              <w:t>F</w:t>
            </w:r>
          </w:p>
        </w:tc>
        <w:tc>
          <w:tcPr>
            <w:tcW w:w="0" w:type="dxa"/>
            <w:noWrap/>
            <w:hideMark/>
          </w:tcPr>
          <w:p w14:paraId="3D894F32" w14:textId="77777777" w:rsidR="003348CF" w:rsidRPr="00DF3D69" w:rsidRDefault="003348CF" w:rsidP="0037040E">
            <w:pPr>
              <w:jc w:val="center"/>
              <w:cnfStyle w:val="100000000000" w:firstRow="1" w:lastRow="0" w:firstColumn="0" w:lastColumn="0" w:oddVBand="0" w:evenVBand="0" w:oddHBand="0" w:evenHBand="0" w:firstRowFirstColumn="0" w:firstRowLastColumn="0" w:lastRowFirstColumn="0" w:lastRowLastColumn="0"/>
              <w:rPr>
                <w:sz w:val="20"/>
                <w:szCs w:val="20"/>
              </w:rPr>
            </w:pPr>
            <w:r w:rsidRPr="00DF3D69">
              <w:rPr>
                <w:sz w:val="20"/>
                <w:szCs w:val="20"/>
              </w:rPr>
              <w:t>p</w:t>
            </w:r>
          </w:p>
        </w:tc>
      </w:tr>
      <w:tr w:rsidR="003348CF" w:rsidRPr="00DF3D69" w14:paraId="65C94241" w14:textId="77777777" w:rsidTr="0037040E">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noWrap/>
            <w:hideMark/>
          </w:tcPr>
          <w:p w14:paraId="16FC3E8A" w14:textId="77777777" w:rsidR="003348CF" w:rsidRPr="00DF3D69" w:rsidRDefault="003348CF" w:rsidP="0037040E">
            <w:pPr>
              <w:rPr>
                <w:sz w:val="20"/>
                <w:szCs w:val="20"/>
              </w:rPr>
            </w:pPr>
            <w:r w:rsidRPr="00DF3D69">
              <w:rPr>
                <w:sz w:val="20"/>
                <w:szCs w:val="20"/>
              </w:rPr>
              <w:t>Unstressed</w:t>
            </w:r>
          </w:p>
        </w:tc>
        <w:tc>
          <w:tcPr>
            <w:tcW w:w="0" w:type="dxa"/>
            <w:noWrap/>
            <w:hideMark/>
          </w:tcPr>
          <w:p w14:paraId="65F7F000" w14:textId="77777777" w:rsidR="003348CF" w:rsidRPr="00DF3D69" w:rsidRDefault="003348CF" w:rsidP="0037040E">
            <w:pPr>
              <w:cnfStyle w:val="000000000000" w:firstRow="0" w:lastRow="0" w:firstColumn="0" w:lastColumn="0" w:oddVBand="0" w:evenVBand="0" w:oddHBand="0" w:evenHBand="0" w:firstRowFirstColumn="0" w:firstRowLastColumn="0" w:lastRowFirstColumn="0" w:lastRowLastColumn="0"/>
              <w:rPr>
                <w:sz w:val="20"/>
                <w:szCs w:val="20"/>
              </w:rPr>
            </w:pPr>
            <w:r w:rsidRPr="00DF3D69">
              <w:rPr>
                <w:sz w:val="20"/>
                <w:szCs w:val="20"/>
              </w:rPr>
              <w:t>AMF</w:t>
            </w:r>
          </w:p>
        </w:tc>
        <w:tc>
          <w:tcPr>
            <w:tcW w:w="0" w:type="dxa"/>
            <w:noWrap/>
            <w:hideMark/>
          </w:tcPr>
          <w:p w14:paraId="73BF0EDB" w14:textId="77777777" w:rsidR="003348CF" w:rsidRPr="00DF3D69" w:rsidRDefault="003348CF" w:rsidP="0037040E">
            <w:pPr>
              <w:jc w:val="center"/>
              <w:cnfStyle w:val="000000000000" w:firstRow="0" w:lastRow="0" w:firstColumn="0" w:lastColumn="0" w:oddVBand="0" w:evenVBand="0" w:oddHBand="0" w:evenHBand="0" w:firstRowFirstColumn="0" w:firstRowLastColumn="0" w:lastRowFirstColumn="0" w:lastRowLastColumn="0"/>
              <w:rPr>
                <w:sz w:val="20"/>
                <w:szCs w:val="20"/>
              </w:rPr>
            </w:pPr>
            <w:r w:rsidRPr="00DF3D69">
              <w:rPr>
                <w:sz w:val="20"/>
                <w:szCs w:val="20"/>
              </w:rPr>
              <w:t>1</w:t>
            </w:r>
          </w:p>
        </w:tc>
        <w:tc>
          <w:tcPr>
            <w:tcW w:w="0" w:type="dxa"/>
            <w:noWrap/>
            <w:hideMark/>
          </w:tcPr>
          <w:p w14:paraId="03A9E61E" w14:textId="77777777" w:rsidR="003348CF" w:rsidRPr="00DF3D69" w:rsidRDefault="003348CF" w:rsidP="0037040E">
            <w:pPr>
              <w:jc w:val="center"/>
              <w:cnfStyle w:val="000000000000" w:firstRow="0" w:lastRow="0" w:firstColumn="0" w:lastColumn="0" w:oddVBand="0" w:evenVBand="0" w:oddHBand="0" w:evenHBand="0" w:firstRowFirstColumn="0" w:firstRowLastColumn="0" w:lastRowFirstColumn="0" w:lastRowLastColumn="0"/>
              <w:rPr>
                <w:sz w:val="20"/>
                <w:szCs w:val="20"/>
              </w:rPr>
            </w:pPr>
            <w:r w:rsidRPr="00DF3D69">
              <w:rPr>
                <w:sz w:val="20"/>
                <w:szCs w:val="20"/>
              </w:rPr>
              <w:t>1.270</w:t>
            </w:r>
          </w:p>
        </w:tc>
        <w:tc>
          <w:tcPr>
            <w:tcW w:w="0" w:type="dxa"/>
            <w:noWrap/>
            <w:hideMark/>
          </w:tcPr>
          <w:p w14:paraId="27EDB86F" w14:textId="77777777" w:rsidR="003348CF" w:rsidRPr="00DF3D69" w:rsidRDefault="003348CF" w:rsidP="0037040E">
            <w:pPr>
              <w:jc w:val="center"/>
              <w:cnfStyle w:val="000000000000" w:firstRow="0" w:lastRow="0" w:firstColumn="0" w:lastColumn="0" w:oddVBand="0" w:evenVBand="0" w:oddHBand="0" w:evenHBand="0" w:firstRowFirstColumn="0" w:firstRowLastColumn="0" w:lastRowFirstColumn="0" w:lastRowLastColumn="0"/>
              <w:rPr>
                <w:sz w:val="20"/>
                <w:szCs w:val="20"/>
              </w:rPr>
            </w:pPr>
            <w:r w:rsidRPr="00DF3D69">
              <w:rPr>
                <w:sz w:val="20"/>
                <w:szCs w:val="20"/>
              </w:rPr>
              <w:t>0.268</w:t>
            </w:r>
          </w:p>
        </w:tc>
      </w:tr>
      <w:tr w:rsidR="003348CF" w:rsidRPr="00DF3D69" w14:paraId="00E99BD7" w14:textId="77777777" w:rsidTr="0037040E">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noWrap/>
            <w:hideMark/>
          </w:tcPr>
          <w:p w14:paraId="74FF9FD6" w14:textId="77777777" w:rsidR="003348CF" w:rsidRPr="00DF3D69" w:rsidRDefault="003348CF" w:rsidP="0037040E">
            <w:pPr>
              <w:rPr>
                <w:sz w:val="20"/>
                <w:szCs w:val="20"/>
              </w:rPr>
            </w:pPr>
          </w:p>
        </w:tc>
        <w:tc>
          <w:tcPr>
            <w:tcW w:w="0" w:type="dxa"/>
            <w:noWrap/>
            <w:hideMark/>
          </w:tcPr>
          <w:p w14:paraId="0DA3C7FC" w14:textId="77777777" w:rsidR="003348CF" w:rsidRPr="00DF3D69" w:rsidRDefault="003348CF" w:rsidP="0037040E">
            <w:pPr>
              <w:cnfStyle w:val="000000000000" w:firstRow="0" w:lastRow="0" w:firstColumn="0" w:lastColumn="0" w:oddVBand="0" w:evenVBand="0" w:oddHBand="0" w:evenHBand="0" w:firstRowFirstColumn="0" w:firstRowLastColumn="0" w:lastRowFirstColumn="0" w:lastRowLastColumn="0"/>
              <w:rPr>
                <w:sz w:val="20"/>
                <w:szCs w:val="20"/>
              </w:rPr>
            </w:pPr>
            <w:r w:rsidRPr="00DF3D69">
              <w:rPr>
                <w:sz w:val="20"/>
                <w:szCs w:val="20"/>
              </w:rPr>
              <w:t>Cultivar</w:t>
            </w:r>
          </w:p>
        </w:tc>
        <w:tc>
          <w:tcPr>
            <w:tcW w:w="0" w:type="dxa"/>
            <w:noWrap/>
            <w:hideMark/>
          </w:tcPr>
          <w:p w14:paraId="5F3BD01C" w14:textId="77777777" w:rsidR="003348CF" w:rsidRPr="00DF3D69" w:rsidRDefault="003348CF" w:rsidP="0037040E">
            <w:pPr>
              <w:jc w:val="center"/>
              <w:cnfStyle w:val="000000000000" w:firstRow="0" w:lastRow="0" w:firstColumn="0" w:lastColumn="0" w:oddVBand="0" w:evenVBand="0" w:oddHBand="0" w:evenHBand="0" w:firstRowFirstColumn="0" w:firstRowLastColumn="0" w:lastRowFirstColumn="0" w:lastRowLastColumn="0"/>
              <w:rPr>
                <w:sz w:val="20"/>
                <w:szCs w:val="20"/>
              </w:rPr>
            </w:pPr>
            <w:r w:rsidRPr="00DF3D69">
              <w:rPr>
                <w:sz w:val="20"/>
                <w:szCs w:val="20"/>
              </w:rPr>
              <w:t>7</w:t>
            </w:r>
          </w:p>
        </w:tc>
        <w:tc>
          <w:tcPr>
            <w:tcW w:w="0" w:type="dxa"/>
            <w:noWrap/>
            <w:hideMark/>
          </w:tcPr>
          <w:p w14:paraId="14AB998B" w14:textId="77777777" w:rsidR="003348CF" w:rsidRPr="00DF3D69" w:rsidRDefault="003348CF" w:rsidP="0037040E">
            <w:pPr>
              <w:jc w:val="center"/>
              <w:cnfStyle w:val="000000000000" w:firstRow="0" w:lastRow="0" w:firstColumn="0" w:lastColumn="0" w:oddVBand="0" w:evenVBand="0" w:oddHBand="0" w:evenHBand="0" w:firstRowFirstColumn="0" w:firstRowLastColumn="0" w:lastRowFirstColumn="0" w:lastRowLastColumn="0"/>
              <w:rPr>
                <w:sz w:val="20"/>
                <w:szCs w:val="20"/>
              </w:rPr>
            </w:pPr>
            <w:r w:rsidRPr="00DF3D69">
              <w:rPr>
                <w:sz w:val="20"/>
                <w:szCs w:val="20"/>
              </w:rPr>
              <w:t>0.861</w:t>
            </w:r>
          </w:p>
        </w:tc>
        <w:tc>
          <w:tcPr>
            <w:tcW w:w="0" w:type="dxa"/>
            <w:noWrap/>
            <w:hideMark/>
          </w:tcPr>
          <w:p w14:paraId="162E1508" w14:textId="77777777" w:rsidR="003348CF" w:rsidRPr="00DF3D69" w:rsidRDefault="003348CF" w:rsidP="0037040E">
            <w:pPr>
              <w:jc w:val="center"/>
              <w:cnfStyle w:val="000000000000" w:firstRow="0" w:lastRow="0" w:firstColumn="0" w:lastColumn="0" w:oddVBand="0" w:evenVBand="0" w:oddHBand="0" w:evenHBand="0" w:firstRowFirstColumn="0" w:firstRowLastColumn="0" w:lastRowFirstColumn="0" w:lastRowLastColumn="0"/>
              <w:rPr>
                <w:sz w:val="20"/>
                <w:szCs w:val="20"/>
              </w:rPr>
            </w:pPr>
            <w:r w:rsidRPr="00DF3D69">
              <w:rPr>
                <w:sz w:val="20"/>
                <w:szCs w:val="20"/>
              </w:rPr>
              <w:t>0.547</w:t>
            </w:r>
          </w:p>
        </w:tc>
      </w:tr>
      <w:tr w:rsidR="003348CF" w:rsidRPr="00DF3D69" w14:paraId="0F5A60D1" w14:textId="77777777" w:rsidTr="0037040E">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tcBorders>
              <w:bottom w:val="double" w:sz="4" w:space="0" w:color="auto"/>
            </w:tcBorders>
            <w:noWrap/>
            <w:hideMark/>
          </w:tcPr>
          <w:p w14:paraId="1D0C48F8" w14:textId="77777777" w:rsidR="003348CF" w:rsidRPr="00DF3D69" w:rsidRDefault="003348CF" w:rsidP="0037040E">
            <w:pPr>
              <w:rPr>
                <w:sz w:val="20"/>
                <w:szCs w:val="20"/>
              </w:rPr>
            </w:pPr>
          </w:p>
        </w:tc>
        <w:tc>
          <w:tcPr>
            <w:tcW w:w="0" w:type="dxa"/>
            <w:tcBorders>
              <w:bottom w:val="double" w:sz="4" w:space="0" w:color="auto"/>
            </w:tcBorders>
            <w:noWrap/>
            <w:hideMark/>
          </w:tcPr>
          <w:p w14:paraId="7B581EF8" w14:textId="77777777" w:rsidR="003348CF" w:rsidRPr="00DF3D69" w:rsidRDefault="003348CF" w:rsidP="0037040E">
            <w:pPr>
              <w:cnfStyle w:val="000000000000" w:firstRow="0" w:lastRow="0" w:firstColumn="0" w:lastColumn="0" w:oddVBand="0" w:evenVBand="0" w:oddHBand="0" w:evenHBand="0" w:firstRowFirstColumn="0" w:firstRowLastColumn="0" w:lastRowFirstColumn="0" w:lastRowLastColumn="0"/>
              <w:rPr>
                <w:sz w:val="20"/>
                <w:szCs w:val="20"/>
              </w:rPr>
            </w:pPr>
            <w:proofErr w:type="spellStart"/>
            <w:proofErr w:type="gramStart"/>
            <w:r w:rsidRPr="00DF3D69">
              <w:rPr>
                <w:sz w:val="20"/>
                <w:szCs w:val="20"/>
              </w:rPr>
              <w:t>AMF:Cultivar</w:t>
            </w:r>
            <w:proofErr w:type="spellEnd"/>
            <w:proofErr w:type="gramEnd"/>
          </w:p>
        </w:tc>
        <w:tc>
          <w:tcPr>
            <w:tcW w:w="0" w:type="dxa"/>
            <w:tcBorders>
              <w:bottom w:val="double" w:sz="4" w:space="0" w:color="auto"/>
            </w:tcBorders>
            <w:noWrap/>
            <w:hideMark/>
          </w:tcPr>
          <w:p w14:paraId="7EA9035E" w14:textId="77777777" w:rsidR="003348CF" w:rsidRPr="00DF3D69" w:rsidRDefault="003348CF" w:rsidP="0037040E">
            <w:pPr>
              <w:jc w:val="center"/>
              <w:cnfStyle w:val="000000000000" w:firstRow="0" w:lastRow="0" w:firstColumn="0" w:lastColumn="0" w:oddVBand="0" w:evenVBand="0" w:oddHBand="0" w:evenHBand="0" w:firstRowFirstColumn="0" w:firstRowLastColumn="0" w:lastRowFirstColumn="0" w:lastRowLastColumn="0"/>
              <w:rPr>
                <w:sz w:val="20"/>
                <w:szCs w:val="20"/>
              </w:rPr>
            </w:pPr>
            <w:r w:rsidRPr="00DF3D69">
              <w:rPr>
                <w:sz w:val="20"/>
                <w:szCs w:val="20"/>
              </w:rPr>
              <w:t>7</w:t>
            </w:r>
          </w:p>
        </w:tc>
        <w:tc>
          <w:tcPr>
            <w:tcW w:w="0" w:type="dxa"/>
            <w:tcBorders>
              <w:bottom w:val="double" w:sz="4" w:space="0" w:color="auto"/>
            </w:tcBorders>
            <w:noWrap/>
            <w:hideMark/>
          </w:tcPr>
          <w:p w14:paraId="34F32BB4" w14:textId="77777777" w:rsidR="003348CF" w:rsidRPr="00DF3D69" w:rsidRDefault="003348CF" w:rsidP="0037040E">
            <w:pPr>
              <w:jc w:val="center"/>
              <w:cnfStyle w:val="000000000000" w:firstRow="0" w:lastRow="0" w:firstColumn="0" w:lastColumn="0" w:oddVBand="0" w:evenVBand="0" w:oddHBand="0" w:evenHBand="0" w:firstRowFirstColumn="0" w:firstRowLastColumn="0" w:lastRowFirstColumn="0" w:lastRowLastColumn="0"/>
              <w:rPr>
                <w:sz w:val="20"/>
                <w:szCs w:val="20"/>
              </w:rPr>
            </w:pPr>
            <w:r w:rsidRPr="00DF3D69">
              <w:rPr>
                <w:sz w:val="20"/>
                <w:szCs w:val="20"/>
              </w:rPr>
              <w:t>0.258</w:t>
            </w:r>
          </w:p>
        </w:tc>
        <w:tc>
          <w:tcPr>
            <w:tcW w:w="0" w:type="dxa"/>
            <w:tcBorders>
              <w:bottom w:val="double" w:sz="4" w:space="0" w:color="auto"/>
            </w:tcBorders>
            <w:noWrap/>
            <w:hideMark/>
          </w:tcPr>
          <w:p w14:paraId="6FE06A49" w14:textId="77777777" w:rsidR="003348CF" w:rsidRPr="00DF3D69" w:rsidRDefault="003348CF" w:rsidP="0037040E">
            <w:pPr>
              <w:jc w:val="center"/>
              <w:cnfStyle w:val="000000000000" w:firstRow="0" w:lastRow="0" w:firstColumn="0" w:lastColumn="0" w:oddVBand="0" w:evenVBand="0" w:oddHBand="0" w:evenHBand="0" w:firstRowFirstColumn="0" w:firstRowLastColumn="0" w:lastRowFirstColumn="0" w:lastRowLastColumn="0"/>
              <w:rPr>
                <w:sz w:val="20"/>
                <w:szCs w:val="20"/>
              </w:rPr>
            </w:pPr>
            <w:r w:rsidRPr="00DF3D69">
              <w:rPr>
                <w:sz w:val="20"/>
                <w:szCs w:val="20"/>
              </w:rPr>
              <w:t>0.966</w:t>
            </w:r>
          </w:p>
        </w:tc>
      </w:tr>
      <w:tr w:rsidR="003348CF" w:rsidRPr="00DF3D69" w14:paraId="34E57129" w14:textId="77777777" w:rsidTr="0037040E">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tcBorders>
              <w:top w:val="double" w:sz="4" w:space="0" w:color="auto"/>
            </w:tcBorders>
            <w:noWrap/>
            <w:hideMark/>
          </w:tcPr>
          <w:p w14:paraId="1940F3CA" w14:textId="77777777" w:rsidR="003348CF" w:rsidRPr="00DF3D69" w:rsidRDefault="003348CF" w:rsidP="0037040E">
            <w:pPr>
              <w:rPr>
                <w:sz w:val="20"/>
                <w:szCs w:val="20"/>
              </w:rPr>
            </w:pPr>
            <w:r w:rsidRPr="00DF3D69">
              <w:rPr>
                <w:sz w:val="20"/>
                <w:szCs w:val="20"/>
              </w:rPr>
              <w:t>Drought</w:t>
            </w:r>
          </w:p>
        </w:tc>
        <w:tc>
          <w:tcPr>
            <w:tcW w:w="0" w:type="dxa"/>
            <w:tcBorders>
              <w:top w:val="double" w:sz="4" w:space="0" w:color="auto"/>
            </w:tcBorders>
            <w:noWrap/>
            <w:hideMark/>
          </w:tcPr>
          <w:p w14:paraId="6BD55942" w14:textId="77777777" w:rsidR="003348CF" w:rsidRPr="00DF3D69" w:rsidRDefault="003348CF" w:rsidP="0037040E">
            <w:pPr>
              <w:cnfStyle w:val="000000000000" w:firstRow="0" w:lastRow="0" w:firstColumn="0" w:lastColumn="0" w:oddVBand="0" w:evenVBand="0" w:oddHBand="0" w:evenHBand="0" w:firstRowFirstColumn="0" w:firstRowLastColumn="0" w:lastRowFirstColumn="0" w:lastRowLastColumn="0"/>
              <w:rPr>
                <w:sz w:val="20"/>
                <w:szCs w:val="20"/>
              </w:rPr>
            </w:pPr>
            <w:r w:rsidRPr="00DF3D69">
              <w:rPr>
                <w:sz w:val="20"/>
                <w:szCs w:val="20"/>
              </w:rPr>
              <w:t>AMF</w:t>
            </w:r>
          </w:p>
        </w:tc>
        <w:tc>
          <w:tcPr>
            <w:tcW w:w="0" w:type="dxa"/>
            <w:tcBorders>
              <w:top w:val="double" w:sz="4" w:space="0" w:color="auto"/>
            </w:tcBorders>
            <w:noWrap/>
            <w:hideMark/>
          </w:tcPr>
          <w:p w14:paraId="72CE20C0" w14:textId="77777777" w:rsidR="003348CF" w:rsidRPr="00DF3D69" w:rsidRDefault="003348CF" w:rsidP="0037040E">
            <w:pPr>
              <w:jc w:val="center"/>
              <w:cnfStyle w:val="000000000000" w:firstRow="0" w:lastRow="0" w:firstColumn="0" w:lastColumn="0" w:oddVBand="0" w:evenVBand="0" w:oddHBand="0" w:evenHBand="0" w:firstRowFirstColumn="0" w:firstRowLastColumn="0" w:lastRowFirstColumn="0" w:lastRowLastColumn="0"/>
              <w:rPr>
                <w:sz w:val="20"/>
                <w:szCs w:val="20"/>
              </w:rPr>
            </w:pPr>
            <w:r w:rsidRPr="00DF3D69">
              <w:rPr>
                <w:sz w:val="20"/>
                <w:szCs w:val="20"/>
              </w:rPr>
              <w:t>1</w:t>
            </w:r>
          </w:p>
        </w:tc>
        <w:tc>
          <w:tcPr>
            <w:tcW w:w="0" w:type="dxa"/>
            <w:tcBorders>
              <w:top w:val="double" w:sz="4" w:space="0" w:color="auto"/>
            </w:tcBorders>
            <w:noWrap/>
            <w:hideMark/>
          </w:tcPr>
          <w:p w14:paraId="68CB559E" w14:textId="77777777" w:rsidR="003348CF" w:rsidRPr="00DF3D69" w:rsidRDefault="003348CF" w:rsidP="0037040E">
            <w:pPr>
              <w:jc w:val="center"/>
              <w:cnfStyle w:val="000000000000" w:firstRow="0" w:lastRow="0" w:firstColumn="0" w:lastColumn="0" w:oddVBand="0" w:evenVBand="0" w:oddHBand="0" w:evenHBand="0" w:firstRowFirstColumn="0" w:firstRowLastColumn="0" w:lastRowFirstColumn="0" w:lastRowLastColumn="0"/>
              <w:rPr>
                <w:sz w:val="20"/>
                <w:szCs w:val="20"/>
              </w:rPr>
            </w:pPr>
            <w:r w:rsidRPr="00DF3D69">
              <w:rPr>
                <w:sz w:val="20"/>
                <w:szCs w:val="20"/>
              </w:rPr>
              <w:t>2.202</w:t>
            </w:r>
          </w:p>
        </w:tc>
        <w:tc>
          <w:tcPr>
            <w:tcW w:w="0" w:type="dxa"/>
            <w:tcBorders>
              <w:top w:val="double" w:sz="4" w:space="0" w:color="auto"/>
            </w:tcBorders>
            <w:noWrap/>
            <w:hideMark/>
          </w:tcPr>
          <w:p w14:paraId="5BA06F94" w14:textId="77777777" w:rsidR="003348CF" w:rsidRPr="00DF3D69" w:rsidRDefault="003348CF" w:rsidP="0037040E">
            <w:pPr>
              <w:jc w:val="center"/>
              <w:cnfStyle w:val="000000000000" w:firstRow="0" w:lastRow="0" w:firstColumn="0" w:lastColumn="0" w:oddVBand="0" w:evenVBand="0" w:oddHBand="0" w:evenHBand="0" w:firstRowFirstColumn="0" w:firstRowLastColumn="0" w:lastRowFirstColumn="0" w:lastRowLastColumn="0"/>
              <w:rPr>
                <w:sz w:val="20"/>
                <w:szCs w:val="20"/>
              </w:rPr>
            </w:pPr>
            <w:r w:rsidRPr="00DF3D69">
              <w:rPr>
                <w:sz w:val="20"/>
                <w:szCs w:val="20"/>
              </w:rPr>
              <w:t>0.152</w:t>
            </w:r>
          </w:p>
        </w:tc>
      </w:tr>
      <w:tr w:rsidR="003348CF" w:rsidRPr="00DF3D69" w14:paraId="6C0A29C3" w14:textId="77777777" w:rsidTr="0037040E">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noWrap/>
            <w:hideMark/>
          </w:tcPr>
          <w:p w14:paraId="6132F70D" w14:textId="77777777" w:rsidR="003348CF" w:rsidRPr="00DF3D69" w:rsidRDefault="003348CF" w:rsidP="0037040E">
            <w:pPr>
              <w:rPr>
                <w:sz w:val="20"/>
                <w:szCs w:val="20"/>
              </w:rPr>
            </w:pPr>
          </w:p>
        </w:tc>
        <w:tc>
          <w:tcPr>
            <w:tcW w:w="0" w:type="dxa"/>
            <w:noWrap/>
            <w:hideMark/>
          </w:tcPr>
          <w:p w14:paraId="7B3CA0A9" w14:textId="77777777" w:rsidR="003348CF" w:rsidRPr="00DF3D69" w:rsidRDefault="003348CF" w:rsidP="0037040E">
            <w:pPr>
              <w:cnfStyle w:val="000000000000" w:firstRow="0" w:lastRow="0" w:firstColumn="0" w:lastColumn="0" w:oddVBand="0" w:evenVBand="0" w:oddHBand="0" w:evenHBand="0" w:firstRowFirstColumn="0" w:firstRowLastColumn="0" w:lastRowFirstColumn="0" w:lastRowLastColumn="0"/>
              <w:rPr>
                <w:sz w:val="20"/>
                <w:szCs w:val="20"/>
              </w:rPr>
            </w:pPr>
            <w:r w:rsidRPr="00DF3D69">
              <w:rPr>
                <w:sz w:val="20"/>
                <w:szCs w:val="20"/>
              </w:rPr>
              <w:t>Cultivar</w:t>
            </w:r>
          </w:p>
        </w:tc>
        <w:tc>
          <w:tcPr>
            <w:tcW w:w="0" w:type="dxa"/>
            <w:noWrap/>
            <w:hideMark/>
          </w:tcPr>
          <w:p w14:paraId="5FEC65A9" w14:textId="77777777" w:rsidR="003348CF" w:rsidRPr="00DF3D69" w:rsidRDefault="003348CF" w:rsidP="0037040E">
            <w:pPr>
              <w:jc w:val="center"/>
              <w:cnfStyle w:val="000000000000" w:firstRow="0" w:lastRow="0" w:firstColumn="0" w:lastColumn="0" w:oddVBand="0" w:evenVBand="0" w:oddHBand="0" w:evenHBand="0" w:firstRowFirstColumn="0" w:firstRowLastColumn="0" w:lastRowFirstColumn="0" w:lastRowLastColumn="0"/>
              <w:rPr>
                <w:sz w:val="20"/>
                <w:szCs w:val="20"/>
              </w:rPr>
            </w:pPr>
            <w:r w:rsidRPr="00DF3D69">
              <w:rPr>
                <w:sz w:val="20"/>
                <w:szCs w:val="20"/>
              </w:rPr>
              <w:t>7</w:t>
            </w:r>
          </w:p>
        </w:tc>
        <w:tc>
          <w:tcPr>
            <w:tcW w:w="0" w:type="dxa"/>
            <w:noWrap/>
            <w:hideMark/>
          </w:tcPr>
          <w:p w14:paraId="0B04DE63" w14:textId="77777777" w:rsidR="003348CF" w:rsidRPr="00DF3D69" w:rsidRDefault="003348CF" w:rsidP="0037040E">
            <w:pPr>
              <w:jc w:val="center"/>
              <w:cnfStyle w:val="000000000000" w:firstRow="0" w:lastRow="0" w:firstColumn="0" w:lastColumn="0" w:oddVBand="0" w:evenVBand="0" w:oddHBand="0" w:evenHBand="0" w:firstRowFirstColumn="0" w:firstRowLastColumn="0" w:lastRowFirstColumn="0" w:lastRowLastColumn="0"/>
              <w:rPr>
                <w:sz w:val="20"/>
                <w:szCs w:val="20"/>
              </w:rPr>
            </w:pPr>
            <w:r w:rsidRPr="00DF3D69">
              <w:rPr>
                <w:sz w:val="20"/>
                <w:szCs w:val="20"/>
              </w:rPr>
              <w:t>1.490</w:t>
            </w:r>
          </w:p>
        </w:tc>
        <w:tc>
          <w:tcPr>
            <w:tcW w:w="0" w:type="dxa"/>
            <w:noWrap/>
            <w:hideMark/>
          </w:tcPr>
          <w:p w14:paraId="54D43536" w14:textId="77777777" w:rsidR="003348CF" w:rsidRPr="00DF3D69" w:rsidRDefault="003348CF" w:rsidP="0037040E">
            <w:pPr>
              <w:jc w:val="center"/>
              <w:cnfStyle w:val="000000000000" w:firstRow="0" w:lastRow="0" w:firstColumn="0" w:lastColumn="0" w:oddVBand="0" w:evenVBand="0" w:oddHBand="0" w:evenHBand="0" w:firstRowFirstColumn="0" w:firstRowLastColumn="0" w:lastRowFirstColumn="0" w:lastRowLastColumn="0"/>
              <w:rPr>
                <w:sz w:val="20"/>
                <w:szCs w:val="20"/>
              </w:rPr>
            </w:pPr>
            <w:r w:rsidRPr="00DF3D69">
              <w:rPr>
                <w:sz w:val="20"/>
                <w:szCs w:val="20"/>
              </w:rPr>
              <w:t>0.222</w:t>
            </w:r>
          </w:p>
        </w:tc>
      </w:tr>
      <w:tr w:rsidR="003348CF" w:rsidRPr="00DF3D69" w14:paraId="3C77825D" w14:textId="77777777" w:rsidTr="0037040E">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tcBorders>
              <w:bottom w:val="double" w:sz="4" w:space="0" w:color="auto"/>
            </w:tcBorders>
            <w:noWrap/>
            <w:hideMark/>
          </w:tcPr>
          <w:p w14:paraId="5CF1132D" w14:textId="77777777" w:rsidR="003348CF" w:rsidRPr="00DF3D69" w:rsidRDefault="003348CF" w:rsidP="0037040E">
            <w:pPr>
              <w:rPr>
                <w:sz w:val="20"/>
                <w:szCs w:val="20"/>
              </w:rPr>
            </w:pPr>
          </w:p>
        </w:tc>
        <w:tc>
          <w:tcPr>
            <w:tcW w:w="0" w:type="dxa"/>
            <w:tcBorders>
              <w:bottom w:val="double" w:sz="4" w:space="0" w:color="auto"/>
            </w:tcBorders>
            <w:noWrap/>
            <w:hideMark/>
          </w:tcPr>
          <w:p w14:paraId="27799092" w14:textId="77777777" w:rsidR="003348CF" w:rsidRPr="00DF3D69" w:rsidRDefault="003348CF" w:rsidP="0037040E">
            <w:pPr>
              <w:cnfStyle w:val="000000000000" w:firstRow="0" w:lastRow="0" w:firstColumn="0" w:lastColumn="0" w:oddVBand="0" w:evenVBand="0" w:oddHBand="0" w:evenHBand="0" w:firstRowFirstColumn="0" w:firstRowLastColumn="0" w:lastRowFirstColumn="0" w:lastRowLastColumn="0"/>
              <w:rPr>
                <w:sz w:val="20"/>
                <w:szCs w:val="20"/>
              </w:rPr>
            </w:pPr>
            <w:proofErr w:type="spellStart"/>
            <w:proofErr w:type="gramStart"/>
            <w:r w:rsidRPr="00DF3D69">
              <w:rPr>
                <w:sz w:val="20"/>
                <w:szCs w:val="20"/>
              </w:rPr>
              <w:t>AMF:Cultivar</w:t>
            </w:r>
            <w:proofErr w:type="spellEnd"/>
            <w:proofErr w:type="gramEnd"/>
          </w:p>
        </w:tc>
        <w:tc>
          <w:tcPr>
            <w:tcW w:w="0" w:type="dxa"/>
            <w:tcBorders>
              <w:bottom w:val="double" w:sz="4" w:space="0" w:color="auto"/>
            </w:tcBorders>
            <w:noWrap/>
            <w:hideMark/>
          </w:tcPr>
          <w:p w14:paraId="7DAC081A" w14:textId="77777777" w:rsidR="003348CF" w:rsidRPr="00DF3D69" w:rsidRDefault="003348CF" w:rsidP="0037040E">
            <w:pPr>
              <w:jc w:val="center"/>
              <w:cnfStyle w:val="000000000000" w:firstRow="0" w:lastRow="0" w:firstColumn="0" w:lastColumn="0" w:oddVBand="0" w:evenVBand="0" w:oddHBand="0" w:evenHBand="0" w:firstRowFirstColumn="0" w:firstRowLastColumn="0" w:lastRowFirstColumn="0" w:lastRowLastColumn="0"/>
              <w:rPr>
                <w:sz w:val="20"/>
                <w:szCs w:val="20"/>
              </w:rPr>
            </w:pPr>
            <w:r w:rsidRPr="00DF3D69">
              <w:rPr>
                <w:sz w:val="20"/>
                <w:szCs w:val="20"/>
              </w:rPr>
              <w:t>7</w:t>
            </w:r>
          </w:p>
        </w:tc>
        <w:tc>
          <w:tcPr>
            <w:tcW w:w="0" w:type="dxa"/>
            <w:tcBorders>
              <w:bottom w:val="double" w:sz="4" w:space="0" w:color="auto"/>
            </w:tcBorders>
            <w:noWrap/>
            <w:hideMark/>
          </w:tcPr>
          <w:p w14:paraId="4BBFD032" w14:textId="77777777" w:rsidR="003348CF" w:rsidRPr="00DF3D69" w:rsidRDefault="003348CF" w:rsidP="0037040E">
            <w:pPr>
              <w:jc w:val="center"/>
              <w:cnfStyle w:val="000000000000" w:firstRow="0" w:lastRow="0" w:firstColumn="0" w:lastColumn="0" w:oddVBand="0" w:evenVBand="0" w:oddHBand="0" w:evenHBand="0" w:firstRowFirstColumn="0" w:firstRowLastColumn="0" w:lastRowFirstColumn="0" w:lastRowLastColumn="0"/>
              <w:rPr>
                <w:sz w:val="20"/>
                <w:szCs w:val="20"/>
              </w:rPr>
            </w:pPr>
            <w:r w:rsidRPr="00DF3D69">
              <w:rPr>
                <w:sz w:val="20"/>
                <w:szCs w:val="20"/>
              </w:rPr>
              <w:t>3.622</w:t>
            </w:r>
          </w:p>
        </w:tc>
        <w:tc>
          <w:tcPr>
            <w:tcW w:w="0" w:type="dxa"/>
            <w:tcBorders>
              <w:bottom w:val="double" w:sz="4" w:space="0" w:color="auto"/>
            </w:tcBorders>
            <w:noWrap/>
            <w:hideMark/>
          </w:tcPr>
          <w:p w14:paraId="18A2E6A8" w14:textId="77777777" w:rsidR="003348CF" w:rsidRPr="00DF3D69" w:rsidRDefault="003348CF" w:rsidP="0037040E">
            <w:pPr>
              <w:jc w:val="center"/>
              <w:cnfStyle w:val="000000000000" w:firstRow="0" w:lastRow="0" w:firstColumn="0" w:lastColumn="0" w:oddVBand="0" w:evenVBand="0" w:oddHBand="0" w:evenHBand="0" w:firstRowFirstColumn="0" w:firstRowLastColumn="0" w:lastRowFirstColumn="0" w:lastRowLastColumn="0"/>
              <w:rPr>
                <w:sz w:val="20"/>
                <w:szCs w:val="20"/>
              </w:rPr>
            </w:pPr>
            <w:r w:rsidRPr="00DF3D69">
              <w:rPr>
                <w:sz w:val="20"/>
                <w:szCs w:val="20"/>
              </w:rPr>
              <w:t>0.010</w:t>
            </w:r>
          </w:p>
        </w:tc>
      </w:tr>
      <w:tr w:rsidR="003348CF" w:rsidRPr="00DF3D69" w14:paraId="074B5BE0" w14:textId="77777777" w:rsidTr="0037040E">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tcBorders>
              <w:top w:val="double" w:sz="4" w:space="0" w:color="auto"/>
            </w:tcBorders>
            <w:noWrap/>
            <w:hideMark/>
          </w:tcPr>
          <w:p w14:paraId="4FD100A0" w14:textId="77777777" w:rsidR="003348CF" w:rsidRPr="00DF3D69" w:rsidRDefault="003348CF" w:rsidP="0037040E">
            <w:pPr>
              <w:rPr>
                <w:sz w:val="20"/>
                <w:szCs w:val="20"/>
              </w:rPr>
            </w:pPr>
            <w:r w:rsidRPr="00DF3D69">
              <w:rPr>
                <w:sz w:val="20"/>
                <w:szCs w:val="20"/>
              </w:rPr>
              <w:t>Salt</w:t>
            </w:r>
          </w:p>
        </w:tc>
        <w:tc>
          <w:tcPr>
            <w:tcW w:w="0" w:type="dxa"/>
            <w:tcBorders>
              <w:top w:val="double" w:sz="4" w:space="0" w:color="auto"/>
            </w:tcBorders>
            <w:noWrap/>
            <w:hideMark/>
          </w:tcPr>
          <w:p w14:paraId="2011E7F9" w14:textId="77777777" w:rsidR="003348CF" w:rsidRPr="00DF3D69" w:rsidRDefault="003348CF" w:rsidP="0037040E">
            <w:pPr>
              <w:cnfStyle w:val="000000000000" w:firstRow="0" w:lastRow="0" w:firstColumn="0" w:lastColumn="0" w:oddVBand="0" w:evenVBand="0" w:oddHBand="0" w:evenHBand="0" w:firstRowFirstColumn="0" w:firstRowLastColumn="0" w:lastRowFirstColumn="0" w:lastRowLastColumn="0"/>
              <w:rPr>
                <w:sz w:val="20"/>
                <w:szCs w:val="20"/>
              </w:rPr>
            </w:pPr>
            <w:r w:rsidRPr="00DF3D69">
              <w:rPr>
                <w:sz w:val="20"/>
                <w:szCs w:val="20"/>
              </w:rPr>
              <w:t>AMF</w:t>
            </w:r>
          </w:p>
        </w:tc>
        <w:tc>
          <w:tcPr>
            <w:tcW w:w="0" w:type="dxa"/>
            <w:tcBorders>
              <w:top w:val="double" w:sz="4" w:space="0" w:color="auto"/>
            </w:tcBorders>
            <w:noWrap/>
            <w:hideMark/>
          </w:tcPr>
          <w:p w14:paraId="69FCF9DF" w14:textId="77777777" w:rsidR="003348CF" w:rsidRPr="00DF3D69" w:rsidRDefault="003348CF" w:rsidP="0037040E">
            <w:pPr>
              <w:jc w:val="center"/>
              <w:cnfStyle w:val="000000000000" w:firstRow="0" w:lastRow="0" w:firstColumn="0" w:lastColumn="0" w:oddVBand="0" w:evenVBand="0" w:oddHBand="0" w:evenHBand="0" w:firstRowFirstColumn="0" w:firstRowLastColumn="0" w:lastRowFirstColumn="0" w:lastRowLastColumn="0"/>
              <w:rPr>
                <w:sz w:val="20"/>
                <w:szCs w:val="20"/>
              </w:rPr>
            </w:pPr>
            <w:r w:rsidRPr="00DF3D69">
              <w:rPr>
                <w:sz w:val="20"/>
                <w:szCs w:val="20"/>
              </w:rPr>
              <w:t>1</w:t>
            </w:r>
          </w:p>
        </w:tc>
        <w:tc>
          <w:tcPr>
            <w:tcW w:w="0" w:type="dxa"/>
            <w:tcBorders>
              <w:top w:val="double" w:sz="4" w:space="0" w:color="auto"/>
            </w:tcBorders>
            <w:noWrap/>
            <w:hideMark/>
          </w:tcPr>
          <w:p w14:paraId="290AC59E" w14:textId="77777777" w:rsidR="003348CF" w:rsidRPr="00DF3D69" w:rsidRDefault="003348CF" w:rsidP="0037040E">
            <w:pPr>
              <w:jc w:val="center"/>
              <w:cnfStyle w:val="000000000000" w:firstRow="0" w:lastRow="0" w:firstColumn="0" w:lastColumn="0" w:oddVBand="0" w:evenVBand="0" w:oddHBand="0" w:evenHBand="0" w:firstRowFirstColumn="0" w:firstRowLastColumn="0" w:lastRowFirstColumn="0" w:lastRowLastColumn="0"/>
              <w:rPr>
                <w:sz w:val="20"/>
                <w:szCs w:val="20"/>
              </w:rPr>
            </w:pPr>
            <w:r w:rsidRPr="00DF3D69">
              <w:rPr>
                <w:sz w:val="20"/>
                <w:szCs w:val="20"/>
              </w:rPr>
              <w:t>2.494</w:t>
            </w:r>
          </w:p>
        </w:tc>
        <w:tc>
          <w:tcPr>
            <w:tcW w:w="0" w:type="dxa"/>
            <w:tcBorders>
              <w:top w:val="double" w:sz="4" w:space="0" w:color="auto"/>
            </w:tcBorders>
            <w:noWrap/>
            <w:hideMark/>
          </w:tcPr>
          <w:p w14:paraId="1D4BFD91" w14:textId="77777777" w:rsidR="003348CF" w:rsidRPr="00DF3D69" w:rsidRDefault="003348CF" w:rsidP="0037040E">
            <w:pPr>
              <w:jc w:val="center"/>
              <w:cnfStyle w:val="000000000000" w:firstRow="0" w:lastRow="0" w:firstColumn="0" w:lastColumn="0" w:oddVBand="0" w:evenVBand="0" w:oddHBand="0" w:evenHBand="0" w:firstRowFirstColumn="0" w:firstRowLastColumn="0" w:lastRowFirstColumn="0" w:lastRowLastColumn="0"/>
              <w:rPr>
                <w:sz w:val="20"/>
                <w:szCs w:val="20"/>
              </w:rPr>
            </w:pPr>
            <w:r w:rsidRPr="00DF3D69">
              <w:rPr>
                <w:sz w:val="20"/>
                <w:szCs w:val="20"/>
              </w:rPr>
              <w:t>0.123</w:t>
            </w:r>
          </w:p>
        </w:tc>
      </w:tr>
      <w:tr w:rsidR="003348CF" w:rsidRPr="00DF3D69" w14:paraId="3E5C84C9" w14:textId="77777777" w:rsidTr="0037040E">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noWrap/>
            <w:hideMark/>
          </w:tcPr>
          <w:p w14:paraId="71105CB1" w14:textId="77777777" w:rsidR="003348CF" w:rsidRPr="00DF3D69" w:rsidRDefault="003348CF" w:rsidP="0037040E">
            <w:pPr>
              <w:rPr>
                <w:sz w:val="20"/>
                <w:szCs w:val="20"/>
              </w:rPr>
            </w:pPr>
          </w:p>
        </w:tc>
        <w:tc>
          <w:tcPr>
            <w:tcW w:w="0" w:type="dxa"/>
            <w:noWrap/>
            <w:hideMark/>
          </w:tcPr>
          <w:p w14:paraId="1BC0D49C" w14:textId="77777777" w:rsidR="003348CF" w:rsidRPr="00DF3D69" w:rsidRDefault="003348CF" w:rsidP="0037040E">
            <w:pPr>
              <w:cnfStyle w:val="000000000000" w:firstRow="0" w:lastRow="0" w:firstColumn="0" w:lastColumn="0" w:oddVBand="0" w:evenVBand="0" w:oddHBand="0" w:evenHBand="0" w:firstRowFirstColumn="0" w:firstRowLastColumn="0" w:lastRowFirstColumn="0" w:lastRowLastColumn="0"/>
              <w:rPr>
                <w:sz w:val="20"/>
                <w:szCs w:val="20"/>
              </w:rPr>
            </w:pPr>
            <w:r w:rsidRPr="00DF3D69">
              <w:rPr>
                <w:sz w:val="20"/>
                <w:szCs w:val="20"/>
              </w:rPr>
              <w:t>Cultivar</w:t>
            </w:r>
          </w:p>
        </w:tc>
        <w:tc>
          <w:tcPr>
            <w:tcW w:w="0" w:type="dxa"/>
            <w:noWrap/>
            <w:hideMark/>
          </w:tcPr>
          <w:p w14:paraId="4FA92423" w14:textId="77777777" w:rsidR="003348CF" w:rsidRPr="00DF3D69" w:rsidRDefault="003348CF" w:rsidP="0037040E">
            <w:pPr>
              <w:jc w:val="center"/>
              <w:cnfStyle w:val="000000000000" w:firstRow="0" w:lastRow="0" w:firstColumn="0" w:lastColumn="0" w:oddVBand="0" w:evenVBand="0" w:oddHBand="0" w:evenHBand="0" w:firstRowFirstColumn="0" w:firstRowLastColumn="0" w:lastRowFirstColumn="0" w:lastRowLastColumn="0"/>
              <w:rPr>
                <w:sz w:val="20"/>
                <w:szCs w:val="20"/>
              </w:rPr>
            </w:pPr>
            <w:r w:rsidRPr="00DF3D69">
              <w:rPr>
                <w:sz w:val="20"/>
                <w:szCs w:val="20"/>
              </w:rPr>
              <w:t>8</w:t>
            </w:r>
          </w:p>
        </w:tc>
        <w:tc>
          <w:tcPr>
            <w:tcW w:w="0" w:type="dxa"/>
            <w:noWrap/>
            <w:hideMark/>
          </w:tcPr>
          <w:p w14:paraId="26DC26C9" w14:textId="77777777" w:rsidR="003348CF" w:rsidRPr="00DF3D69" w:rsidRDefault="003348CF" w:rsidP="0037040E">
            <w:pPr>
              <w:jc w:val="center"/>
              <w:cnfStyle w:val="000000000000" w:firstRow="0" w:lastRow="0" w:firstColumn="0" w:lastColumn="0" w:oddVBand="0" w:evenVBand="0" w:oddHBand="0" w:evenHBand="0" w:firstRowFirstColumn="0" w:firstRowLastColumn="0" w:lastRowFirstColumn="0" w:lastRowLastColumn="0"/>
              <w:rPr>
                <w:sz w:val="20"/>
                <w:szCs w:val="20"/>
              </w:rPr>
            </w:pPr>
            <w:r w:rsidRPr="00DF3D69">
              <w:rPr>
                <w:sz w:val="20"/>
                <w:szCs w:val="20"/>
              </w:rPr>
              <w:t>0.329</w:t>
            </w:r>
          </w:p>
        </w:tc>
        <w:tc>
          <w:tcPr>
            <w:tcW w:w="0" w:type="dxa"/>
            <w:noWrap/>
            <w:hideMark/>
          </w:tcPr>
          <w:p w14:paraId="66C8BF37" w14:textId="77777777" w:rsidR="003348CF" w:rsidRPr="00DF3D69" w:rsidRDefault="003348CF" w:rsidP="0037040E">
            <w:pPr>
              <w:jc w:val="center"/>
              <w:cnfStyle w:val="000000000000" w:firstRow="0" w:lastRow="0" w:firstColumn="0" w:lastColumn="0" w:oddVBand="0" w:evenVBand="0" w:oddHBand="0" w:evenHBand="0" w:firstRowFirstColumn="0" w:firstRowLastColumn="0" w:lastRowFirstColumn="0" w:lastRowLastColumn="0"/>
              <w:rPr>
                <w:sz w:val="20"/>
                <w:szCs w:val="20"/>
              </w:rPr>
            </w:pPr>
            <w:r w:rsidRPr="00DF3D69">
              <w:rPr>
                <w:sz w:val="20"/>
                <w:szCs w:val="20"/>
              </w:rPr>
              <w:t>0.949</w:t>
            </w:r>
          </w:p>
        </w:tc>
      </w:tr>
      <w:tr w:rsidR="003348CF" w:rsidRPr="00DF3D69" w14:paraId="06201BB5" w14:textId="77777777" w:rsidTr="0037040E">
        <w:trPr>
          <w:trHeight w:val="300"/>
          <w:jc w:val="center"/>
        </w:trPr>
        <w:tc>
          <w:tcPr>
            <w:cnfStyle w:val="001000000000" w:firstRow="0" w:lastRow="0" w:firstColumn="1" w:lastColumn="0" w:oddVBand="0" w:evenVBand="0" w:oddHBand="0" w:evenHBand="0" w:firstRowFirstColumn="0" w:firstRowLastColumn="0" w:lastRowFirstColumn="0" w:lastRowLastColumn="0"/>
            <w:tcW w:w="0" w:type="dxa"/>
            <w:noWrap/>
            <w:hideMark/>
          </w:tcPr>
          <w:p w14:paraId="7E5EEAC2" w14:textId="77777777" w:rsidR="003348CF" w:rsidRPr="00DF3D69" w:rsidRDefault="003348CF" w:rsidP="0037040E">
            <w:pPr>
              <w:rPr>
                <w:sz w:val="20"/>
                <w:szCs w:val="20"/>
              </w:rPr>
            </w:pPr>
          </w:p>
        </w:tc>
        <w:tc>
          <w:tcPr>
            <w:tcW w:w="0" w:type="dxa"/>
            <w:noWrap/>
            <w:hideMark/>
          </w:tcPr>
          <w:p w14:paraId="1A610938" w14:textId="77777777" w:rsidR="003348CF" w:rsidRPr="00DF3D69" w:rsidRDefault="003348CF" w:rsidP="0037040E">
            <w:pPr>
              <w:cnfStyle w:val="000000000000" w:firstRow="0" w:lastRow="0" w:firstColumn="0" w:lastColumn="0" w:oddVBand="0" w:evenVBand="0" w:oddHBand="0" w:evenHBand="0" w:firstRowFirstColumn="0" w:firstRowLastColumn="0" w:lastRowFirstColumn="0" w:lastRowLastColumn="0"/>
              <w:rPr>
                <w:sz w:val="20"/>
                <w:szCs w:val="20"/>
              </w:rPr>
            </w:pPr>
            <w:proofErr w:type="spellStart"/>
            <w:proofErr w:type="gramStart"/>
            <w:r w:rsidRPr="00DF3D69">
              <w:rPr>
                <w:sz w:val="20"/>
                <w:szCs w:val="20"/>
              </w:rPr>
              <w:t>AMF:Cultivar</w:t>
            </w:r>
            <w:proofErr w:type="spellEnd"/>
            <w:proofErr w:type="gramEnd"/>
          </w:p>
        </w:tc>
        <w:tc>
          <w:tcPr>
            <w:tcW w:w="0" w:type="dxa"/>
            <w:noWrap/>
            <w:hideMark/>
          </w:tcPr>
          <w:p w14:paraId="17AB5CD3" w14:textId="77777777" w:rsidR="003348CF" w:rsidRPr="00DF3D69" w:rsidRDefault="003348CF" w:rsidP="0037040E">
            <w:pPr>
              <w:jc w:val="center"/>
              <w:cnfStyle w:val="000000000000" w:firstRow="0" w:lastRow="0" w:firstColumn="0" w:lastColumn="0" w:oddVBand="0" w:evenVBand="0" w:oddHBand="0" w:evenHBand="0" w:firstRowFirstColumn="0" w:firstRowLastColumn="0" w:lastRowFirstColumn="0" w:lastRowLastColumn="0"/>
              <w:rPr>
                <w:sz w:val="20"/>
                <w:szCs w:val="20"/>
              </w:rPr>
            </w:pPr>
            <w:r w:rsidRPr="00DF3D69">
              <w:rPr>
                <w:sz w:val="20"/>
                <w:szCs w:val="20"/>
              </w:rPr>
              <w:t>8</w:t>
            </w:r>
          </w:p>
        </w:tc>
        <w:tc>
          <w:tcPr>
            <w:tcW w:w="0" w:type="dxa"/>
            <w:noWrap/>
            <w:hideMark/>
          </w:tcPr>
          <w:p w14:paraId="2414B5F7" w14:textId="77777777" w:rsidR="003348CF" w:rsidRPr="00DF3D69" w:rsidRDefault="003348CF" w:rsidP="0037040E">
            <w:pPr>
              <w:jc w:val="center"/>
              <w:cnfStyle w:val="000000000000" w:firstRow="0" w:lastRow="0" w:firstColumn="0" w:lastColumn="0" w:oddVBand="0" w:evenVBand="0" w:oddHBand="0" w:evenHBand="0" w:firstRowFirstColumn="0" w:firstRowLastColumn="0" w:lastRowFirstColumn="0" w:lastRowLastColumn="0"/>
              <w:rPr>
                <w:sz w:val="20"/>
                <w:szCs w:val="20"/>
              </w:rPr>
            </w:pPr>
            <w:r w:rsidRPr="00DF3D69">
              <w:rPr>
                <w:sz w:val="20"/>
                <w:szCs w:val="20"/>
              </w:rPr>
              <w:t>0.809</w:t>
            </w:r>
          </w:p>
        </w:tc>
        <w:tc>
          <w:tcPr>
            <w:tcW w:w="0" w:type="dxa"/>
            <w:noWrap/>
            <w:hideMark/>
          </w:tcPr>
          <w:p w14:paraId="499577C2" w14:textId="77777777" w:rsidR="003348CF" w:rsidRPr="00DF3D69" w:rsidRDefault="003348CF" w:rsidP="0037040E">
            <w:pPr>
              <w:jc w:val="center"/>
              <w:cnfStyle w:val="000000000000" w:firstRow="0" w:lastRow="0" w:firstColumn="0" w:lastColumn="0" w:oddVBand="0" w:evenVBand="0" w:oddHBand="0" w:evenHBand="0" w:firstRowFirstColumn="0" w:firstRowLastColumn="0" w:lastRowFirstColumn="0" w:lastRowLastColumn="0"/>
              <w:rPr>
                <w:sz w:val="20"/>
                <w:szCs w:val="20"/>
              </w:rPr>
            </w:pPr>
            <w:r w:rsidRPr="00DF3D69">
              <w:rPr>
                <w:sz w:val="20"/>
                <w:szCs w:val="20"/>
              </w:rPr>
              <w:t>0.600</w:t>
            </w:r>
          </w:p>
        </w:tc>
      </w:tr>
    </w:tbl>
    <w:p w14:paraId="18D39425" w14:textId="77777777" w:rsidR="003348CF" w:rsidRPr="0042772A" w:rsidRDefault="003348CF" w:rsidP="003348CF"/>
    <w:p w14:paraId="400968BF" w14:textId="77777777" w:rsidR="00CE25D9" w:rsidRDefault="00CE25D9"/>
    <w:sectPr w:rsidR="00CE25D9" w:rsidSect="003348CF">
      <w:footerReference w:type="default" r:id="rId8"/>
      <w:pgSz w:w="12240" w:h="15840"/>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2048343"/>
      <w:docPartObj>
        <w:docPartGallery w:val="Page Numbers (Bottom of Page)"/>
        <w:docPartUnique/>
      </w:docPartObj>
    </w:sdtPr>
    <w:sdtEndPr>
      <w:rPr>
        <w:noProof/>
      </w:rPr>
    </w:sdtEndPr>
    <w:sdtContent>
      <w:p w14:paraId="68266A1B" w14:textId="77777777" w:rsidR="003348CF" w:rsidRDefault="003348CF" w:rsidP="008D0FC5">
        <w:pPr>
          <w:pStyle w:val="Footer"/>
        </w:pPr>
        <w:r>
          <w:fldChar w:fldCharType="begin"/>
        </w:r>
        <w:r>
          <w:instrText xml:space="preserve"> PAGE   \* MERGEFORMAT </w:instrText>
        </w:r>
        <w:r>
          <w:fldChar w:fldCharType="separate"/>
        </w:r>
        <w:r>
          <w:rPr>
            <w:noProof/>
          </w:rPr>
          <w:t>2</w:t>
        </w:r>
        <w:r>
          <w:rPr>
            <w:noProof/>
          </w:rPr>
          <w:fldChar w:fldCharType="end"/>
        </w:r>
      </w:p>
    </w:sdtContent>
  </w:sdt>
  <w:p w14:paraId="24C178E2" w14:textId="77777777" w:rsidR="003348CF" w:rsidRDefault="003348CF" w:rsidP="008D0FC5">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8CF"/>
    <w:rsid w:val="001A03C5"/>
    <w:rsid w:val="003348CF"/>
    <w:rsid w:val="00514C0E"/>
    <w:rsid w:val="006E2548"/>
    <w:rsid w:val="00C64AE9"/>
    <w:rsid w:val="00CE2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73E9C"/>
  <w15:chartTrackingRefBased/>
  <w15:docId w15:val="{1A3805F9-447E-4945-B825-A904FA642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8CF"/>
    <w:rPr>
      <w:rFonts w:ascii="Times New Roman" w:hAnsi="Times New Roman" w:cs="Times New Roman"/>
      <w:sz w:val="24"/>
      <w:szCs w:val="24"/>
      <w:lang w:val="en-CA"/>
    </w:rPr>
  </w:style>
  <w:style w:type="paragraph" w:styleId="Heading1">
    <w:name w:val="heading 1"/>
    <w:basedOn w:val="Normal"/>
    <w:next w:val="Normal"/>
    <w:link w:val="Heading1Char"/>
    <w:uiPriority w:val="9"/>
    <w:qFormat/>
    <w:rsid w:val="003348CF"/>
    <w:pPr>
      <w:keepNext/>
      <w:keepLines/>
      <w:spacing w:before="360" w:after="80"/>
      <w:outlineLvl w:val="0"/>
    </w:pPr>
    <w:rPr>
      <w:rFonts w:asciiTheme="majorHAnsi" w:eastAsiaTheme="majorEastAsia" w:hAnsiTheme="majorHAnsi" w:cstheme="majorBidi"/>
      <w:color w:val="0F4761" w:themeColor="accent1" w:themeShade="BF"/>
      <w:sz w:val="40"/>
      <w:szCs w:val="40"/>
      <w:lang w:val="en-US"/>
    </w:rPr>
  </w:style>
  <w:style w:type="paragraph" w:styleId="Heading2">
    <w:name w:val="heading 2"/>
    <w:basedOn w:val="Normal"/>
    <w:next w:val="Normal"/>
    <w:link w:val="Heading2Char"/>
    <w:uiPriority w:val="9"/>
    <w:semiHidden/>
    <w:unhideWhenUsed/>
    <w:qFormat/>
    <w:rsid w:val="003348CF"/>
    <w:pPr>
      <w:keepNext/>
      <w:keepLines/>
      <w:spacing w:before="160" w:after="80"/>
      <w:outlineLvl w:val="1"/>
    </w:pPr>
    <w:rPr>
      <w:rFonts w:asciiTheme="majorHAnsi" w:eastAsiaTheme="majorEastAsia" w:hAnsiTheme="majorHAnsi" w:cstheme="majorBidi"/>
      <w:color w:val="0F4761" w:themeColor="accent1" w:themeShade="BF"/>
      <w:sz w:val="32"/>
      <w:szCs w:val="32"/>
      <w:lang w:val="en-US"/>
    </w:rPr>
  </w:style>
  <w:style w:type="paragraph" w:styleId="Heading3">
    <w:name w:val="heading 3"/>
    <w:basedOn w:val="Normal"/>
    <w:next w:val="Normal"/>
    <w:link w:val="Heading3Char"/>
    <w:uiPriority w:val="9"/>
    <w:semiHidden/>
    <w:unhideWhenUsed/>
    <w:qFormat/>
    <w:rsid w:val="003348CF"/>
    <w:pPr>
      <w:keepNext/>
      <w:keepLines/>
      <w:spacing w:before="160" w:after="80"/>
      <w:outlineLvl w:val="2"/>
    </w:pPr>
    <w:rPr>
      <w:rFonts w:asciiTheme="minorHAnsi" w:eastAsiaTheme="majorEastAsia" w:hAnsiTheme="minorHAnsi" w:cstheme="majorBidi"/>
      <w:color w:val="0F4761" w:themeColor="accent1" w:themeShade="BF"/>
      <w:sz w:val="28"/>
      <w:szCs w:val="28"/>
      <w:lang w:val="en-US"/>
    </w:rPr>
  </w:style>
  <w:style w:type="paragraph" w:styleId="Heading4">
    <w:name w:val="heading 4"/>
    <w:basedOn w:val="Normal"/>
    <w:next w:val="Normal"/>
    <w:link w:val="Heading4Char"/>
    <w:uiPriority w:val="9"/>
    <w:semiHidden/>
    <w:unhideWhenUsed/>
    <w:qFormat/>
    <w:rsid w:val="003348CF"/>
    <w:pPr>
      <w:keepNext/>
      <w:keepLines/>
      <w:spacing w:before="80" w:after="40"/>
      <w:outlineLvl w:val="3"/>
    </w:pPr>
    <w:rPr>
      <w:rFonts w:asciiTheme="minorHAnsi" w:eastAsiaTheme="majorEastAsia" w:hAnsiTheme="minorHAnsi" w:cstheme="majorBidi"/>
      <w:i/>
      <w:iCs/>
      <w:color w:val="0F4761" w:themeColor="accent1" w:themeShade="BF"/>
      <w:sz w:val="22"/>
      <w:szCs w:val="22"/>
      <w:lang w:val="en-US"/>
    </w:rPr>
  </w:style>
  <w:style w:type="paragraph" w:styleId="Heading5">
    <w:name w:val="heading 5"/>
    <w:basedOn w:val="Normal"/>
    <w:next w:val="Normal"/>
    <w:link w:val="Heading5Char"/>
    <w:uiPriority w:val="9"/>
    <w:semiHidden/>
    <w:unhideWhenUsed/>
    <w:qFormat/>
    <w:rsid w:val="003348CF"/>
    <w:pPr>
      <w:keepNext/>
      <w:keepLines/>
      <w:spacing w:before="80" w:after="40"/>
      <w:outlineLvl w:val="4"/>
    </w:pPr>
    <w:rPr>
      <w:rFonts w:asciiTheme="minorHAnsi" w:eastAsiaTheme="majorEastAsia" w:hAnsiTheme="minorHAnsi" w:cstheme="majorBidi"/>
      <w:color w:val="0F4761" w:themeColor="accent1" w:themeShade="BF"/>
      <w:sz w:val="22"/>
      <w:szCs w:val="22"/>
      <w:lang w:val="en-US"/>
    </w:rPr>
  </w:style>
  <w:style w:type="paragraph" w:styleId="Heading6">
    <w:name w:val="heading 6"/>
    <w:basedOn w:val="Normal"/>
    <w:next w:val="Normal"/>
    <w:link w:val="Heading6Char"/>
    <w:uiPriority w:val="9"/>
    <w:semiHidden/>
    <w:unhideWhenUsed/>
    <w:qFormat/>
    <w:rsid w:val="003348CF"/>
    <w:pPr>
      <w:keepNext/>
      <w:keepLines/>
      <w:spacing w:before="40" w:after="0"/>
      <w:outlineLvl w:val="5"/>
    </w:pPr>
    <w:rPr>
      <w:rFonts w:asciiTheme="minorHAnsi" w:eastAsiaTheme="majorEastAsia" w:hAnsiTheme="minorHAnsi" w:cstheme="majorBidi"/>
      <w:i/>
      <w:iCs/>
      <w:color w:val="595959" w:themeColor="text1" w:themeTint="A6"/>
      <w:sz w:val="22"/>
      <w:szCs w:val="22"/>
      <w:lang w:val="en-US"/>
    </w:rPr>
  </w:style>
  <w:style w:type="paragraph" w:styleId="Heading7">
    <w:name w:val="heading 7"/>
    <w:basedOn w:val="Normal"/>
    <w:next w:val="Normal"/>
    <w:link w:val="Heading7Char"/>
    <w:uiPriority w:val="9"/>
    <w:semiHidden/>
    <w:unhideWhenUsed/>
    <w:qFormat/>
    <w:rsid w:val="003348CF"/>
    <w:pPr>
      <w:keepNext/>
      <w:keepLines/>
      <w:spacing w:before="40" w:after="0"/>
      <w:outlineLvl w:val="6"/>
    </w:pPr>
    <w:rPr>
      <w:rFonts w:asciiTheme="minorHAnsi" w:eastAsiaTheme="majorEastAsia" w:hAnsiTheme="minorHAnsi" w:cstheme="majorBidi"/>
      <w:color w:val="595959" w:themeColor="text1" w:themeTint="A6"/>
      <w:sz w:val="22"/>
      <w:szCs w:val="22"/>
      <w:lang w:val="en-US"/>
    </w:rPr>
  </w:style>
  <w:style w:type="paragraph" w:styleId="Heading8">
    <w:name w:val="heading 8"/>
    <w:basedOn w:val="Normal"/>
    <w:next w:val="Normal"/>
    <w:link w:val="Heading8Char"/>
    <w:uiPriority w:val="9"/>
    <w:semiHidden/>
    <w:unhideWhenUsed/>
    <w:qFormat/>
    <w:rsid w:val="003348CF"/>
    <w:pPr>
      <w:keepNext/>
      <w:keepLines/>
      <w:spacing w:after="0"/>
      <w:outlineLvl w:val="7"/>
    </w:pPr>
    <w:rPr>
      <w:rFonts w:asciiTheme="minorHAnsi" w:eastAsiaTheme="majorEastAsia" w:hAnsiTheme="minorHAnsi" w:cstheme="majorBidi"/>
      <w:i/>
      <w:iCs/>
      <w:color w:val="272727" w:themeColor="text1" w:themeTint="D8"/>
      <w:sz w:val="22"/>
      <w:szCs w:val="22"/>
      <w:lang w:val="en-US"/>
    </w:rPr>
  </w:style>
  <w:style w:type="paragraph" w:styleId="Heading9">
    <w:name w:val="heading 9"/>
    <w:basedOn w:val="Normal"/>
    <w:next w:val="Normal"/>
    <w:link w:val="Heading9Char"/>
    <w:uiPriority w:val="9"/>
    <w:semiHidden/>
    <w:unhideWhenUsed/>
    <w:qFormat/>
    <w:rsid w:val="003348CF"/>
    <w:pPr>
      <w:keepNext/>
      <w:keepLines/>
      <w:spacing w:after="0"/>
      <w:outlineLvl w:val="8"/>
    </w:pPr>
    <w:rPr>
      <w:rFonts w:asciiTheme="minorHAnsi" w:eastAsiaTheme="majorEastAsia" w:hAnsiTheme="minorHAnsi" w:cstheme="majorBidi"/>
      <w:color w:val="272727" w:themeColor="text1" w:themeTint="D8"/>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8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8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8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8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8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8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8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8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8CF"/>
    <w:rPr>
      <w:rFonts w:eastAsiaTheme="majorEastAsia" w:cstheme="majorBidi"/>
      <w:color w:val="272727" w:themeColor="text1" w:themeTint="D8"/>
    </w:rPr>
  </w:style>
  <w:style w:type="paragraph" w:styleId="Title">
    <w:name w:val="Title"/>
    <w:basedOn w:val="Normal"/>
    <w:next w:val="Normal"/>
    <w:link w:val="TitleChar"/>
    <w:uiPriority w:val="10"/>
    <w:qFormat/>
    <w:rsid w:val="003348CF"/>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3348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8CF"/>
    <w:pPr>
      <w:numPr>
        <w:ilvl w:val="1"/>
      </w:numPr>
    </w:pPr>
    <w:rPr>
      <w:rFonts w:asciiTheme="minorHAnsi" w:eastAsiaTheme="majorEastAsia" w:hAnsiTheme="minorHAnsi"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3348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8CF"/>
    <w:pPr>
      <w:spacing w:before="160"/>
      <w:jc w:val="center"/>
    </w:pPr>
    <w:rPr>
      <w:rFonts w:asciiTheme="minorHAnsi" w:hAnsiTheme="minorHAnsi" w:cstheme="minorBidi"/>
      <w:i/>
      <w:iCs/>
      <w:color w:val="404040" w:themeColor="text1" w:themeTint="BF"/>
      <w:sz w:val="22"/>
      <w:szCs w:val="22"/>
      <w:lang w:val="en-US"/>
    </w:rPr>
  </w:style>
  <w:style w:type="character" w:customStyle="1" w:styleId="QuoteChar">
    <w:name w:val="Quote Char"/>
    <w:basedOn w:val="DefaultParagraphFont"/>
    <w:link w:val="Quote"/>
    <w:uiPriority w:val="29"/>
    <w:rsid w:val="003348CF"/>
    <w:rPr>
      <w:i/>
      <w:iCs/>
      <w:color w:val="404040" w:themeColor="text1" w:themeTint="BF"/>
    </w:rPr>
  </w:style>
  <w:style w:type="paragraph" w:styleId="ListParagraph">
    <w:name w:val="List Paragraph"/>
    <w:basedOn w:val="Normal"/>
    <w:uiPriority w:val="34"/>
    <w:qFormat/>
    <w:rsid w:val="003348CF"/>
    <w:pPr>
      <w:ind w:left="720"/>
      <w:contextualSpacing/>
    </w:pPr>
    <w:rPr>
      <w:rFonts w:asciiTheme="minorHAnsi" w:hAnsiTheme="minorHAnsi" w:cstheme="minorBidi"/>
      <w:sz w:val="22"/>
      <w:szCs w:val="22"/>
      <w:lang w:val="en-US"/>
    </w:rPr>
  </w:style>
  <w:style w:type="character" w:styleId="IntenseEmphasis">
    <w:name w:val="Intense Emphasis"/>
    <w:basedOn w:val="DefaultParagraphFont"/>
    <w:uiPriority w:val="21"/>
    <w:qFormat/>
    <w:rsid w:val="003348CF"/>
    <w:rPr>
      <w:i/>
      <w:iCs/>
      <w:color w:val="0F4761" w:themeColor="accent1" w:themeShade="BF"/>
    </w:rPr>
  </w:style>
  <w:style w:type="paragraph" w:styleId="IntenseQuote">
    <w:name w:val="Intense Quote"/>
    <w:basedOn w:val="Normal"/>
    <w:next w:val="Normal"/>
    <w:link w:val="IntenseQuoteChar"/>
    <w:uiPriority w:val="30"/>
    <w:qFormat/>
    <w:rsid w:val="003348C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sz w:val="22"/>
      <w:szCs w:val="22"/>
      <w:lang w:val="en-US"/>
    </w:rPr>
  </w:style>
  <w:style w:type="character" w:customStyle="1" w:styleId="IntenseQuoteChar">
    <w:name w:val="Intense Quote Char"/>
    <w:basedOn w:val="DefaultParagraphFont"/>
    <w:link w:val="IntenseQuote"/>
    <w:uiPriority w:val="30"/>
    <w:rsid w:val="003348CF"/>
    <w:rPr>
      <w:i/>
      <w:iCs/>
      <w:color w:val="0F4761" w:themeColor="accent1" w:themeShade="BF"/>
    </w:rPr>
  </w:style>
  <w:style w:type="character" w:styleId="IntenseReference">
    <w:name w:val="Intense Reference"/>
    <w:basedOn w:val="DefaultParagraphFont"/>
    <w:uiPriority w:val="32"/>
    <w:qFormat/>
    <w:rsid w:val="003348CF"/>
    <w:rPr>
      <w:b/>
      <w:bCs/>
      <w:smallCaps/>
      <w:color w:val="0F4761" w:themeColor="accent1" w:themeShade="BF"/>
      <w:spacing w:val="5"/>
    </w:rPr>
  </w:style>
  <w:style w:type="paragraph" w:styleId="Footer">
    <w:name w:val="footer"/>
    <w:basedOn w:val="Normal"/>
    <w:link w:val="FooterChar"/>
    <w:uiPriority w:val="99"/>
    <w:unhideWhenUsed/>
    <w:rsid w:val="003348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8CF"/>
    <w:rPr>
      <w:rFonts w:ascii="Times New Roman" w:hAnsi="Times New Roman" w:cs="Times New Roman"/>
      <w:sz w:val="24"/>
      <w:szCs w:val="24"/>
      <w:lang w:val="en-CA"/>
    </w:rPr>
  </w:style>
  <w:style w:type="table" w:styleId="GridTable1Light">
    <w:name w:val="Grid Table 1 Light"/>
    <w:basedOn w:val="TableNormal"/>
    <w:uiPriority w:val="46"/>
    <w:rsid w:val="003348CF"/>
    <w:pPr>
      <w:spacing w:after="0" w:line="240" w:lineRule="auto"/>
    </w:pPr>
    <w:rPr>
      <w:kern w:val="0"/>
      <w:lang w:val="en-CA"/>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3348CF"/>
  </w:style>
  <w:style w:type="table" w:styleId="PlainTable2">
    <w:name w:val="Plain Table 2"/>
    <w:basedOn w:val="TableNormal"/>
    <w:uiPriority w:val="42"/>
    <w:rsid w:val="003348CF"/>
    <w:pPr>
      <w:spacing w:after="0" w:line="240" w:lineRule="auto"/>
    </w:pPr>
    <w:rPr>
      <w:kern w:val="0"/>
      <w:lang w:val="en-CA"/>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3348CF"/>
    <w:pPr>
      <w:spacing w:after="0" w:line="240" w:lineRule="auto"/>
    </w:pPr>
    <w:rPr>
      <w:lang w:val="en-CA"/>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LineNumber">
    <w:name w:val="line number"/>
    <w:basedOn w:val="DefaultParagraphFont"/>
    <w:uiPriority w:val="99"/>
    <w:semiHidden/>
    <w:unhideWhenUsed/>
    <w:rsid w:val="00334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1024</Words>
  <Characters>5838</Characters>
  <Application>Microsoft Office Word</Application>
  <DocSecurity>0</DocSecurity>
  <Lines>48</Lines>
  <Paragraphs>13</Paragraphs>
  <ScaleCrop>false</ScaleCrop>
  <Company>University of Saskatchewan</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Jon</dc:creator>
  <cp:keywords/>
  <dc:description/>
  <cp:lastModifiedBy>Bennett, Jon</cp:lastModifiedBy>
  <cp:revision>1</cp:revision>
  <dcterms:created xsi:type="dcterms:W3CDTF">2024-07-15T16:54:00Z</dcterms:created>
  <dcterms:modified xsi:type="dcterms:W3CDTF">2024-07-15T16:55:00Z</dcterms:modified>
</cp:coreProperties>
</file>