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D845E2" w14:textId="77777777" w:rsidR="00F853BD" w:rsidRDefault="00F853BD" w:rsidP="00F853BD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0"/>
          <w14:ligatures w14:val="none"/>
        </w:rPr>
      </w:pPr>
      <w:r w:rsidRPr="00314B30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14:ligatures w14:val="none"/>
        </w:rPr>
        <w:t xml:space="preserve">Halide perovskite and polymer composite film for </w:t>
      </w:r>
      <w:r w:rsidRPr="00314B30">
        <w:rPr>
          <w:rFonts w:ascii="Times New Roman" w:hAnsi="Times New Roman" w:cs="Times New Roman"/>
          <w:b/>
          <w:bCs/>
          <w:kern w:val="0"/>
          <w:sz w:val="24"/>
          <w:szCs w:val="20"/>
          <w14:ligatures w14:val="none"/>
        </w:rPr>
        <w:t>br</w:t>
      </w:r>
      <w:r w:rsidRPr="00314B30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14:ligatures w14:val="none"/>
        </w:rPr>
        <w:t>ight light emitting devices</w:t>
      </w:r>
    </w:p>
    <w:p w14:paraId="58FDCE7C" w14:textId="77777777" w:rsidR="00F853BD" w:rsidRPr="000B40E1" w:rsidRDefault="00F853BD" w:rsidP="00F853BD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0"/>
          <w14:ligatures w14:val="none"/>
        </w:rPr>
      </w:pPr>
    </w:p>
    <w:p w14:paraId="1BE74DA8" w14:textId="77777777" w:rsidR="00F853BD" w:rsidRPr="00D01D55" w:rsidRDefault="00F853BD" w:rsidP="00F853BD">
      <w:pPr>
        <w:widowControl/>
        <w:tabs>
          <w:tab w:val="right" w:pos="9026"/>
        </w:tabs>
        <w:spacing w:line="48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</w:pPr>
      <w:r w:rsidRPr="00D01D55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Maoding Cheng,</w:t>
      </w:r>
      <w:r w:rsidRPr="00A23C0B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a,</w:t>
      </w:r>
      <w:r w:rsidRPr="00A23C0B">
        <w:rPr>
          <w:rFonts w:ascii="Times New Roman" w:eastAsia="Times New Roman" w:hAnsi="Times New Roman" w:cs="Times New Roman" w:hint="eastAsia"/>
          <w:kern w:val="0"/>
          <w:sz w:val="24"/>
          <w:szCs w:val="20"/>
          <w:vertAlign w:val="superscript"/>
          <w14:ligatures w14:val="none"/>
        </w:rPr>
        <w:t>b</w:t>
      </w:r>
      <w:r w:rsidRPr="00D01D55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</w:t>
      </w:r>
      <w:r w:rsidRPr="005F0580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Brooke Robinson</w:t>
      </w:r>
      <w:r>
        <w:rPr>
          <w:rFonts w:ascii="Times New Roman" w:hAnsi="Times New Roman" w:cs="Times New Roman" w:hint="eastAsia"/>
          <w:kern w:val="0"/>
          <w:sz w:val="24"/>
          <w:szCs w:val="20"/>
          <w14:ligatures w14:val="none"/>
        </w:rPr>
        <w:t>,</w:t>
      </w:r>
      <w:r w:rsidRPr="005F0580">
        <w:rPr>
          <w:rFonts w:ascii="Times New Roman" w:hAnsi="Times New Roman" w:cs="Times New Roman" w:hint="eastAsia"/>
          <w:kern w:val="0"/>
          <w:sz w:val="24"/>
          <w:szCs w:val="20"/>
          <w:vertAlign w:val="superscript"/>
          <w14:ligatures w14:val="none"/>
        </w:rPr>
        <w:t>b</w:t>
      </w:r>
      <w:r w:rsidRPr="005F0580">
        <w:rPr>
          <w:rFonts w:ascii="Times New Roman" w:eastAsia="Times New Roman" w:hAnsi="Times New Roman" w:cs="Times New Roman" w:hint="eastAsia"/>
          <w:kern w:val="0"/>
          <w:sz w:val="24"/>
          <w:szCs w:val="20"/>
          <w14:ligatures w14:val="none"/>
        </w:rPr>
        <w:t xml:space="preserve"> </w:t>
      </w:r>
      <w:r w:rsidRPr="00D01D55">
        <w:rPr>
          <w:rFonts w:ascii="Times New Roman" w:eastAsia="Times New Roman" w:hAnsi="Times New Roman" w:cs="Times New Roman" w:hint="eastAsia"/>
          <w:kern w:val="0"/>
          <w:sz w:val="24"/>
          <w:szCs w:val="20"/>
          <w14:ligatures w14:val="none"/>
        </w:rPr>
        <w:t>Manoj Shah,</w:t>
      </w:r>
      <w:r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b</w:t>
      </w:r>
      <w:r w:rsidRPr="00D01D55">
        <w:rPr>
          <w:rFonts w:ascii="Times New Roman" w:eastAsia="Times New Roman" w:hAnsi="Times New Roman" w:cs="Times New Roman" w:hint="eastAsia"/>
          <w:kern w:val="0"/>
          <w:sz w:val="24"/>
          <w:szCs w:val="2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A</w:t>
      </w:r>
      <w:r w:rsidRPr="00341FFB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raceli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H</w:t>
      </w:r>
      <w:r w:rsidRPr="00341FFB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errera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M</w:t>
      </w:r>
      <w:r w:rsidRPr="00341FFB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ondragon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,</w:t>
      </w:r>
      <w:r w:rsidRPr="0093478F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R</w:t>
      </w:r>
      <w:r w:rsidRPr="00341FFB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oberto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G</w:t>
      </w:r>
      <w:r w:rsidRPr="00341FFB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onzalez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R</w:t>
      </w:r>
      <w:r w:rsidRPr="00341FFB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odriguez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,</w:t>
      </w:r>
      <w:r w:rsidRPr="0093478F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Jingbiao Cui,</w:t>
      </w:r>
      <w:r w:rsidRPr="0093478F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</w:t>
      </w:r>
      <w:r w:rsidRPr="00D01D55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Yuankun Lin,</w:t>
      </w:r>
      <w:r w:rsidRPr="00A23C0B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c</w:t>
      </w:r>
      <w:r w:rsidRPr="005F0580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</w:t>
      </w:r>
      <w:r w:rsidRPr="00D01D55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Anupama B. Kaul,</w:t>
      </w:r>
      <w:r w:rsidRPr="00A23C0B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d</w:t>
      </w:r>
      <w:r w:rsidRPr="00D01D55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Fumiya Watanabe</w:t>
      </w:r>
      <w:r w:rsidRPr="00D01D55">
        <w:rPr>
          <w:rFonts w:ascii="Times New Roman" w:eastAsia="Times New Roman" w:hAnsi="Times New Roman" w:cs="Times New Roman" w:hint="eastAsia"/>
          <w:kern w:val="0"/>
          <w:sz w:val="24"/>
          <w:szCs w:val="20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e</w:t>
      </w:r>
      <w:r w:rsidRPr="00D01D55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</w:t>
      </w:r>
      <w:r w:rsidRPr="00D01D55">
        <w:rPr>
          <w:rFonts w:ascii="Times New Roman" w:eastAsia="Times New Roman" w:hAnsi="Times New Roman" w:cs="Times New Roman" w:hint="eastAsia"/>
          <w:kern w:val="0"/>
          <w:sz w:val="24"/>
          <w:szCs w:val="20"/>
          <w14:ligatures w14:val="none"/>
        </w:rPr>
        <w:t>Grant Wangila,</w:t>
      </w:r>
      <w:r w:rsidRPr="00A23C0B">
        <w:rPr>
          <w:rFonts w:ascii="Times New Roman" w:eastAsia="Times New Roman" w:hAnsi="Times New Roman" w:cs="Times New Roman" w:hint="eastAsia"/>
          <w:kern w:val="0"/>
          <w:sz w:val="24"/>
          <w:szCs w:val="20"/>
          <w:vertAlign w:val="superscript"/>
          <w14:ligatures w14:val="none"/>
        </w:rPr>
        <w:t>b</w:t>
      </w:r>
      <w:r w:rsidRPr="00D01D55">
        <w:rPr>
          <w:rFonts w:ascii="Times New Roman" w:eastAsia="Times New Roman" w:hAnsi="Times New Roman" w:cs="Times New Roman" w:hint="eastAsia"/>
          <w:kern w:val="0"/>
          <w:sz w:val="24"/>
          <w:szCs w:val="20"/>
          <w14:ligatures w14:val="none"/>
        </w:rPr>
        <w:t xml:space="preserve"> </w:t>
      </w:r>
      <w:r w:rsidRPr="00D01D55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Mansour Mortazavi,</w:t>
      </w:r>
      <w:r w:rsidRPr="00A23C0B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b</w:t>
      </w:r>
      <w:r w:rsidRPr="00D01D55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Chao Yan,</w:t>
      </w:r>
      <w:r w:rsidRPr="00A23C0B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a*</w:t>
      </w:r>
      <w:r w:rsidRPr="00D01D55">
        <w:rPr>
          <w:rFonts w:ascii="Times New Roman" w:eastAsia="Times New Roman" w:hAnsi="Times New Roman" w:cs="Times New Roman" w:hint="eastAsia"/>
          <w:kern w:val="0"/>
          <w:sz w:val="24"/>
          <w:szCs w:val="2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Zhanhu Guo,</w:t>
      </w:r>
      <w:r w:rsidRPr="007364F1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f</w:t>
      </w:r>
      <w:r w:rsidRPr="00A23C0B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*</w:t>
      </w:r>
      <w:r w:rsidRPr="00D01D55">
        <w:rPr>
          <w:rFonts w:ascii="Times New Roman" w:eastAsia="Times New Roman" w:hAnsi="Times New Roman" w:cs="Times New Roman" w:hint="eastAsia"/>
          <w:kern w:val="0"/>
          <w:sz w:val="24"/>
          <w:szCs w:val="20"/>
          <w14:ligatures w14:val="none"/>
        </w:rPr>
        <w:t xml:space="preserve"> </w:t>
      </w:r>
      <w:r w:rsidRPr="00D01D55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Qinglong Jiang</w:t>
      </w:r>
      <w:r w:rsidRPr="00A23C0B">
        <w:rPr>
          <w:rFonts w:ascii="Times New Roman" w:eastAsia="Times New Roman" w:hAnsi="Times New Roman" w:cs="Times New Roman"/>
          <w:kern w:val="0"/>
          <w:sz w:val="24"/>
          <w:szCs w:val="20"/>
          <w:vertAlign w:val="superscript"/>
          <w14:ligatures w14:val="none"/>
        </w:rPr>
        <w:t>b*</w:t>
      </w:r>
    </w:p>
    <w:p w14:paraId="139ADB02" w14:textId="77777777" w:rsidR="00F853BD" w:rsidRPr="00C93AEE" w:rsidRDefault="00F853BD" w:rsidP="00F853BD">
      <w:pPr>
        <w:widowControl/>
        <w:spacing w:line="480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14:ligatures w14:val="none"/>
        </w:rPr>
        <w:t>a</w:t>
      </w: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School of Material Science and Engineering, Jiangsu University of Science and Technology, Zhenjiang, </w:t>
      </w:r>
      <w:bookmarkStart w:id="0" w:name="_GoBack"/>
      <w:bookmarkEnd w:id="0"/>
      <w:r w:rsidRPr="00C93AEE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Jiangsu, 212100, PRC</w:t>
      </w:r>
    </w:p>
    <w:p w14:paraId="36D09F50" w14:textId="57FA7646" w:rsidR="00F853BD" w:rsidRPr="00C93AEE" w:rsidRDefault="00F853BD" w:rsidP="00F853BD">
      <w:pPr>
        <w:widowControl/>
        <w:spacing w:line="480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14:ligatures w14:val="none"/>
        </w:rPr>
        <w:t>b</w:t>
      </w: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Department of Chemistry and Physics, University of Arkansas, Pine Bluff, AR, 71601, USA</w:t>
      </w:r>
    </w:p>
    <w:p w14:paraId="7C7C93C1" w14:textId="77777777" w:rsidR="00F853BD" w:rsidRPr="00C93AEE" w:rsidRDefault="00F853BD" w:rsidP="00F853BD">
      <w:pPr>
        <w:widowControl/>
        <w:spacing w:line="480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E6B4F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14:ligatures w14:val="none"/>
        </w:rPr>
        <w:t>c</w:t>
      </w: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Department of Physics, University of North Texas, Denton, TX, 76203, USA</w:t>
      </w:r>
    </w:p>
    <w:p w14:paraId="523D4F32" w14:textId="77777777" w:rsidR="00F853BD" w:rsidRPr="00C93AEE" w:rsidRDefault="00F853BD" w:rsidP="00F853BD">
      <w:pPr>
        <w:widowControl/>
        <w:spacing w:line="480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E6B4F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14:ligatures w14:val="none"/>
        </w:rPr>
        <w:t>d</w:t>
      </w: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Department of Electrical Engineering, University of North Texas, Denton, TX, 76207</w:t>
      </w:r>
    </w:p>
    <w:p w14:paraId="15140337" w14:textId="77777777" w:rsidR="00F853BD" w:rsidRPr="00C93AEE" w:rsidRDefault="00F853BD" w:rsidP="00F853BD">
      <w:pPr>
        <w:widowControl/>
        <w:spacing w:line="480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6E6B4F">
        <w:rPr>
          <w:rFonts w:ascii="Times New Roman" w:eastAsia="Times New Roman" w:hAnsi="Times New Roman" w:cs="Times New Roman" w:hint="eastAsia"/>
          <w:kern w:val="0"/>
          <w:sz w:val="20"/>
          <w:szCs w:val="20"/>
          <w:vertAlign w:val="superscript"/>
          <w14:ligatures w14:val="none"/>
        </w:rPr>
        <w:t>e</w:t>
      </w:r>
      <w:r w:rsidRPr="00C93AEE">
        <w:rPr>
          <w:rFonts w:ascii="Times New Roman" w:eastAsia="Times New Roman" w:hAnsi="Times New Roman" w:cs="Times New Roman" w:hint="eastAsia"/>
          <w:kern w:val="0"/>
          <w:sz w:val="20"/>
          <w:szCs w:val="20"/>
          <w14:ligatures w14:val="none"/>
        </w:rPr>
        <w:t xml:space="preserve"> </w:t>
      </w: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Center for Integrative Nanotechnology Sciences</w:t>
      </w:r>
      <w:r w:rsidRPr="00C93AEE">
        <w:rPr>
          <w:rFonts w:ascii="Times New Roman" w:eastAsia="Times New Roman" w:hAnsi="Times New Roman" w:cs="Times New Roman" w:hint="eastAsia"/>
          <w:kern w:val="0"/>
          <w:sz w:val="20"/>
          <w:szCs w:val="20"/>
          <w14:ligatures w14:val="none"/>
        </w:rPr>
        <w:t xml:space="preserve">, </w:t>
      </w: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University of Arkansas at Little Rock</w:t>
      </w:r>
      <w:r w:rsidRPr="00C93AEE">
        <w:rPr>
          <w:rFonts w:ascii="Times New Roman" w:eastAsia="Times New Roman" w:hAnsi="Times New Roman" w:cs="Times New Roman" w:hint="eastAsia"/>
          <w:kern w:val="0"/>
          <w:sz w:val="20"/>
          <w:szCs w:val="20"/>
          <w14:ligatures w14:val="none"/>
        </w:rPr>
        <w:t xml:space="preserve">, Little Rock, </w:t>
      </w: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AR, 72204</w:t>
      </w:r>
      <w:r w:rsidRPr="00C93AEE">
        <w:rPr>
          <w:rFonts w:ascii="Times New Roman" w:eastAsia="Times New Roman" w:hAnsi="Times New Roman" w:cs="Times New Roman" w:hint="eastAsia"/>
          <w:kern w:val="0"/>
          <w:sz w:val="20"/>
          <w:szCs w:val="20"/>
          <w14:ligatures w14:val="none"/>
        </w:rPr>
        <w:t>,USA</w:t>
      </w:r>
    </w:p>
    <w:p w14:paraId="3BCC047C" w14:textId="77777777" w:rsidR="00F853BD" w:rsidRDefault="00F853BD" w:rsidP="00F853BD">
      <w:pPr>
        <w:widowControl/>
        <w:spacing w:line="480" w:lineRule="auto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6E6B4F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14:ligatures w14:val="none"/>
        </w:rPr>
        <w:t>f</w:t>
      </w:r>
      <w:r w:rsidRPr="00C93AEE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Mechanical and Construction Engineering, Faculty of Engineering and Environment, Northumbria University, Newcastle Upon Tyne, NE18, UK</w:t>
      </w:r>
    </w:p>
    <w:p w14:paraId="1CD4E908" w14:textId="77777777" w:rsidR="00F853BD" w:rsidRDefault="00F853BD" w:rsidP="00F853BD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74618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63357C">
        <w:rPr>
          <w:rFonts w:ascii="Times New Roman" w:hAnsi="Times New Roman" w:cs="Times New Roman"/>
          <w:sz w:val="20"/>
          <w:szCs w:val="20"/>
        </w:rPr>
        <w:t>Corresponding authors:</w:t>
      </w:r>
    </w:p>
    <w:p w14:paraId="6B21B2A9" w14:textId="2E2C5D23" w:rsidR="00F853BD" w:rsidRPr="00DB11D3" w:rsidRDefault="00F853BD" w:rsidP="00F853BD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460E5">
        <w:rPr>
          <w:rFonts w:ascii="Times New Roman" w:hAnsi="Times New Roman" w:cs="Times New Roman" w:hint="eastAsia"/>
          <w:kern w:val="0"/>
          <w:sz w:val="20"/>
          <w:szCs w:val="20"/>
          <w14:ligatures w14:val="none"/>
        </w:rPr>
        <w:t xml:space="preserve">Chao </w:t>
      </w:r>
      <w:r>
        <w:rPr>
          <w:rFonts w:ascii="Times New Roman" w:hAnsi="Times New Roman" w:cs="Times New Roman" w:hint="eastAsia"/>
          <w:kern w:val="0"/>
          <w:sz w:val="20"/>
          <w:szCs w:val="20"/>
          <w14:ligatures w14:val="none"/>
        </w:rPr>
        <w:t>Y</w:t>
      </w:r>
      <w:r w:rsidRPr="00D460E5">
        <w:rPr>
          <w:rFonts w:ascii="Times New Roman" w:hAnsi="Times New Roman" w:cs="Times New Roman" w:hint="eastAsia"/>
          <w:kern w:val="0"/>
          <w:sz w:val="20"/>
          <w:szCs w:val="20"/>
          <w14:ligatures w14:val="none"/>
        </w:rPr>
        <w:t xml:space="preserve">an, </w:t>
      </w:r>
      <w:r w:rsidRPr="00607669">
        <w:rPr>
          <w:rFonts w:ascii="Times New Roman" w:hAnsi="Times New Roman" w:cs="Times New Roman"/>
          <w:kern w:val="0"/>
          <w:sz w:val="20"/>
          <w:szCs w:val="20"/>
          <w14:ligatures w14:val="none"/>
        </w:rPr>
        <w:t>E-mail:</w:t>
      </w:r>
      <w:r>
        <w:rPr>
          <w:rFonts w:ascii="Times New Roman" w:hAnsi="Times New Roman" w:cs="Times New Roman" w:hint="eastAsia"/>
          <w:kern w:val="0"/>
          <w:sz w:val="20"/>
          <w:szCs w:val="20"/>
          <w14:ligatures w14:val="none"/>
        </w:rPr>
        <w:t xml:space="preserve"> </w:t>
      </w:r>
      <w:hyperlink r:id="rId7" w:history="1">
        <w:r w:rsidR="001001B6" w:rsidRPr="00C17A93">
          <w:rPr>
            <w:rStyle w:val="Hyperlink"/>
            <w:rFonts w:ascii="Times New Roman" w:hAnsi="Times New Roman" w:cs="Times New Roman"/>
            <w:kern w:val="0"/>
            <w:sz w:val="20"/>
            <w:szCs w:val="20"/>
            <w14:ligatures w14:val="none"/>
          </w:rPr>
          <w:t>chaoyan@just.edu.cn</w:t>
        </w:r>
      </w:hyperlink>
      <w:r w:rsidR="001001B6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; </w:t>
      </w:r>
      <w:r w:rsidRPr="0081729C">
        <w:rPr>
          <w:rFonts w:ascii="Times New Roman" w:hAnsi="Times New Roman" w:cs="Times New Roman"/>
          <w:kern w:val="0"/>
          <w:sz w:val="20"/>
          <w:szCs w:val="20"/>
          <w:lang w:val="de-DE"/>
          <w14:ligatures w14:val="none"/>
        </w:rPr>
        <w:t>Zhanhu Guo</w:t>
      </w:r>
      <w:r w:rsidRPr="0081729C">
        <w:rPr>
          <w:rFonts w:ascii="Times New Roman" w:hAnsi="Times New Roman" w:cs="Times New Roman" w:hint="eastAsia"/>
          <w:kern w:val="0"/>
          <w:sz w:val="20"/>
          <w:szCs w:val="20"/>
          <w:lang w:val="de-DE"/>
          <w14:ligatures w14:val="none"/>
        </w:rPr>
        <w:t xml:space="preserve">, </w:t>
      </w:r>
      <w:r w:rsidRPr="0081729C">
        <w:rPr>
          <w:rFonts w:ascii="Times New Roman" w:hAnsi="Times New Roman" w:cs="Times New Roman"/>
          <w:kern w:val="0"/>
          <w:sz w:val="20"/>
          <w:szCs w:val="20"/>
          <w:lang w:val="de-DE"/>
          <w14:ligatures w14:val="none"/>
        </w:rPr>
        <w:t>E-mail:</w:t>
      </w:r>
      <w:r w:rsidRPr="0081729C">
        <w:rPr>
          <w:rFonts w:ascii="Times New Roman" w:hAnsi="Times New Roman" w:cs="Times New Roman" w:hint="eastAsia"/>
          <w:kern w:val="0"/>
          <w:sz w:val="20"/>
          <w:szCs w:val="20"/>
          <w:lang w:val="de-DE"/>
          <w14:ligatures w14:val="none"/>
        </w:rPr>
        <w:t xml:space="preserve"> </w:t>
      </w:r>
      <w:hyperlink r:id="rId8" w:history="1">
        <w:r w:rsidR="001001B6" w:rsidRPr="00C17A93">
          <w:rPr>
            <w:rStyle w:val="Hyperlink"/>
            <w:rFonts w:ascii="Times New Roman" w:hAnsi="Times New Roman" w:cs="Times New Roman"/>
            <w:kern w:val="0"/>
            <w:sz w:val="20"/>
            <w:szCs w:val="20"/>
            <w:lang w:val="de-DE"/>
            <w14:ligatures w14:val="none"/>
          </w:rPr>
          <w:t>zhanhu.guo@northumbria.ac.uk</w:t>
        </w:r>
      </w:hyperlink>
      <w:r w:rsidR="001001B6">
        <w:rPr>
          <w:rFonts w:ascii="Times New Roman" w:hAnsi="Times New Roman" w:cs="Times New Roman"/>
          <w:kern w:val="0"/>
          <w:sz w:val="20"/>
          <w:szCs w:val="20"/>
          <w:lang w:val="de-DE"/>
          <w14:ligatures w14:val="none"/>
        </w:rPr>
        <w:t xml:space="preserve">; </w:t>
      </w:r>
      <w:r w:rsidRPr="00DB11D3">
        <w:rPr>
          <w:rFonts w:ascii="Times New Roman" w:hAnsi="Times New Roman" w:cs="Times New Roman"/>
          <w:kern w:val="0"/>
          <w:sz w:val="20"/>
          <w:szCs w:val="20"/>
          <w14:ligatures w14:val="none"/>
        </w:rPr>
        <w:t>Qinglong Jiang</w:t>
      </w:r>
      <w:r w:rsidRPr="00D460E5">
        <w:rPr>
          <w:rFonts w:ascii="Times New Roman" w:hAnsi="Times New Roman" w:cs="Times New Roman" w:hint="eastAsia"/>
          <w:kern w:val="0"/>
          <w:sz w:val="20"/>
          <w:szCs w:val="20"/>
          <w14:ligatures w14:val="none"/>
        </w:rPr>
        <w:t xml:space="preserve">, </w:t>
      </w:r>
      <w:r w:rsidRPr="00607669">
        <w:rPr>
          <w:rFonts w:ascii="Times New Roman" w:hAnsi="Times New Roman" w:cs="Times New Roman"/>
          <w:kern w:val="0"/>
          <w:sz w:val="20"/>
          <w:szCs w:val="20"/>
          <w14:ligatures w14:val="none"/>
        </w:rPr>
        <w:t>E-mail:</w:t>
      </w:r>
      <w:r>
        <w:rPr>
          <w:rFonts w:ascii="Times New Roman" w:hAnsi="Times New Roman" w:cs="Times New Roman" w:hint="eastAsia"/>
          <w:kern w:val="0"/>
          <w:sz w:val="20"/>
          <w:szCs w:val="20"/>
          <w14:ligatures w14:val="none"/>
        </w:rPr>
        <w:t xml:space="preserve"> </w:t>
      </w:r>
      <w:hyperlink r:id="rId9" w:history="1">
        <w:r w:rsidR="001001B6" w:rsidRPr="00C17A93">
          <w:rPr>
            <w:rStyle w:val="Hyperlink"/>
            <w:rFonts w:ascii="Times New Roman" w:hAnsi="Times New Roman" w:cs="Times New Roman"/>
            <w:kern w:val="0"/>
            <w:sz w:val="20"/>
            <w:szCs w:val="20"/>
            <w14:ligatures w14:val="none"/>
          </w:rPr>
          <w:t>jiangq@uapb.edu</w:t>
        </w:r>
      </w:hyperlink>
      <w:r w:rsidR="001001B6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</w:t>
      </w:r>
    </w:p>
    <w:p w14:paraId="7F926884" w14:textId="77777777" w:rsidR="00F853BD" w:rsidRDefault="00F853BD">
      <w:pPr>
        <w:widowControl/>
        <w:jc w:val="left"/>
        <w:rPr>
          <w:rFonts w:ascii="Times New Roman" w:eastAsia="ScalaSansLF-Bold" w:hAnsi="Times New Roman" w:cs="Times New Roman"/>
          <w:b/>
          <w:color w:val="231F20"/>
          <w:kern w:val="0"/>
          <w:sz w:val="23"/>
          <w:szCs w:val="23"/>
          <w:lang w:bidi="ar"/>
        </w:rPr>
      </w:pPr>
      <w:r>
        <w:rPr>
          <w:rFonts w:ascii="Times New Roman" w:eastAsia="ScalaSansLF-Bold" w:hAnsi="Times New Roman" w:cs="Times New Roman"/>
          <w:b/>
          <w:color w:val="231F20"/>
          <w:kern w:val="0"/>
          <w:sz w:val="23"/>
          <w:szCs w:val="23"/>
          <w:lang w:bidi="ar"/>
        </w:rPr>
        <w:br w:type="page"/>
      </w:r>
    </w:p>
    <w:p w14:paraId="1AF17AEA" w14:textId="15E4A4C9" w:rsidR="00D57485" w:rsidRDefault="00D57485" w:rsidP="00D57485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eastAsia="ScalaSansLF-Bold" w:hAnsi="Times New Roman" w:cs="Times New Roman"/>
          <w:b/>
          <w:color w:val="231F20"/>
          <w:kern w:val="0"/>
          <w:sz w:val="23"/>
          <w:szCs w:val="23"/>
          <w:lang w:bidi="ar"/>
        </w:rPr>
        <w:lastRenderedPageBreak/>
        <w:t>Experimental Section</w:t>
      </w:r>
    </w:p>
    <w:p w14:paraId="61F7BDE9" w14:textId="7D4FAF4A" w:rsidR="000C3297" w:rsidRDefault="00D57485" w:rsidP="00004E23">
      <w:pPr>
        <w:spacing w:line="480" w:lineRule="auto"/>
        <w:rPr>
          <w:rFonts w:ascii="Times New Roman" w:hAnsi="Times New Roman" w:cs="Times New Roman"/>
          <w:color w:val="231F20"/>
          <w:kern w:val="0"/>
          <w:sz w:val="24"/>
          <w:szCs w:val="24"/>
          <w:lang w:bidi="ar"/>
          <w14:ligatures w14:val="none"/>
        </w:rPr>
      </w:pPr>
      <w:r>
        <w:rPr>
          <w:rFonts w:ascii="Times New Roman" w:eastAsia="ScalaSansLF-Regular" w:hAnsi="Times New Roman" w:cs="Times New Roman"/>
          <w:b/>
          <w:i/>
          <w:color w:val="231F20"/>
          <w:kern w:val="0"/>
          <w:sz w:val="24"/>
          <w:lang w:bidi="ar"/>
        </w:rPr>
        <w:t>Materials</w:t>
      </w:r>
      <w:r>
        <w:rPr>
          <w:rFonts w:ascii="Times New Roman" w:eastAsia="ScalaSansLF-Regular" w:hAnsi="Times New Roman" w:cs="Times New Roman"/>
          <w:color w:val="231F20"/>
          <w:kern w:val="0"/>
          <w:sz w:val="24"/>
          <w:lang w:bidi="ar"/>
        </w:rPr>
        <w:t>:</w:t>
      </w:r>
      <w:r w:rsidR="00870EE3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 C</w:t>
      </w:r>
      <w:r w:rsidR="001A6C12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esium bromide</w:t>
      </w:r>
      <w:r w:rsidR="00253865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 (CsBr, </w:t>
      </w:r>
      <w:r w:rsidR="00B51265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99%, metals basis</w:t>
      </w:r>
      <w:r w:rsidR="00253865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)</w:t>
      </w:r>
      <w:r w:rsidR="00627F5A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, Lead(</w:t>
      </w:r>
      <w:r w:rsidR="00F71233" w:rsidRPr="00DE0042">
        <w:rPr>
          <w:rFonts w:ascii="Times New Roman" w:eastAsia="ScalaSansLF-Regular" w:hAnsi="Times New Roman" w:cs="Times New Roman"/>
          <w:color w:val="231F20"/>
          <w:kern w:val="0"/>
          <w:sz w:val="24"/>
          <w:szCs w:val="24"/>
          <w:lang w:bidi="ar"/>
          <w14:ligatures w14:val="none"/>
        </w:rPr>
        <w:t>Ⅱ</w:t>
      </w:r>
      <w:r w:rsidR="00627F5A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)</w:t>
      </w:r>
      <w:r w:rsidR="00F71233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 </w:t>
      </w:r>
      <w:r w:rsidR="00D61B7C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bromide (PbBr2, 98%</w:t>
      </w:r>
      <w:r w:rsidR="0094064C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), Di</w:t>
      </w:r>
      <w:r w:rsidR="00A63ABA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methyl Sulfoxide (DMSO, GC</w:t>
      </w:r>
      <w:r w:rsidR="00027841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 Headspace Grade</w:t>
      </w:r>
      <w:r w:rsidR="00A63ABA" w:rsidRPr="00DE0042">
        <w:rPr>
          <w:rFonts w:ascii="Times New Roman" w:eastAsia="ScalaSansLF-Regular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)</w:t>
      </w:r>
      <w:r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, </w:t>
      </w:r>
      <w:r w:rsidR="00BE0DA0" w:rsidRPr="00BE0DA0">
        <w:rPr>
          <w:rFonts w:ascii="Times New Roman" w:hAnsi="Times New Roman" w:cs="Times New Roman"/>
          <w:color w:val="231F20"/>
          <w:kern w:val="0"/>
          <w:sz w:val="24"/>
          <w:szCs w:val="24"/>
          <w:lang w:bidi="ar"/>
          <w14:ligatures w14:val="none"/>
        </w:rPr>
        <w:t>Poly(ethylene oxide)</w:t>
      </w:r>
      <w:r w:rsidR="004710D1"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, </w:t>
      </w:r>
      <w:r w:rsidR="006161C7" w:rsidRPr="006161C7">
        <w:rPr>
          <w:rFonts w:ascii="Times New Roman" w:hAnsi="Times New Roman" w:cs="Times New Roman"/>
          <w:color w:val="231F20"/>
          <w:kern w:val="0"/>
          <w:sz w:val="24"/>
          <w:szCs w:val="24"/>
          <w:lang w:bidi="ar"/>
          <w14:ligatures w14:val="none"/>
        </w:rPr>
        <w:t>Poly(methyl methacrylate)</w:t>
      </w:r>
      <w:r w:rsidR="006161C7"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 and </w:t>
      </w:r>
      <w:r w:rsidR="00EB13A4" w:rsidRPr="00EB13A4">
        <w:rPr>
          <w:rFonts w:ascii="Times New Roman" w:hAnsi="Times New Roman" w:cs="Times New Roman"/>
          <w:color w:val="231F20"/>
          <w:kern w:val="0"/>
          <w:sz w:val="24"/>
          <w:szCs w:val="24"/>
          <w:lang w:bidi="ar"/>
          <w14:ligatures w14:val="none"/>
        </w:rPr>
        <w:t>Polyvinylpyrrolidone</w:t>
      </w:r>
      <w:r w:rsidR="00EB13A4"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 were purchased from Fisher</w:t>
      </w:r>
      <w:r w:rsidR="00966FCB"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 Scientific.</w:t>
      </w:r>
      <w:r w:rsidR="001115F2"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 </w:t>
      </w:r>
      <w:r w:rsidR="001115F2" w:rsidRPr="001115F2">
        <w:rPr>
          <w:rFonts w:ascii="Times New Roman" w:hAnsi="Times New Roman" w:cs="Times New Roman"/>
          <w:color w:val="231F20"/>
          <w:kern w:val="0"/>
          <w:sz w:val="24"/>
          <w:szCs w:val="24"/>
          <w:lang w:bidi="ar"/>
          <w14:ligatures w14:val="none"/>
        </w:rPr>
        <w:t>The white light emitting device was excited by</w:t>
      </w:r>
      <w:r w:rsidR="00004E23" w:rsidRPr="00004E23">
        <w:t xml:space="preserve"> </w:t>
      </w:r>
      <w:r w:rsidR="00004E23" w:rsidRPr="00004E23">
        <w:rPr>
          <w:rFonts w:ascii="Times New Roman" w:hAnsi="Times New Roman" w:cs="Times New Roman"/>
          <w:color w:val="231F20"/>
          <w:kern w:val="0"/>
          <w:sz w:val="24"/>
          <w:szCs w:val="24"/>
          <w:lang w:bidi="ar"/>
          <w14:ligatures w14:val="none"/>
        </w:rPr>
        <w:t xml:space="preserve">a 365 nm optical </w:t>
      </w:r>
      <w:r w:rsidR="00004E23"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wick</w:t>
      </w:r>
      <w:r w:rsidR="00004E23" w:rsidRPr="00004E23">
        <w:rPr>
          <w:rFonts w:ascii="Times New Roman" w:hAnsi="Times New Roman" w:cs="Times New Roman"/>
          <w:color w:val="231F20"/>
          <w:kern w:val="0"/>
          <w:sz w:val="24"/>
          <w:szCs w:val="24"/>
          <w:lang w:bidi="ar"/>
          <w14:ligatures w14:val="none"/>
        </w:rPr>
        <w:t xml:space="preserve"> </w:t>
      </w:r>
      <w:r w:rsidR="00004E23"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 </w:t>
      </w:r>
      <w:r w:rsidR="00EE42FD"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 xml:space="preserve">which was purchased from </w:t>
      </w:r>
      <w:r w:rsidR="00004E23" w:rsidRPr="00004E23">
        <w:rPr>
          <w:rFonts w:ascii="Times New Roman" w:hAnsi="Times New Roman" w:cs="Times New Roman"/>
          <w:color w:val="231F20"/>
          <w:kern w:val="0"/>
          <w:sz w:val="24"/>
          <w:szCs w:val="24"/>
          <w:lang w:bidi="ar"/>
          <w14:ligatures w14:val="none"/>
        </w:rPr>
        <w:t xml:space="preserve">Shenzhen Looking Long Technology </w:t>
      </w:r>
      <w:r w:rsidR="00EE42FD">
        <w:rPr>
          <w:rFonts w:ascii="Times New Roman" w:hAnsi="Times New Roman" w:cs="Times New Roman" w:hint="eastAsia"/>
          <w:color w:val="231F20"/>
          <w:kern w:val="0"/>
          <w:sz w:val="24"/>
          <w:szCs w:val="24"/>
          <w:lang w:bidi="ar"/>
          <w14:ligatures w14:val="none"/>
        </w:rPr>
        <w:t>company.</w:t>
      </w:r>
    </w:p>
    <w:p w14:paraId="5B484509" w14:textId="4137B42E" w:rsidR="006E4F64" w:rsidRPr="00EF372C" w:rsidRDefault="006E4F64" w:rsidP="00D57485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  <w:lang w:bidi="ar"/>
          <w14:ligatures w14:val="none"/>
        </w:rPr>
      </w:pPr>
      <w:r>
        <w:rPr>
          <w:rFonts w:ascii="Times New Roman" w:eastAsia="ScalaSansLF-Regular" w:hAnsi="Times New Roman" w:cs="Times New Roman"/>
          <w:b/>
          <w:i/>
          <w:color w:val="231F20"/>
          <w:kern w:val="0"/>
          <w:sz w:val="24"/>
          <w:lang w:bidi="ar"/>
        </w:rPr>
        <w:t>Device Fabrication:</w:t>
      </w:r>
      <w:r w:rsidR="008E6378" w:rsidRPr="008E6378">
        <w:t xml:space="preserve"> 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>The preparation method for the Cs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vertAlign w:val="subscript"/>
          <w:lang w:bidi="ar"/>
          <w14:ligatures w14:val="none"/>
        </w:rPr>
        <w:t>4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>PbBr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vertAlign w:val="subscript"/>
          <w:lang w:bidi="ar"/>
          <w14:ligatures w14:val="none"/>
        </w:rPr>
        <w:t>6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 xml:space="preserve"> precursor solution involved dissolving PbBr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vertAlign w:val="subscript"/>
          <w:lang w:bidi="ar"/>
          <w14:ligatures w14:val="none"/>
        </w:rPr>
        <w:t>2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 xml:space="preserve"> and CsBr in a molar ratio of 1:4 in anhydrous DMSO at a concentration of 150 mg/mL. The FTO glass substrates were ultrasonically cleaned with detergent water, deionized water, acetone, and isopropanol for 5 minutes each. After drying, they were treated with plasma for 15 minutes. The perovskite solution was spin-coated onto the FTO glass and then placed in a vacuum oven at 120</w:t>
      </w:r>
      <w:r w:rsidR="004347DF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 xml:space="preserve"> 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>°C, heating for 24 hours to obtain Cs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vertAlign w:val="subscript"/>
          <w:lang w:bidi="ar"/>
          <w14:ligatures w14:val="none"/>
        </w:rPr>
        <w:t>4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>PbBr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vertAlign w:val="subscript"/>
          <w:lang w:bidi="ar"/>
          <w14:ligatures w14:val="none"/>
        </w:rPr>
        <w:t>6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 xml:space="preserve"> crystals. To this perovskite solution, 10 wt% PEO was added and stirred at 100</w:t>
      </w:r>
      <w:r w:rsidR="004347DF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 xml:space="preserve"> 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>°C for 30 minutes. The mixed solution was then spin-coated onto the wick surface. The wick was placed in a vacuum oven at 120</w:t>
      </w:r>
      <w:r w:rsidR="004347DF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 xml:space="preserve"> </w:t>
      </w:r>
      <w:r w:rsidR="008E6378" w:rsidRPr="00EF372C">
        <w:rPr>
          <w:rFonts w:ascii="Times New Roman" w:eastAsia="ScalaSansLF-Regular" w:hAnsi="Times New Roman" w:cs="Times New Roman"/>
          <w:kern w:val="0"/>
          <w:sz w:val="24"/>
          <w:szCs w:val="24"/>
          <w:lang w:bidi="ar"/>
          <w14:ligatures w14:val="none"/>
        </w:rPr>
        <w:t>°C and heated for 24 hours.</w:t>
      </w:r>
    </w:p>
    <w:p w14:paraId="431D658B" w14:textId="12013F77" w:rsidR="00E7607F" w:rsidRDefault="00E7607F" w:rsidP="00764039">
      <w:pPr>
        <w:spacing w:line="480" w:lineRule="auto"/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</w:pPr>
      <w:r>
        <w:rPr>
          <w:rFonts w:ascii="Times New Roman" w:eastAsia="ScalaSansLF-Regular" w:hAnsi="Times New Roman" w:cs="Times New Roman" w:hint="eastAsia"/>
          <w:b/>
          <w:i/>
          <w:color w:val="231F20"/>
          <w:kern w:val="0"/>
          <w:sz w:val="24"/>
          <w:lang w:bidi="ar"/>
        </w:rPr>
        <w:t>Measurements and Characterizations</w:t>
      </w:r>
      <w:r>
        <w:rPr>
          <w:rFonts w:ascii="Times New Roman" w:eastAsia="ScalaSansLF-Regular" w:hAnsi="Times New Roman" w:cs="Times New Roman"/>
          <w:b/>
          <w:i/>
          <w:color w:val="231F20"/>
          <w:kern w:val="0"/>
          <w:sz w:val="24"/>
          <w:lang w:bidi="ar"/>
        </w:rPr>
        <w:t>:</w:t>
      </w:r>
      <w:r w:rsidR="007747E5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 xml:space="preserve"> </w:t>
      </w:r>
      <w:r w:rsidR="00CC24D3" w:rsidRPr="00CC24D3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>Scanning Electron Microscope (SEM) used in the observations of our materials is JEOL JSM-7000F (JEOL USA, Peabody, MA) with a Schottky Field Emission gun. Samples were mounted on conductive glass substrates, and the images were capt</w:t>
      </w:r>
      <w:r w:rsidR="00CC24D3" w:rsidRPr="00EF372C">
        <w:rPr>
          <w:rFonts w:ascii="Times New Roman" w:hAnsi="Times New Roman" w:cs="Times New Roman"/>
          <w:bCs/>
          <w:iCs/>
          <w:kern w:val="0"/>
          <w:sz w:val="24"/>
          <w:lang w:bidi="ar"/>
        </w:rPr>
        <w:t>ured at 15</w:t>
      </w:r>
      <w:r w:rsidR="004347DF" w:rsidRPr="00EF372C">
        <w:rPr>
          <w:rFonts w:ascii="Times New Roman" w:hAnsi="Times New Roman" w:cs="Times New Roman"/>
          <w:bCs/>
          <w:iCs/>
          <w:kern w:val="0"/>
          <w:sz w:val="24"/>
          <w:lang w:bidi="ar"/>
        </w:rPr>
        <w:t xml:space="preserve"> </w:t>
      </w:r>
      <w:r w:rsidR="00CC24D3" w:rsidRPr="00EF372C">
        <w:rPr>
          <w:rFonts w:ascii="Times New Roman" w:hAnsi="Times New Roman" w:cs="Times New Roman"/>
          <w:bCs/>
          <w:iCs/>
          <w:kern w:val="0"/>
          <w:sz w:val="24"/>
          <w:lang w:bidi="ar"/>
        </w:rPr>
        <w:t>kV bias without extra conductive coating.</w:t>
      </w:r>
      <w:r w:rsidR="00FF15EC" w:rsidRPr="00EF372C">
        <w:rPr>
          <w:rFonts w:ascii="Times New Roman" w:hAnsi="Times New Roman" w:cs="Times New Roman" w:hint="eastAsia"/>
          <w:bCs/>
          <w:iCs/>
          <w:kern w:val="0"/>
          <w:sz w:val="24"/>
          <w:lang w:bidi="ar"/>
        </w:rPr>
        <w:t xml:space="preserve"> </w:t>
      </w:r>
      <w:r w:rsidR="00FF15EC" w:rsidRPr="00EF372C">
        <w:rPr>
          <w:rFonts w:ascii="Times New Roman" w:hAnsi="Times New Roman" w:cs="Times New Roman"/>
          <w:bCs/>
          <w:iCs/>
          <w:kern w:val="0"/>
          <w:sz w:val="24"/>
          <w:lang w:bidi="ar"/>
        </w:rPr>
        <w:t>Optical images of the sample surface were captured using an AmScope MU900 High-performance Color CMOS C-Mount Microscope Cam</w:t>
      </w:r>
      <w:r w:rsidR="00FF15EC" w:rsidRPr="00FF15EC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>era.</w:t>
      </w:r>
      <w:r w:rsidR="00CC24D3" w:rsidRPr="00CC24D3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 xml:space="preserve"> </w:t>
      </w:r>
      <w:r w:rsidR="00C10A3C" w:rsidRPr="00C10A3C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 xml:space="preserve">Fourier transform infrared </w:t>
      </w:r>
      <w:r w:rsidR="00C10A3C" w:rsidRPr="00C10A3C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lastRenderedPageBreak/>
        <w:t xml:space="preserve">spectroscopy (FTIR) spectra were carried out by commercial FTIR </w:t>
      </w:r>
      <w:r w:rsidR="00C10A3C" w:rsidRPr="007E7562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>system (</w:t>
      </w:r>
      <w:r w:rsidR="00E3666B" w:rsidRPr="007E7562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>Om</w:t>
      </w:r>
      <w:r w:rsidR="007E7562" w:rsidRPr="007E7562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>inic</w:t>
      </w:r>
      <w:r w:rsidR="00C10A3C" w:rsidRPr="007E7562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>).</w:t>
      </w:r>
      <w:r w:rsidR="009466B3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 xml:space="preserve"> L</w:t>
      </w:r>
      <w:r w:rsidR="00764039" w:rsidRPr="00764039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>uminance−voltage</w:t>
      </w:r>
      <w:r w:rsidR="009466B3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 xml:space="preserve"> and </w:t>
      </w:r>
      <w:r w:rsidR="00EC131F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>e</w:t>
      </w:r>
      <w:r w:rsidR="009466B3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>fficiency-voltage</w:t>
      </w:r>
      <w:r w:rsidR="00764039" w:rsidRPr="00764039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 xml:space="preserve"> characteristics were measured </w:t>
      </w:r>
      <w:r w:rsidR="007747E5" w:rsidRPr="007747E5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 xml:space="preserve">on </w:t>
      </w:r>
      <w:r w:rsidR="00D14BA8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>the</w:t>
      </w:r>
      <w:r w:rsidR="007747E5" w:rsidRPr="007747E5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 xml:space="preserve"> programmed LabVIEW software controlling Keithely-6800+ Keithely-24</w:t>
      </w:r>
      <w:r w:rsidR="007747E5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>1</w:t>
      </w:r>
      <w:r w:rsidR="007747E5" w:rsidRPr="007747E5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>0 system</w:t>
      </w:r>
      <w:r w:rsidR="007747E5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>.</w:t>
      </w:r>
      <w:r w:rsidR="00340F4D">
        <w:rPr>
          <w:rFonts w:ascii="Times New Roman" w:hAnsi="Times New Roman" w:cs="Times New Roman" w:hint="eastAsia"/>
          <w:bCs/>
          <w:iCs/>
          <w:color w:val="231F20"/>
          <w:kern w:val="0"/>
          <w:sz w:val="24"/>
          <w:lang w:bidi="ar"/>
        </w:rPr>
        <w:t xml:space="preserve"> </w:t>
      </w:r>
      <w:r w:rsidR="00340F4D" w:rsidRPr="00340F4D"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  <w:t>PL spectra were measured using an Ocean Optics Compact Spectrometer UV-Vis Fiber Spectrometer Laboratory Spectrometer.</w:t>
      </w:r>
    </w:p>
    <w:p w14:paraId="55FC7C4C" w14:textId="77777777" w:rsidR="00ED38A7" w:rsidRPr="00764039" w:rsidRDefault="00ED38A7" w:rsidP="00764039">
      <w:pPr>
        <w:spacing w:line="480" w:lineRule="auto"/>
        <w:rPr>
          <w:rFonts w:ascii="Times New Roman" w:hAnsi="Times New Roman" w:cs="Times New Roman"/>
          <w:bCs/>
          <w:iCs/>
          <w:color w:val="231F20"/>
          <w:kern w:val="0"/>
          <w:sz w:val="24"/>
          <w:lang w:bidi="ar"/>
        </w:rPr>
      </w:pPr>
    </w:p>
    <w:p w14:paraId="6AF3B94F" w14:textId="59338ECD" w:rsidR="000C3297" w:rsidRDefault="000C3297" w:rsidP="000C3297">
      <w:pPr>
        <w:jc w:val="center"/>
      </w:pPr>
      <w:r w:rsidRPr="001F6BDE">
        <w:rPr>
          <w:rFonts w:ascii="Times New Roman" w:hAnsi="Times New Roman" w:cs="Times New Roman"/>
          <w:noProof/>
        </w:rPr>
        <w:drawing>
          <wp:inline distT="0" distB="0" distL="0" distR="0" wp14:anchorId="29FA2504" wp14:editId="51F797FB">
            <wp:extent cx="3102266" cy="2326512"/>
            <wp:effectExtent l="0" t="0" r="0" b="0"/>
            <wp:docPr id="838835072" name="图片 1" descr="图片包含 食物, 桌子, 华美, 盘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835072" name="图片 1" descr="图片包含 食物, 桌子, 华美, 盘子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5584" cy="234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D1C4B" w14:textId="3AE133D4" w:rsidR="000C3297" w:rsidRDefault="000C3297" w:rsidP="000C3297">
      <w:pPr>
        <w:pStyle w:val="Caption"/>
        <w:jc w:val="center"/>
        <w:rPr>
          <w:rFonts w:ascii="Times New Roman" w:hAnsi="Times New Roman" w:cs="Times New Roman"/>
        </w:rPr>
      </w:pPr>
      <w:r w:rsidRPr="001F6BDE">
        <w:rPr>
          <w:rFonts w:ascii="Times New Roman" w:hAnsi="Times New Roman" w:cs="Times New Roman"/>
        </w:rPr>
        <w:t>Fig. S</w:t>
      </w:r>
      <w:r w:rsidRPr="001F6BDE">
        <w:rPr>
          <w:rFonts w:ascii="Times New Roman" w:hAnsi="Times New Roman" w:cs="Times New Roman"/>
        </w:rPr>
        <w:fldChar w:fldCharType="begin"/>
      </w:r>
      <w:r w:rsidRPr="001F6BDE">
        <w:rPr>
          <w:rFonts w:ascii="Times New Roman" w:hAnsi="Times New Roman" w:cs="Times New Roman"/>
        </w:rPr>
        <w:instrText xml:space="preserve"> SEQ Fig._S \* ARABIC </w:instrText>
      </w:r>
      <w:r w:rsidRPr="001F6BDE">
        <w:rPr>
          <w:rFonts w:ascii="Times New Roman" w:hAnsi="Times New Roman" w:cs="Times New Roman"/>
        </w:rPr>
        <w:fldChar w:fldCharType="separate"/>
      </w:r>
      <w:r w:rsidRPr="001F6BDE">
        <w:rPr>
          <w:rFonts w:ascii="Times New Roman" w:hAnsi="Times New Roman" w:cs="Times New Roman"/>
          <w:noProof/>
        </w:rPr>
        <w:t>1</w:t>
      </w:r>
      <w:r w:rsidRPr="001F6BDE">
        <w:rPr>
          <w:rFonts w:ascii="Times New Roman" w:hAnsi="Times New Roman" w:cs="Times New Roman"/>
        </w:rPr>
        <w:fldChar w:fldCharType="end"/>
      </w:r>
      <w:r w:rsidRPr="001F6BDE">
        <w:rPr>
          <w:rFonts w:ascii="Times New Roman" w:hAnsi="Times New Roman" w:cs="Times New Roman"/>
        </w:rPr>
        <w:t xml:space="preserve"> Cs</w:t>
      </w:r>
      <w:r w:rsidRPr="001F6BDE">
        <w:rPr>
          <w:rFonts w:ascii="Times New Roman" w:hAnsi="Times New Roman" w:cs="Times New Roman"/>
          <w:vertAlign w:val="subscript"/>
        </w:rPr>
        <w:t>4</w:t>
      </w:r>
      <w:r w:rsidRPr="001F6BDE">
        <w:rPr>
          <w:rFonts w:ascii="Times New Roman" w:hAnsi="Times New Roman" w:cs="Times New Roman"/>
        </w:rPr>
        <w:t>PbBr</w:t>
      </w:r>
      <w:r w:rsidRPr="001F6BDE">
        <w:rPr>
          <w:rFonts w:ascii="Times New Roman" w:hAnsi="Times New Roman" w:cs="Times New Roman"/>
          <w:vertAlign w:val="subscript"/>
        </w:rPr>
        <w:t>6</w:t>
      </w:r>
      <w:r w:rsidRPr="001F6BDE">
        <w:rPr>
          <w:rFonts w:ascii="Times New Roman" w:hAnsi="Times New Roman" w:cs="Times New Roman"/>
        </w:rPr>
        <w:t xml:space="preserve"> and CsPbBr</w:t>
      </w:r>
      <w:r w:rsidRPr="001F6BDE">
        <w:rPr>
          <w:rFonts w:ascii="Times New Roman" w:hAnsi="Times New Roman" w:cs="Times New Roman"/>
          <w:vertAlign w:val="subscript"/>
        </w:rPr>
        <w:t>3</w:t>
      </w:r>
      <w:r w:rsidR="003D7006">
        <w:rPr>
          <w:rFonts w:ascii="Times New Roman" w:hAnsi="Times New Roman" w:cs="Times New Roman" w:hint="eastAsia"/>
          <w:vertAlign w:val="subscript"/>
        </w:rPr>
        <w:t xml:space="preserve"> </w:t>
      </w:r>
      <w:r w:rsidR="003D7006" w:rsidRPr="003D7006">
        <w:rPr>
          <w:rFonts w:ascii="Times New Roman" w:hAnsi="Times New Roman" w:cs="Times New Roman" w:hint="eastAsia"/>
        </w:rPr>
        <w:t>c</w:t>
      </w:r>
      <w:r w:rsidR="003D7006">
        <w:rPr>
          <w:rFonts w:ascii="Times New Roman" w:hAnsi="Times New Roman" w:cs="Times New Roman" w:hint="eastAsia"/>
        </w:rPr>
        <w:t>rystals</w:t>
      </w:r>
    </w:p>
    <w:p w14:paraId="03101303" w14:textId="77777777" w:rsidR="00ED38A7" w:rsidRPr="00ED38A7" w:rsidRDefault="00ED38A7" w:rsidP="00ED38A7"/>
    <w:p w14:paraId="469222E3" w14:textId="25598587" w:rsidR="00ED38A7" w:rsidRDefault="00007393" w:rsidP="00007393">
      <w:pPr>
        <w:jc w:val="center"/>
      </w:pPr>
      <w:r w:rsidRPr="00007393">
        <w:rPr>
          <w:noProof/>
        </w:rPr>
        <w:drawing>
          <wp:inline distT="0" distB="0" distL="0" distR="0" wp14:anchorId="71B5EA8A" wp14:editId="5F978868">
            <wp:extent cx="2106930" cy="1070878"/>
            <wp:effectExtent l="0" t="0" r="7620" b="0"/>
            <wp:docPr id="77511730" name="图片 1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11730" name="图片 1" descr="图片包含 图示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24469" cy="1079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1760A" w14:textId="210248B3" w:rsidR="00007393" w:rsidRDefault="00007393" w:rsidP="00007393">
      <w:pPr>
        <w:pStyle w:val="Caption"/>
        <w:jc w:val="center"/>
        <w:rPr>
          <w:rFonts w:ascii="Times New Roman" w:hAnsi="Times New Roman" w:cs="Times New Roman"/>
        </w:rPr>
      </w:pPr>
      <w:r w:rsidRPr="001F6BDE">
        <w:rPr>
          <w:rFonts w:ascii="Times New Roman" w:hAnsi="Times New Roman" w:cs="Times New Roman"/>
        </w:rPr>
        <w:t>Fig. S</w:t>
      </w:r>
      <w:r>
        <w:rPr>
          <w:rFonts w:ascii="Times New Roman" w:hAnsi="Times New Roman" w:cs="Times New Roman" w:hint="eastAsia"/>
        </w:rPr>
        <w:t>2</w:t>
      </w:r>
      <w:r w:rsidRPr="001F6BDE">
        <w:rPr>
          <w:rFonts w:ascii="Times New Roman" w:hAnsi="Times New Roman" w:cs="Times New Roman"/>
        </w:rPr>
        <w:t xml:space="preserve"> </w:t>
      </w:r>
      <w:r w:rsidR="00ED0F47" w:rsidRPr="00ED0F47">
        <w:rPr>
          <w:rFonts w:ascii="Times New Roman" w:hAnsi="Times New Roman" w:cs="Times New Roman"/>
        </w:rPr>
        <w:t>Chemical structure of the P</w:t>
      </w:r>
      <w:r w:rsidR="00ED0F47">
        <w:rPr>
          <w:rFonts w:ascii="Times New Roman" w:hAnsi="Times New Roman" w:cs="Times New Roman" w:hint="eastAsia"/>
        </w:rPr>
        <w:t>EO</w:t>
      </w:r>
      <w:r w:rsidR="00ED0F47" w:rsidRPr="00ED0F47">
        <w:rPr>
          <w:rFonts w:ascii="Times New Roman" w:hAnsi="Times New Roman" w:cs="Times New Roman"/>
        </w:rPr>
        <w:t xml:space="preserve"> polymer</w:t>
      </w:r>
    </w:p>
    <w:p w14:paraId="7E21C2A6" w14:textId="77777777" w:rsidR="00FA62C4" w:rsidRPr="00FA62C4" w:rsidRDefault="00FA62C4" w:rsidP="00FA62C4"/>
    <w:p w14:paraId="66FAC24C" w14:textId="3A90B7CC" w:rsidR="00ED38A7" w:rsidRDefault="00583997" w:rsidP="00583997">
      <w:pPr>
        <w:jc w:val="center"/>
      </w:pPr>
      <w:r w:rsidRPr="00583997">
        <w:rPr>
          <w:noProof/>
        </w:rPr>
        <w:drawing>
          <wp:inline distT="0" distB="0" distL="0" distR="0" wp14:anchorId="5CE7DB8F" wp14:editId="4FF36BCB">
            <wp:extent cx="4120696" cy="1492301"/>
            <wp:effectExtent l="0" t="0" r="0" b="0"/>
            <wp:docPr id="923479897" name="图片 1" descr="图片包含 机械, 游戏机, 水槽, 发动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479897" name="图片 1" descr="图片包含 机械, 游戏机, 水槽, 发动机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33901" cy="149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8E828" w14:textId="00FFC8D0" w:rsidR="00E948A2" w:rsidRDefault="00FA62C4" w:rsidP="00583997">
      <w:pPr>
        <w:jc w:val="center"/>
        <w:rPr>
          <w:rFonts w:ascii="Times New Roman" w:hAnsi="Times New Roman" w:cs="Times New Roman"/>
        </w:rPr>
      </w:pPr>
      <w:r w:rsidRPr="001F6BDE">
        <w:rPr>
          <w:rFonts w:ascii="Times New Roman" w:hAnsi="Times New Roman" w:cs="Times New Roman"/>
        </w:rPr>
        <w:t>Fig. S</w:t>
      </w:r>
      <w:r>
        <w:rPr>
          <w:rFonts w:ascii="Times New Roman" w:hAnsi="Times New Roman" w:cs="Times New Roman" w:hint="eastAsia"/>
        </w:rPr>
        <w:t>3</w:t>
      </w:r>
      <w:r w:rsidR="00E44D5A">
        <w:rPr>
          <w:rFonts w:ascii="Times New Roman" w:hAnsi="Times New Roman" w:cs="Times New Roman" w:hint="eastAsia"/>
        </w:rPr>
        <w:t xml:space="preserve"> </w:t>
      </w:r>
      <w:r w:rsidR="00E44D5A" w:rsidRPr="00E44D5A">
        <w:rPr>
          <w:rFonts w:ascii="Times New Roman" w:hAnsi="Times New Roman" w:cs="Times New Roman"/>
        </w:rPr>
        <w:t xml:space="preserve">Comparison of </w:t>
      </w:r>
      <w:r w:rsidR="00E44D5A">
        <w:rPr>
          <w:rFonts w:ascii="Times New Roman" w:hAnsi="Times New Roman" w:cs="Times New Roman" w:hint="eastAsia"/>
        </w:rPr>
        <w:t>w</w:t>
      </w:r>
      <w:r w:rsidR="00E44D5A" w:rsidRPr="00E44D5A">
        <w:rPr>
          <w:rFonts w:ascii="Times New Roman" w:hAnsi="Times New Roman" w:cs="Times New Roman"/>
        </w:rPr>
        <w:t xml:space="preserve">ick </w:t>
      </w:r>
      <w:r w:rsidR="00E44D5A">
        <w:rPr>
          <w:rFonts w:ascii="Times New Roman" w:hAnsi="Times New Roman" w:cs="Times New Roman" w:hint="eastAsia"/>
        </w:rPr>
        <w:t>b</w:t>
      </w:r>
      <w:r w:rsidR="00E44D5A" w:rsidRPr="00E44D5A">
        <w:rPr>
          <w:rFonts w:ascii="Times New Roman" w:hAnsi="Times New Roman" w:cs="Times New Roman"/>
        </w:rPr>
        <w:t xml:space="preserve">efore and </w:t>
      </w:r>
      <w:r w:rsidR="00E44D5A">
        <w:rPr>
          <w:rFonts w:ascii="Times New Roman" w:hAnsi="Times New Roman" w:cs="Times New Roman" w:hint="eastAsia"/>
        </w:rPr>
        <w:t>a</w:t>
      </w:r>
      <w:r w:rsidR="00E44D5A" w:rsidRPr="00E44D5A">
        <w:rPr>
          <w:rFonts w:ascii="Times New Roman" w:hAnsi="Times New Roman" w:cs="Times New Roman"/>
        </w:rPr>
        <w:t xml:space="preserve">fter </w:t>
      </w:r>
      <w:r w:rsidR="00E44D5A">
        <w:rPr>
          <w:rFonts w:ascii="Times New Roman" w:hAnsi="Times New Roman" w:cs="Times New Roman" w:hint="eastAsia"/>
        </w:rPr>
        <w:t>s</w:t>
      </w:r>
      <w:r w:rsidR="00E44D5A" w:rsidRPr="00E44D5A">
        <w:rPr>
          <w:rFonts w:ascii="Times New Roman" w:hAnsi="Times New Roman" w:cs="Times New Roman"/>
        </w:rPr>
        <w:t>pin-</w:t>
      </w:r>
      <w:r w:rsidR="00E44D5A">
        <w:rPr>
          <w:rFonts w:ascii="Times New Roman" w:hAnsi="Times New Roman" w:cs="Times New Roman" w:hint="eastAsia"/>
        </w:rPr>
        <w:t>c</w:t>
      </w:r>
      <w:r w:rsidR="00E44D5A" w:rsidRPr="00E44D5A">
        <w:rPr>
          <w:rFonts w:ascii="Times New Roman" w:hAnsi="Times New Roman" w:cs="Times New Roman"/>
        </w:rPr>
        <w:t>oating with Cs</w:t>
      </w:r>
      <w:r w:rsidR="00E44D5A" w:rsidRPr="00E44D5A">
        <w:rPr>
          <w:rFonts w:ascii="Times New Roman" w:hAnsi="Times New Roman" w:cs="Times New Roman"/>
          <w:vertAlign w:val="subscript"/>
        </w:rPr>
        <w:t>4</w:t>
      </w:r>
      <w:r w:rsidR="00E44D5A" w:rsidRPr="00E44D5A">
        <w:rPr>
          <w:rFonts w:ascii="Times New Roman" w:hAnsi="Times New Roman" w:cs="Times New Roman"/>
        </w:rPr>
        <w:t>PbBr</w:t>
      </w:r>
      <w:r w:rsidR="00E44D5A" w:rsidRPr="00E44D5A">
        <w:rPr>
          <w:rFonts w:ascii="Times New Roman" w:hAnsi="Times New Roman" w:cs="Times New Roman"/>
          <w:vertAlign w:val="subscript"/>
        </w:rPr>
        <w:t>6</w:t>
      </w:r>
      <w:r w:rsidR="00E44D5A" w:rsidRPr="00E44D5A">
        <w:rPr>
          <w:rFonts w:ascii="Times New Roman" w:hAnsi="Times New Roman" w:cs="Times New Roman"/>
        </w:rPr>
        <w:t xml:space="preserve">-PEO </w:t>
      </w:r>
      <w:r w:rsidR="00E44D5A">
        <w:rPr>
          <w:rFonts w:ascii="Times New Roman" w:hAnsi="Times New Roman" w:cs="Times New Roman" w:hint="eastAsia"/>
        </w:rPr>
        <w:t>c</w:t>
      </w:r>
      <w:r w:rsidR="00E44D5A" w:rsidRPr="00E44D5A">
        <w:rPr>
          <w:rFonts w:ascii="Times New Roman" w:hAnsi="Times New Roman" w:cs="Times New Roman"/>
        </w:rPr>
        <w:t xml:space="preserve">omposite </w:t>
      </w:r>
      <w:r w:rsidR="00E44D5A">
        <w:rPr>
          <w:rFonts w:ascii="Times New Roman" w:hAnsi="Times New Roman" w:cs="Times New Roman" w:hint="eastAsia"/>
        </w:rPr>
        <w:t>f</w:t>
      </w:r>
      <w:r w:rsidR="00E44D5A" w:rsidRPr="00E44D5A">
        <w:rPr>
          <w:rFonts w:ascii="Times New Roman" w:hAnsi="Times New Roman" w:cs="Times New Roman"/>
        </w:rPr>
        <w:t>ilm</w:t>
      </w:r>
    </w:p>
    <w:p w14:paraId="0ECD52A7" w14:textId="77777777" w:rsidR="007D06F5" w:rsidRDefault="007D06F5" w:rsidP="00583997">
      <w:pPr>
        <w:jc w:val="center"/>
        <w:rPr>
          <w:rFonts w:ascii="Times New Roman" w:hAnsi="Times New Roman" w:cs="Times New Roman"/>
        </w:rPr>
      </w:pPr>
    </w:p>
    <w:p w14:paraId="723F66D6" w14:textId="1B6E689F" w:rsidR="007D06F5" w:rsidRDefault="007D06F5" w:rsidP="00583997">
      <w:pPr>
        <w:jc w:val="center"/>
      </w:pPr>
      <w:r w:rsidRPr="007D06F5">
        <w:rPr>
          <w:noProof/>
        </w:rPr>
        <w:lastRenderedPageBreak/>
        <w:drawing>
          <wp:inline distT="0" distB="0" distL="0" distR="0" wp14:anchorId="75B0650A" wp14:editId="38733270">
            <wp:extent cx="2779776" cy="2347188"/>
            <wp:effectExtent l="0" t="0" r="1905" b="0"/>
            <wp:docPr id="44" name="图片 43" descr="图片包含 图表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B23D78A7-D9E5-0A2F-4C9C-2081526F8A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3" descr="图片包含 图表&#10;&#10;描述已自动生成">
                      <a:extLst>
                        <a:ext uri="{FF2B5EF4-FFF2-40B4-BE49-F238E27FC236}">
                          <a16:creationId xmlns:a16="http://schemas.microsoft.com/office/drawing/2014/main" id="{B23D78A7-D9E5-0A2F-4C9C-2081526F8A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91505" cy="2357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B7785" w14:textId="52B0ECFD" w:rsidR="007D06F5" w:rsidRDefault="005138E3" w:rsidP="00583997">
      <w:pPr>
        <w:jc w:val="center"/>
        <w:rPr>
          <w:rFonts w:ascii="Times New Roman" w:hAnsi="Times New Roman" w:cs="Times New Roman"/>
        </w:rPr>
      </w:pPr>
      <w:r w:rsidRPr="001F6BDE">
        <w:rPr>
          <w:rFonts w:ascii="Times New Roman" w:hAnsi="Times New Roman" w:cs="Times New Roman"/>
        </w:rPr>
        <w:t>Fig. S</w:t>
      </w:r>
      <w:r>
        <w:rPr>
          <w:rFonts w:ascii="Times New Roman" w:hAnsi="Times New Roman" w:cs="Times New Roman" w:hint="eastAsia"/>
        </w:rPr>
        <w:t xml:space="preserve">4 </w:t>
      </w:r>
      <w:r w:rsidRPr="009B475E">
        <w:rPr>
          <w:rFonts w:ascii="Times New Roman" w:hAnsi="Times New Roman" w:cs="Times New Roman"/>
        </w:rPr>
        <w:t xml:space="preserve">Raman </w:t>
      </w:r>
      <w:r>
        <w:rPr>
          <w:rFonts w:ascii="Times New Roman" w:hAnsi="Times New Roman" w:cs="Times New Roman"/>
        </w:rPr>
        <w:t>s</w:t>
      </w:r>
      <w:r w:rsidRPr="009B475E">
        <w:rPr>
          <w:rFonts w:ascii="Times New Roman" w:hAnsi="Times New Roman" w:cs="Times New Roman"/>
        </w:rPr>
        <w:t>pectra of Cs</w:t>
      </w:r>
      <w:r w:rsidRPr="009B475E">
        <w:rPr>
          <w:rFonts w:ascii="Times New Roman" w:hAnsi="Times New Roman" w:cs="Times New Roman"/>
          <w:vertAlign w:val="subscript"/>
        </w:rPr>
        <w:t>4</w:t>
      </w:r>
      <w:r w:rsidRPr="009B475E">
        <w:rPr>
          <w:rFonts w:ascii="Times New Roman" w:hAnsi="Times New Roman" w:cs="Times New Roman"/>
        </w:rPr>
        <w:t>PbBr</w:t>
      </w:r>
      <w:r w:rsidRPr="009B475E">
        <w:rPr>
          <w:rFonts w:ascii="Times New Roman" w:hAnsi="Times New Roman" w:cs="Times New Roman"/>
          <w:vertAlign w:val="subscript"/>
        </w:rPr>
        <w:t>6</w:t>
      </w:r>
      <w:r w:rsidRPr="009B475E">
        <w:rPr>
          <w:rFonts w:ascii="Times New Roman" w:hAnsi="Times New Roman" w:cs="Times New Roman"/>
        </w:rPr>
        <w:t xml:space="preserve">-PEO </w:t>
      </w:r>
      <w:r>
        <w:rPr>
          <w:rFonts w:ascii="Times New Roman" w:hAnsi="Times New Roman" w:cs="Times New Roman" w:hint="eastAsia"/>
        </w:rPr>
        <w:t>c</w:t>
      </w:r>
      <w:r w:rsidRPr="009B475E">
        <w:rPr>
          <w:rFonts w:ascii="Times New Roman" w:hAnsi="Times New Roman" w:cs="Times New Roman"/>
        </w:rPr>
        <w:t xml:space="preserve">omposite </w:t>
      </w:r>
      <w:r>
        <w:rPr>
          <w:rFonts w:ascii="Times New Roman" w:hAnsi="Times New Roman" w:cs="Times New Roman" w:hint="eastAsia"/>
        </w:rPr>
        <w:t>f</w:t>
      </w:r>
      <w:r w:rsidRPr="009B475E">
        <w:rPr>
          <w:rFonts w:ascii="Times New Roman" w:hAnsi="Times New Roman" w:cs="Times New Roman"/>
        </w:rPr>
        <w:t>ilm</w:t>
      </w:r>
      <w:r>
        <w:rPr>
          <w:rFonts w:ascii="Times New Roman" w:hAnsi="Times New Roman" w:cs="Times New Roman" w:hint="eastAsia"/>
        </w:rPr>
        <w:t xml:space="preserve"> on wick, PEO and </w:t>
      </w:r>
      <w:r w:rsidRPr="009B475E">
        <w:rPr>
          <w:rFonts w:ascii="Times New Roman" w:hAnsi="Times New Roman" w:cs="Times New Roman"/>
        </w:rPr>
        <w:t>Cs</w:t>
      </w:r>
      <w:r w:rsidRPr="009B475E">
        <w:rPr>
          <w:rFonts w:ascii="Times New Roman" w:hAnsi="Times New Roman" w:cs="Times New Roman"/>
          <w:vertAlign w:val="subscript"/>
        </w:rPr>
        <w:t>4</w:t>
      </w:r>
      <w:r w:rsidRPr="009B475E">
        <w:rPr>
          <w:rFonts w:ascii="Times New Roman" w:hAnsi="Times New Roman" w:cs="Times New Roman"/>
        </w:rPr>
        <w:t>PbBr</w:t>
      </w:r>
      <w:r w:rsidRPr="009B475E">
        <w:rPr>
          <w:rFonts w:ascii="Times New Roman" w:hAnsi="Times New Roman" w:cs="Times New Roman"/>
          <w:vertAlign w:val="subscript"/>
        </w:rPr>
        <w:t>6</w:t>
      </w:r>
      <w:r w:rsidRPr="009B47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</w:t>
      </w:r>
      <w:r w:rsidRPr="009B475E">
        <w:rPr>
          <w:rFonts w:ascii="Times New Roman" w:hAnsi="Times New Roman" w:cs="Times New Roman"/>
        </w:rPr>
        <w:t>ilm</w:t>
      </w:r>
      <w:r>
        <w:rPr>
          <w:rFonts w:ascii="Times New Roman" w:hAnsi="Times New Roman" w:cs="Times New Roman" w:hint="eastAsia"/>
        </w:rPr>
        <w:t xml:space="preserve"> on wick</w:t>
      </w:r>
    </w:p>
    <w:p w14:paraId="1CCF8F5D" w14:textId="77777777" w:rsidR="00473C84" w:rsidRPr="00E948A2" w:rsidRDefault="00473C84" w:rsidP="00473C84"/>
    <w:p w14:paraId="601EC907" w14:textId="17EE554A" w:rsidR="00DD5255" w:rsidRDefault="009F6845" w:rsidP="00DD5255">
      <w:r w:rsidRPr="009F6845">
        <w:rPr>
          <w:noProof/>
        </w:rPr>
        <w:drawing>
          <wp:inline distT="0" distB="0" distL="0" distR="0" wp14:anchorId="2D4AAB36" wp14:editId="650FA35D">
            <wp:extent cx="5274310" cy="1987550"/>
            <wp:effectExtent l="0" t="0" r="2540" b="0"/>
            <wp:docPr id="1326743379" name="图片 1" descr="绿色的叶子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743379" name="图片 1" descr="绿色的叶子&#10;&#10;中度可信度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16BA9" w14:textId="3B6B1919" w:rsidR="00ED38A7" w:rsidRDefault="00AA6314" w:rsidP="00ED38A7">
      <w:pPr>
        <w:pStyle w:val="Caption"/>
        <w:jc w:val="center"/>
        <w:rPr>
          <w:rFonts w:ascii="Times New Roman" w:hAnsi="Times New Roman" w:cs="Times New Roman"/>
        </w:rPr>
      </w:pPr>
      <w:r w:rsidRPr="001F6BDE">
        <w:rPr>
          <w:rFonts w:ascii="Times New Roman" w:hAnsi="Times New Roman" w:cs="Times New Roman"/>
        </w:rPr>
        <w:t>Fig. S</w:t>
      </w:r>
      <w:r>
        <w:rPr>
          <w:rFonts w:ascii="Times New Roman" w:hAnsi="Times New Roman" w:cs="Times New Roman" w:hint="eastAsia"/>
        </w:rPr>
        <w:t xml:space="preserve">5 </w:t>
      </w:r>
      <w:r w:rsidR="005809FF" w:rsidRPr="005809FF">
        <w:rPr>
          <w:rFonts w:ascii="Times New Roman" w:hAnsi="Times New Roman" w:cs="Times New Roman"/>
        </w:rPr>
        <w:t xml:space="preserve">Surface </w:t>
      </w:r>
      <w:r w:rsidR="005809FF">
        <w:rPr>
          <w:rFonts w:ascii="Times New Roman" w:hAnsi="Times New Roman" w:cs="Times New Roman" w:hint="eastAsia"/>
        </w:rPr>
        <w:t>m</w:t>
      </w:r>
      <w:r w:rsidR="005809FF" w:rsidRPr="005809FF">
        <w:rPr>
          <w:rFonts w:ascii="Times New Roman" w:hAnsi="Times New Roman" w:cs="Times New Roman"/>
        </w:rPr>
        <w:t>orphology of Cs</w:t>
      </w:r>
      <w:r w:rsidR="005809FF" w:rsidRPr="005809FF">
        <w:rPr>
          <w:rFonts w:ascii="Times New Roman" w:hAnsi="Times New Roman" w:cs="Times New Roman"/>
          <w:vertAlign w:val="subscript"/>
        </w:rPr>
        <w:t>4</w:t>
      </w:r>
      <w:r w:rsidR="005809FF" w:rsidRPr="005809FF">
        <w:rPr>
          <w:rFonts w:ascii="Times New Roman" w:hAnsi="Times New Roman" w:cs="Times New Roman"/>
        </w:rPr>
        <w:t>PbBr</w:t>
      </w:r>
      <w:r w:rsidR="005809FF" w:rsidRPr="005809FF">
        <w:rPr>
          <w:rFonts w:ascii="Times New Roman" w:hAnsi="Times New Roman" w:cs="Times New Roman"/>
          <w:vertAlign w:val="subscript"/>
        </w:rPr>
        <w:t>6</w:t>
      </w:r>
      <w:r w:rsidR="005809FF" w:rsidRPr="005809FF">
        <w:rPr>
          <w:rFonts w:ascii="Times New Roman" w:hAnsi="Times New Roman" w:cs="Times New Roman"/>
        </w:rPr>
        <w:t xml:space="preserve"> </w:t>
      </w:r>
      <w:r w:rsidR="004D7B4C">
        <w:rPr>
          <w:rFonts w:ascii="Times New Roman" w:hAnsi="Times New Roman" w:cs="Times New Roman" w:hint="eastAsia"/>
        </w:rPr>
        <w:t>f</w:t>
      </w:r>
      <w:r w:rsidR="004D7B4C" w:rsidRPr="005809FF">
        <w:rPr>
          <w:rFonts w:ascii="Times New Roman" w:hAnsi="Times New Roman" w:cs="Times New Roman"/>
        </w:rPr>
        <w:t xml:space="preserve">ilm </w:t>
      </w:r>
      <w:r w:rsidR="005809FF" w:rsidRPr="005809FF">
        <w:rPr>
          <w:rFonts w:ascii="Times New Roman" w:hAnsi="Times New Roman" w:cs="Times New Roman"/>
        </w:rPr>
        <w:t>and Cs</w:t>
      </w:r>
      <w:r w:rsidR="005809FF" w:rsidRPr="005809FF">
        <w:rPr>
          <w:rFonts w:ascii="Times New Roman" w:hAnsi="Times New Roman" w:cs="Times New Roman"/>
          <w:vertAlign w:val="subscript"/>
        </w:rPr>
        <w:t>4</w:t>
      </w:r>
      <w:r w:rsidR="005809FF" w:rsidRPr="005809FF">
        <w:rPr>
          <w:rFonts w:ascii="Times New Roman" w:hAnsi="Times New Roman" w:cs="Times New Roman"/>
        </w:rPr>
        <w:t>PbBr</w:t>
      </w:r>
      <w:r w:rsidR="005809FF" w:rsidRPr="005809FF">
        <w:rPr>
          <w:rFonts w:ascii="Times New Roman" w:hAnsi="Times New Roman" w:cs="Times New Roman"/>
          <w:vertAlign w:val="subscript"/>
        </w:rPr>
        <w:t>6</w:t>
      </w:r>
      <w:r w:rsidR="005809FF" w:rsidRPr="005809FF">
        <w:rPr>
          <w:rFonts w:ascii="Times New Roman" w:hAnsi="Times New Roman" w:cs="Times New Roman"/>
        </w:rPr>
        <w:t xml:space="preserve">-PEO </w:t>
      </w:r>
      <w:r w:rsidR="004D7B4C">
        <w:rPr>
          <w:rFonts w:ascii="Times New Roman" w:hAnsi="Times New Roman" w:cs="Times New Roman" w:hint="eastAsia"/>
        </w:rPr>
        <w:t>f</w:t>
      </w:r>
      <w:r w:rsidR="005809FF" w:rsidRPr="005809FF">
        <w:rPr>
          <w:rFonts w:ascii="Times New Roman" w:hAnsi="Times New Roman" w:cs="Times New Roman"/>
        </w:rPr>
        <w:t xml:space="preserve">ilm </w:t>
      </w:r>
      <w:r w:rsidR="005809FF">
        <w:rPr>
          <w:rFonts w:ascii="Times New Roman" w:hAnsi="Times New Roman" w:cs="Times New Roman" w:hint="eastAsia"/>
        </w:rPr>
        <w:t>a</w:t>
      </w:r>
      <w:r w:rsidR="005809FF" w:rsidRPr="005809FF">
        <w:rPr>
          <w:rFonts w:ascii="Times New Roman" w:hAnsi="Times New Roman" w:cs="Times New Roman"/>
        </w:rPr>
        <w:t xml:space="preserve">fter </w:t>
      </w:r>
      <w:r w:rsidR="005809FF">
        <w:rPr>
          <w:rFonts w:ascii="Times New Roman" w:hAnsi="Times New Roman" w:cs="Times New Roman" w:hint="eastAsia"/>
        </w:rPr>
        <w:t>s</w:t>
      </w:r>
      <w:r w:rsidR="005809FF" w:rsidRPr="005809FF">
        <w:rPr>
          <w:rFonts w:ascii="Times New Roman" w:hAnsi="Times New Roman" w:cs="Times New Roman"/>
        </w:rPr>
        <w:t xml:space="preserve">everal </w:t>
      </w:r>
      <w:r w:rsidR="005809FF">
        <w:rPr>
          <w:rFonts w:ascii="Times New Roman" w:hAnsi="Times New Roman" w:cs="Times New Roman" w:hint="eastAsia"/>
        </w:rPr>
        <w:t>d</w:t>
      </w:r>
      <w:r w:rsidR="005809FF" w:rsidRPr="005809FF">
        <w:rPr>
          <w:rFonts w:ascii="Times New Roman" w:hAnsi="Times New Roman" w:cs="Times New Roman"/>
        </w:rPr>
        <w:t xml:space="preserve">ays in an </w:t>
      </w:r>
      <w:r w:rsidR="005809FF">
        <w:rPr>
          <w:rFonts w:ascii="Times New Roman" w:hAnsi="Times New Roman" w:cs="Times New Roman" w:hint="eastAsia"/>
        </w:rPr>
        <w:t>i</w:t>
      </w:r>
      <w:r w:rsidR="005809FF" w:rsidRPr="005809FF">
        <w:rPr>
          <w:rFonts w:ascii="Times New Roman" w:hAnsi="Times New Roman" w:cs="Times New Roman"/>
        </w:rPr>
        <w:t xml:space="preserve">ndoor </w:t>
      </w:r>
      <w:r w:rsidR="005809FF">
        <w:rPr>
          <w:rFonts w:ascii="Times New Roman" w:hAnsi="Times New Roman" w:cs="Times New Roman" w:hint="eastAsia"/>
        </w:rPr>
        <w:t>e</w:t>
      </w:r>
      <w:r w:rsidR="005809FF" w:rsidRPr="005809FF">
        <w:rPr>
          <w:rFonts w:ascii="Times New Roman" w:hAnsi="Times New Roman" w:cs="Times New Roman"/>
        </w:rPr>
        <w:t>nvironment</w:t>
      </w:r>
    </w:p>
    <w:p w14:paraId="6FE31972" w14:textId="3E45CBB9" w:rsidR="00C64974" w:rsidRDefault="00C64974" w:rsidP="00CE781E">
      <w:pPr>
        <w:jc w:val="center"/>
      </w:pPr>
    </w:p>
    <w:p w14:paraId="7EF4B716" w14:textId="0D20D61C" w:rsidR="00A168C4" w:rsidRDefault="00A168C4" w:rsidP="00A168C4">
      <w:pPr>
        <w:jc w:val="center"/>
      </w:pPr>
      <w:r w:rsidRPr="003A1442">
        <w:rPr>
          <w:noProof/>
        </w:rPr>
        <w:drawing>
          <wp:inline distT="0" distB="0" distL="0" distR="0" wp14:anchorId="3FC2A140" wp14:editId="28B0ED1E">
            <wp:extent cx="3547640" cy="2745513"/>
            <wp:effectExtent l="0" t="0" r="0" b="0"/>
            <wp:docPr id="262368299" name="图片 1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368299" name="图片 1" descr="图表, 条形图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52661" cy="2749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17FFE" w14:textId="0CE21BA8" w:rsidR="000D3A65" w:rsidRDefault="000D3A65" w:rsidP="000D3A65">
      <w:pPr>
        <w:jc w:val="center"/>
        <w:rPr>
          <w:rFonts w:ascii="Times New Roman" w:hAnsi="Times New Roman" w:cs="Times New Roman"/>
        </w:rPr>
      </w:pPr>
      <w:r w:rsidRPr="009B4855">
        <w:rPr>
          <w:rFonts w:ascii="Times New Roman" w:hAnsi="Times New Roman" w:cs="Times New Roman"/>
        </w:rPr>
        <w:t>Fig. S</w:t>
      </w:r>
      <w:r w:rsidR="00EA7211">
        <w:rPr>
          <w:rFonts w:ascii="Times New Roman" w:hAnsi="Times New Roman" w:cs="Times New Roman" w:hint="eastAsia"/>
        </w:rPr>
        <w:t>6</w:t>
      </w:r>
      <w:r w:rsidRPr="009B4855">
        <w:rPr>
          <w:rFonts w:ascii="Times New Roman" w:hAnsi="Times New Roman" w:cs="Times New Roman"/>
        </w:rPr>
        <w:t xml:space="preserve"> Luminance of Different PEO </w:t>
      </w:r>
      <w:r w:rsidR="00ED38A7">
        <w:rPr>
          <w:rFonts w:ascii="Times New Roman" w:hAnsi="Times New Roman" w:cs="Times New Roman" w:hint="eastAsia"/>
        </w:rPr>
        <w:t>c</w:t>
      </w:r>
      <w:r w:rsidRPr="009B4855">
        <w:rPr>
          <w:rFonts w:ascii="Times New Roman" w:hAnsi="Times New Roman" w:cs="Times New Roman"/>
        </w:rPr>
        <w:t xml:space="preserve">oncentrations in </w:t>
      </w:r>
      <w:r w:rsidR="00ED38A7">
        <w:rPr>
          <w:rFonts w:ascii="Times New Roman" w:hAnsi="Times New Roman" w:cs="Times New Roman" w:hint="eastAsia"/>
        </w:rPr>
        <w:t>p</w:t>
      </w:r>
      <w:r w:rsidRPr="009B4855">
        <w:rPr>
          <w:rFonts w:ascii="Times New Roman" w:hAnsi="Times New Roman" w:cs="Times New Roman"/>
        </w:rPr>
        <w:t xml:space="preserve">erovskite </w:t>
      </w:r>
      <w:r w:rsidR="00ED38A7">
        <w:rPr>
          <w:rFonts w:ascii="Times New Roman" w:hAnsi="Times New Roman" w:cs="Times New Roman" w:hint="eastAsia"/>
        </w:rPr>
        <w:t>f</w:t>
      </w:r>
      <w:r w:rsidRPr="009B4855">
        <w:rPr>
          <w:rFonts w:ascii="Times New Roman" w:hAnsi="Times New Roman" w:cs="Times New Roman"/>
        </w:rPr>
        <w:t>ilms</w:t>
      </w:r>
    </w:p>
    <w:p w14:paraId="2088C84E" w14:textId="77777777" w:rsidR="00B159E5" w:rsidRDefault="00B159E5" w:rsidP="000D3A65">
      <w:pPr>
        <w:jc w:val="center"/>
        <w:rPr>
          <w:rFonts w:ascii="Times New Roman" w:hAnsi="Times New Roman" w:cs="Times New Roman"/>
        </w:rPr>
      </w:pPr>
    </w:p>
    <w:p w14:paraId="42F30CFC" w14:textId="77777777" w:rsidR="00B159E5" w:rsidRDefault="00B159E5" w:rsidP="00B159E5">
      <w:pPr>
        <w:jc w:val="center"/>
      </w:pPr>
      <w:r w:rsidRPr="00C57220">
        <w:rPr>
          <w:noProof/>
        </w:rPr>
        <w:drawing>
          <wp:inline distT="0" distB="0" distL="0" distR="0" wp14:anchorId="716C5FF1" wp14:editId="65A98674">
            <wp:extent cx="2035773" cy="2148205"/>
            <wp:effectExtent l="635" t="0" r="3810" b="3810"/>
            <wp:docPr id="13" name="图片 12" descr="图片包含 室内, 桌子, 水槽, 柜台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8725388D-1981-24B3-5031-E30771DE4B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图片包含 室内, 桌子, 水槽, 柜台&#10;&#10;描述已自动生成">
                      <a:extLst>
                        <a:ext uri="{FF2B5EF4-FFF2-40B4-BE49-F238E27FC236}">
                          <a16:creationId xmlns:a16="http://schemas.microsoft.com/office/drawing/2014/main" id="{8725388D-1981-24B3-5031-E30771DE4B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31" t="31710" r="31354" b="37456"/>
                    <a:stretch/>
                  </pic:blipFill>
                  <pic:spPr bwMode="auto">
                    <a:xfrm rot="5400000">
                      <a:off x="0" y="0"/>
                      <a:ext cx="2035991" cy="2148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45E4EF" w14:textId="6C6143C7" w:rsidR="00B159E5" w:rsidRDefault="00B159E5" w:rsidP="00B159E5">
      <w:pPr>
        <w:pStyle w:val="Caption"/>
        <w:jc w:val="center"/>
        <w:rPr>
          <w:rFonts w:ascii="Times New Roman" w:hAnsi="Times New Roman" w:cs="Times New Roman"/>
        </w:rPr>
      </w:pPr>
      <w:r w:rsidRPr="001F6BDE">
        <w:rPr>
          <w:rFonts w:ascii="Times New Roman" w:hAnsi="Times New Roman" w:cs="Times New Roman"/>
        </w:rPr>
        <w:t>Fig. S</w:t>
      </w:r>
      <w:r w:rsidR="00EA7211">
        <w:rPr>
          <w:rFonts w:ascii="Times New Roman" w:hAnsi="Times New Roman" w:cs="Times New Roman" w:hint="eastAsia"/>
        </w:rPr>
        <w:t>7</w:t>
      </w:r>
      <w:r w:rsidRPr="001F6BDE">
        <w:rPr>
          <w:rFonts w:ascii="Times New Roman" w:hAnsi="Times New Roman" w:cs="Times New Roman"/>
        </w:rPr>
        <w:t xml:space="preserve"> </w:t>
      </w:r>
      <w:r w:rsidR="00ED46A5" w:rsidRPr="00ED46A5">
        <w:rPr>
          <w:rFonts w:ascii="Times New Roman" w:hAnsi="Times New Roman" w:cs="Times New Roman"/>
        </w:rPr>
        <w:t xml:space="preserve">Overloaded PEO and </w:t>
      </w:r>
      <w:r w:rsidR="00ED46A5">
        <w:rPr>
          <w:rFonts w:ascii="Times New Roman" w:hAnsi="Times New Roman" w:cs="Times New Roman" w:hint="eastAsia"/>
        </w:rPr>
        <w:t>p</w:t>
      </w:r>
      <w:r w:rsidR="00ED46A5" w:rsidRPr="00ED46A5">
        <w:rPr>
          <w:rFonts w:ascii="Times New Roman" w:hAnsi="Times New Roman" w:cs="Times New Roman"/>
        </w:rPr>
        <w:t xml:space="preserve">erovskite </w:t>
      </w:r>
      <w:r w:rsidR="00ED46A5">
        <w:rPr>
          <w:rFonts w:ascii="Times New Roman" w:hAnsi="Times New Roman" w:cs="Times New Roman" w:hint="eastAsia"/>
        </w:rPr>
        <w:t>c</w:t>
      </w:r>
      <w:r w:rsidR="00ED46A5" w:rsidRPr="00ED46A5">
        <w:rPr>
          <w:rFonts w:ascii="Times New Roman" w:hAnsi="Times New Roman" w:cs="Times New Roman"/>
        </w:rPr>
        <w:t xml:space="preserve">omposite </w:t>
      </w:r>
      <w:r w:rsidR="00ED46A5">
        <w:rPr>
          <w:rFonts w:ascii="Times New Roman" w:hAnsi="Times New Roman" w:cs="Times New Roman" w:hint="eastAsia"/>
        </w:rPr>
        <w:t>s</w:t>
      </w:r>
      <w:r w:rsidR="00ED46A5" w:rsidRPr="00ED46A5">
        <w:rPr>
          <w:rFonts w:ascii="Times New Roman" w:hAnsi="Times New Roman" w:cs="Times New Roman"/>
        </w:rPr>
        <w:t xml:space="preserve">olution </w:t>
      </w:r>
      <w:r w:rsidR="00ED46A5">
        <w:rPr>
          <w:rFonts w:ascii="Times New Roman" w:hAnsi="Times New Roman" w:cs="Times New Roman" w:hint="eastAsia"/>
        </w:rPr>
        <w:t>s</w:t>
      </w:r>
      <w:r w:rsidR="00ED46A5" w:rsidRPr="00ED46A5">
        <w:rPr>
          <w:rFonts w:ascii="Times New Roman" w:hAnsi="Times New Roman" w:cs="Times New Roman"/>
        </w:rPr>
        <w:t xml:space="preserve">howing </w:t>
      </w:r>
      <w:r w:rsidR="00ED46A5">
        <w:rPr>
          <w:rFonts w:ascii="Times New Roman" w:hAnsi="Times New Roman" w:cs="Times New Roman" w:hint="eastAsia"/>
        </w:rPr>
        <w:t>p</w:t>
      </w:r>
      <w:r w:rsidR="00ED46A5" w:rsidRPr="00ED46A5">
        <w:rPr>
          <w:rFonts w:ascii="Times New Roman" w:hAnsi="Times New Roman" w:cs="Times New Roman"/>
        </w:rPr>
        <w:t xml:space="preserve">hase </w:t>
      </w:r>
      <w:r w:rsidR="00ED46A5">
        <w:rPr>
          <w:rFonts w:ascii="Times New Roman" w:hAnsi="Times New Roman" w:cs="Times New Roman" w:hint="eastAsia"/>
        </w:rPr>
        <w:t>s</w:t>
      </w:r>
      <w:r w:rsidR="00ED46A5" w:rsidRPr="00ED46A5">
        <w:rPr>
          <w:rFonts w:ascii="Times New Roman" w:hAnsi="Times New Roman" w:cs="Times New Roman"/>
        </w:rPr>
        <w:t>eparation</w:t>
      </w:r>
    </w:p>
    <w:p w14:paraId="551C8A50" w14:textId="77777777" w:rsidR="00B159E5" w:rsidRPr="00EA7211" w:rsidRDefault="00B159E5" w:rsidP="000D3A65">
      <w:pPr>
        <w:jc w:val="center"/>
        <w:rPr>
          <w:rFonts w:ascii="Times New Roman" w:hAnsi="Times New Roman" w:cs="Times New Roman"/>
        </w:rPr>
      </w:pPr>
    </w:p>
    <w:p w14:paraId="1466CE57" w14:textId="0405E0BD" w:rsidR="00464510" w:rsidRDefault="00464510" w:rsidP="000D3A65">
      <w:pPr>
        <w:jc w:val="center"/>
      </w:pPr>
      <w:r w:rsidRPr="004F59B2">
        <w:rPr>
          <w:rFonts w:ascii="Times New Roman" w:hAnsi="Times New Roman" w:cs="Times New Roman"/>
          <w:noProof/>
        </w:rPr>
        <w:drawing>
          <wp:inline distT="0" distB="0" distL="0" distR="0" wp14:anchorId="65C635F3" wp14:editId="00109741">
            <wp:extent cx="4479402" cy="3408358"/>
            <wp:effectExtent l="0" t="0" r="0" b="0"/>
            <wp:docPr id="1688285026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285026" name="图片 1" descr="图表, 折线图&#10;&#10;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83218" cy="3411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40A0">
        <w:rPr>
          <w:rFonts w:hint="eastAsia"/>
        </w:rPr>
        <w:t>S</w:t>
      </w:r>
    </w:p>
    <w:p w14:paraId="6D39159D" w14:textId="52A1C78D" w:rsidR="003C4BA6" w:rsidRPr="00B13CC1" w:rsidRDefault="00464510" w:rsidP="00007393">
      <w:pPr>
        <w:jc w:val="center"/>
        <w:rPr>
          <w:rFonts w:ascii="Times New Roman" w:hAnsi="Times New Roman" w:cs="Times New Roman"/>
        </w:rPr>
      </w:pPr>
      <w:r w:rsidRPr="009B4855">
        <w:rPr>
          <w:rFonts w:ascii="Times New Roman" w:hAnsi="Times New Roman" w:cs="Times New Roman"/>
        </w:rPr>
        <w:t>Fig. S</w:t>
      </w:r>
      <w:r w:rsidR="00EA7211"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 w:hint="eastAsia"/>
        </w:rPr>
        <w:t xml:space="preserve"> </w:t>
      </w:r>
      <w:r w:rsidRPr="003C4BA6">
        <w:rPr>
          <w:rFonts w:ascii="Times New Roman" w:hAnsi="Times New Roman" w:cs="Times New Roman"/>
        </w:rPr>
        <w:t xml:space="preserve">Luminance vs. Voltage for Different Polymer </w:t>
      </w:r>
      <w:r w:rsidR="00ED38A7">
        <w:rPr>
          <w:rFonts w:ascii="Times New Roman" w:hAnsi="Times New Roman" w:cs="Times New Roman" w:hint="eastAsia"/>
        </w:rPr>
        <w:t>c</w:t>
      </w:r>
      <w:r w:rsidRPr="003C4BA6">
        <w:rPr>
          <w:rFonts w:ascii="Times New Roman" w:hAnsi="Times New Roman" w:cs="Times New Roman"/>
        </w:rPr>
        <w:t xml:space="preserve">oncentrations in </w:t>
      </w:r>
      <w:r w:rsidR="00ED38A7">
        <w:rPr>
          <w:rFonts w:ascii="Times New Roman" w:hAnsi="Times New Roman" w:cs="Times New Roman" w:hint="eastAsia"/>
        </w:rPr>
        <w:t>p</w:t>
      </w:r>
      <w:r w:rsidRPr="003C4BA6">
        <w:rPr>
          <w:rFonts w:ascii="Times New Roman" w:hAnsi="Times New Roman" w:cs="Times New Roman"/>
        </w:rPr>
        <w:t xml:space="preserve">erovskite </w:t>
      </w:r>
      <w:r w:rsidR="00ED38A7">
        <w:rPr>
          <w:rFonts w:ascii="Times New Roman" w:hAnsi="Times New Roman" w:cs="Times New Roman" w:hint="eastAsia"/>
        </w:rPr>
        <w:t>f</w:t>
      </w:r>
      <w:r w:rsidRPr="003C4BA6">
        <w:rPr>
          <w:rFonts w:ascii="Times New Roman" w:hAnsi="Times New Roman" w:cs="Times New Roman"/>
        </w:rPr>
        <w:t>ilms</w:t>
      </w:r>
    </w:p>
    <w:sectPr w:rsidR="003C4BA6" w:rsidRPr="00B13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3AFF41" w14:textId="77777777" w:rsidR="00EB2678" w:rsidRDefault="00EB2678" w:rsidP="003306F3">
      <w:r>
        <w:separator/>
      </w:r>
    </w:p>
  </w:endnote>
  <w:endnote w:type="continuationSeparator" w:id="0">
    <w:p w14:paraId="460AC011" w14:textId="77777777" w:rsidR="00EB2678" w:rsidRDefault="00EB2678" w:rsidP="00330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calaSansLF-Bold">
    <w:altName w:val="Segoe Print"/>
    <w:charset w:val="00"/>
    <w:family w:val="auto"/>
    <w:pitch w:val="default"/>
  </w:font>
  <w:font w:name="ScalaSansLF-Regular">
    <w:altName w:val="Segoe Print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59B54" w14:textId="77777777" w:rsidR="00EB2678" w:rsidRDefault="00EB2678" w:rsidP="003306F3">
      <w:r>
        <w:separator/>
      </w:r>
    </w:p>
  </w:footnote>
  <w:footnote w:type="continuationSeparator" w:id="0">
    <w:p w14:paraId="0C0CF5AE" w14:textId="77777777" w:rsidR="00EB2678" w:rsidRDefault="00EB2678" w:rsidP="003306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602"/>
    <w:rsid w:val="00004E23"/>
    <w:rsid w:val="00007393"/>
    <w:rsid w:val="00016EAD"/>
    <w:rsid w:val="00027841"/>
    <w:rsid w:val="00084132"/>
    <w:rsid w:val="000C3297"/>
    <w:rsid w:val="000D3A65"/>
    <w:rsid w:val="001001B6"/>
    <w:rsid w:val="001115F2"/>
    <w:rsid w:val="00130AF7"/>
    <w:rsid w:val="001A6C12"/>
    <w:rsid w:val="001F6BDE"/>
    <w:rsid w:val="00201D34"/>
    <w:rsid w:val="00253865"/>
    <w:rsid w:val="002B4621"/>
    <w:rsid w:val="002B5715"/>
    <w:rsid w:val="002C3ABE"/>
    <w:rsid w:val="002F55F6"/>
    <w:rsid w:val="00317E46"/>
    <w:rsid w:val="003306F3"/>
    <w:rsid w:val="00340F4D"/>
    <w:rsid w:val="003A1442"/>
    <w:rsid w:val="003C4BA6"/>
    <w:rsid w:val="003D47E7"/>
    <w:rsid w:val="003D6E3E"/>
    <w:rsid w:val="003D7006"/>
    <w:rsid w:val="003E1F92"/>
    <w:rsid w:val="00403B05"/>
    <w:rsid w:val="004104E8"/>
    <w:rsid w:val="00420630"/>
    <w:rsid w:val="00422671"/>
    <w:rsid w:val="004347DF"/>
    <w:rsid w:val="00464510"/>
    <w:rsid w:val="004710D1"/>
    <w:rsid w:val="00473C84"/>
    <w:rsid w:val="004C59B9"/>
    <w:rsid w:val="004D7B4C"/>
    <w:rsid w:val="004F59B2"/>
    <w:rsid w:val="004F676F"/>
    <w:rsid w:val="005138E3"/>
    <w:rsid w:val="00535591"/>
    <w:rsid w:val="00574139"/>
    <w:rsid w:val="00575CF8"/>
    <w:rsid w:val="005809FF"/>
    <w:rsid w:val="00583997"/>
    <w:rsid w:val="005936A0"/>
    <w:rsid w:val="005D1E3C"/>
    <w:rsid w:val="006161C7"/>
    <w:rsid w:val="00625729"/>
    <w:rsid w:val="00627F5A"/>
    <w:rsid w:val="00631E0D"/>
    <w:rsid w:val="00654CB7"/>
    <w:rsid w:val="00672FCE"/>
    <w:rsid w:val="00693CA3"/>
    <w:rsid w:val="006B4D55"/>
    <w:rsid w:val="006B62B1"/>
    <w:rsid w:val="006B750D"/>
    <w:rsid w:val="006E4F64"/>
    <w:rsid w:val="0071175B"/>
    <w:rsid w:val="007412CA"/>
    <w:rsid w:val="00764039"/>
    <w:rsid w:val="007747E5"/>
    <w:rsid w:val="00782783"/>
    <w:rsid w:val="007D06F5"/>
    <w:rsid w:val="007E7562"/>
    <w:rsid w:val="00813CA3"/>
    <w:rsid w:val="0081691C"/>
    <w:rsid w:val="0083137A"/>
    <w:rsid w:val="00831602"/>
    <w:rsid w:val="00833264"/>
    <w:rsid w:val="00870EE3"/>
    <w:rsid w:val="008862B5"/>
    <w:rsid w:val="00890804"/>
    <w:rsid w:val="0089219D"/>
    <w:rsid w:val="008A6873"/>
    <w:rsid w:val="008B5331"/>
    <w:rsid w:val="008B7E37"/>
    <w:rsid w:val="008E2332"/>
    <w:rsid w:val="008E6378"/>
    <w:rsid w:val="008F2AD5"/>
    <w:rsid w:val="008F6910"/>
    <w:rsid w:val="0090157B"/>
    <w:rsid w:val="00910A35"/>
    <w:rsid w:val="0094064C"/>
    <w:rsid w:val="009466B3"/>
    <w:rsid w:val="00966FCB"/>
    <w:rsid w:val="00973399"/>
    <w:rsid w:val="009B4855"/>
    <w:rsid w:val="009F23C1"/>
    <w:rsid w:val="009F2F65"/>
    <w:rsid w:val="009F6845"/>
    <w:rsid w:val="00A04E82"/>
    <w:rsid w:val="00A168C4"/>
    <w:rsid w:val="00A169CE"/>
    <w:rsid w:val="00A2721E"/>
    <w:rsid w:val="00A4087E"/>
    <w:rsid w:val="00A42C04"/>
    <w:rsid w:val="00A63ABA"/>
    <w:rsid w:val="00AA6314"/>
    <w:rsid w:val="00AB0F4C"/>
    <w:rsid w:val="00AF0A7B"/>
    <w:rsid w:val="00AF40A0"/>
    <w:rsid w:val="00B13CC1"/>
    <w:rsid w:val="00B159E5"/>
    <w:rsid w:val="00B23F73"/>
    <w:rsid w:val="00B51265"/>
    <w:rsid w:val="00B571B4"/>
    <w:rsid w:val="00BA4F99"/>
    <w:rsid w:val="00BC349A"/>
    <w:rsid w:val="00BE0DA0"/>
    <w:rsid w:val="00C10A3C"/>
    <w:rsid w:val="00C57220"/>
    <w:rsid w:val="00C64926"/>
    <w:rsid w:val="00C64974"/>
    <w:rsid w:val="00C95163"/>
    <w:rsid w:val="00CA4F28"/>
    <w:rsid w:val="00CB5506"/>
    <w:rsid w:val="00CC24D3"/>
    <w:rsid w:val="00CE781E"/>
    <w:rsid w:val="00D126FC"/>
    <w:rsid w:val="00D14BA8"/>
    <w:rsid w:val="00D31B01"/>
    <w:rsid w:val="00D439E1"/>
    <w:rsid w:val="00D57485"/>
    <w:rsid w:val="00D61B7C"/>
    <w:rsid w:val="00DA7412"/>
    <w:rsid w:val="00DD5255"/>
    <w:rsid w:val="00DE0042"/>
    <w:rsid w:val="00DE7F65"/>
    <w:rsid w:val="00E2454D"/>
    <w:rsid w:val="00E3666B"/>
    <w:rsid w:val="00E44D5A"/>
    <w:rsid w:val="00E60DF9"/>
    <w:rsid w:val="00E7607F"/>
    <w:rsid w:val="00E948A2"/>
    <w:rsid w:val="00EA7211"/>
    <w:rsid w:val="00EB13A4"/>
    <w:rsid w:val="00EB146A"/>
    <w:rsid w:val="00EB2678"/>
    <w:rsid w:val="00EC131F"/>
    <w:rsid w:val="00EC60DD"/>
    <w:rsid w:val="00ED0F47"/>
    <w:rsid w:val="00ED38A7"/>
    <w:rsid w:val="00ED46A5"/>
    <w:rsid w:val="00EE42FD"/>
    <w:rsid w:val="00EF372C"/>
    <w:rsid w:val="00F30A09"/>
    <w:rsid w:val="00F519CD"/>
    <w:rsid w:val="00F524A4"/>
    <w:rsid w:val="00F60457"/>
    <w:rsid w:val="00F71233"/>
    <w:rsid w:val="00F84E0E"/>
    <w:rsid w:val="00F853BD"/>
    <w:rsid w:val="00FA62C4"/>
    <w:rsid w:val="00FF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222F18"/>
  <w15:chartTrackingRefBased/>
  <w15:docId w15:val="{A9FCCA88-D099-44E2-9FC9-64CD1900E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55F6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83160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16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160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160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160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160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160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160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160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160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16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16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1602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1602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1602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1602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1602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1602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83160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16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160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160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16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16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16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16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16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16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160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306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306F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30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306F3"/>
    <w:rPr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90157B"/>
    <w:rPr>
      <w:rFonts w:asciiTheme="majorHAnsi" w:eastAsia="SimHei" w:hAnsiTheme="majorHAnsi" w:cstheme="majorBid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001B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hu.guo@northumbria.ac.uk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aoyan@just.edu.cn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jiangq@uapb.edu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84D66-85A1-4E34-AE54-88634CBD8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茂丁 程</dc:creator>
  <cp:keywords/>
  <dc:description/>
  <cp:lastModifiedBy>Owner</cp:lastModifiedBy>
  <cp:revision>6</cp:revision>
  <dcterms:created xsi:type="dcterms:W3CDTF">2024-07-16T03:44:00Z</dcterms:created>
  <dcterms:modified xsi:type="dcterms:W3CDTF">2024-07-16T16:23:00Z</dcterms:modified>
</cp:coreProperties>
</file>