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274F" w:rsidRDefault="001A2265">
      <w:pPr>
        <w:rPr>
          <w:rFonts w:hint="cs"/>
          <w:rtl/>
        </w:rPr>
      </w:pPr>
    </w:p>
    <w:p w:rsidR="001A2265" w:rsidRDefault="001A2265">
      <w:pPr>
        <w:rPr>
          <w:rFonts w:hint="cs"/>
          <w:rtl/>
        </w:rPr>
      </w:pPr>
    </w:p>
    <w:p w:rsidR="001A2265" w:rsidRDefault="001A2265">
      <w:pPr>
        <w:rPr>
          <w:rFonts w:hint="cs"/>
          <w:rtl/>
        </w:rPr>
      </w:pPr>
    </w:p>
    <w:p w:rsidR="001A2265" w:rsidRPr="0068572E" w:rsidRDefault="001A2265" w:rsidP="001A2265">
      <w:pPr>
        <w:spacing w:after="0" w:line="276" w:lineRule="auto"/>
        <w:jc w:val="center"/>
        <w:rPr>
          <w:rFonts w:ascii="Garamond" w:hAnsi="Garamond" w:cs="Times New Roman"/>
          <w:b/>
          <w:bCs/>
          <w:sz w:val="16"/>
          <w:szCs w:val="16"/>
          <w:lang w:bidi="fa-IR"/>
        </w:rPr>
      </w:pPr>
      <w:r w:rsidRPr="0068572E">
        <w:rPr>
          <w:rFonts w:ascii="Garamond" w:hAnsi="Garamond" w:cs="Times New Roman"/>
          <w:b/>
          <w:bCs/>
          <w:sz w:val="16"/>
          <w:szCs w:val="16"/>
        </w:rPr>
        <w:t>Table 5: Pearson and Spearman correlation coefficient tests between the students' individual and educational characteristics with the total scores of PQSS and its domains, and score of PSS</w:t>
      </w:r>
    </w:p>
    <w:tbl>
      <w:tblPr>
        <w:tblW w:w="5383" w:type="pct"/>
        <w:tblInd w:w="-601" w:type="dxa"/>
        <w:tblBorders>
          <w:top w:val="single" w:sz="18" w:space="0" w:color="auto"/>
          <w:bottom w:val="single" w:sz="18" w:space="0" w:color="auto"/>
        </w:tblBorders>
        <w:tblLook w:val="0660"/>
      </w:tblPr>
      <w:tblGrid>
        <w:gridCol w:w="2176"/>
        <w:gridCol w:w="1137"/>
        <w:gridCol w:w="1200"/>
        <w:gridCol w:w="1313"/>
        <w:gridCol w:w="1313"/>
        <w:gridCol w:w="1508"/>
        <w:gridCol w:w="1303"/>
      </w:tblGrid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Variable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Humiliating experiences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 </w:t>
            </w:r>
          </w:p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(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 / 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)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bidi/>
              <w:spacing w:after="0" w:line="276" w:lineRule="auto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Unpleasant emotions</w:t>
            </w:r>
          </w:p>
          <w:p w:rsidR="001A2265" w:rsidRPr="0068572E" w:rsidRDefault="001A2265" w:rsidP="008A1D1A">
            <w:pPr>
              <w:bidi/>
              <w:spacing w:after="0" w:line="276" w:lineRule="auto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(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 / 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)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Interpersonal Communication</w:t>
            </w:r>
          </w:p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(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 / 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)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Clinical practices</w:t>
            </w:r>
          </w:p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 (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 / 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)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Total score of stressful resources</w:t>
            </w:r>
          </w:p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(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 / 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)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The score of PSS</w:t>
            </w:r>
          </w:p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(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 / 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)</w:t>
            </w:r>
          </w:p>
        </w:tc>
      </w:tr>
      <w:tr w:rsidR="001A2265" w:rsidRPr="0068572E" w:rsidTr="008A1D1A">
        <w:tc>
          <w:tcPr>
            <w:tcW w:w="1093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571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603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660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660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758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655" w:type="pct"/>
            <w:tcBorders>
              <w:top w:val="single" w:sz="4" w:space="0" w:color="auto"/>
            </w:tcBorders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*Age 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0.070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0.015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0.093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0.203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0.130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0.145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0.563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P=0.901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0.442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0.092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0.283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0.231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** Interest of students in their field of study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0.044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0.026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0.153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0.217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0.128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0.170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0.514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0.692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b/>
                <w:bCs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lang w:bidi="fa-IR"/>
              </w:rPr>
              <w:t>0.022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b/>
                <w:bCs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lang w:bidi="fa-IR"/>
              </w:rPr>
              <w:t>0.001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</w:rPr>
              <w:t>P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0.054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b/>
                <w:bCs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lang w:bidi="fa-IR"/>
              </w:rPr>
              <w:t xml:space="preserve"> 0.011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b/>
                <w:bCs/>
                <w:sz w:val="16"/>
                <w:szCs w:val="16"/>
                <w:lang w:bidi="fa-IR"/>
              </w:rPr>
              <w:t>P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** Semester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0.027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0.096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0.025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0.213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0.085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0.121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0.826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0.427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0.840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0.076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0.482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0.320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*Grade Point Average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0.081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0.072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0.026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0.167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0.099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0.173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tabs>
                <w:tab w:val="left" w:pos="391"/>
                <w:tab w:val="center" w:pos="899"/>
              </w:tabs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0.511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0.552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0.832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0.172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0.423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0.158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*Number of clinical units completed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0.067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0.053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0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0.002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0.200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0.019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0.138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0.579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0.664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0.987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0.098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0.875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0.225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*Clinical work experience of instructor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0.058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0.088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0.037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>-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 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0.038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0.055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0.148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0.631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0.469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0.763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0.755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0.652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0.220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</w:tr>
      <w:tr w:rsidR="001A2265" w:rsidRPr="0068572E" w:rsidTr="008A1D1A">
        <w:trPr>
          <w:trHeight w:val="265"/>
        </w:trPr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 xml:space="preserve">*Educational experience of instructor </w:t>
            </w: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0.099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0.100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0.055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  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r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0.002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0.016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0.109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-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r</w:t>
            </w:r>
          </w:p>
        </w:tc>
      </w:tr>
      <w:tr w:rsidR="001A2265" w:rsidRPr="0068572E" w:rsidTr="008A1D1A">
        <w:trPr>
          <w:trHeight w:val="265"/>
        </w:trPr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0.416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0.410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</w:rPr>
              <w:t>0.653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</w:rPr>
              <w:t>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0.989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</w:t>
            </w: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0.896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 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lang w:bidi="fa-IR"/>
              </w:rPr>
            </w:pP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 xml:space="preserve"> 0.371</w:t>
            </w:r>
            <w:r w:rsidRPr="0068572E"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  <w:t xml:space="preserve">= </w:t>
            </w:r>
            <w:r w:rsidRPr="0068572E">
              <w:rPr>
                <w:rFonts w:ascii="Garamond" w:hAnsi="Garamond" w:cs="Times New Roman"/>
                <w:sz w:val="16"/>
                <w:szCs w:val="16"/>
                <w:lang w:bidi="fa-IR"/>
              </w:rPr>
              <w:t>P</w:t>
            </w:r>
          </w:p>
        </w:tc>
      </w:tr>
      <w:tr w:rsidR="001A2265" w:rsidRPr="0068572E" w:rsidTr="008A1D1A">
        <w:tc>
          <w:tcPr>
            <w:tcW w:w="109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</w:rPr>
            </w:pPr>
          </w:p>
        </w:tc>
        <w:tc>
          <w:tcPr>
            <w:tcW w:w="571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603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660" w:type="pct"/>
          </w:tcPr>
          <w:p w:rsidR="001A2265" w:rsidRPr="0068572E" w:rsidRDefault="001A2265" w:rsidP="008A1D1A">
            <w:pPr>
              <w:bidi/>
              <w:spacing w:after="0" w:line="276" w:lineRule="auto"/>
              <w:jc w:val="center"/>
              <w:rPr>
                <w:rFonts w:ascii="Garamond" w:hAnsi="Garamond" w:cs="Times New Roman"/>
                <w:sz w:val="16"/>
                <w:szCs w:val="16"/>
                <w:rtl/>
              </w:rPr>
            </w:pPr>
          </w:p>
        </w:tc>
        <w:tc>
          <w:tcPr>
            <w:tcW w:w="660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758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  <w:tc>
          <w:tcPr>
            <w:tcW w:w="655" w:type="pct"/>
          </w:tcPr>
          <w:p w:rsidR="001A2265" w:rsidRPr="0068572E" w:rsidRDefault="001A2265" w:rsidP="008A1D1A">
            <w:pPr>
              <w:pStyle w:val="DecimalAligned"/>
              <w:bidi/>
              <w:spacing w:after="0"/>
              <w:jc w:val="center"/>
              <w:rPr>
                <w:rFonts w:ascii="Garamond" w:hAnsi="Garamond" w:cs="Times New Roman"/>
                <w:sz w:val="16"/>
                <w:szCs w:val="16"/>
                <w:rtl/>
                <w:lang w:bidi="fa-IR"/>
              </w:rPr>
            </w:pPr>
          </w:p>
        </w:tc>
      </w:tr>
    </w:tbl>
    <w:p w:rsidR="001A2265" w:rsidRPr="0068572E" w:rsidRDefault="001A2265" w:rsidP="001A2265">
      <w:pPr>
        <w:pStyle w:val="DecimalAligned"/>
        <w:tabs>
          <w:tab w:val="left" w:pos="4509"/>
        </w:tabs>
        <w:spacing w:after="0"/>
        <w:ind w:left="1440"/>
        <w:rPr>
          <w:rFonts w:ascii="Garamond" w:hAnsi="Garamond" w:cs="Times New Roman"/>
          <w:sz w:val="16"/>
          <w:szCs w:val="16"/>
          <w:lang w:bidi="fa-IR"/>
        </w:rPr>
      </w:pPr>
      <w:r w:rsidRPr="0068572E">
        <w:rPr>
          <w:rFonts w:ascii="Garamond" w:hAnsi="Garamond" w:cs="Times New Roman"/>
          <w:sz w:val="16"/>
          <w:szCs w:val="16"/>
          <w:lang w:bidi="fa-IR"/>
        </w:rPr>
        <w:t>*Pearson correlation coefficient test</w:t>
      </w:r>
    </w:p>
    <w:p w:rsidR="001A2265" w:rsidRPr="0068572E" w:rsidRDefault="001A2265" w:rsidP="001A2265">
      <w:pPr>
        <w:pStyle w:val="DecimalAligned"/>
        <w:tabs>
          <w:tab w:val="left" w:pos="4509"/>
        </w:tabs>
        <w:spacing w:after="0"/>
        <w:ind w:left="1440"/>
        <w:rPr>
          <w:rFonts w:ascii="Garamond" w:hAnsi="Garamond" w:cs="Times New Roman"/>
          <w:sz w:val="16"/>
          <w:szCs w:val="16"/>
          <w:rtl/>
          <w:lang w:bidi="fa-IR"/>
        </w:rPr>
      </w:pPr>
      <w:r w:rsidRPr="0068572E">
        <w:rPr>
          <w:rFonts w:ascii="Garamond" w:hAnsi="Garamond" w:cs="Times New Roman"/>
          <w:sz w:val="16"/>
          <w:szCs w:val="16"/>
          <w:lang w:bidi="fa-IR"/>
        </w:rPr>
        <w:t>**Spearman correlation coefficient test</w:t>
      </w:r>
    </w:p>
    <w:p w:rsidR="001A2265" w:rsidRPr="00CD5414" w:rsidRDefault="001A2265" w:rsidP="001A2265">
      <w:pPr>
        <w:tabs>
          <w:tab w:val="left" w:pos="4020"/>
        </w:tabs>
        <w:spacing w:line="276" w:lineRule="auto"/>
        <w:rPr>
          <w:rFonts w:ascii="Garamond" w:hAnsi="Garamond" w:cs="Times New Roman"/>
          <w:sz w:val="20"/>
          <w:szCs w:val="20"/>
        </w:rPr>
      </w:pPr>
    </w:p>
    <w:p w:rsidR="001A2265" w:rsidRPr="00B62AB1" w:rsidRDefault="001A2265" w:rsidP="001A2265"/>
    <w:p w:rsidR="001A2265" w:rsidRDefault="001A2265" w:rsidP="001A2265">
      <w:pPr>
        <w:jc w:val="center"/>
      </w:pPr>
    </w:p>
    <w:sectPr w:rsidR="001A2265" w:rsidSect="00C1325D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A2265"/>
    <w:rsid w:val="00171A94"/>
    <w:rsid w:val="001A2265"/>
    <w:rsid w:val="00375A8E"/>
    <w:rsid w:val="0042163B"/>
    <w:rsid w:val="00781169"/>
    <w:rsid w:val="00956D2D"/>
    <w:rsid w:val="00A96DC9"/>
    <w:rsid w:val="00C1325D"/>
    <w:rsid w:val="00C9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2265"/>
    <w:pPr>
      <w:spacing w:after="160" w:line="259" w:lineRule="auto"/>
    </w:pPr>
    <w:rPr>
      <w:rFonts w:ascii="Calibri" w:eastAsia="Calibri" w:hAnsi="Calibri" w:cs="Arial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cimalAligned">
    <w:name w:val="Decimal Aligned"/>
    <w:basedOn w:val="Normal"/>
    <w:uiPriority w:val="40"/>
    <w:qFormat/>
    <w:rsid w:val="001A2265"/>
    <w:pPr>
      <w:tabs>
        <w:tab w:val="decimal" w:pos="360"/>
      </w:tabs>
      <w:spacing w:after="200" w:line="276" w:lineRule="auto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234</Words>
  <Characters>1337</Characters>
  <Application>Microsoft Office Word</Application>
  <DocSecurity>0</DocSecurity>
  <Lines>11</Lines>
  <Paragraphs>3</Paragraphs>
  <ScaleCrop>false</ScaleCrop>
  <Company>MRT www.Win2Farsi.com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</dc:creator>
  <cp:lastModifiedBy>MRT</cp:lastModifiedBy>
  <cp:revision>1</cp:revision>
  <dcterms:created xsi:type="dcterms:W3CDTF">2019-08-30T07:10:00Z</dcterms:created>
  <dcterms:modified xsi:type="dcterms:W3CDTF">2019-08-30T07:10:00Z</dcterms:modified>
</cp:coreProperties>
</file>