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599F77" w14:textId="4F22E370" w:rsidR="00F70B21" w:rsidRPr="0098658E" w:rsidRDefault="00F70B21" w:rsidP="00F70B21">
      <w:pPr>
        <w:rPr>
          <w:rFonts w:ascii="Times New Roman" w:hAnsi="Times New Roman" w:cs="Times New Roman"/>
          <w:sz w:val="24"/>
          <w:szCs w:val="24"/>
          <w:lang w:val="en-US"/>
        </w:rPr>
      </w:pPr>
      <w:r w:rsidRPr="0098658E">
        <w:rPr>
          <w:rFonts w:ascii="Times New Roman" w:hAnsi="Times New Roman" w:cs="Times New Roman"/>
          <w:b/>
          <w:bCs/>
          <w:sz w:val="24"/>
          <w:szCs w:val="24"/>
          <w:lang w:val="en-US"/>
        </w:rPr>
        <w:t>Supplementary material 1</w:t>
      </w:r>
      <w:r w:rsidRPr="0098658E">
        <w:rPr>
          <w:rFonts w:ascii="Times New Roman" w:hAnsi="Times New Roman" w:cs="Times New Roman"/>
          <w:sz w:val="24"/>
          <w:szCs w:val="24"/>
          <w:lang w:val="en-US"/>
        </w:rPr>
        <w:t>. Adherence to the exercise intervention.</w:t>
      </w:r>
    </w:p>
    <w:tbl>
      <w:tblPr>
        <w:tblStyle w:val="TableGrid"/>
        <w:tblW w:w="0" w:type="auto"/>
        <w:tblLook w:val="04A0" w:firstRow="1" w:lastRow="0" w:firstColumn="1" w:lastColumn="0" w:noHBand="0" w:noVBand="1"/>
      </w:tblPr>
      <w:tblGrid>
        <w:gridCol w:w="1555"/>
        <w:gridCol w:w="3260"/>
        <w:gridCol w:w="3679"/>
      </w:tblGrid>
      <w:tr w:rsidR="00F70B21" w:rsidRPr="0098658E" w14:paraId="493AD15B" w14:textId="77777777" w:rsidTr="00F70B21">
        <w:tc>
          <w:tcPr>
            <w:tcW w:w="1555" w:type="dxa"/>
          </w:tcPr>
          <w:p w14:paraId="515F30FE" w14:textId="5AB5AEF5" w:rsidR="00F70B21" w:rsidRPr="0098658E" w:rsidRDefault="00F70B21" w:rsidP="00F70B21">
            <w:pPr>
              <w:rPr>
                <w:rFonts w:ascii="Times New Roman" w:hAnsi="Times New Roman" w:cs="Times New Roman"/>
                <w:sz w:val="24"/>
                <w:szCs w:val="24"/>
                <w:lang w:val="en-US"/>
              </w:rPr>
            </w:pPr>
            <w:r w:rsidRPr="0098658E">
              <w:rPr>
                <w:rFonts w:ascii="Times New Roman" w:hAnsi="Times New Roman" w:cs="Times New Roman"/>
                <w:sz w:val="24"/>
                <w:szCs w:val="24"/>
                <w:lang w:val="en-US"/>
              </w:rPr>
              <w:t>Participant</w:t>
            </w:r>
          </w:p>
        </w:tc>
        <w:tc>
          <w:tcPr>
            <w:tcW w:w="3260" w:type="dxa"/>
          </w:tcPr>
          <w:p w14:paraId="4BE76A12" w14:textId="1B21BBF1" w:rsidR="00F70B21" w:rsidRPr="0098658E" w:rsidRDefault="00F70B21" w:rsidP="00F70B21">
            <w:pPr>
              <w:rPr>
                <w:rFonts w:ascii="Times New Roman" w:hAnsi="Times New Roman" w:cs="Times New Roman"/>
                <w:sz w:val="24"/>
                <w:szCs w:val="24"/>
                <w:lang w:val="en-US"/>
              </w:rPr>
            </w:pPr>
            <w:r w:rsidRPr="0098658E">
              <w:rPr>
                <w:rFonts w:ascii="Times New Roman" w:hAnsi="Times New Roman" w:cs="Times New Roman"/>
                <w:sz w:val="24"/>
                <w:szCs w:val="24"/>
                <w:lang w:val="en-US"/>
              </w:rPr>
              <w:t>Number of sessions completed</w:t>
            </w:r>
          </w:p>
        </w:tc>
        <w:tc>
          <w:tcPr>
            <w:tcW w:w="3679" w:type="dxa"/>
          </w:tcPr>
          <w:p w14:paraId="07DD20AA" w14:textId="0EC99AE1" w:rsidR="00F70B21" w:rsidRPr="0098658E" w:rsidRDefault="00F70B21" w:rsidP="00F70B21">
            <w:pPr>
              <w:rPr>
                <w:rFonts w:ascii="Times New Roman" w:hAnsi="Times New Roman" w:cs="Times New Roman"/>
                <w:sz w:val="24"/>
                <w:szCs w:val="24"/>
                <w:lang w:val="en-US"/>
              </w:rPr>
            </w:pPr>
            <w:r w:rsidRPr="0098658E">
              <w:rPr>
                <w:rFonts w:ascii="Times New Roman" w:hAnsi="Times New Roman" w:cs="Times New Roman"/>
                <w:sz w:val="24"/>
                <w:szCs w:val="24"/>
                <w:lang w:val="en-US"/>
              </w:rPr>
              <w:t>Percent sessions (based on total number of sessions available until lockdown)</w:t>
            </w:r>
          </w:p>
        </w:tc>
      </w:tr>
      <w:tr w:rsidR="00F70B21" w:rsidRPr="0098658E" w14:paraId="63F745FA" w14:textId="77777777" w:rsidTr="00F70B21">
        <w:tc>
          <w:tcPr>
            <w:tcW w:w="1555" w:type="dxa"/>
          </w:tcPr>
          <w:p w14:paraId="707E615A" w14:textId="674766BA" w:rsidR="00F70B21" w:rsidRPr="0098658E" w:rsidRDefault="00F70B21" w:rsidP="00F70B21">
            <w:pPr>
              <w:rPr>
                <w:rFonts w:ascii="Times New Roman" w:hAnsi="Times New Roman" w:cs="Times New Roman"/>
                <w:sz w:val="24"/>
                <w:szCs w:val="24"/>
                <w:lang w:val="en-US"/>
              </w:rPr>
            </w:pPr>
            <w:r w:rsidRPr="0098658E">
              <w:rPr>
                <w:rFonts w:ascii="Times New Roman" w:hAnsi="Times New Roman" w:cs="Times New Roman"/>
                <w:sz w:val="24"/>
                <w:szCs w:val="24"/>
                <w:lang w:val="en-US"/>
              </w:rPr>
              <w:t>1</w:t>
            </w:r>
          </w:p>
        </w:tc>
        <w:tc>
          <w:tcPr>
            <w:tcW w:w="3260" w:type="dxa"/>
          </w:tcPr>
          <w:p w14:paraId="3B69BCF8" w14:textId="2D8C8B7C" w:rsidR="00F70B21" w:rsidRPr="0098658E" w:rsidRDefault="00F70B21" w:rsidP="00F70B21">
            <w:pPr>
              <w:rPr>
                <w:rFonts w:ascii="Times New Roman" w:hAnsi="Times New Roman" w:cs="Times New Roman"/>
                <w:sz w:val="24"/>
                <w:szCs w:val="24"/>
                <w:lang w:val="en-US"/>
              </w:rPr>
            </w:pPr>
            <w:r w:rsidRPr="0098658E">
              <w:rPr>
                <w:rFonts w:ascii="Times New Roman" w:hAnsi="Times New Roman" w:cs="Times New Roman"/>
                <w:sz w:val="24"/>
                <w:szCs w:val="24"/>
                <w:lang w:val="en-US"/>
              </w:rPr>
              <w:t>38</w:t>
            </w:r>
          </w:p>
        </w:tc>
        <w:tc>
          <w:tcPr>
            <w:tcW w:w="3679" w:type="dxa"/>
          </w:tcPr>
          <w:p w14:paraId="628358EC" w14:textId="6AAC2D19" w:rsidR="00F70B21" w:rsidRPr="0098658E" w:rsidRDefault="00F70B21" w:rsidP="00F70B21">
            <w:pPr>
              <w:rPr>
                <w:rFonts w:ascii="Times New Roman" w:hAnsi="Times New Roman" w:cs="Times New Roman"/>
                <w:sz w:val="24"/>
                <w:szCs w:val="24"/>
                <w:lang w:val="en-US"/>
              </w:rPr>
            </w:pPr>
            <w:r w:rsidRPr="0098658E">
              <w:rPr>
                <w:rFonts w:ascii="Times New Roman" w:hAnsi="Times New Roman" w:cs="Times New Roman"/>
                <w:sz w:val="24"/>
                <w:szCs w:val="24"/>
                <w:lang w:val="en-US"/>
              </w:rPr>
              <w:t>74.51</w:t>
            </w:r>
          </w:p>
        </w:tc>
      </w:tr>
      <w:tr w:rsidR="00F70B21" w:rsidRPr="0098658E" w14:paraId="7301D61D" w14:textId="77777777" w:rsidTr="00F70B21">
        <w:tc>
          <w:tcPr>
            <w:tcW w:w="1555" w:type="dxa"/>
          </w:tcPr>
          <w:p w14:paraId="20446568" w14:textId="393CE83B" w:rsidR="00F70B21" w:rsidRPr="0098658E" w:rsidRDefault="00F70B21" w:rsidP="00F70B21">
            <w:pPr>
              <w:rPr>
                <w:rFonts w:ascii="Times New Roman" w:hAnsi="Times New Roman" w:cs="Times New Roman"/>
                <w:sz w:val="24"/>
                <w:szCs w:val="24"/>
                <w:lang w:val="en-US"/>
              </w:rPr>
            </w:pPr>
            <w:r w:rsidRPr="0098658E">
              <w:rPr>
                <w:rFonts w:ascii="Times New Roman" w:hAnsi="Times New Roman" w:cs="Times New Roman"/>
                <w:sz w:val="24"/>
                <w:szCs w:val="24"/>
                <w:lang w:val="en-US"/>
              </w:rPr>
              <w:t>2</w:t>
            </w:r>
          </w:p>
        </w:tc>
        <w:tc>
          <w:tcPr>
            <w:tcW w:w="3260" w:type="dxa"/>
          </w:tcPr>
          <w:p w14:paraId="7AF31B99" w14:textId="5A5355BB" w:rsidR="00F70B21" w:rsidRPr="0098658E" w:rsidRDefault="00F70B21" w:rsidP="00F70B21">
            <w:pPr>
              <w:rPr>
                <w:rFonts w:ascii="Times New Roman" w:hAnsi="Times New Roman" w:cs="Times New Roman"/>
                <w:sz w:val="24"/>
                <w:szCs w:val="24"/>
                <w:lang w:val="en-US"/>
              </w:rPr>
            </w:pPr>
            <w:r w:rsidRPr="0098658E">
              <w:rPr>
                <w:rFonts w:ascii="Times New Roman" w:hAnsi="Times New Roman" w:cs="Times New Roman"/>
                <w:sz w:val="24"/>
                <w:szCs w:val="24"/>
                <w:lang w:val="en-US"/>
              </w:rPr>
              <w:t>60</w:t>
            </w:r>
          </w:p>
        </w:tc>
        <w:tc>
          <w:tcPr>
            <w:tcW w:w="3679" w:type="dxa"/>
          </w:tcPr>
          <w:p w14:paraId="5B76AE19" w14:textId="1E873935" w:rsidR="00F70B21" w:rsidRPr="0098658E" w:rsidRDefault="00F70B21" w:rsidP="00F70B21">
            <w:pPr>
              <w:rPr>
                <w:rFonts w:ascii="Times New Roman" w:hAnsi="Times New Roman" w:cs="Times New Roman"/>
                <w:sz w:val="24"/>
                <w:szCs w:val="24"/>
                <w:lang w:val="en-US"/>
              </w:rPr>
            </w:pPr>
            <w:r w:rsidRPr="0098658E">
              <w:rPr>
                <w:rFonts w:ascii="Times New Roman" w:hAnsi="Times New Roman" w:cs="Times New Roman"/>
                <w:sz w:val="24"/>
                <w:szCs w:val="24"/>
                <w:lang w:val="en-US"/>
              </w:rPr>
              <w:t>100</w:t>
            </w:r>
          </w:p>
        </w:tc>
      </w:tr>
      <w:tr w:rsidR="00F70B21" w:rsidRPr="0098658E" w14:paraId="0B6CC894" w14:textId="77777777" w:rsidTr="00F70B21">
        <w:tc>
          <w:tcPr>
            <w:tcW w:w="1555" w:type="dxa"/>
          </w:tcPr>
          <w:p w14:paraId="287FF8FE" w14:textId="70A5E02B" w:rsidR="00F70B21" w:rsidRPr="0098658E" w:rsidRDefault="00F70B21" w:rsidP="00F70B21">
            <w:pPr>
              <w:rPr>
                <w:rFonts w:ascii="Times New Roman" w:hAnsi="Times New Roman" w:cs="Times New Roman"/>
                <w:sz w:val="24"/>
                <w:szCs w:val="24"/>
                <w:lang w:val="en-US"/>
              </w:rPr>
            </w:pPr>
            <w:r w:rsidRPr="0098658E">
              <w:rPr>
                <w:rFonts w:ascii="Times New Roman" w:hAnsi="Times New Roman" w:cs="Times New Roman"/>
                <w:sz w:val="24"/>
                <w:szCs w:val="24"/>
                <w:lang w:val="en-US"/>
              </w:rPr>
              <w:t>3</w:t>
            </w:r>
          </w:p>
        </w:tc>
        <w:tc>
          <w:tcPr>
            <w:tcW w:w="3260" w:type="dxa"/>
          </w:tcPr>
          <w:p w14:paraId="507FF5D3" w14:textId="68FB3EB1" w:rsidR="00F70B21" w:rsidRPr="0098658E" w:rsidRDefault="00F70B21" w:rsidP="00F70B21">
            <w:pPr>
              <w:rPr>
                <w:rFonts w:ascii="Times New Roman" w:hAnsi="Times New Roman" w:cs="Times New Roman"/>
                <w:sz w:val="24"/>
                <w:szCs w:val="24"/>
                <w:lang w:val="en-US"/>
              </w:rPr>
            </w:pPr>
            <w:r w:rsidRPr="0098658E">
              <w:rPr>
                <w:rFonts w:ascii="Times New Roman" w:hAnsi="Times New Roman" w:cs="Times New Roman"/>
                <w:sz w:val="24"/>
                <w:szCs w:val="24"/>
                <w:lang w:val="en-US"/>
              </w:rPr>
              <w:t>25</w:t>
            </w:r>
          </w:p>
        </w:tc>
        <w:tc>
          <w:tcPr>
            <w:tcW w:w="3679" w:type="dxa"/>
          </w:tcPr>
          <w:p w14:paraId="5806796A" w14:textId="4B30229E" w:rsidR="00F70B21" w:rsidRPr="0098658E" w:rsidRDefault="00F70B21" w:rsidP="00F70B21">
            <w:pPr>
              <w:rPr>
                <w:rFonts w:ascii="Times New Roman" w:hAnsi="Times New Roman" w:cs="Times New Roman"/>
                <w:sz w:val="24"/>
                <w:szCs w:val="24"/>
                <w:lang w:val="en-US"/>
              </w:rPr>
            </w:pPr>
            <w:r w:rsidRPr="0098658E">
              <w:rPr>
                <w:rFonts w:ascii="Times New Roman" w:hAnsi="Times New Roman" w:cs="Times New Roman"/>
                <w:sz w:val="24"/>
                <w:szCs w:val="24"/>
                <w:lang w:val="en-US"/>
              </w:rPr>
              <w:t>49.02</w:t>
            </w:r>
          </w:p>
        </w:tc>
      </w:tr>
      <w:tr w:rsidR="00F70B21" w:rsidRPr="0098658E" w14:paraId="65D0B3BF" w14:textId="77777777" w:rsidTr="00F70B21">
        <w:tc>
          <w:tcPr>
            <w:tcW w:w="1555" w:type="dxa"/>
          </w:tcPr>
          <w:p w14:paraId="67578CE9" w14:textId="2695CF6D" w:rsidR="00F70B21" w:rsidRPr="0098658E" w:rsidRDefault="00F70B21" w:rsidP="00F70B21">
            <w:pPr>
              <w:rPr>
                <w:rFonts w:ascii="Times New Roman" w:hAnsi="Times New Roman" w:cs="Times New Roman"/>
                <w:sz w:val="24"/>
                <w:szCs w:val="24"/>
                <w:lang w:val="en-US"/>
              </w:rPr>
            </w:pPr>
            <w:r w:rsidRPr="0098658E">
              <w:rPr>
                <w:rFonts w:ascii="Times New Roman" w:hAnsi="Times New Roman" w:cs="Times New Roman"/>
                <w:sz w:val="24"/>
                <w:szCs w:val="24"/>
                <w:lang w:val="en-US"/>
              </w:rPr>
              <w:t>4</w:t>
            </w:r>
          </w:p>
        </w:tc>
        <w:tc>
          <w:tcPr>
            <w:tcW w:w="3260" w:type="dxa"/>
          </w:tcPr>
          <w:p w14:paraId="24C5BADC" w14:textId="7E788FED" w:rsidR="00F70B21" w:rsidRPr="0098658E" w:rsidRDefault="00F70B21" w:rsidP="00F70B21">
            <w:pPr>
              <w:rPr>
                <w:rFonts w:ascii="Times New Roman" w:hAnsi="Times New Roman" w:cs="Times New Roman"/>
                <w:sz w:val="24"/>
                <w:szCs w:val="24"/>
                <w:lang w:val="en-US"/>
              </w:rPr>
            </w:pPr>
            <w:r w:rsidRPr="0098658E">
              <w:rPr>
                <w:rFonts w:ascii="Times New Roman" w:hAnsi="Times New Roman" w:cs="Times New Roman"/>
                <w:sz w:val="24"/>
                <w:szCs w:val="24"/>
                <w:lang w:val="en-US"/>
              </w:rPr>
              <w:t>44</w:t>
            </w:r>
          </w:p>
        </w:tc>
        <w:tc>
          <w:tcPr>
            <w:tcW w:w="3679" w:type="dxa"/>
          </w:tcPr>
          <w:p w14:paraId="509E5932" w14:textId="33D46700" w:rsidR="00F70B21" w:rsidRPr="0098658E" w:rsidRDefault="00F70B21" w:rsidP="00F70B21">
            <w:pPr>
              <w:rPr>
                <w:rFonts w:ascii="Times New Roman" w:hAnsi="Times New Roman" w:cs="Times New Roman"/>
                <w:sz w:val="24"/>
                <w:szCs w:val="24"/>
                <w:lang w:val="en-US"/>
              </w:rPr>
            </w:pPr>
            <w:r w:rsidRPr="0098658E">
              <w:rPr>
                <w:rFonts w:ascii="Times New Roman" w:hAnsi="Times New Roman" w:cs="Times New Roman"/>
                <w:sz w:val="24"/>
                <w:szCs w:val="24"/>
                <w:lang w:val="en-US"/>
              </w:rPr>
              <w:t>86.27</w:t>
            </w:r>
          </w:p>
        </w:tc>
      </w:tr>
      <w:tr w:rsidR="00F70B21" w:rsidRPr="0098658E" w14:paraId="4278AAB9" w14:textId="77777777" w:rsidTr="00F70B21">
        <w:tc>
          <w:tcPr>
            <w:tcW w:w="1555" w:type="dxa"/>
          </w:tcPr>
          <w:p w14:paraId="128C8566" w14:textId="5C436189" w:rsidR="00F70B21" w:rsidRPr="0098658E" w:rsidRDefault="00F70B21" w:rsidP="00F70B21">
            <w:pPr>
              <w:rPr>
                <w:rFonts w:ascii="Times New Roman" w:hAnsi="Times New Roman" w:cs="Times New Roman"/>
                <w:sz w:val="24"/>
                <w:szCs w:val="24"/>
                <w:lang w:val="en-US"/>
              </w:rPr>
            </w:pPr>
            <w:r w:rsidRPr="0098658E">
              <w:rPr>
                <w:rFonts w:ascii="Times New Roman" w:hAnsi="Times New Roman" w:cs="Times New Roman"/>
                <w:sz w:val="24"/>
                <w:szCs w:val="24"/>
                <w:lang w:val="en-US"/>
              </w:rPr>
              <w:t>5</w:t>
            </w:r>
          </w:p>
        </w:tc>
        <w:tc>
          <w:tcPr>
            <w:tcW w:w="3260" w:type="dxa"/>
          </w:tcPr>
          <w:p w14:paraId="33E659D2" w14:textId="2CC84B1A" w:rsidR="00F70B21" w:rsidRPr="0098658E" w:rsidRDefault="00F70B21" w:rsidP="00F70B21">
            <w:pPr>
              <w:rPr>
                <w:rFonts w:ascii="Times New Roman" w:hAnsi="Times New Roman" w:cs="Times New Roman"/>
                <w:sz w:val="24"/>
                <w:szCs w:val="24"/>
                <w:lang w:val="en-US"/>
              </w:rPr>
            </w:pPr>
            <w:r w:rsidRPr="0098658E">
              <w:rPr>
                <w:rFonts w:ascii="Times New Roman" w:hAnsi="Times New Roman" w:cs="Times New Roman"/>
                <w:sz w:val="24"/>
                <w:szCs w:val="24"/>
                <w:lang w:val="en-US"/>
              </w:rPr>
              <w:t>30</w:t>
            </w:r>
          </w:p>
        </w:tc>
        <w:tc>
          <w:tcPr>
            <w:tcW w:w="3679" w:type="dxa"/>
          </w:tcPr>
          <w:p w14:paraId="271096DF" w14:textId="397049E0" w:rsidR="00F70B21" w:rsidRPr="0098658E" w:rsidRDefault="00F70B21" w:rsidP="00F70B21">
            <w:pPr>
              <w:rPr>
                <w:rFonts w:ascii="Times New Roman" w:hAnsi="Times New Roman" w:cs="Times New Roman"/>
                <w:sz w:val="24"/>
                <w:szCs w:val="24"/>
                <w:lang w:val="en-US"/>
              </w:rPr>
            </w:pPr>
            <w:r w:rsidRPr="0098658E">
              <w:rPr>
                <w:rFonts w:ascii="Times New Roman" w:hAnsi="Times New Roman" w:cs="Times New Roman"/>
                <w:sz w:val="24"/>
                <w:szCs w:val="24"/>
                <w:lang w:val="en-US"/>
              </w:rPr>
              <w:t>58.82</w:t>
            </w:r>
          </w:p>
        </w:tc>
      </w:tr>
      <w:tr w:rsidR="00F70B21" w:rsidRPr="0098658E" w14:paraId="5D4233DB" w14:textId="77777777" w:rsidTr="00F70B21">
        <w:tc>
          <w:tcPr>
            <w:tcW w:w="1555" w:type="dxa"/>
          </w:tcPr>
          <w:p w14:paraId="2A3A6083" w14:textId="2001B5EA" w:rsidR="00F70B21" w:rsidRPr="0098658E" w:rsidRDefault="00F70B21" w:rsidP="00F70B21">
            <w:pPr>
              <w:rPr>
                <w:rFonts w:ascii="Times New Roman" w:hAnsi="Times New Roman" w:cs="Times New Roman"/>
                <w:sz w:val="24"/>
                <w:szCs w:val="24"/>
                <w:lang w:val="en-US"/>
              </w:rPr>
            </w:pPr>
            <w:r w:rsidRPr="0098658E">
              <w:rPr>
                <w:rFonts w:ascii="Times New Roman" w:hAnsi="Times New Roman" w:cs="Times New Roman"/>
                <w:sz w:val="24"/>
                <w:szCs w:val="24"/>
                <w:lang w:val="en-US"/>
              </w:rPr>
              <w:t>6</w:t>
            </w:r>
          </w:p>
        </w:tc>
        <w:tc>
          <w:tcPr>
            <w:tcW w:w="3260" w:type="dxa"/>
          </w:tcPr>
          <w:p w14:paraId="1C954B3F" w14:textId="65AB3BEB" w:rsidR="00F70B21" w:rsidRPr="0098658E" w:rsidRDefault="00F70B21" w:rsidP="00F70B21">
            <w:pPr>
              <w:rPr>
                <w:rFonts w:ascii="Times New Roman" w:hAnsi="Times New Roman" w:cs="Times New Roman"/>
                <w:sz w:val="24"/>
                <w:szCs w:val="24"/>
                <w:lang w:val="en-US"/>
              </w:rPr>
            </w:pPr>
            <w:r w:rsidRPr="0098658E">
              <w:rPr>
                <w:rFonts w:ascii="Times New Roman" w:hAnsi="Times New Roman" w:cs="Times New Roman"/>
                <w:sz w:val="24"/>
                <w:szCs w:val="24"/>
                <w:lang w:val="en-US"/>
              </w:rPr>
              <w:t>33</w:t>
            </w:r>
          </w:p>
        </w:tc>
        <w:tc>
          <w:tcPr>
            <w:tcW w:w="3679" w:type="dxa"/>
          </w:tcPr>
          <w:p w14:paraId="26747892" w14:textId="59F8C7D8" w:rsidR="00F70B21" w:rsidRPr="0098658E" w:rsidRDefault="00F70B21" w:rsidP="00F70B21">
            <w:pPr>
              <w:rPr>
                <w:rFonts w:ascii="Times New Roman" w:hAnsi="Times New Roman" w:cs="Times New Roman"/>
                <w:sz w:val="24"/>
                <w:szCs w:val="24"/>
                <w:lang w:val="en-US"/>
              </w:rPr>
            </w:pPr>
            <w:r w:rsidRPr="0098658E">
              <w:rPr>
                <w:rFonts w:ascii="Times New Roman" w:hAnsi="Times New Roman" w:cs="Times New Roman"/>
                <w:sz w:val="24"/>
                <w:szCs w:val="24"/>
                <w:lang w:val="en-US"/>
              </w:rPr>
              <w:t>64.71</w:t>
            </w:r>
          </w:p>
        </w:tc>
      </w:tr>
    </w:tbl>
    <w:p w14:paraId="47ECC6EB" w14:textId="77777777" w:rsidR="00697C2A" w:rsidRDefault="00F70B21" w:rsidP="00F70B21">
      <w:pPr>
        <w:rPr>
          <w:rFonts w:ascii="Times New Roman" w:hAnsi="Times New Roman" w:cs="Times New Roman"/>
          <w:sz w:val="24"/>
          <w:szCs w:val="24"/>
          <w:lang w:val="en-US"/>
        </w:rPr>
      </w:pPr>
      <w:r w:rsidRPr="0098658E">
        <w:rPr>
          <w:rFonts w:ascii="Times New Roman" w:hAnsi="Times New Roman" w:cs="Times New Roman"/>
          <w:sz w:val="24"/>
          <w:szCs w:val="24"/>
          <w:lang w:val="en-US"/>
        </w:rPr>
        <w:t>Mean adherence: 72.22% (18.70)</w:t>
      </w:r>
    </w:p>
    <w:p w14:paraId="21B9888F" w14:textId="77777777" w:rsidR="00091A96" w:rsidRDefault="00091A96" w:rsidP="00F70B21">
      <w:pPr>
        <w:rPr>
          <w:rFonts w:ascii="Times New Roman" w:hAnsi="Times New Roman" w:cs="Times New Roman"/>
          <w:sz w:val="24"/>
          <w:szCs w:val="24"/>
          <w:lang w:val="en-US"/>
        </w:rPr>
      </w:pPr>
    </w:p>
    <w:p w14:paraId="7C75DF86" w14:textId="0598B9F7" w:rsidR="00091A96" w:rsidRDefault="00091A96" w:rsidP="00F70B21">
      <w:pPr>
        <w:rPr>
          <w:rFonts w:ascii="Times New Roman" w:hAnsi="Times New Roman" w:cs="Times New Roman"/>
          <w:sz w:val="24"/>
          <w:szCs w:val="24"/>
          <w:lang w:val="en-US"/>
        </w:rPr>
      </w:pPr>
      <w:r w:rsidRPr="00091A96">
        <w:rPr>
          <w:rFonts w:ascii="Times New Roman" w:hAnsi="Times New Roman" w:cs="Times New Roman"/>
          <w:b/>
          <w:bCs/>
          <w:sz w:val="24"/>
          <w:szCs w:val="24"/>
          <w:lang w:val="en-US"/>
        </w:rPr>
        <w:t>Supplementary material 2.</w:t>
      </w:r>
      <w:r>
        <w:rPr>
          <w:rFonts w:ascii="Times New Roman" w:hAnsi="Times New Roman" w:cs="Times New Roman"/>
          <w:sz w:val="24"/>
          <w:szCs w:val="24"/>
          <w:lang w:val="en-US"/>
        </w:rPr>
        <w:t xml:space="preserve"> Heart rate training zones </w:t>
      </w:r>
      <w:r w:rsidR="001A0111">
        <w:rPr>
          <w:rFonts w:ascii="Times New Roman" w:hAnsi="Times New Roman" w:cs="Times New Roman"/>
          <w:sz w:val="24"/>
          <w:szCs w:val="24"/>
          <w:lang w:val="en-US"/>
        </w:rPr>
        <w:t xml:space="preserve">and % change in raw TMT-B scores. </w:t>
      </w:r>
    </w:p>
    <w:tbl>
      <w:tblPr>
        <w:tblStyle w:val="TableGrid"/>
        <w:tblW w:w="0" w:type="auto"/>
        <w:tblLook w:val="04A0" w:firstRow="1" w:lastRow="0" w:firstColumn="1" w:lastColumn="0" w:noHBand="0" w:noVBand="1"/>
      </w:tblPr>
      <w:tblGrid>
        <w:gridCol w:w="988"/>
        <w:gridCol w:w="2976"/>
        <w:gridCol w:w="2406"/>
        <w:gridCol w:w="2124"/>
      </w:tblGrid>
      <w:tr w:rsidR="00091A96" w14:paraId="20112F4C" w14:textId="77777777" w:rsidTr="0080687F">
        <w:tc>
          <w:tcPr>
            <w:tcW w:w="988" w:type="dxa"/>
          </w:tcPr>
          <w:p w14:paraId="0CFE5905"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ID</w:t>
            </w:r>
          </w:p>
        </w:tc>
        <w:tc>
          <w:tcPr>
            <w:tcW w:w="2976" w:type="dxa"/>
          </w:tcPr>
          <w:p w14:paraId="14A9C91F"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 xml:space="preserve">% time </w:t>
            </w:r>
            <w:r w:rsidRPr="0066326F">
              <w:rPr>
                <w:rFonts w:ascii="Times New Roman" w:eastAsia="Times New Roman" w:hAnsi="Times New Roman" w:cs="Times New Roman"/>
                <w:color w:val="000000" w:themeColor="text1"/>
                <w:sz w:val="24"/>
                <w:szCs w:val="24"/>
                <w:lang w:val="en-US" w:eastAsia="es-ES"/>
              </w:rPr>
              <w:t xml:space="preserve">below </w:t>
            </w:r>
            <w:r>
              <w:rPr>
                <w:rFonts w:ascii="Times New Roman" w:eastAsia="Times New Roman" w:hAnsi="Times New Roman" w:cs="Times New Roman"/>
                <w:sz w:val="24"/>
                <w:szCs w:val="24"/>
                <w:lang w:val="en-US" w:eastAsia="es-ES"/>
              </w:rPr>
              <w:t>target zone</w:t>
            </w:r>
          </w:p>
        </w:tc>
        <w:tc>
          <w:tcPr>
            <w:tcW w:w="2406" w:type="dxa"/>
          </w:tcPr>
          <w:p w14:paraId="5095557F"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 time</w:t>
            </w:r>
            <w:r w:rsidRPr="003F2827">
              <w:rPr>
                <w:rFonts w:ascii="Times New Roman" w:eastAsia="Times New Roman" w:hAnsi="Times New Roman" w:cs="Times New Roman"/>
                <w:color w:val="FF0000"/>
                <w:sz w:val="24"/>
                <w:szCs w:val="24"/>
                <w:lang w:val="en-US" w:eastAsia="es-ES"/>
              </w:rPr>
              <w:t xml:space="preserve"> </w:t>
            </w:r>
            <w:r w:rsidRPr="0066326F">
              <w:rPr>
                <w:rFonts w:ascii="Times New Roman" w:eastAsia="Times New Roman" w:hAnsi="Times New Roman" w:cs="Times New Roman"/>
                <w:color w:val="000000" w:themeColor="text1"/>
                <w:sz w:val="24"/>
                <w:szCs w:val="24"/>
                <w:lang w:val="en-US" w:eastAsia="es-ES"/>
              </w:rPr>
              <w:t xml:space="preserve">within </w:t>
            </w:r>
            <w:r>
              <w:rPr>
                <w:rFonts w:ascii="Times New Roman" w:eastAsia="Times New Roman" w:hAnsi="Times New Roman" w:cs="Times New Roman"/>
                <w:sz w:val="24"/>
                <w:szCs w:val="24"/>
                <w:lang w:val="en-US" w:eastAsia="es-ES"/>
              </w:rPr>
              <w:t>target zone</w:t>
            </w:r>
          </w:p>
        </w:tc>
        <w:tc>
          <w:tcPr>
            <w:tcW w:w="2124" w:type="dxa"/>
          </w:tcPr>
          <w:p w14:paraId="0BFDBB90"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 change in raw TMTB score</w:t>
            </w:r>
          </w:p>
        </w:tc>
      </w:tr>
      <w:tr w:rsidR="00091A96" w14:paraId="70E1E35E" w14:textId="77777777" w:rsidTr="0080687F">
        <w:tc>
          <w:tcPr>
            <w:tcW w:w="988" w:type="dxa"/>
          </w:tcPr>
          <w:p w14:paraId="4E5041FD"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1</w:t>
            </w:r>
          </w:p>
        </w:tc>
        <w:tc>
          <w:tcPr>
            <w:tcW w:w="2976" w:type="dxa"/>
          </w:tcPr>
          <w:p w14:paraId="78005668"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89</w:t>
            </w:r>
          </w:p>
        </w:tc>
        <w:tc>
          <w:tcPr>
            <w:tcW w:w="2406" w:type="dxa"/>
          </w:tcPr>
          <w:p w14:paraId="3FFFC945"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11</w:t>
            </w:r>
          </w:p>
        </w:tc>
        <w:tc>
          <w:tcPr>
            <w:tcW w:w="2124" w:type="dxa"/>
          </w:tcPr>
          <w:p w14:paraId="52D92EB6"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-41.75</w:t>
            </w:r>
          </w:p>
        </w:tc>
      </w:tr>
      <w:tr w:rsidR="00091A96" w14:paraId="7BE20D46" w14:textId="77777777" w:rsidTr="0080687F">
        <w:tc>
          <w:tcPr>
            <w:tcW w:w="988" w:type="dxa"/>
          </w:tcPr>
          <w:p w14:paraId="24DC7287"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2</w:t>
            </w:r>
          </w:p>
        </w:tc>
        <w:tc>
          <w:tcPr>
            <w:tcW w:w="2976" w:type="dxa"/>
          </w:tcPr>
          <w:p w14:paraId="382275BE"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41</w:t>
            </w:r>
          </w:p>
        </w:tc>
        <w:tc>
          <w:tcPr>
            <w:tcW w:w="2406" w:type="dxa"/>
          </w:tcPr>
          <w:p w14:paraId="1D0BC58E"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59</w:t>
            </w:r>
          </w:p>
        </w:tc>
        <w:tc>
          <w:tcPr>
            <w:tcW w:w="2124" w:type="dxa"/>
          </w:tcPr>
          <w:p w14:paraId="67A68FA8"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-3.98</w:t>
            </w:r>
          </w:p>
        </w:tc>
      </w:tr>
      <w:tr w:rsidR="00091A96" w14:paraId="38640D6D" w14:textId="77777777" w:rsidTr="0080687F">
        <w:tc>
          <w:tcPr>
            <w:tcW w:w="988" w:type="dxa"/>
          </w:tcPr>
          <w:p w14:paraId="2A243031"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3</w:t>
            </w:r>
          </w:p>
        </w:tc>
        <w:tc>
          <w:tcPr>
            <w:tcW w:w="2976" w:type="dxa"/>
          </w:tcPr>
          <w:p w14:paraId="495981B8"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10</w:t>
            </w:r>
          </w:p>
        </w:tc>
        <w:tc>
          <w:tcPr>
            <w:tcW w:w="2406" w:type="dxa"/>
          </w:tcPr>
          <w:p w14:paraId="09D25959"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64 (26% above the target zone)</w:t>
            </w:r>
          </w:p>
        </w:tc>
        <w:tc>
          <w:tcPr>
            <w:tcW w:w="2124" w:type="dxa"/>
          </w:tcPr>
          <w:p w14:paraId="65BA5537"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-13.08</w:t>
            </w:r>
          </w:p>
        </w:tc>
      </w:tr>
      <w:tr w:rsidR="00091A96" w14:paraId="333966B1" w14:textId="77777777" w:rsidTr="0080687F">
        <w:tc>
          <w:tcPr>
            <w:tcW w:w="988" w:type="dxa"/>
          </w:tcPr>
          <w:p w14:paraId="7163DE65"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4</w:t>
            </w:r>
          </w:p>
        </w:tc>
        <w:tc>
          <w:tcPr>
            <w:tcW w:w="2976" w:type="dxa"/>
          </w:tcPr>
          <w:p w14:paraId="1F57B3B1"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76</w:t>
            </w:r>
          </w:p>
        </w:tc>
        <w:tc>
          <w:tcPr>
            <w:tcW w:w="2406" w:type="dxa"/>
          </w:tcPr>
          <w:p w14:paraId="02954F77"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24</w:t>
            </w:r>
          </w:p>
        </w:tc>
        <w:tc>
          <w:tcPr>
            <w:tcW w:w="2124" w:type="dxa"/>
          </w:tcPr>
          <w:p w14:paraId="35164A9E"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-30.27</w:t>
            </w:r>
          </w:p>
        </w:tc>
      </w:tr>
      <w:tr w:rsidR="00091A96" w14:paraId="4C8E91F1" w14:textId="77777777" w:rsidTr="0080687F">
        <w:tc>
          <w:tcPr>
            <w:tcW w:w="988" w:type="dxa"/>
          </w:tcPr>
          <w:p w14:paraId="3C25763C"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5</w:t>
            </w:r>
          </w:p>
        </w:tc>
        <w:tc>
          <w:tcPr>
            <w:tcW w:w="2976" w:type="dxa"/>
          </w:tcPr>
          <w:p w14:paraId="04359EC9"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100</w:t>
            </w:r>
          </w:p>
        </w:tc>
        <w:tc>
          <w:tcPr>
            <w:tcW w:w="2406" w:type="dxa"/>
          </w:tcPr>
          <w:p w14:paraId="18194755"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0</w:t>
            </w:r>
          </w:p>
        </w:tc>
        <w:tc>
          <w:tcPr>
            <w:tcW w:w="2124" w:type="dxa"/>
          </w:tcPr>
          <w:p w14:paraId="1CD25834"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-39.17</w:t>
            </w:r>
          </w:p>
        </w:tc>
      </w:tr>
      <w:tr w:rsidR="00091A96" w14:paraId="4110BF99" w14:textId="77777777" w:rsidTr="0080687F">
        <w:tc>
          <w:tcPr>
            <w:tcW w:w="988" w:type="dxa"/>
          </w:tcPr>
          <w:p w14:paraId="1481963B"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6</w:t>
            </w:r>
          </w:p>
        </w:tc>
        <w:tc>
          <w:tcPr>
            <w:tcW w:w="2976" w:type="dxa"/>
          </w:tcPr>
          <w:p w14:paraId="4A6D1A71"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17</w:t>
            </w:r>
          </w:p>
        </w:tc>
        <w:tc>
          <w:tcPr>
            <w:tcW w:w="2406" w:type="dxa"/>
          </w:tcPr>
          <w:p w14:paraId="569C460E"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63</w:t>
            </w:r>
          </w:p>
        </w:tc>
        <w:tc>
          <w:tcPr>
            <w:tcW w:w="2124" w:type="dxa"/>
          </w:tcPr>
          <w:p w14:paraId="44385B3B" w14:textId="77777777" w:rsidR="00091A96" w:rsidRDefault="00091A96" w:rsidP="0080687F">
            <w:pPr>
              <w:textAlignment w:val="baseline"/>
              <w:rPr>
                <w:rFonts w:ascii="Times New Roman" w:eastAsia="Times New Roman" w:hAnsi="Times New Roman" w:cs="Times New Roman"/>
                <w:sz w:val="24"/>
                <w:szCs w:val="24"/>
                <w:lang w:val="en-US" w:eastAsia="es-ES"/>
              </w:rPr>
            </w:pPr>
            <w:r>
              <w:rPr>
                <w:rFonts w:ascii="Times New Roman" w:eastAsia="Times New Roman" w:hAnsi="Times New Roman" w:cs="Times New Roman"/>
                <w:sz w:val="24"/>
                <w:szCs w:val="24"/>
                <w:lang w:val="en-US" w:eastAsia="es-ES"/>
              </w:rPr>
              <w:t>-11.62</w:t>
            </w:r>
          </w:p>
        </w:tc>
      </w:tr>
    </w:tbl>
    <w:p w14:paraId="601E7F16" w14:textId="77777777" w:rsidR="00091A96" w:rsidRDefault="00091A96" w:rsidP="00F70B21">
      <w:pPr>
        <w:rPr>
          <w:rFonts w:ascii="Times New Roman" w:hAnsi="Times New Roman" w:cs="Times New Roman"/>
          <w:sz w:val="24"/>
          <w:szCs w:val="24"/>
          <w:lang w:val="en-US"/>
        </w:rPr>
      </w:pPr>
    </w:p>
    <w:p w14:paraId="2127585C" w14:textId="58BD4B68" w:rsidR="001A0111" w:rsidRDefault="001A0111" w:rsidP="00F70B21">
      <w:pPr>
        <w:rPr>
          <w:rFonts w:ascii="Times New Roman" w:hAnsi="Times New Roman" w:cs="Times New Roman"/>
          <w:sz w:val="24"/>
          <w:szCs w:val="24"/>
          <w:lang w:val="en-US"/>
        </w:rPr>
      </w:pPr>
      <w:r>
        <w:rPr>
          <w:rFonts w:ascii="Times New Roman" w:hAnsi="Times New Roman" w:cs="Times New Roman"/>
          <w:sz w:val="24"/>
          <w:szCs w:val="24"/>
          <w:lang w:val="en-US"/>
        </w:rPr>
        <w:t xml:space="preserve">Those who exercised less in the heart rate training zones </w:t>
      </w:r>
      <w:r w:rsidR="00707933">
        <w:rPr>
          <w:rFonts w:ascii="Times New Roman" w:hAnsi="Times New Roman" w:cs="Times New Roman"/>
          <w:sz w:val="24"/>
          <w:szCs w:val="24"/>
          <w:lang w:val="en-US"/>
        </w:rPr>
        <w:t xml:space="preserve">mostly </w:t>
      </w:r>
      <w:r>
        <w:rPr>
          <w:rFonts w:ascii="Times New Roman" w:hAnsi="Times New Roman" w:cs="Times New Roman"/>
          <w:sz w:val="24"/>
          <w:szCs w:val="24"/>
          <w:lang w:val="en-US"/>
        </w:rPr>
        <w:t>increased TMT-B performance pre-to-post exercise the most. It is possible that less intense exercise is more beneficial for cognitive function,</w:t>
      </w:r>
      <w:r w:rsidR="00707933">
        <w:rPr>
          <w:rFonts w:ascii="Times New Roman" w:hAnsi="Times New Roman" w:cs="Times New Roman"/>
          <w:sz w:val="24"/>
          <w:szCs w:val="24"/>
          <w:lang w:val="en-US"/>
        </w:rPr>
        <w:t xml:space="preserve"> however</w:t>
      </w:r>
      <w:r>
        <w:rPr>
          <w:rFonts w:ascii="Times New Roman" w:hAnsi="Times New Roman" w:cs="Times New Roman"/>
          <w:sz w:val="24"/>
          <w:szCs w:val="24"/>
          <w:lang w:val="en-US"/>
        </w:rPr>
        <w:t xml:space="preserve"> it is more likely that </w:t>
      </w:r>
      <w:r w:rsidR="00707933">
        <w:rPr>
          <w:rFonts w:ascii="Times New Roman" w:hAnsi="Times New Roman" w:cs="Times New Roman"/>
          <w:sz w:val="24"/>
          <w:szCs w:val="24"/>
          <w:lang w:val="en-US"/>
        </w:rPr>
        <w:t xml:space="preserve">this pattern of improvement is due to the fact that those who improved the most during the intervention phase were those who had worse performance at the start of the intervention phase (see main table 3). </w:t>
      </w:r>
    </w:p>
    <w:p w14:paraId="2747B934" w14:textId="77777777" w:rsidR="001A0111" w:rsidRDefault="001A0111" w:rsidP="00F70B21">
      <w:pPr>
        <w:rPr>
          <w:rFonts w:ascii="Times New Roman" w:hAnsi="Times New Roman" w:cs="Times New Roman"/>
          <w:sz w:val="24"/>
          <w:szCs w:val="24"/>
          <w:lang w:val="en-US"/>
        </w:rPr>
      </w:pPr>
    </w:p>
    <w:p w14:paraId="39F4E3F2" w14:textId="087C2E10" w:rsidR="00D83899" w:rsidRDefault="00A00EB5" w:rsidP="00F70B21">
      <w:pPr>
        <w:rPr>
          <w:rFonts w:ascii="Times New Roman" w:hAnsi="Times New Roman" w:cs="Times New Roman"/>
          <w:sz w:val="24"/>
          <w:szCs w:val="24"/>
          <w:lang w:val="en-US"/>
        </w:rPr>
      </w:pPr>
      <w:r w:rsidRPr="00A00EB5">
        <w:rPr>
          <w:rFonts w:ascii="Times New Roman" w:hAnsi="Times New Roman" w:cs="Times New Roman"/>
          <w:b/>
          <w:bCs/>
          <w:sz w:val="24"/>
          <w:szCs w:val="24"/>
          <w:lang w:val="en-US"/>
        </w:rPr>
        <w:t xml:space="preserve">Supplementary material </w:t>
      </w:r>
      <w:r w:rsidR="00091A96">
        <w:rPr>
          <w:rFonts w:ascii="Times New Roman" w:hAnsi="Times New Roman" w:cs="Times New Roman"/>
          <w:b/>
          <w:bCs/>
          <w:sz w:val="24"/>
          <w:szCs w:val="24"/>
          <w:lang w:val="en-US"/>
        </w:rPr>
        <w:t>3</w:t>
      </w:r>
      <w:r w:rsidRPr="00A00EB5">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Individual level physical activity monitoring data</w:t>
      </w:r>
    </w:p>
    <w:tbl>
      <w:tblPr>
        <w:tblStyle w:val="PlainTable2"/>
        <w:tblW w:w="5000" w:type="pct"/>
        <w:tblLook w:val="04A0" w:firstRow="1" w:lastRow="0" w:firstColumn="1" w:lastColumn="0" w:noHBand="0" w:noVBand="1"/>
      </w:tblPr>
      <w:tblGrid>
        <w:gridCol w:w="1376"/>
        <w:gridCol w:w="1957"/>
        <w:gridCol w:w="2696"/>
        <w:gridCol w:w="2475"/>
      </w:tblGrid>
      <w:tr w:rsidR="00D83899" w:rsidRPr="00FD0683" w14:paraId="0C755546" w14:textId="77777777" w:rsidTr="00FD068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9" w:type="pct"/>
          </w:tcPr>
          <w:p w14:paraId="2006AF03" w14:textId="77777777" w:rsidR="00D83899" w:rsidRPr="00FD0683" w:rsidRDefault="00D83899" w:rsidP="00F94714">
            <w:pPr>
              <w:rPr>
                <w:rFonts w:ascii="Times New Roman" w:hAnsi="Times New Roman" w:cs="Times New Roman"/>
                <w:b w:val="0"/>
                <w:bCs w:val="0"/>
                <w:sz w:val="24"/>
                <w:szCs w:val="24"/>
                <w:lang w:val="en-US"/>
              </w:rPr>
            </w:pPr>
            <w:r w:rsidRPr="00FD0683">
              <w:rPr>
                <w:rFonts w:ascii="Times New Roman" w:hAnsi="Times New Roman" w:cs="Times New Roman"/>
                <w:sz w:val="24"/>
                <w:szCs w:val="24"/>
                <w:lang w:val="en-US"/>
              </w:rPr>
              <w:t>Participant</w:t>
            </w:r>
          </w:p>
        </w:tc>
        <w:tc>
          <w:tcPr>
            <w:tcW w:w="1151" w:type="pct"/>
          </w:tcPr>
          <w:p w14:paraId="3B74C901" w14:textId="77777777" w:rsidR="00D83899" w:rsidRPr="00FD0683" w:rsidRDefault="00D83899" w:rsidP="00F9471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US"/>
              </w:rPr>
            </w:pPr>
            <w:r w:rsidRPr="00FD0683">
              <w:rPr>
                <w:rFonts w:ascii="Times New Roman" w:hAnsi="Times New Roman" w:cs="Times New Roman"/>
                <w:sz w:val="24"/>
                <w:szCs w:val="24"/>
                <w:lang w:val="en-US"/>
              </w:rPr>
              <w:t>Variable</w:t>
            </w:r>
          </w:p>
        </w:tc>
        <w:tc>
          <w:tcPr>
            <w:tcW w:w="1585" w:type="pct"/>
          </w:tcPr>
          <w:p w14:paraId="0A4FF236" w14:textId="77777777" w:rsidR="00D83899" w:rsidRPr="00FD0683" w:rsidRDefault="00D83899" w:rsidP="00F9471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US"/>
              </w:rPr>
            </w:pPr>
            <w:r w:rsidRPr="00FD0683">
              <w:rPr>
                <w:rFonts w:ascii="Times New Roman" w:hAnsi="Times New Roman" w:cs="Times New Roman"/>
                <w:sz w:val="24"/>
                <w:szCs w:val="24"/>
                <w:lang w:val="en-US"/>
              </w:rPr>
              <w:t>Tau-U (90% confidence interval) Phase B compared to Phase A1</w:t>
            </w:r>
          </w:p>
          <w:p w14:paraId="380BBE4F" w14:textId="77777777" w:rsidR="00D83899" w:rsidRPr="00FD0683" w:rsidRDefault="00D83899" w:rsidP="00F9471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US"/>
              </w:rPr>
            </w:pPr>
          </w:p>
        </w:tc>
        <w:tc>
          <w:tcPr>
            <w:tcW w:w="1455" w:type="pct"/>
          </w:tcPr>
          <w:p w14:paraId="3590BB7C" w14:textId="77777777" w:rsidR="00D83899" w:rsidRPr="00FD0683" w:rsidRDefault="00D83899" w:rsidP="00F94714">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lang w:val="en-US"/>
              </w:rPr>
            </w:pPr>
            <w:r w:rsidRPr="00FD0683">
              <w:rPr>
                <w:rFonts w:ascii="Times New Roman" w:hAnsi="Times New Roman" w:cs="Times New Roman"/>
                <w:sz w:val="24"/>
                <w:szCs w:val="24"/>
                <w:lang w:val="en-US"/>
              </w:rPr>
              <w:t>Tau-U (90% confidence interval) Phase A2 compared to Phase B</w:t>
            </w:r>
          </w:p>
        </w:tc>
      </w:tr>
      <w:tr w:rsidR="00D83899" w:rsidRPr="00FD0683" w14:paraId="7643ADAA" w14:textId="77777777" w:rsidTr="00FD06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9" w:type="pct"/>
          </w:tcPr>
          <w:p w14:paraId="0C550E03" w14:textId="77777777" w:rsidR="00D83899" w:rsidRPr="00FD0683" w:rsidRDefault="00D83899" w:rsidP="00F94714">
            <w:pPr>
              <w:rPr>
                <w:rFonts w:ascii="Times New Roman" w:hAnsi="Times New Roman" w:cs="Times New Roman"/>
                <w:sz w:val="24"/>
                <w:szCs w:val="24"/>
                <w:lang w:val="en-US"/>
              </w:rPr>
            </w:pPr>
            <w:r w:rsidRPr="00FD0683">
              <w:rPr>
                <w:rFonts w:ascii="Times New Roman" w:hAnsi="Times New Roman" w:cs="Times New Roman"/>
                <w:sz w:val="24"/>
                <w:szCs w:val="24"/>
                <w:lang w:val="en-US"/>
              </w:rPr>
              <w:t>1</w:t>
            </w:r>
          </w:p>
        </w:tc>
        <w:tc>
          <w:tcPr>
            <w:tcW w:w="1151" w:type="pct"/>
          </w:tcPr>
          <w:p w14:paraId="360749AE"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 sedentary</w:t>
            </w:r>
          </w:p>
          <w:p w14:paraId="50A261B7"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 Light physical activity</w:t>
            </w:r>
          </w:p>
          <w:p w14:paraId="008B8A97"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 MVPA</w:t>
            </w:r>
          </w:p>
        </w:tc>
        <w:tc>
          <w:tcPr>
            <w:tcW w:w="1585" w:type="pct"/>
          </w:tcPr>
          <w:p w14:paraId="045085EC"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-1 (-1; 0.421); P=</w:t>
            </w:r>
            <w:r w:rsidRPr="00FD0683">
              <w:rPr>
                <w:rFonts w:ascii="Times New Roman" w:hAnsi="Times New Roman" w:cs="Times New Roman"/>
                <w:b/>
                <w:bCs/>
                <w:sz w:val="24"/>
                <w:szCs w:val="24"/>
                <w:lang w:val="en-US"/>
              </w:rPr>
              <w:t>.0045</w:t>
            </w:r>
          </w:p>
          <w:p w14:paraId="202E51A8" w14:textId="4B250576"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1 (0.</w:t>
            </w:r>
            <w:r w:rsidR="00DA6AA8" w:rsidRPr="00FD0683">
              <w:rPr>
                <w:rFonts w:ascii="Times New Roman" w:hAnsi="Times New Roman" w:cs="Times New Roman"/>
                <w:sz w:val="24"/>
                <w:szCs w:val="24"/>
                <w:lang w:val="en-US"/>
              </w:rPr>
              <w:t>42</w:t>
            </w:r>
            <w:r w:rsidRPr="00FD0683">
              <w:rPr>
                <w:rFonts w:ascii="Times New Roman" w:hAnsi="Times New Roman" w:cs="Times New Roman"/>
                <w:sz w:val="24"/>
                <w:szCs w:val="24"/>
                <w:lang w:val="en-US"/>
              </w:rPr>
              <w:t>; 1); P=</w:t>
            </w:r>
            <w:r w:rsidRPr="00FD0683">
              <w:rPr>
                <w:rFonts w:ascii="Times New Roman" w:hAnsi="Times New Roman" w:cs="Times New Roman"/>
                <w:b/>
                <w:bCs/>
                <w:sz w:val="24"/>
                <w:szCs w:val="24"/>
                <w:lang w:val="en-US"/>
              </w:rPr>
              <w:t>.0045</w:t>
            </w:r>
          </w:p>
          <w:p w14:paraId="2BFF4B5E"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1 (0.42; 1) P=</w:t>
            </w:r>
            <w:r w:rsidRPr="00FD0683">
              <w:rPr>
                <w:rFonts w:ascii="Times New Roman" w:hAnsi="Times New Roman" w:cs="Times New Roman"/>
                <w:b/>
                <w:bCs/>
                <w:sz w:val="24"/>
                <w:szCs w:val="24"/>
                <w:lang w:val="en-US"/>
              </w:rPr>
              <w:t>.0045</w:t>
            </w:r>
          </w:p>
        </w:tc>
        <w:tc>
          <w:tcPr>
            <w:tcW w:w="1455" w:type="pct"/>
          </w:tcPr>
          <w:p w14:paraId="7BFB2B93"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1 (0.47; 1) P=</w:t>
            </w:r>
            <w:r w:rsidRPr="00FD0683">
              <w:rPr>
                <w:rFonts w:ascii="Times New Roman" w:hAnsi="Times New Roman" w:cs="Times New Roman"/>
                <w:b/>
                <w:bCs/>
                <w:sz w:val="24"/>
                <w:szCs w:val="24"/>
                <w:lang w:val="en-US"/>
              </w:rPr>
              <w:t>.0017</w:t>
            </w:r>
          </w:p>
          <w:p w14:paraId="6DC3A777"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-1 (-1; -0.47) P=</w:t>
            </w:r>
            <w:r w:rsidRPr="00FD0683">
              <w:rPr>
                <w:rFonts w:ascii="Times New Roman" w:hAnsi="Times New Roman" w:cs="Times New Roman"/>
                <w:b/>
                <w:bCs/>
                <w:sz w:val="24"/>
                <w:szCs w:val="24"/>
                <w:lang w:val="en-US"/>
              </w:rPr>
              <w:t>.0017</w:t>
            </w:r>
          </w:p>
          <w:p w14:paraId="05FC689C"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lang w:val="en-US"/>
              </w:rPr>
            </w:pPr>
            <w:r w:rsidRPr="00FD0683">
              <w:rPr>
                <w:rFonts w:ascii="Times New Roman" w:hAnsi="Times New Roman" w:cs="Times New Roman"/>
                <w:sz w:val="24"/>
                <w:szCs w:val="24"/>
                <w:lang w:val="en-US"/>
              </w:rPr>
              <w:t>-0.95 (-1; -043) P=</w:t>
            </w:r>
            <w:r w:rsidRPr="00FD0683">
              <w:rPr>
                <w:rFonts w:ascii="Times New Roman" w:hAnsi="Times New Roman" w:cs="Times New Roman"/>
                <w:b/>
                <w:bCs/>
                <w:sz w:val="24"/>
                <w:szCs w:val="24"/>
                <w:lang w:val="en-US"/>
              </w:rPr>
              <w:t>.0027</w:t>
            </w:r>
          </w:p>
          <w:p w14:paraId="3F45DD32"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r>
      <w:tr w:rsidR="00D83899" w:rsidRPr="00FD0683" w14:paraId="077B362E" w14:textId="77777777" w:rsidTr="00FD0683">
        <w:tc>
          <w:tcPr>
            <w:cnfStyle w:val="001000000000" w:firstRow="0" w:lastRow="0" w:firstColumn="1" w:lastColumn="0" w:oddVBand="0" w:evenVBand="0" w:oddHBand="0" w:evenHBand="0" w:firstRowFirstColumn="0" w:firstRowLastColumn="0" w:lastRowFirstColumn="0" w:lastRowLastColumn="0"/>
            <w:tcW w:w="809" w:type="pct"/>
          </w:tcPr>
          <w:p w14:paraId="1D6A3F2E" w14:textId="77777777" w:rsidR="00D83899" w:rsidRPr="00FD0683" w:rsidRDefault="00D83899" w:rsidP="00F94714">
            <w:pPr>
              <w:rPr>
                <w:rFonts w:ascii="Times New Roman" w:hAnsi="Times New Roman" w:cs="Times New Roman"/>
                <w:sz w:val="24"/>
                <w:szCs w:val="24"/>
                <w:lang w:val="en-US"/>
              </w:rPr>
            </w:pPr>
            <w:r w:rsidRPr="00FD0683">
              <w:rPr>
                <w:rFonts w:ascii="Times New Roman" w:hAnsi="Times New Roman" w:cs="Times New Roman"/>
                <w:sz w:val="24"/>
                <w:szCs w:val="24"/>
                <w:lang w:val="en-US"/>
              </w:rPr>
              <w:t>2</w:t>
            </w:r>
          </w:p>
        </w:tc>
        <w:tc>
          <w:tcPr>
            <w:tcW w:w="1151" w:type="pct"/>
          </w:tcPr>
          <w:p w14:paraId="10069B42" w14:textId="77777777"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 sedentary</w:t>
            </w:r>
          </w:p>
          <w:p w14:paraId="687EFAC1" w14:textId="77777777"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 Light physical activity</w:t>
            </w:r>
          </w:p>
          <w:p w14:paraId="6A66BEC3" w14:textId="77777777"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lastRenderedPageBreak/>
              <w:t>% MVPA</w:t>
            </w:r>
          </w:p>
        </w:tc>
        <w:tc>
          <w:tcPr>
            <w:tcW w:w="1585" w:type="pct"/>
          </w:tcPr>
          <w:p w14:paraId="02B13A53" w14:textId="77777777"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lastRenderedPageBreak/>
              <w:t>-0.25 (-0.76; 0.26); NS</w:t>
            </w:r>
          </w:p>
          <w:p w14:paraId="641742D0" w14:textId="77777777"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-0.21 (-0.72; 0.29); NS</w:t>
            </w:r>
          </w:p>
          <w:p w14:paraId="6B6B1C66" w14:textId="77777777"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0.07 (-0.436; 0.579); NS</w:t>
            </w:r>
          </w:p>
        </w:tc>
        <w:tc>
          <w:tcPr>
            <w:tcW w:w="1455" w:type="pct"/>
          </w:tcPr>
          <w:p w14:paraId="072D690C" w14:textId="77777777"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0.21 (-0.29; 0.72); NS</w:t>
            </w:r>
          </w:p>
          <w:p w14:paraId="7423ABBA" w14:textId="77777777"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0.55 (0.026; 1); NS</w:t>
            </w:r>
          </w:p>
          <w:p w14:paraId="177FEB85" w14:textId="77777777"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0.30 (-0.219; 0.83); NS</w:t>
            </w:r>
          </w:p>
          <w:p w14:paraId="217B04FE" w14:textId="77777777"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r>
      <w:tr w:rsidR="00D83899" w:rsidRPr="00FD0683" w14:paraId="67225E61" w14:textId="77777777" w:rsidTr="00FD06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9" w:type="pct"/>
          </w:tcPr>
          <w:p w14:paraId="1CDA3524" w14:textId="77777777" w:rsidR="00D83899" w:rsidRPr="00FD0683" w:rsidRDefault="00D83899" w:rsidP="00F94714">
            <w:pPr>
              <w:rPr>
                <w:rFonts w:ascii="Times New Roman" w:hAnsi="Times New Roman" w:cs="Times New Roman"/>
                <w:sz w:val="24"/>
                <w:szCs w:val="24"/>
                <w:lang w:val="en-US"/>
              </w:rPr>
            </w:pPr>
            <w:r w:rsidRPr="00FD0683">
              <w:rPr>
                <w:rFonts w:ascii="Times New Roman" w:hAnsi="Times New Roman" w:cs="Times New Roman"/>
                <w:sz w:val="24"/>
                <w:szCs w:val="24"/>
                <w:lang w:val="en-US"/>
              </w:rPr>
              <w:lastRenderedPageBreak/>
              <w:t>3</w:t>
            </w:r>
          </w:p>
        </w:tc>
        <w:tc>
          <w:tcPr>
            <w:tcW w:w="1151" w:type="pct"/>
          </w:tcPr>
          <w:p w14:paraId="7A3562EB"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 sedentary</w:t>
            </w:r>
          </w:p>
          <w:p w14:paraId="6D20BE17"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 Light physical activity</w:t>
            </w:r>
          </w:p>
          <w:p w14:paraId="1C2967C7"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 MVPA</w:t>
            </w:r>
          </w:p>
        </w:tc>
        <w:tc>
          <w:tcPr>
            <w:tcW w:w="1585" w:type="pct"/>
          </w:tcPr>
          <w:p w14:paraId="7B7EF4A9"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-0.93 (-1; -0.42) P=</w:t>
            </w:r>
            <w:r w:rsidRPr="00FD0683">
              <w:rPr>
                <w:rFonts w:ascii="Times New Roman" w:hAnsi="Times New Roman" w:cs="Times New Roman"/>
                <w:b/>
                <w:bCs/>
                <w:sz w:val="24"/>
                <w:szCs w:val="24"/>
                <w:lang w:val="en-US"/>
              </w:rPr>
              <w:t>.0026</w:t>
            </w:r>
          </w:p>
          <w:p w14:paraId="507D0083"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0.93 (0.42; 1) P=</w:t>
            </w:r>
            <w:r w:rsidRPr="00FD0683">
              <w:rPr>
                <w:rFonts w:ascii="Times New Roman" w:hAnsi="Times New Roman" w:cs="Times New Roman"/>
                <w:b/>
                <w:bCs/>
                <w:sz w:val="24"/>
                <w:szCs w:val="24"/>
                <w:lang w:val="en-US"/>
              </w:rPr>
              <w:t>.0026</w:t>
            </w:r>
          </w:p>
          <w:p w14:paraId="66898B03"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0.53 (0.028; 1); NS</w:t>
            </w:r>
          </w:p>
        </w:tc>
        <w:tc>
          <w:tcPr>
            <w:tcW w:w="1455" w:type="pct"/>
          </w:tcPr>
          <w:p w14:paraId="45A6E1BC"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0.78 (0.28; 1); P=</w:t>
            </w:r>
            <w:r w:rsidRPr="00FD0683">
              <w:rPr>
                <w:rFonts w:ascii="Times New Roman" w:hAnsi="Times New Roman" w:cs="Times New Roman"/>
                <w:b/>
                <w:bCs/>
                <w:sz w:val="24"/>
                <w:szCs w:val="24"/>
                <w:lang w:val="en-US"/>
              </w:rPr>
              <w:t>.011</w:t>
            </w:r>
          </w:p>
          <w:p w14:paraId="2E2EB580"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-0.82 (-1; -0.31); P=</w:t>
            </w:r>
            <w:r w:rsidRPr="00FD0683">
              <w:rPr>
                <w:rFonts w:ascii="Times New Roman" w:hAnsi="Times New Roman" w:cs="Times New Roman"/>
                <w:b/>
                <w:bCs/>
                <w:sz w:val="24"/>
                <w:szCs w:val="24"/>
                <w:lang w:val="en-US"/>
              </w:rPr>
              <w:t>.0078</w:t>
            </w:r>
          </w:p>
          <w:p w14:paraId="50F5BEEC"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-0.27 (-0.77; 0.24); NS</w:t>
            </w:r>
          </w:p>
          <w:p w14:paraId="7EAA5240"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r>
      <w:tr w:rsidR="00D83899" w:rsidRPr="00FD0683" w14:paraId="364C0658" w14:textId="77777777" w:rsidTr="00FD0683">
        <w:tc>
          <w:tcPr>
            <w:cnfStyle w:val="001000000000" w:firstRow="0" w:lastRow="0" w:firstColumn="1" w:lastColumn="0" w:oddVBand="0" w:evenVBand="0" w:oddHBand="0" w:evenHBand="0" w:firstRowFirstColumn="0" w:firstRowLastColumn="0" w:lastRowFirstColumn="0" w:lastRowLastColumn="0"/>
            <w:tcW w:w="809" w:type="pct"/>
          </w:tcPr>
          <w:p w14:paraId="2C8B9644" w14:textId="77777777" w:rsidR="00D83899" w:rsidRPr="00FD0683" w:rsidRDefault="00D83899" w:rsidP="00F94714">
            <w:pPr>
              <w:rPr>
                <w:rFonts w:ascii="Times New Roman" w:hAnsi="Times New Roman" w:cs="Times New Roman"/>
                <w:sz w:val="24"/>
                <w:szCs w:val="24"/>
                <w:lang w:val="en-US"/>
              </w:rPr>
            </w:pPr>
            <w:r w:rsidRPr="00FD0683">
              <w:rPr>
                <w:rFonts w:ascii="Times New Roman" w:hAnsi="Times New Roman" w:cs="Times New Roman"/>
                <w:sz w:val="24"/>
                <w:szCs w:val="24"/>
                <w:lang w:val="en-US"/>
              </w:rPr>
              <w:t>4</w:t>
            </w:r>
          </w:p>
        </w:tc>
        <w:tc>
          <w:tcPr>
            <w:tcW w:w="1151" w:type="pct"/>
          </w:tcPr>
          <w:p w14:paraId="02107F2E" w14:textId="77777777"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 sedentary time</w:t>
            </w:r>
          </w:p>
          <w:p w14:paraId="4DEBBE55" w14:textId="77777777"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 Light physical activity</w:t>
            </w:r>
          </w:p>
          <w:p w14:paraId="67F1ACAE" w14:textId="77777777"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 MVPA</w:t>
            </w:r>
          </w:p>
        </w:tc>
        <w:tc>
          <w:tcPr>
            <w:tcW w:w="1585" w:type="pct"/>
          </w:tcPr>
          <w:p w14:paraId="3D7A6BF9" w14:textId="5A19036B"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-0.0</w:t>
            </w:r>
            <w:r w:rsidR="00AF6114" w:rsidRPr="00FD0683">
              <w:rPr>
                <w:rFonts w:ascii="Times New Roman" w:hAnsi="Times New Roman" w:cs="Times New Roman"/>
                <w:sz w:val="24"/>
                <w:szCs w:val="24"/>
                <w:lang w:val="en-US"/>
              </w:rPr>
              <w:t>14</w:t>
            </w:r>
            <w:r w:rsidRPr="00FD0683">
              <w:rPr>
                <w:rFonts w:ascii="Times New Roman" w:hAnsi="Times New Roman" w:cs="Times New Roman"/>
                <w:sz w:val="24"/>
                <w:szCs w:val="24"/>
                <w:lang w:val="en-US"/>
              </w:rPr>
              <w:t xml:space="preserve"> (-0.6</w:t>
            </w:r>
            <w:r w:rsidR="00483C97" w:rsidRPr="00FD0683">
              <w:rPr>
                <w:rFonts w:ascii="Times New Roman" w:hAnsi="Times New Roman" w:cs="Times New Roman"/>
                <w:sz w:val="24"/>
                <w:szCs w:val="24"/>
                <w:lang w:val="en-US"/>
              </w:rPr>
              <w:t>9</w:t>
            </w:r>
            <w:r w:rsidRPr="00FD0683">
              <w:rPr>
                <w:rFonts w:ascii="Times New Roman" w:hAnsi="Times New Roman" w:cs="Times New Roman"/>
                <w:sz w:val="24"/>
                <w:szCs w:val="24"/>
                <w:lang w:val="en-US"/>
              </w:rPr>
              <w:t>; 0.4</w:t>
            </w:r>
            <w:r w:rsidR="00483C97" w:rsidRPr="00FD0683">
              <w:rPr>
                <w:rFonts w:ascii="Times New Roman" w:hAnsi="Times New Roman" w:cs="Times New Roman"/>
                <w:sz w:val="24"/>
                <w:szCs w:val="24"/>
                <w:lang w:val="en-US"/>
              </w:rPr>
              <w:t>0</w:t>
            </w:r>
            <w:r w:rsidR="00531AA9" w:rsidRPr="00FD0683">
              <w:rPr>
                <w:rFonts w:ascii="Times New Roman" w:hAnsi="Times New Roman" w:cs="Times New Roman"/>
                <w:sz w:val="24"/>
                <w:szCs w:val="24"/>
                <w:lang w:val="en-US"/>
              </w:rPr>
              <w:t>5</w:t>
            </w:r>
            <w:r w:rsidRPr="00FD0683">
              <w:rPr>
                <w:rFonts w:ascii="Times New Roman" w:hAnsi="Times New Roman" w:cs="Times New Roman"/>
                <w:sz w:val="24"/>
                <w:szCs w:val="24"/>
                <w:lang w:val="en-US"/>
              </w:rPr>
              <w:t>); NS</w:t>
            </w:r>
          </w:p>
          <w:p w14:paraId="1C8D045A" w14:textId="73FE6DEB"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0.2</w:t>
            </w:r>
            <w:r w:rsidR="00995E13" w:rsidRPr="00FD0683">
              <w:rPr>
                <w:rFonts w:ascii="Times New Roman" w:hAnsi="Times New Roman" w:cs="Times New Roman"/>
                <w:sz w:val="24"/>
                <w:szCs w:val="24"/>
                <w:lang w:val="en-US"/>
              </w:rPr>
              <w:t>8</w:t>
            </w:r>
            <w:r w:rsidRPr="00FD0683">
              <w:rPr>
                <w:rFonts w:ascii="Times New Roman" w:hAnsi="Times New Roman" w:cs="Times New Roman"/>
                <w:sz w:val="24"/>
                <w:szCs w:val="24"/>
                <w:lang w:val="en-US"/>
              </w:rPr>
              <w:t xml:space="preserve"> (-0.2</w:t>
            </w:r>
            <w:r w:rsidR="008E118A" w:rsidRPr="00FD0683">
              <w:rPr>
                <w:rFonts w:ascii="Times New Roman" w:hAnsi="Times New Roman" w:cs="Times New Roman"/>
                <w:sz w:val="24"/>
                <w:szCs w:val="24"/>
                <w:lang w:val="en-US"/>
              </w:rPr>
              <w:t>6</w:t>
            </w:r>
            <w:r w:rsidRPr="00FD0683">
              <w:rPr>
                <w:rFonts w:ascii="Times New Roman" w:hAnsi="Times New Roman" w:cs="Times New Roman"/>
                <w:sz w:val="24"/>
                <w:szCs w:val="24"/>
                <w:lang w:val="en-US"/>
              </w:rPr>
              <w:t>; 0.8</w:t>
            </w:r>
            <w:r w:rsidR="008E118A" w:rsidRPr="00FD0683">
              <w:rPr>
                <w:rFonts w:ascii="Times New Roman" w:hAnsi="Times New Roman" w:cs="Times New Roman"/>
                <w:sz w:val="24"/>
                <w:szCs w:val="24"/>
                <w:lang w:val="en-US"/>
              </w:rPr>
              <w:t>3</w:t>
            </w:r>
            <w:r w:rsidRPr="00FD0683">
              <w:rPr>
                <w:rFonts w:ascii="Times New Roman" w:hAnsi="Times New Roman" w:cs="Times New Roman"/>
                <w:sz w:val="24"/>
                <w:szCs w:val="24"/>
                <w:lang w:val="en-US"/>
              </w:rPr>
              <w:t>); NS</w:t>
            </w:r>
          </w:p>
          <w:p w14:paraId="68ECC2D1" w14:textId="44AC49D1"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w:t>
            </w:r>
            <w:r w:rsidR="00823C46" w:rsidRPr="00FD0683">
              <w:rPr>
                <w:rFonts w:ascii="Times New Roman" w:hAnsi="Times New Roman" w:cs="Times New Roman"/>
                <w:sz w:val="24"/>
                <w:szCs w:val="24"/>
                <w:lang w:val="en-US"/>
              </w:rPr>
              <w:t>19</w:t>
            </w:r>
            <w:r w:rsidRPr="00FD0683">
              <w:rPr>
                <w:rFonts w:ascii="Times New Roman" w:hAnsi="Times New Roman" w:cs="Times New Roman"/>
                <w:sz w:val="24"/>
                <w:szCs w:val="24"/>
                <w:lang w:val="en-US"/>
              </w:rPr>
              <w:t xml:space="preserve"> (-0.</w:t>
            </w:r>
            <w:r w:rsidR="00E804D6" w:rsidRPr="00FD0683">
              <w:rPr>
                <w:rFonts w:ascii="Times New Roman" w:hAnsi="Times New Roman" w:cs="Times New Roman"/>
                <w:sz w:val="24"/>
                <w:szCs w:val="24"/>
                <w:lang w:val="en-US"/>
              </w:rPr>
              <w:t>36</w:t>
            </w:r>
            <w:r w:rsidRPr="00FD0683">
              <w:rPr>
                <w:rFonts w:ascii="Times New Roman" w:hAnsi="Times New Roman" w:cs="Times New Roman"/>
                <w:sz w:val="24"/>
                <w:szCs w:val="24"/>
                <w:lang w:val="en-US"/>
              </w:rPr>
              <w:t>; 0.</w:t>
            </w:r>
            <w:r w:rsidR="00E804D6" w:rsidRPr="00FD0683">
              <w:rPr>
                <w:rFonts w:ascii="Times New Roman" w:hAnsi="Times New Roman" w:cs="Times New Roman"/>
                <w:sz w:val="24"/>
                <w:szCs w:val="24"/>
                <w:lang w:val="en-US"/>
              </w:rPr>
              <w:t>74</w:t>
            </w:r>
            <w:r w:rsidRPr="00FD0683">
              <w:rPr>
                <w:rFonts w:ascii="Times New Roman" w:hAnsi="Times New Roman" w:cs="Times New Roman"/>
                <w:sz w:val="24"/>
                <w:szCs w:val="24"/>
                <w:lang w:val="en-US"/>
              </w:rPr>
              <w:t>); NS</w:t>
            </w:r>
          </w:p>
        </w:tc>
        <w:tc>
          <w:tcPr>
            <w:tcW w:w="1455" w:type="pct"/>
          </w:tcPr>
          <w:p w14:paraId="5DFAA8C3" w14:textId="17ACCF70"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w:t>
            </w:r>
            <w:r w:rsidR="00A51CA0" w:rsidRPr="00FD0683">
              <w:rPr>
                <w:rFonts w:ascii="Times New Roman" w:hAnsi="Times New Roman" w:cs="Times New Roman"/>
                <w:sz w:val="24"/>
                <w:szCs w:val="24"/>
                <w:lang w:val="en-US"/>
              </w:rPr>
              <w:t>10</w:t>
            </w:r>
            <w:r w:rsidRPr="00FD0683">
              <w:rPr>
                <w:rFonts w:ascii="Times New Roman" w:hAnsi="Times New Roman" w:cs="Times New Roman"/>
                <w:sz w:val="24"/>
                <w:szCs w:val="24"/>
                <w:lang w:val="en-US"/>
              </w:rPr>
              <w:t xml:space="preserve"> (-0.</w:t>
            </w:r>
            <w:r w:rsidR="00A51CA0" w:rsidRPr="00FD0683">
              <w:rPr>
                <w:rFonts w:ascii="Times New Roman" w:hAnsi="Times New Roman" w:cs="Times New Roman"/>
                <w:sz w:val="24"/>
                <w:szCs w:val="24"/>
                <w:lang w:val="en-US"/>
              </w:rPr>
              <w:t>58</w:t>
            </w:r>
            <w:r w:rsidRPr="00FD0683">
              <w:rPr>
                <w:rFonts w:ascii="Times New Roman" w:hAnsi="Times New Roman" w:cs="Times New Roman"/>
                <w:sz w:val="24"/>
                <w:szCs w:val="24"/>
                <w:lang w:val="en-US"/>
              </w:rPr>
              <w:t>; 0.</w:t>
            </w:r>
            <w:r w:rsidR="00A51CA0" w:rsidRPr="00FD0683">
              <w:rPr>
                <w:rFonts w:ascii="Times New Roman" w:hAnsi="Times New Roman" w:cs="Times New Roman"/>
                <w:sz w:val="24"/>
                <w:szCs w:val="24"/>
                <w:lang w:val="en-US"/>
              </w:rPr>
              <w:t>38</w:t>
            </w:r>
            <w:r w:rsidRPr="00FD0683">
              <w:rPr>
                <w:rFonts w:ascii="Times New Roman" w:hAnsi="Times New Roman" w:cs="Times New Roman"/>
                <w:sz w:val="24"/>
                <w:szCs w:val="24"/>
                <w:lang w:val="en-US"/>
              </w:rPr>
              <w:t>); NS</w:t>
            </w:r>
          </w:p>
          <w:p w14:paraId="74291CB3" w14:textId="5561992A"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w:t>
            </w:r>
            <w:r w:rsidR="00824965" w:rsidRPr="00FD0683">
              <w:rPr>
                <w:rFonts w:ascii="Times New Roman" w:hAnsi="Times New Roman" w:cs="Times New Roman"/>
                <w:sz w:val="24"/>
                <w:szCs w:val="24"/>
                <w:lang w:val="en-US"/>
              </w:rPr>
              <w:t>43</w:t>
            </w:r>
            <w:r w:rsidRPr="00FD0683">
              <w:rPr>
                <w:rFonts w:ascii="Times New Roman" w:hAnsi="Times New Roman" w:cs="Times New Roman"/>
                <w:sz w:val="24"/>
                <w:szCs w:val="24"/>
                <w:lang w:val="en-US"/>
              </w:rPr>
              <w:t xml:space="preserve"> (</w:t>
            </w:r>
            <w:r w:rsidR="002C2831" w:rsidRPr="00FD0683">
              <w:rPr>
                <w:rFonts w:ascii="Times New Roman" w:hAnsi="Times New Roman" w:cs="Times New Roman"/>
                <w:sz w:val="24"/>
                <w:szCs w:val="24"/>
                <w:lang w:val="en-US"/>
              </w:rPr>
              <w:t>-0.</w:t>
            </w:r>
            <w:proofErr w:type="gramStart"/>
            <w:r w:rsidR="002C2831" w:rsidRPr="00FD0683">
              <w:rPr>
                <w:rFonts w:ascii="Times New Roman" w:hAnsi="Times New Roman" w:cs="Times New Roman"/>
                <w:sz w:val="24"/>
                <w:szCs w:val="24"/>
                <w:lang w:val="en-US"/>
              </w:rPr>
              <w:t xml:space="preserve">045; </w:t>
            </w:r>
            <w:r w:rsidR="005B392E" w:rsidRPr="00FD0683">
              <w:rPr>
                <w:rFonts w:ascii="Times New Roman" w:hAnsi="Times New Roman" w:cs="Times New Roman"/>
                <w:sz w:val="24"/>
                <w:szCs w:val="24"/>
                <w:lang w:val="en-US"/>
              </w:rPr>
              <w:t xml:space="preserve"> 0.92</w:t>
            </w:r>
            <w:proofErr w:type="gramEnd"/>
            <w:r w:rsidRPr="00FD0683">
              <w:rPr>
                <w:rFonts w:ascii="Times New Roman" w:hAnsi="Times New Roman" w:cs="Times New Roman"/>
                <w:sz w:val="24"/>
                <w:szCs w:val="24"/>
                <w:lang w:val="en-US"/>
              </w:rPr>
              <w:t>); NS</w:t>
            </w:r>
          </w:p>
          <w:p w14:paraId="683EF364" w14:textId="137EF7EB" w:rsidR="00D83899" w:rsidRPr="00FD0683" w:rsidRDefault="00E804D6"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-0.02</w:t>
            </w:r>
            <w:r w:rsidR="00D83899" w:rsidRPr="00FD0683">
              <w:rPr>
                <w:rFonts w:ascii="Times New Roman" w:hAnsi="Times New Roman" w:cs="Times New Roman"/>
                <w:sz w:val="24"/>
                <w:szCs w:val="24"/>
                <w:lang w:val="en-US"/>
              </w:rPr>
              <w:t xml:space="preserve"> (-0.</w:t>
            </w:r>
            <w:r w:rsidR="00690D20" w:rsidRPr="00FD0683">
              <w:rPr>
                <w:rFonts w:ascii="Times New Roman" w:hAnsi="Times New Roman" w:cs="Times New Roman"/>
                <w:sz w:val="24"/>
                <w:szCs w:val="24"/>
                <w:lang w:val="en-US"/>
              </w:rPr>
              <w:t>57</w:t>
            </w:r>
            <w:r w:rsidR="00D83899" w:rsidRPr="00FD0683">
              <w:rPr>
                <w:rFonts w:ascii="Times New Roman" w:hAnsi="Times New Roman" w:cs="Times New Roman"/>
                <w:sz w:val="24"/>
                <w:szCs w:val="24"/>
                <w:lang w:val="en-US"/>
              </w:rPr>
              <w:t>; 0.</w:t>
            </w:r>
            <w:r w:rsidR="00690D20" w:rsidRPr="00FD0683">
              <w:rPr>
                <w:rFonts w:ascii="Times New Roman" w:hAnsi="Times New Roman" w:cs="Times New Roman"/>
                <w:sz w:val="24"/>
                <w:szCs w:val="24"/>
                <w:lang w:val="en-US"/>
              </w:rPr>
              <w:t>45</w:t>
            </w:r>
            <w:r w:rsidR="00D83899" w:rsidRPr="00FD0683">
              <w:rPr>
                <w:rFonts w:ascii="Times New Roman" w:hAnsi="Times New Roman" w:cs="Times New Roman"/>
                <w:sz w:val="24"/>
                <w:szCs w:val="24"/>
                <w:lang w:val="en-US"/>
              </w:rPr>
              <w:t>); NS</w:t>
            </w:r>
          </w:p>
          <w:p w14:paraId="520C209D" w14:textId="77777777"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r>
      <w:tr w:rsidR="00D83899" w:rsidRPr="00FD0683" w14:paraId="1A3D798A" w14:textId="77777777" w:rsidTr="00FD06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9" w:type="pct"/>
          </w:tcPr>
          <w:p w14:paraId="1D9C399C" w14:textId="77777777" w:rsidR="00D83899" w:rsidRPr="00FD0683" w:rsidRDefault="00D83899" w:rsidP="00F94714">
            <w:pPr>
              <w:rPr>
                <w:rFonts w:ascii="Times New Roman" w:hAnsi="Times New Roman" w:cs="Times New Roman"/>
                <w:sz w:val="24"/>
                <w:szCs w:val="24"/>
                <w:lang w:val="en-US"/>
              </w:rPr>
            </w:pPr>
            <w:r w:rsidRPr="00FD0683">
              <w:rPr>
                <w:rFonts w:ascii="Times New Roman" w:hAnsi="Times New Roman" w:cs="Times New Roman"/>
                <w:sz w:val="24"/>
                <w:szCs w:val="24"/>
                <w:lang w:val="en-US"/>
              </w:rPr>
              <w:t>5</w:t>
            </w:r>
          </w:p>
        </w:tc>
        <w:tc>
          <w:tcPr>
            <w:tcW w:w="1151" w:type="pct"/>
          </w:tcPr>
          <w:p w14:paraId="0D5ACEC5"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 sedentary</w:t>
            </w:r>
          </w:p>
          <w:p w14:paraId="6FBB1EC6"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 Light physical activity</w:t>
            </w:r>
          </w:p>
          <w:p w14:paraId="78988F82"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 MVPA</w:t>
            </w:r>
          </w:p>
        </w:tc>
        <w:tc>
          <w:tcPr>
            <w:tcW w:w="1585" w:type="pct"/>
          </w:tcPr>
          <w:p w14:paraId="0FC6588E"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0.14 (-0.40; 0.69); NS</w:t>
            </w:r>
          </w:p>
          <w:p w14:paraId="473FE979"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-0.14 (-0.69; 0.40); NS</w:t>
            </w:r>
          </w:p>
          <w:p w14:paraId="79EC8F09"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 (-0.55; 0.55); NS</w:t>
            </w:r>
          </w:p>
        </w:tc>
        <w:tc>
          <w:tcPr>
            <w:tcW w:w="1455" w:type="pct"/>
          </w:tcPr>
          <w:p w14:paraId="0338426F"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-0.55 (-1; -0.026); NS</w:t>
            </w:r>
          </w:p>
          <w:p w14:paraId="20596109"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0.55 (0.026; 1); NS</w:t>
            </w:r>
          </w:p>
          <w:p w14:paraId="1FEC5F67"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0.31 (-0.22; 0.83)</w:t>
            </w:r>
          </w:p>
          <w:p w14:paraId="4A14C7B0" w14:textId="77777777" w:rsidR="00D83899" w:rsidRPr="00FD0683" w:rsidRDefault="00D83899" w:rsidP="00F9471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r>
      <w:tr w:rsidR="00D83899" w:rsidRPr="00FD0683" w14:paraId="35783386" w14:textId="77777777" w:rsidTr="00FD0683">
        <w:tc>
          <w:tcPr>
            <w:cnfStyle w:val="001000000000" w:firstRow="0" w:lastRow="0" w:firstColumn="1" w:lastColumn="0" w:oddVBand="0" w:evenVBand="0" w:oddHBand="0" w:evenHBand="0" w:firstRowFirstColumn="0" w:firstRowLastColumn="0" w:lastRowFirstColumn="0" w:lastRowLastColumn="0"/>
            <w:tcW w:w="809" w:type="pct"/>
          </w:tcPr>
          <w:p w14:paraId="436C6B5D" w14:textId="77777777" w:rsidR="00D83899" w:rsidRPr="00FD0683" w:rsidRDefault="00D83899" w:rsidP="00F94714">
            <w:pPr>
              <w:rPr>
                <w:rFonts w:ascii="Times New Roman" w:hAnsi="Times New Roman" w:cs="Times New Roman"/>
                <w:sz w:val="24"/>
                <w:szCs w:val="24"/>
                <w:lang w:val="en-US"/>
              </w:rPr>
            </w:pPr>
            <w:r w:rsidRPr="00FD0683">
              <w:rPr>
                <w:rFonts w:ascii="Times New Roman" w:hAnsi="Times New Roman" w:cs="Times New Roman"/>
                <w:sz w:val="24"/>
                <w:szCs w:val="24"/>
                <w:lang w:val="en-US"/>
              </w:rPr>
              <w:t>6</w:t>
            </w:r>
          </w:p>
        </w:tc>
        <w:tc>
          <w:tcPr>
            <w:tcW w:w="1151" w:type="pct"/>
          </w:tcPr>
          <w:p w14:paraId="315FAC86" w14:textId="77777777"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 sedentary</w:t>
            </w:r>
          </w:p>
          <w:p w14:paraId="3E6A4D13" w14:textId="77777777"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 Light physical activity</w:t>
            </w:r>
          </w:p>
          <w:p w14:paraId="0F1B94D1" w14:textId="77777777"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 MVPA</w:t>
            </w:r>
          </w:p>
        </w:tc>
        <w:tc>
          <w:tcPr>
            <w:tcW w:w="1585" w:type="pct"/>
          </w:tcPr>
          <w:p w14:paraId="3028D145" w14:textId="77777777"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-0.87 (-1; -0.26); P=</w:t>
            </w:r>
            <w:r w:rsidRPr="00FD0683">
              <w:rPr>
                <w:rFonts w:ascii="Times New Roman" w:hAnsi="Times New Roman" w:cs="Times New Roman"/>
                <w:b/>
                <w:bCs/>
                <w:sz w:val="24"/>
                <w:szCs w:val="24"/>
                <w:lang w:val="en-US"/>
              </w:rPr>
              <w:t>.017</w:t>
            </w:r>
          </w:p>
          <w:p w14:paraId="28F11883" w14:textId="77777777"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0.07 (-0.53; 0.66); NS</w:t>
            </w:r>
          </w:p>
          <w:p w14:paraId="44462844" w14:textId="77777777"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1 (0.39; 1); P=</w:t>
            </w:r>
            <w:r w:rsidRPr="00FD0683">
              <w:rPr>
                <w:rFonts w:ascii="Times New Roman" w:hAnsi="Times New Roman" w:cs="Times New Roman"/>
                <w:b/>
                <w:bCs/>
                <w:sz w:val="24"/>
                <w:szCs w:val="24"/>
                <w:lang w:val="en-US"/>
              </w:rPr>
              <w:t>.006</w:t>
            </w:r>
          </w:p>
        </w:tc>
        <w:tc>
          <w:tcPr>
            <w:tcW w:w="1455" w:type="pct"/>
          </w:tcPr>
          <w:p w14:paraId="528387E7" w14:textId="77777777"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0.25 (-0.32; 0.84); NS</w:t>
            </w:r>
          </w:p>
          <w:p w14:paraId="1B018289" w14:textId="77777777"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-0.2 (-0.78; 0.38); NS</w:t>
            </w:r>
          </w:p>
          <w:p w14:paraId="23F97E8A" w14:textId="77777777" w:rsidR="00D83899" w:rsidRPr="00FD0683" w:rsidRDefault="00D83899" w:rsidP="00F94714">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FD0683">
              <w:rPr>
                <w:rFonts w:ascii="Times New Roman" w:hAnsi="Times New Roman" w:cs="Times New Roman"/>
                <w:sz w:val="24"/>
                <w:szCs w:val="24"/>
                <w:lang w:val="en-US"/>
              </w:rPr>
              <w:t>0.08 (-0.49; 0.66); (NS)</w:t>
            </w:r>
          </w:p>
        </w:tc>
      </w:tr>
    </w:tbl>
    <w:p w14:paraId="71A7F0B6" w14:textId="77777777" w:rsidR="00D83899" w:rsidRPr="0098658E" w:rsidRDefault="00D83899" w:rsidP="00F70B21">
      <w:pPr>
        <w:rPr>
          <w:rFonts w:ascii="Times New Roman" w:hAnsi="Times New Roman" w:cs="Times New Roman"/>
          <w:sz w:val="24"/>
          <w:szCs w:val="24"/>
          <w:lang w:val="en-US"/>
        </w:rPr>
      </w:pPr>
    </w:p>
    <w:p w14:paraId="40587168" w14:textId="08F99B96" w:rsidR="00C01627" w:rsidRPr="00AC39C0" w:rsidRDefault="00AC39C0" w:rsidP="00F70B21">
      <w:pPr>
        <w:rPr>
          <w:rFonts w:ascii="Times New Roman" w:hAnsi="Times New Roman" w:cs="Times New Roman"/>
          <w:sz w:val="24"/>
          <w:szCs w:val="24"/>
          <w:lang w:val="en-US"/>
        </w:rPr>
      </w:pPr>
      <w:r w:rsidRPr="00AC39C0">
        <w:rPr>
          <w:rFonts w:ascii="Times New Roman" w:hAnsi="Times New Roman" w:cs="Times New Roman"/>
          <w:sz w:val="24"/>
          <w:szCs w:val="24"/>
          <w:lang w:val="en-US"/>
        </w:rPr>
        <w:t>Single-subject analyses using Tau-U statistic found that three out of the six participants showed either a decrease of sedentary time, or an increase of physical activity during stage B, compared to baseline data, while no significant changes were detected in the other three participants. Tau-U analyses also indicated that, in two of these three individuals, the amount of sedentary time increased following cessation of the exercise intervention, and the amount of physical activity decreased again when comparing the follow-up data to the data recorded during the period of exercise intervention</w:t>
      </w:r>
    </w:p>
    <w:sectPr w:rsidR="00C01627" w:rsidRPr="00AC39C0" w:rsidSect="00FD068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B21"/>
    <w:rsid w:val="00091A96"/>
    <w:rsid w:val="000D4BE7"/>
    <w:rsid w:val="000D7AA2"/>
    <w:rsid w:val="001A0111"/>
    <w:rsid w:val="0029197E"/>
    <w:rsid w:val="002C2831"/>
    <w:rsid w:val="0035546C"/>
    <w:rsid w:val="00475F6F"/>
    <w:rsid w:val="00483C97"/>
    <w:rsid w:val="00531AA9"/>
    <w:rsid w:val="00542E6F"/>
    <w:rsid w:val="005730F2"/>
    <w:rsid w:val="005B392E"/>
    <w:rsid w:val="005F432D"/>
    <w:rsid w:val="006473A0"/>
    <w:rsid w:val="00653776"/>
    <w:rsid w:val="00657E0C"/>
    <w:rsid w:val="0066326F"/>
    <w:rsid w:val="00690D20"/>
    <w:rsid w:val="00697C2A"/>
    <w:rsid w:val="006C41E2"/>
    <w:rsid w:val="00707933"/>
    <w:rsid w:val="00766923"/>
    <w:rsid w:val="00823C46"/>
    <w:rsid w:val="00824965"/>
    <w:rsid w:val="008877FC"/>
    <w:rsid w:val="008C1324"/>
    <w:rsid w:val="008C4C5B"/>
    <w:rsid w:val="008D63BA"/>
    <w:rsid w:val="008E118A"/>
    <w:rsid w:val="0098658E"/>
    <w:rsid w:val="00995E13"/>
    <w:rsid w:val="009A6226"/>
    <w:rsid w:val="00A00EB5"/>
    <w:rsid w:val="00A357DF"/>
    <w:rsid w:val="00A51CA0"/>
    <w:rsid w:val="00AC39C0"/>
    <w:rsid w:val="00AE1EC0"/>
    <w:rsid w:val="00AF6114"/>
    <w:rsid w:val="00B060AC"/>
    <w:rsid w:val="00B55BFB"/>
    <w:rsid w:val="00C01627"/>
    <w:rsid w:val="00CA038A"/>
    <w:rsid w:val="00D06644"/>
    <w:rsid w:val="00D83899"/>
    <w:rsid w:val="00D9455F"/>
    <w:rsid w:val="00DA6AA8"/>
    <w:rsid w:val="00E37DD2"/>
    <w:rsid w:val="00E60608"/>
    <w:rsid w:val="00E804D6"/>
    <w:rsid w:val="00F70B21"/>
    <w:rsid w:val="00FD068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A4460"/>
  <w15:chartTrackingRefBased/>
  <w15:docId w15:val="{B9A93FF4-87F4-4A91-9E94-4365219E7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ca-ES"/>
    </w:rPr>
  </w:style>
  <w:style w:type="paragraph" w:styleId="Heading1">
    <w:name w:val="heading 1"/>
    <w:basedOn w:val="Normal"/>
    <w:next w:val="Normal"/>
    <w:link w:val="Heading1Char"/>
    <w:uiPriority w:val="9"/>
    <w:qFormat/>
    <w:rsid w:val="00F70B2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70B2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70B2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70B2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70B2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70B2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0B2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0B2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0B2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0B21"/>
    <w:rPr>
      <w:rFonts w:asciiTheme="majorHAnsi" w:eastAsiaTheme="majorEastAsia" w:hAnsiTheme="majorHAnsi" w:cstheme="majorBidi"/>
      <w:color w:val="2F5496" w:themeColor="accent1" w:themeShade="BF"/>
      <w:sz w:val="40"/>
      <w:szCs w:val="40"/>
      <w:lang w:val="ca-ES"/>
    </w:rPr>
  </w:style>
  <w:style w:type="character" w:customStyle="1" w:styleId="Heading2Char">
    <w:name w:val="Heading 2 Char"/>
    <w:basedOn w:val="DefaultParagraphFont"/>
    <w:link w:val="Heading2"/>
    <w:uiPriority w:val="9"/>
    <w:semiHidden/>
    <w:rsid w:val="00F70B21"/>
    <w:rPr>
      <w:rFonts w:asciiTheme="majorHAnsi" w:eastAsiaTheme="majorEastAsia" w:hAnsiTheme="majorHAnsi" w:cstheme="majorBidi"/>
      <w:color w:val="2F5496" w:themeColor="accent1" w:themeShade="BF"/>
      <w:sz w:val="32"/>
      <w:szCs w:val="32"/>
      <w:lang w:val="ca-ES"/>
    </w:rPr>
  </w:style>
  <w:style w:type="character" w:customStyle="1" w:styleId="Heading3Char">
    <w:name w:val="Heading 3 Char"/>
    <w:basedOn w:val="DefaultParagraphFont"/>
    <w:link w:val="Heading3"/>
    <w:uiPriority w:val="9"/>
    <w:semiHidden/>
    <w:rsid w:val="00F70B21"/>
    <w:rPr>
      <w:rFonts w:eastAsiaTheme="majorEastAsia" w:cstheme="majorBidi"/>
      <w:color w:val="2F5496" w:themeColor="accent1" w:themeShade="BF"/>
      <w:sz w:val="28"/>
      <w:szCs w:val="28"/>
      <w:lang w:val="ca-ES"/>
    </w:rPr>
  </w:style>
  <w:style w:type="character" w:customStyle="1" w:styleId="Heading4Char">
    <w:name w:val="Heading 4 Char"/>
    <w:basedOn w:val="DefaultParagraphFont"/>
    <w:link w:val="Heading4"/>
    <w:uiPriority w:val="9"/>
    <w:semiHidden/>
    <w:rsid w:val="00F70B21"/>
    <w:rPr>
      <w:rFonts w:eastAsiaTheme="majorEastAsia" w:cstheme="majorBidi"/>
      <w:i/>
      <w:iCs/>
      <w:color w:val="2F5496" w:themeColor="accent1" w:themeShade="BF"/>
      <w:lang w:val="ca-ES"/>
    </w:rPr>
  </w:style>
  <w:style w:type="character" w:customStyle="1" w:styleId="Heading5Char">
    <w:name w:val="Heading 5 Char"/>
    <w:basedOn w:val="DefaultParagraphFont"/>
    <w:link w:val="Heading5"/>
    <w:uiPriority w:val="9"/>
    <w:semiHidden/>
    <w:rsid w:val="00F70B21"/>
    <w:rPr>
      <w:rFonts w:eastAsiaTheme="majorEastAsia" w:cstheme="majorBidi"/>
      <w:color w:val="2F5496" w:themeColor="accent1" w:themeShade="BF"/>
      <w:lang w:val="ca-ES"/>
    </w:rPr>
  </w:style>
  <w:style w:type="character" w:customStyle="1" w:styleId="Heading6Char">
    <w:name w:val="Heading 6 Char"/>
    <w:basedOn w:val="DefaultParagraphFont"/>
    <w:link w:val="Heading6"/>
    <w:uiPriority w:val="9"/>
    <w:semiHidden/>
    <w:rsid w:val="00F70B21"/>
    <w:rPr>
      <w:rFonts w:eastAsiaTheme="majorEastAsia" w:cstheme="majorBidi"/>
      <w:i/>
      <w:iCs/>
      <w:color w:val="595959" w:themeColor="text1" w:themeTint="A6"/>
      <w:lang w:val="ca-ES"/>
    </w:rPr>
  </w:style>
  <w:style w:type="character" w:customStyle="1" w:styleId="Heading7Char">
    <w:name w:val="Heading 7 Char"/>
    <w:basedOn w:val="DefaultParagraphFont"/>
    <w:link w:val="Heading7"/>
    <w:uiPriority w:val="9"/>
    <w:semiHidden/>
    <w:rsid w:val="00F70B21"/>
    <w:rPr>
      <w:rFonts w:eastAsiaTheme="majorEastAsia" w:cstheme="majorBidi"/>
      <w:color w:val="595959" w:themeColor="text1" w:themeTint="A6"/>
      <w:lang w:val="ca-ES"/>
    </w:rPr>
  </w:style>
  <w:style w:type="character" w:customStyle="1" w:styleId="Heading8Char">
    <w:name w:val="Heading 8 Char"/>
    <w:basedOn w:val="DefaultParagraphFont"/>
    <w:link w:val="Heading8"/>
    <w:uiPriority w:val="9"/>
    <w:semiHidden/>
    <w:rsid w:val="00F70B21"/>
    <w:rPr>
      <w:rFonts w:eastAsiaTheme="majorEastAsia" w:cstheme="majorBidi"/>
      <w:i/>
      <w:iCs/>
      <w:color w:val="272727" w:themeColor="text1" w:themeTint="D8"/>
      <w:lang w:val="ca-ES"/>
    </w:rPr>
  </w:style>
  <w:style w:type="character" w:customStyle="1" w:styleId="Heading9Char">
    <w:name w:val="Heading 9 Char"/>
    <w:basedOn w:val="DefaultParagraphFont"/>
    <w:link w:val="Heading9"/>
    <w:uiPriority w:val="9"/>
    <w:semiHidden/>
    <w:rsid w:val="00F70B21"/>
    <w:rPr>
      <w:rFonts w:eastAsiaTheme="majorEastAsia" w:cstheme="majorBidi"/>
      <w:color w:val="272727" w:themeColor="text1" w:themeTint="D8"/>
      <w:lang w:val="ca-ES"/>
    </w:rPr>
  </w:style>
  <w:style w:type="paragraph" w:styleId="Title">
    <w:name w:val="Title"/>
    <w:basedOn w:val="Normal"/>
    <w:next w:val="Normal"/>
    <w:link w:val="TitleChar"/>
    <w:uiPriority w:val="10"/>
    <w:qFormat/>
    <w:rsid w:val="00F70B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0B21"/>
    <w:rPr>
      <w:rFonts w:asciiTheme="majorHAnsi" w:eastAsiaTheme="majorEastAsia" w:hAnsiTheme="majorHAnsi" w:cstheme="majorBidi"/>
      <w:spacing w:val="-10"/>
      <w:kern w:val="28"/>
      <w:sz w:val="56"/>
      <w:szCs w:val="56"/>
      <w:lang w:val="ca-ES"/>
    </w:rPr>
  </w:style>
  <w:style w:type="paragraph" w:styleId="Subtitle">
    <w:name w:val="Subtitle"/>
    <w:basedOn w:val="Normal"/>
    <w:next w:val="Normal"/>
    <w:link w:val="SubtitleChar"/>
    <w:uiPriority w:val="11"/>
    <w:qFormat/>
    <w:rsid w:val="00F70B2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0B21"/>
    <w:rPr>
      <w:rFonts w:eastAsiaTheme="majorEastAsia" w:cstheme="majorBidi"/>
      <w:color w:val="595959" w:themeColor="text1" w:themeTint="A6"/>
      <w:spacing w:val="15"/>
      <w:sz w:val="28"/>
      <w:szCs w:val="28"/>
      <w:lang w:val="ca-ES"/>
    </w:rPr>
  </w:style>
  <w:style w:type="paragraph" w:styleId="Quote">
    <w:name w:val="Quote"/>
    <w:basedOn w:val="Normal"/>
    <w:next w:val="Normal"/>
    <w:link w:val="QuoteChar"/>
    <w:uiPriority w:val="29"/>
    <w:qFormat/>
    <w:rsid w:val="00F70B21"/>
    <w:pPr>
      <w:spacing w:before="160"/>
      <w:jc w:val="center"/>
    </w:pPr>
    <w:rPr>
      <w:i/>
      <w:iCs/>
      <w:color w:val="404040" w:themeColor="text1" w:themeTint="BF"/>
    </w:rPr>
  </w:style>
  <w:style w:type="character" w:customStyle="1" w:styleId="QuoteChar">
    <w:name w:val="Quote Char"/>
    <w:basedOn w:val="DefaultParagraphFont"/>
    <w:link w:val="Quote"/>
    <w:uiPriority w:val="29"/>
    <w:rsid w:val="00F70B21"/>
    <w:rPr>
      <w:i/>
      <w:iCs/>
      <w:color w:val="404040" w:themeColor="text1" w:themeTint="BF"/>
      <w:lang w:val="ca-ES"/>
    </w:rPr>
  </w:style>
  <w:style w:type="paragraph" w:styleId="ListParagraph">
    <w:name w:val="List Paragraph"/>
    <w:basedOn w:val="Normal"/>
    <w:uiPriority w:val="34"/>
    <w:qFormat/>
    <w:rsid w:val="00F70B21"/>
    <w:pPr>
      <w:ind w:left="720"/>
      <w:contextualSpacing/>
    </w:pPr>
  </w:style>
  <w:style w:type="character" w:styleId="IntenseEmphasis">
    <w:name w:val="Intense Emphasis"/>
    <w:basedOn w:val="DefaultParagraphFont"/>
    <w:uiPriority w:val="21"/>
    <w:qFormat/>
    <w:rsid w:val="00F70B21"/>
    <w:rPr>
      <w:i/>
      <w:iCs/>
      <w:color w:val="2F5496" w:themeColor="accent1" w:themeShade="BF"/>
    </w:rPr>
  </w:style>
  <w:style w:type="paragraph" w:styleId="IntenseQuote">
    <w:name w:val="Intense Quote"/>
    <w:basedOn w:val="Normal"/>
    <w:next w:val="Normal"/>
    <w:link w:val="IntenseQuoteChar"/>
    <w:uiPriority w:val="30"/>
    <w:qFormat/>
    <w:rsid w:val="00F70B2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70B21"/>
    <w:rPr>
      <w:i/>
      <w:iCs/>
      <w:color w:val="2F5496" w:themeColor="accent1" w:themeShade="BF"/>
      <w:lang w:val="ca-ES"/>
    </w:rPr>
  </w:style>
  <w:style w:type="character" w:styleId="IntenseReference">
    <w:name w:val="Intense Reference"/>
    <w:basedOn w:val="DefaultParagraphFont"/>
    <w:uiPriority w:val="32"/>
    <w:qFormat/>
    <w:rsid w:val="00F70B21"/>
    <w:rPr>
      <w:b/>
      <w:bCs/>
      <w:smallCaps/>
      <w:color w:val="2F5496" w:themeColor="accent1" w:themeShade="BF"/>
      <w:spacing w:val="5"/>
    </w:rPr>
  </w:style>
  <w:style w:type="table" w:styleId="TableGrid">
    <w:name w:val="Table Grid"/>
    <w:basedOn w:val="TableNormal"/>
    <w:uiPriority w:val="39"/>
    <w:rsid w:val="00F70B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D838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8C4C5B"/>
    <w:pPr>
      <w:spacing w:after="0" w:line="240" w:lineRule="auto"/>
    </w:pPr>
    <w:rPr>
      <w:lang w:val="ca-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444</Words>
  <Characters>2536</Characters>
  <Application>Microsoft Office Word</Application>
  <DocSecurity>0</DocSecurity>
  <Lines>21</Lines>
  <Paragraphs>5</Paragraphs>
  <ScaleCrop>false</ScaleCrop>
  <Company/>
  <LinksUpToDate>false</LinksUpToDate>
  <CharactersWithSpaces>2975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Margalida Coll Andreu</dc:creator>
  <cp:keywords/>
  <dc:description/>
  <cp:lastModifiedBy>Morris, Timothy</cp:lastModifiedBy>
  <cp:revision>6</cp:revision>
  <dcterms:created xsi:type="dcterms:W3CDTF">2024-06-18T11:51:00Z</dcterms:created>
  <dcterms:modified xsi:type="dcterms:W3CDTF">2024-06-18T12:49:00Z</dcterms:modified>
</cp:coreProperties>
</file>