
<file path=[Content_Types].xml><?xml version="1.0" encoding="utf-8"?>
<Types xmlns="http://schemas.openxmlformats.org/package/2006/content-types">
  <Default Extension="bin" ContentType="application/vnd.openxmlformats-officedocument.oleObject"/>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2A9EC" w14:textId="52767103" w:rsidR="006A062A" w:rsidRPr="0019723B" w:rsidRDefault="00190BFA" w:rsidP="006A062A">
      <w:pPr>
        <w:pStyle w:val="Title2"/>
        <w:rPr>
          <w:b w:val="0"/>
          <w:sz w:val="32"/>
          <w:szCs w:val="32"/>
        </w:rPr>
      </w:pPr>
      <w:r>
        <w:rPr>
          <w:b w:val="0"/>
          <w:sz w:val="32"/>
          <w:szCs w:val="32"/>
        </w:rPr>
        <w:fldChar w:fldCharType="begin"/>
      </w:r>
      <w:r>
        <w:rPr>
          <w:b w:val="0"/>
          <w:sz w:val="32"/>
          <w:szCs w:val="32"/>
        </w:rPr>
        <w:instrText xml:space="preserve"> MACROBUTTON MTEditEquationSection2 </w:instrText>
      </w:r>
      <w:r w:rsidRPr="00190BFA">
        <w:rPr>
          <w:rStyle w:val="MTEquationSection"/>
        </w:rPr>
        <w:instrText>Equation Chapter 1 Section 1</w:instrText>
      </w:r>
      <w:r>
        <w:rPr>
          <w:b w:val="0"/>
          <w:sz w:val="32"/>
          <w:szCs w:val="32"/>
        </w:rPr>
        <w:fldChar w:fldCharType="begin"/>
      </w:r>
      <w:r>
        <w:rPr>
          <w:b w:val="0"/>
          <w:sz w:val="32"/>
          <w:szCs w:val="32"/>
        </w:rPr>
        <w:instrText xml:space="preserve"> SEQ MTEqn \r \h \* MERGEFORMAT </w:instrText>
      </w:r>
      <w:r>
        <w:rPr>
          <w:b w:val="0"/>
          <w:sz w:val="32"/>
          <w:szCs w:val="32"/>
        </w:rPr>
        <w:fldChar w:fldCharType="end"/>
      </w:r>
      <w:r>
        <w:rPr>
          <w:b w:val="0"/>
          <w:sz w:val="32"/>
          <w:szCs w:val="32"/>
        </w:rPr>
        <w:fldChar w:fldCharType="begin"/>
      </w:r>
      <w:r>
        <w:rPr>
          <w:b w:val="0"/>
          <w:sz w:val="32"/>
          <w:szCs w:val="32"/>
        </w:rPr>
        <w:instrText xml:space="preserve"> SEQ MTSec \r 1 \h \* MERGEFORMAT </w:instrText>
      </w:r>
      <w:r>
        <w:rPr>
          <w:b w:val="0"/>
          <w:sz w:val="32"/>
          <w:szCs w:val="32"/>
        </w:rPr>
        <w:fldChar w:fldCharType="end"/>
      </w:r>
      <w:r>
        <w:rPr>
          <w:b w:val="0"/>
          <w:sz w:val="32"/>
          <w:szCs w:val="32"/>
        </w:rPr>
        <w:fldChar w:fldCharType="begin"/>
      </w:r>
      <w:r>
        <w:rPr>
          <w:b w:val="0"/>
          <w:sz w:val="32"/>
          <w:szCs w:val="32"/>
        </w:rPr>
        <w:instrText xml:space="preserve"> SEQ MTChap \r 1 \h \* MERGEFORMAT </w:instrText>
      </w:r>
      <w:r>
        <w:rPr>
          <w:b w:val="0"/>
          <w:sz w:val="32"/>
          <w:szCs w:val="32"/>
        </w:rPr>
        <w:fldChar w:fldCharType="end"/>
      </w:r>
      <w:r>
        <w:rPr>
          <w:b w:val="0"/>
          <w:sz w:val="32"/>
          <w:szCs w:val="32"/>
        </w:rPr>
        <w:fldChar w:fldCharType="end"/>
      </w:r>
      <w:r w:rsidR="006A062A" w:rsidRPr="0019723B">
        <w:rPr>
          <w:b w:val="0"/>
          <w:sz w:val="32"/>
          <w:szCs w:val="32"/>
        </w:rPr>
        <w:t xml:space="preserve">Supporting Information </w:t>
      </w:r>
    </w:p>
    <w:p w14:paraId="562DB11A" w14:textId="77777777" w:rsidR="006A062A" w:rsidRPr="0019723B" w:rsidRDefault="006A062A" w:rsidP="006A062A">
      <w:pPr>
        <w:pStyle w:val="Tableofcontents"/>
      </w:pPr>
    </w:p>
    <w:p w14:paraId="31F021B7" w14:textId="77777777" w:rsidR="006A062A" w:rsidRPr="0019723B" w:rsidRDefault="006A062A" w:rsidP="006A062A">
      <w:pPr>
        <w:pStyle w:val="Tableofcontents"/>
      </w:pPr>
    </w:p>
    <w:p w14:paraId="264496AF" w14:textId="4640472F" w:rsidR="006E6014" w:rsidRDefault="00755B07" w:rsidP="006E6014">
      <w:pPr>
        <w:rPr>
          <w:rFonts w:ascii="Times New Roman" w:hAnsi="Times New Roman" w:cs="Times New Roman"/>
          <w:b/>
          <w:bCs/>
          <w:sz w:val="24"/>
          <w:szCs w:val="24"/>
        </w:rPr>
      </w:pPr>
      <w:bookmarkStart w:id="0" w:name="_Hlk156049248"/>
      <w:r>
        <w:rPr>
          <w:rFonts w:ascii="Times New Roman" w:hAnsi="Times New Roman" w:cs="Times New Roman"/>
          <w:b/>
          <w:bCs/>
          <w:sz w:val="24"/>
          <w:szCs w:val="24"/>
        </w:rPr>
        <w:t>I</w:t>
      </w:r>
      <w:r w:rsidR="0086191C">
        <w:rPr>
          <w:rFonts w:ascii="Times New Roman" w:hAnsi="Times New Roman" w:cs="Times New Roman"/>
          <w:b/>
          <w:bCs/>
          <w:sz w:val="24"/>
          <w:szCs w:val="24"/>
        </w:rPr>
        <w:t>ntegrated</w:t>
      </w:r>
      <w:r w:rsidR="006E6014">
        <w:rPr>
          <w:rFonts w:ascii="Times New Roman" w:hAnsi="Times New Roman" w:cs="Times New Roman"/>
          <w:b/>
          <w:bCs/>
          <w:sz w:val="24"/>
          <w:szCs w:val="24"/>
        </w:rPr>
        <w:t xml:space="preserve"> </w:t>
      </w:r>
      <w:r>
        <w:rPr>
          <w:rFonts w:ascii="Times New Roman" w:hAnsi="Times New Roman" w:cs="Times New Roman"/>
          <w:b/>
          <w:bCs/>
          <w:sz w:val="24"/>
          <w:szCs w:val="24"/>
        </w:rPr>
        <w:t xml:space="preserve">ultra-wideband </w:t>
      </w:r>
      <w:r w:rsidR="006E6014">
        <w:rPr>
          <w:rFonts w:ascii="Times New Roman" w:hAnsi="Times New Roman" w:cs="Times New Roman"/>
          <w:b/>
          <w:bCs/>
          <w:sz w:val="24"/>
          <w:szCs w:val="24"/>
        </w:rPr>
        <w:t xml:space="preserve">tunable </w:t>
      </w:r>
      <w:bookmarkStart w:id="1" w:name="_Hlk170323396"/>
      <w:r w:rsidR="006E6014">
        <w:rPr>
          <w:rFonts w:ascii="Times New Roman" w:hAnsi="Times New Roman" w:cs="Times New Roman"/>
          <w:b/>
          <w:bCs/>
          <w:sz w:val="24"/>
          <w:szCs w:val="24"/>
        </w:rPr>
        <w:t xml:space="preserve">Fourier domain mode-locked </w:t>
      </w:r>
      <w:r w:rsidR="006E6014" w:rsidRPr="000217AE">
        <w:rPr>
          <w:rFonts w:ascii="Times New Roman" w:hAnsi="Times New Roman" w:cs="Times New Roman"/>
          <w:b/>
          <w:bCs/>
          <w:sz w:val="24"/>
          <w:szCs w:val="24"/>
        </w:rPr>
        <w:t>optoelectronic oscillator</w:t>
      </w:r>
      <w:bookmarkEnd w:id="1"/>
    </w:p>
    <w:bookmarkEnd w:id="0"/>
    <w:p w14:paraId="0E461ED1" w14:textId="77777777" w:rsidR="006A062A" w:rsidRPr="006E6014" w:rsidRDefault="006A062A" w:rsidP="006A062A">
      <w:pPr>
        <w:spacing w:line="360" w:lineRule="auto"/>
        <w:rPr>
          <w:rFonts w:ascii="Times New Roman" w:hAnsi="Times New Roman" w:cs="Times New Roman"/>
          <w:b/>
          <w:bCs/>
          <w:sz w:val="24"/>
          <w:szCs w:val="24"/>
        </w:rPr>
      </w:pPr>
    </w:p>
    <w:p w14:paraId="18D5E2FF" w14:textId="77777777" w:rsidR="0086191C" w:rsidRDefault="0086191C" w:rsidP="0086191C">
      <w:pPr>
        <w:rPr>
          <w:rFonts w:ascii="Times New Roman" w:hAnsi="Times New Roman" w:cs="Times New Roman"/>
          <w:i/>
          <w:iCs/>
          <w:sz w:val="24"/>
          <w:szCs w:val="24"/>
        </w:rPr>
      </w:pPr>
      <w:r w:rsidRPr="006D467A">
        <w:rPr>
          <w:rFonts w:ascii="Times New Roman" w:hAnsi="Times New Roman" w:cs="Times New Roman" w:hint="eastAsia"/>
          <w:i/>
          <w:iCs/>
          <w:sz w:val="24"/>
          <w:szCs w:val="24"/>
        </w:rPr>
        <w:t>Z</w:t>
      </w:r>
      <w:r w:rsidRPr="006D467A">
        <w:rPr>
          <w:rFonts w:ascii="Times New Roman" w:hAnsi="Times New Roman" w:cs="Times New Roman"/>
          <w:i/>
          <w:iCs/>
          <w:sz w:val="24"/>
          <w:szCs w:val="24"/>
        </w:rPr>
        <w:t>hen Han</w:t>
      </w:r>
      <w:r>
        <w:rPr>
          <w:rFonts w:ascii="Times New Roman" w:hAnsi="Times New Roman" w:cs="Times New Roman"/>
          <w:i/>
          <w:iCs/>
          <w:sz w:val="24"/>
          <w:szCs w:val="24"/>
        </w:rPr>
        <w:t xml:space="preserve">, </w:t>
      </w:r>
      <w:proofErr w:type="spellStart"/>
      <w:r w:rsidRPr="006D467A">
        <w:rPr>
          <w:rFonts w:ascii="Times New Roman" w:hAnsi="Times New Roman" w:cs="Times New Roman"/>
          <w:i/>
          <w:iCs/>
          <w:sz w:val="24"/>
          <w:szCs w:val="24"/>
        </w:rPr>
        <w:t>LiHeng</w:t>
      </w:r>
      <w:proofErr w:type="spellEnd"/>
      <w:r w:rsidRPr="006D467A">
        <w:rPr>
          <w:rFonts w:ascii="Times New Roman" w:hAnsi="Times New Roman" w:cs="Times New Roman"/>
          <w:i/>
          <w:iCs/>
          <w:sz w:val="24"/>
          <w:szCs w:val="24"/>
        </w:rPr>
        <w:t xml:space="preserve"> Wang, Yong Zheng, Pu Zhang, </w:t>
      </w:r>
      <w:proofErr w:type="spellStart"/>
      <w:r w:rsidRPr="006D467A">
        <w:rPr>
          <w:rFonts w:ascii="Times New Roman" w:hAnsi="Times New Roman" w:cs="Times New Roman"/>
          <w:i/>
          <w:iCs/>
          <w:sz w:val="24"/>
          <w:szCs w:val="24"/>
        </w:rPr>
        <w:t>YongHeng</w:t>
      </w:r>
      <w:proofErr w:type="spellEnd"/>
      <w:r w:rsidRPr="006D467A">
        <w:rPr>
          <w:rFonts w:ascii="Times New Roman" w:hAnsi="Times New Roman" w:cs="Times New Roman"/>
          <w:i/>
          <w:iCs/>
          <w:sz w:val="24"/>
          <w:szCs w:val="24"/>
        </w:rPr>
        <w:t xml:space="preserve"> Jiang, </w:t>
      </w:r>
      <w:proofErr w:type="spellStart"/>
      <w:r w:rsidRPr="006D467A">
        <w:rPr>
          <w:rFonts w:ascii="Times New Roman" w:hAnsi="Times New Roman" w:cs="Times New Roman"/>
          <w:i/>
          <w:iCs/>
          <w:sz w:val="24"/>
          <w:szCs w:val="24"/>
        </w:rPr>
        <w:t>HuiFu</w:t>
      </w:r>
      <w:proofErr w:type="spellEnd"/>
      <w:r w:rsidRPr="006D467A">
        <w:rPr>
          <w:rFonts w:ascii="Times New Roman" w:hAnsi="Times New Roman" w:cs="Times New Roman"/>
          <w:i/>
          <w:iCs/>
          <w:sz w:val="24"/>
          <w:szCs w:val="24"/>
        </w:rPr>
        <w:t xml:space="preserve"> Xiao, </w:t>
      </w:r>
      <w:proofErr w:type="spellStart"/>
      <w:r>
        <w:rPr>
          <w:rFonts w:ascii="Times New Roman" w:hAnsi="Times New Roman" w:cs="Times New Roman"/>
          <w:i/>
          <w:iCs/>
          <w:sz w:val="24"/>
          <w:szCs w:val="24"/>
        </w:rPr>
        <w:t>XuDong</w:t>
      </w:r>
      <w:proofErr w:type="spellEnd"/>
      <w:r>
        <w:rPr>
          <w:rFonts w:ascii="Times New Roman" w:hAnsi="Times New Roman" w:cs="Times New Roman"/>
          <w:i/>
          <w:iCs/>
          <w:sz w:val="24"/>
          <w:szCs w:val="24"/>
        </w:rPr>
        <w:t xml:space="preserve"> Zhou, </w:t>
      </w:r>
      <w:proofErr w:type="spellStart"/>
      <w:r>
        <w:rPr>
          <w:rFonts w:ascii="Times New Roman" w:hAnsi="Times New Roman" w:cs="Times New Roman"/>
          <w:i/>
          <w:iCs/>
          <w:sz w:val="24"/>
          <w:szCs w:val="24"/>
        </w:rPr>
        <w:t>M</w:t>
      </w:r>
      <w:r>
        <w:rPr>
          <w:rFonts w:ascii="Times New Roman" w:hAnsi="Times New Roman" w:cs="Times New Roman" w:hint="eastAsia"/>
          <w:i/>
          <w:iCs/>
          <w:sz w:val="24"/>
          <w:szCs w:val="24"/>
        </w:rPr>
        <w:t>ing</w:t>
      </w:r>
      <w:r>
        <w:rPr>
          <w:rFonts w:ascii="Times New Roman" w:hAnsi="Times New Roman" w:cs="Times New Roman"/>
          <w:i/>
          <w:iCs/>
          <w:sz w:val="24"/>
          <w:szCs w:val="24"/>
        </w:rPr>
        <w:t>rui</w:t>
      </w:r>
      <w:proofErr w:type="spellEnd"/>
      <w:r>
        <w:rPr>
          <w:rFonts w:ascii="Times New Roman" w:hAnsi="Times New Roman" w:cs="Times New Roman"/>
          <w:i/>
          <w:iCs/>
          <w:sz w:val="24"/>
          <w:szCs w:val="24"/>
        </w:rPr>
        <w:t xml:space="preserve"> Yuan, Mei Xian Low, </w:t>
      </w:r>
      <w:r w:rsidRPr="006D467A">
        <w:rPr>
          <w:rFonts w:ascii="Times New Roman" w:hAnsi="Times New Roman" w:cs="Times New Roman"/>
          <w:i/>
          <w:iCs/>
          <w:sz w:val="24"/>
          <w:szCs w:val="24"/>
        </w:rPr>
        <w:t xml:space="preserve">Aditya Dubey, Thach Giang Nguyen, Andreas </w:t>
      </w:r>
      <w:proofErr w:type="spellStart"/>
      <w:r w:rsidRPr="006D467A">
        <w:rPr>
          <w:rFonts w:ascii="Times New Roman" w:hAnsi="Times New Roman" w:cs="Times New Roman"/>
          <w:i/>
          <w:iCs/>
          <w:sz w:val="24"/>
          <w:szCs w:val="24"/>
        </w:rPr>
        <w:t>Boes</w:t>
      </w:r>
      <w:proofErr w:type="spellEnd"/>
      <w:r w:rsidRPr="006D467A">
        <w:rPr>
          <w:rFonts w:ascii="Times New Roman" w:hAnsi="Times New Roman" w:cs="Times New Roman"/>
          <w:i/>
          <w:iCs/>
          <w:sz w:val="24"/>
          <w:szCs w:val="24"/>
        </w:rPr>
        <w:t>,</w:t>
      </w:r>
      <w:r w:rsidRPr="00E37C00">
        <w:rPr>
          <w:rFonts w:ascii="Times New Roman" w:hAnsi="Times New Roman" w:cs="Times New Roman"/>
          <w:i/>
          <w:iCs/>
          <w:sz w:val="24"/>
          <w:szCs w:val="24"/>
        </w:rPr>
        <w:t xml:space="preserve"> </w:t>
      </w:r>
      <w:proofErr w:type="spellStart"/>
      <w:r w:rsidRPr="002826A4">
        <w:rPr>
          <w:rFonts w:ascii="Times New Roman" w:hAnsi="Times New Roman" w:cs="Times New Roman"/>
          <w:i/>
          <w:iCs/>
          <w:sz w:val="24"/>
          <w:szCs w:val="24"/>
        </w:rPr>
        <w:t>Qinfen</w:t>
      </w:r>
      <w:proofErr w:type="spellEnd"/>
      <w:r w:rsidRPr="002826A4">
        <w:rPr>
          <w:rFonts w:ascii="Times New Roman" w:hAnsi="Times New Roman" w:cs="Times New Roman"/>
          <w:i/>
          <w:iCs/>
          <w:sz w:val="24"/>
          <w:szCs w:val="24"/>
        </w:rPr>
        <w:t xml:space="preserve"> Hao</w:t>
      </w:r>
      <w:r>
        <w:rPr>
          <w:rFonts w:ascii="Times New Roman" w:hAnsi="Times New Roman" w:cs="Times New Roman" w:hint="eastAsia"/>
          <w:i/>
          <w:iCs/>
          <w:sz w:val="24"/>
          <w:szCs w:val="24"/>
        </w:rPr>
        <w:t>,</w:t>
      </w:r>
      <w:r w:rsidRPr="006D467A">
        <w:rPr>
          <w:rFonts w:ascii="Times New Roman" w:hAnsi="Times New Roman" w:cs="Times New Roman"/>
          <w:i/>
          <w:iCs/>
          <w:sz w:val="24"/>
          <w:szCs w:val="24"/>
        </w:rPr>
        <w:t xml:space="preserve"> </w:t>
      </w:r>
      <w:r>
        <w:rPr>
          <w:rFonts w:ascii="Times New Roman" w:hAnsi="Times New Roman" w:cs="Times New Roman"/>
          <w:i/>
          <w:iCs/>
          <w:sz w:val="24"/>
          <w:szCs w:val="24"/>
        </w:rPr>
        <w:t xml:space="preserve"> </w:t>
      </w:r>
      <w:proofErr w:type="spellStart"/>
      <w:r w:rsidRPr="006D467A">
        <w:rPr>
          <w:rFonts w:ascii="Times New Roman" w:hAnsi="Times New Roman" w:cs="Times New Roman"/>
          <w:i/>
          <w:iCs/>
          <w:sz w:val="24"/>
          <w:szCs w:val="24"/>
        </w:rPr>
        <w:t>Guanghui</w:t>
      </w:r>
      <w:proofErr w:type="spellEnd"/>
      <w:r w:rsidRPr="006D467A">
        <w:rPr>
          <w:rFonts w:ascii="Times New Roman" w:hAnsi="Times New Roman" w:cs="Times New Roman"/>
          <w:i/>
          <w:iCs/>
          <w:sz w:val="24"/>
          <w:szCs w:val="24"/>
        </w:rPr>
        <w:t xml:space="preserve"> Ren*, </w:t>
      </w:r>
      <w:proofErr w:type="spellStart"/>
      <w:r w:rsidRPr="006D467A">
        <w:rPr>
          <w:rFonts w:ascii="Times New Roman" w:hAnsi="Times New Roman" w:cs="Times New Roman"/>
          <w:i/>
          <w:iCs/>
          <w:sz w:val="24"/>
          <w:szCs w:val="24"/>
        </w:rPr>
        <w:t>Arnan</w:t>
      </w:r>
      <w:proofErr w:type="spellEnd"/>
      <w:r w:rsidRPr="006D467A">
        <w:rPr>
          <w:rFonts w:ascii="Times New Roman" w:hAnsi="Times New Roman" w:cs="Times New Roman"/>
          <w:i/>
          <w:iCs/>
          <w:sz w:val="24"/>
          <w:szCs w:val="24"/>
        </w:rPr>
        <w:t xml:space="preserve"> Mitchell and </w:t>
      </w:r>
      <w:proofErr w:type="spellStart"/>
      <w:r w:rsidRPr="006D467A">
        <w:rPr>
          <w:rFonts w:ascii="Times New Roman" w:hAnsi="Times New Roman" w:cs="Times New Roman"/>
          <w:i/>
          <w:iCs/>
          <w:sz w:val="24"/>
          <w:szCs w:val="24"/>
        </w:rPr>
        <w:t>Yonghui</w:t>
      </w:r>
      <w:proofErr w:type="spellEnd"/>
      <w:r w:rsidRPr="006D467A">
        <w:rPr>
          <w:rFonts w:ascii="Times New Roman" w:hAnsi="Times New Roman" w:cs="Times New Roman"/>
          <w:i/>
          <w:iCs/>
          <w:sz w:val="24"/>
          <w:szCs w:val="24"/>
        </w:rPr>
        <w:t xml:space="preserve"> Tian*</w:t>
      </w:r>
    </w:p>
    <w:p w14:paraId="5CAFCFBD" w14:textId="77777777" w:rsidR="006A062A" w:rsidRPr="0086191C" w:rsidRDefault="006A062A" w:rsidP="006A062A">
      <w:pPr>
        <w:spacing w:line="360" w:lineRule="auto"/>
        <w:rPr>
          <w:rFonts w:ascii="Times New Roman" w:hAnsi="Times New Roman" w:cs="Times New Roman"/>
          <w:i/>
          <w:iCs/>
          <w:sz w:val="24"/>
          <w:szCs w:val="24"/>
        </w:rPr>
      </w:pPr>
    </w:p>
    <w:p w14:paraId="264F8CEA" w14:textId="77777777" w:rsidR="0086191C" w:rsidRPr="006D467A" w:rsidRDefault="0086191C" w:rsidP="0086191C">
      <w:pPr>
        <w:rPr>
          <w:rFonts w:ascii="Times New Roman" w:hAnsi="Times New Roman" w:cs="Times New Roman"/>
          <w:sz w:val="24"/>
          <w:szCs w:val="24"/>
        </w:rPr>
      </w:pPr>
      <w:r w:rsidRPr="006D467A">
        <w:rPr>
          <w:rFonts w:ascii="Times New Roman" w:hAnsi="Times New Roman" w:cs="Times New Roman"/>
          <w:sz w:val="24"/>
          <w:szCs w:val="24"/>
        </w:rPr>
        <w:t>Z. Han</w:t>
      </w:r>
      <w:r>
        <w:rPr>
          <w:rFonts w:ascii="Times New Roman" w:hAnsi="Times New Roman" w:cs="Times New Roman"/>
          <w:sz w:val="24"/>
          <w:szCs w:val="24"/>
        </w:rPr>
        <w:t xml:space="preserve">, </w:t>
      </w:r>
      <w:proofErr w:type="spellStart"/>
      <w:r w:rsidRPr="006D467A">
        <w:rPr>
          <w:rFonts w:ascii="Times New Roman" w:hAnsi="Times New Roman" w:cs="Times New Roman"/>
          <w:sz w:val="24"/>
          <w:szCs w:val="24"/>
        </w:rPr>
        <w:t>L.Wang</w:t>
      </w:r>
      <w:proofErr w:type="spellEnd"/>
      <w:r w:rsidRPr="006D467A">
        <w:rPr>
          <w:rFonts w:ascii="Times New Roman" w:hAnsi="Times New Roman" w:cs="Times New Roman"/>
          <w:sz w:val="24"/>
          <w:szCs w:val="24"/>
        </w:rPr>
        <w:t>, Y. Zheng, P. Zhang, Y. Jiang,</w:t>
      </w:r>
      <w:r>
        <w:rPr>
          <w:rFonts w:ascii="Times New Roman" w:hAnsi="Times New Roman" w:cs="Times New Roman"/>
          <w:sz w:val="24"/>
          <w:szCs w:val="24"/>
        </w:rPr>
        <w:t xml:space="preserve"> </w:t>
      </w:r>
      <w:r w:rsidRPr="006D467A">
        <w:rPr>
          <w:rFonts w:ascii="Times New Roman" w:hAnsi="Times New Roman" w:cs="Times New Roman"/>
          <w:sz w:val="24"/>
          <w:szCs w:val="24"/>
        </w:rPr>
        <w:t xml:space="preserve">H. Xiao, </w:t>
      </w:r>
      <w:r>
        <w:rPr>
          <w:rFonts w:ascii="Times New Roman" w:hAnsi="Times New Roman" w:cs="Times New Roman"/>
          <w:sz w:val="24"/>
          <w:szCs w:val="24"/>
        </w:rPr>
        <w:t>X. Zhou, M. Yuan,</w:t>
      </w:r>
      <w:r w:rsidRPr="006D467A">
        <w:rPr>
          <w:rFonts w:ascii="Times New Roman" w:hAnsi="Times New Roman" w:cs="Times New Roman"/>
          <w:sz w:val="24"/>
          <w:szCs w:val="24"/>
        </w:rPr>
        <w:t xml:space="preserve"> Y. Tian </w:t>
      </w:r>
    </w:p>
    <w:p w14:paraId="54DDBE27" w14:textId="77777777" w:rsidR="0086191C" w:rsidRPr="006D467A" w:rsidRDefault="0086191C" w:rsidP="0086191C">
      <w:pPr>
        <w:rPr>
          <w:rFonts w:ascii="Times New Roman" w:hAnsi="Times New Roman" w:cs="Times New Roman"/>
          <w:sz w:val="24"/>
          <w:szCs w:val="24"/>
        </w:rPr>
      </w:pPr>
      <w:r w:rsidRPr="006D467A">
        <w:rPr>
          <w:rFonts w:ascii="Times New Roman" w:hAnsi="Times New Roman" w:cs="Times New Roman"/>
          <w:sz w:val="24"/>
          <w:szCs w:val="24"/>
        </w:rPr>
        <w:t>School of Physical Science and Technology, Lanzhou University, Lanzhou 730000, Gansu, China</w:t>
      </w:r>
    </w:p>
    <w:p w14:paraId="59D4D381" w14:textId="615DD5D3" w:rsidR="0086191C" w:rsidRPr="006D467A" w:rsidRDefault="0086191C" w:rsidP="0086191C">
      <w:pPr>
        <w:rPr>
          <w:rFonts w:ascii="Times New Roman" w:hAnsi="Times New Roman" w:cs="Times New Roman"/>
          <w:sz w:val="24"/>
          <w:szCs w:val="24"/>
        </w:rPr>
      </w:pPr>
      <w:r w:rsidRPr="006D467A">
        <w:rPr>
          <w:rFonts w:ascii="Times New Roman" w:hAnsi="Times New Roman" w:cs="Times New Roman"/>
          <w:sz w:val="24"/>
          <w:szCs w:val="24"/>
        </w:rPr>
        <w:t xml:space="preserve">E-mail: </w:t>
      </w:r>
      <w:r w:rsidR="00CA026C">
        <w:rPr>
          <w:rFonts w:ascii="Times New Roman" w:eastAsia="宋体" w:hAnsi="Times New Roman" w:cs="Times New Roman" w:hint="eastAsia"/>
          <w:sz w:val="24"/>
          <w:szCs w:val="24"/>
        </w:rPr>
        <w:t>tian</w:t>
      </w:r>
      <w:r w:rsidR="00CA026C">
        <w:rPr>
          <w:rFonts w:ascii="Times New Roman" w:eastAsia="宋体" w:hAnsi="Times New Roman" w:cs="Times New Roman"/>
          <w:sz w:val="24"/>
          <w:szCs w:val="24"/>
        </w:rPr>
        <w:t>yh</w:t>
      </w:r>
      <w:r w:rsidR="00CA026C" w:rsidRPr="00292B4C">
        <w:rPr>
          <w:rFonts w:ascii="Times New Roman" w:eastAsia="宋体" w:hAnsi="Times New Roman" w:cs="Times New Roman"/>
          <w:sz w:val="24"/>
          <w:szCs w:val="24"/>
        </w:rPr>
        <w:t>@lzu.edu.cn</w:t>
      </w:r>
    </w:p>
    <w:p w14:paraId="54C2E6EF" w14:textId="77777777" w:rsidR="0086191C" w:rsidRPr="006D467A" w:rsidRDefault="0086191C" w:rsidP="0086191C">
      <w:pPr>
        <w:rPr>
          <w:rFonts w:ascii="Times New Roman" w:hAnsi="Times New Roman" w:cs="Times New Roman"/>
          <w:sz w:val="24"/>
          <w:szCs w:val="24"/>
        </w:rPr>
      </w:pPr>
    </w:p>
    <w:p w14:paraId="54224E51" w14:textId="2BCE2BAE" w:rsidR="0086191C" w:rsidRPr="006D467A" w:rsidRDefault="0086191C" w:rsidP="0086191C">
      <w:pPr>
        <w:rPr>
          <w:rFonts w:ascii="Times New Roman" w:hAnsi="Times New Roman" w:cs="Times New Roman"/>
          <w:sz w:val="24"/>
          <w:szCs w:val="24"/>
        </w:rPr>
      </w:pPr>
      <w:r>
        <w:rPr>
          <w:rFonts w:ascii="Times New Roman" w:hAnsi="Times New Roman" w:cs="Times New Roman"/>
          <w:sz w:val="24"/>
          <w:szCs w:val="24"/>
        </w:rPr>
        <w:t xml:space="preserve">M. X. Low, </w:t>
      </w:r>
      <w:r w:rsidRPr="006D467A">
        <w:rPr>
          <w:rFonts w:ascii="Times New Roman" w:hAnsi="Times New Roman" w:cs="Times New Roman"/>
          <w:sz w:val="24"/>
          <w:szCs w:val="24"/>
        </w:rPr>
        <w:t>A. Dubey, T. G. Nguyen, G. Ren, A. Mitchell</w:t>
      </w:r>
    </w:p>
    <w:p w14:paraId="43235E0E" w14:textId="77777777" w:rsidR="0086191C" w:rsidRPr="006D467A" w:rsidRDefault="0086191C" w:rsidP="0086191C">
      <w:pPr>
        <w:rPr>
          <w:rFonts w:ascii="Times New Roman" w:hAnsi="Times New Roman" w:cs="Times New Roman"/>
          <w:sz w:val="24"/>
          <w:szCs w:val="24"/>
        </w:rPr>
      </w:pPr>
      <w:r w:rsidRPr="006D467A">
        <w:rPr>
          <w:rFonts w:ascii="Times New Roman" w:hAnsi="Times New Roman" w:cs="Times New Roman"/>
          <w:sz w:val="24"/>
          <w:szCs w:val="24"/>
        </w:rPr>
        <w:t>Integrated Photonics and Applications Centre (</w:t>
      </w:r>
      <w:proofErr w:type="spellStart"/>
      <w:r w:rsidRPr="006D467A">
        <w:rPr>
          <w:rFonts w:ascii="Times New Roman" w:hAnsi="Times New Roman" w:cs="Times New Roman"/>
          <w:sz w:val="24"/>
          <w:szCs w:val="24"/>
        </w:rPr>
        <w:t>InPAC</w:t>
      </w:r>
      <w:proofErr w:type="spellEnd"/>
      <w:r w:rsidRPr="006D467A">
        <w:rPr>
          <w:rFonts w:ascii="Times New Roman" w:hAnsi="Times New Roman" w:cs="Times New Roman"/>
          <w:sz w:val="24"/>
          <w:szCs w:val="24"/>
        </w:rPr>
        <w:t>), School of Engineering, RMIT University, Melbourne, VIC 3001, Australia</w:t>
      </w:r>
    </w:p>
    <w:p w14:paraId="3EDC16C1" w14:textId="171AD78E" w:rsidR="0086191C" w:rsidRPr="006D467A" w:rsidRDefault="0086191C" w:rsidP="0086191C">
      <w:pPr>
        <w:rPr>
          <w:rFonts w:ascii="Times New Roman" w:hAnsi="Times New Roman" w:cs="Times New Roman"/>
          <w:sz w:val="24"/>
          <w:szCs w:val="24"/>
        </w:rPr>
      </w:pPr>
      <w:r w:rsidRPr="006D467A">
        <w:rPr>
          <w:rFonts w:ascii="Times New Roman" w:hAnsi="Times New Roman" w:cs="Times New Roman"/>
          <w:sz w:val="24"/>
          <w:szCs w:val="24"/>
        </w:rPr>
        <w:t xml:space="preserve">E-mail: </w:t>
      </w:r>
      <w:r w:rsidR="00CA026C" w:rsidRPr="005F0396">
        <w:rPr>
          <w:rFonts w:ascii="Times New Roman" w:eastAsia="宋体" w:hAnsi="Times New Roman" w:cs="Times New Roman"/>
          <w:sz w:val="24"/>
          <w:szCs w:val="24"/>
        </w:rPr>
        <w:t>guanghui.ren@rmit.edu.au</w:t>
      </w:r>
    </w:p>
    <w:p w14:paraId="1C61B186" w14:textId="77777777" w:rsidR="0086191C" w:rsidRPr="006D467A" w:rsidRDefault="0086191C" w:rsidP="0086191C">
      <w:pPr>
        <w:rPr>
          <w:rFonts w:ascii="Times New Roman" w:hAnsi="Times New Roman" w:cs="Times New Roman"/>
          <w:sz w:val="24"/>
          <w:szCs w:val="24"/>
        </w:rPr>
      </w:pPr>
    </w:p>
    <w:p w14:paraId="6AE41920" w14:textId="77777777" w:rsidR="0086191C" w:rsidRPr="006D467A" w:rsidRDefault="0086191C" w:rsidP="0086191C">
      <w:pPr>
        <w:rPr>
          <w:rFonts w:ascii="Times New Roman" w:hAnsi="Times New Roman" w:cs="Times New Roman"/>
          <w:sz w:val="24"/>
          <w:szCs w:val="24"/>
        </w:rPr>
      </w:pPr>
      <w:r w:rsidRPr="006D467A">
        <w:rPr>
          <w:rFonts w:ascii="Times New Roman" w:hAnsi="Times New Roman" w:cs="Times New Roman"/>
          <w:sz w:val="24"/>
          <w:szCs w:val="24"/>
        </w:rPr>
        <w:t xml:space="preserve">A. </w:t>
      </w:r>
      <w:proofErr w:type="spellStart"/>
      <w:r w:rsidRPr="006D467A">
        <w:rPr>
          <w:rFonts w:ascii="Times New Roman" w:hAnsi="Times New Roman" w:cs="Times New Roman"/>
          <w:sz w:val="24"/>
          <w:szCs w:val="24"/>
        </w:rPr>
        <w:t>Boes</w:t>
      </w:r>
      <w:proofErr w:type="spellEnd"/>
    </w:p>
    <w:p w14:paraId="4BA4CA59" w14:textId="4B392BEF" w:rsidR="0086191C" w:rsidRPr="006D467A" w:rsidRDefault="0086191C" w:rsidP="0086191C">
      <w:pPr>
        <w:rPr>
          <w:rFonts w:ascii="Times New Roman" w:hAnsi="Times New Roman" w:cs="Times New Roman"/>
          <w:sz w:val="24"/>
          <w:szCs w:val="24"/>
        </w:rPr>
      </w:pPr>
      <w:r w:rsidRPr="006D467A">
        <w:rPr>
          <w:rFonts w:ascii="Times New Roman" w:hAnsi="Times New Roman" w:cs="Times New Roman"/>
          <w:sz w:val="24"/>
          <w:szCs w:val="24"/>
        </w:rPr>
        <w:t xml:space="preserve">School of Electrical and </w:t>
      </w:r>
      <w:proofErr w:type="spellStart"/>
      <w:r w:rsidR="00686A60" w:rsidRPr="00686A60">
        <w:rPr>
          <w:rFonts w:ascii="Times New Roman" w:hAnsi="Times New Roman" w:cs="Times New Roman"/>
          <w:sz w:val="24"/>
          <w:szCs w:val="24"/>
        </w:rPr>
        <w:t>Mechancial</w:t>
      </w:r>
      <w:proofErr w:type="spellEnd"/>
      <w:r w:rsidRPr="006D467A">
        <w:rPr>
          <w:rFonts w:ascii="Times New Roman" w:hAnsi="Times New Roman" w:cs="Times New Roman"/>
          <w:sz w:val="24"/>
          <w:szCs w:val="24"/>
        </w:rPr>
        <w:t xml:space="preserve"> Engineering, The University of Adelaide, Adelaide, SA 5005, Australia</w:t>
      </w:r>
    </w:p>
    <w:p w14:paraId="0BF39D90" w14:textId="77777777" w:rsidR="0086191C" w:rsidRDefault="0086191C" w:rsidP="0086191C">
      <w:pPr>
        <w:rPr>
          <w:rFonts w:ascii="Times New Roman" w:hAnsi="Times New Roman" w:cs="Times New Roman"/>
          <w:sz w:val="24"/>
          <w:szCs w:val="24"/>
        </w:rPr>
      </w:pPr>
      <w:r w:rsidRPr="006D467A">
        <w:rPr>
          <w:rFonts w:ascii="Times New Roman" w:hAnsi="Times New Roman" w:cs="Times New Roman"/>
          <w:sz w:val="24"/>
          <w:szCs w:val="24"/>
        </w:rPr>
        <w:t>Institute for Photonics Advanced Sensing, The University of Adelaide, SA 5005, Australia</w:t>
      </w:r>
    </w:p>
    <w:p w14:paraId="1BF06000" w14:textId="77777777" w:rsidR="0086191C" w:rsidRDefault="0086191C" w:rsidP="0086191C">
      <w:pPr>
        <w:rPr>
          <w:rFonts w:ascii="Times New Roman" w:hAnsi="Times New Roman" w:cs="Times New Roman"/>
          <w:sz w:val="24"/>
          <w:szCs w:val="24"/>
        </w:rPr>
      </w:pPr>
    </w:p>
    <w:p w14:paraId="6F9FACCD" w14:textId="77777777" w:rsidR="0086191C" w:rsidRPr="002826A4" w:rsidRDefault="0086191C" w:rsidP="0086191C">
      <w:pPr>
        <w:rPr>
          <w:rFonts w:ascii="Times New Roman" w:hAnsi="Times New Roman" w:cs="Times New Roman"/>
          <w:sz w:val="24"/>
          <w:szCs w:val="24"/>
        </w:rPr>
      </w:pPr>
      <w:r w:rsidRPr="002826A4">
        <w:rPr>
          <w:rFonts w:ascii="Times New Roman" w:hAnsi="Times New Roman" w:cs="Times New Roman"/>
          <w:sz w:val="24"/>
          <w:szCs w:val="24"/>
        </w:rPr>
        <w:t>Q. Hao</w:t>
      </w:r>
    </w:p>
    <w:p w14:paraId="5BB51547" w14:textId="77777777" w:rsidR="0086191C" w:rsidRDefault="0086191C" w:rsidP="0086191C">
      <w:pPr>
        <w:rPr>
          <w:rFonts w:ascii="Times New Roman" w:hAnsi="Times New Roman" w:cs="Times New Roman"/>
          <w:sz w:val="24"/>
          <w:szCs w:val="24"/>
        </w:rPr>
      </w:pPr>
      <w:r w:rsidRPr="002826A4">
        <w:rPr>
          <w:rFonts w:ascii="Times New Roman" w:hAnsi="Times New Roman" w:cs="Times New Roman"/>
          <w:sz w:val="24"/>
          <w:szCs w:val="24"/>
        </w:rPr>
        <w:t>Institute of Computing Technology</w:t>
      </w:r>
      <w:r>
        <w:rPr>
          <w:rFonts w:ascii="Times New Roman" w:hAnsi="Times New Roman" w:cs="Times New Roman" w:hint="eastAsia"/>
          <w:sz w:val="24"/>
          <w:szCs w:val="24"/>
        </w:rPr>
        <w:t xml:space="preserve"> </w:t>
      </w:r>
      <w:r w:rsidRPr="002826A4">
        <w:rPr>
          <w:rFonts w:ascii="Times New Roman" w:hAnsi="Times New Roman" w:cs="Times New Roman"/>
          <w:sz w:val="24"/>
          <w:szCs w:val="24"/>
        </w:rPr>
        <w:t>Chinese Academy of Sciences</w:t>
      </w:r>
      <w:r>
        <w:rPr>
          <w:rFonts w:ascii="Times New Roman" w:hAnsi="Times New Roman" w:cs="Times New Roman" w:hint="eastAsia"/>
          <w:sz w:val="24"/>
          <w:szCs w:val="24"/>
        </w:rPr>
        <w:t xml:space="preserve"> </w:t>
      </w:r>
      <w:r w:rsidRPr="002826A4">
        <w:rPr>
          <w:rFonts w:ascii="Times New Roman" w:hAnsi="Times New Roman" w:cs="Times New Roman"/>
          <w:sz w:val="24"/>
          <w:szCs w:val="24"/>
        </w:rPr>
        <w:t>Beijing 100190, China</w:t>
      </w:r>
    </w:p>
    <w:p w14:paraId="18909EE2" w14:textId="77777777" w:rsidR="006A062A" w:rsidRDefault="006A062A" w:rsidP="006A062A">
      <w:pPr>
        <w:rPr>
          <w:rFonts w:ascii="Times New Roman" w:hAnsi="Times New Roman" w:cs="Times New Roman"/>
          <w:sz w:val="24"/>
          <w:szCs w:val="24"/>
        </w:rPr>
      </w:pPr>
    </w:p>
    <w:p w14:paraId="6A5AEACA" w14:textId="77777777" w:rsidR="00A90B49" w:rsidRPr="00C9152C" w:rsidRDefault="00A90B49" w:rsidP="00A90B49">
      <w:pPr>
        <w:widowControl/>
        <w:jc w:val="left"/>
        <w:rPr>
          <w:rFonts w:ascii="Times New Roman" w:eastAsia="宋体" w:hAnsi="Times New Roman" w:cs="Times New Roman"/>
          <w:b/>
          <w:bCs/>
          <w:sz w:val="24"/>
          <w:szCs w:val="24"/>
        </w:rPr>
      </w:pPr>
      <w:r w:rsidRPr="008764C0">
        <w:rPr>
          <w:rFonts w:ascii="Times New Roman" w:eastAsia="宋体" w:hAnsi="Times New Roman" w:cs="Times New Roman"/>
          <w:b/>
          <w:bCs/>
          <w:sz w:val="24"/>
          <w:szCs w:val="24"/>
        </w:rPr>
        <w:t>*Corresponding authors: guanghui.ren@rmit.edu.au, tianyh@lzu.edu.cn</w:t>
      </w:r>
    </w:p>
    <w:p w14:paraId="5B341035" w14:textId="77777777" w:rsidR="00A90B49" w:rsidRPr="00A90B49" w:rsidRDefault="00A90B49" w:rsidP="006A062A">
      <w:pPr>
        <w:rPr>
          <w:rFonts w:ascii="Times New Roman" w:hAnsi="Times New Roman" w:cs="Times New Roman"/>
          <w:sz w:val="24"/>
          <w:szCs w:val="24"/>
        </w:rPr>
      </w:pPr>
    </w:p>
    <w:p w14:paraId="06505512" w14:textId="43EE1DE7" w:rsidR="001571C8" w:rsidRDefault="006A062A" w:rsidP="006A062A">
      <w:pPr>
        <w:rPr>
          <w:rFonts w:ascii="Times New Roman" w:hAnsi="Times New Roman" w:cs="Times New Roman"/>
          <w:sz w:val="24"/>
          <w:szCs w:val="24"/>
        </w:rPr>
      </w:pPr>
      <w:r>
        <w:rPr>
          <w:rFonts w:ascii="Times New Roman" w:hAnsi="Times New Roman" w:cs="Times New Roman" w:hint="eastAsia"/>
          <w:sz w:val="24"/>
          <w:szCs w:val="24"/>
        </w:rPr>
        <w:t>K</w:t>
      </w:r>
      <w:r>
        <w:rPr>
          <w:rFonts w:ascii="Times New Roman" w:hAnsi="Times New Roman" w:cs="Times New Roman"/>
          <w:sz w:val="24"/>
          <w:szCs w:val="24"/>
        </w:rPr>
        <w:t>eywords: Lithium niobate on insulator (LNOI),</w:t>
      </w:r>
      <w:r w:rsidR="00704FC2">
        <w:rPr>
          <w:rFonts w:ascii="Times New Roman" w:hAnsi="Times New Roman" w:cs="Times New Roman"/>
          <w:sz w:val="24"/>
          <w:szCs w:val="24"/>
        </w:rPr>
        <w:t xml:space="preserve"> </w:t>
      </w:r>
      <w:r>
        <w:rPr>
          <w:rFonts w:ascii="Times New Roman" w:hAnsi="Times New Roman" w:cs="Times New Roman"/>
          <w:sz w:val="24"/>
          <w:szCs w:val="24"/>
        </w:rPr>
        <w:t xml:space="preserve">Integrated microwave photonics (IMWP), </w:t>
      </w:r>
      <w:bookmarkStart w:id="2" w:name="_Hlk156239821"/>
      <w:r>
        <w:rPr>
          <w:rFonts w:ascii="Times New Roman" w:hAnsi="Times New Roman" w:cs="Times New Roman"/>
          <w:sz w:val="24"/>
          <w:szCs w:val="24"/>
        </w:rPr>
        <w:t>Fourier domain mode-locked (FDML)</w:t>
      </w:r>
      <w:bookmarkEnd w:id="2"/>
      <w:r>
        <w:rPr>
          <w:rFonts w:ascii="Times New Roman" w:hAnsi="Times New Roman" w:cs="Times New Roman"/>
          <w:sz w:val="24"/>
          <w:szCs w:val="24"/>
        </w:rPr>
        <w:t>, Optoelectronic oscillator (OEO)</w:t>
      </w:r>
    </w:p>
    <w:p w14:paraId="6AD6C0CC" w14:textId="5DAB7701" w:rsidR="00F0705D" w:rsidRPr="008E2642" w:rsidRDefault="00F0705D" w:rsidP="00F0705D">
      <w:pPr>
        <w:pStyle w:val="a3"/>
        <w:numPr>
          <w:ilvl w:val="0"/>
          <w:numId w:val="1"/>
        </w:numPr>
        <w:spacing w:line="480" w:lineRule="auto"/>
        <w:ind w:firstLineChars="0"/>
        <w:jc w:val="both"/>
        <w:rPr>
          <w:rFonts w:ascii="Times New Roman" w:eastAsia="微软雅黑" w:hAnsi="Times New Roman" w:cs="Times New Roman"/>
          <w:b/>
          <w:bCs/>
          <w:sz w:val="24"/>
          <w:szCs w:val="24"/>
        </w:rPr>
      </w:pPr>
      <w:bookmarkStart w:id="3" w:name="_Hlk169705748"/>
      <w:r w:rsidRPr="008E2642">
        <w:rPr>
          <w:rFonts w:ascii="Times New Roman" w:eastAsia="微软雅黑" w:hAnsi="Times New Roman" w:cs="Times New Roman"/>
          <w:b/>
          <w:bCs/>
          <w:sz w:val="24"/>
          <w:szCs w:val="24"/>
        </w:rPr>
        <w:t xml:space="preserve">Supplementary Note S1: </w:t>
      </w:r>
      <w:r w:rsidR="00AD487C">
        <w:rPr>
          <w:rFonts w:ascii="Times New Roman" w:eastAsia="微软雅黑" w:hAnsi="Times New Roman" w:cs="Times New Roman"/>
          <w:b/>
          <w:bCs/>
          <w:sz w:val="24"/>
          <w:szCs w:val="24"/>
        </w:rPr>
        <w:t>Threshold conditions for OEO</w:t>
      </w:r>
    </w:p>
    <w:bookmarkEnd w:id="3"/>
    <w:p w14:paraId="28CD4679" w14:textId="736E1038" w:rsidR="00F17D2A" w:rsidRPr="005A07D7" w:rsidRDefault="005A07D7" w:rsidP="005A07D7">
      <w:pPr>
        <w:spacing w:line="480" w:lineRule="auto"/>
        <w:ind w:firstLine="360"/>
        <w:rPr>
          <w:rFonts w:ascii="Times New Roman" w:eastAsia="微软雅黑" w:hAnsi="Times New Roman" w:cs="Times New Roman"/>
          <w:kern w:val="0"/>
          <w:sz w:val="24"/>
          <w:szCs w:val="24"/>
        </w:rPr>
      </w:pPr>
      <w:r>
        <w:rPr>
          <w:rFonts w:ascii="Times New Roman" w:eastAsia="微软雅黑" w:hAnsi="Times New Roman" w:cs="Times New Roman"/>
          <w:kern w:val="0"/>
          <w:sz w:val="24"/>
          <w:szCs w:val="24"/>
        </w:rPr>
        <w:t>In this section we will introduce and derive the threshold conditions of the OEO</w:t>
      </w:r>
      <w:r w:rsidR="006053FF">
        <w:rPr>
          <w:rFonts w:ascii="Times New Roman" w:eastAsia="微软雅黑" w:hAnsi="Times New Roman" w:cs="Times New Roman"/>
          <w:kern w:val="0"/>
          <w:sz w:val="24"/>
          <w:szCs w:val="24"/>
        </w:rPr>
        <w:t xml:space="preserve">. </w:t>
      </w:r>
      <w:r w:rsidR="00B82075">
        <w:rPr>
          <w:rFonts w:ascii="Times New Roman" w:eastAsia="微软雅黑" w:hAnsi="Times New Roman" w:cs="Times New Roman"/>
          <w:kern w:val="0"/>
          <w:sz w:val="24"/>
          <w:szCs w:val="24"/>
        </w:rPr>
        <w:t>The most basic OEO loop is shown in figure S1</w:t>
      </w:r>
      <w:r>
        <w:rPr>
          <w:rFonts w:ascii="Times New Roman" w:eastAsia="微软雅黑" w:hAnsi="Times New Roman" w:cs="Times New Roman"/>
          <w:kern w:val="0"/>
          <w:sz w:val="24"/>
          <w:szCs w:val="24"/>
        </w:rPr>
        <w:t>.</w:t>
      </w:r>
      <w:r w:rsidR="00B82075">
        <w:rPr>
          <w:rFonts w:ascii="Times New Roman" w:eastAsia="微软雅黑" w:hAnsi="Times New Roman" w:cs="Times New Roman"/>
          <w:kern w:val="0"/>
          <w:sz w:val="24"/>
          <w:szCs w:val="24"/>
        </w:rPr>
        <w:t xml:space="preserve"> </w:t>
      </w:r>
    </w:p>
    <w:p w14:paraId="46A02870" w14:textId="657D2019" w:rsidR="00AD487C" w:rsidRDefault="00AD487C" w:rsidP="00177178">
      <w:pPr>
        <w:jc w:val="center"/>
      </w:pPr>
      <w:r>
        <w:rPr>
          <w:rFonts w:hint="eastAsia"/>
          <w:noProof/>
        </w:rPr>
        <w:lastRenderedPageBreak/>
        <w:drawing>
          <wp:inline distT="0" distB="0" distL="0" distR="0" wp14:anchorId="0C455985" wp14:editId="6500C64E">
            <wp:extent cx="5273929" cy="2126615"/>
            <wp:effectExtent l="0" t="0" r="317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a:stretch>
                      <a:fillRect/>
                    </a:stretch>
                  </pic:blipFill>
                  <pic:spPr>
                    <a:xfrm>
                      <a:off x="0" y="0"/>
                      <a:ext cx="5273929" cy="2126615"/>
                    </a:xfrm>
                    <a:prstGeom prst="rect">
                      <a:avLst/>
                    </a:prstGeom>
                  </pic:spPr>
                </pic:pic>
              </a:graphicData>
            </a:graphic>
          </wp:inline>
        </w:drawing>
      </w:r>
    </w:p>
    <w:p w14:paraId="63F1DF4F" w14:textId="70511D92" w:rsidR="00AD487C" w:rsidRDefault="00F17878" w:rsidP="00AD487C">
      <w:pPr>
        <w:rPr>
          <w:rFonts w:ascii="Times New Roman" w:eastAsia="微软雅黑" w:hAnsi="Times New Roman" w:cs="Times New Roman"/>
          <w:kern w:val="0"/>
          <w:sz w:val="20"/>
          <w:szCs w:val="20"/>
          <w:lang w:eastAsia="ja-JP"/>
        </w:rPr>
      </w:pPr>
      <w:bookmarkStart w:id="4" w:name="_Hlk169723391"/>
      <w:r w:rsidRPr="00F17878">
        <w:rPr>
          <w:rFonts w:ascii="Times New Roman" w:eastAsia="微软雅黑" w:hAnsi="Times New Roman" w:cs="Times New Roman"/>
          <w:b/>
          <w:bCs/>
          <w:kern w:val="0"/>
          <w:sz w:val="20"/>
          <w:szCs w:val="20"/>
          <w:lang w:eastAsia="ja-JP"/>
        </w:rPr>
        <w:t>Figure S</w:t>
      </w:r>
      <w:r>
        <w:rPr>
          <w:rFonts w:ascii="Times New Roman" w:eastAsia="微软雅黑" w:hAnsi="Times New Roman" w:cs="Times New Roman"/>
          <w:b/>
          <w:bCs/>
          <w:kern w:val="0"/>
          <w:sz w:val="20"/>
          <w:szCs w:val="20"/>
          <w:lang w:eastAsia="ja-JP"/>
        </w:rPr>
        <w:t>1</w:t>
      </w:r>
      <w:r w:rsidRPr="00F17878">
        <w:rPr>
          <w:rFonts w:ascii="Times New Roman" w:eastAsia="微软雅黑" w:hAnsi="Times New Roman" w:cs="Times New Roman"/>
          <w:b/>
          <w:bCs/>
          <w:kern w:val="0"/>
          <w:sz w:val="20"/>
          <w:szCs w:val="20"/>
          <w:lang w:eastAsia="ja-JP"/>
        </w:rPr>
        <w:t>.</w:t>
      </w:r>
      <w:r w:rsidRPr="00F17878">
        <w:rPr>
          <w:rFonts w:ascii="Times New Roman" w:eastAsia="微软雅黑" w:hAnsi="Times New Roman" w:cs="Times New Roman"/>
          <w:kern w:val="0"/>
          <w:sz w:val="20"/>
          <w:szCs w:val="20"/>
          <w:lang w:eastAsia="ja-JP"/>
        </w:rPr>
        <w:t xml:space="preserve"> </w:t>
      </w:r>
      <w:r w:rsidR="00B82075">
        <w:rPr>
          <w:rFonts w:ascii="Times New Roman" w:eastAsia="微软雅黑" w:hAnsi="Times New Roman" w:cs="Times New Roman"/>
          <w:kern w:val="0"/>
          <w:sz w:val="20"/>
          <w:szCs w:val="20"/>
          <w:lang w:eastAsia="ja-JP"/>
        </w:rPr>
        <w:t>Basic structure of the OEO</w:t>
      </w:r>
    </w:p>
    <w:bookmarkEnd w:id="4"/>
    <w:p w14:paraId="1574A2CA" w14:textId="2EEC1AE5" w:rsidR="005A07D7" w:rsidRDefault="005A07D7" w:rsidP="005A07D7">
      <w:pPr>
        <w:spacing w:line="480" w:lineRule="auto"/>
        <w:ind w:firstLine="360"/>
        <w:rPr>
          <w:rFonts w:ascii="Times New Roman" w:eastAsia="微软雅黑" w:hAnsi="Times New Roman" w:cs="Times New Roman"/>
          <w:kern w:val="0"/>
          <w:sz w:val="24"/>
          <w:szCs w:val="24"/>
        </w:rPr>
      </w:pPr>
      <w:r>
        <w:rPr>
          <w:rFonts w:ascii="Times New Roman" w:eastAsia="微软雅黑" w:hAnsi="Times New Roman" w:cs="Times New Roman"/>
          <w:kern w:val="0"/>
          <w:sz w:val="24"/>
          <w:szCs w:val="24"/>
        </w:rPr>
        <w:t>Assuming that the laser output optical power is P</w:t>
      </w:r>
      <w:r>
        <w:rPr>
          <w:rFonts w:ascii="Times New Roman" w:eastAsia="微软雅黑" w:hAnsi="Times New Roman" w:cs="Times New Roman"/>
          <w:kern w:val="0"/>
          <w:sz w:val="24"/>
          <w:szCs w:val="24"/>
          <w:vertAlign w:val="subscript"/>
        </w:rPr>
        <w:t>0</w:t>
      </w:r>
      <w:r>
        <w:rPr>
          <w:rFonts w:ascii="Times New Roman" w:eastAsia="微软雅黑" w:hAnsi="Times New Roman" w:cs="Times New Roman"/>
          <w:kern w:val="0"/>
          <w:sz w:val="24"/>
          <w:szCs w:val="24"/>
        </w:rPr>
        <w:t xml:space="preserve"> and the voltage loaded on the modulator is V</w:t>
      </w:r>
      <w:r>
        <w:rPr>
          <w:rFonts w:ascii="Times New Roman" w:eastAsia="微软雅黑" w:hAnsi="Times New Roman" w:cs="Times New Roman"/>
          <w:kern w:val="0"/>
          <w:sz w:val="24"/>
          <w:szCs w:val="24"/>
          <w:vertAlign w:val="subscript"/>
        </w:rPr>
        <w:t>in</w:t>
      </w:r>
      <w:r>
        <w:rPr>
          <w:rFonts w:ascii="Times New Roman" w:eastAsia="微软雅黑" w:hAnsi="Times New Roman" w:cs="Times New Roman"/>
          <w:kern w:val="0"/>
          <w:sz w:val="24"/>
          <w:szCs w:val="24"/>
        </w:rPr>
        <w:t>(t), the modulated output optical power is:</w:t>
      </w:r>
    </w:p>
    <w:p w14:paraId="6863785F" w14:textId="27F5D56B" w:rsidR="005A07D7" w:rsidRDefault="005A07D7" w:rsidP="005A07D7">
      <w:pPr>
        <w:pStyle w:val="MTDisplayEquation"/>
      </w:pPr>
      <w:r>
        <w:tab/>
      </w:r>
      <w:r w:rsidRPr="005A07D7">
        <w:rPr>
          <w:position w:val="-30"/>
        </w:rPr>
        <w:object w:dxaOrig="3180" w:dyaOrig="680" w14:anchorId="4AE885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05pt;height:33.8pt" o:ole="">
            <v:imagedata r:id="rId8" o:title=""/>
          </v:shape>
          <o:OLEObject Type="Embed" ProgID="Equation.DSMT4" ShapeID="_x0000_i1025" DrawAspect="Content" ObjectID="_1782579797" r:id="rId9"/>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w:instrText>
        </w:r>
      </w:fldSimple>
      <w:r>
        <w:instrText>)</w:instrText>
      </w:r>
      <w:r>
        <w:fldChar w:fldCharType="end"/>
      </w:r>
    </w:p>
    <w:p w14:paraId="4A86D431" w14:textId="56997B97" w:rsidR="005A07D7" w:rsidRDefault="006053FF" w:rsidP="006E05DF">
      <w:pPr>
        <w:pStyle w:val="MTDisplayEquation"/>
        <w:ind w:firstLine="0"/>
      </w:pPr>
      <w:r>
        <w:t xml:space="preserve">Where α and η are the insertion loss and extinction coefficient of the modulator, </w:t>
      </w:r>
      <w:r w:rsidR="001E13EC">
        <w:t>V</w:t>
      </w:r>
      <w:r w:rsidR="001E13EC">
        <w:rPr>
          <w:vertAlign w:val="subscript"/>
        </w:rPr>
        <w:t>π</w:t>
      </w:r>
      <w:r w:rsidR="001E13EC">
        <w:t xml:space="preserve"> and V</w:t>
      </w:r>
      <w:r w:rsidR="001E13EC">
        <w:rPr>
          <w:vertAlign w:val="subscript"/>
        </w:rPr>
        <w:t>B</w:t>
      </w:r>
      <w:r w:rsidR="001E13EC">
        <w:t xml:space="preserve"> are the half-wave voltage and bias voltage of the modulator.</w:t>
      </w:r>
    </w:p>
    <w:p w14:paraId="5106C5D9" w14:textId="375CF55E" w:rsidR="006E05DF" w:rsidRDefault="006E05DF" w:rsidP="006E05DF">
      <w:pPr>
        <w:spacing w:line="480" w:lineRule="auto"/>
        <w:ind w:firstLine="420"/>
        <w:rPr>
          <w:rFonts w:ascii="Times New Roman" w:hAnsi="Times New Roman" w:cs="Times New Roman"/>
          <w:sz w:val="24"/>
          <w:szCs w:val="24"/>
        </w:rPr>
      </w:pPr>
      <w:r>
        <w:rPr>
          <w:rFonts w:ascii="Times New Roman" w:hAnsi="Times New Roman" w:cs="Times New Roman" w:hint="cs"/>
          <w:sz w:val="24"/>
          <w:szCs w:val="24"/>
        </w:rPr>
        <w:t>T</w:t>
      </w:r>
      <w:r>
        <w:rPr>
          <w:rFonts w:ascii="Times New Roman" w:hAnsi="Times New Roman" w:cs="Times New Roman"/>
          <w:sz w:val="24"/>
          <w:szCs w:val="24"/>
        </w:rPr>
        <w:t>he modulated optical</w:t>
      </w:r>
      <w:r w:rsidRPr="006E05DF">
        <w:t xml:space="preserve"> </w:t>
      </w:r>
      <w:r w:rsidRPr="006E05DF">
        <w:rPr>
          <w:rFonts w:ascii="Times New Roman" w:hAnsi="Times New Roman" w:cs="Times New Roman"/>
          <w:sz w:val="24"/>
          <w:szCs w:val="24"/>
        </w:rPr>
        <w:t>signal is transmitted through a long optical fiber and is converted by the PD into an electrical signal, which is then selectively filtered by a band-pass filter and amplified by an electrical amplifier. The resulting signal can be expressed as</w:t>
      </w:r>
      <w:r>
        <w:rPr>
          <w:rFonts w:ascii="Times New Roman" w:hAnsi="Times New Roman" w:cs="Times New Roman"/>
          <w:sz w:val="24"/>
          <w:szCs w:val="24"/>
        </w:rPr>
        <w:t>:</w:t>
      </w:r>
    </w:p>
    <w:p w14:paraId="54E8E763" w14:textId="1F5C6D76" w:rsidR="006E05DF" w:rsidRDefault="00B049B8" w:rsidP="00B049B8">
      <w:pPr>
        <w:pStyle w:val="MTDisplayEquation"/>
      </w:pPr>
      <w:r>
        <w:tab/>
      </w:r>
      <w:r w:rsidR="00C42EA1" w:rsidRPr="00B049B8">
        <w:rPr>
          <w:position w:val="-30"/>
        </w:rPr>
        <w:object w:dxaOrig="6560" w:dyaOrig="680" w14:anchorId="58F3A1C6">
          <v:shape id="_x0000_i1026" type="#_x0000_t75" style="width:328.05pt;height:33.8pt" o:ole="">
            <v:imagedata r:id="rId10" o:title=""/>
          </v:shape>
          <o:OLEObject Type="Embed" ProgID="Equation.DSMT4" ShapeID="_x0000_i1026" DrawAspect="Content" ObjectID="_1782579798" r:id="rId11"/>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2</w:instrText>
        </w:r>
      </w:fldSimple>
      <w:r>
        <w:instrText>)</w:instrText>
      </w:r>
      <w:r>
        <w:fldChar w:fldCharType="end"/>
      </w:r>
    </w:p>
    <w:p w14:paraId="6F6F41FB" w14:textId="68FBD951" w:rsidR="00E82D29" w:rsidRDefault="00A17E64" w:rsidP="00E82D29">
      <w:pPr>
        <w:pStyle w:val="MTDisplayEquation"/>
        <w:ind w:firstLine="0"/>
      </w:pPr>
      <w:bookmarkStart w:id="5" w:name="_Hlk169690717"/>
      <w:r>
        <w:t xml:space="preserve">Where ρ </w:t>
      </w:r>
      <w:bookmarkEnd w:id="5"/>
      <w:r>
        <w:t>and R are the response coefficient and impedance of the PD, G</w:t>
      </w:r>
      <w:r>
        <w:rPr>
          <w:vertAlign w:val="subscript"/>
        </w:rPr>
        <w:t>A</w:t>
      </w:r>
      <w:r>
        <w:t xml:space="preserve"> is the gain of the electrical amplifier. </w:t>
      </w:r>
    </w:p>
    <w:p w14:paraId="6F21FD87" w14:textId="374FC528" w:rsidR="00E82D29" w:rsidRDefault="00E82D29" w:rsidP="00E82D29">
      <w:pPr>
        <w:spacing w:line="480" w:lineRule="auto"/>
        <w:rPr>
          <w:rFonts w:ascii="Times New Roman" w:hAnsi="Times New Roman" w:cs="Times New Roman"/>
          <w:sz w:val="24"/>
          <w:szCs w:val="24"/>
        </w:rPr>
      </w:pPr>
      <w:r>
        <w:rPr>
          <w:rFonts w:ascii="Times New Roman" w:hAnsi="Times New Roman" w:cs="Times New Roman"/>
          <w:sz w:val="24"/>
          <w:szCs w:val="24"/>
        </w:rPr>
        <w:tab/>
        <w:t>When the input voltage of the modulator is V</w:t>
      </w:r>
      <w:r>
        <w:rPr>
          <w:rFonts w:ascii="Times New Roman" w:hAnsi="Times New Roman" w:cs="Times New Roman"/>
          <w:sz w:val="24"/>
          <w:szCs w:val="24"/>
          <w:vertAlign w:val="subscript"/>
        </w:rPr>
        <w:t xml:space="preserve">in </w:t>
      </w:r>
      <w:r>
        <w:rPr>
          <w:rFonts w:ascii="Times New Roman" w:hAnsi="Times New Roman" w:cs="Times New Roman"/>
          <w:sz w:val="24"/>
          <w:szCs w:val="24"/>
        </w:rPr>
        <w:t xml:space="preserve">= 0, </w:t>
      </w:r>
      <w:r w:rsidR="00C42EA1">
        <w:rPr>
          <w:rFonts w:ascii="Times New Roman" w:hAnsi="Times New Roman" w:cs="Times New Roman"/>
          <w:sz w:val="24"/>
          <w:szCs w:val="24"/>
        </w:rPr>
        <w:t>from Eq</w:t>
      </w:r>
      <w:r w:rsidR="003C0ED5">
        <w:rPr>
          <w:rFonts w:ascii="Times New Roman" w:hAnsi="Times New Roman" w:cs="Times New Roman"/>
          <w:sz w:val="24"/>
          <w:szCs w:val="24"/>
        </w:rPr>
        <w:t>.</w:t>
      </w:r>
      <w:r w:rsidR="00C42EA1">
        <w:rPr>
          <w:rFonts w:ascii="Times New Roman" w:hAnsi="Times New Roman" w:cs="Times New Roman"/>
          <w:sz w:val="24"/>
          <w:szCs w:val="24"/>
        </w:rPr>
        <w:t xml:space="preserve"> (2), the gain of signal open loop G</w:t>
      </w:r>
      <w:r w:rsidR="00C42EA1">
        <w:rPr>
          <w:rFonts w:ascii="Times New Roman" w:hAnsi="Times New Roman" w:cs="Times New Roman"/>
          <w:sz w:val="24"/>
          <w:szCs w:val="24"/>
          <w:vertAlign w:val="subscript"/>
        </w:rPr>
        <w:t>S</w:t>
      </w:r>
      <w:r w:rsidR="00C42EA1">
        <w:rPr>
          <w:rFonts w:ascii="Times New Roman" w:hAnsi="Times New Roman" w:cs="Times New Roman"/>
          <w:sz w:val="24"/>
          <w:szCs w:val="24"/>
        </w:rPr>
        <w:t xml:space="preserve"> is:</w:t>
      </w:r>
    </w:p>
    <w:p w14:paraId="25EFE515" w14:textId="37FBB07D" w:rsidR="00C42EA1" w:rsidRDefault="00C42EA1" w:rsidP="00C42EA1">
      <w:pPr>
        <w:pStyle w:val="MTDisplayEquation"/>
      </w:pPr>
      <w:r>
        <w:tab/>
      </w:r>
      <w:r w:rsidRPr="00C42EA1">
        <w:rPr>
          <w:position w:val="-30"/>
        </w:rPr>
        <w:object w:dxaOrig="3320" w:dyaOrig="720" w14:anchorId="67D2114D">
          <v:shape id="_x0000_i1027" type="#_x0000_t75" style="width:165.3pt;height:36.3pt" o:ole="">
            <v:imagedata r:id="rId12" o:title=""/>
          </v:shape>
          <o:OLEObject Type="Embed" ProgID="Equation.DSMT4" ShapeID="_x0000_i1027" DrawAspect="Content" ObjectID="_1782579799" r:id="rId13"/>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3</w:instrText>
        </w:r>
      </w:fldSimple>
      <w:r>
        <w:instrText>)</w:instrText>
      </w:r>
      <w:r>
        <w:fldChar w:fldCharType="end"/>
      </w:r>
    </w:p>
    <w:p w14:paraId="63160CD1" w14:textId="63F13374" w:rsidR="00C42EA1" w:rsidRDefault="00C42EA1" w:rsidP="00C42EA1">
      <w:pPr>
        <w:spacing w:line="480" w:lineRule="auto"/>
        <w:ind w:firstLine="360"/>
        <w:rPr>
          <w:rFonts w:ascii="Times New Roman" w:hAnsi="Times New Roman" w:cs="Times New Roman"/>
          <w:sz w:val="24"/>
          <w:szCs w:val="24"/>
        </w:rPr>
      </w:pPr>
      <w:r>
        <w:rPr>
          <w:rFonts w:ascii="Times New Roman" w:hAnsi="Times New Roman" w:cs="Times New Roman"/>
          <w:sz w:val="24"/>
          <w:szCs w:val="24"/>
        </w:rPr>
        <w:t>When the V</w:t>
      </w:r>
      <w:r>
        <w:rPr>
          <w:rFonts w:ascii="Times New Roman" w:hAnsi="Times New Roman" w:cs="Times New Roman"/>
          <w:sz w:val="24"/>
          <w:szCs w:val="24"/>
          <w:vertAlign w:val="subscript"/>
        </w:rPr>
        <w:t xml:space="preserve">B </w:t>
      </w:r>
      <w:r>
        <w:rPr>
          <w:rFonts w:ascii="Times New Roman" w:hAnsi="Times New Roman" w:cs="Times New Roman"/>
          <w:sz w:val="24"/>
          <w:szCs w:val="24"/>
        </w:rPr>
        <w:t>= 0 or V</w:t>
      </w:r>
      <w:r>
        <w:rPr>
          <w:rFonts w:ascii="Times New Roman" w:hAnsi="Times New Roman" w:cs="Times New Roman"/>
          <w:sz w:val="24"/>
          <w:szCs w:val="24"/>
          <w:vertAlign w:val="subscript"/>
        </w:rPr>
        <w:t>π</w:t>
      </w:r>
      <w:r>
        <w:rPr>
          <w:rFonts w:ascii="Times New Roman" w:hAnsi="Times New Roman" w:cs="Times New Roman"/>
          <w:sz w:val="24"/>
          <w:szCs w:val="24"/>
        </w:rPr>
        <w:t>, from Eq</w:t>
      </w:r>
      <w:r w:rsidR="003C0ED5">
        <w:rPr>
          <w:rFonts w:ascii="Times New Roman" w:hAnsi="Times New Roman" w:cs="Times New Roman"/>
          <w:sz w:val="24"/>
          <w:szCs w:val="24"/>
        </w:rPr>
        <w:t>.</w:t>
      </w:r>
      <w:r>
        <w:rPr>
          <w:rFonts w:ascii="Times New Roman" w:hAnsi="Times New Roman" w:cs="Times New Roman"/>
          <w:sz w:val="24"/>
          <w:szCs w:val="24"/>
        </w:rPr>
        <w:t xml:space="preserve"> (3), </w:t>
      </w:r>
      <w:bookmarkStart w:id="6" w:name="_Hlk169771224"/>
      <w:r>
        <w:rPr>
          <w:rFonts w:ascii="Times New Roman" w:hAnsi="Times New Roman" w:cs="Times New Roman"/>
          <w:sz w:val="24"/>
          <w:szCs w:val="24"/>
        </w:rPr>
        <w:t>the gain of signal open loop</w:t>
      </w:r>
      <w:bookmarkEnd w:id="6"/>
      <w:r>
        <w:rPr>
          <w:rFonts w:ascii="Times New Roman" w:hAnsi="Times New Roman" w:cs="Times New Roman"/>
          <w:sz w:val="24"/>
          <w:szCs w:val="24"/>
        </w:rPr>
        <w:t xml:space="preserve"> G</w:t>
      </w:r>
      <w:r>
        <w:rPr>
          <w:rFonts w:ascii="Times New Roman" w:hAnsi="Times New Roman" w:cs="Times New Roman"/>
          <w:sz w:val="24"/>
          <w:szCs w:val="24"/>
          <w:vertAlign w:val="subscript"/>
        </w:rPr>
        <w:t>S</w:t>
      </w:r>
      <w:r>
        <w:rPr>
          <w:rFonts w:ascii="Times New Roman" w:hAnsi="Times New Roman" w:cs="Times New Roman"/>
          <w:sz w:val="24"/>
          <w:szCs w:val="24"/>
        </w:rPr>
        <w:t xml:space="preserve"> is maximized:</w:t>
      </w:r>
    </w:p>
    <w:p w14:paraId="7CFD79F4" w14:textId="45637480" w:rsidR="00C42EA1" w:rsidRPr="00C42EA1" w:rsidRDefault="00C42EA1" w:rsidP="00C42EA1">
      <w:pPr>
        <w:pStyle w:val="MTDisplayEquation"/>
      </w:pPr>
      <w:r>
        <w:lastRenderedPageBreak/>
        <w:tab/>
      </w:r>
      <w:r w:rsidRPr="00C42EA1">
        <w:rPr>
          <w:position w:val="-30"/>
        </w:rPr>
        <w:object w:dxaOrig="1600" w:dyaOrig="720" w14:anchorId="314E2FC9">
          <v:shape id="_x0000_i1028" type="#_x0000_t75" style="width:80.75pt;height:36.3pt" o:ole="">
            <v:imagedata r:id="rId14" o:title=""/>
          </v:shape>
          <o:OLEObject Type="Embed" ProgID="Equation.DSMT4" ShapeID="_x0000_i1028" DrawAspect="Content" ObjectID="_1782579800" r:id="rId15"/>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4</w:instrText>
        </w:r>
      </w:fldSimple>
      <w:r>
        <w:instrText>)</w:instrText>
      </w:r>
      <w:r>
        <w:fldChar w:fldCharType="end"/>
      </w:r>
    </w:p>
    <w:p w14:paraId="0F9EC3FE" w14:textId="2BABEEFF" w:rsidR="00C42EA1" w:rsidRDefault="00027BEE" w:rsidP="00027BEE">
      <w:pPr>
        <w:spacing w:line="480" w:lineRule="auto"/>
        <w:ind w:firstLine="360"/>
        <w:rPr>
          <w:rFonts w:ascii="Times New Roman" w:hAnsi="Times New Roman" w:cs="Times New Roman"/>
          <w:sz w:val="24"/>
          <w:szCs w:val="24"/>
        </w:rPr>
      </w:pPr>
      <w:r>
        <w:rPr>
          <w:rFonts w:ascii="Times New Roman" w:hAnsi="Times New Roman" w:cs="Times New Roman"/>
          <w:sz w:val="24"/>
          <w:szCs w:val="24"/>
        </w:rPr>
        <w:t>In order to achieve self-excited oscillations, it is necessary for OEO to satisfy the initial conditions:</w:t>
      </w:r>
    </w:p>
    <w:p w14:paraId="59A0806F" w14:textId="3B5D2C01" w:rsidR="00027BEE" w:rsidRDefault="00027BEE" w:rsidP="00027BEE">
      <w:pPr>
        <w:pStyle w:val="MTDisplayEquation"/>
      </w:pPr>
      <w:r>
        <w:tab/>
      </w:r>
      <w:r w:rsidRPr="00027BEE">
        <w:rPr>
          <w:position w:val="-14"/>
        </w:rPr>
        <w:object w:dxaOrig="2180" w:dyaOrig="400" w14:anchorId="5F11E902">
          <v:shape id="_x0000_i1029" type="#_x0000_t75" style="width:108.95pt;height:20.05pt" o:ole="">
            <v:imagedata r:id="rId16" o:title=""/>
          </v:shape>
          <o:OLEObject Type="Embed" ProgID="Equation.DSMT4" ShapeID="_x0000_i1029" DrawAspect="Content" ObjectID="_1782579801" r:id="rId17"/>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5</w:instrText>
        </w:r>
      </w:fldSimple>
      <w:r>
        <w:instrText>)</w:instrText>
      </w:r>
      <w:r>
        <w:fldChar w:fldCharType="end"/>
      </w:r>
    </w:p>
    <w:p w14:paraId="3464D588" w14:textId="51F739A4" w:rsidR="00027BEE" w:rsidRDefault="00027BEE" w:rsidP="00027BEE">
      <w:pPr>
        <w:spacing w:line="480" w:lineRule="auto"/>
        <w:rPr>
          <w:rFonts w:ascii="Times New Roman" w:hAnsi="Times New Roman" w:cs="Times New Roman"/>
          <w:sz w:val="24"/>
          <w:szCs w:val="24"/>
        </w:rPr>
      </w:pPr>
      <w:r>
        <w:rPr>
          <w:rFonts w:ascii="Times New Roman" w:hAnsi="Times New Roman" w:cs="Times New Roman"/>
          <w:sz w:val="24"/>
          <w:szCs w:val="24"/>
        </w:rPr>
        <w:tab/>
      </w:r>
      <w:bookmarkStart w:id="7" w:name="_Hlk169706310"/>
      <w:r w:rsidR="00B86CE4">
        <w:rPr>
          <w:rFonts w:ascii="Times New Roman" w:hAnsi="Times New Roman" w:cs="Times New Roman"/>
          <w:sz w:val="24"/>
          <w:szCs w:val="24"/>
        </w:rPr>
        <w:t>When the OEO achieves</w:t>
      </w:r>
      <w:bookmarkEnd w:id="7"/>
      <w:r w:rsidR="00B86CE4">
        <w:rPr>
          <w:rFonts w:ascii="Times New Roman" w:hAnsi="Times New Roman" w:cs="Times New Roman"/>
          <w:sz w:val="24"/>
          <w:szCs w:val="24"/>
        </w:rPr>
        <w:t xml:space="preserve"> stable oscillation, the electrical signal is repeatedly applied to the modulator, which results in an increase in the voltage V</w:t>
      </w:r>
      <w:r w:rsidR="00B86CE4">
        <w:rPr>
          <w:rFonts w:ascii="Times New Roman" w:hAnsi="Times New Roman" w:cs="Times New Roman"/>
          <w:sz w:val="24"/>
          <w:szCs w:val="24"/>
          <w:vertAlign w:val="subscript"/>
        </w:rPr>
        <w:t>0</w:t>
      </w:r>
      <w:r w:rsidR="00B86CE4">
        <w:rPr>
          <w:rFonts w:ascii="Times New Roman" w:hAnsi="Times New Roman" w:cs="Times New Roman"/>
          <w:sz w:val="24"/>
          <w:szCs w:val="24"/>
        </w:rPr>
        <w:t>, and a decrease in the gain G(V</w:t>
      </w:r>
      <w:r w:rsidR="00B86CE4">
        <w:rPr>
          <w:rFonts w:ascii="Times New Roman" w:hAnsi="Times New Roman" w:cs="Times New Roman"/>
          <w:sz w:val="24"/>
          <w:szCs w:val="24"/>
          <w:vertAlign w:val="subscript"/>
        </w:rPr>
        <w:t>0</w:t>
      </w:r>
      <w:r w:rsidR="00B86CE4">
        <w:rPr>
          <w:rFonts w:ascii="Times New Roman" w:hAnsi="Times New Roman" w:cs="Times New Roman"/>
          <w:sz w:val="24"/>
          <w:szCs w:val="24"/>
        </w:rPr>
        <w:t>). Eventually, the system of OEO reaches an equilibrium state.</w:t>
      </w:r>
    </w:p>
    <w:p w14:paraId="6B855BC8" w14:textId="72849365" w:rsidR="00785A44" w:rsidRPr="008E2642" w:rsidRDefault="00785A44" w:rsidP="00785A44">
      <w:pPr>
        <w:pStyle w:val="a3"/>
        <w:numPr>
          <w:ilvl w:val="0"/>
          <w:numId w:val="1"/>
        </w:numPr>
        <w:spacing w:line="480" w:lineRule="auto"/>
        <w:ind w:firstLineChars="0"/>
        <w:jc w:val="both"/>
        <w:rPr>
          <w:rFonts w:ascii="Times New Roman" w:eastAsia="微软雅黑" w:hAnsi="Times New Roman" w:cs="Times New Roman"/>
          <w:b/>
          <w:bCs/>
          <w:sz w:val="24"/>
          <w:szCs w:val="24"/>
        </w:rPr>
      </w:pPr>
      <w:r w:rsidRPr="008E2642">
        <w:rPr>
          <w:rFonts w:ascii="Times New Roman" w:eastAsia="微软雅黑" w:hAnsi="Times New Roman" w:cs="Times New Roman"/>
          <w:b/>
          <w:bCs/>
          <w:sz w:val="24"/>
          <w:szCs w:val="24"/>
        </w:rPr>
        <w:t>Supplementary Note S</w:t>
      </w:r>
      <w:r>
        <w:rPr>
          <w:rFonts w:ascii="Times New Roman" w:eastAsia="微软雅黑" w:hAnsi="Times New Roman" w:cs="Times New Roman"/>
          <w:b/>
          <w:bCs/>
          <w:sz w:val="24"/>
          <w:szCs w:val="24"/>
        </w:rPr>
        <w:t>2</w:t>
      </w:r>
      <w:r w:rsidRPr="008E2642">
        <w:rPr>
          <w:rFonts w:ascii="Times New Roman" w:eastAsia="微软雅黑" w:hAnsi="Times New Roman" w:cs="Times New Roman"/>
          <w:b/>
          <w:bCs/>
          <w:sz w:val="24"/>
          <w:szCs w:val="24"/>
        </w:rPr>
        <w:t xml:space="preserve">: </w:t>
      </w:r>
      <w:bookmarkStart w:id="8" w:name="_Hlk169706351"/>
      <w:r w:rsidR="00DA15CA">
        <w:rPr>
          <w:rFonts w:ascii="Times New Roman" w:eastAsia="微软雅黑" w:hAnsi="Times New Roman" w:cs="Times New Roman"/>
          <w:b/>
          <w:bCs/>
          <w:sz w:val="24"/>
          <w:szCs w:val="24"/>
        </w:rPr>
        <w:t>Principle of Fourier domain mode-locked OEO</w:t>
      </w:r>
      <w:bookmarkEnd w:id="8"/>
    </w:p>
    <w:p w14:paraId="65B874C8" w14:textId="66FEBB95" w:rsidR="00785A44" w:rsidRDefault="00DA15CA" w:rsidP="00DA15CA">
      <w:pPr>
        <w:spacing w:line="480" w:lineRule="auto"/>
        <w:ind w:firstLine="360"/>
        <w:rPr>
          <w:rFonts w:ascii="Times New Roman" w:eastAsia="微软雅黑" w:hAnsi="Times New Roman" w:cs="Times New Roman"/>
          <w:kern w:val="0"/>
          <w:sz w:val="24"/>
          <w:szCs w:val="24"/>
        </w:rPr>
      </w:pPr>
      <w:bookmarkStart w:id="9" w:name="_Hlk169724828"/>
      <w:r>
        <w:rPr>
          <w:rFonts w:ascii="Times New Roman" w:eastAsia="微软雅黑" w:hAnsi="Times New Roman" w:cs="Times New Roman"/>
          <w:kern w:val="0"/>
          <w:sz w:val="24"/>
          <w:szCs w:val="24"/>
        </w:rPr>
        <w:t xml:space="preserve">In this section we will introduce </w:t>
      </w:r>
      <w:bookmarkStart w:id="10" w:name="_Hlk169772907"/>
      <w:r>
        <w:rPr>
          <w:rFonts w:ascii="Times New Roman" w:eastAsia="微软雅黑" w:hAnsi="Times New Roman" w:cs="Times New Roman"/>
          <w:kern w:val="0"/>
          <w:sz w:val="24"/>
          <w:szCs w:val="24"/>
        </w:rPr>
        <w:t>and derive</w:t>
      </w:r>
      <w:bookmarkEnd w:id="10"/>
      <w:r>
        <w:rPr>
          <w:rFonts w:ascii="Times New Roman" w:eastAsia="微软雅黑" w:hAnsi="Times New Roman" w:cs="Times New Roman"/>
          <w:kern w:val="0"/>
          <w:sz w:val="24"/>
          <w:szCs w:val="24"/>
        </w:rPr>
        <w:t xml:space="preserve"> the p</w:t>
      </w:r>
      <w:r w:rsidRPr="00DA15CA">
        <w:rPr>
          <w:rFonts w:ascii="Times New Roman" w:eastAsia="微软雅黑" w:hAnsi="Times New Roman" w:cs="Times New Roman"/>
          <w:kern w:val="0"/>
          <w:sz w:val="24"/>
          <w:szCs w:val="24"/>
        </w:rPr>
        <w:t>rinciple of Fourier domain mode-locked OEO</w:t>
      </w:r>
      <w:r>
        <w:rPr>
          <w:rFonts w:ascii="Times New Roman" w:eastAsia="微软雅黑" w:hAnsi="Times New Roman" w:cs="Times New Roman"/>
          <w:kern w:val="0"/>
          <w:sz w:val="24"/>
          <w:szCs w:val="24"/>
        </w:rPr>
        <w:t>.</w:t>
      </w:r>
    </w:p>
    <w:bookmarkEnd w:id="9"/>
    <w:p w14:paraId="283D6824" w14:textId="56C294F8" w:rsidR="00DA15CA" w:rsidRDefault="001E561E" w:rsidP="00DA15CA">
      <w:pPr>
        <w:spacing w:line="480" w:lineRule="auto"/>
        <w:ind w:firstLine="360"/>
        <w:rPr>
          <w:rFonts w:ascii="Times New Roman" w:eastAsia="微软雅黑" w:hAnsi="Times New Roman" w:cs="Times New Roman"/>
          <w:kern w:val="0"/>
          <w:sz w:val="24"/>
          <w:szCs w:val="24"/>
        </w:rPr>
      </w:pPr>
      <w:r>
        <w:rPr>
          <w:rFonts w:ascii="Times New Roman" w:eastAsia="微软雅黑" w:hAnsi="Times New Roman" w:cs="Times New Roman" w:hint="eastAsia"/>
          <w:kern w:val="0"/>
          <w:sz w:val="24"/>
          <w:szCs w:val="24"/>
        </w:rPr>
        <w:t>T</w:t>
      </w:r>
      <w:r>
        <w:rPr>
          <w:rFonts w:ascii="Times New Roman" w:eastAsia="微软雅黑" w:hAnsi="Times New Roman" w:cs="Times New Roman"/>
          <w:kern w:val="0"/>
          <w:sz w:val="24"/>
          <w:szCs w:val="24"/>
        </w:rPr>
        <w:t>he MBPF is adjusted by a periodic voltage signal, which alters the frequency of the generated microwave signal. The frequency-scanned oscillation</w:t>
      </w:r>
      <w:r w:rsidR="000F1037">
        <w:rPr>
          <w:rFonts w:ascii="Times New Roman" w:eastAsia="微软雅黑" w:hAnsi="Times New Roman" w:cs="Times New Roman"/>
          <w:kern w:val="0"/>
          <w:sz w:val="24"/>
          <w:szCs w:val="24"/>
        </w:rPr>
        <w:t xml:space="preserve"> should satisfy:</w:t>
      </w:r>
    </w:p>
    <w:p w14:paraId="1B64C729" w14:textId="5A4C98E0" w:rsidR="000F1037" w:rsidRDefault="000F1037" w:rsidP="000F1037">
      <w:pPr>
        <w:pStyle w:val="MTDisplayEquation"/>
      </w:pPr>
      <w:r>
        <w:tab/>
      </w:r>
      <w:r w:rsidR="00F62068" w:rsidRPr="000F1037">
        <w:rPr>
          <w:position w:val="-16"/>
        </w:rPr>
        <w:object w:dxaOrig="6200" w:dyaOrig="440" w14:anchorId="50E262AC">
          <v:shape id="_x0000_i1030" type="#_x0000_t75" style="width:309.9pt;height:21.9pt" o:ole="">
            <v:imagedata r:id="rId18" o:title=""/>
          </v:shape>
          <o:OLEObject Type="Embed" ProgID="Equation.DSMT4" ShapeID="_x0000_i1030" DrawAspect="Content" ObjectID="_1782579802" r:id="rId19"/>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6</w:instrText>
        </w:r>
      </w:fldSimple>
      <w:r>
        <w:instrText>)</w:instrText>
      </w:r>
      <w:r>
        <w:fldChar w:fldCharType="end"/>
      </w:r>
    </w:p>
    <w:p w14:paraId="319830BA" w14:textId="5B8BBE15" w:rsidR="00403CBB" w:rsidRDefault="00430EC3" w:rsidP="00403CBB">
      <w:pPr>
        <w:spacing w:line="480" w:lineRule="auto"/>
        <w:rPr>
          <w:rFonts w:ascii="Times New Roman" w:hAnsi="Times New Roman" w:cs="Times New Roman"/>
          <w:sz w:val="24"/>
          <w:szCs w:val="24"/>
        </w:rPr>
      </w:pPr>
      <w:r>
        <w:rPr>
          <w:rFonts w:ascii="Times New Roman" w:eastAsia="微软雅黑" w:hAnsi="Times New Roman" w:cs="Times New Roman"/>
          <w:kern w:val="0"/>
          <w:sz w:val="24"/>
          <w:szCs w:val="24"/>
        </w:rPr>
        <w:t>Where</w:t>
      </w:r>
      <w:r w:rsidR="00403CBB">
        <w:rPr>
          <w:rFonts w:ascii="Times New Roman" w:eastAsia="微软雅黑" w:hAnsi="Times New Roman" w:cs="Times New Roman"/>
          <w:kern w:val="0"/>
          <w:sz w:val="24"/>
          <w:szCs w:val="24"/>
        </w:rPr>
        <w:t xml:space="preserve"> τ is the time delay of the loop, </w:t>
      </w:r>
      <w:proofErr w:type="spellStart"/>
      <w:r w:rsidR="00275F4D">
        <w:rPr>
          <w:rFonts w:ascii="Times New Roman" w:eastAsia="微软雅黑" w:hAnsi="Times New Roman" w:cs="Times New Roman"/>
          <w:kern w:val="0"/>
          <w:sz w:val="24"/>
          <w:szCs w:val="24"/>
        </w:rPr>
        <w:t>n</w:t>
      </w:r>
      <w:r w:rsidR="00275F4D">
        <w:rPr>
          <w:rFonts w:ascii="Times New Roman" w:eastAsia="微软雅黑" w:hAnsi="Times New Roman" w:cs="Times New Roman"/>
          <w:kern w:val="0"/>
          <w:sz w:val="24"/>
          <w:szCs w:val="24"/>
          <w:vertAlign w:val="subscript"/>
        </w:rPr>
        <w:t>A</w:t>
      </w:r>
      <w:proofErr w:type="spellEnd"/>
      <w:r w:rsidR="00275F4D">
        <w:rPr>
          <w:rFonts w:ascii="Times New Roman" w:eastAsia="微软雅黑" w:hAnsi="Times New Roman" w:cs="Times New Roman"/>
          <w:kern w:val="0"/>
          <w:sz w:val="24"/>
          <w:szCs w:val="24"/>
        </w:rPr>
        <w:t>(t)</w:t>
      </w:r>
      <w:r w:rsidR="00275F4D">
        <w:rPr>
          <w:rFonts w:ascii="Times New Roman" w:eastAsia="微软雅黑" w:hAnsi="Times New Roman" w:cs="Times New Roman"/>
          <w:kern w:val="0"/>
          <w:sz w:val="24"/>
          <w:szCs w:val="24"/>
          <w:vertAlign w:val="subscript"/>
        </w:rPr>
        <w:t xml:space="preserve"> </w:t>
      </w:r>
      <w:r w:rsidR="00275F4D">
        <w:rPr>
          <w:rFonts w:ascii="Times New Roman" w:eastAsia="微软雅黑" w:hAnsi="Times New Roman" w:cs="Times New Roman"/>
          <w:kern w:val="0"/>
          <w:sz w:val="24"/>
          <w:szCs w:val="24"/>
        </w:rPr>
        <w:t xml:space="preserve">is the noise induced by the OEO loop </w:t>
      </w:r>
      <w:r w:rsidR="00403CBB">
        <w:rPr>
          <w:rFonts w:ascii="Times New Roman" w:eastAsia="微软雅黑" w:hAnsi="Times New Roman" w:cs="Times New Roman"/>
          <w:kern w:val="0"/>
          <w:sz w:val="24"/>
          <w:szCs w:val="24"/>
        </w:rPr>
        <w:t xml:space="preserve">and </w:t>
      </w:r>
      <w:r w:rsidR="00403CBB" w:rsidRPr="00403CBB">
        <w:rPr>
          <w:position w:val="-16"/>
        </w:rPr>
        <w:object w:dxaOrig="1040" w:dyaOrig="440" w14:anchorId="2821F6FC">
          <v:shape id="_x0000_i1031" type="#_x0000_t75" style="width:51.95pt;height:21.9pt" o:ole="">
            <v:imagedata r:id="rId20" o:title=""/>
          </v:shape>
          <o:OLEObject Type="Embed" ProgID="Equation.DSMT4" ShapeID="_x0000_i1031" DrawAspect="Content" ObjectID="_1782579803" r:id="rId21"/>
        </w:object>
      </w:r>
      <w:r w:rsidR="00403CBB">
        <w:t xml:space="preserve"> </w:t>
      </w:r>
      <w:r w:rsidR="00403CBB">
        <w:rPr>
          <w:rFonts w:ascii="Times New Roman" w:hAnsi="Times New Roman" w:cs="Times New Roman" w:hint="cs"/>
          <w:sz w:val="24"/>
          <w:szCs w:val="24"/>
        </w:rPr>
        <w:t>i</w:t>
      </w:r>
      <w:r w:rsidR="00403CBB">
        <w:rPr>
          <w:rFonts w:ascii="Times New Roman" w:hAnsi="Times New Roman" w:cs="Times New Roman"/>
          <w:sz w:val="24"/>
          <w:szCs w:val="24"/>
        </w:rPr>
        <w:t>s the saturation factor of PM-IM conversion.</w:t>
      </w:r>
    </w:p>
    <w:p w14:paraId="2FCD022B" w14:textId="78414FF1" w:rsidR="00403CBB" w:rsidRPr="00403CBB" w:rsidRDefault="008974EE" w:rsidP="008974EE">
      <w:pPr>
        <w:pStyle w:val="MTDisplayEquation"/>
      </w:pPr>
      <w:r>
        <w:tab/>
      </w:r>
      <w:r w:rsidRPr="008974EE">
        <w:rPr>
          <w:position w:val="-16"/>
        </w:rPr>
        <w:object w:dxaOrig="6120" w:dyaOrig="440" w14:anchorId="6A8ABBD4">
          <v:shape id="_x0000_i1032" type="#_x0000_t75" style="width:306.15pt;height:21.9pt" o:ole="">
            <v:imagedata r:id="rId22" o:title=""/>
          </v:shape>
          <o:OLEObject Type="Embed" ProgID="Equation.DSMT4" ShapeID="_x0000_i1032" DrawAspect="Content" ObjectID="_1782579804" r:id="rId23"/>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7</w:instrText>
        </w:r>
      </w:fldSimple>
      <w:r>
        <w:instrText>)</w:instrText>
      </w:r>
      <w:r>
        <w:fldChar w:fldCharType="end"/>
      </w:r>
    </w:p>
    <w:p w14:paraId="1DE44E7F" w14:textId="0A4B5C1D" w:rsidR="00403CBB" w:rsidRDefault="00F62068" w:rsidP="000F1037">
      <w:pPr>
        <w:spacing w:line="480" w:lineRule="auto"/>
        <w:rPr>
          <w:rFonts w:ascii="Times New Roman" w:hAnsi="Times New Roman" w:cs="Times New Roman"/>
          <w:sz w:val="24"/>
          <w:szCs w:val="24"/>
        </w:rPr>
      </w:pPr>
      <w:r>
        <w:rPr>
          <w:rFonts w:ascii="Times New Roman" w:hAnsi="Times New Roman" w:cs="Times New Roman"/>
          <w:sz w:val="24"/>
          <w:szCs w:val="24"/>
        </w:rPr>
        <w:tab/>
      </w:r>
      <w:r w:rsidR="006B4B41">
        <w:rPr>
          <w:rFonts w:ascii="Times New Roman" w:hAnsi="Times New Roman" w:cs="Times New Roman"/>
          <w:sz w:val="24"/>
          <w:szCs w:val="24"/>
        </w:rPr>
        <w:t>Eq</w:t>
      </w:r>
      <w:r w:rsidR="003C0ED5">
        <w:rPr>
          <w:rFonts w:ascii="Times New Roman" w:hAnsi="Times New Roman" w:cs="Times New Roman"/>
          <w:sz w:val="24"/>
          <w:szCs w:val="24"/>
        </w:rPr>
        <w:t>.</w:t>
      </w:r>
      <w:r w:rsidR="006B4B41">
        <w:rPr>
          <w:rFonts w:ascii="Times New Roman" w:hAnsi="Times New Roman" w:cs="Times New Roman"/>
          <w:sz w:val="24"/>
          <w:szCs w:val="24"/>
        </w:rPr>
        <w:t xml:space="preserve"> (6) shows that a stable solution will repeat itself after the loop round-trip delay. In the FDML OEO, the MBPF is frequency-tuned periodically, </w:t>
      </w:r>
      <w:r w:rsidR="009D3DA0">
        <w:rPr>
          <w:rFonts w:ascii="Times New Roman" w:hAnsi="Times New Roman" w:cs="Times New Roman"/>
          <w:sz w:val="24"/>
          <w:szCs w:val="24"/>
        </w:rPr>
        <w:t>the phase change can be described as:</w:t>
      </w:r>
    </w:p>
    <w:p w14:paraId="0DADAFDC" w14:textId="6FC3D57F" w:rsidR="009D3DA0" w:rsidRDefault="009D3DA0" w:rsidP="009D3DA0">
      <w:pPr>
        <w:pStyle w:val="MTDisplayEquation"/>
      </w:pPr>
      <w:r>
        <w:tab/>
      </w:r>
      <w:r w:rsidRPr="009D3DA0">
        <w:rPr>
          <w:position w:val="-12"/>
        </w:rPr>
        <w:object w:dxaOrig="1760" w:dyaOrig="360" w14:anchorId="6612A5D8">
          <v:shape id="_x0000_i1033" type="#_x0000_t75" style="width:87.65pt;height:18.15pt" o:ole="">
            <v:imagedata r:id="rId24" o:title=""/>
          </v:shape>
          <o:OLEObject Type="Embed" ProgID="Equation.DSMT4" ShapeID="_x0000_i1033" DrawAspect="Content" ObjectID="_1782579805" r:id="rId25"/>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8</w:instrText>
        </w:r>
      </w:fldSimple>
      <w:r>
        <w:instrText>)</w:instrText>
      </w:r>
      <w:r>
        <w:fldChar w:fldCharType="end"/>
      </w:r>
    </w:p>
    <w:p w14:paraId="17A0F90C" w14:textId="77777777" w:rsidR="009D3DA0" w:rsidRDefault="009D3DA0" w:rsidP="000F1037">
      <w:pPr>
        <w:spacing w:line="480" w:lineRule="auto"/>
        <w:rPr>
          <w:rFonts w:ascii="Times New Roman" w:hAnsi="Times New Roman" w:cs="Times New Roman"/>
          <w:sz w:val="24"/>
          <w:szCs w:val="24"/>
        </w:rPr>
      </w:pPr>
      <w:r>
        <w:rPr>
          <w:rFonts w:ascii="Times New Roman" w:hAnsi="Times New Roman" w:cs="Times New Roman"/>
          <w:sz w:val="24"/>
          <w:szCs w:val="24"/>
        </w:rPr>
        <w:t xml:space="preserve">Where </w:t>
      </w:r>
      <w:bookmarkStart w:id="11" w:name="MTBlankEqn"/>
      <w:r w:rsidRPr="009D3DA0">
        <w:rPr>
          <w:position w:val="-12"/>
        </w:rPr>
        <w:object w:dxaOrig="560" w:dyaOrig="360" w14:anchorId="4FE6523E">
          <v:shape id="_x0000_i1034" type="#_x0000_t75" style="width:28.8pt;height:18.15pt" o:ole="">
            <v:imagedata r:id="rId26" o:title=""/>
          </v:shape>
          <o:OLEObject Type="Embed" ProgID="Equation.DSMT4" ShapeID="_x0000_i1034" DrawAspect="Content" ObjectID="_1782579806" r:id="rId27"/>
        </w:object>
      </w:r>
      <w:bookmarkEnd w:id="11"/>
      <w:r>
        <w:rPr>
          <w:rFonts w:ascii="Times New Roman" w:hAnsi="Times New Roman" w:cs="Times New Roman"/>
          <w:sz w:val="24"/>
          <w:szCs w:val="24"/>
        </w:rPr>
        <w:t xml:space="preserve"> is the target periodic phase variation and </w:t>
      </w:r>
      <w:r w:rsidRPr="009D3DA0">
        <w:rPr>
          <w:position w:val="-10"/>
        </w:rPr>
        <w:object w:dxaOrig="440" w:dyaOrig="320" w14:anchorId="01E6808B">
          <v:shape id="_x0000_i1035" type="#_x0000_t75" style="width:21.9pt;height:15.65pt" o:ole="">
            <v:imagedata r:id="rId28" o:title=""/>
          </v:shape>
          <o:OLEObject Type="Embed" ProgID="Equation.DSMT4" ShapeID="_x0000_i1035" DrawAspect="Content" ObjectID="_1782579807" r:id="rId29"/>
        </w:object>
      </w:r>
      <w:r>
        <w:t xml:space="preserve"> </w:t>
      </w:r>
      <w:r>
        <w:rPr>
          <w:rFonts w:ascii="Times New Roman" w:hAnsi="Times New Roman" w:cs="Times New Roman"/>
          <w:sz w:val="24"/>
          <w:szCs w:val="24"/>
        </w:rPr>
        <w:t>is the phase noise.</w:t>
      </w:r>
    </w:p>
    <w:p w14:paraId="4C27CF65" w14:textId="61416F88" w:rsidR="009D3DA0" w:rsidRDefault="009D3DA0" w:rsidP="000F1037">
      <w:pPr>
        <w:spacing w:line="480" w:lineRule="auto"/>
        <w:rPr>
          <w:rFonts w:ascii="Times New Roman" w:hAnsi="Times New Roman" w:cs="Times New Roman"/>
          <w:sz w:val="24"/>
          <w:szCs w:val="24"/>
        </w:rPr>
      </w:pPr>
      <w:r>
        <w:rPr>
          <w:rFonts w:ascii="Times New Roman" w:hAnsi="Times New Roman" w:cs="Times New Roman"/>
          <w:sz w:val="24"/>
          <w:szCs w:val="24"/>
        </w:rPr>
        <w:tab/>
      </w:r>
      <w:r w:rsidR="00B71DB7">
        <w:rPr>
          <w:rFonts w:ascii="Times New Roman" w:hAnsi="Times New Roman" w:cs="Times New Roman"/>
          <w:sz w:val="24"/>
          <w:szCs w:val="24"/>
        </w:rPr>
        <w:t>Ideally, without any noise the stable oscillation satisfies can be described as:</w:t>
      </w:r>
    </w:p>
    <w:p w14:paraId="661D606E" w14:textId="77687342" w:rsidR="00B71DB7" w:rsidRDefault="00B71DB7" w:rsidP="00B71DB7">
      <w:pPr>
        <w:pStyle w:val="MTDisplayEquation"/>
      </w:pPr>
      <w:r>
        <w:tab/>
      </w:r>
      <w:r w:rsidRPr="00B71DB7">
        <w:rPr>
          <w:position w:val="-16"/>
        </w:rPr>
        <w:object w:dxaOrig="5560" w:dyaOrig="440" w14:anchorId="35B1B8A1">
          <v:shape id="_x0000_i1036" type="#_x0000_t75" style="width:278.6pt;height:21.9pt" o:ole="">
            <v:imagedata r:id="rId30" o:title=""/>
          </v:shape>
          <o:OLEObject Type="Embed" ProgID="Equation.DSMT4" ShapeID="_x0000_i1036" DrawAspect="Content" ObjectID="_1782579808" r:id="rId31"/>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9</w:instrText>
        </w:r>
      </w:fldSimple>
      <w:r>
        <w:instrText>)</w:instrText>
      </w:r>
      <w:r>
        <w:fldChar w:fldCharType="end"/>
      </w:r>
    </w:p>
    <w:p w14:paraId="4E7E32D5" w14:textId="028CEB8E" w:rsidR="00B71DB7" w:rsidRDefault="003C0ED5" w:rsidP="003C0ED5">
      <w:pPr>
        <w:spacing w:line="480" w:lineRule="auto"/>
        <w:ind w:firstLine="360"/>
        <w:rPr>
          <w:rFonts w:ascii="Times New Roman" w:hAnsi="Times New Roman" w:cs="Times New Roman"/>
          <w:sz w:val="24"/>
          <w:szCs w:val="24"/>
        </w:rPr>
      </w:pPr>
      <w:r>
        <w:rPr>
          <w:rFonts w:ascii="Times New Roman" w:hAnsi="Times New Roman" w:cs="Times New Roman" w:hint="eastAsia"/>
          <w:sz w:val="24"/>
          <w:szCs w:val="24"/>
        </w:rPr>
        <w:lastRenderedPageBreak/>
        <w:t>A</w:t>
      </w:r>
      <w:r>
        <w:rPr>
          <w:rFonts w:ascii="Times New Roman" w:hAnsi="Times New Roman" w:cs="Times New Roman"/>
          <w:sz w:val="24"/>
          <w:szCs w:val="24"/>
        </w:rPr>
        <w:t xml:space="preserve">ccording to Eq. (7) and Eq. (9), </w:t>
      </w:r>
      <w:r w:rsidRPr="003C0ED5">
        <w:rPr>
          <w:position w:val="-12"/>
        </w:rPr>
        <w:object w:dxaOrig="1719" w:dyaOrig="380" w14:anchorId="59CAAF1A">
          <v:shape id="_x0000_i1037" type="#_x0000_t75" style="width:85.75pt;height:18.8pt" o:ole="">
            <v:imagedata r:id="rId32" o:title=""/>
          </v:shape>
          <o:OLEObject Type="Embed" ProgID="Equation.DSMT4" ShapeID="_x0000_i1037" DrawAspect="Content" ObjectID="_1782579809" r:id="rId33"/>
        </w:object>
      </w:r>
      <w:r>
        <w:rPr>
          <w:rFonts w:ascii="Times New Roman" w:hAnsi="Times New Roman" w:cs="Times New Roman"/>
          <w:sz w:val="24"/>
          <w:szCs w:val="24"/>
        </w:rPr>
        <w:t xml:space="preserve"> is a solution.</w:t>
      </w:r>
    </w:p>
    <w:p w14:paraId="5EE15F9A" w14:textId="34EB81F7" w:rsidR="003C0ED5" w:rsidRDefault="003C0ED5" w:rsidP="003C0ED5">
      <w:pPr>
        <w:spacing w:line="480" w:lineRule="auto"/>
        <w:ind w:firstLine="360"/>
        <w:rPr>
          <w:rFonts w:ascii="Times New Roman" w:hAnsi="Times New Roman" w:cs="Times New Roman"/>
          <w:sz w:val="24"/>
          <w:szCs w:val="24"/>
        </w:rPr>
      </w:pPr>
      <w:bookmarkStart w:id="12" w:name="_Hlk171519821"/>
      <w:r>
        <w:rPr>
          <w:rFonts w:ascii="Times New Roman" w:hAnsi="Times New Roman" w:cs="Times New Roman" w:hint="eastAsia"/>
          <w:sz w:val="24"/>
          <w:szCs w:val="24"/>
        </w:rPr>
        <w:t>W</w:t>
      </w:r>
      <w:r>
        <w:rPr>
          <w:rFonts w:ascii="Times New Roman" w:hAnsi="Times New Roman" w:cs="Times New Roman"/>
          <w:sz w:val="24"/>
          <w:szCs w:val="24"/>
        </w:rPr>
        <w:t xml:space="preserve">e can </w:t>
      </w:r>
      <w:bookmarkEnd w:id="12"/>
      <w:r>
        <w:rPr>
          <w:rFonts w:ascii="Times New Roman" w:hAnsi="Times New Roman" w:cs="Times New Roman"/>
          <w:sz w:val="24"/>
          <w:szCs w:val="24"/>
        </w:rPr>
        <w:t xml:space="preserve">conclude that when the round-trip time equals to n times of the period of the MBPF driving signal, the condition for </w:t>
      </w:r>
      <w:r w:rsidR="002E2804">
        <w:rPr>
          <w:rFonts w:ascii="Times New Roman" w:hAnsi="Times New Roman" w:cs="Times New Roman"/>
          <w:sz w:val="24"/>
          <w:szCs w:val="24"/>
        </w:rPr>
        <w:t>achieving FDML OEO is satisfied.</w:t>
      </w:r>
    </w:p>
    <w:p w14:paraId="09567134" w14:textId="07ADE64B" w:rsidR="002E2804" w:rsidRDefault="002E2804" w:rsidP="002E2804">
      <w:pPr>
        <w:pStyle w:val="MTDisplayEquation"/>
      </w:pPr>
      <w:r>
        <w:tab/>
      </w:r>
      <w:r w:rsidRPr="002E2804">
        <w:rPr>
          <w:position w:val="-14"/>
        </w:rPr>
        <w:object w:dxaOrig="1980" w:dyaOrig="380" w14:anchorId="3A049D2A">
          <v:shape id="_x0000_i1038" type="#_x0000_t75" style="width:99.55pt;height:18.8pt" o:ole="">
            <v:imagedata r:id="rId34" o:title=""/>
          </v:shape>
          <o:OLEObject Type="Embed" ProgID="Equation.DSMT4" ShapeID="_x0000_i1038" DrawAspect="Content" ObjectID="_1782579810" r:id="rId35"/>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10</w:instrText>
        </w:r>
      </w:fldSimple>
      <w:r>
        <w:instrText>)</w:instrText>
      </w:r>
      <w:r>
        <w:fldChar w:fldCharType="end"/>
      </w:r>
    </w:p>
    <w:p w14:paraId="6AFBAB18" w14:textId="66D6BA60" w:rsidR="00AF5B26" w:rsidRPr="00AF5B26" w:rsidRDefault="000254E1" w:rsidP="00AF5B26">
      <w:pPr>
        <w:spacing w:line="480" w:lineRule="auto"/>
        <w:ind w:firstLine="360"/>
        <w:rPr>
          <w:rFonts w:ascii="Times New Roman" w:hAnsi="Times New Roman" w:cs="Times New Roman"/>
          <w:sz w:val="24"/>
          <w:szCs w:val="24"/>
        </w:rPr>
      </w:pPr>
      <w:r>
        <w:rPr>
          <w:rFonts w:ascii="Times New Roman" w:hAnsi="Times New Roman" w:cs="Times New Roman"/>
          <w:sz w:val="24"/>
          <w:szCs w:val="24"/>
        </w:rPr>
        <w:t>U</w:t>
      </w:r>
      <w:r>
        <w:rPr>
          <w:rFonts w:ascii="Times New Roman" w:hAnsi="Times New Roman" w:cs="Times New Roman" w:hint="eastAsia"/>
          <w:sz w:val="24"/>
          <w:szCs w:val="24"/>
        </w:rPr>
        <w:t>n</w:t>
      </w:r>
      <w:r>
        <w:rPr>
          <w:rFonts w:ascii="Times New Roman" w:hAnsi="Times New Roman" w:cs="Times New Roman"/>
          <w:sz w:val="24"/>
          <w:szCs w:val="24"/>
        </w:rPr>
        <w:t xml:space="preserve">der Fourier-domain mode-locked conditions, the passband of the MBPF is also tuned to exactly the same frequency when each mode in the entire swept range of the OEO is transmitted around the loop and back to the filter again. Consequently, all modes in the swept range can </w:t>
      </w:r>
      <w:r w:rsidR="00AF5B26">
        <w:rPr>
          <w:rFonts w:ascii="Times New Roman" w:hAnsi="Times New Roman" w:cs="Times New Roman"/>
          <w:sz w:val="24"/>
          <w:szCs w:val="24"/>
        </w:rPr>
        <w:t xml:space="preserve">exist in the FDML OEO simultaneously, breaking the limitation of mode </w:t>
      </w:r>
      <w:r w:rsidR="00AF5B26" w:rsidRPr="00AF5B26">
        <w:rPr>
          <w:rFonts w:ascii="Times New Roman" w:hAnsi="Times New Roman" w:cs="Times New Roman"/>
          <w:sz w:val="24"/>
          <w:szCs w:val="24"/>
        </w:rPr>
        <w:t>building time in a</w:t>
      </w:r>
      <w:r w:rsidR="00AF5B26">
        <w:rPr>
          <w:rFonts w:ascii="Times New Roman" w:hAnsi="Times New Roman" w:cs="Times New Roman"/>
          <w:sz w:val="24"/>
          <w:szCs w:val="24"/>
        </w:rPr>
        <w:t xml:space="preserve"> conventional OEO. </w:t>
      </w:r>
    </w:p>
    <w:p w14:paraId="356EF22B" w14:textId="69898AFF" w:rsidR="0017603E" w:rsidRDefault="0017603E" w:rsidP="0017603E">
      <w:pPr>
        <w:pStyle w:val="a3"/>
        <w:numPr>
          <w:ilvl w:val="0"/>
          <w:numId w:val="1"/>
        </w:numPr>
        <w:spacing w:line="480" w:lineRule="auto"/>
        <w:ind w:firstLineChars="0"/>
        <w:jc w:val="both"/>
        <w:rPr>
          <w:rFonts w:ascii="Times New Roman" w:eastAsia="微软雅黑" w:hAnsi="Times New Roman" w:cs="Times New Roman"/>
          <w:b/>
          <w:bCs/>
          <w:sz w:val="24"/>
          <w:szCs w:val="24"/>
        </w:rPr>
      </w:pPr>
      <w:bookmarkStart w:id="13" w:name="_Hlk169728039"/>
      <w:r w:rsidRPr="008E2642">
        <w:rPr>
          <w:rFonts w:ascii="Times New Roman" w:eastAsia="微软雅黑" w:hAnsi="Times New Roman" w:cs="Times New Roman"/>
          <w:b/>
          <w:bCs/>
          <w:sz w:val="24"/>
          <w:szCs w:val="24"/>
        </w:rPr>
        <w:t>Supplementary Note S</w:t>
      </w:r>
      <w:r>
        <w:rPr>
          <w:rFonts w:ascii="Times New Roman" w:eastAsia="微软雅黑" w:hAnsi="Times New Roman" w:cs="Times New Roman"/>
          <w:b/>
          <w:bCs/>
          <w:sz w:val="24"/>
          <w:szCs w:val="24"/>
        </w:rPr>
        <w:t>3</w:t>
      </w:r>
      <w:r w:rsidRPr="008E2642">
        <w:rPr>
          <w:rFonts w:ascii="Times New Roman" w:eastAsia="微软雅黑" w:hAnsi="Times New Roman" w:cs="Times New Roman"/>
          <w:b/>
          <w:bCs/>
          <w:sz w:val="24"/>
          <w:szCs w:val="24"/>
        </w:rPr>
        <w:t xml:space="preserve">: </w:t>
      </w:r>
      <w:r>
        <w:rPr>
          <w:rFonts w:ascii="Times New Roman" w:eastAsia="微软雅黑" w:hAnsi="Times New Roman" w:cs="Times New Roman"/>
          <w:b/>
          <w:bCs/>
          <w:sz w:val="24"/>
          <w:szCs w:val="24"/>
        </w:rPr>
        <w:t>Design of modulator</w:t>
      </w:r>
    </w:p>
    <w:p w14:paraId="3E733CFA" w14:textId="65F71ADC" w:rsidR="00D319A3" w:rsidRPr="00D319A3" w:rsidRDefault="00D319A3" w:rsidP="00D319A3">
      <w:pPr>
        <w:spacing w:line="480" w:lineRule="auto"/>
        <w:ind w:firstLine="360"/>
        <w:rPr>
          <w:rFonts w:ascii="Times New Roman" w:eastAsia="微软雅黑" w:hAnsi="Times New Roman" w:cs="Times New Roman"/>
          <w:kern w:val="0"/>
          <w:sz w:val="24"/>
          <w:szCs w:val="24"/>
        </w:rPr>
      </w:pPr>
      <w:bookmarkStart w:id="14" w:name="_Hlk169725245"/>
      <w:bookmarkStart w:id="15" w:name="_Hlk169769473"/>
      <w:bookmarkEnd w:id="13"/>
      <w:r>
        <w:rPr>
          <w:rFonts w:ascii="Times New Roman" w:eastAsia="微软雅黑" w:hAnsi="Times New Roman" w:cs="Times New Roman"/>
          <w:kern w:val="0"/>
          <w:sz w:val="24"/>
          <w:szCs w:val="24"/>
        </w:rPr>
        <w:t xml:space="preserve">In this section </w:t>
      </w:r>
      <w:bookmarkEnd w:id="14"/>
      <w:r>
        <w:rPr>
          <w:rFonts w:ascii="Times New Roman" w:eastAsia="微软雅黑" w:hAnsi="Times New Roman" w:cs="Times New Roman"/>
          <w:kern w:val="0"/>
          <w:sz w:val="24"/>
          <w:szCs w:val="24"/>
        </w:rPr>
        <w:t xml:space="preserve">we will introduce the design of modulator to get more </w:t>
      </w:r>
      <w:r w:rsidRPr="00D319A3">
        <w:rPr>
          <w:rFonts w:ascii="Times New Roman" w:eastAsia="微软雅黑" w:hAnsi="Times New Roman" w:cs="Times New Roman"/>
          <w:kern w:val="0"/>
          <w:sz w:val="24"/>
          <w:szCs w:val="24"/>
        </w:rPr>
        <w:t>electro-optical</w:t>
      </w:r>
      <w:r>
        <w:rPr>
          <w:rFonts w:ascii="Times New Roman" w:eastAsia="微软雅黑" w:hAnsi="Times New Roman" w:cs="Times New Roman"/>
          <w:kern w:val="0"/>
          <w:sz w:val="24"/>
          <w:szCs w:val="24"/>
        </w:rPr>
        <w:t xml:space="preserve"> bandwidth.</w:t>
      </w:r>
    </w:p>
    <w:bookmarkEnd w:id="15"/>
    <w:p w14:paraId="71362AB3" w14:textId="307767A8" w:rsidR="002E2804" w:rsidRDefault="00783E6A" w:rsidP="00177178">
      <w:pPr>
        <w:spacing w:line="480" w:lineRule="auto"/>
        <w:jc w:val="cente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6FD064E8" wp14:editId="0DF10711">
            <wp:extent cx="5273916" cy="4153534"/>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36"/>
                    <a:stretch>
                      <a:fillRect/>
                    </a:stretch>
                  </pic:blipFill>
                  <pic:spPr>
                    <a:xfrm>
                      <a:off x="0" y="0"/>
                      <a:ext cx="5273916" cy="4153534"/>
                    </a:xfrm>
                    <a:prstGeom prst="rect">
                      <a:avLst/>
                    </a:prstGeom>
                  </pic:spPr>
                </pic:pic>
              </a:graphicData>
            </a:graphic>
          </wp:inline>
        </w:drawing>
      </w:r>
    </w:p>
    <w:p w14:paraId="5A613A44" w14:textId="38612FC4" w:rsidR="001701BC" w:rsidRPr="00D6075C" w:rsidRDefault="001701BC" w:rsidP="001701BC">
      <w:pPr>
        <w:rPr>
          <w:rFonts w:ascii="Times New Roman" w:eastAsia="微软雅黑" w:hAnsi="Times New Roman" w:cs="Times New Roman"/>
          <w:kern w:val="0"/>
          <w:sz w:val="20"/>
          <w:szCs w:val="20"/>
          <w:lang w:eastAsia="ja-JP"/>
        </w:rPr>
      </w:pPr>
      <w:r w:rsidRPr="00F17878">
        <w:rPr>
          <w:rFonts w:ascii="Times New Roman" w:eastAsia="微软雅黑" w:hAnsi="Times New Roman" w:cs="Times New Roman"/>
          <w:b/>
          <w:bCs/>
          <w:kern w:val="0"/>
          <w:sz w:val="20"/>
          <w:szCs w:val="20"/>
          <w:lang w:eastAsia="ja-JP"/>
        </w:rPr>
        <w:lastRenderedPageBreak/>
        <w:t>Figure S</w:t>
      </w:r>
      <w:r>
        <w:rPr>
          <w:rFonts w:ascii="Times New Roman" w:eastAsia="微软雅黑" w:hAnsi="Times New Roman" w:cs="Times New Roman"/>
          <w:b/>
          <w:bCs/>
          <w:kern w:val="0"/>
          <w:sz w:val="20"/>
          <w:szCs w:val="20"/>
          <w:lang w:eastAsia="ja-JP"/>
        </w:rPr>
        <w:t>3</w:t>
      </w:r>
      <w:r w:rsidRPr="00F17878">
        <w:rPr>
          <w:rFonts w:ascii="Times New Roman" w:eastAsia="微软雅黑" w:hAnsi="Times New Roman" w:cs="Times New Roman"/>
          <w:b/>
          <w:bCs/>
          <w:kern w:val="0"/>
          <w:sz w:val="20"/>
          <w:szCs w:val="20"/>
          <w:lang w:eastAsia="ja-JP"/>
        </w:rPr>
        <w:t>.</w:t>
      </w:r>
      <w:r w:rsidRPr="00F17878">
        <w:rPr>
          <w:rFonts w:ascii="Times New Roman" w:eastAsia="微软雅黑" w:hAnsi="Times New Roman" w:cs="Times New Roman"/>
          <w:kern w:val="0"/>
          <w:sz w:val="20"/>
          <w:szCs w:val="20"/>
          <w:lang w:eastAsia="ja-JP"/>
        </w:rPr>
        <w:t xml:space="preserve"> </w:t>
      </w:r>
      <w:r>
        <w:rPr>
          <w:rFonts w:ascii="Times New Roman" w:eastAsia="微软雅黑" w:hAnsi="Times New Roman" w:cs="Times New Roman"/>
          <w:kern w:val="0"/>
          <w:sz w:val="20"/>
          <w:szCs w:val="20"/>
          <w:lang w:eastAsia="ja-JP"/>
        </w:rPr>
        <w:t xml:space="preserve">Simulation design of </w:t>
      </w:r>
      <w:bookmarkStart w:id="16" w:name="_Hlk169725019"/>
      <w:r>
        <w:rPr>
          <w:rFonts w:ascii="Times New Roman" w:eastAsia="微软雅黑" w:hAnsi="Times New Roman" w:cs="Times New Roman"/>
          <w:kern w:val="0"/>
          <w:sz w:val="20"/>
          <w:szCs w:val="20"/>
          <w:lang w:eastAsia="ja-JP"/>
        </w:rPr>
        <w:t>electro-optical</w:t>
      </w:r>
      <w:bookmarkEnd w:id="16"/>
      <w:r>
        <w:rPr>
          <w:rFonts w:ascii="Times New Roman" w:eastAsia="微软雅黑" w:hAnsi="Times New Roman" w:cs="Times New Roman"/>
          <w:kern w:val="0"/>
          <w:sz w:val="20"/>
          <w:szCs w:val="20"/>
          <w:lang w:eastAsia="ja-JP"/>
        </w:rPr>
        <w:t xml:space="preserve"> modulator. (a) </w:t>
      </w:r>
      <w:r w:rsidR="00D6075C">
        <w:rPr>
          <w:rFonts w:ascii="Times New Roman" w:eastAsia="微软雅黑" w:hAnsi="Times New Roman" w:cs="Times New Roman"/>
          <w:kern w:val="0"/>
          <w:sz w:val="20"/>
          <w:szCs w:val="20"/>
          <w:lang w:eastAsia="ja-JP"/>
        </w:rPr>
        <w:t xml:space="preserve">The micrograph of MZM. (b) </w:t>
      </w:r>
      <w:r w:rsidR="00D6075C" w:rsidRPr="00D6075C">
        <w:rPr>
          <w:rFonts w:ascii="Times New Roman" w:eastAsia="微软雅黑" w:hAnsi="Times New Roman" w:cs="Times New Roman"/>
          <w:kern w:val="0"/>
          <w:sz w:val="20"/>
          <w:szCs w:val="20"/>
          <w:lang w:eastAsia="ja-JP"/>
        </w:rPr>
        <w:t>Schematic of the cross-section.</w:t>
      </w:r>
      <w:r w:rsidR="00D6075C">
        <w:rPr>
          <w:rFonts w:ascii="Times New Roman" w:eastAsia="微软雅黑" w:hAnsi="Times New Roman" w:cs="Times New Roman"/>
          <w:kern w:val="0"/>
          <w:sz w:val="20"/>
          <w:szCs w:val="20"/>
          <w:lang w:eastAsia="ja-JP"/>
        </w:rPr>
        <w:t xml:space="preserve"> (c) Simulation of the optical mode field. (d) Simulation of the electric mode field. (e) E-O S</w:t>
      </w:r>
      <w:r w:rsidR="00D6075C" w:rsidRPr="00D6075C">
        <w:rPr>
          <w:rFonts w:ascii="Times New Roman" w:eastAsia="微软雅黑" w:hAnsi="Times New Roman" w:cs="Times New Roman"/>
          <w:kern w:val="0"/>
          <w:sz w:val="20"/>
          <w:szCs w:val="20"/>
          <w:vertAlign w:val="subscript"/>
          <w:lang w:eastAsia="ja-JP"/>
        </w:rPr>
        <w:t>21</w:t>
      </w:r>
      <w:r w:rsidR="00D6075C">
        <w:rPr>
          <w:rFonts w:ascii="Times New Roman" w:eastAsia="微软雅黑" w:hAnsi="Times New Roman" w:cs="Times New Roman"/>
          <w:kern w:val="0"/>
          <w:sz w:val="20"/>
          <w:szCs w:val="20"/>
          <w:lang w:eastAsia="ja-JP"/>
        </w:rPr>
        <w:t xml:space="preserve"> results of experiments and simulations. (f) Simulation result of group refractive, microwave loss and </w:t>
      </w:r>
      <w:r w:rsidR="005D5FE5" w:rsidRPr="005D5FE5">
        <w:rPr>
          <w:rFonts w:ascii="Times New Roman" w:eastAsia="微软雅黑" w:hAnsi="Times New Roman" w:cs="Times New Roman"/>
          <w:kern w:val="0"/>
          <w:sz w:val="20"/>
          <w:szCs w:val="20"/>
          <w:lang w:eastAsia="ja-JP"/>
        </w:rPr>
        <w:t>characteristic impedance</w:t>
      </w:r>
      <w:r w:rsidR="005D5FE5">
        <w:rPr>
          <w:rFonts w:ascii="Times New Roman" w:eastAsia="微软雅黑" w:hAnsi="Times New Roman" w:cs="Times New Roman"/>
          <w:kern w:val="0"/>
          <w:sz w:val="20"/>
          <w:szCs w:val="20"/>
          <w:lang w:eastAsia="ja-JP"/>
        </w:rPr>
        <w:t>.</w:t>
      </w:r>
    </w:p>
    <w:p w14:paraId="33632663" w14:textId="77777777" w:rsidR="001556C7" w:rsidRDefault="00D319A3" w:rsidP="00D319A3">
      <w:pPr>
        <w:spacing w:line="480" w:lineRule="auto"/>
        <w:ind w:firstLine="420"/>
        <w:rPr>
          <w:rFonts w:ascii="Times New Roman" w:eastAsia="微软雅黑" w:hAnsi="Times New Roman" w:cs="Times New Roman"/>
          <w:kern w:val="0"/>
          <w:sz w:val="24"/>
          <w:szCs w:val="24"/>
        </w:rPr>
      </w:pPr>
      <w:r>
        <w:rPr>
          <w:rFonts w:ascii="Times New Roman" w:eastAsia="微软雅黑" w:hAnsi="Times New Roman" w:cs="Times New Roman"/>
          <w:kern w:val="0"/>
          <w:sz w:val="24"/>
          <w:szCs w:val="24"/>
        </w:rPr>
        <w:t>The design of modulator traveling wave electrodes needs to follow three</w:t>
      </w:r>
      <w:r w:rsidR="00132703">
        <w:rPr>
          <w:rFonts w:ascii="Times New Roman" w:eastAsia="微软雅黑" w:hAnsi="Times New Roman" w:cs="Times New Roman"/>
          <w:kern w:val="0"/>
          <w:sz w:val="24"/>
          <w:szCs w:val="24"/>
        </w:rPr>
        <w:t xml:space="preserve"> main principles: (1) </w:t>
      </w:r>
      <w:r w:rsidR="003319B2">
        <w:rPr>
          <w:rFonts w:ascii="Times New Roman" w:eastAsia="微软雅黑" w:hAnsi="Times New Roman" w:cs="Times New Roman"/>
          <w:kern w:val="0"/>
          <w:sz w:val="24"/>
          <w:szCs w:val="24"/>
        </w:rPr>
        <w:t>The refractive index matching of RF signals and optical waveguides. (2) The characteristic impedance and load resistance matching. (3) The microwave losses in the electrodes are as low as possible.</w:t>
      </w:r>
    </w:p>
    <w:p w14:paraId="20198B33" w14:textId="055141C4" w:rsidR="001701BC" w:rsidRDefault="001556C7" w:rsidP="00D319A3">
      <w:pPr>
        <w:spacing w:line="480" w:lineRule="auto"/>
        <w:ind w:firstLine="420"/>
        <w:rPr>
          <w:rFonts w:ascii="Times New Roman" w:eastAsia="微软雅黑" w:hAnsi="Times New Roman" w:cs="Times New Roman"/>
          <w:kern w:val="0"/>
          <w:sz w:val="24"/>
          <w:szCs w:val="24"/>
        </w:rPr>
      </w:pPr>
      <w:r>
        <w:rPr>
          <w:rFonts w:ascii="Times New Roman" w:eastAsia="微软雅黑" w:hAnsi="Times New Roman" w:cs="Times New Roman"/>
          <w:kern w:val="0"/>
          <w:sz w:val="24"/>
          <w:szCs w:val="24"/>
        </w:rPr>
        <w:t xml:space="preserve">As shown in figure S3 (a), the width of ground electrode, signal electrode and the gap between the two electrodes are 100 </w:t>
      </w:r>
      <w:proofErr w:type="spellStart"/>
      <w:r w:rsidRPr="001556C7">
        <w:rPr>
          <w:rFonts w:ascii="Times New Roman" w:eastAsia="微软雅黑" w:hAnsi="Times New Roman" w:cs="Times New Roman"/>
          <w:kern w:val="0"/>
          <w:sz w:val="24"/>
          <w:szCs w:val="24"/>
        </w:rPr>
        <w:t>μ</w:t>
      </w:r>
      <w:r>
        <w:rPr>
          <w:rFonts w:ascii="Times New Roman" w:eastAsia="微软雅黑" w:hAnsi="Times New Roman" w:cs="Times New Roman"/>
          <w:kern w:val="0"/>
          <w:sz w:val="24"/>
          <w:szCs w:val="24"/>
        </w:rPr>
        <w:t>m</w:t>
      </w:r>
      <w:proofErr w:type="spellEnd"/>
      <w:r>
        <w:rPr>
          <w:rFonts w:ascii="Times New Roman" w:eastAsia="微软雅黑" w:hAnsi="Times New Roman" w:cs="Times New Roman"/>
          <w:kern w:val="0"/>
          <w:sz w:val="24"/>
          <w:szCs w:val="24"/>
        </w:rPr>
        <w:t>, 50</w:t>
      </w:r>
      <w:r w:rsidR="003319B2">
        <w:rPr>
          <w:rFonts w:ascii="Times New Roman" w:eastAsia="微软雅黑" w:hAnsi="Times New Roman" w:cs="Times New Roman"/>
          <w:kern w:val="0"/>
          <w:sz w:val="24"/>
          <w:szCs w:val="24"/>
        </w:rPr>
        <w:t xml:space="preserve"> </w:t>
      </w:r>
      <w:proofErr w:type="spellStart"/>
      <w:r w:rsidRPr="001556C7">
        <w:rPr>
          <w:rFonts w:ascii="Times New Roman" w:eastAsia="微软雅黑" w:hAnsi="Times New Roman" w:cs="Times New Roman"/>
          <w:kern w:val="0"/>
          <w:sz w:val="24"/>
          <w:szCs w:val="24"/>
        </w:rPr>
        <w:t>μ</w:t>
      </w:r>
      <w:r>
        <w:rPr>
          <w:rFonts w:ascii="Times New Roman" w:eastAsia="微软雅黑" w:hAnsi="Times New Roman" w:cs="Times New Roman"/>
          <w:kern w:val="0"/>
          <w:sz w:val="24"/>
          <w:szCs w:val="24"/>
        </w:rPr>
        <w:t>m</w:t>
      </w:r>
      <w:proofErr w:type="spellEnd"/>
      <w:r>
        <w:rPr>
          <w:rFonts w:ascii="Times New Roman" w:eastAsia="微软雅黑" w:hAnsi="Times New Roman" w:cs="Times New Roman"/>
          <w:kern w:val="0"/>
          <w:sz w:val="24"/>
          <w:szCs w:val="24"/>
        </w:rPr>
        <w:t xml:space="preserve"> and 6 </w:t>
      </w:r>
      <w:proofErr w:type="spellStart"/>
      <w:r w:rsidRPr="001556C7">
        <w:rPr>
          <w:rFonts w:ascii="Times New Roman" w:eastAsia="微软雅黑" w:hAnsi="Times New Roman" w:cs="Times New Roman"/>
          <w:kern w:val="0"/>
          <w:sz w:val="24"/>
          <w:szCs w:val="24"/>
        </w:rPr>
        <w:t>μ</w:t>
      </w:r>
      <w:r>
        <w:rPr>
          <w:rFonts w:ascii="Times New Roman" w:eastAsia="微软雅黑" w:hAnsi="Times New Roman" w:cs="Times New Roman"/>
          <w:kern w:val="0"/>
          <w:sz w:val="24"/>
          <w:szCs w:val="24"/>
        </w:rPr>
        <w:t>m</w:t>
      </w:r>
      <w:proofErr w:type="spellEnd"/>
      <w:r>
        <w:rPr>
          <w:rFonts w:ascii="Times New Roman" w:eastAsia="微软雅黑" w:hAnsi="Times New Roman" w:cs="Times New Roman"/>
          <w:kern w:val="0"/>
          <w:sz w:val="24"/>
          <w:szCs w:val="24"/>
        </w:rPr>
        <w:t>, respectively.</w:t>
      </w:r>
      <w:r w:rsidR="007F55D2">
        <w:rPr>
          <w:rFonts w:ascii="Times New Roman" w:eastAsia="微软雅黑" w:hAnsi="Times New Roman" w:cs="Times New Roman"/>
          <w:kern w:val="0"/>
          <w:sz w:val="24"/>
          <w:szCs w:val="24"/>
        </w:rPr>
        <w:t xml:space="preserve"> Figure S3 (b) illustrates the cross-section of the hybrid integrated </w:t>
      </w:r>
      <w:proofErr w:type="spellStart"/>
      <w:r w:rsidR="007F55D2">
        <w:rPr>
          <w:rFonts w:ascii="Times New Roman" w:eastAsia="微软雅黑" w:hAnsi="Times New Roman" w:cs="Times New Roman"/>
          <w:kern w:val="0"/>
          <w:sz w:val="24"/>
          <w:szCs w:val="24"/>
        </w:rPr>
        <w:t>SiN</w:t>
      </w:r>
      <w:proofErr w:type="spellEnd"/>
      <w:r w:rsidR="007F55D2">
        <w:rPr>
          <w:rFonts w:ascii="Times New Roman" w:eastAsia="微软雅黑" w:hAnsi="Times New Roman" w:cs="Times New Roman"/>
          <w:kern w:val="0"/>
          <w:sz w:val="24"/>
          <w:szCs w:val="24"/>
        </w:rPr>
        <w:t xml:space="preserve">-LNOI platform modulator. </w:t>
      </w:r>
      <w:r w:rsidR="00C2464F">
        <w:rPr>
          <w:rFonts w:ascii="Times New Roman" w:eastAsia="微软雅黑" w:hAnsi="Times New Roman" w:cs="Times New Roman"/>
          <w:kern w:val="0"/>
          <w:sz w:val="24"/>
          <w:szCs w:val="24"/>
        </w:rPr>
        <w:t xml:space="preserve">The width of the hybrid integrated waveguide is 1 </w:t>
      </w:r>
      <w:proofErr w:type="spellStart"/>
      <w:r w:rsidR="00C2464F" w:rsidRPr="001556C7">
        <w:rPr>
          <w:rFonts w:ascii="Times New Roman" w:eastAsia="微软雅黑" w:hAnsi="Times New Roman" w:cs="Times New Roman"/>
          <w:kern w:val="0"/>
          <w:sz w:val="24"/>
          <w:szCs w:val="24"/>
        </w:rPr>
        <w:t>μ</w:t>
      </w:r>
      <w:r w:rsidR="00C2464F">
        <w:rPr>
          <w:rFonts w:ascii="Times New Roman" w:eastAsia="微软雅黑" w:hAnsi="Times New Roman" w:cs="Times New Roman"/>
          <w:kern w:val="0"/>
          <w:sz w:val="24"/>
          <w:szCs w:val="24"/>
        </w:rPr>
        <w:t>m</w:t>
      </w:r>
      <w:proofErr w:type="spellEnd"/>
      <w:r w:rsidR="00C2464F">
        <w:rPr>
          <w:rFonts w:ascii="Times New Roman" w:eastAsia="微软雅黑" w:hAnsi="Times New Roman" w:cs="Times New Roman"/>
          <w:kern w:val="0"/>
          <w:sz w:val="24"/>
          <w:szCs w:val="24"/>
        </w:rPr>
        <w:t xml:space="preserve">, corresponding to a refractive index of 2.23, and the optical simulation is shown in figure S3 (c). </w:t>
      </w:r>
      <w:r w:rsidR="00AF2394">
        <w:rPr>
          <w:rFonts w:ascii="Times New Roman" w:eastAsia="微软雅黑" w:hAnsi="Times New Roman" w:cs="Times New Roman"/>
          <w:kern w:val="0"/>
          <w:sz w:val="24"/>
          <w:szCs w:val="24"/>
        </w:rPr>
        <w:t>And the figure S3 (e) illustrates the comparison between the simulated and experimentally measured electro-optical bandwidths, which shows that the theory is in good agreement with the actual measurements.</w:t>
      </w:r>
      <w:r w:rsidR="005454CC">
        <w:rPr>
          <w:rFonts w:ascii="Times New Roman" w:eastAsia="微软雅黑" w:hAnsi="Times New Roman" w:cs="Times New Roman"/>
          <w:kern w:val="0"/>
          <w:sz w:val="24"/>
          <w:szCs w:val="24"/>
        </w:rPr>
        <w:t xml:space="preserve"> Finally, figure S3 (f) shows the simulation results of group refractive index, microwave loss and characteristic impedance considering the influence of various parameters and manufacturing process comprehensively.</w:t>
      </w:r>
      <w:r w:rsidR="00C2464F">
        <w:rPr>
          <w:rFonts w:ascii="Times New Roman" w:eastAsia="微软雅黑" w:hAnsi="Times New Roman" w:cs="Times New Roman"/>
          <w:kern w:val="0"/>
          <w:sz w:val="24"/>
          <w:szCs w:val="24"/>
        </w:rPr>
        <w:t xml:space="preserve"> </w:t>
      </w:r>
    </w:p>
    <w:p w14:paraId="72C276F5" w14:textId="2C4E7058" w:rsidR="00E163FF" w:rsidRDefault="00E163FF" w:rsidP="00E163FF">
      <w:pPr>
        <w:pStyle w:val="a3"/>
        <w:numPr>
          <w:ilvl w:val="0"/>
          <w:numId w:val="1"/>
        </w:numPr>
        <w:spacing w:line="480" w:lineRule="auto"/>
        <w:ind w:firstLineChars="0"/>
        <w:jc w:val="both"/>
        <w:rPr>
          <w:rFonts w:ascii="Times New Roman" w:eastAsia="微软雅黑" w:hAnsi="Times New Roman" w:cs="Times New Roman"/>
          <w:b/>
          <w:bCs/>
          <w:sz w:val="24"/>
          <w:szCs w:val="24"/>
        </w:rPr>
      </w:pPr>
      <w:r w:rsidRPr="008E2642">
        <w:rPr>
          <w:rFonts w:ascii="Times New Roman" w:eastAsia="微软雅黑" w:hAnsi="Times New Roman" w:cs="Times New Roman"/>
          <w:b/>
          <w:bCs/>
          <w:sz w:val="24"/>
          <w:szCs w:val="24"/>
        </w:rPr>
        <w:t>Supplementary Note S</w:t>
      </w:r>
      <w:r>
        <w:rPr>
          <w:rFonts w:ascii="Times New Roman" w:eastAsia="微软雅黑" w:hAnsi="Times New Roman" w:cs="Times New Roman"/>
          <w:b/>
          <w:bCs/>
          <w:sz w:val="24"/>
          <w:szCs w:val="24"/>
        </w:rPr>
        <w:t>4</w:t>
      </w:r>
      <w:r w:rsidRPr="008E2642">
        <w:rPr>
          <w:rFonts w:ascii="Times New Roman" w:eastAsia="微软雅黑" w:hAnsi="Times New Roman" w:cs="Times New Roman"/>
          <w:b/>
          <w:bCs/>
          <w:sz w:val="24"/>
          <w:szCs w:val="24"/>
        </w:rPr>
        <w:t xml:space="preserve">: </w:t>
      </w:r>
      <w:bookmarkStart w:id="17" w:name="_Hlk169769492"/>
      <w:r>
        <w:rPr>
          <w:rFonts w:ascii="Times New Roman" w:eastAsia="微软雅黑" w:hAnsi="Times New Roman" w:cs="Times New Roman"/>
          <w:b/>
          <w:bCs/>
          <w:sz w:val="24"/>
          <w:szCs w:val="24"/>
        </w:rPr>
        <w:t>Relationship between OEO’s mode interval and loop length</w:t>
      </w:r>
    </w:p>
    <w:bookmarkEnd w:id="17"/>
    <w:p w14:paraId="612F6EFA" w14:textId="1205A01F" w:rsidR="00E163FF" w:rsidRDefault="00D13853" w:rsidP="00D13853">
      <w:pPr>
        <w:spacing w:line="480" w:lineRule="auto"/>
        <w:ind w:firstLine="360"/>
        <w:rPr>
          <w:rFonts w:ascii="Times New Roman" w:eastAsia="微软雅黑" w:hAnsi="Times New Roman" w:cs="Times New Roman"/>
          <w:kern w:val="0"/>
          <w:sz w:val="24"/>
          <w:szCs w:val="24"/>
        </w:rPr>
      </w:pPr>
      <w:r w:rsidRPr="00D13853">
        <w:rPr>
          <w:rFonts w:ascii="Times New Roman" w:eastAsia="微软雅黑" w:hAnsi="Times New Roman" w:cs="Times New Roman"/>
          <w:kern w:val="0"/>
          <w:sz w:val="24"/>
          <w:szCs w:val="24"/>
        </w:rPr>
        <w:t xml:space="preserve">In this section we will introduce </w:t>
      </w:r>
      <w:r w:rsidR="00A85B64" w:rsidRPr="00A85B64">
        <w:rPr>
          <w:rFonts w:ascii="Times New Roman" w:eastAsia="微软雅黑" w:hAnsi="Times New Roman" w:cs="Times New Roman"/>
          <w:kern w:val="0"/>
          <w:sz w:val="24"/>
          <w:szCs w:val="24"/>
        </w:rPr>
        <w:t xml:space="preserve">and derive </w:t>
      </w:r>
      <w:r w:rsidRPr="00D13853">
        <w:rPr>
          <w:rFonts w:ascii="Times New Roman" w:eastAsia="微软雅黑" w:hAnsi="Times New Roman" w:cs="Times New Roman"/>
          <w:kern w:val="0"/>
          <w:sz w:val="24"/>
          <w:szCs w:val="24"/>
        </w:rPr>
        <w:t xml:space="preserve">the </w:t>
      </w:r>
      <w:r>
        <w:rPr>
          <w:rFonts w:ascii="Times New Roman" w:eastAsia="微软雅黑" w:hAnsi="Times New Roman" w:cs="Times New Roman"/>
          <w:kern w:val="0"/>
          <w:sz w:val="24"/>
          <w:szCs w:val="24"/>
        </w:rPr>
        <w:t>r</w:t>
      </w:r>
      <w:r w:rsidRPr="00D13853">
        <w:rPr>
          <w:rFonts w:ascii="Times New Roman" w:eastAsia="微软雅黑" w:hAnsi="Times New Roman" w:cs="Times New Roman"/>
          <w:kern w:val="0"/>
          <w:sz w:val="24"/>
          <w:szCs w:val="24"/>
        </w:rPr>
        <w:t>elationship between OEO’s mode interval and loop length.</w:t>
      </w:r>
      <w:r>
        <w:rPr>
          <w:rFonts w:ascii="Times New Roman" w:eastAsia="微软雅黑" w:hAnsi="Times New Roman" w:cs="Times New Roman"/>
          <w:kern w:val="0"/>
          <w:sz w:val="24"/>
          <w:szCs w:val="24"/>
        </w:rPr>
        <w:t xml:space="preserve"> </w:t>
      </w:r>
    </w:p>
    <w:p w14:paraId="0807AA72" w14:textId="4244E4DC" w:rsidR="00D13853" w:rsidRDefault="0079434A" w:rsidP="00D13853">
      <w:pPr>
        <w:spacing w:line="480" w:lineRule="auto"/>
        <w:ind w:firstLine="360"/>
        <w:rPr>
          <w:rFonts w:ascii="Times New Roman" w:eastAsia="微软雅黑" w:hAnsi="Times New Roman" w:cs="Times New Roman"/>
          <w:kern w:val="0"/>
          <w:sz w:val="24"/>
          <w:szCs w:val="24"/>
        </w:rPr>
      </w:pPr>
      <w:r>
        <w:rPr>
          <w:rFonts w:ascii="Times New Roman" w:eastAsia="微软雅黑" w:hAnsi="Times New Roman" w:cs="Times New Roman" w:hint="eastAsia"/>
          <w:kern w:val="0"/>
          <w:sz w:val="24"/>
          <w:szCs w:val="24"/>
        </w:rPr>
        <w:t>T</w:t>
      </w:r>
      <w:r>
        <w:rPr>
          <w:rFonts w:ascii="Times New Roman" w:eastAsia="微软雅黑" w:hAnsi="Times New Roman" w:cs="Times New Roman"/>
          <w:kern w:val="0"/>
          <w:sz w:val="24"/>
          <w:szCs w:val="24"/>
        </w:rPr>
        <w:t>he frequency-dependent complex function F(ω) in the OEO loop can be expressed as follows:</w:t>
      </w:r>
    </w:p>
    <w:p w14:paraId="43D03651" w14:textId="581CB0DD" w:rsidR="0079434A" w:rsidRDefault="0079434A" w:rsidP="0079434A">
      <w:pPr>
        <w:pStyle w:val="MTDisplayEquation"/>
      </w:pPr>
      <w:r>
        <w:tab/>
      </w:r>
      <w:r w:rsidRPr="0079434A">
        <w:rPr>
          <w:position w:val="-10"/>
        </w:rPr>
        <w:object w:dxaOrig="1660" w:dyaOrig="360" w14:anchorId="6E2C9B99">
          <v:shape id="_x0000_i1039" type="#_x0000_t75" style="width:83.25pt;height:18.15pt" o:ole="">
            <v:imagedata r:id="rId37" o:title=""/>
          </v:shape>
          <o:OLEObject Type="Embed" ProgID="Equation.DSMT4" ShapeID="_x0000_i1039" DrawAspect="Content" ObjectID="_1782579811" r:id="rId38"/>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11</w:instrText>
        </w:r>
      </w:fldSimple>
      <w:r>
        <w:instrText>)</w:instrText>
      </w:r>
      <w:r>
        <w:fldChar w:fldCharType="end"/>
      </w:r>
    </w:p>
    <w:p w14:paraId="47938345" w14:textId="084B9252" w:rsidR="0079434A" w:rsidRDefault="0079434A" w:rsidP="0079434A">
      <w:pPr>
        <w:spacing w:line="480" w:lineRule="auto"/>
        <w:rPr>
          <w:rFonts w:ascii="Times New Roman" w:hAnsi="Times New Roman" w:cs="Times New Roman"/>
          <w:sz w:val="24"/>
          <w:szCs w:val="24"/>
        </w:rPr>
      </w:pPr>
      <w:bookmarkStart w:id="18" w:name="_Hlk169770980"/>
      <w:r w:rsidRPr="0079434A">
        <w:rPr>
          <w:rFonts w:ascii="Times New Roman" w:hAnsi="Times New Roman" w:cs="Times New Roman"/>
          <w:sz w:val="24"/>
          <w:szCs w:val="24"/>
        </w:rPr>
        <w:t>Where</w:t>
      </w:r>
      <w:bookmarkEnd w:id="18"/>
      <w:r>
        <w:rPr>
          <w:rFonts w:ascii="Times New Roman" w:hAnsi="Times New Roman" w:cs="Times New Roman"/>
          <w:sz w:val="24"/>
          <w:szCs w:val="24"/>
        </w:rPr>
        <w:t xml:space="preserve"> </w:t>
      </w:r>
      <w:r w:rsidRPr="0079434A">
        <w:rPr>
          <w:rFonts w:ascii="Times New Roman" w:hAnsi="Times New Roman" w:cs="Times New Roman"/>
          <w:sz w:val="24"/>
          <w:szCs w:val="24"/>
        </w:rPr>
        <w:t>F</w:t>
      </w:r>
      <w:r>
        <w:rPr>
          <w:rFonts w:ascii="Times New Roman" w:hAnsi="Times New Roman" w:cs="Times New Roman"/>
          <w:sz w:val="24"/>
          <w:szCs w:val="24"/>
        </w:rPr>
        <w:t xml:space="preserve">(ω) is the real part of the transfer function and the ϕ(ω) is the phase with respect to </w:t>
      </w:r>
      <w:r>
        <w:rPr>
          <w:rFonts w:ascii="Times New Roman" w:hAnsi="Times New Roman" w:cs="Times New Roman"/>
          <w:sz w:val="24"/>
          <w:szCs w:val="24"/>
        </w:rPr>
        <w:lastRenderedPageBreak/>
        <w:t>signal frequency due to dispersion of all components in the loop.</w:t>
      </w:r>
    </w:p>
    <w:p w14:paraId="16E1314C" w14:textId="75897C79" w:rsidR="00D47676" w:rsidRDefault="00D47676" w:rsidP="00D47676">
      <w:pPr>
        <w:pStyle w:val="MTDisplayEquation"/>
      </w:pPr>
      <w:r>
        <w:tab/>
      </w:r>
      <w:r w:rsidRPr="00D47676">
        <w:rPr>
          <w:position w:val="-12"/>
        </w:rPr>
        <w:object w:dxaOrig="3019" w:dyaOrig="360" w14:anchorId="53C5F9C9">
          <v:shape id="_x0000_i1040" type="#_x0000_t75" style="width:150.9pt;height:18.15pt" o:ole="">
            <v:imagedata r:id="rId39" o:title=""/>
          </v:shape>
          <o:OLEObject Type="Embed" ProgID="Equation.DSMT4" ShapeID="_x0000_i1040" DrawAspect="Content" ObjectID="_1782579812" r:id="rId40"/>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12</w:instrText>
        </w:r>
      </w:fldSimple>
      <w:r>
        <w:instrText>)</w:instrText>
      </w:r>
      <w:r>
        <w:fldChar w:fldCharType="end"/>
      </w:r>
    </w:p>
    <w:p w14:paraId="12D9BB8C" w14:textId="70B5507B" w:rsidR="00D47676" w:rsidRDefault="00D47676" w:rsidP="00D47676">
      <w:pPr>
        <w:spacing w:line="480" w:lineRule="auto"/>
        <w:ind w:firstLine="360"/>
        <w:rPr>
          <w:rFonts w:ascii="Times New Roman" w:hAnsi="Times New Roman" w:cs="Times New Roman"/>
          <w:sz w:val="24"/>
          <w:szCs w:val="24"/>
        </w:rPr>
      </w:pPr>
      <w:bookmarkStart w:id="19" w:name="_Hlk169770820"/>
      <w:r w:rsidRPr="00D47676">
        <w:rPr>
          <w:rFonts w:ascii="Times New Roman" w:hAnsi="Times New Roman" w:cs="Times New Roman"/>
          <w:sz w:val="24"/>
          <w:szCs w:val="24"/>
        </w:rPr>
        <w:t>A</w:t>
      </w:r>
      <w:r>
        <w:rPr>
          <w:rFonts w:ascii="Times New Roman" w:hAnsi="Times New Roman" w:cs="Times New Roman"/>
          <w:sz w:val="24"/>
          <w:szCs w:val="24"/>
        </w:rPr>
        <w:t>ssuming tha</w:t>
      </w:r>
      <w:bookmarkEnd w:id="19"/>
      <w:r>
        <w:rPr>
          <w:rFonts w:ascii="Times New Roman" w:hAnsi="Times New Roman" w:cs="Times New Roman"/>
          <w:sz w:val="24"/>
          <w:szCs w:val="24"/>
        </w:rPr>
        <w:t>t the initial input signal is a single frequency noise:</w:t>
      </w:r>
    </w:p>
    <w:p w14:paraId="2709A24A" w14:textId="02B34A00" w:rsidR="00D47676" w:rsidRDefault="00D47676" w:rsidP="00D47676">
      <w:pPr>
        <w:pStyle w:val="MTDisplayEquation"/>
      </w:pPr>
      <w:r>
        <w:tab/>
      </w:r>
      <w:r w:rsidRPr="00D47676">
        <w:rPr>
          <w:position w:val="-12"/>
        </w:rPr>
        <w:object w:dxaOrig="2000" w:dyaOrig="380" w14:anchorId="125A2B0B">
          <v:shape id="_x0000_i1041" type="#_x0000_t75" style="width:100.8pt;height:18.8pt" o:ole="">
            <v:imagedata r:id="rId41" o:title=""/>
          </v:shape>
          <o:OLEObject Type="Embed" ProgID="Equation.DSMT4" ShapeID="_x0000_i1041" DrawAspect="Content" ObjectID="_1782579813" r:id="rId42"/>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13</w:instrText>
        </w:r>
      </w:fldSimple>
      <w:r>
        <w:instrText>)</w:instrText>
      </w:r>
      <w:r>
        <w:fldChar w:fldCharType="end"/>
      </w:r>
    </w:p>
    <w:p w14:paraId="1A1CAD21" w14:textId="0BF5DCEC" w:rsidR="00D47676" w:rsidRDefault="00D47676" w:rsidP="00D47676">
      <w:pPr>
        <w:ind w:firstLine="360"/>
        <w:rPr>
          <w:rFonts w:ascii="Times New Roman" w:hAnsi="Times New Roman" w:cs="Times New Roman"/>
          <w:sz w:val="24"/>
          <w:szCs w:val="24"/>
        </w:rPr>
      </w:pPr>
      <w:r w:rsidRPr="00D47676">
        <w:rPr>
          <w:rFonts w:ascii="Times New Roman" w:hAnsi="Times New Roman" w:cs="Times New Roman"/>
          <w:sz w:val="24"/>
          <w:szCs w:val="24"/>
        </w:rPr>
        <w:t>A</w:t>
      </w:r>
      <w:r>
        <w:rPr>
          <w:rFonts w:ascii="Times New Roman" w:hAnsi="Times New Roman" w:cs="Times New Roman"/>
          <w:sz w:val="24"/>
          <w:szCs w:val="24"/>
        </w:rPr>
        <w:t>fter n loop cycles:</w:t>
      </w:r>
    </w:p>
    <w:p w14:paraId="277BA9D4" w14:textId="77777777" w:rsidR="00D47676" w:rsidRDefault="00D47676" w:rsidP="00D47676">
      <w:pPr>
        <w:ind w:firstLine="360"/>
        <w:rPr>
          <w:rFonts w:ascii="Times New Roman" w:hAnsi="Times New Roman" w:cs="Times New Roman"/>
          <w:sz w:val="24"/>
          <w:szCs w:val="24"/>
        </w:rPr>
      </w:pPr>
    </w:p>
    <w:p w14:paraId="7A0D58C0" w14:textId="4BC1D3EE" w:rsidR="00D47676" w:rsidRDefault="00D47676" w:rsidP="00D47676">
      <w:pPr>
        <w:pStyle w:val="MTDisplayEquation"/>
      </w:pPr>
      <w:r>
        <w:tab/>
      </w:r>
      <w:r w:rsidRPr="00D47676">
        <w:rPr>
          <w:position w:val="-12"/>
        </w:rPr>
        <w:object w:dxaOrig="3320" w:dyaOrig="360" w14:anchorId="2B141D07">
          <v:shape id="_x0000_i1042" type="#_x0000_t75" style="width:165.3pt;height:18.15pt" o:ole="">
            <v:imagedata r:id="rId43" o:title=""/>
          </v:shape>
          <o:OLEObject Type="Embed" ProgID="Equation.DSMT4" ShapeID="_x0000_i1042" DrawAspect="Content" ObjectID="_1782579814" r:id="rId44"/>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14</w:instrText>
        </w:r>
      </w:fldSimple>
      <w:r>
        <w:instrText>)</w:instrText>
      </w:r>
      <w:r>
        <w:fldChar w:fldCharType="end"/>
      </w:r>
    </w:p>
    <w:p w14:paraId="2B3D14AF" w14:textId="6EB17F24" w:rsidR="00D47676" w:rsidRDefault="00D47676" w:rsidP="00B52904">
      <w:pPr>
        <w:spacing w:line="480" w:lineRule="auto"/>
        <w:rPr>
          <w:rFonts w:ascii="Times New Roman" w:hAnsi="Times New Roman" w:cs="Times New Roman"/>
          <w:sz w:val="24"/>
          <w:szCs w:val="24"/>
        </w:rPr>
      </w:pPr>
      <w:bookmarkStart w:id="20" w:name="_Hlk169774967"/>
      <w:r w:rsidRPr="0079434A">
        <w:rPr>
          <w:rFonts w:ascii="Times New Roman" w:hAnsi="Times New Roman" w:cs="Times New Roman"/>
          <w:sz w:val="24"/>
          <w:szCs w:val="24"/>
        </w:rPr>
        <w:t>Where</w:t>
      </w:r>
      <w:r>
        <w:rPr>
          <w:rFonts w:ascii="Times New Roman" w:hAnsi="Times New Roman" w:cs="Times New Roman"/>
          <w:sz w:val="24"/>
          <w:szCs w:val="24"/>
        </w:rPr>
        <w:t xml:space="preserve"> n is the number of loops and τ is the time delay in the loop.</w:t>
      </w:r>
    </w:p>
    <w:bookmarkEnd w:id="20"/>
    <w:p w14:paraId="6156FEBA" w14:textId="5DBF3CCB" w:rsidR="00D47676" w:rsidRDefault="00B52904" w:rsidP="003B6509">
      <w:pPr>
        <w:spacing w:line="480" w:lineRule="auto"/>
        <w:ind w:firstLine="360"/>
        <w:rPr>
          <w:rFonts w:ascii="Times New Roman" w:hAnsi="Times New Roman" w:cs="Times New Roman"/>
          <w:sz w:val="24"/>
          <w:szCs w:val="24"/>
        </w:rPr>
      </w:pPr>
      <w:r>
        <w:rPr>
          <w:rFonts w:ascii="Times New Roman" w:hAnsi="Times New Roman" w:cs="Times New Roman"/>
          <w:sz w:val="24"/>
          <w:szCs w:val="24"/>
        </w:rPr>
        <w:t>When the gain of signal open loop is less than 1, the output signal can be expressed as:</w:t>
      </w:r>
    </w:p>
    <w:p w14:paraId="75F5A8DE" w14:textId="568828BA" w:rsidR="00B52904" w:rsidRDefault="00B52904" w:rsidP="00B52904">
      <w:pPr>
        <w:pStyle w:val="MTDisplayEquation"/>
      </w:pPr>
      <w:r>
        <w:tab/>
      </w:r>
      <w:r w:rsidRPr="00B52904">
        <w:rPr>
          <w:position w:val="-30"/>
        </w:rPr>
        <w:object w:dxaOrig="2780" w:dyaOrig="720" w14:anchorId="11551019">
          <v:shape id="_x0000_i1043" type="#_x0000_t75" style="width:139pt;height:36.3pt" o:ole="">
            <v:imagedata r:id="rId45" o:title=""/>
          </v:shape>
          <o:OLEObject Type="Embed" ProgID="Equation.DSMT4" ShapeID="_x0000_i1043" DrawAspect="Content" ObjectID="_1782579815" r:id="rId46"/>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15</w:instrText>
        </w:r>
      </w:fldSimple>
      <w:r>
        <w:instrText>)</w:instrText>
      </w:r>
      <w:r>
        <w:fldChar w:fldCharType="end"/>
      </w:r>
    </w:p>
    <w:p w14:paraId="377B4DDC" w14:textId="22C63C27" w:rsidR="003B6509" w:rsidRDefault="003B6509" w:rsidP="003B6509">
      <w:pPr>
        <w:spacing w:line="480" w:lineRule="auto"/>
        <w:rPr>
          <w:rFonts w:ascii="Times New Roman" w:hAnsi="Times New Roman" w:cs="Times New Roman"/>
          <w:sz w:val="24"/>
          <w:szCs w:val="24"/>
        </w:rPr>
      </w:pPr>
      <w:r>
        <w:tab/>
      </w:r>
      <w:r w:rsidRPr="003B6509">
        <w:rPr>
          <w:rFonts w:ascii="Times New Roman" w:hAnsi="Times New Roman" w:cs="Times New Roman"/>
          <w:sz w:val="24"/>
          <w:szCs w:val="24"/>
        </w:rPr>
        <w:t xml:space="preserve">The </w:t>
      </w:r>
      <w:r>
        <w:rPr>
          <w:rFonts w:ascii="Times New Roman" w:hAnsi="Times New Roman" w:cs="Times New Roman"/>
          <w:sz w:val="24"/>
          <w:szCs w:val="24"/>
        </w:rPr>
        <w:t>output power of the OEO loop can be expressed as:</w:t>
      </w:r>
    </w:p>
    <w:p w14:paraId="1DA8E44A" w14:textId="75DA6475" w:rsidR="003B6509" w:rsidRDefault="003B6509" w:rsidP="003B6509">
      <w:pPr>
        <w:pStyle w:val="MTDisplayEquation"/>
      </w:pPr>
      <w:r>
        <w:tab/>
      </w:r>
      <w:r w:rsidR="004C5446" w:rsidRPr="003B6509">
        <w:rPr>
          <w:position w:val="-36"/>
        </w:rPr>
        <w:object w:dxaOrig="6780" w:dyaOrig="840" w14:anchorId="701724F9">
          <v:shape id="_x0000_i1044" type="#_x0000_t75" style="width:338.7pt;height:41.95pt" o:ole="">
            <v:imagedata r:id="rId47" o:title=""/>
          </v:shape>
          <o:OLEObject Type="Embed" ProgID="Equation.DSMT4" ShapeID="_x0000_i1044" DrawAspect="Content" ObjectID="_1782579816" r:id="rId48"/>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16</w:instrText>
        </w:r>
      </w:fldSimple>
      <w:r>
        <w:instrText>)</w:instrText>
      </w:r>
      <w:r>
        <w:fldChar w:fldCharType="end"/>
      </w:r>
    </w:p>
    <w:p w14:paraId="75F31318" w14:textId="7054CEA2" w:rsidR="004F7001" w:rsidRDefault="004F7001" w:rsidP="004F7001">
      <w:pPr>
        <w:spacing w:line="480" w:lineRule="auto"/>
        <w:ind w:firstLine="360"/>
        <w:rPr>
          <w:rFonts w:ascii="Times New Roman" w:hAnsi="Times New Roman" w:cs="Times New Roman"/>
          <w:sz w:val="24"/>
          <w:szCs w:val="24"/>
        </w:rPr>
      </w:pPr>
      <w:bookmarkStart w:id="21" w:name="_Hlk169772252"/>
      <w:r w:rsidRPr="004F7001">
        <w:rPr>
          <w:rFonts w:ascii="Times New Roman" w:hAnsi="Times New Roman" w:cs="Times New Roman"/>
          <w:sz w:val="24"/>
          <w:szCs w:val="24"/>
        </w:rPr>
        <w:t>OEO</w:t>
      </w:r>
      <w:r>
        <w:rPr>
          <w:rFonts w:ascii="Times New Roman" w:hAnsi="Times New Roman" w:cs="Times New Roman"/>
          <w:sz w:val="24"/>
          <w:szCs w:val="24"/>
        </w:rPr>
        <w:t>’s</w:t>
      </w:r>
      <w:bookmarkEnd w:id="21"/>
      <w:r>
        <w:rPr>
          <w:rFonts w:ascii="Times New Roman" w:hAnsi="Times New Roman" w:cs="Times New Roman"/>
          <w:sz w:val="24"/>
          <w:szCs w:val="24"/>
        </w:rPr>
        <w:t xml:space="preserve"> modes that can eventually stabilize the output need to satisfy the phase condition:</w:t>
      </w:r>
    </w:p>
    <w:p w14:paraId="7EEC898E" w14:textId="5E7A72D5" w:rsidR="004F7001" w:rsidRDefault="004F7001" w:rsidP="004F7001">
      <w:pPr>
        <w:pStyle w:val="MTDisplayEquation"/>
      </w:pPr>
      <w:r>
        <w:tab/>
      </w:r>
      <w:r w:rsidRPr="004F7001">
        <w:rPr>
          <w:position w:val="-12"/>
        </w:rPr>
        <w:object w:dxaOrig="3580" w:dyaOrig="360" w14:anchorId="1FEF835F">
          <v:shape id="_x0000_i1045" type="#_x0000_t75" style="width:179.05pt;height:18.15pt" o:ole="">
            <v:imagedata r:id="rId49" o:title=""/>
          </v:shape>
          <o:OLEObject Type="Embed" ProgID="Equation.DSMT4" ShapeID="_x0000_i1045" DrawAspect="Content" ObjectID="_1782579817" r:id="rId50"/>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17</w:instrText>
        </w:r>
      </w:fldSimple>
      <w:r>
        <w:instrText>)</w:instrText>
      </w:r>
      <w:r>
        <w:fldChar w:fldCharType="end"/>
      </w:r>
    </w:p>
    <w:p w14:paraId="04A60D05" w14:textId="36315D37" w:rsidR="00FE0540" w:rsidRDefault="00FE0540" w:rsidP="00FE0540">
      <w:pPr>
        <w:spacing w:line="480" w:lineRule="auto"/>
        <w:ind w:firstLine="360"/>
        <w:rPr>
          <w:rFonts w:ascii="Times New Roman" w:hAnsi="Times New Roman" w:cs="Times New Roman"/>
          <w:sz w:val="24"/>
          <w:szCs w:val="24"/>
        </w:rPr>
      </w:pPr>
      <w:r>
        <w:rPr>
          <w:rFonts w:ascii="Times New Roman" w:hAnsi="Times New Roman" w:cs="Times New Roman"/>
          <w:sz w:val="24"/>
          <w:szCs w:val="24"/>
        </w:rPr>
        <w:t>The modes that satisfy Eq. (17) can be a stable OEO mode whose frequency and mode in</w:t>
      </w:r>
      <w:r w:rsidR="00E94053">
        <w:rPr>
          <w:rFonts w:ascii="Times New Roman" w:hAnsi="Times New Roman" w:cs="Times New Roman"/>
          <w:sz w:val="24"/>
          <w:szCs w:val="24"/>
        </w:rPr>
        <w:t>terval can be expressed as:</w:t>
      </w:r>
    </w:p>
    <w:p w14:paraId="218C44EE" w14:textId="660F1473" w:rsidR="00D05E9F" w:rsidRDefault="00D05E9F" w:rsidP="00D05E9F">
      <w:pPr>
        <w:pStyle w:val="MTDisplayEquation"/>
        <w:ind w:firstLine="0"/>
      </w:pPr>
      <w:r>
        <w:tab/>
      </w:r>
      <w:r w:rsidRPr="00D05E9F">
        <w:rPr>
          <w:position w:val="-60"/>
        </w:rPr>
        <w:object w:dxaOrig="1060" w:dyaOrig="1320" w14:anchorId="57F4DE28">
          <v:shape id="_x0000_i1046" type="#_x0000_t75" style="width:53.2pt;height:66.35pt" o:ole="">
            <v:imagedata r:id="rId51" o:title=""/>
          </v:shape>
          <o:OLEObject Type="Embed" ProgID="Equation.DSMT4" ShapeID="_x0000_i1046" DrawAspect="Content" ObjectID="_1782579818" r:id="rId52"/>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D82464">
          <w:rPr>
            <w:noProof/>
          </w:rPr>
          <w:instrText>18</w:instrText>
        </w:r>
      </w:fldSimple>
      <w:r>
        <w:instrText>)</w:instrText>
      </w:r>
      <w:r>
        <w:fldChar w:fldCharType="end"/>
      </w:r>
    </w:p>
    <w:p w14:paraId="7C0F57D0" w14:textId="5C2288D0" w:rsidR="00D05E9F" w:rsidRPr="00D05E9F" w:rsidRDefault="0047128B" w:rsidP="0047128B">
      <w:pPr>
        <w:spacing w:line="480" w:lineRule="auto"/>
        <w:ind w:firstLine="360"/>
        <w:rPr>
          <w:rFonts w:ascii="Times New Roman" w:hAnsi="Times New Roman" w:cs="Times New Roman"/>
          <w:sz w:val="24"/>
          <w:szCs w:val="24"/>
        </w:rPr>
      </w:pPr>
      <w:r>
        <w:rPr>
          <w:rFonts w:ascii="Times New Roman" w:hAnsi="Times New Roman" w:cs="Times New Roman" w:hint="cs"/>
          <w:sz w:val="24"/>
          <w:szCs w:val="24"/>
        </w:rPr>
        <w:t>T</w:t>
      </w:r>
      <w:r>
        <w:rPr>
          <w:rFonts w:ascii="Times New Roman" w:hAnsi="Times New Roman" w:cs="Times New Roman"/>
          <w:sz w:val="24"/>
          <w:szCs w:val="24"/>
        </w:rPr>
        <w:t>he time delay τ in an OEO loop is primarily influenced by the loop length. Therefore, it can be concluded that the longer the OEO loop, the smaller the mode interval is.</w:t>
      </w:r>
    </w:p>
    <w:p w14:paraId="7D595E16" w14:textId="6369155C" w:rsidR="00E163FF" w:rsidRDefault="00E163FF" w:rsidP="00E163FF">
      <w:pPr>
        <w:pStyle w:val="a3"/>
        <w:numPr>
          <w:ilvl w:val="0"/>
          <w:numId w:val="1"/>
        </w:numPr>
        <w:spacing w:line="480" w:lineRule="auto"/>
        <w:ind w:firstLineChars="0"/>
        <w:jc w:val="both"/>
        <w:rPr>
          <w:rFonts w:ascii="Times New Roman" w:eastAsia="微软雅黑" w:hAnsi="Times New Roman" w:cs="Times New Roman"/>
          <w:b/>
          <w:bCs/>
          <w:sz w:val="24"/>
          <w:szCs w:val="24"/>
        </w:rPr>
      </w:pPr>
      <w:bookmarkStart w:id="22" w:name="_Hlk171437901"/>
      <w:r w:rsidRPr="008E2642">
        <w:rPr>
          <w:rFonts w:ascii="Times New Roman" w:eastAsia="微软雅黑" w:hAnsi="Times New Roman" w:cs="Times New Roman"/>
          <w:b/>
          <w:bCs/>
          <w:sz w:val="24"/>
          <w:szCs w:val="24"/>
        </w:rPr>
        <w:t>Supplementary Note S</w:t>
      </w:r>
      <w:r>
        <w:rPr>
          <w:rFonts w:ascii="Times New Roman" w:eastAsia="微软雅黑" w:hAnsi="Times New Roman" w:cs="Times New Roman"/>
          <w:b/>
          <w:bCs/>
          <w:sz w:val="24"/>
          <w:szCs w:val="24"/>
        </w:rPr>
        <w:t>5</w:t>
      </w:r>
      <w:r w:rsidRPr="008E2642">
        <w:rPr>
          <w:rFonts w:ascii="Times New Roman" w:eastAsia="微软雅黑" w:hAnsi="Times New Roman" w:cs="Times New Roman"/>
          <w:b/>
          <w:bCs/>
          <w:sz w:val="24"/>
          <w:szCs w:val="24"/>
        </w:rPr>
        <w:t xml:space="preserve">: </w:t>
      </w:r>
      <w:bookmarkStart w:id="23" w:name="_Hlk169773249"/>
      <w:r>
        <w:rPr>
          <w:rFonts w:ascii="Times New Roman" w:eastAsia="微软雅黑" w:hAnsi="Times New Roman" w:cs="Times New Roman"/>
          <w:b/>
          <w:bCs/>
          <w:sz w:val="24"/>
          <w:szCs w:val="24"/>
        </w:rPr>
        <w:t>Dependence of the OEO’s phase noise on the loop length</w:t>
      </w:r>
    </w:p>
    <w:bookmarkEnd w:id="22"/>
    <w:bookmarkEnd w:id="23"/>
    <w:p w14:paraId="73751DAD" w14:textId="47FA97F3" w:rsidR="00E163FF" w:rsidRPr="00A85B64" w:rsidRDefault="00A85B64" w:rsidP="00AE7EF8">
      <w:pPr>
        <w:spacing w:line="480" w:lineRule="auto"/>
        <w:ind w:firstLine="360"/>
        <w:rPr>
          <w:rFonts w:ascii="Times New Roman" w:eastAsia="微软雅黑" w:hAnsi="Times New Roman" w:cs="Times New Roman"/>
          <w:b/>
          <w:bCs/>
          <w:sz w:val="24"/>
          <w:szCs w:val="24"/>
        </w:rPr>
      </w:pPr>
      <w:r w:rsidRPr="00D13853">
        <w:rPr>
          <w:rFonts w:ascii="Times New Roman" w:eastAsia="微软雅黑" w:hAnsi="Times New Roman" w:cs="Times New Roman"/>
          <w:kern w:val="0"/>
          <w:sz w:val="24"/>
          <w:szCs w:val="24"/>
        </w:rPr>
        <w:t xml:space="preserve">In this section we will introduce the </w:t>
      </w:r>
      <w:r w:rsidR="00AE7EF8" w:rsidRPr="00AE7EF8">
        <w:rPr>
          <w:rFonts w:ascii="Times New Roman" w:eastAsia="微软雅黑" w:hAnsi="Times New Roman" w:cs="Times New Roman"/>
          <w:kern w:val="0"/>
          <w:sz w:val="24"/>
          <w:szCs w:val="24"/>
        </w:rPr>
        <w:t xml:space="preserve">Dependence of the OEO’s phase noise on the loop </w:t>
      </w:r>
      <w:r w:rsidR="00AE7EF8" w:rsidRPr="00AE7EF8">
        <w:rPr>
          <w:rFonts w:ascii="Times New Roman" w:eastAsia="微软雅黑" w:hAnsi="Times New Roman" w:cs="Times New Roman"/>
          <w:kern w:val="0"/>
          <w:sz w:val="24"/>
          <w:szCs w:val="24"/>
        </w:rPr>
        <w:lastRenderedPageBreak/>
        <w:t>length</w:t>
      </w:r>
      <w:r w:rsidR="00AE7EF8">
        <w:rPr>
          <w:rFonts w:ascii="Times New Roman" w:eastAsia="微软雅黑" w:hAnsi="Times New Roman" w:cs="Times New Roman"/>
          <w:kern w:val="0"/>
          <w:sz w:val="24"/>
          <w:szCs w:val="24"/>
        </w:rPr>
        <w:t>.</w:t>
      </w:r>
    </w:p>
    <w:p w14:paraId="1F6CE6B4" w14:textId="5C0E0628" w:rsidR="00E163FF" w:rsidRDefault="00D82464" w:rsidP="00E163FF">
      <w:pPr>
        <w:spacing w:line="480" w:lineRule="auto"/>
        <w:rPr>
          <w:rFonts w:ascii="Times New Roman" w:hAnsi="Times New Roman" w:cs="Times New Roman"/>
          <w:sz w:val="24"/>
          <w:szCs w:val="24"/>
        </w:rPr>
      </w:pPr>
      <w:r>
        <w:rPr>
          <w:rFonts w:ascii="Times New Roman" w:hAnsi="Times New Roman" w:cs="Times New Roman"/>
          <w:sz w:val="24"/>
          <w:szCs w:val="24"/>
        </w:rPr>
        <w:tab/>
        <w:t>The RF spectrum of OEO can be expressed as:</w:t>
      </w:r>
    </w:p>
    <w:p w14:paraId="5BFAD393" w14:textId="3A28B579" w:rsidR="00D82464" w:rsidRDefault="00D82464" w:rsidP="00D82464">
      <w:pPr>
        <w:pStyle w:val="MTDisplayEquation"/>
      </w:pPr>
      <w:r>
        <w:tab/>
      </w:r>
      <w:r w:rsidRPr="00D82464">
        <w:rPr>
          <w:position w:val="-28"/>
        </w:rPr>
        <w:object w:dxaOrig="1680" w:dyaOrig="660" w14:anchorId="25D57851">
          <v:shape id="_x0000_i1047" type="#_x0000_t75" style="width:84.5pt;height:33.2pt" o:ole="">
            <v:imagedata r:id="rId53" o:title=""/>
          </v:shape>
          <o:OLEObject Type="Embed" ProgID="Equation.DSMT4" ShapeID="_x0000_i1047" DrawAspect="Content" ObjectID="_1782579819" r:id="rId54"/>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Pr>
            <w:noProof/>
          </w:rPr>
          <w:instrText>19</w:instrText>
        </w:r>
      </w:fldSimple>
      <w:r>
        <w:instrText>)</w:instrText>
      </w:r>
      <w:r>
        <w:fldChar w:fldCharType="end"/>
      </w:r>
    </w:p>
    <w:p w14:paraId="71168551" w14:textId="5078D34D" w:rsidR="00D82464" w:rsidRDefault="00D82464" w:rsidP="00D82464">
      <w:pPr>
        <w:spacing w:line="480" w:lineRule="auto"/>
        <w:rPr>
          <w:rFonts w:ascii="Times New Roman" w:hAnsi="Times New Roman" w:cs="Times New Roman"/>
          <w:sz w:val="24"/>
          <w:szCs w:val="24"/>
        </w:rPr>
      </w:pPr>
      <w:r w:rsidRPr="0079434A">
        <w:rPr>
          <w:rFonts w:ascii="Times New Roman" w:hAnsi="Times New Roman" w:cs="Times New Roman"/>
          <w:sz w:val="24"/>
          <w:szCs w:val="24"/>
        </w:rPr>
        <w:t>Where</w:t>
      </w:r>
      <w:r>
        <w:rPr>
          <w:rFonts w:ascii="Times New Roman" w:hAnsi="Times New Roman" w:cs="Times New Roman"/>
          <w:sz w:val="24"/>
          <w:szCs w:val="24"/>
        </w:rPr>
        <w:t xml:space="preserve"> δ is the input noise-to-signal ratio to the OEO, f is the frequency offset from the oscillation frequency, and τ is the time delay in the loop.</w:t>
      </w:r>
    </w:p>
    <w:p w14:paraId="613C20C9" w14:textId="09794004" w:rsidR="00D82464" w:rsidRDefault="00D82464" w:rsidP="00C81A6A">
      <w:pPr>
        <w:spacing w:line="480" w:lineRule="auto"/>
        <w:ind w:firstLine="420"/>
        <w:rPr>
          <w:rFonts w:ascii="Times New Roman" w:hAnsi="Times New Roman" w:cs="Times New Roman"/>
          <w:sz w:val="24"/>
          <w:szCs w:val="24"/>
        </w:rPr>
      </w:pPr>
      <w:r>
        <w:rPr>
          <w:rFonts w:ascii="Times New Roman" w:hAnsi="Times New Roman" w:cs="Times New Roman"/>
          <w:sz w:val="24"/>
          <w:szCs w:val="24"/>
        </w:rPr>
        <w:t xml:space="preserve">If the total length of single mode fiber use in OEO is </w:t>
      </w:r>
      <w:r w:rsidR="00B00A6F">
        <w:rPr>
          <w:rFonts w:ascii="Times New Roman" w:hAnsi="Times New Roman" w:cs="Times New Roman"/>
          <w:sz w:val="24"/>
          <w:szCs w:val="24"/>
        </w:rPr>
        <w:t>4</w:t>
      </w:r>
      <w:r w:rsidR="00C81A6A">
        <w:rPr>
          <w:rFonts w:ascii="Times New Roman" w:hAnsi="Times New Roman" w:cs="Times New Roman"/>
          <w:sz w:val="24"/>
          <w:szCs w:val="24"/>
        </w:rPr>
        <w:t>6</w:t>
      </w:r>
      <w:r w:rsidR="00B00A6F">
        <w:rPr>
          <w:rFonts w:ascii="Times New Roman" w:hAnsi="Times New Roman" w:cs="Times New Roman"/>
          <w:sz w:val="24"/>
          <w:szCs w:val="24"/>
        </w:rPr>
        <w:t xml:space="preserve"> m, resulting in the phase noise of -9</w:t>
      </w:r>
      <w:r w:rsidR="00C81A6A">
        <w:rPr>
          <w:rFonts w:ascii="Times New Roman" w:hAnsi="Times New Roman" w:cs="Times New Roman"/>
          <w:sz w:val="24"/>
          <w:szCs w:val="24"/>
        </w:rPr>
        <w:t>3</w:t>
      </w:r>
      <w:r w:rsidR="00B00A6F">
        <w:rPr>
          <w:rFonts w:ascii="Times New Roman" w:hAnsi="Times New Roman" w:cs="Times New Roman"/>
          <w:sz w:val="24"/>
          <w:szCs w:val="24"/>
        </w:rPr>
        <w:t xml:space="preserve"> </w:t>
      </w:r>
      <w:proofErr w:type="spellStart"/>
      <w:r w:rsidR="00B00A6F">
        <w:rPr>
          <w:rFonts w:ascii="Times New Roman" w:hAnsi="Times New Roman" w:cs="Times New Roman"/>
          <w:sz w:val="24"/>
          <w:szCs w:val="24"/>
        </w:rPr>
        <w:t>dBc</w:t>
      </w:r>
      <w:proofErr w:type="spellEnd"/>
      <w:r w:rsidR="00B00A6F">
        <w:rPr>
          <w:rFonts w:ascii="Times New Roman" w:hAnsi="Times New Roman" w:cs="Times New Roman" w:hint="eastAsia"/>
          <w:sz w:val="24"/>
          <w:szCs w:val="24"/>
        </w:rPr>
        <w:t>/</w:t>
      </w:r>
      <w:r w:rsidR="00B00A6F">
        <w:rPr>
          <w:rFonts w:ascii="Times New Roman" w:hAnsi="Times New Roman" w:cs="Times New Roman"/>
          <w:sz w:val="24"/>
          <w:szCs w:val="24"/>
        </w:rPr>
        <w:t xml:space="preserve">Hz </w:t>
      </w:r>
      <w:r w:rsidR="00493336">
        <w:rPr>
          <w:rFonts w:ascii="Times New Roman" w:hAnsi="Times New Roman" w:cs="Times New Roman"/>
          <w:sz w:val="24"/>
          <w:szCs w:val="24"/>
        </w:rPr>
        <w:t>at</w:t>
      </w:r>
      <w:r w:rsidR="00B00A6F">
        <w:rPr>
          <w:rFonts w:ascii="Times New Roman" w:hAnsi="Times New Roman" w:cs="Times New Roman"/>
          <w:sz w:val="24"/>
          <w:szCs w:val="24"/>
        </w:rPr>
        <w:t xml:space="preserve"> 10 KHz. </w:t>
      </w:r>
      <w:r w:rsidR="00C81A6A">
        <w:rPr>
          <w:rFonts w:ascii="Times New Roman" w:hAnsi="Times New Roman" w:cs="Times New Roman"/>
          <w:sz w:val="24"/>
          <w:szCs w:val="24"/>
        </w:rPr>
        <w:t>With 1000 m of single mode fiber and finer filters, the phase noise of the OEO can be calculated to be -</w:t>
      </w:r>
      <w:r w:rsidR="00BE4D82">
        <w:rPr>
          <w:rFonts w:ascii="Times New Roman" w:hAnsi="Times New Roman" w:cs="Times New Roman"/>
          <w:sz w:val="24"/>
          <w:szCs w:val="24"/>
        </w:rPr>
        <w:t>132.66</w:t>
      </w:r>
      <w:r w:rsidR="00C81A6A">
        <w:rPr>
          <w:rFonts w:ascii="Times New Roman" w:hAnsi="Times New Roman" w:cs="Times New Roman"/>
          <w:sz w:val="24"/>
          <w:szCs w:val="24"/>
        </w:rPr>
        <w:t xml:space="preserve"> </w:t>
      </w:r>
      <w:proofErr w:type="spellStart"/>
      <w:r w:rsidR="00C81A6A">
        <w:rPr>
          <w:rFonts w:ascii="Times New Roman" w:hAnsi="Times New Roman" w:cs="Times New Roman" w:hint="eastAsia"/>
          <w:sz w:val="24"/>
          <w:szCs w:val="24"/>
        </w:rPr>
        <w:t>d</w:t>
      </w:r>
      <w:r w:rsidR="00C81A6A">
        <w:rPr>
          <w:rFonts w:ascii="Times New Roman" w:hAnsi="Times New Roman" w:cs="Times New Roman"/>
          <w:sz w:val="24"/>
          <w:szCs w:val="24"/>
        </w:rPr>
        <w:t>Bc</w:t>
      </w:r>
      <w:proofErr w:type="spellEnd"/>
      <w:r w:rsidR="00C81A6A">
        <w:rPr>
          <w:rFonts w:ascii="Times New Roman" w:hAnsi="Times New Roman" w:cs="Times New Roman" w:hint="eastAsia"/>
          <w:sz w:val="24"/>
          <w:szCs w:val="24"/>
        </w:rPr>
        <w:t>/</w:t>
      </w:r>
      <w:r w:rsidR="00C81A6A">
        <w:rPr>
          <w:rFonts w:ascii="Times New Roman" w:hAnsi="Times New Roman" w:cs="Times New Roman"/>
          <w:sz w:val="24"/>
          <w:szCs w:val="24"/>
        </w:rPr>
        <w:t xml:space="preserve">Hz </w:t>
      </w:r>
      <w:r w:rsidR="00493336">
        <w:rPr>
          <w:rFonts w:ascii="Times New Roman" w:hAnsi="Times New Roman" w:cs="Times New Roman"/>
          <w:sz w:val="24"/>
          <w:szCs w:val="24"/>
        </w:rPr>
        <w:t>at</w:t>
      </w:r>
      <w:r w:rsidR="00C81A6A">
        <w:rPr>
          <w:rFonts w:ascii="Times New Roman" w:hAnsi="Times New Roman" w:cs="Times New Roman"/>
          <w:sz w:val="24"/>
          <w:szCs w:val="24"/>
        </w:rPr>
        <w:t xml:space="preserve"> 10 </w:t>
      </w:r>
      <w:proofErr w:type="spellStart"/>
      <w:r w:rsidR="00C81A6A">
        <w:rPr>
          <w:rFonts w:ascii="Times New Roman" w:hAnsi="Times New Roman" w:cs="Times New Roman"/>
          <w:sz w:val="24"/>
          <w:szCs w:val="24"/>
        </w:rPr>
        <w:t>KHz</w:t>
      </w:r>
      <w:proofErr w:type="spellEnd"/>
      <w:r w:rsidR="00C81A6A">
        <w:rPr>
          <w:rFonts w:ascii="Times New Roman" w:hAnsi="Times New Roman" w:cs="Times New Roman"/>
          <w:sz w:val="24"/>
          <w:szCs w:val="24"/>
        </w:rPr>
        <w:t xml:space="preserve"> [</w:t>
      </w:r>
      <w:r w:rsidR="00BE4D82" w:rsidRPr="00C81A6A">
        <w:rPr>
          <w:position w:val="-12"/>
        </w:rPr>
        <w:object w:dxaOrig="2940" w:dyaOrig="360" w14:anchorId="4AD403B3">
          <v:shape id="_x0000_i1048" type="#_x0000_t75" style="width:147.75pt;height:18.15pt" o:ole="">
            <v:imagedata r:id="rId55" o:title=""/>
          </v:shape>
          <o:OLEObject Type="Embed" ProgID="Equation.DSMT4" ShapeID="_x0000_i1048" DrawAspect="Content" ObjectID="_1782579820" r:id="rId56"/>
        </w:object>
      </w:r>
      <w:r w:rsidR="00C81A6A">
        <w:rPr>
          <w:rFonts w:ascii="Times New Roman" w:hAnsi="Times New Roman" w:cs="Times New Roman"/>
          <w:sz w:val="24"/>
          <w:szCs w:val="24"/>
        </w:rPr>
        <w:t>] .</w:t>
      </w:r>
    </w:p>
    <w:p w14:paraId="5509C8F9" w14:textId="50AE21F5" w:rsidR="001C2BA6" w:rsidRDefault="001C2BA6" w:rsidP="001C2BA6">
      <w:pPr>
        <w:pStyle w:val="a3"/>
        <w:numPr>
          <w:ilvl w:val="0"/>
          <w:numId w:val="1"/>
        </w:numPr>
        <w:spacing w:line="480" w:lineRule="auto"/>
        <w:ind w:firstLineChars="0"/>
        <w:jc w:val="both"/>
        <w:rPr>
          <w:rFonts w:ascii="Times New Roman" w:eastAsia="微软雅黑" w:hAnsi="Times New Roman" w:cs="Times New Roman"/>
          <w:b/>
          <w:bCs/>
          <w:sz w:val="24"/>
          <w:szCs w:val="24"/>
        </w:rPr>
      </w:pPr>
      <w:r w:rsidRPr="008E2642">
        <w:rPr>
          <w:rFonts w:ascii="Times New Roman" w:eastAsia="微软雅黑" w:hAnsi="Times New Roman" w:cs="Times New Roman"/>
          <w:b/>
          <w:bCs/>
          <w:sz w:val="24"/>
          <w:szCs w:val="24"/>
        </w:rPr>
        <w:t>Supplementary Note S</w:t>
      </w:r>
      <w:r>
        <w:rPr>
          <w:rFonts w:ascii="Times New Roman" w:eastAsia="微软雅黑" w:hAnsi="Times New Roman" w:cs="Times New Roman"/>
          <w:b/>
          <w:bCs/>
          <w:sz w:val="24"/>
          <w:szCs w:val="24"/>
        </w:rPr>
        <w:t>6</w:t>
      </w:r>
      <w:r w:rsidRPr="008E2642">
        <w:rPr>
          <w:rFonts w:ascii="Times New Roman" w:eastAsia="微软雅黑" w:hAnsi="Times New Roman" w:cs="Times New Roman"/>
          <w:b/>
          <w:bCs/>
          <w:sz w:val="24"/>
          <w:szCs w:val="24"/>
        </w:rPr>
        <w:t xml:space="preserve">: </w:t>
      </w:r>
      <w:r>
        <w:rPr>
          <w:rFonts w:ascii="Times New Roman" w:eastAsia="微软雅黑" w:hAnsi="Times New Roman" w:cs="Times New Roman"/>
          <w:b/>
          <w:bCs/>
          <w:sz w:val="24"/>
          <w:szCs w:val="24"/>
        </w:rPr>
        <w:t>The insertion loss of the Fourier domain mode-locked OEO</w:t>
      </w:r>
    </w:p>
    <w:tbl>
      <w:tblPr>
        <w:tblStyle w:val="a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7"/>
        <w:gridCol w:w="3497"/>
      </w:tblGrid>
      <w:tr w:rsidR="001C2BA6" w:rsidRPr="001C2BA6" w14:paraId="1DF60A82" w14:textId="77777777" w:rsidTr="009C1E02">
        <w:trPr>
          <w:trHeight w:val="321"/>
          <w:jc w:val="center"/>
        </w:trPr>
        <w:tc>
          <w:tcPr>
            <w:tcW w:w="3497" w:type="dxa"/>
            <w:tcBorders>
              <w:top w:val="single" w:sz="4" w:space="0" w:color="auto"/>
              <w:bottom w:val="single" w:sz="4" w:space="0" w:color="auto"/>
            </w:tcBorders>
          </w:tcPr>
          <w:p w14:paraId="3A99A50A" w14:textId="77777777" w:rsidR="001C2BA6" w:rsidRPr="001C2BA6" w:rsidRDefault="001C2BA6" w:rsidP="001C2BA6">
            <w:pPr>
              <w:autoSpaceDE w:val="0"/>
              <w:autoSpaceDN w:val="0"/>
              <w:spacing w:line="480" w:lineRule="auto"/>
              <w:jc w:val="center"/>
              <w:rPr>
                <w:b/>
                <w:bCs/>
                <w:szCs w:val="24"/>
                <w:lang w:val="de-DE" w:eastAsia="ja-JP" w:bidi="en-US"/>
              </w:rPr>
            </w:pPr>
            <w:r w:rsidRPr="001C2BA6">
              <w:rPr>
                <w:b/>
                <w:bCs/>
                <w:szCs w:val="24"/>
                <w:lang w:val="de-DE" w:eastAsia="ja-JP" w:bidi="en-US"/>
              </w:rPr>
              <w:t>Components</w:t>
            </w:r>
          </w:p>
        </w:tc>
        <w:tc>
          <w:tcPr>
            <w:tcW w:w="3497" w:type="dxa"/>
            <w:tcBorders>
              <w:top w:val="single" w:sz="4" w:space="0" w:color="auto"/>
              <w:bottom w:val="single" w:sz="4" w:space="0" w:color="auto"/>
            </w:tcBorders>
          </w:tcPr>
          <w:p w14:paraId="335D50EB" w14:textId="77777777" w:rsidR="001C2BA6" w:rsidRPr="001C2BA6" w:rsidRDefault="001C2BA6" w:rsidP="001C2BA6">
            <w:pPr>
              <w:autoSpaceDE w:val="0"/>
              <w:autoSpaceDN w:val="0"/>
              <w:spacing w:line="480" w:lineRule="auto"/>
              <w:jc w:val="center"/>
              <w:rPr>
                <w:b/>
                <w:bCs/>
                <w:szCs w:val="24"/>
                <w:lang w:val="de-DE" w:eastAsia="ja-JP" w:bidi="en-US"/>
              </w:rPr>
            </w:pPr>
            <w:r w:rsidRPr="001C2BA6">
              <w:rPr>
                <w:b/>
                <w:bCs/>
                <w:szCs w:val="24"/>
                <w:lang w:val="de-DE" w:eastAsia="ja-JP" w:bidi="en-US"/>
              </w:rPr>
              <w:t>Insertion loss (dB)</w:t>
            </w:r>
          </w:p>
        </w:tc>
      </w:tr>
      <w:tr w:rsidR="001C2BA6" w:rsidRPr="001C2BA6" w14:paraId="361D2438" w14:textId="77777777" w:rsidTr="009C1E02">
        <w:trPr>
          <w:trHeight w:val="321"/>
          <w:jc w:val="center"/>
        </w:trPr>
        <w:tc>
          <w:tcPr>
            <w:tcW w:w="3497" w:type="dxa"/>
            <w:tcBorders>
              <w:top w:val="single" w:sz="4" w:space="0" w:color="auto"/>
              <w:bottom w:val="single" w:sz="4" w:space="0" w:color="auto"/>
            </w:tcBorders>
          </w:tcPr>
          <w:p w14:paraId="02FDED7B" w14:textId="77777777" w:rsidR="001C2BA6" w:rsidRPr="001C2BA6" w:rsidRDefault="001C2BA6" w:rsidP="001C2BA6">
            <w:pPr>
              <w:autoSpaceDE w:val="0"/>
              <w:autoSpaceDN w:val="0"/>
              <w:spacing w:line="480" w:lineRule="auto"/>
              <w:jc w:val="center"/>
              <w:rPr>
                <w:szCs w:val="24"/>
                <w:lang w:val="de-DE" w:eastAsia="ja-JP" w:bidi="en-US"/>
              </w:rPr>
            </w:pPr>
            <w:r w:rsidRPr="001C2BA6">
              <w:rPr>
                <w:szCs w:val="24"/>
                <w:lang w:val="de-DE" w:eastAsia="ja-JP" w:bidi="en-US"/>
              </w:rPr>
              <w:t>Grating coupler</w:t>
            </w:r>
          </w:p>
        </w:tc>
        <w:tc>
          <w:tcPr>
            <w:tcW w:w="3497" w:type="dxa"/>
            <w:tcBorders>
              <w:top w:val="single" w:sz="4" w:space="0" w:color="auto"/>
              <w:bottom w:val="single" w:sz="4" w:space="0" w:color="auto"/>
            </w:tcBorders>
          </w:tcPr>
          <w:p w14:paraId="628C2966" w14:textId="2C93FA60" w:rsidR="001C2BA6" w:rsidRPr="001C2BA6" w:rsidRDefault="001C2BA6" w:rsidP="001C2BA6">
            <w:pPr>
              <w:autoSpaceDE w:val="0"/>
              <w:autoSpaceDN w:val="0"/>
              <w:spacing w:line="480" w:lineRule="auto"/>
              <w:jc w:val="center"/>
              <w:rPr>
                <w:szCs w:val="24"/>
                <w:lang w:val="de-DE" w:eastAsia="ja-JP" w:bidi="en-US"/>
              </w:rPr>
            </w:pPr>
            <w:r w:rsidRPr="001C2BA6">
              <w:rPr>
                <w:szCs w:val="24"/>
                <w:lang w:val="de-DE" w:eastAsia="ja-JP" w:bidi="en-US"/>
              </w:rPr>
              <w:t>-8.48</w:t>
            </w:r>
            <w:r w:rsidRPr="001C2BA6">
              <w:rPr>
                <w:rFonts w:hint="eastAsia"/>
                <w:szCs w:val="24"/>
                <w:lang w:val="de-DE" w:eastAsia="ja-JP" w:bidi="en-US"/>
              </w:rPr>
              <w:t>（</w:t>
            </w:r>
            <w:r w:rsidRPr="001C2BA6">
              <w:rPr>
                <w:rFonts w:hint="eastAsia"/>
                <w:szCs w:val="24"/>
                <w:lang w:val="de-DE" w:eastAsia="ja-JP" w:bidi="en-US"/>
              </w:rPr>
              <w:t>-4</w:t>
            </w:r>
            <w:r w:rsidRPr="001C2BA6">
              <w:rPr>
                <w:szCs w:val="24"/>
                <w:lang w:val="de-DE" w:eastAsia="ja-JP" w:bidi="en-US"/>
              </w:rPr>
              <w:t>.24</w:t>
            </w:r>
            <w:r w:rsidR="0009266C">
              <w:rPr>
                <w:szCs w:val="24"/>
                <w:lang w:val="de-DE" w:eastAsia="ja-JP" w:bidi="en-US"/>
              </w:rPr>
              <w:t xml:space="preserve"> </w:t>
            </w:r>
            <w:r w:rsidRPr="001C2BA6">
              <w:rPr>
                <w:rFonts w:hint="eastAsia"/>
                <w:szCs w:val="24"/>
                <w:lang w:val="de-DE" w:eastAsia="ja-JP" w:bidi="en-US"/>
              </w:rPr>
              <w:t>dB</w:t>
            </w:r>
            <w:r w:rsidRPr="001C2BA6">
              <w:rPr>
                <w:szCs w:val="24"/>
                <w:lang w:val="de-DE" w:eastAsia="ja-JP" w:bidi="en-US"/>
              </w:rPr>
              <w:t>/facet</w:t>
            </w:r>
            <w:r w:rsidRPr="001C2BA6">
              <w:rPr>
                <w:rFonts w:hint="eastAsia"/>
                <w:szCs w:val="24"/>
                <w:lang w:val="de-DE" w:eastAsia="ja-JP" w:bidi="en-US"/>
              </w:rPr>
              <w:t>）</w:t>
            </w:r>
          </w:p>
        </w:tc>
      </w:tr>
      <w:tr w:rsidR="001C2BA6" w:rsidRPr="001C2BA6" w14:paraId="6DC7B426" w14:textId="77777777" w:rsidTr="009C1E02">
        <w:trPr>
          <w:trHeight w:val="326"/>
          <w:jc w:val="center"/>
        </w:trPr>
        <w:tc>
          <w:tcPr>
            <w:tcW w:w="3497" w:type="dxa"/>
            <w:tcBorders>
              <w:top w:val="single" w:sz="4" w:space="0" w:color="auto"/>
              <w:bottom w:val="single" w:sz="4" w:space="0" w:color="auto"/>
            </w:tcBorders>
          </w:tcPr>
          <w:p w14:paraId="170353FC" w14:textId="5BC669AC" w:rsidR="001C2BA6" w:rsidRPr="001C2BA6" w:rsidRDefault="001C2BA6" w:rsidP="001C2BA6">
            <w:pPr>
              <w:autoSpaceDE w:val="0"/>
              <w:autoSpaceDN w:val="0"/>
              <w:spacing w:line="480" w:lineRule="auto"/>
              <w:jc w:val="center"/>
              <w:rPr>
                <w:szCs w:val="24"/>
                <w:lang w:val="de-DE" w:eastAsia="ja-JP" w:bidi="en-US"/>
              </w:rPr>
            </w:pPr>
            <w:r>
              <w:rPr>
                <w:szCs w:val="24"/>
                <w:lang w:val="de-DE" w:eastAsia="ja-JP" w:bidi="en-US"/>
              </w:rPr>
              <w:t>Phase</w:t>
            </w:r>
            <w:r w:rsidRPr="001C2BA6">
              <w:rPr>
                <w:szCs w:val="24"/>
                <w:lang w:val="de-DE" w:eastAsia="ja-JP" w:bidi="en-US"/>
              </w:rPr>
              <w:t xml:space="preserve"> modulator</w:t>
            </w:r>
          </w:p>
        </w:tc>
        <w:tc>
          <w:tcPr>
            <w:tcW w:w="3497" w:type="dxa"/>
            <w:tcBorders>
              <w:top w:val="single" w:sz="4" w:space="0" w:color="auto"/>
              <w:bottom w:val="single" w:sz="4" w:space="0" w:color="auto"/>
            </w:tcBorders>
          </w:tcPr>
          <w:p w14:paraId="75B9A3A4" w14:textId="0B3E87CC" w:rsidR="001C2BA6" w:rsidRPr="001C2BA6" w:rsidRDefault="001C2BA6" w:rsidP="001C2BA6">
            <w:pPr>
              <w:autoSpaceDE w:val="0"/>
              <w:autoSpaceDN w:val="0"/>
              <w:spacing w:line="480" w:lineRule="auto"/>
              <w:jc w:val="center"/>
              <w:rPr>
                <w:szCs w:val="24"/>
                <w:lang w:val="de-DE" w:eastAsia="ja-JP" w:bidi="en-US"/>
              </w:rPr>
            </w:pPr>
            <w:r w:rsidRPr="001C2BA6">
              <w:rPr>
                <w:szCs w:val="24"/>
                <w:lang w:val="de-DE" w:eastAsia="ja-JP" w:bidi="en-US"/>
              </w:rPr>
              <w:t>-</w:t>
            </w:r>
            <w:r w:rsidR="0009266C">
              <w:rPr>
                <w:szCs w:val="24"/>
                <w:lang w:val="de-DE" w:eastAsia="ja-JP" w:bidi="en-US"/>
              </w:rPr>
              <w:t>6.61</w:t>
            </w:r>
          </w:p>
        </w:tc>
      </w:tr>
      <w:tr w:rsidR="001C2BA6" w:rsidRPr="001C2BA6" w14:paraId="1E9B1E09" w14:textId="77777777" w:rsidTr="009C1E02">
        <w:trPr>
          <w:trHeight w:val="321"/>
          <w:jc w:val="center"/>
        </w:trPr>
        <w:tc>
          <w:tcPr>
            <w:tcW w:w="3497" w:type="dxa"/>
            <w:tcBorders>
              <w:top w:val="single" w:sz="4" w:space="0" w:color="auto"/>
              <w:bottom w:val="single" w:sz="4" w:space="0" w:color="auto"/>
            </w:tcBorders>
          </w:tcPr>
          <w:p w14:paraId="21571376" w14:textId="77777777" w:rsidR="001C2BA6" w:rsidRPr="001C2BA6" w:rsidRDefault="001C2BA6" w:rsidP="001C2BA6">
            <w:pPr>
              <w:autoSpaceDE w:val="0"/>
              <w:autoSpaceDN w:val="0"/>
              <w:spacing w:line="480" w:lineRule="auto"/>
              <w:jc w:val="center"/>
              <w:rPr>
                <w:szCs w:val="24"/>
                <w:lang w:val="de-DE" w:eastAsia="ja-JP" w:bidi="en-US"/>
              </w:rPr>
            </w:pPr>
            <w:r w:rsidRPr="001C2BA6">
              <w:rPr>
                <w:rFonts w:hint="eastAsia"/>
                <w:szCs w:val="24"/>
                <w:lang w:val="de-DE" w:eastAsia="ja-JP" w:bidi="en-US"/>
              </w:rPr>
              <w:t>M</w:t>
            </w:r>
            <w:r w:rsidRPr="001C2BA6">
              <w:rPr>
                <w:szCs w:val="24"/>
                <w:lang w:val="de-DE" w:eastAsia="ja-JP" w:bidi="en-US"/>
              </w:rPr>
              <w:t>RR</w:t>
            </w:r>
          </w:p>
        </w:tc>
        <w:tc>
          <w:tcPr>
            <w:tcW w:w="3497" w:type="dxa"/>
            <w:tcBorders>
              <w:top w:val="single" w:sz="4" w:space="0" w:color="auto"/>
              <w:bottom w:val="single" w:sz="4" w:space="0" w:color="auto"/>
            </w:tcBorders>
          </w:tcPr>
          <w:p w14:paraId="249260DF" w14:textId="692A026C" w:rsidR="001C2BA6" w:rsidRPr="001C2BA6" w:rsidRDefault="001C2BA6" w:rsidP="001C2BA6">
            <w:pPr>
              <w:autoSpaceDE w:val="0"/>
              <w:autoSpaceDN w:val="0"/>
              <w:spacing w:line="480" w:lineRule="auto"/>
              <w:jc w:val="center"/>
              <w:rPr>
                <w:szCs w:val="24"/>
                <w:lang w:val="de-DE" w:eastAsia="ja-JP" w:bidi="en-US"/>
              </w:rPr>
            </w:pPr>
            <w:r w:rsidRPr="001C2BA6">
              <w:rPr>
                <w:rFonts w:hint="eastAsia"/>
                <w:szCs w:val="24"/>
                <w:lang w:val="de-DE" w:eastAsia="ja-JP" w:bidi="en-US"/>
              </w:rPr>
              <w:t>-</w:t>
            </w:r>
            <w:r w:rsidRPr="001C2BA6">
              <w:rPr>
                <w:szCs w:val="24"/>
                <w:lang w:val="de-DE" w:eastAsia="ja-JP" w:bidi="en-US"/>
              </w:rPr>
              <w:t>0.</w:t>
            </w:r>
            <w:r w:rsidR="0009266C">
              <w:rPr>
                <w:szCs w:val="24"/>
                <w:lang w:val="de-DE" w:eastAsia="ja-JP" w:bidi="en-US"/>
              </w:rPr>
              <w:t>29</w:t>
            </w:r>
          </w:p>
        </w:tc>
      </w:tr>
      <w:tr w:rsidR="001C2BA6" w:rsidRPr="001C2BA6" w14:paraId="09E356C5" w14:textId="77777777" w:rsidTr="009C1E02">
        <w:trPr>
          <w:trHeight w:val="326"/>
          <w:jc w:val="center"/>
        </w:trPr>
        <w:tc>
          <w:tcPr>
            <w:tcW w:w="3497" w:type="dxa"/>
            <w:tcBorders>
              <w:top w:val="single" w:sz="4" w:space="0" w:color="auto"/>
              <w:bottom w:val="single" w:sz="4" w:space="0" w:color="auto"/>
            </w:tcBorders>
          </w:tcPr>
          <w:p w14:paraId="68C3517D" w14:textId="77777777" w:rsidR="001C2BA6" w:rsidRPr="001C2BA6" w:rsidRDefault="001C2BA6" w:rsidP="001C2BA6">
            <w:pPr>
              <w:autoSpaceDE w:val="0"/>
              <w:autoSpaceDN w:val="0"/>
              <w:spacing w:line="480" w:lineRule="auto"/>
              <w:jc w:val="center"/>
              <w:rPr>
                <w:szCs w:val="24"/>
                <w:lang w:val="de-DE" w:eastAsia="ja-JP" w:bidi="en-US"/>
              </w:rPr>
            </w:pPr>
            <w:r w:rsidRPr="001C2BA6">
              <w:rPr>
                <w:szCs w:val="24"/>
                <w:lang w:val="de-DE" w:eastAsia="ja-JP" w:bidi="en-US"/>
              </w:rPr>
              <w:t>Total</w:t>
            </w:r>
          </w:p>
        </w:tc>
        <w:tc>
          <w:tcPr>
            <w:tcW w:w="3497" w:type="dxa"/>
            <w:tcBorders>
              <w:top w:val="single" w:sz="4" w:space="0" w:color="auto"/>
              <w:bottom w:val="single" w:sz="4" w:space="0" w:color="auto"/>
            </w:tcBorders>
          </w:tcPr>
          <w:p w14:paraId="281A094B" w14:textId="1A336E8C" w:rsidR="001C2BA6" w:rsidRPr="001C2BA6" w:rsidRDefault="001C2BA6" w:rsidP="001C2BA6">
            <w:pPr>
              <w:autoSpaceDE w:val="0"/>
              <w:autoSpaceDN w:val="0"/>
              <w:spacing w:line="480" w:lineRule="auto"/>
              <w:jc w:val="center"/>
              <w:rPr>
                <w:szCs w:val="24"/>
                <w:lang w:val="de-DE" w:eastAsia="ja-JP" w:bidi="en-US"/>
              </w:rPr>
            </w:pPr>
            <w:r w:rsidRPr="001C2BA6">
              <w:rPr>
                <w:rFonts w:hint="eastAsia"/>
                <w:szCs w:val="24"/>
                <w:lang w:val="de-DE" w:eastAsia="ja-JP" w:bidi="en-US"/>
              </w:rPr>
              <w:t>-</w:t>
            </w:r>
            <w:r w:rsidRPr="001C2BA6">
              <w:rPr>
                <w:szCs w:val="24"/>
                <w:lang w:val="de-DE" w:eastAsia="ja-JP" w:bidi="en-US"/>
              </w:rPr>
              <w:t>1</w:t>
            </w:r>
            <w:r w:rsidR="00822AD7">
              <w:rPr>
                <w:szCs w:val="24"/>
                <w:lang w:val="de-DE" w:eastAsia="ja-JP" w:bidi="en-US"/>
              </w:rPr>
              <w:t>5</w:t>
            </w:r>
            <w:r w:rsidRPr="001C2BA6">
              <w:rPr>
                <w:szCs w:val="24"/>
                <w:lang w:val="de-DE" w:eastAsia="ja-JP" w:bidi="en-US"/>
              </w:rPr>
              <w:t>.</w:t>
            </w:r>
            <w:r w:rsidR="00822AD7">
              <w:rPr>
                <w:szCs w:val="24"/>
                <w:lang w:val="de-DE" w:eastAsia="ja-JP" w:bidi="en-US"/>
              </w:rPr>
              <w:t>38</w:t>
            </w:r>
          </w:p>
        </w:tc>
      </w:tr>
    </w:tbl>
    <w:p w14:paraId="7859F31F" w14:textId="77777777" w:rsidR="00D82464" w:rsidRPr="00822AD7" w:rsidRDefault="00D82464" w:rsidP="00822AD7">
      <w:pPr>
        <w:spacing w:line="480" w:lineRule="auto"/>
        <w:rPr>
          <w:rFonts w:ascii="Times New Roman" w:hAnsi="Times New Roman" w:cs="Times New Roman"/>
          <w:sz w:val="24"/>
          <w:szCs w:val="24"/>
        </w:rPr>
      </w:pPr>
    </w:p>
    <w:sectPr w:rsidR="00D82464" w:rsidRPr="00822AD7" w:rsidSect="006E6014">
      <w:pgSz w:w="11906" w:h="16838"/>
      <w:pgMar w:top="1418" w:right="1418"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0C1C9" w14:textId="77777777" w:rsidR="00676830" w:rsidRDefault="00676830" w:rsidP="00BE4D82">
      <w:r>
        <w:separator/>
      </w:r>
    </w:p>
  </w:endnote>
  <w:endnote w:type="continuationSeparator" w:id="0">
    <w:p w14:paraId="56D80D5D" w14:textId="77777777" w:rsidR="00676830" w:rsidRDefault="00676830" w:rsidP="00BE4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E26E3" w14:textId="77777777" w:rsidR="00676830" w:rsidRDefault="00676830" w:rsidP="00BE4D82">
      <w:r>
        <w:separator/>
      </w:r>
    </w:p>
  </w:footnote>
  <w:footnote w:type="continuationSeparator" w:id="0">
    <w:p w14:paraId="341F5719" w14:textId="77777777" w:rsidR="00676830" w:rsidRDefault="00676830" w:rsidP="00BE4D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F3E02"/>
    <w:multiLevelType w:val="hybridMultilevel"/>
    <w:tmpl w:val="A9F0F51C"/>
    <w:lvl w:ilvl="0" w:tplc="25FA29D2">
      <w:start w:val="1"/>
      <w:numFmt w:val="decimal"/>
      <w:lvlText w:val="%1."/>
      <w:lvlJc w:val="left"/>
      <w:pPr>
        <w:ind w:left="360" w:hanging="36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69701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62A"/>
    <w:rsid w:val="000254E1"/>
    <w:rsid w:val="00027BEE"/>
    <w:rsid w:val="000664A4"/>
    <w:rsid w:val="0009266C"/>
    <w:rsid w:val="000F1037"/>
    <w:rsid w:val="00132703"/>
    <w:rsid w:val="0013411A"/>
    <w:rsid w:val="001556C7"/>
    <w:rsid w:val="001571C8"/>
    <w:rsid w:val="00157583"/>
    <w:rsid w:val="001701BC"/>
    <w:rsid w:val="0017603E"/>
    <w:rsid w:val="00177178"/>
    <w:rsid w:val="00190BFA"/>
    <w:rsid w:val="001C2BA6"/>
    <w:rsid w:val="001E13EC"/>
    <w:rsid w:val="001E561E"/>
    <w:rsid w:val="00275F4D"/>
    <w:rsid w:val="002E2804"/>
    <w:rsid w:val="002E41C9"/>
    <w:rsid w:val="002E7DF2"/>
    <w:rsid w:val="003319B2"/>
    <w:rsid w:val="003B6509"/>
    <w:rsid w:val="003C0ED5"/>
    <w:rsid w:val="00403CBB"/>
    <w:rsid w:val="00430EC3"/>
    <w:rsid w:val="0047128B"/>
    <w:rsid w:val="00484C5D"/>
    <w:rsid w:val="00493336"/>
    <w:rsid w:val="004C5446"/>
    <w:rsid w:val="004F7001"/>
    <w:rsid w:val="00514E78"/>
    <w:rsid w:val="005454CC"/>
    <w:rsid w:val="005A07D7"/>
    <w:rsid w:val="005D5FE5"/>
    <w:rsid w:val="006053FF"/>
    <w:rsid w:val="00631A75"/>
    <w:rsid w:val="00676830"/>
    <w:rsid w:val="00686A60"/>
    <w:rsid w:val="006A062A"/>
    <w:rsid w:val="006B4B41"/>
    <w:rsid w:val="006D7121"/>
    <w:rsid w:val="006E05DF"/>
    <w:rsid w:val="006E6014"/>
    <w:rsid w:val="00704FC2"/>
    <w:rsid w:val="00755B07"/>
    <w:rsid w:val="0078085D"/>
    <w:rsid w:val="00782FB3"/>
    <w:rsid w:val="00783E6A"/>
    <w:rsid w:val="00785A44"/>
    <w:rsid w:val="0079434A"/>
    <w:rsid w:val="007F55D2"/>
    <w:rsid w:val="00822AD7"/>
    <w:rsid w:val="0086191C"/>
    <w:rsid w:val="008974EE"/>
    <w:rsid w:val="009141EB"/>
    <w:rsid w:val="009D3DA0"/>
    <w:rsid w:val="00A17E64"/>
    <w:rsid w:val="00A85B64"/>
    <w:rsid w:val="00A90B49"/>
    <w:rsid w:val="00AD487C"/>
    <w:rsid w:val="00AE7EF8"/>
    <w:rsid w:val="00AF2394"/>
    <w:rsid w:val="00AF5B26"/>
    <w:rsid w:val="00B00A6F"/>
    <w:rsid w:val="00B049B8"/>
    <w:rsid w:val="00B419B6"/>
    <w:rsid w:val="00B46D55"/>
    <w:rsid w:val="00B52904"/>
    <w:rsid w:val="00B71DB7"/>
    <w:rsid w:val="00B82075"/>
    <w:rsid w:val="00B86CE4"/>
    <w:rsid w:val="00BE4D82"/>
    <w:rsid w:val="00C16782"/>
    <w:rsid w:val="00C2464F"/>
    <w:rsid w:val="00C42EA1"/>
    <w:rsid w:val="00C81A6A"/>
    <w:rsid w:val="00CA026C"/>
    <w:rsid w:val="00D05E9F"/>
    <w:rsid w:val="00D13853"/>
    <w:rsid w:val="00D319A3"/>
    <w:rsid w:val="00D47676"/>
    <w:rsid w:val="00D6075C"/>
    <w:rsid w:val="00D82464"/>
    <w:rsid w:val="00DA15CA"/>
    <w:rsid w:val="00DB1986"/>
    <w:rsid w:val="00E163FF"/>
    <w:rsid w:val="00E41D29"/>
    <w:rsid w:val="00E82D29"/>
    <w:rsid w:val="00E94053"/>
    <w:rsid w:val="00F0705D"/>
    <w:rsid w:val="00F17878"/>
    <w:rsid w:val="00F17D2A"/>
    <w:rsid w:val="00F62068"/>
    <w:rsid w:val="00FE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777D7CE"/>
  <w14:defaultImageDpi w14:val="32767"/>
  <w15:chartTrackingRefBased/>
  <w15:docId w15:val="{63CDFC2F-E838-4E9A-BD37-BF340B85F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5B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ofcontents">
    <w:name w:val="Table of contents"/>
    <w:basedOn w:val="a"/>
    <w:autoRedefine/>
    <w:rsid w:val="006A062A"/>
    <w:pPr>
      <w:widowControl/>
      <w:jc w:val="left"/>
    </w:pPr>
    <w:rPr>
      <w:rFonts w:ascii="Times New Roman" w:eastAsia="MS Mincho" w:hAnsi="Times New Roman" w:cs="Times New Roman"/>
      <w:kern w:val="0"/>
      <w:sz w:val="24"/>
      <w:szCs w:val="24"/>
      <w:lang w:eastAsia="ja-JP"/>
    </w:rPr>
  </w:style>
  <w:style w:type="paragraph" w:customStyle="1" w:styleId="Title2">
    <w:name w:val="Title2"/>
    <w:basedOn w:val="a"/>
    <w:rsid w:val="006A062A"/>
    <w:pPr>
      <w:widowControl/>
      <w:jc w:val="left"/>
    </w:pPr>
    <w:rPr>
      <w:rFonts w:ascii="Times New Roman" w:eastAsia="MS Mincho" w:hAnsi="Times New Roman" w:cs="Times New Roman"/>
      <w:b/>
      <w:kern w:val="0"/>
      <w:sz w:val="24"/>
      <w:szCs w:val="24"/>
      <w:lang w:eastAsia="ja-JP"/>
    </w:rPr>
  </w:style>
  <w:style w:type="paragraph" w:styleId="a3">
    <w:name w:val="List Paragraph"/>
    <w:basedOn w:val="a"/>
    <w:uiPriority w:val="34"/>
    <w:qFormat/>
    <w:rsid w:val="00F0705D"/>
    <w:pPr>
      <w:widowControl/>
      <w:spacing w:after="200" w:line="276" w:lineRule="auto"/>
      <w:ind w:firstLineChars="200" w:firstLine="420"/>
      <w:jc w:val="left"/>
    </w:pPr>
    <w:rPr>
      <w:rFonts w:eastAsia="宋体"/>
      <w:kern w:val="0"/>
      <w:sz w:val="22"/>
      <w:lang w:eastAsia="en-US"/>
    </w:rPr>
  </w:style>
  <w:style w:type="paragraph" w:customStyle="1" w:styleId="MTDisplayEquation">
    <w:name w:val="MTDisplayEquation"/>
    <w:basedOn w:val="a"/>
    <w:next w:val="a"/>
    <w:link w:val="MTDisplayEquation0"/>
    <w:rsid w:val="00190BFA"/>
    <w:pPr>
      <w:tabs>
        <w:tab w:val="center" w:pos="4160"/>
        <w:tab w:val="right" w:pos="8300"/>
      </w:tabs>
      <w:spacing w:line="480" w:lineRule="auto"/>
      <w:ind w:firstLine="360"/>
    </w:pPr>
    <w:rPr>
      <w:rFonts w:ascii="Times New Roman" w:eastAsia="微软雅黑" w:hAnsi="Times New Roman" w:cs="Times New Roman"/>
      <w:kern w:val="0"/>
      <w:sz w:val="24"/>
      <w:szCs w:val="24"/>
    </w:rPr>
  </w:style>
  <w:style w:type="character" w:customStyle="1" w:styleId="MTDisplayEquation0">
    <w:name w:val="MTDisplayEquation 字符"/>
    <w:basedOn w:val="a0"/>
    <w:link w:val="MTDisplayEquation"/>
    <w:rsid w:val="00190BFA"/>
    <w:rPr>
      <w:rFonts w:ascii="Times New Roman" w:eastAsia="微软雅黑" w:hAnsi="Times New Roman" w:cs="Times New Roman"/>
      <w:kern w:val="0"/>
      <w:sz w:val="24"/>
      <w:szCs w:val="24"/>
    </w:rPr>
  </w:style>
  <w:style w:type="character" w:customStyle="1" w:styleId="MTEquationSection">
    <w:name w:val="MTEquationSection"/>
    <w:basedOn w:val="a0"/>
    <w:rsid w:val="00190BFA"/>
    <w:rPr>
      <w:vanish/>
      <w:color w:val="FF0000"/>
      <w:sz w:val="32"/>
      <w:szCs w:val="32"/>
    </w:rPr>
  </w:style>
  <w:style w:type="character" w:styleId="a4">
    <w:name w:val="Placeholder Text"/>
    <w:basedOn w:val="a0"/>
    <w:uiPriority w:val="99"/>
    <w:semiHidden/>
    <w:rsid w:val="00C81A6A"/>
    <w:rPr>
      <w:color w:val="808080"/>
    </w:rPr>
  </w:style>
  <w:style w:type="paragraph" w:styleId="a5">
    <w:name w:val="header"/>
    <w:basedOn w:val="a"/>
    <w:link w:val="a6"/>
    <w:uiPriority w:val="99"/>
    <w:unhideWhenUsed/>
    <w:rsid w:val="00BE4D82"/>
    <w:pPr>
      <w:tabs>
        <w:tab w:val="center" w:pos="4153"/>
        <w:tab w:val="right" w:pos="8306"/>
      </w:tabs>
      <w:snapToGrid w:val="0"/>
      <w:jc w:val="center"/>
    </w:pPr>
    <w:rPr>
      <w:sz w:val="18"/>
      <w:szCs w:val="18"/>
    </w:rPr>
  </w:style>
  <w:style w:type="character" w:customStyle="1" w:styleId="a6">
    <w:name w:val="页眉 字符"/>
    <w:basedOn w:val="a0"/>
    <w:link w:val="a5"/>
    <w:uiPriority w:val="99"/>
    <w:rsid w:val="00BE4D82"/>
    <w:rPr>
      <w:sz w:val="18"/>
      <w:szCs w:val="18"/>
    </w:rPr>
  </w:style>
  <w:style w:type="paragraph" w:styleId="a7">
    <w:name w:val="footer"/>
    <w:basedOn w:val="a"/>
    <w:link w:val="a8"/>
    <w:uiPriority w:val="99"/>
    <w:unhideWhenUsed/>
    <w:rsid w:val="00BE4D82"/>
    <w:pPr>
      <w:tabs>
        <w:tab w:val="center" w:pos="4153"/>
        <w:tab w:val="right" w:pos="8306"/>
      </w:tabs>
      <w:snapToGrid w:val="0"/>
      <w:jc w:val="left"/>
    </w:pPr>
    <w:rPr>
      <w:sz w:val="18"/>
      <w:szCs w:val="18"/>
    </w:rPr>
  </w:style>
  <w:style w:type="character" w:customStyle="1" w:styleId="a8">
    <w:name w:val="页脚 字符"/>
    <w:basedOn w:val="a0"/>
    <w:link w:val="a7"/>
    <w:uiPriority w:val="99"/>
    <w:rsid w:val="00BE4D82"/>
    <w:rPr>
      <w:sz w:val="18"/>
      <w:szCs w:val="18"/>
    </w:rPr>
  </w:style>
  <w:style w:type="table" w:styleId="a9">
    <w:name w:val="Table Grid"/>
    <w:basedOn w:val="a1"/>
    <w:qFormat/>
    <w:rsid w:val="001C2BA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8.wmf"/><Relationship Id="rId21" Type="http://schemas.openxmlformats.org/officeDocument/2006/relationships/oleObject" Target="embeddings/oleObject7.bin"/><Relationship Id="rId34" Type="http://schemas.openxmlformats.org/officeDocument/2006/relationships/image" Target="media/image15.wmf"/><Relationship Id="rId42" Type="http://schemas.openxmlformats.org/officeDocument/2006/relationships/oleObject" Target="embeddings/oleObject17.bin"/><Relationship Id="rId47" Type="http://schemas.openxmlformats.org/officeDocument/2006/relationships/image" Target="media/image22.wmf"/><Relationship Id="rId50" Type="http://schemas.openxmlformats.org/officeDocument/2006/relationships/oleObject" Target="embeddings/oleObject21.bin"/><Relationship Id="rId55" Type="http://schemas.openxmlformats.org/officeDocument/2006/relationships/image" Target="media/image26.wmf"/><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oleObject" Target="embeddings/oleObject11.bin"/><Relationship Id="rId11" Type="http://schemas.openxmlformats.org/officeDocument/2006/relationships/oleObject" Target="embeddings/oleObject2.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image" Target="media/image17.wmf"/><Relationship Id="rId40" Type="http://schemas.openxmlformats.org/officeDocument/2006/relationships/oleObject" Target="embeddings/oleObject16.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0.bin"/><Relationship Id="rId30" Type="http://schemas.openxmlformats.org/officeDocument/2006/relationships/image" Target="media/image13.wmf"/><Relationship Id="rId35" Type="http://schemas.openxmlformats.org/officeDocument/2006/relationships/oleObject" Target="embeddings/oleObject14.bin"/><Relationship Id="rId43" Type="http://schemas.openxmlformats.org/officeDocument/2006/relationships/image" Target="media/image20.wmf"/><Relationship Id="rId48" Type="http://schemas.openxmlformats.org/officeDocument/2006/relationships/oleObject" Target="embeddings/oleObject20.bin"/><Relationship Id="rId56" Type="http://schemas.openxmlformats.org/officeDocument/2006/relationships/oleObject" Target="embeddings/oleObject24.bin"/><Relationship Id="rId8" Type="http://schemas.openxmlformats.org/officeDocument/2006/relationships/image" Target="media/image2.wmf"/><Relationship Id="rId51" Type="http://schemas.openxmlformats.org/officeDocument/2006/relationships/image" Target="media/image24.wmf"/><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oleObject" Target="embeddings/oleObject15.bin"/><Relationship Id="rId46" Type="http://schemas.openxmlformats.org/officeDocument/2006/relationships/oleObject" Target="embeddings/oleObject19.bin"/><Relationship Id="rId20" Type="http://schemas.openxmlformats.org/officeDocument/2006/relationships/image" Target="media/image8.wmf"/><Relationship Id="rId41" Type="http://schemas.openxmlformats.org/officeDocument/2006/relationships/image" Target="media/image19.wmf"/><Relationship Id="rId54" Type="http://schemas.openxmlformats.org/officeDocument/2006/relationships/oleObject" Target="embeddings/oleObject23.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2.wmf"/><Relationship Id="rId36" Type="http://schemas.openxmlformats.org/officeDocument/2006/relationships/image" Target="media/image16.jpg"/><Relationship Id="rId49" Type="http://schemas.openxmlformats.org/officeDocument/2006/relationships/image" Target="media/image23.wmf"/><Relationship Id="rId57" Type="http://schemas.openxmlformats.org/officeDocument/2006/relationships/fontTable" Target="fontTable.xml"/><Relationship Id="rId10" Type="http://schemas.openxmlformats.org/officeDocument/2006/relationships/image" Target="media/image3.wmf"/><Relationship Id="rId31" Type="http://schemas.openxmlformats.org/officeDocument/2006/relationships/oleObject" Target="embeddings/oleObject12.bin"/><Relationship Id="rId44" Type="http://schemas.openxmlformats.org/officeDocument/2006/relationships/oleObject" Target="embeddings/oleObject18.bin"/><Relationship Id="rId52" Type="http://schemas.openxmlformats.org/officeDocument/2006/relationships/oleObject" Target="embeddings/oleObject2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1303</TotalTime>
  <Pages>7</Pages>
  <Words>1602</Words>
  <Characters>9135</Characters>
  <Application>Microsoft Office Word</Application>
  <DocSecurity>0</DocSecurity>
  <Lines>76</Lines>
  <Paragraphs>21</Paragraphs>
  <ScaleCrop>false</ScaleCrop>
  <Company/>
  <LinksUpToDate>false</LinksUpToDate>
  <CharactersWithSpaces>10716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宸 姜</dc:creator>
  <cp:keywords/>
  <dc:description/>
  <cp:lastModifiedBy>宸 姜</cp:lastModifiedBy>
  <cp:revision>63</cp:revision>
  <dcterms:created xsi:type="dcterms:W3CDTF">2024-06-19T01:47:00Z</dcterms:created>
  <dcterms:modified xsi:type="dcterms:W3CDTF">2024-07-15T12:16:00Z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Section">
    <vt:lpwstr>1</vt:lpwstr>
  </property>
  <property fmtid="{D5CDD505-2E9C-101B-9397-08002B2CF9AE}" pid="4" name="MTEquationNumber2">
    <vt:lpwstr>(#E1)</vt:lpwstr>
  </property>
</Properties>
</file>