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lang w:bidi="ar"/>
        </w:rPr>
        <w:t>Supplementary Table</w:t>
      </w:r>
      <w:r>
        <w:rPr>
          <w:rFonts w:hint="eastAsia" w:ascii="Times New Roman" w:hAnsi="Times New Roman"/>
          <w:b/>
          <w:bCs/>
          <w:sz w:val="24"/>
          <w:lang w:val="en-US" w:eastAsia="zh-CN" w:bidi="ar"/>
        </w:rPr>
        <w:t xml:space="preserve">: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haracteristics of the data</w:t>
      </w:r>
      <w:bookmarkStart w:id="0" w:name="_GoBack"/>
      <w:bookmarkEnd w:id="0"/>
    </w:p>
    <w:tbl>
      <w:tblPr>
        <w:tblStyle w:val="6"/>
        <w:tblW w:w="14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072"/>
        <w:gridCol w:w="1028"/>
        <w:gridCol w:w="1577"/>
        <w:gridCol w:w="2170"/>
        <w:gridCol w:w="2170"/>
        <w:gridCol w:w="2170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beforeAutospacing="0" w:after="120" w:afterAutospacing="0" w:line="240" w:lineRule="auto"/>
              <w:ind w:left="100" w:leftChars="0" w:right="100" w:rightChars="0"/>
              <w:jc w:val="center"/>
              <w:textAlignment w:val="auto"/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haracteristics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Samples(%)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Mean ± SD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 w:firstLine="210" w:firstLineChars="100"/>
              <w:jc w:val="center"/>
              <w:textAlignment w:val="auto"/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=286）</w:t>
            </w:r>
          </w:p>
        </w:tc>
        <w:tc>
          <w:tcPr>
            <w:tcW w:w="21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Style w:val="12"/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High Thumb-Up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(%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Mean ± SD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21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High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Collection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(%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Mean ± SD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21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High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Share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(%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Mean ± SD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High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Comment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2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(%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Mean ± SD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Host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characteristics</w:t>
            </w:r>
          </w:p>
        </w:tc>
        <w:tc>
          <w:tcPr>
            <w:tcW w:w="157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1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G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ender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Female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 (34.6)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43(43.43 )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49(49.49 )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45(45.45)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43(43.43 )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ale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 (65.4)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99(52.94 )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95(50.80)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99(52.94)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101(54.01)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eastAsia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Specialty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eastAsia="zh-CN"/>
              </w:rPr>
              <w:t xml:space="preserve">Internal medicine 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 (59.8)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85(49.71 )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86(50.29)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85(49.71)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85(49.71 )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eastAsia="zh-CN"/>
              </w:rPr>
              <w:t>urgery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 (18.5)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32(60.38 )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34(64.15 )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34(64.15)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36(67.92)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eastAsia="zh-CN"/>
              </w:rPr>
              <w:t>ermatology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 (10.5)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10(33.33 )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8(26.67)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10(33.33)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12(40.00 )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eastAsia="zh-CN"/>
              </w:rPr>
              <w:t>Traditional Chinese</w:t>
            </w:r>
            <w:r>
              <w:rPr>
                <w:rFonts w:hint="eastAsia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eastAsia="zh-CN"/>
              </w:rPr>
              <w:t>Medicine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 (9.1)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10(38.46 )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11(42.31)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10(38.46)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6(23.08)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eastAsia="DejaVu Sans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E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mergency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 (2.1)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rofessional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T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itle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leftChars="0" w:right="100" w:rightChars="0"/>
              <w:jc w:val="left"/>
              <w:rPr>
                <w:rFonts w:hint="default" w:ascii="Times New Roman" w:hAnsi="Times New Roman" w:eastAsia="DejaVu Sans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Chief physician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 (47.2)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55(40.74 )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56(41.48 )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61(45.19)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58(42.96 )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eastAsia="DejaVu Sans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 xml:space="preserve">ssociate 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Chief physician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 (26.2)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34(45.33 )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41(54.67 )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35(46.67)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34(45.33 )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Attending</w:t>
            </w:r>
            <w:r>
              <w:rPr>
                <w:rFonts w:hint="eastAsia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physician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 (21.0)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39(65.00 )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34(56.67)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35(58.33)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39(65.00 )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eastAsia="DejaVu Sans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Resident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 (5.6)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14(87.50 )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13(81.25)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13(81.25)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13(81.25 )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Dressing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octor’s gown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208(72.7)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94(45.19 )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96(46.15 )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74(35.58)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92(44.23 )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Surgical gown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 (15.8)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30(66.67 )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29(64.44 )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44(97.78)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32(71.11 )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lain clothes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33 (11.6)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18(54.55 )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19(57.58 )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26(78.79)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19(57.58)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Make-up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 (75.2)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115(53.49 )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114(53.02 )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118(54.88)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120(55.81 )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 (24.8)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27(38.03)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30(42.25)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26(36.62)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24(33.80 )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E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xpressive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ness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 (5.6)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11(68.75 )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11(68.75)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12(75.00)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12(75.00 )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 (94.4)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131(48.52 )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133(49.26)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132(48.89)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132(48.89)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Facial</w:t>
            </w:r>
            <w:r>
              <w:rPr>
                <w:rFonts w:hint="eastAsia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expression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Moderate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 (76.9)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102(46.36 )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102(46.36)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102(46.36)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101(45.91 )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erious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 (13.3)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21(55.26 )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22(57.89)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24(63.16)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 (57.89)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bundant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 (8.8)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19(76.00 )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19(76.00 )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17(68.0)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21(84.00 )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More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 (1.0)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1(33.33)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1(33.33)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Body language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More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 (50.0)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86(60.14 )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85(59.44 )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86(60.14)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92(64.34 )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less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 (25.9)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41(55.41 )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43(58.11)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38(51.35)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36(48.65 )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Moderate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 (22.0)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14(22.22 )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15(23.81 )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18(28.57)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14(22.22)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 (2.1)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1(16.67 )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1(16.67)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eastAsia="DejaVu Sans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Shooting techniques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Shooting angle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Front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 (80.8)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109(47.19 )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111(48.05)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110(47.62)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105(45.45)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Side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 (12.6)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19(52.78 )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21(58.33)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21(58.33)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24(66.67)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Oblique flank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 (6.6)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14(73.68 )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12(63.16)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13(68.42)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15(78.95 )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Shooting light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mbient light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235(82.2)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112(47.66 )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113(48.09)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113(48.09)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118(50.21 )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ront light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 (17.8)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30(58.82 )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31(60.78 )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31(60.78)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26(50.98 )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Shooting scenc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e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Close shot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 (93.7)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126(47.01 )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130(48.51 )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130(48.51)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127(47.39)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  <w:t>D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  <w:t>istant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shot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 (3.5)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9(90.00 )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9(90.00)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8(80.00)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10(100.00 )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id-shot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 (2.8)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7(87.50 )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5(62.50)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6(75.00)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7(87.50 )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Shooting location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DejaVu Sans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Department office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 (58.4)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59(35.33 )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62(37.13 )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65(38.92)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63(37.72 )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Conference</w:t>
            </w:r>
            <w:r>
              <w:rPr>
                <w:rFonts w:hint="eastAsia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office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 (15.0)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33(76.74 )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30(69.77)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26(60.47)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31(72.09 )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White wall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 (10.5)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19(63.33 )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19(63.33 )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21(70.00)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19(63.33 )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Bedroom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 (5.6)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11(68.75 )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12(75.00)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12(75.00)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12(75.00)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V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irtual background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 (4.9)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10(71.43 )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10(71.43)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11(78.57)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9(64.29 )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Department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 (2.8)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6(75.00 )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6(75.00 )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6(75.00)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6(75.00)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urtain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 (2.1)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4(66.67)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3(50.00 )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eastAsia="zh-CN"/>
              </w:rPr>
              <w:t>Background coding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(0.7)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zh-CN"/>
              </w:rPr>
              <w:t>Light tone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Cold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 (13.3)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20(52.63 )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20(52.63)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22(57.89)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22(57.89 )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Warm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 (86.7)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121(48.79 )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123(49.60 )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122(49.19)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122(49.19 )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Shooting position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Fixed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 (92.0)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127(48.29 )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129(49.05 )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131(49.81)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128(48.67 )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zh-CN"/>
              </w:rPr>
              <w:t>Unfixed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 (5.9)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11(64.71 )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10(58.82 )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9(52.94)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11(64.71 )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en-US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Moving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 (2.1)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4(66.67 )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4(66.67)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Shooting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methods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By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others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89(31.1)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46(51.69 )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46(51.69)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47(52.81)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53(59.55)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By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self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ie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 (68.9)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96(48.73 )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98(49.75)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97(49.24)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91(46.19 )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With teleprompter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 (85.3)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119(48.77 )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118(48.36)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120(49.18)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124(50.82)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 (14.7)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23(54.76)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26(61.90)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24(57.14)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22(52.38 )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FF"/>
                <w:sz w:val="21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Vertical screen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 (2.1)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5(83.33 )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 (97.9)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137(48.93 )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139(49.64 )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139(49.64)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139(49.64 )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Number of people in video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One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271(94.8)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134(49.45)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134(49.45 )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133(49.45)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135(49.82 )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Two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14(4.9)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9(64.29 )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10(71.43)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8(57.14 )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Three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1(0.3)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1(100.00 )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1(100.00 )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1(100.00)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1(100.00)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Hues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Cold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 (12.9)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20(54.05 )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20(54.05 )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21(56.76)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21(56.76 )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Warm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249 (87.1)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121(48.59 )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123(49.40)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123(49.40)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123(49.40 )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FF"/>
                <w:sz w:val="21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With Leader Plate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 (69.6)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96(48.24 )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103(51.76 )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102(51.26)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96(48.24 )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 (30.4)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46(52.87 )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41(47.13 )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42(48.28)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48(55.17 )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production and publication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Title length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12.7 </w:t>
            </w:r>
            <w:r>
              <w:rPr>
                <w:rStyle w:val="9"/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 w:bidi="ar"/>
              </w:rPr>
              <w:t xml:space="preserve">± 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5.1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12.87±5.51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  <w:t>12.47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±5.61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12.63±5.79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12.85±5.87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Video duration</w:t>
            </w:r>
            <w:r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</w:rPr>
              <w:t>（s）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82.3±63.4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97.35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76.04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96.80±74.09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95.81±73.93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95.99±74.18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video description length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13.0 </w:t>
            </w:r>
            <w:r>
              <w:rPr>
                <w:rStyle w:val="9"/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 w:bidi="ar"/>
              </w:rPr>
              <w:t xml:space="preserve">± 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9.2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15.14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±9.96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14.94±9.90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14.18±9.72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13.98±9.87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Account name length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6.40±1.90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vertAlign w:val="baseline"/>
                <w:lang w:val="en-US" w:eastAsia="zh-CN" w:bidi="ar-SA"/>
              </w:rPr>
              <w:t>6.08±1.44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vertAlign w:val="baseline"/>
                <w:lang w:val="en-US" w:eastAsia="zh-CN" w:bidi="ar-SA"/>
              </w:rPr>
              <w:t>6.21±1.57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vertAlign w:val="baseline"/>
                <w:lang w:val="en-US" w:eastAsia="zh-CN" w:bidi="ar-SA"/>
              </w:rPr>
              <w:t>6.24±1.63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vertAlign w:val="baseline"/>
                <w:lang w:val="en-US" w:eastAsia="zh-CN" w:bidi="ar-SA"/>
              </w:rPr>
              <w:t>6.33±1.62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ersonal pronouns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 in title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248 (86.7)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123(49.60 )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125(50.40 )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123(49.6)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124(50.00 )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38 (13.3)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21(55.26)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20(52.63 )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P</w:t>
            </w:r>
            <w:r>
              <w:rPr>
                <w:rFonts w:hint="default" w:ascii="Times New Roman" w:hAnsi="Times New Roman" w:eastAsia="DejaVu Sans" w:cs="Times New Roman"/>
                <w:color w:val="000000"/>
                <w:sz w:val="21"/>
                <w:szCs w:val="21"/>
              </w:rPr>
              <w:t>ersonal pronouns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 in c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 xml:space="preserve">opy-writing 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245 (85.67)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116(47.35 )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121(49.39 )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120(48.98)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118(48.16 )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41 (14.3)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26(63.41 )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23(56.10)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24(58.54)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26(63.41 )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Background music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 (54.9)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81(51.59 )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86(54.78)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85(54.14)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81(51.59 )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 (45.1)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61(47.29 )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58(44.96)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59(45.74)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63(48.84)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0000FF"/>
                <w:sz w:val="21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Animation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en-US"/>
              </w:rPr>
              <w:t xml:space="preserve"> effects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 (67.1)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97(50.52 )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100(52.08 )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97(50.52)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98(51.04 )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 (32.9)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45(47.87 )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44(46.81 )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47(50.00)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46(48.94 )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With beauty filter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 (53.1)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69(45.39 )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68(44.74)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72(47.37)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74(48.68 )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 (46.9)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73(54.48 )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76(56.72 )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72(53.73)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70(52.24 )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DejaVu Sans" w:cs="Times New Roman"/>
                <w:color w:val="auto"/>
                <w:sz w:val="21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en-US"/>
              </w:rPr>
              <w:t>With sticker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 (53.5)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75(49.02 )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83(54.25)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82(53.59)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79(51.63 )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 (46.5)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67(50.38 )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61(45.86)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62(46.62)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65(48.87 )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 xml:space="preserve">With fixed version 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244(85.3)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117(47.95 )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120(49.18)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121(49.59 )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 (14.7)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25(59.52 )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22(52.38)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22(52.38)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23(54.76 )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With name bar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 (47.7)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82(59.85 )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76(55.47 )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75(54.74)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81(59.12 )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 (52.3)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60(40.27 )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68(45.64)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69(46.31)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63(42.28 )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With prompt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 (25.9)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42(56.76 )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45(60.81 )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42(56.76)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47(63.51 )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both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 (74.1)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100(47.17 )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99(46.70 )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102(48.11)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97(45.75 )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0" w:right="10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Public time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:00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-19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:00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 (35.3)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53(52.48 )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51(50.50 )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47(46.53)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54(53.47 )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19:00-23:59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67(23.4)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34(50.75)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37(55.22 )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34(50.75)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35(52.24 )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:00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-11:30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 (17.5)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23(46.00 )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21(42.00 )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24(48.00)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21(42.00 )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13:30-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17:00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46(16.1)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21(45.65 )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23(50.00)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28(60.87)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23(50.00 )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11:30-13:30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 (4.5)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8(61.54 )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9(69.23)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7(53.85)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8(61.54 )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6:00-8:00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 (2.1)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2(33.33 )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4:00-6:00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(0.7)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1(50.00 )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1(50.00)</w:t>
            </w:r>
          </w:p>
        </w:tc>
        <w:tc>
          <w:tcPr>
            <w:tcW w:w="2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1(50.00)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1(50.00 )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leftChars="0" w:right="100" w:rightChars="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0:00-2:00</w:t>
            </w:r>
          </w:p>
        </w:tc>
        <w:tc>
          <w:tcPr>
            <w:tcW w:w="157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1(0.3)</w:t>
            </w:r>
          </w:p>
        </w:tc>
        <w:tc>
          <w:tcPr>
            <w:tcW w:w="21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0(0.00 )</w:t>
            </w:r>
          </w:p>
        </w:tc>
        <w:tc>
          <w:tcPr>
            <w:tcW w:w="21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0(0.00)</w:t>
            </w:r>
          </w:p>
        </w:tc>
        <w:tc>
          <w:tcPr>
            <w:tcW w:w="21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1(100.00)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0(0.00 )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ejaVu Sans">
    <w:altName w:val="Verdan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iberationSerif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yMTJkNDczYmQ5ODBlYWY1ODQ2OWRkYzk4YjU1ZGIifQ=="/>
  </w:docVars>
  <w:rsids>
    <w:rsidRoot w:val="00172A27"/>
    <w:rsid w:val="1272437F"/>
    <w:rsid w:val="12837AA8"/>
    <w:rsid w:val="1BC54415"/>
    <w:rsid w:val="1FED3100"/>
    <w:rsid w:val="23AD7EDE"/>
    <w:rsid w:val="2F516DAC"/>
    <w:rsid w:val="33253C4F"/>
    <w:rsid w:val="34564A3E"/>
    <w:rsid w:val="3E967138"/>
    <w:rsid w:val="420B4D2E"/>
    <w:rsid w:val="48A51A09"/>
    <w:rsid w:val="493A3BA1"/>
    <w:rsid w:val="54CC782F"/>
    <w:rsid w:val="5A696B3E"/>
    <w:rsid w:val="5B2E2DBE"/>
    <w:rsid w:val="63FF5DB3"/>
    <w:rsid w:val="64057A8E"/>
    <w:rsid w:val="64E958A4"/>
    <w:rsid w:val="695139D4"/>
    <w:rsid w:val="6FEF76BF"/>
    <w:rsid w:val="77067BA6"/>
    <w:rsid w:val="7D56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Theme="minorHAnsi" w:hAnsiTheme="minorHAnsi" w:eastAsiaTheme="minorEastAsia" w:cstheme="minorBidi"/>
      <w:kern w:val="0"/>
      <w:sz w:val="24"/>
      <w:szCs w:val="24"/>
      <w:lang w:val="en-US" w:eastAsia="en-US" w:bidi="ar-SA"/>
    </w:rPr>
  </w:style>
  <w:style w:type="paragraph" w:styleId="2">
    <w:name w:val="heading 1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32"/>
      <w:szCs w:val="24"/>
    </w:rPr>
  </w:style>
  <w:style w:type="paragraph" w:styleId="3">
    <w:name w:val="heading 2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i/>
      <w:color w:val="000000"/>
      <w:sz w:val="28"/>
      <w:szCs w:val="24"/>
    </w:rPr>
  </w:style>
  <w:style w:type="paragraph" w:styleId="4">
    <w:name w:val="heading 3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26"/>
      <w:szCs w:val="2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default" w:ascii="Arial" w:hAnsi="Arial" w:cs="Arial"/>
      <w:color w:val="FF0000"/>
      <w:sz w:val="20"/>
      <w:szCs w:val="20"/>
      <w:u w:val="none"/>
    </w:rPr>
  </w:style>
  <w:style w:type="character" w:customStyle="1" w:styleId="9">
    <w:name w:val="font61"/>
    <w:basedOn w:val="7"/>
    <w:autoRedefine/>
    <w:qFormat/>
    <w:uiPriority w:val="0"/>
    <w:rPr>
      <w:rFonts w:ascii="DejaVu Sans" w:hAnsi="DejaVu Sans" w:eastAsia="DejaVu Sans" w:cs="DejaVu Sans"/>
      <w:color w:val="FF0000"/>
      <w:sz w:val="20"/>
      <w:szCs w:val="20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7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2">
    <w:name w:val="fontstyle01"/>
    <w:basedOn w:val="7"/>
    <w:autoRedefine/>
    <w:qFormat/>
    <w:uiPriority w:val="0"/>
    <w:rPr>
      <w:rFonts w:hint="default" w:ascii="LiberationSerif" w:hAnsi="LiberationSerif" w:eastAsia="LiberationSerif" w:cs="LiberationSerif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2024-03-04T13:11:00Z</dcterms:created>
  <dc:creator>promise</dc:creator>
  <cp:lastModifiedBy>hp</cp:lastModifiedBy>
  <dcterms:modified xsi:type="dcterms:W3CDTF">2024-06-17T02:27:53Z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9058A7BB8DF747259197CEC6B9DE2642_13</vt:lpwstr>
  </property>
</Properties>
</file>