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774D01" w14:textId="77777777" w:rsidR="00FF5FA0" w:rsidRPr="000C5003" w:rsidRDefault="00FF5FA0" w:rsidP="00FF5FA0">
      <w:pPr>
        <w:jc w:val="both"/>
        <w:rPr>
          <w:rFonts w:ascii="Times New Roman" w:hAnsi="Times New Roman" w:cs="Times New Roman"/>
          <w:sz w:val="20"/>
          <w:szCs w:val="20"/>
        </w:rPr>
      </w:pPr>
      <w:r w:rsidRPr="000C5003">
        <w:rPr>
          <w:rFonts w:ascii="Times New Roman" w:hAnsi="Times New Roman" w:cs="Times New Roman"/>
          <w:b/>
          <w:sz w:val="20"/>
          <w:szCs w:val="20"/>
        </w:rPr>
        <w:t xml:space="preserve">Supplementary Table 1: </w:t>
      </w:r>
      <w:r w:rsidRPr="000C5003">
        <w:rPr>
          <w:rFonts w:ascii="Times New Roman" w:hAnsi="Times New Roman" w:cs="Times New Roman"/>
          <w:sz w:val="20"/>
          <w:szCs w:val="20"/>
        </w:rPr>
        <w:t>Composition of Yoshida media used in study.</w:t>
      </w:r>
    </w:p>
    <w:tbl>
      <w:tblPr>
        <w:tblW w:w="7432" w:type="dxa"/>
        <w:tblLook w:val="04A0" w:firstRow="1" w:lastRow="0" w:firstColumn="1" w:lastColumn="0" w:noHBand="0" w:noVBand="1"/>
      </w:tblPr>
      <w:tblGrid>
        <w:gridCol w:w="1410"/>
        <w:gridCol w:w="2947"/>
        <w:gridCol w:w="1580"/>
        <w:gridCol w:w="1495"/>
      </w:tblGrid>
      <w:tr w:rsidR="000C5003" w:rsidRPr="000C5003" w14:paraId="7E0CAE67" w14:textId="77777777" w:rsidTr="004134AD">
        <w:trPr>
          <w:trHeight w:val="30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32547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Chemicals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9E651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Element Source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57CE0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Quantity required for 1000X Stock Solutions (g/L)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349A34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Concentration of the working solution</w:t>
            </w:r>
          </w:p>
        </w:tc>
      </w:tr>
      <w:tr w:rsidR="000C5003" w:rsidRPr="000C5003" w14:paraId="22CB8F17" w14:textId="77777777" w:rsidTr="004134AD">
        <w:trPr>
          <w:trHeight w:val="305"/>
        </w:trPr>
        <w:tc>
          <w:tcPr>
            <w:tcW w:w="5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BACD0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Macro nutrients (Stocks for macro nutrients prepared separately).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8A18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0C5003" w:rsidRPr="000C5003" w14:paraId="37F66D39" w14:textId="77777777" w:rsidTr="004134AD">
        <w:trPr>
          <w:trHeight w:val="519"/>
        </w:trPr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D2D0F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69223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0FB97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D0B682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0C5003" w:rsidRPr="000C5003" w14:paraId="206A950B" w14:textId="77777777" w:rsidTr="004134AD">
        <w:trPr>
          <w:trHeight w:val="778"/>
        </w:trPr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8EEF0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P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32EC0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de-DE" w:eastAsia="en-IN"/>
              </w:rPr>
              <w:t>Sodium Dihydrogen Orthophospate dihydrate (NaH</w:t>
            </w:r>
            <w:r w:rsidRPr="000C5003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de-DE" w:eastAsia="en-IN"/>
              </w:rPr>
              <w:t>2</w:t>
            </w:r>
            <w:r w:rsidRPr="000C5003">
              <w:rPr>
                <w:rFonts w:ascii="Times New Roman" w:hAnsi="Times New Roman" w:cs="Times New Roman"/>
                <w:sz w:val="20"/>
                <w:szCs w:val="20"/>
                <w:lang w:val="de-DE" w:eastAsia="en-IN"/>
              </w:rPr>
              <w:t>PO</w:t>
            </w:r>
            <w:r w:rsidRPr="000C5003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de-DE" w:eastAsia="en-IN"/>
              </w:rPr>
              <w:t>4</w:t>
            </w:r>
            <w:r w:rsidRPr="000C5003">
              <w:rPr>
                <w:rFonts w:ascii="Times New Roman" w:hAnsi="Times New Roman" w:cs="Times New Roman"/>
                <w:sz w:val="20"/>
                <w:szCs w:val="20"/>
                <w:lang w:val="de-DE" w:eastAsia="en-IN"/>
              </w:rPr>
              <w:t>.2H</w:t>
            </w:r>
            <w:r w:rsidRPr="000C5003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de-DE" w:eastAsia="en-IN"/>
              </w:rPr>
              <w:t>2</w:t>
            </w:r>
            <w:r w:rsidRPr="000C5003">
              <w:rPr>
                <w:rFonts w:ascii="Times New Roman" w:hAnsi="Times New Roman" w:cs="Times New Roman"/>
                <w:sz w:val="20"/>
                <w:szCs w:val="20"/>
                <w:lang w:val="de-DE" w:eastAsia="en-IN"/>
              </w:rPr>
              <w:t>O)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5531E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40.30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7277CB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258µM</w:t>
            </w:r>
          </w:p>
        </w:tc>
      </w:tr>
      <w:tr w:rsidR="000C5003" w:rsidRPr="000C5003" w14:paraId="47648154" w14:textId="77777777" w:rsidTr="004134AD">
        <w:trPr>
          <w:trHeight w:val="305"/>
        </w:trPr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488DC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K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32CCC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Potassium Sulphate (K</w:t>
            </w:r>
            <w:r w:rsidRPr="000C5003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en-IN"/>
              </w:rPr>
              <w:t>2</w:t>
            </w: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SO</w:t>
            </w:r>
            <w:r w:rsidRPr="000C5003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en-IN"/>
              </w:rPr>
              <w:t>4</w:t>
            </w: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A75E3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71.4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494EE4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410µM</w:t>
            </w:r>
          </w:p>
        </w:tc>
      </w:tr>
      <w:tr w:rsidR="000C5003" w:rsidRPr="000C5003" w14:paraId="04600057" w14:textId="77777777" w:rsidTr="004134AD">
        <w:trPr>
          <w:trHeight w:val="519"/>
        </w:trPr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26122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Ca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54B97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Calcium Chloride Dihydrate (CaCl</w:t>
            </w:r>
            <w:r w:rsidRPr="000C5003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en-IN"/>
              </w:rPr>
              <w:t>2</w:t>
            </w: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.2H</w:t>
            </w:r>
            <w:r w:rsidRPr="000C5003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en-IN"/>
              </w:rPr>
              <w:t>2</w:t>
            </w: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O)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1AB9B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88.6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214BA6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602µM</w:t>
            </w:r>
          </w:p>
        </w:tc>
      </w:tr>
      <w:tr w:rsidR="000C5003" w:rsidRPr="000C5003" w14:paraId="35F2492B" w14:textId="77777777" w:rsidTr="004134AD">
        <w:trPr>
          <w:trHeight w:val="778"/>
        </w:trPr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9C5B2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Mg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2316E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Magnesium Sulphate heptahydrate (MgSO</w:t>
            </w:r>
            <w:r w:rsidRPr="000C5003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en-IN"/>
              </w:rPr>
              <w:t>4</w:t>
            </w: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.7H</w:t>
            </w:r>
            <w:r w:rsidRPr="000C5003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en-IN"/>
              </w:rPr>
              <w:t>2</w:t>
            </w: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O)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F14DD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324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603C32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1310µM</w:t>
            </w:r>
          </w:p>
        </w:tc>
      </w:tr>
      <w:tr w:rsidR="000C5003" w:rsidRPr="000C5003" w14:paraId="1AFD8616" w14:textId="77777777" w:rsidTr="004134AD">
        <w:trPr>
          <w:trHeight w:val="305"/>
        </w:trPr>
        <w:tc>
          <w:tcPr>
            <w:tcW w:w="5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DCBF7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 xml:space="preserve">Micronutrients (Single stock for </w:t>
            </w:r>
            <w:proofErr w:type="gramStart"/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micro nutrient</w:t>
            </w:r>
            <w:proofErr w:type="gramEnd"/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 xml:space="preserve">) 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984C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0C5003" w:rsidRPr="000C5003" w14:paraId="52BB0111" w14:textId="77777777" w:rsidTr="004134AD">
        <w:trPr>
          <w:trHeight w:val="519"/>
        </w:trPr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DB1D1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Mn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B5EC4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Manganese Chloride Tetrahydrate (MnCl</w:t>
            </w:r>
            <w:r w:rsidRPr="000C5003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en-IN"/>
              </w:rPr>
              <w:t>2</w:t>
            </w: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.4H</w:t>
            </w:r>
            <w:r w:rsidRPr="000C5003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en-IN"/>
              </w:rPr>
              <w:t>2</w:t>
            </w: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O)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F55C0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1.4</w:t>
            </w:r>
          </w:p>
        </w:tc>
        <w:tc>
          <w:tcPr>
            <w:tcW w:w="1495" w:type="dxa"/>
            <w:tcBorders>
              <w:top w:val="nil"/>
              <w:left w:val="nil"/>
              <w:right w:val="single" w:sz="4" w:space="0" w:color="auto"/>
            </w:tcBorders>
          </w:tcPr>
          <w:p w14:paraId="16298AB5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7µM</w:t>
            </w:r>
          </w:p>
        </w:tc>
      </w:tr>
      <w:tr w:rsidR="000C5003" w:rsidRPr="000C5003" w14:paraId="0708E5AF" w14:textId="77777777" w:rsidTr="004134AD">
        <w:trPr>
          <w:trHeight w:val="638"/>
        </w:trPr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4D5AB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Mo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601EB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 xml:space="preserve">Ammonium </w:t>
            </w:r>
            <w:proofErr w:type="spellStart"/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heptamolybdate</w:t>
            </w:r>
            <w:proofErr w:type="spellEnd"/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 xml:space="preserve"> tetrahydrate ((NH</w:t>
            </w:r>
            <w:proofErr w:type="gramStart"/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₄)₆</w:t>
            </w:r>
            <w:proofErr w:type="spellStart"/>
            <w:proofErr w:type="gramEnd"/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Mo₇O</w:t>
            </w:r>
            <w:proofErr w:type="spellEnd"/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₂₄. 4 H₂O)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49DDD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0.074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C90D1D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0.05µM</w:t>
            </w:r>
          </w:p>
        </w:tc>
      </w:tr>
      <w:tr w:rsidR="000C5003" w:rsidRPr="000C5003" w14:paraId="38A2E9E2" w14:textId="77777777" w:rsidTr="004134AD">
        <w:trPr>
          <w:trHeight w:val="305"/>
        </w:trPr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01D5F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B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3CB8F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Boric Acid (H</w:t>
            </w:r>
            <w:r w:rsidRPr="000C5003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en-IN"/>
              </w:rPr>
              <w:t>3</w:t>
            </w: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BO</w:t>
            </w:r>
            <w:r w:rsidRPr="000C5003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en-IN"/>
              </w:rPr>
              <w:t>3</w:t>
            </w: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50523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0.934</w:t>
            </w:r>
          </w:p>
        </w:tc>
        <w:tc>
          <w:tcPr>
            <w:tcW w:w="149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99307E7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15µM</w:t>
            </w:r>
          </w:p>
        </w:tc>
      </w:tr>
      <w:tr w:rsidR="000C5003" w:rsidRPr="000C5003" w14:paraId="3F8935AB" w14:textId="77777777" w:rsidTr="004134AD">
        <w:trPr>
          <w:trHeight w:val="519"/>
        </w:trPr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34915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Zn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79D7E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 xml:space="preserve">Zinc </w:t>
            </w:r>
            <w:proofErr w:type="spellStart"/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Sulfate</w:t>
            </w:r>
            <w:proofErr w:type="spellEnd"/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 xml:space="preserve"> Heptahydrate (ZnSO</w:t>
            </w:r>
            <w:r w:rsidRPr="000C5003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en-IN"/>
              </w:rPr>
              <w:t>4</w:t>
            </w: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.7H</w:t>
            </w:r>
            <w:r w:rsidRPr="000C5003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en-IN"/>
              </w:rPr>
              <w:t>2</w:t>
            </w: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O)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1D612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0.035</w:t>
            </w:r>
          </w:p>
        </w:tc>
        <w:tc>
          <w:tcPr>
            <w:tcW w:w="149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42E4E93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0.121µM</w:t>
            </w:r>
          </w:p>
        </w:tc>
      </w:tr>
      <w:tr w:rsidR="000C5003" w:rsidRPr="000C5003" w14:paraId="4DB62484" w14:textId="77777777" w:rsidTr="004134AD">
        <w:trPr>
          <w:trHeight w:val="580"/>
        </w:trPr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CB9EA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Cu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502D9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Copper Sulphate pentahydrate (CuSO</w:t>
            </w:r>
            <w:r w:rsidRPr="000C5003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en-IN"/>
              </w:rPr>
              <w:t>4</w:t>
            </w: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.5H</w:t>
            </w:r>
            <w:r w:rsidRPr="000C5003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en-IN"/>
              </w:rPr>
              <w:t>2</w:t>
            </w: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O)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B2B8D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0.031</w:t>
            </w:r>
          </w:p>
        </w:tc>
        <w:tc>
          <w:tcPr>
            <w:tcW w:w="149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022AF92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0.194µM</w:t>
            </w:r>
          </w:p>
        </w:tc>
      </w:tr>
      <w:tr w:rsidR="000C5003" w:rsidRPr="000C5003" w14:paraId="1CFD2CE2" w14:textId="77777777" w:rsidTr="004134AD">
        <w:trPr>
          <w:trHeight w:val="519"/>
        </w:trPr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3C9CC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Fe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18A47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Ferric Chlorie hexahydrate (FeCl3.6H2O)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2803C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7.16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1E71B7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28µM</w:t>
            </w:r>
          </w:p>
        </w:tc>
      </w:tr>
      <w:tr w:rsidR="000C5003" w:rsidRPr="000C5003" w14:paraId="1BE23CEB" w14:textId="77777777" w:rsidTr="004134AD">
        <w:trPr>
          <w:trHeight w:val="305"/>
        </w:trPr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FA4CE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25058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Citric Acid (C</w:t>
            </w:r>
            <w:r w:rsidRPr="000C5003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en-IN"/>
              </w:rPr>
              <w:t>6</w:t>
            </w: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H</w:t>
            </w:r>
            <w:r w:rsidRPr="000C5003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en-IN"/>
              </w:rPr>
              <w:t>8</w:t>
            </w: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O</w:t>
            </w:r>
            <w:r w:rsidRPr="000C5003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en-IN"/>
              </w:rPr>
              <w:t>7</w:t>
            </w: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1342F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11.9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9BBE59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61.9µM</w:t>
            </w:r>
          </w:p>
        </w:tc>
      </w:tr>
      <w:tr w:rsidR="000C5003" w:rsidRPr="000C5003" w14:paraId="3F6BF165" w14:textId="77777777" w:rsidTr="004134AD">
        <w:trPr>
          <w:trHeight w:val="305"/>
        </w:trPr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47BC04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N</w:t>
            </w:r>
          </w:p>
        </w:tc>
        <w:tc>
          <w:tcPr>
            <w:tcW w:w="294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804CB95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Ammonium Nitrate (NH</w:t>
            </w:r>
            <w:r w:rsidRPr="000C5003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en-IN"/>
              </w:rPr>
              <w:t>4</w:t>
            </w: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NO</w:t>
            </w:r>
            <w:r w:rsidRPr="000C5003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en-IN"/>
              </w:rPr>
              <w:t>3</w:t>
            </w: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B02DCB5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80.043 (1M)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D9F3D5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8mM for N-optimum</w:t>
            </w:r>
          </w:p>
        </w:tc>
      </w:tr>
      <w:tr w:rsidR="000C5003" w:rsidRPr="000C5003" w14:paraId="346AD458" w14:textId="77777777" w:rsidTr="004134AD">
        <w:trPr>
          <w:trHeight w:val="305"/>
        </w:trPr>
        <w:tc>
          <w:tcPr>
            <w:tcW w:w="1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188051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294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5FF67FC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5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245101B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87A250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0.08mM for N-stress for seedling</w:t>
            </w:r>
          </w:p>
        </w:tc>
      </w:tr>
      <w:tr w:rsidR="00FF5FA0" w:rsidRPr="000C5003" w14:paraId="68B822DD" w14:textId="77777777" w:rsidTr="004134AD">
        <w:trPr>
          <w:trHeight w:val="305"/>
        </w:trPr>
        <w:tc>
          <w:tcPr>
            <w:tcW w:w="1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1026C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29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6A388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5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C5805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29A552" w14:textId="77777777" w:rsidR="00FF5FA0" w:rsidRPr="000C5003" w:rsidRDefault="00FF5FA0" w:rsidP="004134A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0.8mM for N stress from 28days onwards till maturity.</w:t>
            </w:r>
          </w:p>
        </w:tc>
      </w:tr>
    </w:tbl>
    <w:p w14:paraId="495D4E91" w14:textId="4D3DCF0E" w:rsidR="006B0623" w:rsidRPr="000C5003" w:rsidRDefault="006B0623"/>
    <w:p w14:paraId="573D3B34" w14:textId="77777777" w:rsidR="006B0623" w:rsidRPr="000C5003" w:rsidRDefault="006B0623">
      <w:r w:rsidRPr="000C5003">
        <w:br w:type="page"/>
      </w:r>
    </w:p>
    <w:p w14:paraId="6315220A" w14:textId="77777777" w:rsidR="006B0623" w:rsidRPr="000C5003" w:rsidRDefault="006B0623" w:rsidP="006B0623">
      <w:pPr>
        <w:jc w:val="both"/>
        <w:rPr>
          <w:rFonts w:ascii="Times New Roman" w:hAnsi="Times New Roman" w:cs="Times New Roman"/>
          <w:sz w:val="20"/>
          <w:szCs w:val="20"/>
        </w:rPr>
      </w:pPr>
      <w:r w:rsidRPr="000C5003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Table</w:t>
      </w:r>
      <w:r w:rsidRPr="000C5003">
        <w:rPr>
          <w:rFonts w:ascii="Times New Roman" w:hAnsi="Times New Roman" w:cs="Times New Roman"/>
          <w:b/>
          <w:sz w:val="20"/>
          <w:szCs w:val="20"/>
        </w:rPr>
        <w:t xml:space="preserve"> 2:</w:t>
      </w:r>
      <w:r w:rsidRPr="000C5003">
        <w:rPr>
          <w:rFonts w:ascii="Times New Roman" w:hAnsi="Times New Roman" w:cs="Times New Roman"/>
          <w:sz w:val="20"/>
          <w:szCs w:val="20"/>
        </w:rPr>
        <w:t xml:space="preserve"> Different parameters, stage of measurements, and methodology used for the measurements.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1693"/>
        <w:gridCol w:w="1180"/>
        <w:gridCol w:w="2370"/>
        <w:gridCol w:w="1539"/>
        <w:gridCol w:w="1734"/>
      </w:tblGrid>
      <w:tr w:rsidR="000C5003" w:rsidRPr="000C5003" w14:paraId="4CF3850F" w14:textId="77777777" w:rsidTr="004134AD">
        <w:tc>
          <w:tcPr>
            <w:tcW w:w="500" w:type="dxa"/>
            <w:shd w:val="clear" w:color="auto" w:fill="auto"/>
          </w:tcPr>
          <w:p w14:paraId="3CC7C5E8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SN</w:t>
            </w:r>
          </w:p>
        </w:tc>
        <w:tc>
          <w:tcPr>
            <w:tcW w:w="1693" w:type="dxa"/>
            <w:shd w:val="clear" w:color="auto" w:fill="auto"/>
          </w:tcPr>
          <w:p w14:paraId="57001AD0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Parameter</w:t>
            </w:r>
          </w:p>
        </w:tc>
        <w:tc>
          <w:tcPr>
            <w:tcW w:w="1180" w:type="dxa"/>
          </w:tcPr>
          <w:p w14:paraId="3A118CFB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Unit</w:t>
            </w:r>
          </w:p>
        </w:tc>
        <w:tc>
          <w:tcPr>
            <w:tcW w:w="2370" w:type="dxa"/>
            <w:shd w:val="clear" w:color="auto" w:fill="auto"/>
          </w:tcPr>
          <w:p w14:paraId="4E5A56D8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Stage of plant</w:t>
            </w:r>
          </w:p>
        </w:tc>
        <w:tc>
          <w:tcPr>
            <w:tcW w:w="1539" w:type="dxa"/>
            <w:shd w:val="clear" w:color="auto" w:fill="auto"/>
          </w:tcPr>
          <w:p w14:paraId="7AC27841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Time when data recorded</w:t>
            </w:r>
          </w:p>
        </w:tc>
        <w:tc>
          <w:tcPr>
            <w:tcW w:w="1734" w:type="dxa"/>
            <w:shd w:val="clear" w:color="auto" w:fill="auto"/>
          </w:tcPr>
          <w:p w14:paraId="118C4303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Method</w:t>
            </w:r>
          </w:p>
        </w:tc>
      </w:tr>
      <w:tr w:rsidR="000C5003" w:rsidRPr="000C5003" w14:paraId="7FD1D865" w14:textId="77777777" w:rsidTr="004134AD">
        <w:tc>
          <w:tcPr>
            <w:tcW w:w="500" w:type="dxa"/>
            <w:shd w:val="clear" w:color="auto" w:fill="auto"/>
          </w:tcPr>
          <w:p w14:paraId="3544686A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</w:t>
            </w:r>
          </w:p>
        </w:tc>
        <w:tc>
          <w:tcPr>
            <w:tcW w:w="1693" w:type="dxa"/>
            <w:shd w:val="clear" w:color="auto" w:fill="auto"/>
          </w:tcPr>
          <w:p w14:paraId="1C668DCA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SL </w:t>
            </w:r>
          </w:p>
        </w:tc>
        <w:tc>
          <w:tcPr>
            <w:tcW w:w="1180" w:type="dxa"/>
          </w:tcPr>
          <w:p w14:paraId="255A4BB6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cm</w:t>
            </w:r>
          </w:p>
        </w:tc>
        <w:tc>
          <w:tcPr>
            <w:tcW w:w="2370" w:type="dxa"/>
            <w:shd w:val="clear" w:color="auto" w:fill="auto"/>
          </w:tcPr>
          <w:p w14:paraId="141749FB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Seedling</w:t>
            </w:r>
          </w:p>
        </w:tc>
        <w:tc>
          <w:tcPr>
            <w:tcW w:w="1539" w:type="dxa"/>
            <w:shd w:val="clear" w:color="auto" w:fill="auto"/>
          </w:tcPr>
          <w:p w14:paraId="5C7DD2E3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 (DAT)</w:t>
            </w:r>
          </w:p>
          <w:p w14:paraId="62102ADA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4" w:type="dxa"/>
            <w:shd w:val="clear" w:color="auto" w:fill="auto"/>
          </w:tcPr>
          <w:p w14:paraId="2148C59D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 meter scale was used to measure length from base of shoot to tip of longest leaf.</w:t>
            </w:r>
          </w:p>
        </w:tc>
      </w:tr>
      <w:tr w:rsidR="000C5003" w:rsidRPr="000C5003" w14:paraId="4FC800BD" w14:textId="77777777" w:rsidTr="004134AD">
        <w:tc>
          <w:tcPr>
            <w:tcW w:w="500" w:type="dxa"/>
            <w:shd w:val="clear" w:color="auto" w:fill="auto"/>
          </w:tcPr>
          <w:p w14:paraId="30679C05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</w:t>
            </w:r>
          </w:p>
        </w:tc>
        <w:tc>
          <w:tcPr>
            <w:tcW w:w="1693" w:type="dxa"/>
            <w:shd w:val="clear" w:color="auto" w:fill="auto"/>
          </w:tcPr>
          <w:p w14:paraId="11D93314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RL</w:t>
            </w:r>
          </w:p>
        </w:tc>
        <w:tc>
          <w:tcPr>
            <w:tcW w:w="1180" w:type="dxa"/>
          </w:tcPr>
          <w:p w14:paraId="54892FC6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cm</w:t>
            </w:r>
          </w:p>
        </w:tc>
        <w:tc>
          <w:tcPr>
            <w:tcW w:w="2370" w:type="dxa"/>
            <w:shd w:val="clear" w:color="auto" w:fill="auto"/>
          </w:tcPr>
          <w:p w14:paraId="2DFAB0E6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Seedling</w:t>
            </w:r>
          </w:p>
        </w:tc>
        <w:tc>
          <w:tcPr>
            <w:tcW w:w="1539" w:type="dxa"/>
            <w:shd w:val="clear" w:color="auto" w:fill="auto"/>
          </w:tcPr>
          <w:p w14:paraId="05612599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28 DAT </w:t>
            </w:r>
          </w:p>
        </w:tc>
        <w:tc>
          <w:tcPr>
            <w:tcW w:w="1734" w:type="dxa"/>
            <w:shd w:val="clear" w:color="auto" w:fill="auto"/>
          </w:tcPr>
          <w:p w14:paraId="7AEC2157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 meter scale was used to measure root length from base of stem to longest root hair.</w:t>
            </w:r>
          </w:p>
        </w:tc>
      </w:tr>
      <w:tr w:rsidR="000C5003" w:rsidRPr="000C5003" w14:paraId="64266712" w14:textId="77777777" w:rsidTr="004134AD">
        <w:tc>
          <w:tcPr>
            <w:tcW w:w="500" w:type="dxa"/>
            <w:shd w:val="clear" w:color="auto" w:fill="auto"/>
          </w:tcPr>
          <w:p w14:paraId="46D12F7F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</w:p>
        </w:tc>
        <w:tc>
          <w:tcPr>
            <w:tcW w:w="1693" w:type="dxa"/>
            <w:shd w:val="clear" w:color="auto" w:fill="auto"/>
          </w:tcPr>
          <w:p w14:paraId="6217F6FF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SFW</w:t>
            </w:r>
          </w:p>
        </w:tc>
        <w:tc>
          <w:tcPr>
            <w:tcW w:w="1180" w:type="dxa"/>
          </w:tcPr>
          <w:p w14:paraId="4C6B8900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</w:p>
        </w:tc>
        <w:tc>
          <w:tcPr>
            <w:tcW w:w="2370" w:type="dxa"/>
            <w:shd w:val="clear" w:color="auto" w:fill="auto"/>
          </w:tcPr>
          <w:p w14:paraId="5473A236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Seedling</w:t>
            </w:r>
          </w:p>
        </w:tc>
        <w:tc>
          <w:tcPr>
            <w:tcW w:w="1539" w:type="dxa"/>
            <w:shd w:val="clear" w:color="auto" w:fill="auto"/>
          </w:tcPr>
          <w:p w14:paraId="7322C9F4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 DAT</w:t>
            </w:r>
          </w:p>
        </w:tc>
        <w:tc>
          <w:tcPr>
            <w:tcW w:w="1734" w:type="dxa"/>
            <w:shd w:val="clear" w:color="auto" w:fill="auto"/>
          </w:tcPr>
          <w:p w14:paraId="18AA9BC4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Detached shoot was immediately weighed on analytical balance </w:t>
            </w:r>
          </w:p>
        </w:tc>
      </w:tr>
      <w:tr w:rsidR="000C5003" w:rsidRPr="000C5003" w14:paraId="3AA38525" w14:textId="77777777" w:rsidTr="004134AD">
        <w:tc>
          <w:tcPr>
            <w:tcW w:w="500" w:type="dxa"/>
            <w:shd w:val="clear" w:color="auto" w:fill="auto"/>
          </w:tcPr>
          <w:p w14:paraId="304D1893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</w:t>
            </w:r>
          </w:p>
        </w:tc>
        <w:tc>
          <w:tcPr>
            <w:tcW w:w="1693" w:type="dxa"/>
            <w:shd w:val="clear" w:color="auto" w:fill="auto"/>
          </w:tcPr>
          <w:p w14:paraId="18B47C9F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RFW</w:t>
            </w:r>
          </w:p>
        </w:tc>
        <w:tc>
          <w:tcPr>
            <w:tcW w:w="1180" w:type="dxa"/>
          </w:tcPr>
          <w:p w14:paraId="5F1DA299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</w:p>
        </w:tc>
        <w:tc>
          <w:tcPr>
            <w:tcW w:w="2370" w:type="dxa"/>
            <w:shd w:val="clear" w:color="auto" w:fill="auto"/>
          </w:tcPr>
          <w:p w14:paraId="0EF3A253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Seedling</w:t>
            </w:r>
          </w:p>
        </w:tc>
        <w:tc>
          <w:tcPr>
            <w:tcW w:w="1539" w:type="dxa"/>
            <w:shd w:val="clear" w:color="auto" w:fill="auto"/>
          </w:tcPr>
          <w:p w14:paraId="33A6FC5B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 DAT</w:t>
            </w:r>
          </w:p>
        </w:tc>
        <w:tc>
          <w:tcPr>
            <w:tcW w:w="1734" w:type="dxa"/>
            <w:shd w:val="clear" w:color="auto" w:fill="auto"/>
          </w:tcPr>
          <w:p w14:paraId="282BFD5C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After taking out the detached root from water, excess water was soaked using tissue paper. Fresh root samples were immediately weighed on analytical balance.</w:t>
            </w:r>
          </w:p>
        </w:tc>
      </w:tr>
      <w:tr w:rsidR="000C5003" w:rsidRPr="000C5003" w14:paraId="23523036" w14:textId="77777777" w:rsidTr="004134AD">
        <w:tc>
          <w:tcPr>
            <w:tcW w:w="500" w:type="dxa"/>
            <w:shd w:val="clear" w:color="auto" w:fill="auto"/>
          </w:tcPr>
          <w:p w14:paraId="2E37A44D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</w:t>
            </w:r>
          </w:p>
        </w:tc>
        <w:tc>
          <w:tcPr>
            <w:tcW w:w="1693" w:type="dxa"/>
            <w:shd w:val="clear" w:color="auto" w:fill="auto"/>
          </w:tcPr>
          <w:p w14:paraId="27A6D8DE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SDW and RDW</w:t>
            </w:r>
          </w:p>
        </w:tc>
        <w:tc>
          <w:tcPr>
            <w:tcW w:w="1180" w:type="dxa"/>
          </w:tcPr>
          <w:p w14:paraId="46DA8DA5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</w:p>
        </w:tc>
        <w:tc>
          <w:tcPr>
            <w:tcW w:w="2370" w:type="dxa"/>
            <w:shd w:val="clear" w:color="auto" w:fill="auto"/>
          </w:tcPr>
          <w:p w14:paraId="4978DA58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Seedling</w:t>
            </w:r>
          </w:p>
        </w:tc>
        <w:tc>
          <w:tcPr>
            <w:tcW w:w="1539" w:type="dxa"/>
            <w:shd w:val="clear" w:color="auto" w:fill="auto"/>
          </w:tcPr>
          <w:p w14:paraId="3C5D2EEC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 DAT</w:t>
            </w:r>
          </w:p>
        </w:tc>
        <w:tc>
          <w:tcPr>
            <w:tcW w:w="1734" w:type="dxa"/>
            <w:shd w:val="clear" w:color="auto" w:fill="auto"/>
          </w:tcPr>
          <w:p w14:paraId="5DDDDC1D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After recording fresh weight of root and shoot, they were packed on different butter sheet envelope and oven dried for 48 </w:t>
            </w:r>
            <w:proofErr w:type="spellStart"/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hrs</w:t>
            </w:r>
            <w:proofErr w:type="spellEnd"/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at 72 </w:t>
            </w:r>
            <w:r w:rsidRPr="000C500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0</w:t>
            </w: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C. Dry weight was determined weighing on an analytical balance.</w:t>
            </w:r>
          </w:p>
        </w:tc>
      </w:tr>
      <w:tr w:rsidR="000C5003" w:rsidRPr="000C5003" w14:paraId="6F9F0EFA" w14:textId="77777777" w:rsidTr="004134AD">
        <w:tc>
          <w:tcPr>
            <w:tcW w:w="500" w:type="dxa"/>
            <w:shd w:val="clear" w:color="auto" w:fill="auto"/>
          </w:tcPr>
          <w:p w14:paraId="23103BC5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6. </w:t>
            </w:r>
          </w:p>
        </w:tc>
        <w:tc>
          <w:tcPr>
            <w:tcW w:w="1693" w:type="dxa"/>
            <w:shd w:val="clear" w:color="auto" w:fill="auto"/>
          </w:tcPr>
          <w:p w14:paraId="40D1B83A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</w:t>
            </w:r>
            <w:proofErr w:type="spellEnd"/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ChB, TC and CC</w:t>
            </w:r>
          </w:p>
        </w:tc>
        <w:tc>
          <w:tcPr>
            <w:tcW w:w="1180" w:type="dxa"/>
          </w:tcPr>
          <w:p w14:paraId="489563BC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mg/gm fresh weight</w:t>
            </w:r>
          </w:p>
        </w:tc>
        <w:tc>
          <w:tcPr>
            <w:tcW w:w="2370" w:type="dxa"/>
            <w:shd w:val="clear" w:color="auto" w:fill="auto"/>
          </w:tcPr>
          <w:p w14:paraId="261FF4E5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Seedling</w:t>
            </w:r>
          </w:p>
        </w:tc>
        <w:tc>
          <w:tcPr>
            <w:tcW w:w="1539" w:type="dxa"/>
            <w:shd w:val="clear" w:color="auto" w:fill="auto"/>
          </w:tcPr>
          <w:p w14:paraId="3302C79D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 DAT</w:t>
            </w:r>
          </w:p>
        </w:tc>
        <w:tc>
          <w:tcPr>
            <w:tcW w:w="1734" w:type="dxa"/>
            <w:shd w:val="clear" w:color="auto" w:fill="auto"/>
          </w:tcPr>
          <w:p w14:paraId="0CB0A463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 chlorophyll &amp; carotenoid content is determined as described as (</w:t>
            </w:r>
            <w:r w:rsidRPr="000C50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Hiscox and </w:t>
            </w:r>
            <w:proofErr w:type="spellStart"/>
            <w:r w:rsidRPr="000C50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Israelstam</w:t>
            </w:r>
            <w:proofErr w:type="spellEnd"/>
            <w:r w:rsidRPr="000C50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1979)</w:t>
            </w:r>
          </w:p>
        </w:tc>
      </w:tr>
      <w:tr w:rsidR="000C5003" w:rsidRPr="000C5003" w14:paraId="1F285B6D" w14:textId="77777777" w:rsidTr="004134AD">
        <w:tc>
          <w:tcPr>
            <w:tcW w:w="500" w:type="dxa"/>
            <w:shd w:val="clear" w:color="auto" w:fill="auto"/>
          </w:tcPr>
          <w:p w14:paraId="440E82AF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</w:t>
            </w:r>
          </w:p>
        </w:tc>
        <w:tc>
          <w:tcPr>
            <w:tcW w:w="1693" w:type="dxa"/>
            <w:shd w:val="clear" w:color="auto" w:fill="auto"/>
          </w:tcPr>
          <w:p w14:paraId="7BB842C5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TB</w:t>
            </w:r>
          </w:p>
        </w:tc>
        <w:tc>
          <w:tcPr>
            <w:tcW w:w="1180" w:type="dxa"/>
          </w:tcPr>
          <w:p w14:paraId="66E67F8B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</w:t>
            </w:r>
          </w:p>
        </w:tc>
        <w:tc>
          <w:tcPr>
            <w:tcW w:w="2370" w:type="dxa"/>
            <w:shd w:val="clear" w:color="auto" w:fill="auto"/>
          </w:tcPr>
          <w:p w14:paraId="33B7DAA1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Seedling</w:t>
            </w:r>
          </w:p>
        </w:tc>
        <w:tc>
          <w:tcPr>
            <w:tcW w:w="1539" w:type="dxa"/>
            <w:shd w:val="clear" w:color="auto" w:fill="auto"/>
          </w:tcPr>
          <w:p w14:paraId="2F4B11E1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 DAT</w:t>
            </w:r>
          </w:p>
        </w:tc>
        <w:tc>
          <w:tcPr>
            <w:tcW w:w="1734" w:type="dxa"/>
            <w:shd w:val="clear" w:color="auto" w:fill="auto"/>
          </w:tcPr>
          <w:p w14:paraId="6DF9B1D6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Sum of SDW and RDW</w:t>
            </w:r>
          </w:p>
        </w:tc>
      </w:tr>
      <w:tr w:rsidR="000C5003" w:rsidRPr="000C5003" w14:paraId="423E9FF7" w14:textId="77777777" w:rsidTr="004134AD">
        <w:tc>
          <w:tcPr>
            <w:tcW w:w="500" w:type="dxa"/>
            <w:shd w:val="clear" w:color="auto" w:fill="auto"/>
          </w:tcPr>
          <w:p w14:paraId="6A4821A9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</w:t>
            </w:r>
          </w:p>
        </w:tc>
        <w:tc>
          <w:tcPr>
            <w:tcW w:w="1693" w:type="dxa"/>
            <w:shd w:val="clear" w:color="auto" w:fill="auto"/>
          </w:tcPr>
          <w:p w14:paraId="6C405205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RL </w:t>
            </w:r>
          </w:p>
        </w:tc>
        <w:tc>
          <w:tcPr>
            <w:tcW w:w="1180" w:type="dxa"/>
          </w:tcPr>
          <w:p w14:paraId="7A976CCB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cm</w:t>
            </w:r>
          </w:p>
        </w:tc>
        <w:tc>
          <w:tcPr>
            <w:tcW w:w="2370" w:type="dxa"/>
            <w:shd w:val="clear" w:color="auto" w:fill="auto"/>
          </w:tcPr>
          <w:p w14:paraId="1E35A601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Reproductive </w:t>
            </w:r>
          </w:p>
        </w:tc>
        <w:tc>
          <w:tcPr>
            <w:tcW w:w="1539" w:type="dxa"/>
            <w:shd w:val="clear" w:color="auto" w:fill="auto"/>
          </w:tcPr>
          <w:p w14:paraId="0B2E2A64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80 DAT  </w:t>
            </w:r>
          </w:p>
        </w:tc>
        <w:tc>
          <w:tcPr>
            <w:tcW w:w="1734" w:type="dxa"/>
            <w:shd w:val="clear" w:color="auto" w:fill="auto"/>
          </w:tcPr>
          <w:p w14:paraId="051CF062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 meter scale was used to measure root length from base of stem to longest root hair.</w:t>
            </w:r>
          </w:p>
        </w:tc>
      </w:tr>
      <w:tr w:rsidR="000C5003" w:rsidRPr="000C5003" w14:paraId="4B9E7030" w14:textId="77777777" w:rsidTr="004134AD">
        <w:tc>
          <w:tcPr>
            <w:tcW w:w="500" w:type="dxa"/>
            <w:shd w:val="clear" w:color="auto" w:fill="auto"/>
          </w:tcPr>
          <w:p w14:paraId="778BA1B1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</w:t>
            </w:r>
          </w:p>
        </w:tc>
        <w:tc>
          <w:tcPr>
            <w:tcW w:w="1693" w:type="dxa"/>
            <w:shd w:val="clear" w:color="auto" w:fill="auto"/>
          </w:tcPr>
          <w:p w14:paraId="42C6F0C5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RV</w:t>
            </w:r>
          </w:p>
        </w:tc>
        <w:tc>
          <w:tcPr>
            <w:tcW w:w="1180" w:type="dxa"/>
          </w:tcPr>
          <w:p w14:paraId="650F9DF1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ml</w:t>
            </w:r>
          </w:p>
        </w:tc>
        <w:tc>
          <w:tcPr>
            <w:tcW w:w="2370" w:type="dxa"/>
            <w:shd w:val="clear" w:color="auto" w:fill="auto"/>
          </w:tcPr>
          <w:p w14:paraId="232B015E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Reproductive </w:t>
            </w:r>
          </w:p>
        </w:tc>
        <w:tc>
          <w:tcPr>
            <w:tcW w:w="1539" w:type="dxa"/>
            <w:shd w:val="clear" w:color="auto" w:fill="auto"/>
          </w:tcPr>
          <w:p w14:paraId="43E02C52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80 DAT </w:t>
            </w:r>
          </w:p>
        </w:tc>
        <w:tc>
          <w:tcPr>
            <w:tcW w:w="1734" w:type="dxa"/>
            <w:shd w:val="clear" w:color="auto" w:fill="auto"/>
          </w:tcPr>
          <w:p w14:paraId="0A110FF9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Water displacement method was used. Beakless beaker was filled with water ensuring no </w:t>
            </w: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overflow. Roots were immersed and overflow volume was recorded.</w:t>
            </w:r>
          </w:p>
        </w:tc>
      </w:tr>
      <w:tr w:rsidR="000C5003" w:rsidRPr="000C5003" w14:paraId="4FA0E4EE" w14:textId="77777777" w:rsidTr="004134AD">
        <w:tc>
          <w:tcPr>
            <w:tcW w:w="500" w:type="dxa"/>
            <w:shd w:val="clear" w:color="auto" w:fill="auto"/>
          </w:tcPr>
          <w:p w14:paraId="1842CC23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10.</w:t>
            </w:r>
          </w:p>
        </w:tc>
        <w:tc>
          <w:tcPr>
            <w:tcW w:w="1693" w:type="dxa"/>
            <w:shd w:val="clear" w:color="auto" w:fill="auto"/>
          </w:tcPr>
          <w:p w14:paraId="559E275E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TC and CC </w:t>
            </w:r>
          </w:p>
        </w:tc>
        <w:tc>
          <w:tcPr>
            <w:tcW w:w="1180" w:type="dxa"/>
          </w:tcPr>
          <w:p w14:paraId="2F591405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mg/gm fresh weight</w:t>
            </w:r>
          </w:p>
        </w:tc>
        <w:tc>
          <w:tcPr>
            <w:tcW w:w="2370" w:type="dxa"/>
            <w:shd w:val="clear" w:color="auto" w:fill="auto"/>
          </w:tcPr>
          <w:p w14:paraId="0761D99D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Reproductive </w:t>
            </w:r>
          </w:p>
        </w:tc>
        <w:tc>
          <w:tcPr>
            <w:tcW w:w="1539" w:type="dxa"/>
            <w:shd w:val="clear" w:color="auto" w:fill="auto"/>
          </w:tcPr>
          <w:p w14:paraId="4FE60EB0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 DAT</w:t>
            </w:r>
          </w:p>
        </w:tc>
        <w:tc>
          <w:tcPr>
            <w:tcW w:w="1734" w:type="dxa"/>
            <w:shd w:val="clear" w:color="auto" w:fill="auto"/>
          </w:tcPr>
          <w:p w14:paraId="47CE47AF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 chlorophyll &amp; carotenoid content is determined as described in (</w:t>
            </w:r>
            <w:r w:rsidRPr="000C50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Hiscox and </w:t>
            </w:r>
            <w:proofErr w:type="spellStart"/>
            <w:r w:rsidRPr="000C50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Israelstam</w:t>
            </w:r>
            <w:proofErr w:type="spellEnd"/>
            <w:r w:rsidRPr="000C50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1979)</w:t>
            </w:r>
          </w:p>
        </w:tc>
      </w:tr>
      <w:tr w:rsidR="000C5003" w:rsidRPr="000C5003" w14:paraId="14A5BA32" w14:textId="77777777" w:rsidTr="004134AD">
        <w:tc>
          <w:tcPr>
            <w:tcW w:w="500" w:type="dxa"/>
            <w:shd w:val="clear" w:color="auto" w:fill="auto"/>
          </w:tcPr>
          <w:p w14:paraId="6A7B6EED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</w:t>
            </w:r>
          </w:p>
        </w:tc>
        <w:tc>
          <w:tcPr>
            <w:tcW w:w="1693" w:type="dxa"/>
            <w:shd w:val="clear" w:color="auto" w:fill="auto"/>
          </w:tcPr>
          <w:p w14:paraId="1C5B6C97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</w:t>
            </w:r>
          </w:p>
        </w:tc>
        <w:tc>
          <w:tcPr>
            <w:tcW w:w="1180" w:type="dxa"/>
          </w:tcPr>
          <w:p w14:paraId="7A61A54F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cm</w:t>
            </w:r>
          </w:p>
        </w:tc>
        <w:tc>
          <w:tcPr>
            <w:tcW w:w="2370" w:type="dxa"/>
            <w:shd w:val="clear" w:color="auto" w:fill="auto"/>
          </w:tcPr>
          <w:p w14:paraId="0F0FBA58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Maturity</w:t>
            </w:r>
          </w:p>
        </w:tc>
        <w:tc>
          <w:tcPr>
            <w:tcW w:w="1539" w:type="dxa"/>
            <w:shd w:val="clear" w:color="auto" w:fill="auto"/>
          </w:tcPr>
          <w:p w14:paraId="696C7225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 the day of Harvesting</w:t>
            </w:r>
          </w:p>
        </w:tc>
        <w:tc>
          <w:tcPr>
            <w:tcW w:w="1734" w:type="dxa"/>
            <w:shd w:val="clear" w:color="auto" w:fill="auto"/>
          </w:tcPr>
          <w:p w14:paraId="0063EDC8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 meter scale was used to measure length from base of shoot to tip of tip of panicle.</w:t>
            </w:r>
          </w:p>
        </w:tc>
      </w:tr>
      <w:tr w:rsidR="000C5003" w:rsidRPr="000C5003" w14:paraId="003BDF5C" w14:textId="77777777" w:rsidTr="004134AD">
        <w:tc>
          <w:tcPr>
            <w:tcW w:w="500" w:type="dxa"/>
            <w:shd w:val="clear" w:color="auto" w:fill="auto"/>
          </w:tcPr>
          <w:p w14:paraId="34E4CDE8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</w:t>
            </w:r>
          </w:p>
        </w:tc>
        <w:tc>
          <w:tcPr>
            <w:tcW w:w="1693" w:type="dxa"/>
            <w:shd w:val="clear" w:color="auto" w:fill="auto"/>
          </w:tcPr>
          <w:p w14:paraId="48BC18E6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TN </w:t>
            </w:r>
          </w:p>
        </w:tc>
        <w:tc>
          <w:tcPr>
            <w:tcW w:w="1180" w:type="dxa"/>
          </w:tcPr>
          <w:p w14:paraId="731416E1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</w:t>
            </w:r>
          </w:p>
        </w:tc>
        <w:tc>
          <w:tcPr>
            <w:tcW w:w="2370" w:type="dxa"/>
            <w:shd w:val="clear" w:color="auto" w:fill="auto"/>
          </w:tcPr>
          <w:p w14:paraId="64BEA215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Maturity</w:t>
            </w:r>
          </w:p>
        </w:tc>
        <w:tc>
          <w:tcPr>
            <w:tcW w:w="1539" w:type="dxa"/>
            <w:shd w:val="clear" w:color="auto" w:fill="auto"/>
          </w:tcPr>
          <w:p w14:paraId="005CF2A6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 the day of Harvesting</w:t>
            </w:r>
          </w:p>
        </w:tc>
        <w:tc>
          <w:tcPr>
            <w:tcW w:w="1734" w:type="dxa"/>
            <w:shd w:val="clear" w:color="auto" w:fill="auto"/>
          </w:tcPr>
          <w:p w14:paraId="08D576D1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tillers were counted and recorded</w:t>
            </w:r>
          </w:p>
        </w:tc>
      </w:tr>
      <w:tr w:rsidR="000C5003" w:rsidRPr="000C5003" w14:paraId="7006299E" w14:textId="77777777" w:rsidTr="004134AD">
        <w:tc>
          <w:tcPr>
            <w:tcW w:w="500" w:type="dxa"/>
            <w:shd w:val="clear" w:color="auto" w:fill="auto"/>
          </w:tcPr>
          <w:p w14:paraId="13F48D74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</w:t>
            </w:r>
          </w:p>
        </w:tc>
        <w:tc>
          <w:tcPr>
            <w:tcW w:w="1693" w:type="dxa"/>
            <w:shd w:val="clear" w:color="auto" w:fill="auto"/>
          </w:tcPr>
          <w:p w14:paraId="27E358D7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SDW and RDW</w:t>
            </w:r>
          </w:p>
        </w:tc>
        <w:tc>
          <w:tcPr>
            <w:tcW w:w="1180" w:type="dxa"/>
          </w:tcPr>
          <w:p w14:paraId="57D3E5CF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</w:t>
            </w:r>
          </w:p>
        </w:tc>
        <w:tc>
          <w:tcPr>
            <w:tcW w:w="2370" w:type="dxa"/>
            <w:shd w:val="clear" w:color="auto" w:fill="auto"/>
          </w:tcPr>
          <w:p w14:paraId="772420F8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Maturity</w:t>
            </w:r>
          </w:p>
        </w:tc>
        <w:tc>
          <w:tcPr>
            <w:tcW w:w="1539" w:type="dxa"/>
            <w:shd w:val="clear" w:color="auto" w:fill="auto"/>
          </w:tcPr>
          <w:p w14:paraId="4011C414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 day of harvesting</w:t>
            </w:r>
          </w:p>
        </w:tc>
        <w:tc>
          <w:tcPr>
            <w:tcW w:w="1734" w:type="dxa"/>
            <w:shd w:val="clear" w:color="auto" w:fill="auto"/>
          </w:tcPr>
          <w:p w14:paraId="049C0205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Root and shoot were packed on different butter sheet envelope and oven dried for 48 hrs. at 72 </w:t>
            </w:r>
            <w:r w:rsidRPr="000C500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0</w:t>
            </w: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C. Dry weight was determined weighing on an analytical balance</w:t>
            </w:r>
          </w:p>
        </w:tc>
      </w:tr>
      <w:tr w:rsidR="000C5003" w:rsidRPr="000C5003" w14:paraId="248AB174" w14:textId="77777777" w:rsidTr="004134AD">
        <w:tc>
          <w:tcPr>
            <w:tcW w:w="500" w:type="dxa"/>
            <w:shd w:val="clear" w:color="auto" w:fill="auto"/>
          </w:tcPr>
          <w:p w14:paraId="37778E41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</w:t>
            </w:r>
          </w:p>
        </w:tc>
        <w:tc>
          <w:tcPr>
            <w:tcW w:w="1693" w:type="dxa"/>
            <w:shd w:val="clear" w:color="auto" w:fill="auto"/>
          </w:tcPr>
          <w:p w14:paraId="00993732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PDW</w:t>
            </w:r>
          </w:p>
        </w:tc>
        <w:tc>
          <w:tcPr>
            <w:tcW w:w="1180" w:type="dxa"/>
          </w:tcPr>
          <w:p w14:paraId="10E73C01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</w:t>
            </w:r>
          </w:p>
        </w:tc>
        <w:tc>
          <w:tcPr>
            <w:tcW w:w="2370" w:type="dxa"/>
            <w:shd w:val="clear" w:color="auto" w:fill="auto"/>
          </w:tcPr>
          <w:p w14:paraId="11F5A6BE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Maturity</w:t>
            </w:r>
          </w:p>
        </w:tc>
        <w:tc>
          <w:tcPr>
            <w:tcW w:w="1539" w:type="dxa"/>
            <w:shd w:val="clear" w:color="auto" w:fill="auto"/>
          </w:tcPr>
          <w:p w14:paraId="180A84BB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 day of harvesting</w:t>
            </w:r>
          </w:p>
        </w:tc>
        <w:tc>
          <w:tcPr>
            <w:tcW w:w="1734" w:type="dxa"/>
            <w:shd w:val="clear" w:color="auto" w:fill="auto"/>
          </w:tcPr>
          <w:p w14:paraId="6692B084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Harvested panicles were packed on butter sheet envelope and sundried. Dry weight was determined weighing on an analytical balance</w:t>
            </w:r>
          </w:p>
        </w:tc>
      </w:tr>
      <w:tr w:rsidR="000C5003" w:rsidRPr="000C5003" w14:paraId="6F412382" w14:textId="77777777" w:rsidTr="004134AD">
        <w:trPr>
          <w:trHeight w:val="1700"/>
        </w:trPr>
        <w:tc>
          <w:tcPr>
            <w:tcW w:w="500" w:type="dxa"/>
            <w:shd w:val="clear" w:color="auto" w:fill="auto"/>
          </w:tcPr>
          <w:p w14:paraId="77C663BD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</w:t>
            </w:r>
          </w:p>
        </w:tc>
        <w:tc>
          <w:tcPr>
            <w:tcW w:w="1693" w:type="dxa"/>
            <w:shd w:val="clear" w:color="auto" w:fill="auto"/>
          </w:tcPr>
          <w:p w14:paraId="10ED3722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GY </w:t>
            </w:r>
          </w:p>
        </w:tc>
        <w:tc>
          <w:tcPr>
            <w:tcW w:w="1180" w:type="dxa"/>
          </w:tcPr>
          <w:p w14:paraId="7768D55C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</w:t>
            </w:r>
          </w:p>
        </w:tc>
        <w:tc>
          <w:tcPr>
            <w:tcW w:w="2370" w:type="dxa"/>
            <w:shd w:val="clear" w:color="auto" w:fill="auto"/>
          </w:tcPr>
          <w:p w14:paraId="0BCE2B9A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Maturity</w:t>
            </w:r>
          </w:p>
        </w:tc>
        <w:tc>
          <w:tcPr>
            <w:tcW w:w="1539" w:type="dxa"/>
            <w:shd w:val="clear" w:color="auto" w:fill="auto"/>
          </w:tcPr>
          <w:p w14:paraId="7F6B6C1D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 day of harvesting</w:t>
            </w:r>
          </w:p>
        </w:tc>
        <w:tc>
          <w:tcPr>
            <w:tcW w:w="1734" w:type="dxa"/>
            <w:shd w:val="clear" w:color="auto" w:fill="auto"/>
          </w:tcPr>
          <w:p w14:paraId="571F8514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After threshing of panicle, seed weight was recorded using analytical balance.</w:t>
            </w:r>
          </w:p>
        </w:tc>
      </w:tr>
      <w:tr w:rsidR="000C5003" w:rsidRPr="000C5003" w14:paraId="3A300B33" w14:textId="77777777" w:rsidTr="004134AD">
        <w:trPr>
          <w:trHeight w:val="1700"/>
        </w:trPr>
        <w:tc>
          <w:tcPr>
            <w:tcW w:w="500" w:type="dxa"/>
            <w:shd w:val="clear" w:color="auto" w:fill="auto"/>
          </w:tcPr>
          <w:p w14:paraId="30FC2ADD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</w:t>
            </w:r>
          </w:p>
        </w:tc>
        <w:tc>
          <w:tcPr>
            <w:tcW w:w="1693" w:type="dxa"/>
            <w:shd w:val="clear" w:color="auto" w:fill="auto"/>
          </w:tcPr>
          <w:p w14:paraId="550524D8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TB</w:t>
            </w:r>
          </w:p>
        </w:tc>
        <w:tc>
          <w:tcPr>
            <w:tcW w:w="1180" w:type="dxa"/>
          </w:tcPr>
          <w:p w14:paraId="41635407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</w:t>
            </w:r>
          </w:p>
        </w:tc>
        <w:tc>
          <w:tcPr>
            <w:tcW w:w="2370" w:type="dxa"/>
            <w:shd w:val="clear" w:color="auto" w:fill="auto"/>
          </w:tcPr>
          <w:p w14:paraId="1A9B570E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Maturity</w:t>
            </w:r>
          </w:p>
        </w:tc>
        <w:tc>
          <w:tcPr>
            <w:tcW w:w="1539" w:type="dxa"/>
            <w:shd w:val="clear" w:color="auto" w:fill="auto"/>
          </w:tcPr>
          <w:p w14:paraId="546764A3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 the day of harvesting</w:t>
            </w:r>
          </w:p>
        </w:tc>
        <w:tc>
          <w:tcPr>
            <w:tcW w:w="1734" w:type="dxa"/>
            <w:shd w:val="clear" w:color="auto" w:fill="auto"/>
          </w:tcPr>
          <w:p w14:paraId="1D8CB608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Oven dried SDW, RDW and sun dried PDW were added</w:t>
            </w:r>
          </w:p>
        </w:tc>
      </w:tr>
      <w:tr w:rsidR="000C5003" w:rsidRPr="000C5003" w14:paraId="02CD3F74" w14:textId="77777777" w:rsidTr="004134AD">
        <w:tc>
          <w:tcPr>
            <w:tcW w:w="500" w:type="dxa"/>
            <w:shd w:val="clear" w:color="auto" w:fill="auto"/>
          </w:tcPr>
          <w:p w14:paraId="602A8981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</w:t>
            </w:r>
          </w:p>
        </w:tc>
        <w:tc>
          <w:tcPr>
            <w:tcW w:w="1693" w:type="dxa"/>
            <w:shd w:val="clear" w:color="auto" w:fill="auto"/>
          </w:tcPr>
          <w:p w14:paraId="5AE9FBDE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NG</w:t>
            </w:r>
          </w:p>
        </w:tc>
        <w:tc>
          <w:tcPr>
            <w:tcW w:w="1180" w:type="dxa"/>
          </w:tcPr>
          <w:p w14:paraId="5D7063F7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2370" w:type="dxa"/>
            <w:shd w:val="clear" w:color="auto" w:fill="auto"/>
          </w:tcPr>
          <w:p w14:paraId="3BB7DF49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Maturity</w:t>
            </w:r>
          </w:p>
        </w:tc>
        <w:tc>
          <w:tcPr>
            <w:tcW w:w="1539" w:type="dxa"/>
            <w:shd w:val="clear" w:color="auto" w:fill="auto"/>
          </w:tcPr>
          <w:p w14:paraId="17FDC438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Post threshing</w:t>
            </w:r>
          </w:p>
        </w:tc>
        <w:tc>
          <w:tcPr>
            <w:tcW w:w="1734" w:type="dxa"/>
            <w:shd w:val="clear" w:color="auto" w:fill="auto"/>
          </w:tcPr>
          <w:p w14:paraId="7D5D63DE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NIRS (Foss™ DS2500 L) was used</w:t>
            </w:r>
          </w:p>
        </w:tc>
      </w:tr>
      <w:tr w:rsidR="000C5003" w:rsidRPr="000C5003" w14:paraId="4225CF09" w14:textId="77777777" w:rsidTr="004134AD">
        <w:tc>
          <w:tcPr>
            <w:tcW w:w="500" w:type="dxa"/>
            <w:shd w:val="clear" w:color="auto" w:fill="auto"/>
          </w:tcPr>
          <w:p w14:paraId="1707E5BD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</w:t>
            </w:r>
          </w:p>
        </w:tc>
        <w:tc>
          <w:tcPr>
            <w:tcW w:w="1693" w:type="dxa"/>
            <w:shd w:val="clear" w:color="auto" w:fill="auto"/>
          </w:tcPr>
          <w:p w14:paraId="250537AA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NR</w:t>
            </w:r>
          </w:p>
        </w:tc>
        <w:tc>
          <w:tcPr>
            <w:tcW w:w="1180" w:type="dxa"/>
          </w:tcPr>
          <w:p w14:paraId="5435417C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2370" w:type="dxa"/>
            <w:shd w:val="clear" w:color="auto" w:fill="auto"/>
          </w:tcPr>
          <w:p w14:paraId="1A1E0BE3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Maturity</w:t>
            </w:r>
          </w:p>
        </w:tc>
        <w:tc>
          <w:tcPr>
            <w:tcW w:w="1539" w:type="dxa"/>
            <w:shd w:val="clear" w:color="auto" w:fill="auto"/>
          </w:tcPr>
          <w:p w14:paraId="0DBAD524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Post threshing</w:t>
            </w:r>
          </w:p>
        </w:tc>
        <w:tc>
          <w:tcPr>
            <w:tcW w:w="1734" w:type="dxa"/>
            <w:shd w:val="clear" w:color="auto" w:fill="auto"/>
          </w:tcPr>
          <w:p w14:paraId="538F791A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NIRS (Foss™ DS2500 L) was used</w:t>
            </w:r>
          </w:p>
        </w:tc>
      </w:tr>
      <w:tr w:rsidR="000C5003" w:rsidRPr="000C5003" w14:paraId="6C06A3F1" w14:textId="77777777" w:rsidTr="004134AD">
        <w:tc>
          <w:tcPr>
            <w:tcW w:w="500" w:type="dxa"/>
            <w:shd w:val="clear" w:color="auto" w:fill="auto"/>
          </w:tcPr>
          <w:p w14:paraId="3F845806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19.</w:t>
            </w:r>
          </w:p>
        </w:tc>
        <w:tc>
          <w:tcPr>
            <w:tcW w:w="1693" w:type="dxa"/>
            <w:shd w:val="clear" w:color="auto" w:fill="auto"/>
          </w:tcPr>
          <w:p w14:paraId="5331AA28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180" w:type="dxa"/>
          </w:tcPr>
          <w:p w14:paraId="3359A16A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2370" w:type="dxa"/>
            <w:shd w:val="clear" w:color="auto" w:fill="auto"/>
          </w:tcPr>
          <w:p w14:paraId="10923408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Maturity</w:t>
            </w:r>
          </w:p>
        </w:tc>
        <w:tc>
          <w:tcPr>
            <w:tcW w:w="1539" w:type="dxa"/>
            <w:shd w:val="clear" w:color="auto" w:fill="auto"/>
          </w:tcPr>
          <w:p w14:paraId="53E2C62F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Post threshing</w:t>
            </w:r>
          </w:p>
        </w:tc>
        <w:tc>
          <w:tcPr>
            <w:tcW w:w="1734" w:type="dxa"/>
            <w:shd w:val="clear" w:color="auto" w:fill="auto"/>
          </w:tcPr>
          <w:p w14:paraId="3DD9EA84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NIRS (Foss™ DS2500 L) was used</w:t>
            </w:r>
          </w:p>
        </w:tc>
      </w:tr>
      <w:tr w:rsidR="000C5003" w:rsidRPr="000C5003" w14:paraId="41A69BE8" w14:textId="77777777" w:rsidTr="004134AD">
        <w:tc>
          <w:tcPr>
            <w:tcW w:w="500" w:type="dxa"/>
            <w:shd w:val="clear" w:color="auto" w:fill="auto"/>
          </w:tcPr>
          <w:p w14:paraId="55CC3429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20.</w:t>
            </w:r>
          </w:p>
        </w:tc>
        <w:tc>
          <w:tcPr>
            <w:tcW w:w="1693" w:type="dxa"/>
            <w:shd w:val="clear" w:color="auto" w:fill="auto"/>
          </w:tcPr>
          <w:p w14:paraId="15F9DA0B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</w:t>
            </w:r>
          </w:p>
        </w:tc>
        <w:tc>
          <w:tcPr>
            <w:tcW w:w="1180" w:type="dxa"/>
          </w:tcPr>
          <w:p w14:paraId="2D2EA6F9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gm/plant</w:t>
            </w:r>
          </w:p>
        </w:tc>
        <w:tc>
          <w:tcPr>
            <w:tcW w:w="2370" w:type="dxa"/>
            <w:shd w:val="clear" w:color="auto" w:fill="auto"/>
          </w:tcPr>
          <w:p w14:paraId="71C8632A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Seedling/ Maturity</w:t>
            </w:r>
          </w:p>
        </w:tc>
        <w:tc>
          <w:tcPr>
            <w:tcW w:w="1539" w:type="dxa"/>
            <w:shd w:val="clear" w:color="auto" w:fill="auto"/>
          </w:tcPr>
          <w:p w14:paraId="2F9131C1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Derived</w:t>
            </w:r>
          </w:p>
        </w:tc>
        <w:tc>
          <w:tcPr>
            <w:tcW w:w="1734" w:type="dxa"/>
            <w:shd w:val="clear" w:color="auto" w:fill="auto"/>
          </w:tcPr>
          <w:p w14:paraId="702E7760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 calculation</w:t>
            </w:r>
          </w:p>
        </w:tc>
      </w:tr>
      <w:tr w:rsidR="006B0623" w:rsidRPr="000C5003" w14:paraId="5C7E06CC" w14:textId="77777777" w:rsidTr="004134AD">
        <w:tc>
          <w:tcPr>
            <w:tcW w:w="500" w:type="dxa"/>
            <w:shd w:val="clear" w:color="auto" w:fill="auto"/>
          </w:tcPr>
          <w:p w14:paraId="2FB7DAD7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21.</w:t>
            </w:r>
          </w:p>
        </w:tc>
        <w:tc>
          <w:tcPr>
            <w:tcW w:w="1693" w:type="dxa"/>
            <w:shd w:val="clear" w:color="auto" w:fill="auto"/>
          </w:tcPr>
          <w:p w14:paraId="3B532F7D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RSR</w:t>
            </w:r>
          </w:p>
        </w:tc>
        <w:tc>
          <w:tcPr>
            <w:tcW w:w="1180" w:type="dxa"/>
          </w:tcPr>
          <w:p w14:paraId="0151AFE5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2370" w:type="dxa"/>
            <w:shd w:val="clear" w:color="auto" w:fill="auto"/>
          </w:tcPr>
          <w:p w14:paraId="35D5A3BB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Seedling/ Maturity</w:t>
            </w:r>
          </w:p>
        </w:tc>
        <w:tc>
          <w:tcPr>
            <w:tcW w:w="1539" w:type="dxa"/>
            <w:shd w:val="clear" w:color="auto" w:fill="auto"/>
          </w:tcPr>
          <w:p w14:paraId="5FF717F9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Derived</w:t>
            </w:r>
          </w:p>
        </w:tc>
        <w:tc>
          <w:tcPr>
            <w:tcW w:w="1734" w:type="dxa"/>
            <w:shd w:val="clear" w:color="auto" w:fill="auto"/>
          </w:tcPr>
          <w:p w14:paraId="255F8500" w14:textId="77777777" w:rsidR="006B0623" w:rsidRPr="000C5003" w:rsidRDefault="006B0623" w:rsidP="00413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50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 calculation</w:t>
            </w:r>
          </w:p>
        </w:tc>
      </w:tr>
    </w:tbl>
    <w:p w14:paraId="69D7A9FB" w14:textId="77777777" w:rsidR="006B0623" w:rsidRPr="000C5003" w:rsidRDefault="006B0623" w:rsidP="006B0623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1A0F547" w14:textId="77777777" w:rsidR="006B0623" w:rsidRPr="000C5003" w:rsidRDefault="006B0623" w:rsidP="006B0623">
      <w:pPr>
        <w:jc w:val="both"/>
        <w:rPr>
          <w:rFonts w:ascii="Times New Roman" w:hAnsi="Times New Roman" w:cs="Times New Roman"/>
          <w:sz w:val="20"/>
          <w:szCs w:val="20"/>
        </w:rPr>
      </w:pPr>
      <w:r w:rsidRPr="000C5003">
        <w:rPr>
          <w:rFonts w:ascii="Times New Roman" w:hAnsi="Times New Roman" w:cs="Times New Roman"/>
          <w:sz w:val="20"/>
          <w:szCs w:val="20"/>
        </w:rPr>
        <w:t xml:space="preserve">SL: Shoot Length, RL: Root Length, SFW: Shoot Fresh Weight, RFW: Root Fresh Weight, SDW: Shoot Dry Weight, RDW: Root Dry Weight, </w:t>
      </w:r>
      <w:proofErr w:type="spellStart"/>
      <w:r w:rsidRPr="000C5003">
        <w:rPr>
          <w:rFonts w:ascii="Times New Roman" w:hAnsi="Times New Roman" w:cs="Times New Roman"/>
          <w:sz w:val="20"/>
          <w:szCs w:val="20"/>
        </w:rPr>
        <w:t>ChA</w:t>
      </w:r>
      <w:proofErr w:type="spellEnd"/>
      <w:r w:rsidRPr="000C5003">
        <w:rPr>
          <w:rFonts w:ascii="Times New Roman" w:hAnsi="Times New Roman" w:cs="Times New Roman"/>
          <w:sz w:val="20"/>
          <w:szCs w:val="20"/>
        </w:rPr>
        <w:t>: Chlorophyll A, ChB: Chlorophyll B, TC: Total Chlorophyll, CAR: Carotenoid, RV: Root Volume, PH: Plant Height, TN: Tiller Number, PDW: Panicle Dry Weight, GY: Grain Yield, TB: Total Biomass NG: Nitrogen content in grain, NR: Nitrogen content in root, NS: Nitrogen content in shoot, NU: Nitrogen uptake, RSR: Root Shoot Ratio</w:t>
      </w:r>
    </w:p>
    <w:p w14:paraId="7F1B1692" w14:textId="77777777" w:rsidR="004D2F3A" w:rsidRPr="000C5003" w:rsidRDefault="004D2F3A"/>
    <w:sectPr w:rsidR="004D2F3A" w:rsidRPr="000C50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81E"/>
    <w:rsid w:val="000C5003"/>
    <w:rsid w:val="0019727C"/>
    <w:rsid w:val="004C2D06"/>
    <w:rsid w:val="004D2F3A"/>
    <w:rsid w:val="006B0623"/>
    <w:rsid w:val="008A48FF"/>
    <w:rsid w:val="009B481E"/>
    <w:rsid w:val="00FC6142"/>
    <w:rsid w:val="00FF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A9616D-A7A0-48F2-899B-2DF338CDF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FA0"/>
    <w:rPr>
      <w:rFonts w:ascii="Calibri" w:eastAsia="Calibri" w:hAnsi="Calibri" w:cs="Mang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48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48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481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481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481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481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481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481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481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48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48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48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481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481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48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48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48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48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48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B48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481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B48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481E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B48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481E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B481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48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481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481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630</Words>
  <Characters>3595</Characters>
  <Application>Microsoft Office Word</Application>
  <DocSecurity>0</DocSecurity>
  <Lines>29</Lines>
  <Paragraphs>8</Paragraphs>
  <ScaleCrop>false</ScaleCrop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Ankur poudel</dc:creator>
  <cp:keywords/>
  <dc:description/>
  <cp:lastModifiedBy>Ankur poudel</cp:lastModifiedBy>
  <cp:revision>4</cp:revision>
  <dcterms:created xsi:type="dcterms:W3CDTF">2024-07-10T02:44:00Z</dcterms:created>
  <dcterms:modified xsi:type="dcterms:W3CDTF">2024-07-10T05:58:00Z</dcterms:modified>
</cp:coreProperties>
</file>