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documenttasks/documenttasks1.xml" ContentType="application/vnd.ms-office.documenttask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916E43" w14:textId="611AD030" w:rsidR="00E627F9" w:rsidRPr="00474A93" w:rsidRDefault="00233E80" w:rsidP="00E627F9">
      <w:pPr>
        <w:spacing w:before="2520" w:line="360" w:lineRule="exact"/>
        <w:jc w:val="center"/>
        <w:rPr>
          <w:rFonts w:ascii="Times New Roman" w:hAnsi="Times New Roman" w:cs="Times New Roman"/>
          <w:sz w:val="32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begin"/>
      </w:r>
      <w:r>
        <w:rPr>
          <w:rFonts w:ascii="Times New Roman" w:hAnsi="Times New Roman" w:cs="Times New Roman"/>
          <w:b/>
          <w:bCs/>
          <w:color w:val="000000"/>
          <w:sz w:val="32"/>
        </w:rPr>
        <w:instrText xml:space="preserve"> MACROBUTTON MTEditEquationSection2 </w:instrText>
      </w:r>
      <w:r w:rsidRPr="00233E80">
        <w:rPr>
          <w:rStyle w:val="MTEquationSection"/>
        </w:rPr>
        <w:instrText>Equation Chapter 1 Section 1</w:instrText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begin"/>
      </w:r>
      <w:r>
        <w:rPr>
          <w:rFonts w:ascii="Times New Roman" w:hAnsi="Times New Roman" w:cs="Times New Roman"/>
          <w:b/>
          <w:bCs/>
          <w:color w:val="000000"/>
          <w:sz w:val="32"/>
        </w:rPr>
        <w:instrText xml:space="preserve"> SEQ MTEqn \r \h \* MERGEFORMAT </w:instrText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end"/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begin"/>
      </w:r>
      <w:r>
        <w:rPr>
          <w:rFonts w:ascii="Times New Roman" w:hAnsi="Times New Roman" w:cs="Times New Roman"/>
          <w:b/>
          <w:bCs/>
          <w:color w:val="000000"/>
          <w:sz w:val="32"/>
        </w:rPr>
        <w:instrText xml:space="preserve"> SEQ MTSec \r 1 \h \* MERGEFORMAT </w:instrText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end"/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begin"/>
      </w:r>
      <w:r>
        <w:rPr>
          <w:rFonts w:ascii="Times New Roman" w:hAnsi="Times New Roman" w:cs="Times New Roman"/>
          <w:b/>
          <w:bCs/>
          <w:color w:val="000000"/>
          <w:sz w:val="32"/>
        </w:rPr>
        <w:instrText xml:space="preserve"> SEQ MTChap \r 1 \h \* MERGEFORMAT </w:instrText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end"/>
      </w:r>
      <w:r>
        <w:rPr>
          <w:rFonts w:ascii="Times New Roman" w:hAnsi="Times New Roman" w:cs="Times New Roman"/>
          <w:b/>
          <w:bCs/>
          <w:color w:val="000000"/>
          <w:sz w:val="32"/>
        </w:rPr>
        <w:fldChar w:fldCharType="end"/>
      </w:r>
      <w:r w:rsidR="000F2762" w:rsidRPr="000F2762">
        <w:rPr>
          <w:rFonts w:ascii="Times New Roman" w:hAnsi="Times New Roman" w:cs="Times New Roman"/>
          <w:b/>
          <w:bCs/>
          <w:color w:val="000000"/>
          <w:sz w:val="32"/>
          <w:lang w:val="en-US"/>
        </w:rPr>
        <w:t>Fine-tuning enzyme activity assays for monitoring the enzymatic PET-hydrolysis</w:t>
      </w:r>
    </w:p>
    <w:p w14:paraId="592786B7" w14:textId="73E832A7" w:rsidR="0096245D" w:rsidRDefault="0096245D" w:rsidP="5725AA0F">
      <w:pPr>
        <w:spacing w:line="360" w:lineRule="exact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Krisztina</w:t>
      </w:r>
      <w:proofErr w:type="spellEnd"/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Boros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Blanka</w:t>
      </w:r>
      <w:proofErr w:type="spellEnd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Eszter</w:t>
      </w:r>
      <w:proofErr w:type="spellEnd"/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Nagy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Raluca</w:t>
      </w:r>
      <w:proofErr w:type="spellEnd"/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Bianca </w:t>
      </w:r>
      <w:proofErr w:type="spellStart"/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Tomoiag</w:t>
      </w:r>
      <w:proofErr w:type="spellEnd"/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ă</w:t>
      </w:r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A1652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Róbert</w:t>
      </w:r>
      <w:proofErr w:type="spellEnd"/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Tőt</w:t>
      </w:r>
      <w:r w:rsidR="4EA939D4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ő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Monica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Ioana</w:t>
      </w:r>
      <w:proofErr w:type="spellEnd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Toșa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A057B0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Csaba</w:t>
      </w:r>
      <w:proofErr w:type="spellEnd"/>
      <w:r w:rsidR="00A057B0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Paizs</w:t>
      </w:r>
      <w:r w:rsidR="00A057B0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A057B0"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László</w:t>
      </w:r>
      <w:proofErr w:type="spellEnd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>Csaba</w:t>
      </w:r>
      <w:proofErr w:type="spellEnd"/>
      <w:r w:rsidRPr="5725AA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Bencze</w:t>
      </w:r>
      <w:r w:rsidR="00862CC3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9535F6" w:rsidRPr="5725AA0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</w:p>
    <w:p w14:paraId="1C2B35D2" w14:textId="77777777" w:rsidR="006A1652" w:rsidRDefault="006A1652" w:rsidP="0096245D">
      <w:pPr>
        <w:spacing w:line="360" w:lineRule="exact"/>
        <w:jc w:val="both"/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</w:pPr>
    </w:p>
    <w:p w14:paraId="199C763F" w14:textId="77777777" w:rsidR="006A1652" w:rsidRPr="00474A93" w:rsidRDefault="006A1652" w:rsidP="0096245D">
      <w:pPr>
        <w:spacing w:line="360" w:lineRule="exact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4164FC2" w14:textId="77777777" w:rsidR="00862CC3" w:rsidRPr="00493333" w:rsidRDefault="00862CC3" w:rsidP="00862C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93333"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 address and affiliation</w:t>
      </w:r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14:paraId="06FE8817" w14:textId="77777777" w:rsidR="00862CC3" w:rsidRDefault="00862CC3" w:rsidP="00862CC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9333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Enzymology and Applied </w:t>
      </w:r>
      <w:proofErr w:type="spellStart"/>
      <w:r w:rsidRPr="00493333">
        <w:rPr>
          <w:rFonts w:ascii="Times New Roman" w:hAnsi="Times New Roman" w:cs="Times New Roman"/>
          <w:sz w:val="24"/>
          <w:szCs w:val="24"/>
          <w:lang w:val="en-US"/>
        </w:rPr>
        <w:t>Biocatalysis</w:t>
      </w:r>
      <w:proofErr w:type="spellEnd"/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 Research Center, Faculty of Chemistry and Chemical Engineering, </w:t>
      </w:r>
      <w:proofErr w:type="spellStart"/>
      <w:r w:rsidRPr="00493333">
        <w:rPr>
          <w:rFonts w:ascii="Times New Roman" w:hAnsi="Times New Roman" w:cs="Times New Roman"/>
          <w:sz w:val="24"/>
          <w:szCs w:val="24"/>
          <w:lang w:val="en-US"/>
        </w:rPr>
        <w:t>Babeș-Bolyai</w:t>
      </w:r>
      <w:proofErr w:type="spellEnd"/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 University, </w:t>
      </w:r>
      <w:proofErr w:type="spellStart"/>
      <w:r w:rsidRPr="00493333">
        <w:rPr>
          <w:rFonts w:ascii="Times New Roman" w:hAnsi="Times New Roman" w:cs="Times New Roman"/>
          <w:sz w:val="24"/>
          <w:szCs w:val="24"/>
          <w:lang w:val="en-US"/>
        </w:rPr>
        <w:t>Arany</w:t>
      </w:r>
      <w:proofErr w:type="spellEnd"/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3333">
        <w:rPr>
          <w:rFonts w:ascii="Times New Roman" w:hAnsi="Times New Roman" w:cs="Times New Roman"/>
          <w:sz w:val="24"/>
          <w:szCs w:val="24"/>
          <w:lang w:val="en-US"/>
        </w:rPr>
        <w:t>János</w:t>
      </w:r>
      <w:proofErr w:type="spellEnd"/>
      <w:r w:rsidRPr="00493333">
        <w:rPr>
          <w:rFonts w:ascii="Times New Roman" w:hAnsi="Times New Roman" w:cs="Times New Roman"/>
          <w:sz w:val="24"/>
          <w:szCs w:val="24"/>
          <w:lang w:val="en-US"/>
        </w:rPr>
        <w:t xml:space="preserve"> Street 11, RO-400028 Cluj-Napoca, Romania</w:t>
      </w:r>
    </w:p>
    <w:p w14:paraId="658B4EE9" w14:textId="77777777" w:rsidR="006A1652" w:rsidRDefault="006A1652" w:rsidP="00862CC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CC5315" w14:textId="77777777" w:rsidR="006A1652" w:rsidRDefault="006A1652" w:rsidP="00862CC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637773" w14:textId="77777777" w:rsidR="006A1652" w:rsidRDefault="009535F6">
      <w:pPr>
        <w:rPr>
          <w:rFonts w:ascii="Times New Roman" w:hAnsi="Times New Roman" w:cs="Times New Roman"/>
          <w:sz w:val="24"/>
          <w:szCs w:val="24"/>
        </w:rPr>
      </w:pPr>
      <w:r w:rsidRPr="00FB37A1">
        <w:rPr>
          <w:rFonts w:ascii="Times New Roman" w:hAnsi="Times New Roman" w:cs="Times New Roman"/>
          <w:sz w:val="24"/>
          <w:szCs w:val="24"/>
        </w:rPr>
        <w:t>*</w:t>
      </w:r>
      <w:r w:rsidRPr="00FB37A1">
        <w:rPr>
          <w:rFonts w:ascii="Times New Roman" w:hAnsi="Times New Roman" w:cs="Times New Roman"/>
          <w:b/>
          <w:bCs/>
          <w:sz w:val="24"/>
          <w:szCs w:val="24"/>
        </w:rPr>
        <w:t>Address for correspondence</w:t>
      </w:r>
      <w:r w:rsidRPr="00FB37A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67F36B" w14:textId="51827368" w:rsidR="0096245D" w:rsidRDefault="009535F6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B37A1">
        <w:rPr>
          <w:rFonts w:ascii="Times New Roman" w:eastAsia="Arial" w:hAnsi="Times New Roman" w:cs="Times New Roman"/>
          <w:sz w:val="24"/>
          <w:szCs w:val="24"/>
        </w:rPr>
        <w:t xml:space="preserve">Assoc. </w:t>
      </w:r>
      <w:proofErr w:type="spellStart"/>
      <w:r w:rsidRPr="00FB37A1">
        <w:rPr>
          <w:rFonts w:ascii="Times New Roman" w:eastAsia="Arial" w:hAnsi="Times New Roman" w:cs="Times New Roman"/>
          <w:sz w:val="24"/>
          <w:szCs w:val="24"/>
        </w:rPr>
        <w:t>Prof.</w:t>
      </w:r>
      <w:proofErr w:type="spellEnd"/>
      <w:r w:rsidRPr="00FB3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7A1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FB3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7A1">
        <w:rPr>
          <w:rFonts w:ascii="Times New Roman" w:hAnsi="Times New Roman" w:cs="Times New Roman"/>
          <w:sz w:val="24"/>
          <w:szCs w:val="24"/>
        </w:rPr>
        <w:t>László</w:t>
      </w:r>
      <w:proofErr w:type="spellEnd"/>
      <w:r w:rsidRPr="00FB3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7A1">
        <w:rPr>
          <w:rFonts w:ascii="Times New Roman" w:hAnsi="Times New Roman" w:cs="Times New Roman"/>
          <w:sz w:val="24"/>
          <w:szCs w:val="24"/>
        </w:rPr>
        <w:t>Csaba</w:t>
      </w:r>
      <w:proofErr w:type="spellEnd"/>
      <w:r w:rsidRPr="00FB3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7A1">
        <w:rPr>
          <w:rFonts w:ascii="Times New Roman" w:hAnsi="Times New Roman" w:cs="Times New Roman"/>
          <w:sz w:val="24"/>
          <w:szCs w:val="24"/>
        </w:rPr>
        <w:t>Bencze</w:t>
      </w:r>
      <w:proofErr w:type="spellEnd"/>
      <w:r w:rsidRPr="00FB37A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FB37A1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10" w:history="1">
        <w:r w:rsidRPr="00FB37A1">
          <w:rPr>
            <w:rStyle w:val="Hyperlink"/>
            <w:rFonts w:ascii="Times New Roman" w:hAnsi="Times New Roman" w:cs="Times New Roman"/>
            <w:sz w:val="24"/>
            <w:szCs w:val="24"/>
          </w:rPr>
          <w:t>laszlo.bencze@ubbcluj.ro</w:t>
        </w:r>
      </w:hyperlink>
      <w:r w:rsidR="0096245D"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val="en-GB"/>
        </w:rPr>
        <w:id w:val="64265958"/>
        <w:docPartObj>
          <w:docPartGallery w:val="Table of Contents"/>
          <w:docPartUnique/>
        </w:docPartObj>
      </w:sdtPr>
      <w:sdtEndPr/>
      <w:sdtContent>
        <w:p w14:paraId="1AF24104" w14:textId="77777777" w:rsidR="00F911DC" w:rsidRPr="007C4827" w:rsidRDefault="00F911DC" w:rsidP="0D003D28">
          <w:pPr>
            <w:pStyle w:val="TOCHeading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7C4827">
            <w:rPr>
              <w:rFonts w:ascii="Times New Roman" w:hAnsi="Times New Roman" w:cs="Times New Roman"/>
              <w:b/>
              <w:bCs/>
              <w:sz w:val="24"/>
              <w:szCs w:val="24"/>
            </w:rPr>
            <w:t>Table of Contents</w:t>
          </w:r>
        </w:p>
        <w:p w14:paraId="14057860" w14:textId="6440BAAB" w:rsidR="007C4827" w:rsidRPr="007C4827" w:rsidRDefault="009F00F8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r w:rsidRPr="007C482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F911DC" w:rsidRPr="007C4827">
            <w:rPr>
              <w:rFonts w:ascii="Times New Roman" w:hAnsi="Times New Roman" w:cs="Times New Roman"/>
              <w:sz w:val="24"/>
              <w:szCs w:val="24"/>
            </w:rPr>
            <w:instrText>TOC \o "1-3" \z \u \h</w:instrText>
          </w:r>
          <w:r w:rsidRPr="007C482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71686262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1. Molecular cloning of the </w:t>
            </w:r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lcc</w:t>
            </w:r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gene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_Toc171686262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E7C761" w14:textId="4EB0B7C6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3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 Protein expression and isolation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_Toc171686263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D8992C" w14:textId="0026C0B5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4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3. Thermal denaturing profiles of the recombinant enzymes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_Toc171686264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790B04" w14:textId="59772B40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5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4. HPLC method development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_Toc171686265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A89716" w14:textId="78488E53" w:rsidR="007C4827" w:rsidRPr="007C4827" w:rsidRDefault="003F7A14">
          <w:pPr>
            <w:pStyle w:val="TOC2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6" w:history="1">
            <w:r w:rsidR="007C4827" w:rsidRPr="007C4827">
              <w:rPr>
                <w:rStyle w:val="Hyperlink"/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4.1. HPLC calibration for quantitative assessments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_Toc171686266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B8D991" w14:textId="09CF42D3" w:rsidR="007C4827" w:rsidRPr="007C4827" w:rsidRDefault="003F7A14" w:rsidP="002142FD">
          <w:pPr>
            <w:pStyle w:val="TOC1"/>
            <w:tabs>
              <w:tab w:val="right" w:leader="dot" w:pos="9016"/>
            </w:tabs>
            <w:ind w:firstLine="180"/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7" w:history="1">
            <w:r w:rsidR="007C4827" w:rsidRPr="007C4827">
              <w:rPr>
                <w:rStyle w:val="Hyperlink"/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>4.2. Analytical parameters for the novel HPLC method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_Toc171686267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87F80D2" w14:textId="03750751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8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5. Optimization of the UV-VIS method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_Toc171686268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7DB667" w14:textId="4E9841C9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69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6. Enzymatic PET-degrading activity assessment by HPLC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_Toc171686269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CB7D82" w14:textId="08A040D7" w:rsidR="007C4827" w:rsidRPr="007C4827" w:rsidRDefault="003F7A1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val="en-US"/>
            </w:rPr>
          </w:pPr>
          <w:hyperlink w:anchor="_Toc171686270" w:history="1">
            <w:r w:rsidR="007C4827" w:rsidRPr="007C4827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7. References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_Toc171686270 \h </w:instrTex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7C4827" w:rsidRPr="007C482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F5FE825" w14:textId="136EC966" w:rsidR="009F00F8" w:rsidRPr="007C4827" w:rsidRDefault="009F00F8" w:rsidP="0066497B">
          <w:pPr>
            <w:pStyle w:val="TOC1"/>
            <w:tabs>
              <w:tab w:val="right" w:leader="dot" w:pos="9015"/>
            </w:tabs>
            <w:rPr>
              <w:rStyle w:val="Hyperlink"/>
              <w:rFonts w:ascii="Times New Roman" w:hAnsi="Times New Roman" w:cs="Times New Roman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r w:rsidRPr="007C4827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</w:sdtContent>
    </w:sdt>
    <w:p w14:paraId="3DF63A1E" w14:textId="0D599F7F" w:rsidR="00F911DC" w:rsidRPr="007C4827" w:rsidRDefault="00F911DC">
      <w:pPr>
        <w:rPr>
          <w:rFonts w:ascii="Times New Roman" w:hAnsi="Times New Roman" w:cs="Times New Roman"/>
          <w:sz w:val="24"/>
          <w:szCs w:val="24"/>
        </w:rPr>
      </w:pPr>
    </w:p>
    <w:p w14:paraId="2A206259" w14:textId="77777777" w:rsidR="0096245D" w:rsidRDefault="0096245D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3769B4D1" w14:textId="77777777" w:rsidR="0096245D" w:rsidRPr="00077452" w:rsidRDefault="0096245D" w:rsidP="0D003D28">
      <w:pPr>
        <w:pStyle w:val="Heading1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71686262"/>
      <w:r w:rsidRPr="0D003D28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Molecular cloning</w:t>
      </w:r>
      <w:r w:rsidR="00B74EAE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 of the </w:t>
      </w:r>
      <w:proofErr w:type="spellStart"/>
      <w:r w:rsidR="00B74EAE" w:rsidRPr="0D003D28">
        <w:rPr>
          <w:rFonts w:ascii="Times New Roman" w:hAnsi="Times New Roman" w:cs="Times New Roman"/>
          <w:b/>
          <w:bCs/>
          <w:i/>
          <w:iCs/>
          <w:sz w:val="24"/>
          <w:szCs w:val="24"/>
        </w:rPr>
        <w:t>lcc</w:t>
      </w:r>
      <w:proofErr w:type="spellEnd"/>
      <w:r w:rsidR="00B74EAE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 gene</w:t>
      </w:r>
      <w:bookmarkEnd w:id="0"/>
    </w:p>
    <w:p w14:paraId="6D4A9083" w14:textId="77777777" w:rsidR="0096245D" w:rsidRDefault="00B74EAE" w:rsidP="009F72FC">
      <w:pPr>
        <w:spacing w:before="120" w:after="1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The </w:t>
      </w:r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cloning of the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synthetic codon-optimized </w:t>
      </w:r>
      <w:proofErr w:type="spellStart"/>
      <w:r w:rsidRPr="00B74EAE">
        <w:rPr>
          <w:rFonts w:ascii="Times New Roman" w:hAnsi="Times New Roman" w:cs="Times New Roman"/>
          <w:bCs/>
          <w:i/>
          <w:color w:val="000000"/>
          <w:sz w:val="24"/>
          <w:szCs w:val="24"/>
        </w:rPr>
        <w:t>lcc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gene </w:t>
      </w:r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Pr="00B74EAE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S1</w:t>
      </w:r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</w:t>
      </w:r>
      <w:proofErr w:type="gramStart"/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>was performed</w:t>
      </w:r>
      <w:proofErr w:type="gramEnd"/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using the </w:t>
      </w:r>
      <w:proofErr w:type="spellStart"/>
      <w:r w:rsidR="0087336E" w:rsidRPr="0087336E">
        <w:rPr>
          <w:rFonts w:ascii="Times New Roman" w:hAnsi="Times New Roman" w:cs="Times New Roman"/>
          <w:bCs/>
          <w:color w:val="000000"/>
          <w:sz w:val="24"/>
          <w:szCs w:val="24"/>
        </w:rPr>
        <w:t>NEBuilder</w:t>
      </w:r>
      <w:proofErr w:type="spellEnd"/>
      <w:r w:rsidR="0087336E" w:rsidRP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87336E" w:rsidRPr="0087336E">
        <w:rPr>
          <w:rFonts w:ascii="Times New Roman" w:hAnsi="Times New Roman" w:cs="Times New Roman"/>
          <w:bCs/>
          <w:color w:val="000000"/>
          <w:sz w:val="24"/>
          <w:szCs w:val="24"/>
        </w:rPr>
        <w:t>HiFi</w:t>
      </w:r>
      <w:proofErr w:type="spellEnd"/>
      <w:r w:rsidR="0087336E" w:rsidRP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DNA Assembly</w:t>
      </w:r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Kit (New England </w:t>
      </w:r>
      <w:proofErr w:type="spellStart"/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>BioLabs</w:t>
      </w:r>
      <w:proofErr w:type="spellEnd"/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87336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7336E">
        <w:rPr>
          <w:rFonts w:ascii="Times New Roman" w:eastAsia="Times New Roman" w:hAnsi="Times New Roman" w:cs="Times New Roman"/>
          <w:sz w:val="24"/>
          <w:szCs w:val="24"/>
        </w:rPr>
        <w:t xml:space="preserve">The primers presented in </w:t>
      </w:r>
      <w:r w:rsidR="0087336E" w:rsidRPr="0087336E">
        <w:rPr>
          <w:rFonts w:ascii="Times New Roman" w:eastAsia="Times New Roman" w:hAnsi="Times New Roman" w:cs="Times New Roman"/>
          <w:b/>
          <w:sz w:val="24"/>
          <w:szCs w:val="24"/>
        </w:rPr>
        <w:t>Table S2</w:t>
      </w:r>
      <w:r w:rsidR="008733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7A9E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="00107A9E" w:rsidRPr="0081069F">
        <w:rPr>
          <w:rFonts w:ascii="Times New Roman" w:eastAsia="Times New Roman" w:hAnsi="Times New Roman" w:cs="Times New Roman"/>
          <w:sz w:val="24"/>
          <w:szCs w:val="24"/>
        </w:rPr>
        <w:t>Phusion</w:t>
      </w:r>
      <w:proofErr w:type="spellEnd"/>
      <w:r w:rsidR="00107A9E" w:rsidRPr="00A1192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="00107A9E" w:rsidRPr="0081069F">
        <w:rPr>
          <w:rFonts w:ascii="Times New Roman" w:eastAsia="Times New Roman" w:hAnsi="Times New Roman" w:cs="Times New Roman"/>
          <w:sz w:val="24"/>
          <w:szCs w:val="24"/>
        </w:rPr>
        <w:t xml:space="preserve"> DNA polymerase</w:t>
      </w:r>
      <w:r w:rsidR="00107A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87336E">
        <w:rPr>
          <w:rFonts w:ascii="Times New Roman" w:eastAsia="Times New Roman" w:hAnsi="Times New Roman" w:cs="Times New Roman"/>
          <w:sz w:val="24"/>
          <w:szCs w:val="24"/>
        </w:rPr>
        <w:t>were used</w:t>
      </w:r>
      <w:proofErr w:type="gramEnd"/>
      <w:r w:rsidR="0087336E">
        <w:rPr>
          <w:rFonts w:ascii="Times New Roman" w:eastAsia="Times New Roman" w:hAnsi="Times New Roman" w:cs="Times New Roman"/>
          <w:sz w:val="24"/>
          <w:szCs w:val="24"/>
        </w:rPr>
        <w:t xml:space="preserve"> to amplify </w:t>
      </w:r>
      <w:r w:rsidR="0087336E" w:rsidRPr="002C2F9B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87336E">
        <w:rPr>
          <w:rFonts w:ascii="Times New Roman" w:eastAsia="Times New Roman" w:hAnsi="Times New Roman" w:cs="Times New Roman"/>
          <w:sz w:val="24"/>
          <w:szCs w:val="24"/>
        </w:rPr>
        <w:t>insert</w:t>
      </w:r>
      <w:r w:rsidR="0087336E" w:rsidRPr="002C2F9B">
        <w:rPr>
          <w:rFonts w:ascii="Times New Roman" w:eastAsia="Times New Roman" w:hAnsi="Times New Roman" w:cs="Times New Roman"/>
          <w:sz w:val="24"/>
          <w:szCs w:val="24"/>
        </w:rPr>
        <w:t xml:space="preserve"> and the vector with appropriate overlaps</w:t>
      </w:r>
      <w:r w:rsidR="0087336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096E294" w14:textId="77777777" w:rsidR="005D01A4" w:rsidRPr="002B1077" w:rsidRDefault="005D01A4" w:rsidP="005D01A4">
      <w:pPr>
        <w:keepNext/>
        <w:spacing w:before="240" w:after="120" w:line="240" w:lineRule="auto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2B1077">
        <w:rPr>
          <w:rFonts w:ascii="Times New Roman" w:eastAsia="Times New Roman" w:hAnsi="Times New Roman" w:cs="Times New Roman"/>
          <w:b/>
          <w:sz w:val="20"/>
          <w:szCs w:val="24"/>
        </w:rPr>
        <w:t>Table S1.</w:t>
      </w:r>
      <w:r w:rsidRPr="002B1077">
        <w:rPr>
          <w:rFonts w:ascii="Times New Roman" w:eastAsia="Times New Roman" w:hAnsi="Times New Roman" w:cs="Times New Roman"/>
          <w:sz w:val="20"/>
          <w:szCs w:val="24"/>
        </w:rPr>
        <w:t xml:space="preserve"> The amino acid sequence of </w:t>
      </w:r>
      <w:r w:rsidR="002B1077">
        <w:rPr>
          <w:rFonts w:ascii="Times New Roman" w:eastAsia="Times New Roman" w:hAnsi="Times New Roman" w:cs="Times New Roman"/>
          <w:iCs/>
          <w:sz w:val="20"/>
          <w:szCs w:val="24"/>
        </w:rPr>
        <w:t xml:space="preserve">the leaf-branch compost </w:t>
      </w:r>
      <w:proofErr w:type="spellStart"/>
      <w:r w:rsidR="002B1077">
        <w:rPr>
          <w:rFonts w:ascii="Times New Roman" w:eastAsia="Times New Roman" w:hAnsi="Times New Roman" w:cs="Times New Roman"/>
          <w:iCs/>
          <w:sz w:val="20"/>
          <w:szCs w:val="24"/>
        </w:rPr>
        <w:t>cutinase</w:t>
      </w:r>
      <w:proofErr w:type="spellEnd"/>
      <w:r w:rsidRPr="002B1077">
        <w:rPr>
          <w:rFonts w:ascii="Times New Roman" w:eastAsia="Times New Roman" w:hAnsi="Times New Roman" w:cs="Times New Roman"/>
          <w:sz w:val="20"/>
          <w:szCs w:val="24"/>
        </w:rPr>
        <w:t xml:space="preserve"> and </w:t>
      </w:r>
      <w:r w:rsidRPr="002B1077">
        <w:rPr>
          <w:rFonts w:ascii="Times New Roman" w:eastAsia="Times New Roman" w:hAnsi="Times New Roman" w:cs="Times New Roman"/>
          <w:iCs/>
          <w:sz w:val="20"/>
          <w:szCs w:val="24"/>
        </w:rPr>
        <w:t>nucleotide sequence of the</w:t>
      </w:r>
      <w:r w:rsidRPr="002B1077">
        <w:rPr>
          <w:rFonts w:ascii="Times New Roman" w:eastAsia="Times New Roman" w:hAnsi="Times New Roman" w:cs="Times New Roman"/>
          <w:i/>
          <w:sz w:val="20"/>
          <w:szCs w:val="24"/>
        </w:rPr>
        <w:t xml:space="preserve"> </w:t>
      </w:r>
      <w:r w:rsidRPr="002B1077">
        <w:rPr>
          <w:rFonts w:ascii="Times New Roman" w:eastAsia="Times New Roman" w:hAnsi="Times New Roman" w:cs="Times New Roman"/>
          <w:sz w:val="20"/>
          <w:szCs w:val="24"/>
        </w:rPr>
        <w:t xml:space="preserve">synthetic </w:t>
      </w:r>
      <w:proofErr w:type="spellStart"/>
      <w:r w:rsidR="002B1077" w:rsidRPr="002B1077">
        <w:rPr>
          <w:rFonts w:ascii="Times New Roman" w:eastAsia="Times New Roman" w:hAnsi="Times New Roman" w:cs="Times New Roman"/>
          <w:i/>
          <w:sz w:val="20"/>
          <w:szCs w:val="24"/>
        </w:rPr>
        <w:t>lcc</w:t>
      </w:r>
      <w:proofErr w:type="spellEnd"/>
      <w:r w:rsidR="002B1077">
        <w:rPr>
          <w:rFonts w:ascii="Times New Roman" w:eastAsia="Times New Roman" w:hAnsi="Times New Roman" w:cs="Times New Roman"/>
          <w:sz w:val="20"/>
          <w:szCs w:val="24"/>
        </w:rPr>
        <w:t xml:space="preserve"> gene</w:t>
      </w:r>
      <w:r w:rsidRPr="002B1077">
        <w:rPr>
          <w:rFonts w:ascii="Times New Roman" w:eastAsia="Times New Roman" w:hAnsi="Times New Roman" w:cs="Times New Roman"/>
          <w:sz w:val="20"/>
          <w:szCs w:val="24"/>
        </w:rPr>
        <w:t>.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none" w:sz="0" w:space="0" w:color="auto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910"/>
      </w:tblGrid>
      <w:tr w:rsidR="005D01A4" w14:paraId="56D3F367" w14:textId="77777777" w:rsidTr="003E7803">
        <w:tc>
          <w:tcPr>
            <w:tcW w:w="4111" w:type="dxa"/>
            <w:tcBorders>
              <w:bottom w:val="single" w:sz="4" w:space="0" w:color="auto"/>
            </w:tcBorders>
          </w:tcPr>
          <w:p w14:paraId="177F44AD" w14:textId="77777777" w:rsidR="005D01A4" w:rsidRPr="00CA2B49" w:rsidRDefault="005D01A4" w:rsidP="003E7803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CA2B49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Amino acid sequence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UniProt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ID</w:t>
            </w:r>
            <w:r w:rsidRPr="00CA2B49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:</w:t>
            </w:r>
            <w:r>
              <w:t xml:space="preserve"> </w:t>
            </w:r>
            <w:r w:rsidR="00C96FCE" w:rsidRPr="00C96FCE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G9BY57</w:t>
            </w:r>
            <w:r w:rsidRPr="00CA2B49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4910" w:type="dxa"/>
            <w:tcBorders>
              <w:bottom w:val="single" w:sz="4" w:space="0" w:color="auto"/>
            </w:tcBorders>
          </w:tcPr>
          <w:p w14:paraId="087A4C76" w14:textId="77777777" w:rsidR="005D01A4" w:rsidRPr="00CA2B49" w:rsidRDefault="005D01A4" w:rsidP="003E7803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Nucleotide sequence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GenBank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ID: </w:t>
            </w:r>
            <w:r w:rsidR="00AF16F6" w:rsidRPr="00AF16F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HQ704839.1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)</w:t>
            </w:r>
          </w:p>
        </w:tc>
      </w:tr>
      <w:tr w:rsidR="005D01A4" w14:paraId="080835B8" w14:textId="77777777" w:rsidTr="003E7803">
        <w:trPr>
          <w:trHeight w:val="2771"/>
        </w:trPr>
        <w:tc>
          <w:tcPr>
            <w:tcW w:w="4111" w:type="dxa"/>
            <w:tcBorders>
              <w:top w:val="single" w:sz="4" w:space="0" w:color="auto"/>
            </w:tcBorders>
          </w:tcPr>
          <w:p w14:paraId="1C2D9A86" w14:textId="77777777" w:rsidR="00021D86" w:rsidRPr="00403F0E" w:rsidRDefault="005D01A4" w:rsidP="003E7803">
            <w:pPr>
              <w:keepLines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2A29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 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MSNPYQRGPN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PTRSALTADG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PFSVATYTVS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31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RLSVSGFGGG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VIYYPTGTSL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TFGGIAMSPG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61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YTADASSLAW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LGRRLASHGF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VVLVINTNSR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91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FDYPDSRASQ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LSAALNYLRT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SSPSAVRARL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121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DANRLAVAGH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SMGGGGTLRI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AEQNPSLKAA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151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VPLTPWHTDK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TFNTSVPVLI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VGAEADTVAP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181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VSQHAIPFYQ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NLPSTTPKVY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VELDNASHFA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211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PNSNNAAISV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YTISWMKLWV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DNDTRYRQFL</w:t>
            </w:r>
            <w:r w:rsidRPr="00403F0E">
              <w:br/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241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CNVNDPALSD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021D86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FRTNNRHCQL</w:t>
            </w:r>
            <w:r w:rsidRPr="00403F0E">
              <w:rPr>
                <w:rFonts w:ascii="Courier New" w:eastAsia="Times New Roman" w:hAnsi="Courier New" w:cs="Courier New"/>
                <w:sz w:val="18"/>
                <w:szCs w:val="18"/>
              </w:rPr>
              <w:t xml:space="preserve"> </w:t>
            </w:r>
            <w:r w:rsidR="00403F0E" w:rsidRPr="00403F0E">
              <w:rPr>
                <w:rFonts w:ascii="Courier New" w:eastAsia="Times New Roman" w:hAnsi="Courier New" w:cs="Courier New"/>
                <w:sz w:val="18"/>
                <w:szCs w:val="24"/>
              </w:rPr>
              <w:t>EHHHHHH*</w:t>
            </w:r>
          </w:p>
        </w:tc>
        <w:tc>
          <w:tcPr>
            <w:tcW w:w="4910" w:type="dxa"/>
            <w:tcBorders>
              <w:top w:val="single" w:sz="4" w:space="0" w:color="auto"/>
            </w:tcBorders>
          </w:tcPr>
          <w:p w14:paraId="1C8DD3EF" w14:textId="77777777" w:rsidR="00CF0955" w:rsidRPr="00FA2A29" w:rsidRDefault="005D01A4" w:rsidP="0027737B">
            <w:pPr>
              <w:keepNext/>
              <w:keepLines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FA2A2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 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1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ATGTCAAACC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CGTATCAGCG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TGGCCCGAAC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CCGACCCGCA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41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GCGCGCTGAC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CF0955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CGCGGATGGC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CCGTTCAGCG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TGGCGACCTA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81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TACCGTGAGC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CGCTTAAGTG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TTAGCGGCTT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TGGTGGCGGC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121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GTGATTTACT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ACCCGACCGG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CACGAGCCTG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ACCTTTGGAG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161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GCATTGCAAT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GAGCCCGGGT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TATACCGCAG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ATGCCAGCAG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201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CCTGGCGTGG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CTGGGCCGCC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GCCTGGCGAG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CCACGGTTTT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241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GTGGTGCTGG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TGATTAACAC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CAACAGCCGT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TTTGATTATC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281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CGGATTCGCG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CGCGAGTCAG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CTGTCAGCGG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CGCTGAATTA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321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CCTGCGCACC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TCCAGCCCGA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GCGCCGTGCG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CGCGCGTCTG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361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GATGCGAACC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GCCTGGCGGT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GGCCGGCCAT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AGCATGGGTG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401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GCGGCGGCAC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CCTGCGCATT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GCGGAACAGA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ACCCGAGCCT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441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GAAAGCCGCG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GTTCCGCTGA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CCCCGTGGCA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TACCGATAAA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481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ACCTTCAATA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CCAGCGTGCC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GGTGTTAATT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GTGGGCGCGG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521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AAGCCGATAC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CGTTGCGCCA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GTGAGCCAGC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ATGCAATCCC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561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GTTTTATCAG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AACCTGCCGA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GTACCACCCC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GAAAGTGTAT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601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GTGGAACTGG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ATAACGCCAG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CCATTTTGCG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E9113C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CCGAATAGCA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641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ATAACGCGGC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GATTAGCGTG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TATACCATTA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GCTGGATGAA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681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ACTGTGGGTG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GATAATGATA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CCCGTTACCG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CCAGTTTCTG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721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TGCAATGTTA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ATGATCCGGC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GCTGAGCGAT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TTTCGTACCA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761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ACAATCGCCA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CTGTCAGCTC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GAGCACCACC</w:t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ACCACCACCA</w:t>
            </w:r>
            <w:r w:rsidRPr="0027737B">
              <w:br/>
            </w:r>
            <w:r w:rsidRPr="0027737B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801 </w:t>
            </w:r>
            <w:r w:rsidR="0027737B" w:rsidRPr="0027737B">
              <w:rPr>
                <w:rFonts w:ascii="Courier New" w:eastAsia="Times New Roman" w:hAnsi="Courier New" w:cs="Courier New"/>
                <w:sz w:val="16"/>
                <w:szCs w:val="16"/>
              </w:rPr>
              <w:t>CTGA</w:t>
            </w:r>
          </w:p>
        </w:tc>
      </w:tr>
    </w:tbl>
    <w:p w14:paraId="3E0188AB" w14:textId="77777777" w:rsidR="00D45385" w:rsidRPr="00D45385" w:rsidRDefault="00D45385" w:rsidP="00021D86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4"/>
        </w:rPr>
      </w:pPr>
      <w:r w:rsidRPr="00D45385">
        <w:rPr>
          <w:rFonts w:ascii="Times New Roman" w:eastAsia="Times New Roman" w:hAnsi="Times New Roman" w:cs="Times New Roman"/>
          <w:bCs/>
          <w:sz w:val="20"/>
          <w:szCs w:val="24"/>
          <w:vertAlign w:val="superscript"/>
        </w:rPr>
        <w:t>*</w:t>
      </w:r>
      <w:r w:rsidRPr="00D45385">
        <w:rPr>
          <w:rFonts w:ascii="Times New Roman" w:eastAsia="Times New Roman" w:hAnsi="Times New Roman" w:cs="Times New Roman"/>
          <w:bCs/>
          <w:sz w:val="20"/>
          <w:szCs w:val="24"/>
        </w:rPr>
        <w:t>The His</w:t>
      </w:r>
      <w:r w:rsidRPr="00D45385">
        <w:rPr>
          <w:rFonts w:ascii="Times New Roman" w:eastAsia="Times New Roman" w:hAnsi="Times New Roman" w:cs="Times New Roman"/>
          <w:bCs/>
          <w:sz w:val="20"/>
          <w:szCs w:val="24"/>
          <w:vertAlign w:val="subscript"/>
        </w:rPr>
        <w:t>6</w:t>
      </w:r>
      <w:r w:rsidRPr="00D45385">
        <w:rPr>
          <w:rFonts w:ascii="Times New Roman" w:eastAsia="Times New Roman" w:hAnsi="Times New Roman" w:cs="Times New Roman"/>
          <w:bCs/>
          <w:sz w:val="20"/>
          <w:szCs w:val="24"/>
        </w:rPr>
        <w:t xml:space="preserve">-tag at the end of the amino acid sequence is the result of cloning the </w:t>
      </w:r>
      <w:proofErr w:type="spellStart"/>
      <w:r w:rsidRPr="00D45385">
        <w:rPr>
          <w:rFonts w:ascii="Times New Roman" w:eastAsia="Times New Roman" w:hAnsi="Times New Roman" w:cs="Times New Roman"/>
          <w:bCs/>
          <w:i/>
          <w:sz w:val="20"/>
          <w:szCs w:val="24"/>
        </w:rPr>
        <w:t>lcc</w:t>
      </w:r>
      <w:proofErr w:type="spellEnd"/>
      <w:r w:rsidR="00923F5A">
        <w:rPr>
          <w:rFonts w:ascii="Times New Roman" w:eastAsia="Times New Roman" w:hAnsi="Times New Roman" w:cs="Times New Roman"/>
          <w:bCs/>
          <w:sz w:val="20"/>
          <w:szCs w:val="24"/>
        </w:rPr>
        <w:t xml:space="preserve"> gene into the</w:t>
      </w:r>
      <w:r w:rsidRPr="00D45385">
        <w:rPr>
          <w:rFonts w:ascii="Times New Roman" w:eastAsia="Times New Roman" w:hAnsi="Times New Roman" w:cs="Times New Roman"/>
          <w:bCs/>
          <w:sz w:val="20"/>
          <w:szCs w:val="24"/>
        </w:rPr>
        <w:t xml:space="preserve"> N-terminal His-tagged </w:t>
      </w:r>
      <w:r w:rsidR="00923F5A">
        <w:rPr>
          <w:rFonts w:ascii="Times New Roman" w:eastAsia="Times New Roman" w:hAnsi="Times New Roman" w:cs="Times New Roman"/>
          <w:bCs/>
          <w:sz w:val="20"/>
          <w:szCs w:val="24"/>
        </w:rPr>
        <w:t>pET-</w:t>
      </w:r>
      <w:proofErr w:type="gramStart"/>
      <w:r w:rsidR="00923F5A">
        <w:rPr>
          <w:rFonts w:ascii="Times New Roman" w:eastAsia="Times New Roman" w:hAnsi="Times New Roman" w:cs="Times New Roman"/>
          <w:bCs/>
          <w:sz w:val="20"/>
          <w:szCs w:val="24"/>
        </w:rPr>
        <w:t>21a(</w:t>
      </w:r>
      <w:proofErr w:type="gramEnd"/>
      <w:r w:rsidR="00923F5A">
        <w:rPr>
          <w:rFonts w:ascii="Times New Roman" w:eastAsia="Times New Roman" w:hAnsi="Times New Roman" w:cs="Times New Roman"/>
          <w:bCs/>
          <w:sz w:val="20"/>
          <w:szCs w:val="24"/>
        </w:rPr>
        <w:t xml:space="preserve">+) </w:t>
      </w:r>
      <w:r w:rsidRPr="00D45385">
        <w:rPr>
          <w:rFonts w:ascii="Times New Roman" w:eastAsia="Times New Roman" w:hAnsi="Times New Roman" w:cs="Times New Roman"/>
          <w:bCs/>
          <w:sz w:val="20"/>
          <w:szCs w:val="24"/>
        </w:rPr>
        <w:t>expression vector.</w:t>
      </w:r>
    </w:p>
    <w:p w14:paraId="5BE4E422" w14:textId="77777777" w:rsidR="005D01A4" w:rsidRPr="00021D86" w:rsidRDefault="000D3C04" w:rsidP="00021D86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4"/>
        </w:rPr>
        <w:t>Table S2</w:t>
      </w:r>
      <w:r w:rsidR="005D01A4" w:rsidRPr="00021D86">
        <w:rPr>
          <w:rFonts w:ascii="Times New Roman" w:eastAsia="Times New Roman" w:hAnsi="Times New Roman" w:cs="Times New Roman"/>
          <w:sz w:val="20"/>
          <w:szCs w:val="24"/>
        </w:rPr>
        <w:t xml:space="preserve">. </w:t>
      </w:r>
      <w:r w:rsidR="005D01A4" w:rsidRPr="00021D86">
        <w:rPr>
          <w:rFonts w:ascii="Times New Roman" w:eastAsia="Times New Roman" w:hAnsi="Times New Roman" w:cs="Times New Roman"/>
          <w:iCs/>
          <w:sz w:val="20"/>
          <w:szCs w:val="24"/>
        </w:rPr>
        <w:t xml:space="preserve">List of primers used within </w:t>
      </w:r>
      <w:r w:rsidR="00B76766">
        <w:rPr>
          <w:rFonts w:ascii="Times New Roman" w:eastAsia="Times New Roman" w:hAnsi="Times New Roman" w:cs="Times New Roman"/>
          <w:iCs/>
          <w:sz w:val="20"/>
          <w:szCs w:val="24"/>
        </w:rPr>
        <w:t>the PCR amplification of</w:t>
      </w:r>
      <w:r w:rsidR="00B76766" w:rsidRPr="00B76766">
        <w:rPr>
          <w:rFonts w:ascii="Times New Roman" w:eastAsia="Times New Roman" w:hAnsi="Times New Roman" w:cs="Times New Roman"/>
          <w:iCs/>
          <w:sz w:val="20"/>
          <w:szCs w:val="24"/>
        </w:rPr>
        <w:t xml:space="preserve"> the insert and the v</w:t>
      </w:r>
      <w:r w:rsidR="00B76766">
        <w:rPr>
          <w:rFonts w:ascii="Times New Roman" w:eastAsia="Times New Roman" w:hAnsi="Times New Roman" w:cs="Times New Roman"/>
          <w:iCs/>
          <w:sz w:val="20"/>
          <w:szCs w:val="24"/>
        </w:rPr>
        <w:t>ector with appropriate overlaps</w:t>
      </w:r>
      <w:r w:rsidR="005D01A4" w:rsidRPr="00021D86">
        <w:rPr>
          <w:rFonts w:ascii="Times New Roman" w:eastAsia="Times New Roman" w:hAnsi="Times New Roman" w:cs="Times New Roman"/>
          <w:iCs/>
          <w:sz w:val="20"/>
          <w:szCs w:val="24"/>
        </w:rPr>
        <w:t>.</w:t>
      </w:r>
    </w:p>
    <w:tbl>
      <w:tblPr>
        <w:tblStyle w:val="PlainTable2"/>
        <w:tblW w:w="8910" w:type="dxa"/>
        <w:tblLayout w:type="fixed"/>
        <w:tblLook w:val="0400" w:firstRow="0" w:lastRow="0" w:firstColumn="0" w:lastColumn="0" w:noHBand="0" w:noVBand="1"/>
      </w:tblPr>
      <w:tblGrid>
        <w:gridCol w:w="1710"/>
        <w:gridCol w:w="5760"/>
        <w:gridCol w:w="450"/>
        <w:gridCol w:w="990"/>
      </w:tblGrid>
      <w:tr w:rsidR="005D01A4" w14:paraId="218835D1" w14:textId="77777777" w:rsidTr="00256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0" w:type="dxa"/>
            <w:tcBorders>
              <w:top w:val="none" w:sz="0" w:space="0" w:color="auto"/>
              <w:bottom w:val="single" w:sz="4" w:space="0" w:color="auto"/>
            </w:tcBorders>
          </w:tcPr>
          <w:p w14:paraId="7710C849" w14:textId="77777777" w:rsidR="005D01A4" w:rsidRPr="007B0C68" w:rsidRDefault="005D01A4" w:rsidP="003E780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1069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Primer</w:t>
            </w:r>
            <w:r w:rsidRPr="007B0C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Name              </w:t>
            </w:r>
          </w:p>
        </w:tc>
        <w:tc>
          <w:tcPr>
            <w:tcW w:w="5760" w:type="dxa"/>
            <w:tcBorders>
              <w:top w:val="none" w:sz="0" w:space="0" w:color="auto"/>
              <w:bottom w:val="single" w:sz="4" w:space="0" w:color="auto"/>
            </w:tcBorders>
          </w:tcPr>
          <w:p w14:paraId="59E093DA" w14:textId="77777777" w:rsidR="005D01A4" w:rsidRPr="007B0C68" w:rsidRDefault="005D01A4" w:rsidP="003E780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B0C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Sequence</w:t>
            </w:r>
          </w:p>
        </w:tc>
        <w:tc>
          <w:tcPr>
            <w:tcW w:w="450" w:type="dxa"/>
            <w:tcBorders>
              <w:top w:val="none" w:sz="0" w:space="0" w:color="auto"/>
              <w:bottom w:val="single" w:sz="4" w:space="0" w:color="auto"/>
            </w:tcBorders>
          </w:tcPr>
          <w:p w14:paraId="1794EB70" w14:textId="77777777" w:rsidR="005D01A4" w:rsidRPr="007B0C68" w:rsidRDefault="005D01A4" w:rsidP="003E780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</w:p>
        </w:tc>
        <w:tc>
          <w:tcPr>
            <w:tcW w:w="990" w:type="dxa"/>
            <w:tcBorders>
              <w:top w:val="none" w:sz="0" w:space="0" w:color="auto"/>
              <w:bottom w:val="single" w:sz="4" w:space="0" w:color="auto"/>
            </w:tcBorders>
          </w:tcPr>
          <w:p w14:paraId="4718E7FA" w14:textId="320C7D85" w:rsidR="005D01A4" w:rsidRPr="007B0C68" w:rsidRDefault="00256986" w:rsidP="0025698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</w:t>
            </w:r>
            <w:r w:rsidRPr="00256986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sz w:val="20"/>
                  <w:szCs w:val="20"/>
                </w:rPr>
                <m:t>°</m:t>
              </m:r>
            </m:oMath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C)</w:t>
            </w:r>
          </w:p>
        </w:tc>
      </w:tr>
      <w:tr w:rsidR="005D01A4" w14:paraId="5CBB95D7" w14:textId="77777777" w:rsidTr="00256986">
        <w:tc>
          <w:tcPr>
            <w:tcW w:w="1710" w:type="dxa"/>
            <w:tcBorders>
              <w:top w:val="single" w:sz="4" w:space="0" w:color="auto"/>
              <w:bottom w:val="nil"/>
            </w:tcBorders>
          </w:tcPr>
          <w:p w14:paraId="01855E28" w14:textId="77777777" w:rsidR="005D01A4" w:rsidRPr="007B0C68" w:rsidRDefault="003775D0" w:rsidP="003775D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Book Antiqua" w:hAnsi="Times New Roman" w:cs="Times New Roman"/>
                <w:sz w:val="20"/>
                <w:szCs w:val="20"/>
              </w:rPr>
              <w:t>F1_LCC_pET21a</w:t>
            </w:r>
          </w:p>
        </w:tc>
        <w:tc>
          <w:tcPr>
            <w:tcW w:w="5760" w:type="dxa"/>
            <w:tcBorders>
              <w:top w:val="single" w:sz="4" w:space="0" w:color="auto"/>
              <w:bottom w:val="nil"/>
            </w:tcBorders>
          </w:tcPr>
          <w:p w14:paraId="7479E617" w14:textId="77777777" w:rsidR="005D01A4" w:rsidRPr="007916D2" w:rsidRDefault="005D01A4" w:rsidP="003E780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6"/>
              </w:rPr>
            </w:pPr>
            <w:r w:rsidRPr="007916D2">
              <w:rPr>
                <w:rFonts w:ascii="Times New Roman" w:eastAsia="Times New Roman" w:hAnsi="Times New Roman" w:cs="Times New Roman"/>
                <w:sz w:val="18"/>
                <w:szCs w:val="16"/>
              </w:rPr>
              <w:t>5’</w:t>
            </w:r>
            <w:r w:rsidR="003775D0" w:rsidRPr="007916D2">
              <w:rPr>
                <w:rFonts w:ascii="Times New Roman" w:eastAsia="Times New Roman" w:hAnsi="Times New Roman" w:cs="Times New Roman"/>
                <w:sz w:val="18"/>
                <w:szCs w:val="16"/>
              </w:rPr>
              <w:t>GAAGGAGATATACATATGTCAAACCCGTATCAGCGTGGCCC</w:t>
            </w:r>
            <w:r w:rsidRPr="007916D2">
              <w:rPr>
                <w:rFonts w:ascii="Times New Roman" w:eastAsia="Times New Roman" w:hAnsi="Times New Roman" w:cs="Times New Roman"/>
                <w:sz w:val="18"/>
                <w:szCs w:val="16"/>
              </w:rPr>
              <w:t>‘3</w:t>
            </w:r>
          </w:p>
        </w:tc>
        <w:tc>
          <w:tcPr>
            <w:tcW w:w="450" w:type="dxa"/>
            <w:tcBorders>
              <w:top w:val="single" w:sz="4" w:space="0" w:color="auto"/>
              <w:bottom w:val="nil"/>
            </w:tcBorders>
          </w:tcPr>
          <w:p w14:paraId="037CFE17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6D2C6F6D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5D01A4" w14:paraId="4F955633" w14:textId="77777777" w:rsidTr="00256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0" w:type="dxa"/>
            <w:tcBorders>
              <w:top w:val="nil"/>
              <w:bottom w:val="none" w:sz="0" w:space="0" w:color="auto"/>
            </w:tcBorders>
          </w:tcPr>
          <w:p w14:paraId="23705304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Book Antiqua" w:hAnsi="Times New Roman" w:cs="Times New Roman"/>
                <w:sz w:val="20"/>
                <w:szCs w:val="20"/>
              </w:rPr>
              <w:t>R1_LCC_pET21a</w:t>
            </w:r>
          </w:p>
        </w:tc>
        <w:tc>
          <w:tcPr>
            <w:tcW w:w="5760" w:type="dxa"/>
            <w:tcBorders>
              <w:top w:val="nil"/>
              <w:bottom w:val="none" w:sz="0" w:space="0" w:color="auto"/>
            </w:tcBorders>
          </w:tcPr>
          <w:p w14:paraId="272D883C" w14:textId="77777777" w:rsidR="005D01A4" w:rsidRPr="007916D2" w:rsidRDefault="005D01A4" w:rsidP="003E780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5’</w:t>
            </w:r>
            <w:r w:rsidR="003775D0" w:rsidRPr="007916D2">
              <w:rPr>
                <w:rFonts w:ascii="Times New Roman" w:hAnsi="Times New Roman" w:cs="Times New Roman"/>
                <w:sz w:val="18"/>
                <w:szCs w:val="18"/>
              </w:rPr>
              <w:t>GTGGTGGTGCTCGAGCTGACAGTGGCGATTG</w:t>
            </w: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‘3</w:t>
            </w:r>
          </w:p>
        </w:tc>
        <w:tc>
          <w:tcPr>
            <w:tcW w:w="450" w:type="dxa"/>
            <w:tcBorders>
              <w:top w:val="nil"/>
              <w:bottom w:val="none" w:sz="0" w:space="0" w:color="auto"/>
            </w:tcBorders>
          </w:tcPr>
          <w:p w14:paraId="18D04017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0" w:type="dxa"/>
            <w:tcBorders>
              <w:top w:val="nil"/>
              <w:bottom w:val="none" w:sz="0" w:space="0" w:color="auto"/>
            </w:tcBorders>
          </w:tcPr>
          <w:p w14:paraId="0837611D" w14:textId="77777777" w:rsidR="005D01A4" w:rsidRPr="007B0C68" w:rsidRDefault="005D01A4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0C68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5D01A4" w14:paraId="5586C051" w14:textId="77777777" w:rsidTr="00256986">
        <w:tc>
          <w:tcPr>
            <w:tcW w:w="1710" w:type="dxa"/>
          </w:tcPr>
          <w:p w14:paraId="2F18B300" w14:textId="77777777" w:rsidR="005D01A4" w:rsidRPr="007B0C68" w:rsidRDefault="007916D2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Book Antiqua" w:hAnsi="Times New Roman" w:cs="Times New Roman"/>
                <w:sz w:val="20"/>
                <w:szCs w:val="20"/>
              </w:rPr>
              <w:t>F2_pET21a</w:t>
            </w:r>
          </w:p>
        </w:tc>
        <w:tc>
          <w:tcPr>
            <w:tcW w:w="5760" w:type="dxa"/>
          </w:tcPr>
          <w:p w14:paraId="6197E3FC" w14:textId="77777777" w:rsidR="005D01A4" w:rsidRPr="007916D2" w:rsidRDefault="005D01A4" w:rsidP="007916D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5’</w:t>
            </w:r>
            <w:r w:rsidR="007916D2" w:rsidRPr="007916D2">
              <w:rPr>
                <w:rFonts w:ascii="Times New Roman" w:hAnsi="Times New Roman" w:cs="Times New Roman"/>
                <w:sz w:val="18"/>
                <w:szCs w:val="18"/>
              </w:rPr>
              <w:t>CTCGAGCACCACCACCAC</w:t>
            </w: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‘3</w:t>
            </w:r>
          </w:p>
        </w:tc>
        <w:tc>
          <w:tcPr>
            <w:tcW w:w="450" w:type="dxa"/>
          </w:tcPr>
          <w:p w14:paraId="1B122459" w14:textId="77777777" w:rsidR="005D01A4" w:rsidRPr="007B0C68" w:rsidRDefault="007916D2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0" w:type="dxa"/>
          </w:tcPr>
          <w:p w14:paraId="22093018" w14:textId="77777777" w:rsidR="005D01A4" w:rsidRPr="007B0C68" w:rsidRDefault="005D01A4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0C68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5D01A4" w14:paraId="2741474D" w14:textId="77777777" w:rsidTr="00256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0" w:type="dxa"/>
            <w:tcBorders>
              <w:top w:val="none" w:sz="0" w:space="0" w:color="auto"/>
              <w:bottom w:val="none" w:sz="0" w:space="0" w:color="auto"/>
            </w:tcBorders>
          </w:tcPr>
          <w:p w14:paraId="2D8CB4B9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Book Antiqua" w:hAnsi="Times New Roman" w:cs="Times New Roman"/>
                <w:sz w:val="20"/>
                <w:szCs w:val="20"/>
              </w:rPr>
              <w:t>R2_pET21a</w:t>
            </w:r>
          </w:p>
        </w:tc>
        <w:tc>
          <w:tcPr>
            <w:tcW w:w="5760" w:type="dxa"/>
            <w:tcBorders>
              <w:top w:val="none" w:sz="0" w:space="0" w:color="auto"/>
              <w:bottom w:val="none" w:sz="0" w:space="0" w:color="auto"/>
            </w:tcBorders>
          </w:tcPr>
          <w:p w14:paraId="09FDFA1F" w14:textId="77777777" w:rsidR="005D01A4" w:rsidRPr="007916D2" w:rsidRDefault="005D01A4" w:rsidP="003775D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5’</w:t>
            </w:r>
            <w:r w:rsidR="003775D0" w:rsidRPr="007916D2">
              <w:rPr>
                <w:rFonts w:ascii="Times New Roman" w:hAnsi="Times New Roman" w:cs="Times New Roman"/>
                <w:sz w:val="18"/>
                <w:szCs w:val="18"/>
              </w:rPr>
              <w:t>CATATGTATATCTCCTTCTTAAAGTTAAACAAAATTATTTC</w:t>
            </w:r>
            <w:r w:rsidRPr="007916D2">
              <w:rPr>
                <w:rFonts w:ascii="Times New Roman" w:eastAsia="Times New Roman" w:hAnsi="Times New Roman" w:cs="Times New Roman"/>
                <w:sz w:val="18"/>
                <w:szCs w:val="18"/>
              </w:rPr>
              <w:t>‘3</w:t>
            </w:r>
          </w:p>
        </w:tc>
        <w:tc>
          <w:tcPr>
            <w:tcW w:w="450" w:type="dxa"/>
            <w:tcBorders>
              <w:top w:val="none" w:sz="0" w:space="0" w:color="auto"/>
              <w:bottom w:val="none" w:sz="0" w:space="0" w:color="auto"/>
            </w:tcBorders>
          </w:tcPr>
          <w:p w14:paraId="6F7133BA" w14:textId="77777777" w:rsidR="005D01A4" w:rsidRPr="007B0C68" w:rsidRDefault="005D01A4" w:rsidP="003775D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0C6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3775D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</w:tcPr>
          <w:p w14:paraId="64DA56D0" w14:textId="77777777" w:rsidR="005D01A4" w:rsidRPr="007B0C68" w:rsidRDefault="003775D0" w:rsidP="003E780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</w:tr>
    </w:tbl>
    <w:p w14:paraId="0E59115E" w14:textId="0A6B8903" w:rsidR="00107A9E" w:rsidRDefault="00107A9E" w:rsidP="00DB58FC">
      <w:pPr>
        <w:spacing w:before="120" w:after="1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After confirming the </w:t>
      </w:r>
      <w:r>
        <w:rPr>
          <w:rFonts w:ascii="Times New Roman" w:eastAsia="Times New Roman" w:hAnsi="Times New Roman" w:cs="Times New Roman"/>
          <w:sz w:val="24"/>
          <w:szCs w:val="24"/>
        </w:rPr>
        <w:t>success of the amplification of the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fragment and the lineariz</w:t>
      </w:r>
      <w:r>
        <w:rPr>
          <w:rFonts w:ascii="Times New Roman" w:eastAsia="Times New Roman" w:hAnsi="Times New Roman" w:cs="Times New Roman"/>
          <w:sz w:val="24"/>
          <w:szCs w:val="24"/>
        </w:rPr>
        <w:t>ation of the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vector </w:t>
      </w:r>
      <w:r w:rsidRPr="00107A9E">
        <w:rPr>
          <w:rFonts w:ascii="Times New Roman" w:eastAsia="Times New Roman" w:hAnsi="Times New Roman" w:cs="Times New Roman"/>
          <w:i/>
          <w:sz w:val="24"/>
          <w:szCs w:val="24"/>
        </w:rPr>
        <w:t>via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agarose gel electrophoresis,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PCR reaction products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1069F">
        <w:rPr>
          <w:rFonts w:ascii="Times New Roman" w:eastAsia="Times New Roman" w:hAnsi="Times New Roman" w:cs="Times New Roman"/>
          <w:sz w:val="24"/>
          <w:szCs w:val="24"/>
        </w:rPr>
        <w:t>were added</w:t>
      </w:r>
      <w:proofErr w:type="gramEnd"/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proofErr w:type="spellStart"/>
      <w:r w:rsidR="00861AF9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107A9E">
        <w:rPr>
          <w:rFonts w:ascii="Times New Roman" w:eastAsia="Times New Roman" w:hAnsi="Times New Roman" w:cs="Times New Roman"/>
          <w:sz w:val="24"/>
          <w:szCs w:val="24"/>
        </w:rPr>
        <w:t>EBuilder</w:t>
      </w:r>
      <w:proofErr w:type="spellEnd"/>
      <w:r w:rsidRPr="00107A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07A9E">
        <w:rPr>
          <w:rFonts w:ascii="Times New Roman" w:eastAsia="Times New Roman" w:hAnsi="Times New Roman" w:cs="Times New Roman"/>
          <w:sz w:val="24"/>
          <w:szCs w:val="24"/>
        </w:rPr>
        <w:t>HiFi</w:t>
      </w:r>
      <w:proofErr w:type="spellEnd"/>
      <w:r w:rsidRPr="00107A9E">
        <w:rPr>
          <w:rFonts w:ascii="Times New Roman" w:eastAsia="Times New Roman" w:hAnsi="Times New Roman" w:cs="Times New Roman"/>
          <w:sz w:val="24"/>
          <w:szCs w:val="24"/>
        </w:rPr>
        <w:t xml:space="preserve"> DNA Assembly Master Mix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>and the mixture was incubated at 50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°C for </w:t>
      </w:r>
      <w:r>
        <w:rPr>
          <w:rFonts w:ascii="Times New Roman" w:eastAsia="Times New Roman" w:hAnsi="Times New Roman" w:cs="Times New Roman"/>
          <w:sz w:val="24"/>
          <w:szCs w:val="24"/>
        </w:rPr>
        <w:t>15 minutes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ompetent </w:t>
      </w:r>
      <w:r w:rsidRPr="00107A9E">
        <w:rPr>
          <w:rFonts w:ascii="Times New Roman" w:eastAsia="Times New Roman" w:hAnsi="Times New Roman" w:cs="Times New Roman"/>
          <w:sz w:val="24"/>
          <w:szCs w:val="24"/>
        </w:rPr>
        <w:t>NEB</w:t>
      </w:r>
      <w:r w:rsidRPr="00107A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Pr="00107A9E">
        <w:rPr>
          <w:rFonts w:ascii="Times New Roman" w:eastAsia="Times New Roman" w:hAnsi="Times New Roman" w:cs="Times New Roman"/>
          <w:sz w:val="24"/>
          <w:szCs w:val="24"/>
        </w:rPr>
        <w:t xml:space="preserve"> 5-alpha </w:t>
      </w:r>
      <w:r w:rsidRPr="00107A9E">
        <w:rPr>
          <w:rFonts w:ascii="Times New Roman" w:eastAsia="Times New Roman" w:hAnsi="Times New Roman" w:cs="Times New Roman"/>
          <w:i/>
          <w:sz w:val="24"/>
          <w:szCs w:val="24"/>
        </w:rPr>
        <w:t>E. coli</w:t>
      </w:r>
      <w:r w:rsidRPr="00107A9E">
        <w:rPr>
          <w:rFonts w:ascii="Times New Roman" w:eastAsia="Times New Roman" w:hAnsi="Times New Roman" w:cs="Times New Roman"/>
          <w:sz w:val="24"/>
          <w:szCs w:val="24"/>
        </w:rPr>
        <w:t xml:space="preserve"> (NEB #C2987) 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cells </w:t>
      </w:r>
      <w:proofErr w:type="gramStart"/>
      <w:r w:rsidRPr="0081069F">
        <w:rPr>
          <w:rFonts w:ascii="Times New Roman" w:eastAsia="Times New Roman" w:hAnsi="Times New Roman" w:cs="Times New Roman"/>
          <w:sz w:val="24"/>
          <w:szCs w:val="24"/>
        </w:rPr>
        <w:t>were transformed</w:t>
      </w:r>
      <w:proofErr w:type="gramEnd"/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7A9E">
        <w:rPr>
          <w:rFonts w:ascii="Times New Roman" w:eastAsia="Times New Roman" w:hAnsi="Times New Roman" w:cs="Times New Roman"/>
          <w:i/>
          <w:sz w:val="24"/>
          <w:szCs w:val="24"/>
        </w:rPr>
        <w:t>via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 xml:space="preserve"> heat shock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using the obtained recombinant plasmids</w:t>
      </w:r>
      <w:r w:rsidRPr="0081069F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c</w:t>
      </w:r>
      <w:r w:rsidRPr="00F5194F">
        <w:rPr>
          <w:rFonts w:ascii="Times New Roman" w:eastAsia="Times New Roman" w:hAnsi="Times New Roman" w:cs="Times New Roman"/>
          <w:sz w:val="24"/>
          <w:szCs w:val="24"/>
        </w:rPr>
        <w:t xml:space="preserve">olony PCR </w:t>
      </w:r>
      <w:r>
        <w:rPr>
          <w:rFonts w:ascii="Times New Roman" w:eastAsia="Times New Roman" w:hAnsi="Times New Roman" w:cs="Times New Roman"/>
          <w:sz w:val="24"/>
          <w:szCs w:val="24"/>
        </w:rPr>
        <w:t>screening of the obtained bacterial colonies was carried out</w:t>
      </w:r>
      <w:r w:rsidR="00846EB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46EBA" w:rsidRPr="00846EBA">
        <w:rPr>
          <w:rFonts w:ascii="Times New Roman" w:eastAsia="Times New Roman" w:hAnsi="Times New Roman" w:cs="Times New Roman"/>
          <w:b/>
          <w:sz w:val="24"/>
          <w:szCs w:val="24"/>
        </w:rPr>
        <w:t>Figure S1</w:t>
      </w:r>
      <w:r w:rsidR="00846EB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followed by the </w:t>
      </w:r>
      <w:r w:rsidR="002A4A1E" w:rsidRPr="00F5194F">
        <w:rPr>
          <w:rFonts w:ascii="Times New Roman" w:eastAsia="Times New Roman" w:hAnsi="Times New Roman" w:cs="Times New Roman"/>
          <w:sz w:val="24"/>
          <w:szCs w:val="24"/>
        </w:rPr>
        <w:t xml:space="preserve">DNA sequencing </w:t>
      </w:r>
      <w:r w:rsidR="002A4A1E">
        <w:rPr>
          <w:rFonts w:ascii="Times New Roman" w:eastAsia="Times New Roman" w:hAnsi="Times New Roman" w:cs="Times New Roman"/>
          <w:sz w:val="24"/>
          <w:szCs w:val="24"/>
        </w:rPr>
        <w:t>of the positive clones</w:t>
      </w:r>
      <w:r w:rsidRPr="00F5194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9FC0610" w14:textId="77777777" w:rsidR="00621A71" w:rsidRDefault="00621A71" w:rsidP="00D34E04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ED9B9F5" wp14:editId="6214EE11">
            <wp:extent cx="1466215" cy="14478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PCR-ESI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79" b="12492"/>
                    <a:stretch/>
                  </pic:blipFill>
                  <pic:spPr bwMode="auto">
                    <a:xfrm>
                      <a:off x="0" y="0"/>
                      <a:ext cx="1466215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14F28" w14:textId="5A319653" w:rsidR="005D01A4" w:rsidRPr="005340C0" w:rsidRDefault="005D01A4" w:rsidP="009918E7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2090">
        <w:rPr>
          <w:rFonts w:ascii="Times New Roman" w:eastAsia="Times New Roman" w:hAnsi="Times New Roman" w:cs="Times New Roman"/>
          <w:b/>
          <w:color w:val="000000"/>
          <w:sz w:val="20"/>
          <w:szCs w:val="24"/>
        </w:rPr>
        <w:t>Figure S1.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Agarose gel electrophoresis of the 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colony PCR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reaction products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for the 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identification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of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positive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colonies containing the 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pET-21a(+) 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plasmid with the </w:t>
      </w:r>
      <w:proofErr w:type="spellStart"/>
      <w:r w:rsidR="00752090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>lcc</w:t>
      </w:r>
      <w:proofErr w:type="spellEnd"/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gene 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insert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ed</w:t>
      </w:r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, resu</w:t>
      </w:r>
      <w:r w:rsid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lting in amplified fragments of 960 </w:t>
      </w:r>
      <w:proofErr w:type="spellStart"/>
      <w:r w:rsidRPr="00752090">
        <w:rPr>
          <w:rFonts w:ascii="Times New Roman" w:eastAsia="Times New Roman" w:hAnsi="Times New Roman" w:cs="Times New Roman"/>
          <w:color w:val="000000"/>
          <w:sz w:val="20"/>
          <w:szCs w:val="24"/>
        </w:rPr>
        <w:t>bp</w:t>
      </w:r>
      <w:proofErr w:type="spellEnd"/>
      <w:r w:rsidR="0079722D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</w:t>
      </w:r>
      <w:r w:rsidR="00D34E04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(L1 to L5: selected colonies from the agar plates, C: positive control - </w:t>
      </w:r>
      <w:proofErr w:type="spellStart"/>
      <w:r w:rsidR="00D34E04" w:rsidRPr="00322084">
        <w:rPr>
          <w:rFonts w:ascii="Times New Roman" w:eastAsia="Times New Roman" w:hAnsi="Times New Roman" w:cs="Times New Roman"/>
          <w:i/>
          <w:color w:val="000000"/>
          <w:sz w:val="20"/>
          <w:szCs w:val="24"/>
        </w:rPr>
        <w:t>lcc</w:t>
      </w:r>
      <w:proofErr w:type="spellEnd"/>
      <w:r w:rsidR="00D34E04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gene amplified from pET28a(+)-</w:t>
      </w:r>
      <w:proofErr w:type="spellStart"/>
      <w:r w:rsidR="00D34E04" w:rsidRPr="006D3BAF">
        <w:rPr>
          <w:rFonts w:ascii="Times New Roman" w:eastAsia="Times New Roman" w:hAnsi="Times New Roman" w:cs="Times New Roman"/>
          <w:i/>
          <w:color w:val="000000"/>
          <w:sz w:val="20"/>
          <w:szCs w:val="24"/>
        </w:rPr>
        <w:t>lcc</w:t>
      </w:r>
      <w:proofErr w:type="spellEnd"/>
      <w:r w:rsidR="00D34E04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plasmid)</w:t>
      </w:r>
      <w:r w:rsidR="0079722D">
        <w:rPr>
          <w:rFonts w:ascii="Times New Roman" w:eastAsia="Times New Roman" w:hAnsi="Times New Roman" w:cs="Times New Roman"/>
          <w:color w:val="000000"/>
          <w:sz w:val="20"/>
          <w:szCs w:val="24"/>
        </w:rPr>
        <w:t>.</w:t>
      </w:r>
    </w:p>
    <w:p w14:paraId="0FC685FB" w14:textId="77777777" w:rsidR="0096245D" w:rsidRPr="00077452" w:rsidRDefault="0096245D" w:rsidP="0D003D28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171686263"/>
      <w:r w:rsidRPr="0D003D2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Protein expression and </w:t>
      </w:r>
      <w:r w:rsidR="00002D31" w:rsidRPr="0D003D28">
        <w:rPr>
          <w:rFonts w:ascii="Times New Roman" w:hAnsi="Times New Roman" w:cs="Times New Roman"/>
          <w:b/>
          <w:bCs/>
          <w:sz w:val="24"/>
          <w:szCs w:val="24"/>
        </w:rPr>
        <w:t>isolation</w:t>
      </w:r>
      <w:bookmarkEnd w:id="1"/>
    </w:p>
    <w:p w14:paraId="20B05557" w14:textId="2528D526" w:rsidR="0096245D" w:rsidRPr="005340C0" w:rsidRDefault="00EE49B8" w:rsidP="0032208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expre</w:t>
      </w:r>
      <w:r w:rsidR="0096245D">
        <w:rPr>
          <w:rFonts w:ascii="Times New Roman" w:eastAsia="Times New Roman" w:hAnsi="Times New Roman" w:cs="Times New Roman"/>
          <w:sz w:val="24"/>
          <w:szCs w:val="24"/>
        </w:rPr>
        <w:t xml:space="preserve">ssion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isolation of the recombinant LCC enzyme was performed according to previous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procedures</w:t>
      </w:r>
      <w:bookmarkStart w:id="2" w:name="_Ref156579642"/>
      <w:proofErr w:type="gramEnd"/>
      <w:r w:rsidR="00356272">
        <w:rPr>
          <w:rFonts w:ascii="Times New Roman" w:eastAsia="Times New Roman" w:hAnsi="Times New Roman" w:cs="Times New Roman"/>
          <w:sz w:val="24"/>
          <w:szCs w:val="24"/>
        </w:rPr>
        <w:fldChar w:fldCharType="begin">
          <w:fldData xml:space="preserve">PEVuZE5vdGU+PENpdGU+PEF1dGhvcj5EaGFrYTwvQXV0aG9yPjxZZWFyPjIwMjI8L1llYXI+PFJl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</w:fldData>
        </w:fldChar>
      </w:r>
      <w:r w:rsidR="00701CE7">
        <w:rPr>
          <w:rFonts w:ascii="Times New Roman" w:eastAsia="Times New Roman" w:hAnsi="Times New Roman" w:cs="Times New Roman"/>
          <w:sz w:val="24"/>
          <w:szCs w:val="24"/>
        </w:rPr>
        <w:instrText xml:space="preserve"> ADDIN EN.CITE </w:instrText>
      </w:r>
      <w:r w:rsidR="00701CE7">
        <w:rPr>
          <w:rFonts w:ascii="Times New Roman" w:eastAsia="Times New Roman" w:hAnsi="Times New Roman" w:cs="Times New Roman"/>
          <w:sz w:val="24"/>
          <w:szCs w:val="24"/>
        </w:rPr>
        <w:fldChar w:fldCharType="begin">
          <w:fldData xml:space="preserve">PEVuZE5vdGU+PENpdGU+PEF1dGhvcj5EaGFrYTwvQXV0aG9yPjxZZWFyPjIwMjI8L1llYXI+PFJl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</w:fldData>
        </w:fldChar>
      </w:r>
      <w:r w:rsidR="00701CE7">
        <w:rPr>
          <w:rFonts w:ascii="Times New Roman" w:eastAsia="Times New Roman" w:hAnsi="Times New Roman" w:cs="Times New Roman"/>
          <w:sz w:val="24"/>
          <w:szCs w:val="24"/>
        </w:rPr>
        <w:instrText xml:space="preserve"> ADDIN EN.CITE.DATA </w:instrText>
      </w:r>
      <w:r w:rsidR="00701CE7">
        <w:rPr>
          <w:rFonts w:ascii="Times New Roman" w:eastAsia="Times New Roman" w:hAnsi="Times New Roman" w:cs="Times New Roman"/>
          <w:sz w:val="24"/>
          <w:szCs w:val="24"/>
        </w:rPr>
      </w:r>
      <w:r w:rsidR="00701CE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="00356272">
        <w:rPr>
          <w:rFonts w:ascii="Times New Roman" w:eastAsia="Times New Roman" w:hAnsi="Times New Roman" w:cs="Times New Roman"/>
          <w:sz w:val="24"/>
          <w:szCs w:val="24"/>
        </w:rPr>
      </w:r>
      <w:r w:rsidR="00356272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="00701CE7" w:rsidRPr="00701CE7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</w:rPr>
        <w:t>[1]</w:t>
      </w:r>
      <w:r w:rsidR="00356272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2"/>
      <w:r>
        <w:rPr>
          <w:rFonts w:ascii="Times New Roman" w:eastAsia="Times New Roman" w:hAnsi="Times New Roman" w:cs="Times New Roman"/>
          <w:sz w:val="24"/>
          <w:szCs w:val="24"/>
        </w:rPr>
        <w:t xml:space="preserve"> with slight modifications. Briefly, the plasmid constructs</w:t>
      </w:r>
      <w:r w:rsidR="009624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96245D">
        <w:rPr>
          <w:rFonts w:ascii="Times New Roman" w:eastAsia="Times New Roman" w:hAnsi="Times New Roman" w:cs="Times New Roman"/>
          <w:sz w:val="24"/>
          <w:szCs w:val="24"/>
        </w:rPr>
        <w:t>w</w:t>
      </w:r>
      <w:r w:rsidR="00322084">
        <w:rPr>
          <w:rFonts w:ascii="Times New Roman" w:eastAsia="Times New Roman" w:hAnsi="Times New Roman" w:cs="Times New Roman"/>
          <w:sz w:val="24"/>
          <w:szCs w:val="24"/>
        </w:rPr>
        <w:t>as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transformed</w:t>
      </w:r>
      <w:proofErr w:type="gramEnd"/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into </w:t>
      </w:r>
      <w:r w:rsidR="0096245D" w:rsidRPr="005340C0">
        <w:rPr>
          <w:rFonts w:ascii="Times New Roman" w:eastAsia="Times New Roman" w:hAnsi="Times New Roman" w:cs="Times New Roman"/>
          <w:i/>
          <w:sz w:val="24"/>
          <w:szCs w:val="24"/>
        </w:rPr>
        <w:t>E. coli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3C51">
        <w:rPr>
          <w:rFonts w:ascii="Times New Roman" w:eastAsia="Times New Roman" w:hAnsi="Times New Roman" w:cs="Times New Roman"/>
          <w:sz w:val="24"/>
          <w:szCs w:val="24"/>
        </w:rPr>
        <w:t>bas</w:t>
      </w:r>
      <w:bookmarkStart w:id="3" w:name="_GoBack"/>
      <w:bookmarkEnd w:id="3"/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competent cells </w:t>
      </w:r>
      <w:r w:rsidR="0096245D" w:rsidRPr="00A11927">
        <w:rPr>
          <w:rFonts w:ascii="Times New Roman" w:eastAsia="Times New Roman" w:hAnsi="Times New Roman" w:cs="Times New Roman"/>
          <w:i/>
          <w:sz w:val="24"/>
          <w:szCs w:val="24"/>
        </w:rPr>
        <w:t>via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heat shock. The </w:t>
      </w:r>
      <w:r w:rsidR="00613523">
        <w:rPr>
          <w:rFonts w:ascii="Times New Roman" w:eastAsia="Times New Roman" w:hAnsi="Times New Roman" w:cs="Times New Roman"/>
          <w:sz w:val="24"/>
          <w:szCs w:val="24"/>
        </w:rPr>
        <w:t xml:space="preserve">cell membrane </w:t>
      </w:r>
      <w:r w:rsidR="00CC02F2">
        <w:rPr>
          <w:rFonts w:ascii="Times New Roman" w:eastAsia="Times New Roman" w:hAnsi="Times New Roman" w:cs="Times New Roman"/>
          <w:sz w:val="24"/>
          <w:szCs w:val="24"/>
        </w:rPr>
        <w:t>disruption</w:t>
      </w:r>
      <w:r w:rsidR="006135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613523">
        <w:rPr>
          <w:rFonts w:ascii="Times New Roman" w:eastAsia="Times New Roman" w:hAnsi="Times New Roman" w:cs="Times New Roman"/>
          <w:sz w:val="24"/>
          <w:szCs w:val="24"/>
        </w:rPr>
        <w:t>was p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>erformed</w:t>
      </w:r>
      <w:proofErr w:type="gramEnd"/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3523">
        <w:rPr>
          <w:rFonts w:ascii="Times New Roman" w:eastAsia="Times New Roman" w:hAnsi="Times New Roman" w:cs="Times New Roman"/>
          <w:sz w:val="24"/>
          <w:szCs w:val="24"/>
        </w:rPr>
        <w:t>using lysozyme and French press</w:t>
      </w:r>
      <w:r w:rsidR="0096245D" w:rsidRPr="005340C0">
        <w:rPr>
          <w:rFonts w:ascii="Times New Roman" w:eastAsia="Times New Roman" w:hAnsi="Times New Roman" w:cs="Times New Roman"/>
          <w:sz w:val="24"/>
          <w:szCs w:val="24"/>
        </w:rPr>
        <w:t>.</w:t>
      </w:r>
      <w:r w:rsidR="00322084"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="00613523" w:rsidRPr="00C45192">
        <w:rPr>
          <w:rFonts w:ascii="Times New Roman" w:hAnsi="Times New Roman" w:cs="Times New Roman"/>
          <w:sz w:val="24"/>
          <w:szCs w:val="24"/>
        </w:rPr>
        <w:t xml:space="preserve"> desalting step was carried out as described </w:t>
      </w:r>
      <w:r w:rsidR="00CC02F2">
        <w:rPr>
          <w:rFonts w:ascii="Times New Roman" w:hAnsi="Times New Roman" w:cs="Times New Roman"/>
          <w:sz w:val="24"/>
          <w:szCs w:val="24"/>
        </w:rPr>
        <w:t xml:space="preserve">in a previous </w:t>
      </w:r>
      <w:proofErr w:type="gramStart"/>
      <w:r w:rsidR="00CC02F2">
        <w:rPr>
          <w:rFonts w:ascii="Times New Roman" w:hAnsi="Times New Roman" w:cs="Times New Roman"/>
          <w:sz w:val="24"/>
          <w:szCs w:val="24"/>
        </w:rPr>
        <w:t>study</w:t>
      </w:r>
      <w:proofErr w:type="gramEnd"/>
      <w:r w:rsidR="0035627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PEVuZE5vdGU+PENpdGU+PEF1dGhvcj5EaGFrYTwvQXV0aG9yPjxZZWFyPjIwMjI8L1llYXI+PFJl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</w:fldData>
        </w:fldChar>
      </w:r>
      <w:r w:rsidR="00701C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701C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PEVuZE5vdGU+PENpdGU+PEF1dGhvcj5EaGFrYTwvQXV0aG9yPjxZZWFyPjIwMjI8L1llYXI+PFJl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</w:fldData>
        </w:fldChar>
      </w:r>
      <w:r w:rsidR="00701C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701CE7">
        <w:rPr>
          <w:rFonts w:ascii="Times New Roman" w:hAnsi="Times New Roman" w:cs="Times New Roman"/>
          <w:sz w:val="24"/>
          <w:szCs w:val="24"/>
        </w:rPr>
      </w:r>
      <w:r w:rsidR="00701CE7">
        <w:rPr>
          <w:rFonts w:ascii="Times New Roman" w:hAnsi="Times New Roman" w:cs="Times New Roman"/>
          <w:sz w:val="24"/>
          <w:szCs w:val="24"/>
        </w:rPr>
        <w:fldChar w:fldCharType="end"/>
      </w:r>
      <w:r w:rsidR="00356272">
        <w:rPr>
          <w:rFonts w:ascii="Times New Roman" w:hAnsi="Times New Roman" w:cs="Times New Roman"/>
          <w:sz w:val="24"/>
          <w:szCs w:val="24"/>
        </w:rPr>
      </w:r>
      <w:r w:rsidR="00356272">
        <w:rPr>
          <w:rFonts w:ascii="Times New Roman" w:hAnsi="Times New Roman" w:cs="Times New Roman"/>
          <w:sz w:val="24"/>
          <w:szCs w:val="24"/>
        </w:rPr>
        <w:fldChar w:fldCharType="separate"/>
      </w:r>
      <w:r w:rsidR="00701CE7" w:rsidRPr="00701CE7">
        <w:rPr>
          <w:rFonts w:ascii="Times New Roman" w:hAnsi="Times New Roman" w:cs="Times New Roman"/>
          <w:noProof/>
          <w:sz w:val="24"/>
          <w:szCs w:val="24"/>
          <w:vertAlign w:val="superscript"/>
        </w:rPr>
        <w:t>[1]</w:t>
      </w:r>
      <w:r w:rsidR="00356272">
        <w:rPr>
          <w:rFonts w:ascii="Times New Roman" w:hAnsi="Times New Roman" w:cs="Times New Roman"/>
          <w:sz w:val="24"/>
          <w:szCs w:val="24"/>
        </w:rPr>
        <w:fldChar w:fldCharType="end"/>
      </w:r>
      <w:r w:rsidR="00CC02F2">
        <w:rPr>
          <w:rFonts w:ascii="Times New Roman" w:hAnsi="Times New Roman" w:cs="Times New Roman"/>
          <w:sz w:val="24"/>
          <w:szCs w:val="24"/>
        </w:rPr>
        <w:t>.</w:t>
      </w:r>
      <w:r w:rsidR="008B3057" w:rsidRPr="008B3057">
        <w:rPr>
          <w:rFonts w:ascii="Times New Roman" w:hAnsi="Times New Roman" w:cs="Times New Roman"/>
          <w:sz w:val="24"/>
          <w:szCs w:val="24"/>
        </w:rPr>
        <w:t xml:space="preserve"> </w:t>
      </w:r>
      <w:r w:rsidR="008B3057" w:rsidRPr="00C45192">
        <w:rPr>
          <w:rFonts w:ascii="Times New Roman" w:hAnsi="Times New Roman" w:cs="Times New Roman"/>
          <w:sz w:val="24"/>
          <w:szCs w:val="24"/>
        </w:rPr>
        <w:t>The degree of protein expression and the purity of the obtained fraction was investigated by SDS-PAGE, while the protein concentration was determined using the Bradford metho</w:t>
      </w:r>
      <w:r w:rsidR="008B3057" w:rsidRPr="00322084">
        <w:rPr>
          <w:rFonts w:ascii="Times New Roman" w:hAnsi="Times New Roman" w:cs="Times New Roman"/>
          <w:sz w:val="24"/>
          <w:szCs w:val="24"/>
        </w:rPr>
        <w:t>d</w:t>
      </w:r>
      <w:r w:rsidR="0020605A" w:rsidRPr="00322084">
        <w:rPr>
          <w:rFonts w:ascii="Times New Roman" w:hAnsi="Times New Roman" w:cs="Times New Roman"/>
          <w:sz w:val="24"/>
          <w:szCs w:val="24"/>
        </w:rPr>
        <w:t>.</w:t>
      </w:r>
    </w:p>
    <w:p w14:paraId="65C0DBFF" w14:textId="33CA2338" w:rsidR="00AA5561" w:rsidRDefault="00AA5561" w:rsidP="00AA556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color w:val="00000A"/>
          <w:sz w:val="20"/>
          <w:szCs w:val="24"/>
          <w:lang w:val="en-US"/>
        </w:rPr>
        <w:drawing>
          <wp:inline distT="0" distB="0" distL="0" distR="0" wp14:anchorId="6CB5E765" wp14:editId="1943CDB3">
            <wp:extent cx="2468431" cy="25603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CC-SDS-ESI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25"/>
                    <a:stretch/>
                  </pic:blipFill>
                  <pic:spPr bwMode="auto">
                    <a:xfrm>
                      <a:off x="0" y="0"/>
                      <a:ext cx="2475240" cy="2567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6F1B9" w14:textId="1C96F1A4" w:rsidR="0096245D" w:rsidRPr="00161778" w:rsidRDefault="0096245D" w:rsidP="009918E7">
      <w:pPr>
        <w:spacing w:after="240" w:line="240" w:lineRule="auto"/>
        <w:jc w:val="center"/>
        <w:rPr>
          <w:rFonts w:ascii="Times New Roman" w:eastAsia="Times New Roman" w:hAnsi="Times New Roman" w:cs="Times New Roman"/>
          <w:color w:val="00000A"/>
          <w:sz w:val="20"/>
          <w:szCs w:val="24"/>
        </w:rPr>
      </w:pPr>
      <w:r w:rsidRPr="00161778">
        <w:rPr>
          <w:rFonts w:ascii="Times New Roman" w:eastAsia="Times New Roman" w:hAnsi="Times New Roman" w:cs="Times New Roman"/>
          <w:b/>
          <w:color w:val="000000"/>
          <w:sz w:val="20"/>
          <w:szCs w:val="24"/>
        </w:rPr>
        <w:t>Figure S2.</w:t>
      </w:r>
      <w:r w:rsidRPr="00362E7B">
        <w:rPr>
          <w:rFonts w:ascii="Times New Roman" w:eastAsia="Times New Roman" w:hAnsi="Times New Roman" w:cs="Times New Roman"/>
          <w:b/>
          <w:color w:val="000000"/>
          <w:sz w:val="16"/>
          <w:szCs w:val="24"/>
        </w:rPr>
        <w:t xml:space="preserve"> 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SDS-PAGE analysis of the fractions collected during the isolation of LCC (calculated M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  <w:vertAlign w:val="subscript"/>
        </w:rPr>
        <w:t>w</w:t>
      </w:r>
      <w:r w:rsidR="003054CA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~29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 </w:t>
      </w:r>
      <w:proofErr w:type="spellStart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kDa</w:t>
      </w:r>
      <w:proofErr w:type="spellEnd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) employing Ni-NTA affinity chromatography. (Lysate: supernatant after the centrifugation of the lysed </w:t>
      </w:r>
      <w:r w:rsidR="00AA5561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cells, FT: Flow-through, 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W10: fractions w</w:t>
      </w:r>
      <w:r w:rsidR="00AA5561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ashed off the column with 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10 </w:t>
      </w:r>
      <w:proofErr w:type="spellStart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mM</w:t>
      </w:r>
      <w:proofErr w:type="spellEnd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im</w:t>
      </w:r>
      <w:r w:rsidR="00AA5561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idazole containing buffer, 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E100: </w:t>
      </w:r>
      <w:r w:rsidR="00AA5561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fractions eluted with </w:t>
      </w:r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100 </w:t>
      </w:r>
      <w:proofErr w:type="spellStart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>mM</w:t>
      </w:r>
      <w:proofErr w:type="spellEnd"/>
      <w:r w:rsidR="003527AC" w:rsidRPr="00322084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 imidazole containing buffer, DS&amp;C: isolated protein fraction after FPLC-desalting and concentration steps</w:t>
      </w:r>
      <w:r w:rsidR="003527AC" w:rsidRPr="00322084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>.</w:t>
      </w:r>
      <w:r w:rsidR="00510B04" w:rsidRPr="00322084">
        <w:rPr>
          <w:rFonts w:ascii="Times New Roman" w:eastAsia="Times New Roman" w:hAnsi="Times New Roman" w:cs="Times New Roman"/>
          <w:iCs/>
          <w:color w:val="000000"/>
          <w:sz w:val="20"/>
          <w:szCs w:val="24"/>
        </w:rPr>
        <w:t>)</w:t>
      </w:r>
    </w:p>
    <w:p w14:paraId="5A5447D5" w14:textId="77777777" w:rsidR="00002D31" w:rsidRPr="00077452" w:rsidRDefault="00EF18D7" w:rsidP="0D003D28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Toc171686264"/>
      <w:r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002D31" w:rsidRPr="0D003D28">
        <w:rPr>
          <w:rFonts w:ascii="Times New Roman" w:hAnsi="Times New Roman" w:cs="Times New Roman"/>
          <w:b/>
          <w:bCs/>
          <w:sz w:val="24"/>
          <w:szCs w:val="24"/>
        </w:rPr>
        <w:t>Thermal denaturing profiles of the recombinant enzymes</w:t>
      </w:r>
      <w:bookmarkEnd w:id="4"/>
    </w:p>
    <w:p w14:paraId="6E549982" w14:textId="7CDF377F" w:rsidR="00002D31" w:rsidRPr="009918E7" w:rsidRDefault="00002D31" w:rsidP="00077452">
      <w:pPr>
        <w:spacing w:after="1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C2F5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FA2C3C">
        <w:rPr>
          <w:rFonts w:ascii="Times New Roman" w:eastAsia="Times New Roman" w:hAnsi="Times New Roman" w:cs="Times New Roman"/>
          <w:sz w:val="24"/>
          <w:szCs w:val="24"/>
        </w:rPr>
        <w:t>thermal</w:t>
      </w:r>
      <w:r w:rsidR="00322084">
        <w:rPr>
          <w:rFonts w:ascii="Times New Roman" w:eastAsia="Times New Roman" w:hAnsi="Times New Roman" w:cs="Times New Roman"/>
          <w:sz w:val="24"/>
          <w:szCs w:val="24"/>
        </w:rPr>
        <w:t xml:space="preserve"> denaturing profile</w:t>
      </w:r>
      <w:r w:rsidRPr="00EC2F50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FA2C3C" w:rsidRPr="00FA2C3C">
        <w:rPr>
          <w:rFonts w:ascii="Times New Roman" w:eastAsia="Times New Roman" w:hAnsi="Times New Roman" w:cs="Times New Roman"/>
          <w:sz w:val="24"/>
          <w:szCs w:val="24"/>
        </w:rPr>
        <w:t>LCC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="00322084"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determined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by real-time protein unfolding experiments performed in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BioRad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CFX96 Real-Time Thermal Cycler using differential scanning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fluorimetry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(DSF). Samples consisting of protein solutions at a concentration of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μΜ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22084"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79722D">
        <w:rPr>
          <w:rFonts w:ascii="Times New Roman" w:eastAsia="Times New Roman" w:hAnsi="Times New Roman" w:cs="Times New Roman"/>
          <w:smallCaps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A2C3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79722D">
        <w:rPr>
          <w:rFonts w:ascii="Times New Roman" w:eastAsia="Times New Roman" w:hAnsi="Times New Roman" w:cs="Times New Roman"/>
          <w:smallCaps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NaCl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pH 8 buffer) were mixed with 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SYPRO™ Orange Protein Gel Stain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Fisher Scientific) solution (diluted to 200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×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from a 5000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×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stock using the previously mentioned buffer solution) to a final volume of 50 μL. </w:t>
      </w:r>
      <w:r w:rsidR="0022463E"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blank sample w</w:t>
      </w:r>
      <w:r w:rsidR="0022463E"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similarly prepared by replacing the protein solution with 45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FA2C3C"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buffer solution. The obtained samples were loaded into a white-clear-Hard Shell 96-well PCR plate (Bio-Rad), followed by sealing the plate with optically 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Microseal</w:t>
      </w:r>
      <w:proofErr w:type="spellEnd"/>
      <w:r w:rsidRPr="0057077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 sealing tape (Bio-Rad). The melting curve of the samples were then measured using the FAM and ROX channels of a Bio-Rad CFX96 system, with 450-490 nm and 560-590 nm excitation and 510-530 nm and 610-650 nm emission filters, respectively. </w:t>
      </w:r>
      <w:r w:rsidR="009918E7">
        <w:rPr>
          <w:rFonts w:ascii="Times New Roman" w:eastAsia="Times New Roman" w:hAnsi="Times New Roman" w:cs="Times New Roman"/>
          <w:sz w:val="24"/>
          <w:szCs w:val="24"/>
        </w:rPr>
        <w:t>The melting curve of the enzyme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was measured on a temperature range from 20 °C to 95 </w:t>
      </w:r>
      <w:bookmarkStart w:id="5" w:name="bookmark=id.3znysh7" w:colFirst="0" w:colLast="0"/>
      <w:bookmarkEnd w:id="5"/>
      <w:r>
        <w:rPr>
          <w:rFonts w:ascii="Times New Roman" w:eastAsia="Times New Roman" w:hAnsi="Times New Roman" w:cs="Times New Roman"/>
          <w:sz w:val="24"/>
          <w:szCs w:val="24"/>
        </w:rPr>
        <w:t xml:space="preserve">°C, with an increment of 1 °C and the melting </w:t>
      </w:r>
      <w:r w:rsidR="009918E7">
        <w:rPr>
          <w:rFonts w:ascii="Times New Roman" w:eastAsia="Times New Roman" w:hAnsi="Times New Roman" w:cs="Times New Roman"/>
          <w:sz w:val="24"/>
          <w:szCs w:val="24"/>
        </w:rPr>
        <w:t>point</w:t>
      </w:r>
      <w:r w:rsidRPr="005340C0">
        <w:rPr>
          <w:rFonts w:ascii="Times New Roman" w:eastAsia="Times New Roman" w:hAnsi="Times New Roman" w:cs="Times New Roman"/>
          <w:sz w:val="24"/>
          <w:szCs w:val="24"/>
        </w:rPr>
        <w:t xml:space="preserve"> (T</w:t>
      </w:r>
      <w:r w:rsidRPr="005340C0">
        <w:rPr>
          <w:rFonts w:ascii="Times New Roman" w:eastAsia="Times New Roman" w:hAnsi="Times New Roman" w:cs="Times New Roman"/>
          <w:sz w:val="24"/>
          <w:szCs w:val="24"/>
          <w:vertAlign w:val="subscript"/>
        </w:rPr>
        <w:t>M</w:t>
      </w:r>
      <w:r w:rsidRPr="005340C0">
        <w:rPr>
          <w:rFonts w:ascii="Times New Roman" w:eastAsia="Times New Roman" w:hAnsi="Times New Roman" w:cs="Times New Roman"/>
          <w:sz w:val="24"/>
          <w:szCs w:val="24"/>
        </w:rPr>
        <w:t>) w</w:t>
      </w:r>
      <w:r w:rsidR="009918E7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5340C0">
        <w:rPr>
          <w:rFonts w:ascii="Times New Roman" w:eastAsia="Times New Roman" w:hAnsi="Times New Roman" w:cs="Times New Roman"/>
          <w:sz w:val="24"/>
          <w:szCs w:val="24"/>
        </w:rPr>
        <w:t xml:space="preserve"> determined by re</w:t>
      </w:r>
      <w:r w:rsidR="009918E7">
        <w:rPr>
          <w:rFonts w:ascii="Times New Roman" w:eastAsia="Times New Roman" w:hAnsi="Times New Roman" w:cs="Times New Roman"/>
          <w:sz w:val="24"/>
          <w:szCs w:val="24"/>
        </w:rPr>
        <w:t>presenting the first derivative</w:t>
      </w:r>
      <w:r w:rsidRPr="005340C0">
        <w:rPr>
          <w:rFonts w:ascii="Times New Roman" w:eastAsia="Times New Roman" w:hAnsi="Times New Roman" w:cs="Times New Roman"/>
          <w:sz w:val="24"/>
          <w:szCs w:val="24"/>
        </w:rPr>
        <w:t xml:space="preserve"> of the fluorescence emissions as a function of temperature (</w:t>
      </w:r>
      <w:r>
        <w:rPr>
          <w:rFonts w:ascii="Times New Roman" w:eastAsia="Times New Roman" w:hAnsi="Times New Roman" w:cs="Times New Roman"/>
          <w:sz w:val="24"/>
          <w:szCs w:val="24"/>
        </w:rPr>
        <w:noBreakHyphen/>
      </w:r>
      <w:proofErr w:type="spellStart"/>
      <w:r w:rsidRPr="005340C0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570776">
        <w:rPr>
          <w:rFonts w:ascii="Times New Roman" w:eastAsia="Times New Roman" w:hAnsi="Times New Roman" w:cs="Times New Roman"/>
          <w:sz w:val="24"/>
          <w:szCs w:val="24"/>
          <w:vertAlign w:val="subscript"/>
        </w:rPr>
        <w:t>RFU</w:t>
      </w:r>
      <w:proofErr w:type="spellEnd"/>
      <w:r w:rsidRPr="005340C0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5340C0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570776">
        <w:rPr>
          <w:rFonts w:ascii="Times New Roman" w:eastAsia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5340C0">
        <w:rPr>
          <w:rFonts w:ascii="Times New Roman" w:eastAsia="Times New Roman" w:hAnsi="Times New Roman" w:cs="Times New Roman"/>
          <w:sz w:val="24"/>
          <w:szCs w:val="24"/>
        </w:rPr>
        <w:t xml:space="preserve">). The obtained thermal denaturing profiles </w:t>
      </w:r>
      <w:proofErr w:type="gramStart"/>
      <w:r w:rsidRPr="005340C0">
        <w:rPr>
          <w:rFonts w:ascii="Times New Roman" w:eastAsia="Times New Roman" w:hAnsi="Times New Roman" w:cs="Times New Roman"/>
          <w:sz w:val="24"/>
          <w:szCs w:val="24"/>
        </w:rPr>
        <w:t>are presented</w:t>
      </w:r>
      <w:proofErr w:type="gramEnd"/>
      <w:r w:rsidRPr="005340C0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5340C0">
        <w:rPr>
          <w:rFonts w:ascii="Times New Roman" w:eastAsia="Times New Roman" w:hAnsi="Times New Roman" w:cs="Times New Roman"/>
          <w:b/>
          <w:sz w:val="24"/>
          <w:szCs w:val="24"/>
        </w:rPr>
        <w:t>Fig. S</w:t>
      </w:r>
      <w:r w:rsidR="00EA5DCE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340C0">
        <w:rPr>
          <w:rFonts w:ascii="Times New Roman" w:eastAsia="Times New Roman" w:hAnsi="Times New Roman" w:cs="Times New Roman"/>
          <w:sz w:val="24"/>
          <w:szCs w:val="24"/>
        </w:rPr>
        <w:t>.</w:t>
      </w:r>
      <w:r w:rsidR="00EA5D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40C0">
        <w:rPr>
          <w:rFonts w:ascii="Times New Roman" w:hAnsi="Times New Roman" w:cs="Times New Roman"/>
          <w:sz w:val="24"/>
          <w:szCs w:val="24"/>
        </w:rPr>
        <w:t>The obtained T</w:t>
      </w:r>
      <w:r w:rsidRPr="005340C0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322084">
        <w:rPr>
          <w:rFonts w:ascii="Times New Roman" w:hAnsi="Times New Roman" w:cs="Times New Roman"/>
          <w:sz w:val="24"/>
          <w:szCs w:val="24"/>
        </w:rPr>
        <w:t xml:space="preserve"> value is</w:t>
      </w:r>
      <w:r w:rsidRPr="005340C0">
        <w:rPr>
          <w:rFonts w:ascii="Times New Roman" w:hAnsi="Times New Roman" w:cs="Times New Roman"/>
          <w:sz w:val="24"/>
          <w:szCs w:val="24"/>
        </w:rPr>
        <w:t xml:space="preserve"> in accordance with the data presented in the literature</w:t>
      </w:r>
      <w:proofErr w:type="gramStart"/>
      <w:r w:rsidRPr="005340C0">
        <w:rPr>
          <w:rFonts w:ascii="Times New Roman" w:hAnsi="Times New Roman" w:cs="Times New Roman"/>
          <w:sz w:val="24"/>
          <w:szCs w:val="24"/>
        </w:rPr>
        <w:t>.</w:t>
      </w:r>
      <w:r w:rsidR="009918E7" w:rsidRPr="009918E7">
        <w:rPr>
          <w:rFonts w:ascii="Times New Roman" w:hAnsi="Times New Roman" w:cs="Times New Roman"/>
          <w:sz w:val="24"/>
          <w:szCs w:val="24"/>
          <w:vertAlign w:val="superscript"/>
        </w:rPr>
        <w:t>[</w:t>
      </w:r>
      <w:proofErr w:type="gramEnd"/>
      <w:r w:rsidR="009918E7" w:rsidRPr="009918E7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="009918E7">
        <w:rPr>
          <w:rFonts w:ascii="Times New Roman" w:hAnsi="Times New Roman" w:cs="Times New Roman"/>
          <w:sz w:val="24"/>
          <w:szCs w:val="24"/>
          <w:vertAlign w:val="superscript"/>
        </w:rPr>
        <w:t>]</w:t>
      </w:r>
    </w:p>
    <w:p w14:paraId="3E91F5FB" w14:textId="61246DB6" w:rsidR="00EE49B8" w:rsidRDefault="002E71A3" w:rsidP="0077272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B5C72F5" wp14:editId="30DB1D38">
            <wp:extent cx="3916680" cy="3069699"/>
            <wp:effectExtent l="0" t="0" r="7620" b="0"/>
            <wp:docPr id="1670328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328348" name="Picture 167032834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320" cy="30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66B70" w14:textId="41429399" w:rsidR="00002D31" w:rsidRPr="00AA4C6F" w:rsidRDefault="00002D31" w:rsidP="009918E7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0"/>
          <w:szCs w:val="24"/>
        </w:rPr>
      </w:pPr>
      <w:r w:rsidRPr="00AA4C6F">
        <w:rPr>
          <w:rFonts w:ascii="Times New Roman" w:eastAsia="Times New Roman" w:hAnsi="Times New Roman" w:cs="Times New Roman"/>
          <w:b/>
          <w:sz w:val="20"/>
          <w:szCs w:val="24"/>
        </w:rPr>
        <w:t>Figure S</w:t>
      </w:r>
      <w:r w:rsidR="00161778" w:rsidRPr="00AA4C6F">
        <w:rPr>
          <w:rFonts w:ascii="Times New Roman" w:eastAsia="Times New Roman" w:hAnsi="Times New Roman" w:cs="Times New Roman"/>
          <w:b/>
          <w:sz w:val="20"/>
          <w:szCs w:val="24"/>
        </w:rPr>
        <w:t>3</w:t>
      </w:r>
      <w:r w:rsidRPr="00AA4C6F">
        <w:rPr>
          <w:rFonts w:ascii="Times New Roman" w:eastAsia="Times New Roman" w:hAnsi="Times New Roman" w:cs="Times New Roman"/>
          <w:b/>
          <w:sz w:val="20"/>
          <w:szCs w:val="24"/>
        </w:rPr>
        <w:t xml:space="preserve">. </w:t>
      </w:r>
      <w:r w:rsidRPr="00AA4C6F">
        <w:rPr>
          <w:rFonts w:ascii="Times New Roman" w:eastAsia="Times New Roman" w:hAnsi="Times New Roman" w:cs="Times New Roman"/>
          <w:sz w:val="20"/>
          <w:szCs w:val="24"/>
        </w:rPr>
        <w:t xml:space="preserve">Thermal denaturing profile and melting point determination in </w:t>
      </w:r>
      <w:r w:rsidR="00322084">
        <w:rPr>
          <w:rFonts w:ascii="Times New Roman" w:eastAsia="Times New Roman" w:hAnsi="Times New Roman" w:cs="Times New Roman"/>
          <w:sz w:val="20"/>
          <w:szCs w:val="24"/>
        </w:rPr>
        <w:t>case of</w:t>
      </w:r>
      <w:r w:rsidR="005A7803" w:rsidRPr="00322084">
        <w:rPr>
          <w:rFonts w:ascii="Times New Roman" w:hAnsi="Times New Roman" w:cs="Times New Roman"/>
          <w:sz w:val="20"/>
          <w:szCs w:val="24"/>
        </w:rPr>
        <w:t xml:space="preserve"> </w:t>
      </w:r>
      <w:r w:rsidR="003408FC" w:rsidRPr="00322084">
        <w:rPr>
          <w:rFonts w:ascii="Times New Roman" w:hAnsi="Times New Roman" w:cs="Times New Roman"/>
          <w:sz w:val="20"/>
          <w:szCs w:val="24"/>
        </w:rPr>
        <w:t>LCC</w:t>
      </w:r>
      <w:r w:rsidR="00772728" w:rsidRPr="00322084">
        <w:rPr>
          <w:rFonts w:ascii="Times New Roman" w:hAnsi="Times New Roman" w:cs="Times New Roman"/>
          <w:sz w:val="20"/>
          <w:szCs w:val="24"/>
        </w:rPr>
        <w:t xml:space="preserve"> (T</w:t>
      </w:r>
      <w:r w:rsidR="00772728" w:rsidRPr="00322084">
        <w:rPr>
          <w:rFonts w:ascii="Times New Roman" w:hAnsi="Times New Roman" w:cs="Times New Roman"/>
          <w:sz w:val="20"/>
          <w:szCs w:val="24"/>
          <w:vertAlign w:val="subscript"/>
        </w:rPr>
        <w:t>M</w:t>
      </w:r>
      <w:r w:rsidR="0079722D" w:rsidRPr="0079722D">
        <w:rPr>
          <w:rFonts w:ascii="Times New Roman" w:hAnsi="Times New Roman" w:cs="Times New Roman"/>
          <w:sz w:val="20"/>
          <w:szCs w:val="24"/>
        </w:rPr>
        <w:t xml:space="preserve"> </w:t>
      </w:r>
      <w:r w:rsidR="00772728" w:rsidRPr="00322084">
        <w:rPr>
          <w:rFonts w:ascii="Times New Roman" w:hAnsi="Times New Roman" w:cs="Times New Roman"/>
          <w:sz w:val="20"/>
          <w:szCs w:val="24"/>
        </w:rPr>
        <w:t>=</w:t>
      </w:r>
      <w:r w:rsidR="0079722D">
        <w:rPr>
          <w:rFonts w:ascii="Times New Roman" w:hAnsi="Times New Roman" w:cs="Times New Roman"/>
          <w:sz w:val="20"/>
          <w:szCs w:val="24"/>
        </w:rPr>
        <w:t xml:space="preserve"> </w:t>
      </w:r>
      <w:r w:rsidR="00772728" w:rsidRPr="00322084">
        <w:rPr>
          <w:rFonts w:ascii="Times New Roman" w:hAnsi="Times New Roman" w:cs="Times New Roman"/>
          <w:sz w:val="20"/>
          <w:szCs w:val="24"/>
        </w:rPr>
        <w:t>81</w:t>
      </w:r>
      <w:r w:rsidR="00772728" w:rsidRPr="0079722D">
        <w:rPr>
          <w:rFonts w:ascii="Times New Roman" w:eastAsia="Times New Roman" w:hAnsi="Times New Roman" w:cs="Times New Roman"/>
          <w:sz w:val="20"/>
          <w:szCs w:val="20"/>
        </w:rPr>
        <w:t>°C)</w:t>
      </w:r>
      <w:r w:rsidRPr="0079722D">
        <w:rPr>
          <w:rFonts w:ascii="Times New Roman" w:hAnsi="Times New Roman" w:cs="Times New Roman"/>
          <w:sz w:val="20"/>
          <w:szCs w:val="20"/>
        </w:rPr>
        <w:t>.</w:t>
      </w:r>
    </w:p>
    <w:p w14:paraId="1BB56C27" w14:textId="64420E3C" w:rsidR="00480C6F" w:rsidRPr="00772728" w:rsidRDefault="00C867AE" w:rsidP="009F72FC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Toc171686265"/>
      <w:r w:rsidRPr="0D003D28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772728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 HPLC method development</w:t>
      </w:r>
      <w:bookmarkEnd w:id="6"/>
    </w:p>
    <w:p w14:paraId="712361C6" w14:textId="0C787E04" w:rsidR="00EC7C5D" w:rsidRPr="00EF022F" w:rsidRDefault="00EC7C5D" w:rsidP="00EF022F">
      <w:pPr>
        <w:spacing w:after="12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5B15">
        <w:rPr>
          <w:rFonts w:ascii="Times New Roman" w:hAnsi="Times New Roman" w:cs="Times New Roman"/>
          <w:sz w:val="24"/>
          <w:szCs w:val="24"/>
        </w:rPr>
        <w:t xml:space="preserve">During the development of </w:t>
      </w:r>
      <w:r w:rsidR="00805B15" w:rsidRPr="00805B15">
        <w:rPr>
          <w:rFonts w:ascii="Times New Roman" w:hAnsi="Times New Roman" w:cs="Times New Roman"/>
          <w:sz w:val="24"/>
          <w:szCs w:val="24"/>
        </w:rPr>
        <w:t>the upgraded</w:t>
      </w:r>
      <w:r w:rsidR="0079722D">
        <w:rPr>
          <w:rFonts w:ascii="Times New Roman" w:hAnsi="Times New Roman" w:cs="Times New Roman"/>
          <w:sz w:val="24"/>
          <w:szCs w:val="24"/>
        </w:rPr>
        <w:t xml:space="preserve"> reverse-phase HPLC method</w:t>
      </w:r>
      <w:r w:rsidRPr="00805B15">
        <w:rPr>
          <w:rFonts w:ascii="Times New Roman" w:hAnsi="Times New Roman" w:cs="Times New Roman"/>
          <w:sz w:val="24"/>
          <w:szCs w:val="24"/>
        </w:rPr>
        <w:t xml:space="preserve"> the following </w:t>
      </w:r>
      <w:r w:rsidR="00805B15" w:rsidRPr="00805B15">
        <w:rPr>
          <w:rFonts w:ascii="Times New Roman" w:hAnsi="Times New Roman" w:cs="Times New Roman"/>
          <w:sz w:val="24"/>
          <w:szCs w:val="24"/>
        </w:rPr>
        <w:t xml:space="preserve">optimized </w:t>
      </w:r>
      <w:r w:rsidRPr="00805B15">
        <w:rPr>
          <w:rFonts w:ascii="Times New Roman" w:hAnsi="Times New Roman" w:cs="Times New Roman"/>
          <w:sz w:val="24"/>
          <w:szCs w:val="24"/>
        </w:rPr>
        <w:t>conditions were identified</w:t>
      </w:r>
      <w:r w:rsidR="003F314A">
        <w:rPr>
          <w:rFonts w:ascii="Times New Roman" w:hAnsi="Times New Roman" w:cs="Times New Roman"/>
          <w:sz w:val="24"/>
          <w:szCs w:val="24"/>
        </w:rPr>
        <w:t xml:space="preserve">: </w:t>
      </w:r>
      <w:r w:rsidRPr="00805B15">
        <w:rPr>
          <w:rFonts w:ascii="Times New Roman" w:hAnsi="Times New Roman" w:cs="Times New Roman"/>
          <w:sz w:val="24"/>
          <w:szCs w:val="24"/>
        </w:rPr>
        <w:t>gradient elution using water (with 0.1% formic acid) and acetonitrile</w:t>
      </w:r>
      <w:r w:rsidR="00805B15" w:rsidRPr="00805B15">
        <w:rPr>
          <w:rFonts w:ascii="Times New Roman" w:hAnsi="Times New Roman" w:cs="Times New Roman"/>
          <w:sz w:val="24"/>
          <w:szCs w:val="24"/>
        </w:rPr>
        <w:t xml:space="preserve">, with an increase of acetonitrile from </w:t>
      </w:r>
      <w:r w:rsidRPr="00805B15">
        <w:rPr>
          <w:rFonts w:ascii="Times New Roman" w:hAnsi="Times New Roman" w:cs="Times New Roman"/>
          <w:sz w:val="24"/>
          <w:szCs w:val="24"/>
        </w:rPr>
        <w:t xml:space="preserve">15 vol.% to 27.5 vol.% </w:t>
      </w:r>
      <w:r w:rsidR="003F314A">
        <w:rPr>
          <w:rFonts w:ascii="Times New Roman" w:hAnsi="Times New Roman" w:cs="Times New Roman"/>
          <w:sz w:val="24"/>
          <w:szCs w:val="24"/>
        </w:rPr>
        <w:t xml:space="preserve">in </w:t>
      </w:r>
      <w:r w:rsidRPr="00805B15">
        <w:rPr>
          <w:rFonts w:ascii="Times New Roman" w:hAnsi="Times New Roman" w:cs="Times New Roman"/>
          <w:sz w:val="24"/>
          <w:szCs w:val="24"/>
        </w:rPr>
        <w:t>10 minutes, at a flow-rate of 1 mL/min</w:t>
      </w:r>
      <w:r w:rsidR="003F314A">
        <w:rPr>
          <w:rFonts w:ascii="Times New Roman" w:hAnsi="Times New Roman" w:cs="Times New Roman"/>
          <w:sz w:val="24"/>
          <w:szCs w:val="24"/>
        </w:rPr>
        <w:t>,</w:t>
      </w:r>
      <w:r w:rsidR="00805B15" w:rsidRPr="00805B15">
        <w:rPr>
          <w:rFonts w:ascii="Times New Roman" w:hAnsi="Times New Roman" w:cs="Times New Roman"/>
          <w:sz w:val="24"/>
          <w:szCs w:val="24"/>
        </w:rPr>
        <w:t xml:space="preserve"> using a</w:t>
      </w:r>
      <w:r w:rsidR="009918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18E7">
        <w:rPr>
          <w:rFonts w:ascii="Times New Roman" w:hAnsi="Times New Roman" w:cs="Times New Roman"/>
          <w:sz w:val="24"/>
          <w:szCs w:val="24"/>
        </w:rPr>
        <w:t>Phenomenex</w:t>
      </w:r>
      <w:proofErr w:type="spellEnd"/>
      <w:r w:rsidR="009918E7">
        <w:rPr>
          <w:rFonts w:ascii="Times New Roman" w:hAnsi="Times New Roman" w:cs="Times New Roman"/>
          <w:sz w:val="24"/>
          <w:szCs w:val="24"/>
        </w:rPr>
        <w:t xml:space="preserve"> Luna C8(2) 5 </w:t>
      </w:r>
      <w:proofErr w:type="spellStart"/>
      <w:r w:rsidR="009918E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918E7">
        <w:rPr>
          <w:rFonts w:ascii="Times New Roman" w:hAnsi="Times New Roman" w:cs="Times New Roman"/>
          <w:sz w:val="24"/>
          <w:szCs w:val="24"/>
        </w:rPr>
        <w:t>,</w:t>
      </w:r>
      <w:r w:rsidRPr="00805B15">
        <w:rPr>
          <w:rFonts w:ascii="Times New Roman" w:hAnsi="Times New Roman" w:cs="Times New Roman"/>
          <w:sz w:val="24"/>
          <w:szCs w:val="24"/>
        </w:rPr>
        <w:t xml:space="preserve"> 4.6</w:t>
      </w:r>
      <m:oMath>
        <m:r>
          <w:rPr>
            <w:rFonts w:ascii="Cambria Math" w:hAnsi="Cambria Math" w:cs="Times New Roman"/>
            <w:sz w:val="24"/>
            <w:szCs w:val="24"/>
          </w:rPr>
          <m:t>×</m:t>
        </m:r>
      </m:oMath>
      <w:r w:rsidRPr="00805B15">
        <w:rPr>
          <w:rFonts w:ascii="Times New Roman" w:hAnsi="Times New Roman" w:cs="Times New Roman"/>
          <w:sz w:val="24"/>
          <w:szCs w:val="24"/>
        </w:rPr>
        <w:t>150 mm column, with detection wavelength of 240 nm.</w:t>
      </w:r>
      <w:proofErr w:type="gramEnd"/>
      <w:r w:rsidR="00C87E10" w:rsidRPr="00805B15">
        <w:rPr>
          <w:rFonts w:ascii="Times New Roman" w:hAnsi="Times New Roman" w:cs="Times New Roman"/>
          <w:sz w:val="24"/>
          <w:szCs w:val="24"/>
        </w:rPr>
        <w:t xml:space="preserve"> </w:t>
      </w:r>
      <w:r w:rsidR="0030755A" w:rsidRPr="00805B15">
        <w:rPr>
          <w:rFonts w:ascii="Times New Roman" w:hAnsi="Times New Roman" w:cs="Times New Roman"/>
          <w:sz w:val="24"/>
          <w:szCs w:val="24"/>
        </w:rPr>
        <w:t>The method allows the baseline separation of the aromatic reaction products and the internal standard (caffeine)</w:t>
      </w:r>
      <w:r w:rsidR="003F314A">
        <w:rPr>
          <w:rFonts w:ascii="Times New Roman" w:hAnsi="Times New Roman" w:cs="Times New Roman"/>
          <w:sz w:val="24"/>
          <w:szCs w:val="24"/>
        </w:rPr>
        <w:t>.</w:t>
      </w:r>
    </w:p>
    <w:p w14:paraId="4A44011E" w14:textId="3997171A" w:rsidR="0030755A" w:rsidRDefault="00B0192F" w:rsidP="008D27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32DAB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4pt;height:226.2pt">
            <v:imagedata r:id="rId14" o:title="elválás-ppt"/>
          </v:shape>
        </w:pict>
      </w:r>
    </w:p>
    <w:p w14:paraId="7340079B" w14:textId="6030A553" w:rsidR="00EC7C5D" w:rsidRDefault="008D2754" w:rsidP="009918E7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5B15">
        <w:rPr>
          <w:rFonts w:ascii="Times New Roman" w:hAnsi="Times New Roman" w:cs="Times New Roman"/>
          <w:b/>
          <w:sz w:val="20"/>
          <w:szCs w:val="20"/>
        </w:rPr>
        <w:t>Figure S4.</w:t>
      </w:r>
      <w:r w:rsidRPr="00805B15">
        <w:rPr>
          <w:rFonts w:ascii="Times New Roman" w:hAnsi="Times New Roman" w:cs="Times New Roman"/>
          <w:sz w:val="20"/>
          <w:szCs w:val="20"/>
        </w:rPr>
        <w:t xml:space="preserve"> B</w:t>
      </w:r>
      <w:r w:rsidR="00EC7C5D" w:rsidRPr="00805B15">
        <w:rPr>
          <w:rFonts w:ascii="Times New Roman" w:hAnsi="Times New Roman" w:cs="Times New Roman"/>
          <w:sz w:val="20"/>
          <w:szCs w:val="20"/>
        </w:rPr>
        <w:t xml:space="preserve">aseline separation of the aromatic reaction products, </w:t>
      </w:r>
      <w:r w:rsidRPr="00805B15">
        <w:rPr>
          <w:rFonts w:ascii="Times New Roman" w:hAnsi="Times New Roman" w:cs="Times New Roman"/>
          <w:sz w:val="20"/>
          <w:szCs w:val="20"/>
        </w:rPr>
        <w:t>TPA (R</w:t>
      </w:r>
      <w:r w:rsidRPr="0079722D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Pr="00805B15">
        <w:rPr>
          <w:rFonts w:ascii="Times New Roman" w:hAnsi="Times New Roman" w:cs="Times New Roman"/>
          <w:sz w:val="20"/>
          <w:szCs w:val="20"/>
        </w:rPr>
        <w:t xml:space="preserve"> 6.4 min), MHET (R</w:t>
      </w:r>
      <w:r w:rsidRPr="0079722D">
        <w:rPr>
          <w:rFonts w:ascii="Times New Roman" w:hAnsi="Times New Roman" w:cs="Times New Roman"/>
          <w:sz w:val="20"/>
          <w:szCs w:val="20"/>
          <w:vertAlign w:val="subscript"/>
        </w:rPr>
        <w:t xml:space="preserve">T </w:t>
      </w:r>
      <w:r w:rsidRPr="00805B15">
        <w:rPr>
          <w:rFonts w:ascii="Times New Roman" w:hAnsi="Times New Roman" w:cs="Times New Roman"/>
          <w:sz w:val="20"/>
          <w:szCs w:val="20"/>
        </w:rPr>
        <w:t>7.5 min), BHET (R</w:t>
      </w:r>
      <w:r w:rsidRPr="0079722D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Pr="00805B15">
        <w:rPr>
          <w:rFonts w:ascii="Times New Roman" w:hAnsi="Times New Roman" w:cs="Times New Roman"/>
          <w:sz w:val="20"/>
          <w:szCs w:val="20"/>
        </w:rPr>
        <w:t xml:space="preserve"> 8.1 min) and the internal standard (caffeine) (R</w:t>
      </w:r>
      <w:r w:rsidRPr="00802F4B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Pr="00805B15">
        <w:rPr>
          <w:rFonts w:ascii="Times New Roman" w:hAnsi="Times New Roman" w:cs="Times New Roman"/>
          <w:sz w:val="20"/>
          <w:szCs w:val="20"/>
        </w:rPr>
        <w:t xml:space="preserve"> 4</w:t>
      </w:r>
      <w:r w:rsidR="00805B15" w:rsidRPr="00805B15">
        <w:rPr>
          <w:rFonts w:ascii="Times New Roman" w:hAnsi="Times New Roman" w:cs="Times New Roman"/>
          <w:sz w:val="20"/>
          <w:szCs w:val="20"/>
        </w:rPr>
        <w:t>.0</w:t>
      </w:r>
      <w:r w:rsidRPr="00805B15">
        <w:rPr>
          <w:rFonts w:ascii="Times New Roman" w:hAnsi="Times New Roman" w:cs="Times New Roman"/>
          <w:sz w:val="20"/>
          <w:szCs w:val="20"/>
        </w:rPr>
        <w:t xml:space="preserve"> min)</w:t>
      </w:r>
      <w:r w:rsidR="00EF022F" w:rsidRPr="00805B15">
        <w:rPr>
          <w:rFonts w:ascii="Times New Roman" w:hAnsi="Times New Roman" w:cs="Times New Roman"/>
          <w:sz w:val="20"/>
          <w:szCs w:val="20"/>
        </w:rPr>
        <w:t>.</w:t>
      </w:r>
      <w:r w:rsidR="00053618" w:rsidRPr="00805B15">
        <w:rPr>
          <w:rFonts w:ascii="Times New Roman" w:hAnsi="Times New Roman" w:cs="Times New Roman"/>
          <w:sz w:val="20"/>
          <w:szCs w:val="20"/>
        </w:rPr>
        <w:t xml:space="preserve"> The injected sample contained 0.85 </w:t>
      </w:r>
      <w:proofErr w:type="spellStart"/>
      <w:r w:rsidR="00053618" w:rsidRPr="00805B15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="00053618" w:rsidRPr="00805B15">
        <w:rPr>
          <w:rFonts w:ascii="Times New Roman" w:hAnsi="Times New Roman" w:cs="Times New Roman"/>
          <w:sz w:val="20"/>
          <w:szCs w:val="20"/>
        </w:rPr>
        <w:t xml:space="preserve"> TPA, 0.85 </w:t>
      </w:r>
      <w:proofErr w:type="spellStart"/>
      <w:r w:rsidR="00053618" w:rsidRPr="00805B15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="00053618" w:rsidRPr="00805B15">
        <w:rPr>
          <w:rFonts w:ascii="Times New Roman" w:hAnsi="Times New Roman" w:cs="Times New Roman"/>
          <w:sz w:val="20"/>
          <w:szCs w:val="20"/>
        </w:rPr>
        <w:t xml:space="preserve"> MHET, 0.70 </w:t>
      </w:r>
      <w:proofErr w:type="spellStart"/>
      <w:r w:rsidR="00053618" w:rsidRPr="00805B15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="00053618" w:rsidRPr="00805B15">
        <w:rPr>
          <w:rFonts w:ascii="Times New Roman" w:hAnsi="Times New Roman" w:cs="Times New Roman"/>
          <w:sz w:val="20"/>
          <w:szCs w:val="20"/>
        </w:rPr>
        <w:t xml:space="preserve"> BHET and 2.11 </w:t>
      </w:r>
      <w:proofErr w:type="spellStart"/>
      <w:r w:rsidR="00053618" w:rsidRPr="00805B15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="00053618" w:rsidRPr="00805B15">
        <w:rPr>
          <w:rFonts w:ascii="Times New Roman" w:hAnsi="Times New Roman" w:cs="Times New Roman"/>
          <w:sz w:val="20"/>
          <w:szCs w:val="20"/>
        </w:rPr>
        <w:t xml:space="preserve"> caffeine.</w:t>
      </w:r>
    </w:p>
    <w:p w14:paraId="45435C1C" w14:textId="62221C51" w:rsidR="00C7145D" w:rsidRPr="00CF4A60" w:rsidRDefault="00C7145D" w:rsidP="00C7145D">
      <w:pPr>
        <w:spacing w:after="120" w:line="240" w:lineRule="auto"/>
        <w:ind w:firstLine="360"/>
        <w:jc w:val="both"/>
        <w:rPr>
          <w:rFonts w:ascii="Times New Roman" w:hAnsi="Times New Roman" w:cs="Times New Roman"/>
          <w:sz w:val="24"/>
          <w:szCs w:val="20"/>
        </w:rPr>
      </w:pPr>
      <w:r w:rsidRPr="009918E7">
        <w:rPr>
          <w:rFonts w:ascii="Times New Roman" w:hAnsi="Times New Roman" w:cs="Times New Roman"/>
          <w:sz w:val="24"/>
          <w:szCs w:val="20"/>
        </w:rPr>
        <w:t>The resolution of the developed HPLC method was calculated</w:t>
      </w:r>
      <w:r w:rsidR="00CF4A60" w:rsidRPr="009918E7">
        <w:rPr>
          <w:rFonts w:ascii="Times New Roman" w:hAnsi="Times New Roman" w:cs="Times New Roman"/>
          <w:sz w:val="24"/>
          <w:szCs w:val="20"/>
        </w:rPr>
        <w:t xml:space="preserve"> </w:t>
      </w:r>
      <w:r w:rsidRPr="009918E7">
        <w:rPr>
          <w:rFonts w:ascii="Times New Roman" w:hAnsi="Times New Roman" w:cs="Times New Roman"/>
          <w:sz w:val="24"/>
          <w:szCs w:val="20"/>
        </w:rPr>
        <w:t xml:space="preserve">from the </w:t>
      </w:r>
      <w:r w:rsidR="005F04E6" w:rsidRPr="009918E7">
        <w:rPr>
          <w:rFonts w:ascii="Times New Roman" w:hAnsi="Times New Roman" w:cs="Times New Roman"/>
          <w:sz w:val="24"/>
          <w:szCs w:val="20"/>
        </w:rPr>
        <w:t xml:space="preserve">experimentally obtained chromatograms (e.g. such as the one presented </w:t>
      </w:r>
      <w:r w:rsidR="005F04E6" w:rsidRPr="009918E7">
        <w:rPr>
          <w:rFonts w:ascii="Times New Roman" w:hAnsi="Times New Roman" w:cs="Times New Roman"/>
          <w:b/>
          <w:bCs/>
          <w:sz w:val="24"/>
          <w:szCs w:val="20"/>
        </w:rPr>
        <w:t>Figure S4</w:t>
      </w:r>
      <w:r w:rsidR="005F04E6" w:rsidRPr="009918E7">
        <w:rPr>
          <w:rFonts w:ascii="Times New Roman" w:hAnsi="Times New Roman" w:cs="Times New Roman"/>
          <w:sz w:val="24"/>
          <w:szCs w:val="20"/>
        </w:rPr>
        <w:t xml:space="preserve">) using </w:t>
      </w:r>
      <w:r w:rsidR="005F04E6" w:rsidRPr="009918E7">
        <w:rPr>
          <w:rFonts w:ascii="Times New Roman" w:hAnsi="Times New Roman" w:cs="Times New Roman"/>
          <w:b/>
          <w:bCs/>
          <w:sz w:val="24"/>
          <w:szCs w:val="20"/>
        </w:rPr>
        <w:t>Eq. 1</w:t>
      </w:r>
      <w:r w:rsidR="005F04E6" w:rsidRPr="009918E7">
        <w:rPr>
          <w:rFonts w:ascii="Times New Roman" w:hAnsi="Times New Roman" w:cs="Times New Roman"/>
          <w:sz w:val="24"/>
          <w:szCs w:val="20"/>
        </w:rPr>
        <w:t xml:space="preserve">, while the </w:t>
      </w:r>
      <w:r w:rsidR="00406A5B" w:rsidRPr="009918E7">
        <w:rPr>
          <w:rFonts w:ascii="Times New Roman" w:hAnsi="Times New Roman" w:cs="Times New Roman"/>
          <w:sz w:val="24"/>
          <w:szCs w:val="20"/>
        </w:rPr>
        <w:t xml:space="preserve">obtained values </w:t>
      </w:r>
      <w:r w:rsidRPr="009918E7">
        <w:rPr>
          <w:rFonts w:ascii="Times New Roman" w:hAnsi="Times New Roman" w:cs="Times New Roman"/>
          <w:sz w:val="24"/>
          <w:szCs w:val="20"/>
        </w:rPr>
        <w:t xml:space="preserve">are presented in </w:t>
      </w:r>
      <w:r w:rsidRPr="009918E7">
        <w:rPr>
          <w:rFonts w:ascii="Times New Roman" w:hAnsi="Times New Roman" w:cs="Times New Roman"/>
          <w:b/>
          <w:sz w:val="24"/>
          <w:szCs w:val="20"/>
        </w:rPr>
        <w:t>Table S3</w:t>
      </w:r>
      <w:r w:rsidRPr="009918E7">
        <w:rPr>
          <w:rFonts w:ascii="Times New Roman" w:hAnsi="Times New Roman" w:cs="Times New Roman"/>
          <w:sz w:val="24"/>
          <w:szCs w:val="20"/>
        </w:rPr>
        <w:t>.</w:t>
      </w:r>
      <w:r w:rsidR="00CF4A60">
        <w:rPr>
          <w:rFonts w:ascii="Times New Roman" w:hAnsi="Times New Roman" w:cs="Times New Roman"/>
          <w:sz w:val="24"/>
          <w:szCs w:val="20"/>
        </w:rPr>
        <w:t xml:space="preserve"> </w:t>
      </w:r>
    </w:p>
    <w:p w14:paraId="77F0E8CE" w14:textId="3005840F" w:rsidR="0076313A" w:rsidRPr="00C7145D" w:rsidRDefault="0076313A" w:rsidP="0076313A">
      <w:pPr>
        <w:pStyle w:val="MTDisplayEquation"/>
      </w:pPr>
      <w:r>
        <w:lastRenderedPageBreak/>
        <w:tab/>
      </w:r>
      <w:r w:rsidRPr="0076313A">
        <w:rPr>
          <w:position w:val="-58"/>
        </w:rPr>
        <w:object w:dxaOrig="2799" w:dyaOrig="1080" w14:anchorId="090F103F">
          <v:shape id="_x0000_i1026" type="#_x0000_t75" style="width:139.8pt;height:54pt" o:ole="">
            <v:imagedata r:id="rId15" o:title=""/>
          </v:shape>
          <o:OLEObject Type="Embed" ProgID="Equation.DSMT4" ShapeID="_x0000_i1026" DrawAspect="Content" ObjectID="_1782305799" r:id="rId16"/>
        </w:object>
      </w:r>
      <w:r>
        <w:t xml:space="preserve"> 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>
          <w:rPr>
            <w:noProof/>
          </w:rPr>
          <w:instrText>1</w:instrText>
        </w:r>
      </w:fldSimple>
      <w:r>
        <w:instrText>)</w:instrText>
      </w:r>
      <w:r>
        <w:fldChar w:fldCharType="end"/>
      </w:r>
    </w:p>
    <w:p w14:paraId="1AA33518" w14:textId="4130293F" w:rsidR="007776F2" w:rsidRPr="009918E7" w:rsidRDefault="007776F2" w:rsidP="00C7145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9918E7">
        <w:rPr>
          <w:rFonts w:ascii="Times New Roman" w:hAnsi="Times New Roman" w:cs="Times New Roman"/>
          <w:sz w:val="24"/>
          <w:szCs w:val="20"/>
        </w:rPr>
        <w:t>where</w:t>
      </w:r>
      <w:proofErr w:type="gramEnd"/>
      <w:r w:rsidRPr="009918E7">
        <w:rPr>
          <w:rFonts w:ascii="Times New Roman" w:hAnsi="Times New Roman" w:cs="Times New Roman"/>
          <w:sz w:val="24"/>
          <w:szCs w:val="20"/>
        </w:rPr>
        <w:t xml:space="preserve"> </w:t>
      </w:r>
      <w:proofErr w:type="spellStart"/>
      <w:r w:rsidRPr="009918E7">
        <w:rPr>
          <w:rFonts w:ascii="Times New Roman" w:hAnsi="Times New Roman" w:cs="Times New Roman"/>
          <w:sz w:val="24"/>
          <w:szCs w:val="20"/>
        </w:rPr>
        <w:t>t</w:t>
      </w:r>
      <w:r w:rsidRPr="009918E7">
        <w:rPr>
          <w:rFonts w:ascii="Times New Roman" w:hAnsi="Times New Roman" w:cs="Times New Roman"/>
          <w:sz w:val="24"/>
          <w:szCs w:val="20"/>
          <w:vertAlign w:val="subscript"/>
        </w:rPr>
        <w:t>R</w:t>
      </w:r>
      <w:proofErr w:type="spellEnd"/>
      <w:r w:rsidRPr="009918E7">
        <w:rPr>
          <w:rFonts w:ascii="Times New Roman" w:hAnsi="Times New Roman" w:cs="Times New Roman"/>
          <w:sz w:val="24"/>
          <w:szCs w:val="20"/>
        </w:rPr>
        <w:t xml:space="preserve"> was the retention time (min) and </w:t>
      </w:r>
      <w:proofErr w:type="spellStart"/>
      <w:r w:rsidRPr="009918E7">
        <w:rPr>
          <w:rFonts w:ascii="Times New Roman" w:hAnsi="Times New Roman" w:cs="Times New Roman"/>
          <w:sz w:val="24"/>
          <w:szCs w:val="20"/>
        </w:rPr>
        <w:t>w</w:t>
      </w:r>
      <w:r w:rsidRPr="009918E7">
        <w:rPr>
          <w:rFonts w:ascii="Times New Roman" w:hAnsi="Times New Roman" w:cs="Times New Roman"/>
          <w:sz w:val="24"/>
          <w:szCs w:val="20"/>
          <w:vertAlign w:val="subscript"/>
        </w:rPr>
        <w:t>b</w:t>
      </w:r>
      <w:proofErr w:type="spellEnd"/>
      <w:r w:rsidRPr="009918E7">
        <w:rPr>
          <w:rFonts w:ascii="Times New Roman" w:hAnsi="Times New Roman" w:cs="Times New Roman"/>
          <w:sz w:val="24"/>
          <w:szCs w:val="20"/>
          <w:vertAlign w:val="subscript"/>
        </w:rPr>
        <w:t xml:space="preserve"> </w:t>
      </w:r>
      <w:r w:rsidRPr="009918E7">
        <w:rPr>
          <w:rFonts w:ascii="Times New Roman" w:hAnsi="Times New Roman" w:cs="Times New Roman"/>
          <w:sz w:val="24"/>
          <w:szCs w:val="20"/>
        </w:rPr>
        <w:t>is the band width (min)</w:t>
      </w:r>
      <w:r w:rsidR="005F04E6" w:rsidRPr="009918E7">
        <w:rPr>
          <w:rFonts w:ascii="Times New Roman" w:hAnsi="Times New Roman" w:cs="Times New Roman"/>
          <w:sz w:val="24"/>
          <w:szCs w:val="20"/>
        </w:rPr>
        <w:t xml:space="preserve"> corresponding to each peak.</w:t>
      </w:r>
    </w:p>
    <w:p w14:paraId="3ADD2182" w14:textId="2806742A" w:rsidR="00C7145D" w:rsidRPr="00AF3BF5" w:rsidRDefault="00C7145D" w:rsidP="00C7145D">
      <w:pPr>
        <w:jc w:val="both"/>
        <w:rPr>
          <w:rFonts w:ascii="Times New Roman" w:hAnsi="Times New Roman" w:cs="Times New Roman"/>
          <w:sz w:val="20"/>
          <w:szCs w:val="20"/>
        </w:rPr>
      </w:pPr>
      <w:r w:rsidRPr="005F04E6">
        <w:rPr>
          <w:rFonts w:ascii="Times New Roman" w:hAnsi="Times New Roman" w:cs="Times New Roman"/>
          <w:b/>
          <w:bCs/>
          <w:sz w:val="20"/>
          <w:szCs w:val="20"/>
        </w:rPr>
        <w:t>Table S3:</w:t>
      </w:r>
      <w:r w:rsidRPr="005F04E6">
        <w:rPr>
          <w:rFonts w:ascii="Times New Roman" w:hAnsi="Times New Roman" w:cs="Times New Roman"/>
          <w:sz w:val="20"/>
          <w:szCs w:val="20"/>
        </w:rPr>
        <w:t xml:space="preserve"> Resolution values for the novel HPLC method.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1887"/>
        <w:gridCol w:w="1803"/>
        <w:gridCol w:w="1803"/>
        <w:gridCol w:w="721"/>
      </w:tblGrid>
      <w:tr w:rsidR="00C7145D" w:rsidRPr="00C7145D" w14:paraId="7521C20D" w14:textId="77777777" w:rsidTr="009918E7">
        <w:trPr>
          <w:jc w:val="center"/>
        </w:trPr>
        <w:tc>
          <w:tcPr>
            <w:tcW w:w="1803" w:type="dxa"/>
            <w:tcBorders>
              <w:top w:val="nil"/>
              <w:left w:val="nil"/>
              <w:right w:val="nil"/>
            </w:tcBorders>
            <w:vAlign w:val="center"/>
          </w:tcPr>
          <w:p w14:paraId="505B5104" w14:textId="77777777" w:rsidR="00C7145D" w:rsidRPr="00C7145D" w:rsidRDefault="00C7145D" w:rsidP="00333D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Peak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3FE9A8" w14:textId="77777777" w:rsidR="00C7145D" w:rsidRPr="00C7145D" w:rsidRDefault="00C7145D" w:rsidP="00333D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Retention time (</w:t>
            </w:r>
            <w:proofErr w:type="spellStart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C7145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t</w:t>
            </w:r>
            <w:proofErr w:type="spellEnd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F3BEC0" w14:textId="77777777" w:rsidR="00C7145D" w:rsidRPr="00C7145D" w:rsidRDefault="00C7145D" w:rsidP="00333D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Band width (</w:t>
            </w:r>
            <w:proofErr w:type="spellStart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w</w:t>
            </w:r>
            <w:r w:rsidRPr="00C7145D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b</w:t>
            </w:r>
            <w:proofErr w:type="spellEnd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E9BB19" w14:textId="77777777" w:rsidR="00C7145D" w:rsidRPr="00C7145D" w:rsidRDefault="00C7145D" w:rsidP="00333D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Resolution (</w:t>
            </w:r>
            <w:proofErr w:type="spellStart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Rs</w:t>
            </w:r>
            <w:proofErr w:type="spellEnd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BB5E68" w14:textId="77777777" w:rsidR="00C7145D" w:rsidRPr="00C7145D" w:rsidRDefault="00C7145D" w:rsidP="00333D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proofErr w:type="spellStart"/>
            <w:r w:rsidRPr="00C7145D">
              <w:rPr>
                <w:rFonts w:ascii="Times New Roman" w:hAnsi="Times New Roman" w:cs="Times New Roman"/>
                <w:b/>
                <w:sz w:val="20"/>
                <w:szCs w:val="20"/>
              </w:rPr>
              <w:t>Rs</w:t>
            </w:r>
            <w:proofErr w:type="spellEnd"/>
            <w:r w:rsidRPr="00C7145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C7145D" w:rsidRPr="00F229AD" w14:paraId="120426DE" w14:textId="77777777" w:rsidTr="009918E7">
        <w:trPr>
          <w:jc w:val="center"/>
        </w:trPr>
        <w:tc>
          <w:tcPr>
            <w:tcW w:w="1803" w:type="dxa"/>
            <w:tcBorders>
              <w:left w:val="nil"/>
            </w:tcBorders>
            <w:vAlign w:val="center"/>
          </w:tcPr>
          <w:p w14:paraId="2B1E70D3" w14:textId="0630C87C" w:rsidR="00C7145D" w:rsidRPr="00D52927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peak - internal standard - caffeine</w:t>
            </w:r>
          </w:p>
        </w:tc>
        <w:tc>
          <w:tcPr>
            <w:tcW w:w="1887" w:type="dxa"/>
            <w:tcBorders>
              <w:bottom w:val="single" w:sz="4" w:space="0" w:color="auto"/>
              <w:right w:val="nil"/>
            </w:tcBorders>
            <w:vAlign w:val="center"/>
          </w:tcPr>
          <w:p w14:paraId="49DB0B1F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4.028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466E23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FC38A9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16A6A7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145D" w:rsidRPr="00F229AD" w14:paraId="0B4AA331" w14:textId="77777777" w:rsidTr="009918E7">
        <w:trPr>
          <w:jc w:val="center"/>
        </w:trPr>
        <w:tc>
          <w:tcPr>
            <w:tcW w:w="1803" w:type="dxa"/>
            <w:tcBorders>
              <w:left w:val="nil"/>
            </w:tcBorders>
            <w:vAlign w:val="center"/>
          </w:tcPr>
          <w:p w14:paraId="4453D017" w14:textId="77777777" w:rsidR="00C7145D" w:rsidRPr="00D52927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peak -TPA</w:t>
            </w:r>
          </w:p>
        </w:tc>
        <w:tc>
          <w:tcPr>
            <w:tcW w:w="1887" w:type="dxa"/>
            <w:tcBorders>
              <w:bottom w:val="single" w:sz="4" w:space="0" w:color="auto"/>
              <w:right w:val="nil"/>
            </w:tcBorders>
            <w:vAlign w:val="center"/>
          </w:tcPr>
          <w:p w14:paraId="5E62DA18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6.226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55BF76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0.234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9EC532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9.640</w:t>
            </w:r>
          </w:p>
        </w:tc>
        <w:tc>
          <w:tcPr>
            <w:tcW w:w="7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FFD2E6" w14:textId="77777777" w:rsidR="00C7145D" w:rsidRPr="00BF664E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2-1</w:t>
            </w:r>
          </w:p>
        </w:tc>
      </w:tr>
      <w:tr w:rsidR="00C7145D" w:rsidRPr="00F229AD" w14:paraId="1C48350C" w14:textId="77777777" w:rsidTr="009918E7">
        <w:trPr>
          <w:jc w:val="center"/>
        </w:trPr>
        <w:tc>
          <w:tcPr>
            <w:tcW w:w="1803" w:type="dxa"/>
            <w:tcBorders>
              <w:left w:val="nil"/>
              <w:bottom w:val="single" w:sz="4" w:space="0" w:color="auto"/>
            </w:tcBorders>
            <w:vAlign w:val="center"/>
          </w:tcPr>
          <w:p w14:paraId="496335EA" w14:textId="77777777" w:rsidR="00C7145D" w:rsidRPr="00D52927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peak - MHET</w:t>
            </w:r>
          </w:p>
        </w:tc>
        <w:tc>
          <w:tcPr>
            <w:tcW w:w="1887" w:type="dxa"/>
            <w:tcBorders>
              <w:bottom w:val="single" w:sz="4" w:space="0" w:color="auto"/>
              <w:right w:val="nil"/>
            </w:tcBorders>
            <w:vAlign w:val="center"/>
          </w:tcPr>
          <w:p w14:paraId="7E1824CD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7.267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48C1A8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3A4D88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4.556</w:t>
            </w:r>
          </w:p>
        </w:tc>
        <w:tc>
          <w:tcPr>
            <w:tcW w:w="7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BD2BDA" w14:textId="77777777" w:rsidR="00C7145D" w:rsidRPr="00BF664E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3-2</w:t>
            </w:r>
          </w:p>
        </w:tc>
      </w:tr>
      <w:tr w:rsidR="00C7145D" w:rsidRPr="00F229AD" w14:paraId="14394044" w14:textId="77777777" w:rsidTr="009918E7">
        <w:trPr>
          <w:jc w:val="center"/>
        </w:trPr>
        <w:tc>
          <w:tcPr>
            <w:tcW w:w="1803" w:type="dxa"/>
            <w:tcBorders>
              <w:left w:val="nil"/>
              <w:bottom w:val="single" w:sz="4" w:space="0" w:color="auto"/>
            </w:tcBorders>
            <w:vAlign w:val="center"/>
          </w:tcPr>
          <w:p w14:paraId="1927C196" w14:textId="77777777" w:rsidR="00C7145D" w:rsidRPr="00D52927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peak - BHET</w:t>
            </w:r>
          </w:p>
        </w:tc>
        <w:tc>
          <w:tcPr>
            <w:tcW w:w="1887" w:type="dxa"/>
            <w:tcBorders>
              <w:bottom w:val="single" w:sz="4" w:space="0" w:color="auto"/>
              <w:right w:val="nil"/>
            </w:tcBorders>
            <w:vAlign w:val="center"/>
          </w:tcPr>
          <w:p w14:paraId="253A621F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8.26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D315CE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0.275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F851CE" w14:textId="77777777" w:rsidR="00C7145D" w:rsidRPr="00F229AD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3.988</w:t>
            </w:r>
          </w:p>
        </w:tc>
        <w:tc>
          <w:tcPr>
            <w:tcW w:w="7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67411A" w14:textId="77777777" w:rsidR="00C7145D" w:rsidRPr="00BF664E" w:rsidRDefault="00C7145D" w:rsidP="00333D44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4-3</w:t>
            </w:r>
          </w:p>
        </w:tc>
      </w:tr>
      <w:tr w:rsidR="00C7145D" w:rsidRPr="00F229AD" w14:paraId="3C984273" w14:textId="77777777" w:rsidTr="009918E7">
        <w:trPr>
          <w:trHeight w:val="58"/>
          <w:jc w:val="center"/>
        </w:trPr>
        <w:tc>
          <w:tcPr>
            <w:tcW w:w="801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631E8F" w14:textId="77777777" w:rsidR="00C7145D" w:rsidRPr="00A04951" w:rsidRDefault="00C7145D" w:rsidP="00333D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D003D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  <w:proofErr w:type="spellStart"/>
            <w:r w:rsidRPr="0D003D28"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r w:rsidRPr="0D003D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y</w:t>
            </w:r>
            <w:proofErr w:type="spellEnd"/>
            <w:r w:rsidRPr="0D003D2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-x</w:t>
            </w:r>
            <w:r w:rsidRPr="0D003D28">
              <w:rPr>
                <w:rFonts w:ascii="Times New Roman" w:hAnsi="Times New Roman" w:cs="Times New Roman"/>
                <w:sz w:val="20"/>
                <w:szCs w:val="20"/>
              </w:rPr>
              <w:t>: the resolution calculated between peak y and peak x</w:t>
            </w:r>
          </w:p>
        </w:tc>
      </w:tr>
    </w:tbl>
    <w:p w14:paraId="216A1876" w14:textId="3B0B7AC7" w:rsidR="00AD226B" w:rsidRDefault="00AD226B" w:rsidP="00C7145D">
      <w:pPr>
        <w:pStyle w:val="Heading2"/>
        <w:spacing w:before="24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7" w:name="_Toc171686266"/>
      <w:r w:rsidRPr="0D003D28">
        <w:rPr>
          <w:rFonts w:ascii="Times New Roman" w:hAnsi="Times New Roman" w:cs="Times New Roman"/>
          <w:i/>
          <w:iCs/>
          <w:sz w:val="24"/>
          <w:szCs w:val="24"/>
        </w:rPr>
        <w:t>4.1. HPLC calibration for quantitative assessments</w:t>
      </w:r>
      <w:bookmarkEnd w:id="7"/>
    </w:p>
    <w:p w14:paraId="7E9D3807" w14:textId="6858E637" w:rsidR="00C867AE" w:rsidRPr="00805B15" w:rsidRDefault="00C867AE" w:rsidP="00B45A46">
      <w:pPr>
        <w:spacing w:before="12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5B1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7C0C0E9" wp14:editId="6918ECB3">
            <wp:extent cx="5335270" cy="3003380"/>
            <wp:effectExtent l="0" t="0" r="0" b="0"/>
            <wp:docPr id="1991255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255249" name="Picture 199125524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295" cy="300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5C05D" w14:textId="5B6C49B9" w:rsidR="00175691" w:rsidRDefault="00C867AE" w:rsidP="00175691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5B15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322084" w:rsidRPr="00805B15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772728" w:rsidRPr="00805B15">
        <w:rPr>
          <w:rFonts w:ascii="Times New Roman" w:hAnsi="Times New Roman" w:cs="Times New Roman"/>
          <w:sz w:val="20"/>
          <w:szCs w:val="20"/>
        </w:rPr>
        <w:t>.</w:t>
      </w:r>
      <w:r w:rsidR="00480C6F" w:rsidRPr="00805B15">
        <w:rPr>
          <w:rFonts w:ascii="Times New Roman" w:hAnsi="Times New Roman" w:cs="Times New Roman"/>
          <w:sz w:val="20"/>
          <w:szCs w:val="20"/>
        </w:rPr>
        <w:t xml:space="preserve"> HPLC chromatograms from the separation of the mixtures of authentic samples containing TPA (R</w:t>
      </w:r>
      <w:r w:rsidR="00480C6F" w:rsidRPr="00802F4B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="00480C6F" w:rsidRPr="00805B15">
        <w:rPr>
          <w:rFonts w:ascii="Times New Roman" w:hAnsi="Times New Roman" w:cs="Times New Roman"/>
          <w:sz w:val="20"/>
          <w:szCs w:val="20"/>
        </w:rPr>
        <w:t xml:space="preserve"> 6.4 min), MHET (R</w:t>
      </w:r>
      <w:r w:rsidR="00480C6F" w:rsidRPr="00802F4B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="00480C6F" w:rsidRPr="00805B15">
        <w:rPr>
          <w:rFonts w:ascii="Times New Roman" w:hAnsi="Times New Roman" w:cs="Times New Roman"/>
          <w:sz w:val="20"/>
          <w:szCs w:val="20"/>
        </w:rPr>
        <w:t xml:space="preserve"> 7.5 min), BHET (R</w:t>
      </w:r>
      <w:r w:rsidR="00480C6F" w:rsidRPr="00802F4B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="00480C6F" w:rsidRPr="00805B15">
        <w:rPr>
          <w:rFonts w:ascii="Times New Roman" w:hAnsi="Times New Roman" w:cs="Times New Roman"/>
          <w:sz w:val="20"/>
          <w:szCs w:val="20"/>
        </w:rPr>
        <w:t xml:space="preserve"> 8.1 min) and the internal</w:t>
      </w:r>
      <w:r w:rsidR="00432F5A" w:rsidRPr="00805B15">
        <w:rPr>
          <w:rFonts w:ascii="Times New Roman" w:hAnsi="Times New Roman" w:cs="Times New Roman"/>
          <w:sz w:val="20"/>
          <w:szCs w:val="20"/>
        </w:rPr>
        <w:t xml:space="preserve"> standard (caffeine) (R</w:t>
      </w:r>
      <w:r w:rsidR="00432F5A" w:rsidRPr="00802F4B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="00432F5A" w:rsidRPr="00805B15">
        <w:rPr>
          <w:rFonts w:ascii="Times New Roman" w:hAnsi="Times New Roman" w:cs="Times New Roman"/>
          <w:sz w:val="20"/>
          <w:szCs w:val="20"/>
        </w:rPr>
        <w:t xml:space="preserve"> 4 min)</w:t>
      </w:r>
      <w:r w:rsidR="00805B15">
        <w:rPr>
          <w:rFonts w:ascii="Times New Roman" w:hAnsi="Times New Roman" w:cs="Times New Roman"/>
          <w:sz w:val="20"/>
          <w:szCs w:val="20"/>
        </w:rPr>
        <w:t xml:space="preserve"> used at the </w:t>
      </w:r>
      <w:r w:rsidR="00805B15" w:rsidRPr="00805B15">
        <w:rPr>
          <w:rFonts w:ascii="Times New Roman" w:hAnsi="Times New Roman" w:cs="Times New Roman"/>
          <w:sz w:val="20"/>
          <w:szCs w:val="20"/>
        </w:rPr>
        <w:t>lower concentration range</w:t>
      </w:r>
      <w:r w:rsidR="00474A93">
        <w:rPr>
          <w:rFonts w:ascii="Times New Roman" w:hAnsi="Times New Roman" w:cs="Times New Roman"/>
          <w:sz w:val="20"/>
          <w:szCs w:val="20"/>
        </w:rPr>
        <w:t xml:space="preserve"> (</w:t>
      </w:r>
      <w:r w:rsidR="00474A93" w:rsidRPr="004E7599">
        <w:rPr>
          <w:rFonts w:ascii="Times New Roman" w:hAnsi="Times New Roman" w:cs="Times New Roman"/>
          <w:sz w:val="20"/>
        </w:rPr>
        <w:t xml:space="preserve">21-211 </w:t>
      </w:r>
      <w:r w:rsidR="00474A93" w:rsidRPr="004E7599">
        <w:rPr>
          <w:rFonts w:ascii="Symbol" w:eastAsia="Symbol" w:hAnsi="Symbol" w:cs="Symbol"/>
          <w:sz w:val="20"/>
        </w:rPr>
        <w:t></w:t>
      </w:r>
      <w:r w:rsidR="00474A93" w:rsidRPr="004E7599">
        <w:rPr>
          <w:rFonts w:ascii="Times New Roman" w:hAnsi="Times New Roman" w:cs="Times New Roman"/>
          <w:sz w:val="20"/>
        </w:rPr>
        <w:t>M range</w:t>
      </w:r>
      <w:r w:rsidR="00474A93">
        <w:rPr>
          <w:rFonts w:ascii="Times New Roman" w:hAnsi="Times New Roman" w:cs="Times New Roman"/>
          <w:sz w:val="20"/>
          <w:szCs w:val="20"/>
        </w:rPr>
        <w:t>).</w:t>
      </w:r>
    </w:p>
    <w:p w14:paraId="0E5A7DB6" w14:textId="7D2456F3" w:rsidR="001C1BDF" w:rsidRDefault="001C1BDF" w:rsidP="003F314A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BB6B58">
        <w:rPr>
          <w:rFonts w:ascii="Times New Roman" w:hAnsi="Times New Roman" w:cs="Times New Roman"/>
          <w:sz w:val="24"/>
        </w:rPr>
        <w:t>Due to a</w:t>
      </w:r>
      <w:r w:rsidR="007B4F3D" w:rsidRPr="00BB6B58">
        <w:rPr>
          <w:rFonts w:ascii="Times New Roman" w:hAnsi="Times New Roman" w:cs="Times New Roman"/>
          <w:sz w:val="24"/>
        </w:rPr>
        <w:t xml:space="preserve"> minor</w:t>
      </w:r>
      <w:r w:rsidRPr="00BB6B58">
        <w:rPr>
          <w:rFonts w:ascii="Times New Roman" w:hAnsi="Times New Roman" w:cs="Times New Roman"/>
          <w:sz w:val="24"/>
        </w:rPr>
        <w:t xml:space="preserve"> break (</w:t>
      </w:r>
      <w:r w:rsidRPr="00BB6B58">
        <w:rPr>
          <w:rFonts w:ascii="Times New Roman" w:hAnsi="Times New Roman" w:cs="Times New Roman"/>
          <w:b/>
          <w:sz w:val="24"/>
        </w:rPr>
        <w:t>Figure S6</w:t>
      </w:r>
      <w:r w:rsidRPr="00BB6B58">
        <w:rPr>
          <w:rFonts w:ascii="Times New Roman" w:hAnsi="Times New Roman" w:cs="Times New Roman"/>
          <w:sz w:val="24"/>
        </w:rPr>
        <w:t xml:space="preserve">) in linearity, the calibration curves </w:t>
      </w:r>
      <w:proofErr w:type="gramStart"/>
      <w:r w:rsidRPr="00BB6B58">
        <w:rPr>
          <w:rFonts w:ascii="Times New Roman" w:hAnsi="Times New Roman" w:cs="Times New Roman"/>
          <w:sz w:val="24"/>
        </w:rPr>
        <w:t>were separated</w:t>
      </w:r>
      <w:proofErr w:type="gramEnd"/>
      <w:r w:rsidRPr="00BB6B58">
        <w:rPr>
          <w:rFonts w:ascii="Times New Roman" w:hAnsi="Times New Roman" w:cs="Times New Roman"/>
          <w:sz w:val="24"/>
        </w:rPr>
        <w:t xml:space="preserve"> into low</w:t>
      </w:r>
      <w:r w:rsidR="00371556">
        <w:rPr>
          <w:rFonts w:ascii="Times New Roman" w:hAnsi="Times New Roman" w:cs="Times New Roman"/>
          <w:sz w:val="24"/>
        </w:rPr>
        <w:t>er</w:t>
      </w:r>
      <w:r w:rsidR="007B4F3D" w:rsidRPr="00BB6B58">
        <w:rPr>
          <w:rFonts w:ascii="Times New Roman" w:hAnsi="Times New Roman" w:cs="Times New Roman"/>
          <w:sz w:val="24"/>
        </w:rPr>
        <w:t xml:space="preserve"> (</w:t>
      </w:r>
      <w:r w:rsidR="003F314A" w:rsidRPr="003F314A">
        <w:rPr>
          <w:rFonts w:ascii="Times New Roman" w:hAnsi="Times New Roman" w:cs="Times New Roman"/>
          <w:sz w:val="24"/>
        </w:rPr>
        <w:t xml:space="preserve">21-211 </w:t>
      </w:r>
      <w:r w:rsidR="003F314A" w:rsidRPr="003F314A">
        <w:rPr>
          <w:rFonts w:ascii="Symbol" w:eastAsia="Symbol" w:hAnsi="Symbol" w:cs="Symbol"/>
          <w:sz w:val="24"/>
        </w:rPr>
        <w:t></w:t>
      </w:r>
      <w:r w:rsidR="003F314A" w:rsidRPr="003F314A">
        <w:rPr>
          <w:rFonts w:ascii="Times New Roman" w:hAnsi="Times New Roman" w:cs="Times New Roman"/>
          <w:sz w:val="24"/>
        </w:rPr>
        <w:t>M range</w:t>
      </w:r>
      <w:r w:rsidR="003F314A">
        <w:rPr>
          <w:rFonts w:ascii="Times New Roman" w:hAnsi="Times New Roman" w:cs="Times New Roman"/>
          <w:sz w:val="24"/>
        </w:rPr>
        <w:t>)</w:t>
      </w:r>
      <w:r w:rsidRPr="00BB6B58">
        <w:rPr>
          <w:rFonts w:ascii="Times New Roman" w:hAnsi="Times New Roman" w:cs="Times New Roman"/>
          <w:sz w:val="24"/>
        </w:rPr>
        <w:t xml:space="preserve"> and high</w:t>
      </w:r>
      <w:r w:rsidR="00371556">
        <w:rPr>
          <w:rFonts w:ascii="Times New Roman" w:hAnsi="Times New Roman" w:cs="Times New Roman"/>
          <w:sz w:val="24"/>
        </w:rPr>
        <w:t>er</w:t>
      </w:r>
      <w:r w:rsidR="007B4F3D" w:rsidRPr="00BB6B58">
        <w:rPr>
          <w:rFonts w:ascii="Times New Roman" w:hAnsi="Times New Roman" w:cs="Times New Roman"/>
          <w:sz w:val="24"/>
        </w:rPr>
        <w:t xml:space="preserve"> (</w:t>
      </w:r>
      <w:r w:rsidR="003F314A" w:rsidRPr="003F314A">
        <w:rPr>
          <w:rFonts w:ascii="Times New Roman" w:hAnsi="Times New Roman" w:cs="Times New Roman"/>
          <w:sz w:val="24"/>
        </w:rPr>
        <w:t>0.1</w:t>
      </w:r>
      <w:r w:rsidR="00802F4B">
        <w:rPr>
          <w:rFonts w:ascii="Times New Roman" w:hAnsi="Times New Roman" w:cs="Times New Roman"/>
          <w:sz w:val="24"/>
        </w:rPr>
        <w:t>8</w:t>
      </w:r>
      <w:r w:rsidR="003F314A" w:rsidRPr="003F314A">
        <w:rPr>
          <w:rFonts w:ascii="Times New Roman" w:hAnsi="Times New Roman" w:cs="Times New Roman"/>
          <w:sz w:val="24"/>
        </w:rPr>
        <w:t xml:space="preserve">-1.69 </w:t>
      </w:r>
      <w:proofErr w:type="spellStart"/>
      <w:r w:rsidR="003F314A" w:rsidRPr="003F314A">
        <w:rPr>
          <w:rFonts w:ascii="Times New Roman" w:hAnsi="Times New Roman" w:cs="Times New Roman"/>
          <w:sz w:val="24"/>
        </w:rPr>
        <w:t>mM</w:t>
      </w:r>
      <w:proofErr w:type="spellEnd"/>
      <w:r w:rsidR="007B4F3D" w:rsidRPr="00BB6B58">
        <w:rPr>
          <w:rFonts w:ascii="Times New Roman" w:hAnsi="Times New Roman" w:cs="Times New Roman"/>
          <w:sz w:val="24"/>
        </w:rPr>
        <w:t>)</w:t>
      </w:r>
      <w:r w:rsidRPr="00BB6B58">
        <w:rPr>
          <w:rFonts w:ascii="Times New Roman" w:hAnsi="Times New Roman" w:cs="Times New Roman"/>
          <w:sz w:val="24"/>
        </w:rPr>
        <w:t xml:space="preserve"> concentration ranges, improving the accuracy and reliability of</w:t>
      </w:r>
      <w:r w:rsidR="003F314A">
        <w:rPr>
          <w:rFonts w:ascii="Times New Roman" w:hAnsi="Times New Roman" w:cs="Times New Roman"/>
          <w:sz w:val="24"/>
        </w:rPr>
        <w:t xml:space="preserve"> the curve </w:t>
      </w:r>
      <w:r w:rsidR="007B4F3D" w:rsidRPr="00BB6B58">
        <w:rPr>
          <w:rFonts w:ascii="Times New Roman" w:hAnsi="Times New Roman" w:cs="Times New Roman"/>
          <w:sz w:val="24"/>
        </w:rPr>
        <w:t xml:space="preserve">fitting </w:t>
      </w:r>
      <w:r w:rsidRPr="00BB6B58">
        <w:rPr>
          <w:rFonts w:ascii="Times New Roman" w:hAnsi="Times New Roman" w:cs="Times New Roman"/>
          <w:sz w:val="24"/>
        </w:rPr>
        <w:t>the regression models.</w:t>
      </w:r>
    </w:p>
    <w:p w14:paraId="4DF9880F" w14:textId="6A6B8EFC" w:rsidR="00CE5202" w:rsidRPr="001C1BDF" w:rsidRDefault="00CE5202" w:rsidP="00AA6E10">
      <w:pPr>
        <w:spacing w:before="120" w:after="120" w:line="240" w:lineRule="auto"/>
        <w:ind w:firstLine="360"/>
        <w:jc w:val="center"/>
        <w:rPr>
          <w:lang w:eastAsia="en-GB"/>
        </w:rPr>
      </w:pPr>
      <w:r>
        <w:rPr>
          <w:noProof/>
          <w:lang w:val="en-US"/>
        </w:rPr>
        <w:lastRenderedPageBreak/>
        <w:drawing>
          <wp:inline distT="0" distB="0" distL="0" distR="0" wp14:anchorId="3B593CE7" wp14:editId="605BE023">
            <wp:extent cx="4870240" cy="828944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6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949" cy="829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4770F" w14:textId="3819F48D" w:rsidR="00EC426B" w:rsidRPr="005F04E6" w:rsidRDefault="00EC426B" w:rsidP="00EC426B">
      <w:pPr>
        <w:spacing w:before="12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5B15">
        <w:rPr>
          <w:rFonts w:ascii="Times New Roman" w:hAnsi="Times New Roman" w:cs="Times New Roman"/>
          <w:b/>
          <w:sz w:val="20"/>
          <w:szCs w:val="20"/>
        </w:rPr>
        <w:t>Figure S6.</w:t>
      </w:r>
      <w:r w:rsidRPr="00805B15">
        <w:rPr>
          <w:rFonts w:ascii="Times New Roman" w:hAnsi="Times New Roman" w:cs="Times New Roman"/>
          <w:sz w:val="20"/>
        </w:rPr>
        <w:t xml:space="preserve"> Calibration curve for TPA (</w:t>
      </w:r>
      <w:r w:rsidR="0097323C">
        <w:rPr>
          <w:rFonts w:ascii="Times New Roman" w:hAnsi="Times New Roman" w:cs="Times New Roman"/>
          <w:b/>
          <w:sz w:val="20"/>
        </w:rPr>
        <w:t>a</w:t>
      </w:r>
      <w:r w:rsidRPr="00805B15">
        <w:rPr>
          <w:rFonts w:ascii="Times New Roman" w:hAnsi="Times New Roman" w:cs="Times New Roman"/>
          <w:sz w:val="20"/>
        </w:rPr>
        <w:t>)</w:t>
      </w:r>
      <w:r w:rsidR="00EF4511" w:rsidRPr="00805B15">
        <w:rPr>
          <w:rFonts w:ascii="Times New Roman" w:hAnsi="Times New Roman" w:cs="Times New Roman"/>
          <w:sz w:val="20"/>
        </w:rPr>
        <w:t>, MHET (</w:t>
      </w:r>
      <w:r w:rsidR="0097323C">
        <w:rPr>
          <w:rFonts w:ascii="Times New Roman" w:hAnsi="Times New Roman" w:cs="Times New Roman"/>
          <w:b/>
          <w:sz w:val="20"/>
        </w:rPr>
        <w:t>b</w:t>
      </w:r>
      <w:r w:rsidR="00EF4511" w:rsidRPr="00805B15">
        <w:rPr>
          <w:rFonts w:ascii="Times New Roman" w:hAnsi="Times New Roman" w:cs="Times New Roman"/>
          <w:sz w:val="20"/>
        </w:rPr>
        <w:t>)</w:t>
      </w:r>
      <w:r w:rsidRPr="00805B15">
        <w:rPr>
          <w:rFonts w:ascii="Times New Roman" w:hAnsi="Times New Roman" w:cs="Times New Roman"/>
          <w:sz w:val="20"/>
        </w:rPr>
        <w:t xml:space="preserve"> and BHET (</w:t>
      </w:r>
      <w:r w:rsidR="0097323C">
        <w:rPr>
          <w:rFonts w:ascii="Times New Roman" w:hAnsi="Times New Roman" w:cs="Times New Roman"/>
          <w:b/>
          <w:sz w:val="20"/>
        </w:rPr>
        <w:t>c</w:t>
      </w:r>
      <w:r w:rsidRPr="00805B15">
        <w:rPr>
          <w:rFonts w:ascii="Times New Roman" w:hAnsi="Times New Roman" w:cs="Times New Roman"/>
          <w:sz w:val="20"/>
        </w:rPr>
        <w:t xml:space="preserve">), representing the </w:t>
      </w:r>
      <w:r w:rsidRPr="00805B15">
        <w:rPr>
          <w:rFonts w:ascii="Times New Roman" w:hAnsi="Times New Roman" w:cs="Times New Roman"/>
          <w:i/>
          <w:sz w:val="20"/>
        </w:rPr>
        <w:t>ratios</w:t>
      </w:r>
      <w:r w:rsidR="00802F4B">
        <w:rPr>
          <w:rFonts w:ascii="Times New Roman" w:hAnsi="Times New Roman" w:cs="Times New Roman"/>
          <w:sz w:val="20"/>
        </w:rPr>
        <w:t xml:space="preserve"> of peak area specific to TPA, MHET </w:t>
      </w:r>
      <w:r w:rsidRPr="00805B15">
        <w:rPr>
          <w:rFonts w:ascii="Times New Roman" w:hAnsi="Times New Roman" w:cs="Times New Roman"/>
          <w:sz w:val="20"/>
        </w:rPr>
        <w:t>and BHET and caffeine as a function of the molar concentration of TPA</w:t>
      </w:r>
      <w:r w:rsidR="00EF4511" w:rsidRPr="00805B15">
        <w:rPr>
          <w:rFonts w:ascii="Times New Roman" w:hAnsi="Times New Roman" w:cs="Times New Roman"/>
          <w:sz w:val="20"/>
        </w:rPr>
        <w:t>, MHET</w:t>
      </w:r>
      <w:r w:rsidRPr="00805B15">
        <w:rPr>
          <w:rFonts w:ascii="Times New Roman" w:hAnsi="Times New Roman" w:cs="Times New Roman"/>
          <w:sz w:val="20"/>
        </w:rPr>
        <w:t xml:space="preserve"> and BHET, respectively.</w:t>
      </w:r>
      <w:r w:rsidR="00805B15">
        <w:rPr>
          <w:rFonts w:ascii="Times New Roman" w:hAnsi="Times New Roman" w:cs="Times New Roman"/>
          <w:sz w:val="20"/>
        </w:rPr>
        <w:t xml:space="preserve"> Concentration range of </w:t>
      </w:r>
      <w:r w:rsidR="003F314A" w:rsidRPr="004E7599">
        <w:rPr>
          <w:rFonts w:ascii="Times New Roman" w:hAnsi="Times New Roman" w:cs="Times New Roman"/>
          <w:sz w:val="20"/>
        </w:rPr>
        <w:t>0.</w:t>
      </w:r>
      <w:r w:rsidR="003F314A">
        <w:rPr>
          <w:rFonts w:ascii="Times New Roman" w:hAnsi="Times New Roman" w:cs="Times New Roman"/>
          <w:sz w:val="20"/>
        </w:rPr>
        <w:t>02</w:t>
      </w:r>
      <w:r w:rsidR="003F314A" w:rsidRPr="004E7599">
        <w:rPr>
          <w:rFonts w:ascii="Times New Roman" w:hAnsi="Times New Roman" w:cs="Times New Roman"/>
          <w:sz w:val="20"/>
        </w:rPr>
        <w:t xml:space="preserve">-1.69 </w:t>
      </w:r>
      <w:proofErr w:type="spellStart"/>
      <w:r w:rsidR="0012558D">
        <w:rPr>
          <w:rFonts w:ascii="Times New Roman" w:hAnsi="Times New Roman" w:cs="Times New Roman"/>
          <w:sz w:val="20"/>
        </w:rPr>
        <w:t>mM.</w:t>
      </w:r>
      <w:proofErr w:type="spellEnd"/>
    </w:p>
    <w:p w14:paraId="488B829D" w14:textId="48557E26" w:rsidR="002F2648" w:rsidRPr="00AA2253" w:rsidRDefault="002F2648" w:rsidP="002F2648">
      <w:pPr>
        <w:pStyle w:val="Caption"/>
        <w:keepNext/>
        <w:spacing w:after="120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  <w:r w:rsidRPr="005F04E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lastRenderedPageBreak/>
        <w:t>Table S</w:t>
      </w:r>
      <w:r w:rsidR="00C7145D" w:rsidRPr="005F04E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4</w:t>
      </w:r>
      <w:r w:rsidRPr="005F04E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="00802F4B"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r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tg</w:t>
      </w:r>
      <w:proofErr w:type="spellEnd"/>
      <w:r w:rsidRPr="005F04E6">
        <w:rPr>
          <w:rFonts w:ascii="Symbol" w:eastAsia="Symbol" w:hAnsi="Symbol" w:cs="Symbol"/>
          <w:i w:val="0"/>
          <w:iCs w:val="0"/>
          <w:color w:val="000000" w:themeColor="text1"/>
          <w:sz w:val="20"/>
          <w:szCs w:val="20"/>
        </w:rPr>
        <w:t></w:t>
      </w:r>
      <w:r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values of the calibration curves</w:t>
      </w:r>
      <w:r w:rsidR="00802F4B"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and their relative deviation</w:t>
      </w:r>
      <w:r w:rsidRPr="005F04E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472"/>
        <w:gridCol w:w="1283"/>
        <w:gridCol w:w="856"/>
        <w:gridCol w:w="666"/>
        <w:gridCol w:w="666"/>
        <w:gridCol w:w="927"/>
        <w:gridCol w:w="1964"/>
      </w:tblGrid>
      <w:tr w:rsidR="002F2648" w:rsidRPr="005224AE" w14:paraId="7786B301" w14:textId="77777777" w:rsidTr="003E78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noWrap/>
            <w:vAlign w:val="center"/>
            <w:hideMark/>
          </w:tcPr>
          <w:p w14:paraId="2B1E8A18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4DA47204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Degradation product</w:t>
            </w:r>
          </w:p>
        </w:tc>
        <w:tc>
          <w:tcPr>
            <w:tcW w:w="856" w:type="dxa"/>
            <w:noWrap/>
            <w:vAlign w:val="center"/>
            <w:hideMark/>
          </w:tcPr>
          <w:p w14:paraId="38B6DF3E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  <w:r w:rsidRPr="005224AE">
              <w:rPr>
                <w:rFonts w:ascii="Symbol" w:eastAsia="Symbol" w:hAnsi="Symbol" w:cs="Symbol"/>
                <w:sz w:val="20"/>
                <w:szCs w:val="20"/>
              </w:rPr>
              <w:t></w:t>
            </w:r>
            <w:r w:rsidRPr="00522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6" w:type="dxa"/>
            <w:noWrap/>
            <w:vAlign w:val="center"/>
            <w:hideMark/>
          </w:tcPr>
          <w:p w14:paraId="5A9F148E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  <w:r w:rsidRPr="005224AE">
              <w:rPr>
                <w:rFonts w:ascii="Symbol" w:eastAsia="Symbol" w:hAnsi="Symbol" w:cs="Symbol"/>
                <w:sz w:val="20"/>
                <w:szCs w:val="20"/>
              </w:rPr>
              <w:t></w:t>
            </w:r>
            <w:r w:rsidRPr="00522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6" w:type="dxa"/>
            <w:noWrap/>
            <w:vAlign w:val="center"/>
            <w:hideMark/>
          </w:tcPr>
          <w:p w14:paraId="23E46CEB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  <w:r w:rsidRPr="005224AE">
              <w:rPr>
                <w:rFonts w:ascii="Symbol" w:eastAsia="Symbol" w:hAnsi="Symbol" w:cs="Symbol"/>
                <w:sz w:val="20"/>
                <w:szCs w:val="20"/>
              </w:rPr>
              <w:t></w:t>
            </w:r>
            <w:r w:rsidRPr="00522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27" w:type="dxa"/>
            <w:noWrap/>
            <w:vAlign w:val="center"/>
            <w:hideMark/>
          </w:tcPr>
          <w:p w14:paraId="0D334B57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Average</w:t>
            </w:r>
          </w:p>
        </w:tc>
        <w:tc>
          <w:tcPr>
            <w:tcW w:w="1964" w:type="dxa"/>
            <w:noWrap/>
            <w:vAlign w:val="center"/>
            <w:hideMark/>
          </w:tcPr>
          <w:p w14:paraId="03DE0587" w14:textId="77777777" w:rsidR="002F2648" w:rsidRPr="005224AE" w:rsidRDefault="002F2648" w:rsidP="003E7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Relative deviation (%)</w:t>
            </w:r>
            <w:r w:rsidRPr="00310D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2F2648" w:rsidRPr="005224AE" w14:paraId="121946FD" w14:textId="77777777" w:rsidTr="003E7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 w:val="restart"/>
            <w:noWrap/>
            <w:vAlign w:val="center"/>
            <w:hideMark/>
          </w:tcPr>
          <w:p w14:paraId="058E1897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Higher concentrations</w:t>
            </w:r>
          </w:p>
        </w:tc>
        <w:tc>
          <w:tcPr>
            <w:tcW w:w="1283" w:type="dxa"/>
            <w:noWrap/>
            <w:vAlign w:val="center"/>
            <w:hideMark/>
          </w:tcPr>
          <w:p w14:paraId="375209A2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TPA</w:t>
            </w:r>
          </w:p>
        </w:tc>
        <w:tc>
          <w:tcPr>
            <w:tcW w:w="856" w:type="dxa"/>
            <w:noWrap/>
            <w:vAlign w:val="center"/>
            <w:hideMark/>
          </w:tcPr>
          <w:p w14:paraId="61486F34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2.443</w:t>
            </w:r>
          </w:p>
        </w:tc>
        <w:tc>
          <w:tcPr>
            <w:tcW w:w="666" w:type="dxa"/>
            <w:noWrap/>
            <w:vAlign w:val="center"/>
            <w:hideMark/>
          </w:tcPr>
          <w:p w14:paraId="32DF188D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2.172</w:t>
            </w:r>
          </w:p>
        </w:tc>
        <w:tc>
          <w:tcPr>
            <w:tcW w:w="666" w:type="dxa"/>
            <w:noWrap/>
            <w:vAlign w:val="center"/>
            <w:hideMark/>
          </w:tcPr>
          <w:p w14:paraId="33BD99F6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2.592</w:t>
            </w:r>
          </w:p>
        </w:tc>
        <w:tc>
          <w:tcPr>
            <w:tcW w:w="927" w:type="dxa"/>
            <w:noWrap/>
            <w:vAlign w:val="center"/>
            <w:hideMark/>
          </w:tcPr>
          <w:p w14:paraId="0BC849D0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2.403</w:t>
            </w:r>
          </w:p>
        </w:tc>
        <w:tc>
          <w:tcPr>
            <w:tcW w:w="1964" w:type="dxa"/>
            <w:noWrap/>
            <w:hideMark/>
          </w:tcPr>
          <w:p w14:paraId="1DC46311" w14:textId="14FAA009" w:rsidR="002F2648" w:rsidRPr="00C257F9" w:rsidRDefault="006A408D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1.2</w:t>
            </w:r>
          </w:p>
        </w:tc>
      </w:tr>
      <w:tr w:rsidR="002F2648" w:rsidRPr="005224AE" w14:paraId="584BCA7F" w14:textId="77777777" w:rsidTr="003E780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6EC51A25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1A88ED29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MHET</w:t>
            </w:r>
          </w:p>
        </w:tc>
        <w:tc>
          <w:tcPr>
            <w:tcW w:w="856" w:type="dxa"/>
            <w:noWrap/>
            <w:vAlign w:val="center"/>
            <w:hideMark/>
          </w:tcPr>
          <w:p w14:paraId="11FF1125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2.175</w:t>
            </w:r>
          </w:p>
        </w:tc>
        <w:tc>
          <w:tcPr>
            <w:tcW w:w="666" w:type="dxa"/>
            <w:noWrap/>
            <w:vAlign w:val="center"/>
            <w:hideMark/>
          </w:tcPr>
          <w:p w14:paraId="0141645B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1.662</w:t>
            </w:r>
          </w:p>
        </w:tc>
        <w:tc>
          <w:tcPr>
            <w:tcW w:w="666" w:type="dxa"/>
            <w:noWrap/>
            <w:vAlign w:val="center"/>
            <w:hideMark/>
          </w:tcPr>
          <w:p w14:paraId="44B3951B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2.323</w:t>
            </w:r>
          </w:p>
        </w:tc>
        <w:tc>
          <w:tcPr>
            <w:tcW w:w="927" w:type="dxa"/>
            <w:noWrap/>
            <w:vAlign w:val="center"/>
            <w:hideMark/>
          </w:tcPr>
          <w:p w14:paraId="386C006E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2.053</w:t>
            </w:r>
          </w:p>
        </w:tc>
        <w:tc>
          <w:tcPr>
            <w:tcW w:w="1964" w:type="dxa"/>
            <w:noWrap/>
            <w:hideMark/>
          </w:tcPr>
          <w:p w14:paraId="2259562D" w14:textId="6658302C" w:rsidR="002F2648" w:rsidRPr="00C257F9" w:rsidRDefault="006A408D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1.3</w:t>
            </w:r>
          </w:p>
        </w:tc>
      </w:tr>
      <w:tr w:rsidR="002F2648" w:rsidRPr="005224AE" w14:paraId="28EF3322" w14:textId="77777777" w:rsidTr="003E7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6EA45548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3168A19E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BHET</w:t>
            </w:r>
          </w:p>
        </w:tc>
        <w:tc>
          <w:tcPr>
            <w:tcW w:w="856" w:type="dxa"/>
            <w:noWrap/>
            <w:vAlign w:val="center"/>
            <w:hideMark/>
          </w:tcPr>
          <w:p w14:paraId="160D0AFC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2.445</w:t>
            </w:r>
          </w:p>
        </w:tc>
        <w:tc>
          <w:tcPr>
            <w:tcW w:w="666" w:type="dxa"/>
            <w:noWrap/>
            <w:vAlign w:val="center"/>
            <w:hideMark/>
          </w:tcPr>
          <w:p w14:paraId="0D6B1E32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2.170</w:t>
            </w:r>
          </w:p>
        </w:tc>
        <w:tc>
          <w:tcPr>
            <w:tcW w:w="666" w:type="dxa"/>
            <w:noWrap/>
            <w:vAlign w:val="center"/>
            <w:hideMark/>
          </w:tcPr>
          <w:p w14:paraId="617223ED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2.728</w:t>
            </w:r>
          </w:p>
        </w:tc>
        <w:tc>
          <w:tcPr>
            <w:tcW w:w="927" w:type="dxa"/>
            <w:noWrap/>
            <w:vAlign w:val="center"/>
            <w:hideMark/>
          </w:tcPr>
          <w:p w14:paraId="72D92B0A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2.448</w:t>
            </w:r>
          </w:p>
        </w:tc>
        <w:tc>
          <w:tcPr>
            <w:tcW w:w="1964" w:type="dxa"/>
            <w:noWrap/>
            <w:hideMark/>
          </w:tcPr>
          <w:p w14:paraId="105506B6" w14:textId="386B6FAA" w:rsidR="002F2648" w:rsidRPr="00C257F9" w:rsidRDefault="007C69E6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19.6</w:t>
            </w:r>
          </w:p>
        </w:tc>
      </w:tr>
      <w:tr w:rsidR="002F2648" w:rsidRPr="005224AE" w14:paraId="11FB6ACB" w14:textId="77777777" w:rsidTr="003E780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 w:val="restart"/>
            <w:noWrap/>
            <w:vAlign w:val="center"/>
            <w:hideMark/>
          </w:tcPr>
          <w:p w14:paraId="7B896FF9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Lower concentrations</w:t>
            </w:r>
          </w:p>
        </w:tc>
        <w:tc>
          <w:tcPr>
            <w:tcW w:w="1283" w:type="dxa"/>
            <w:noWrap/>
            <w:vAlign w:val="center"/>
            <w:hideMark/>
          </w:tcPr>
          <w:p w14:paraId="62998E61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TPA</w:t>
            </w:r>
          </w:p>
        </w:tc>
        <w:tc>
          <w:tcPr>
            <w:tcW w:w="856" w:type="dxa"/>
            <w:noWrap/>
            <w:vAlign w:val="center"/>
            <w:hideMark/>
          </w:tcPr>
          <w:p w14:paraId="37F800DF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2.493</w:t>
            </w:r>
          </w:p>
        </w:tc>
        <w:tc>
          <w:tcPr>
            <w:tcW w:w="666" w:type="dxa"/>
            <w:noWrap/>
            <w:vAlign w:val="center"/>
            <w:hideMark/>
          </w:tcPr>
          <w:p w14:paraId="4046387D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2.218</w:t>
            </w:r>
          </w:p>
        </w:tc>
        <w:tc>
          <w:tcPr>
            <w:tcW w:w="666" w:type="dxa"/>
            <w:noWrap/>
            <w:vAlign w:val="center"/>
            <w:hideMark/>
          </w:tcPr>
          <w:p w14:paraId="60F1E634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3.009</w:t>
            </w:r>
          </w:p>
        </w:tc>
        <w:tc>
          <w:tcPr>
            <w:tcW w:w="927" w:type="dxa"/>
            <w:noWrap/>
            <w:vAlign w:val="center"/>
            <w:hideMark/>
          </w:tcPr>
          <w:p w14:paraId="3B194E14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2.573</w:t>
            </w:r>
          </w:p>
        </w:tc>
        <w:tc>
          <w:tcPr>
            <w:tcW w:w="1964" w:type="dxa"/>
            <w:noWrap/>
            <w:hideMark/>
          </w:tcPr>
          <w:p w14:paraId="54D53267" w14:textId="0D5806F0" w:rsidR="002F2648" w:rsidRPr="00C257F9" w:rsidRDefault="00DE51C6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5.8</w:t>
            </w:r>
          </w:p>
        </w:tc>
      </w:tr>
      <w:tr w:rsidR="002F2648" w:rsidRPr="005224AE" w14:paraId="355E81C7" w14:textId="77777777" w:rsidTr="003E7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753CAB42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3383080D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MHET</w:t>
            </w:r>
          </w:p>
        </w:tc>
        <w:tc>
          <w:tcPr>
            <w:tcW w:w="856" w:type="dxa"/>
            <w:noWrap/>
            <w:vAlign w:val="center"/>
            <w:hideMark/>
          </w:tcPr>
          <w:p w14:paraId="44D8A4FA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1.825</w:t>
            </w:r>
          </w:p>
        </w:tc>
        <w:tc>
          <w:tcPr>
            <w:tcW w:w="666" w:type="dxa"/>
            <w:noWrap/>
            <w:vAlign w:val="center"/>
            <w:hideMark/>
          </w:tcPr>
          <w:p w14:paraId="463DE4E2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1.819</w:t>
            </w:r>
          </w:p>
        </w:tc>
        <w:tc>
          <w:tcPr>
            <w:tcW w:w="666" w:type="dxa"/>
            <w:noWrap/>
            <w:vAlign w:val="center"/>
            <w:hideMark/>
          </w:tcPr>
          <w:p w14:paraId="4F8298AE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2.281</w:t>
            </w:r>
          </w:p>
        </w:tc>
        <w:tc>
          <w:tcPr>
            <w:tcW w:w="927" w:type="dxa"/>
            <w:noWrap/>
            <w:vAlign w:val="center"/>
            <w:hideMark/>
          </w:tcPr>
          <w:p w14:paraId="6028183C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1.975</w:t>
            </w:r>
          </w:p>
        </w:tc>
        <w:tc>
          <w:tcPr>
            <w:tcW w:w="1964" w:type="dxa"/>
            <w:noWrap/>
            <w:hideMark/>
          </w:tcPr>
          <w:p w14:paraId="7D36AB81" w14:textId="246CD887" w:rsidR="002F2648" w:rsidRPr="00C257F9" w:rsidRDefault="00DE51C6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2.5</w:t>
            </w:r>
          </w:p>
        </w:tc>
      </w:tr>
      <w:tr w:rsidR="002F2648" w:rsidRPr="005224AE" w14:paraId="19D0B9F8" w14:textId="77777777" w:rsidTr="003E7803">
        <w:trPr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05A58A56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3AB8ACF4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BHET</w:t>
            </w:r>
          </w:p>
        </w:tc>
        <w:tc>
          <w:tcPr>
            <w:tcW w:w="856" w:type="dxa"/>
            <w:noWrap/>
            <w:vAlign w:val="center"/>
            <w:hideMark/>
          </w:tcPr>
          <w:p w14:paraId="59CFF0D2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2.455</w:t>
            </w:r>
          </w:p>
        </w:tc>
        <w:tc>
          <w:tcPr>
            <w:tcW w:w="666" w:type="dxa"/>
            <w:noWrap/>
            <w:vAlign w:val="center"/>
            <w:hideMark/>
          </w:tcPr>
          <w:p w14:paraId="19567C83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2.187</w:t>
            </w:r>
          </w:p>
        </w:tc>
        <w:tc>
          <w:tcPr>
            <w:tcW w:w="666" w:type="dxa"/>
            <w:noWrap/>
            <w:vAlign w:val="center"/>
            <w:hideMark/>
          </w:tcPr>
          <w:p w14:paraId="25F3675D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2.919</w:t>
            </w:r>
          </w:p>
        </w:tc>
        <w:tc>
          <w:tcPr>
            <w:tcW w:w="927" w:type="dxa"/>
            <w:noWrap/>
            <w:vAlign w:val="center"/>
            <w:hideMark/>
          </w:tcPr>
          <w:p w14:paraId="05D10FFD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2.520</w:t>
            </w:r>
          </w:p>
        </w:tc>
        <w:tc>
          <w:tcPr>
            <w:tcW w:w="1964" w:type="dxa"/>
            <w:noWrap/>
            <w:hideMark/>
          </w:tcPr>
          <w:p w14:paraId="405F0F0A" w14:textId="175DB5F6" w:rsidR="002F2648" w:rsidRPr="00C257F9" w:rsidRDefault="00DE51C6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23.1</w:t>
            </w:r>
          </w:p>
        </w:tc>
      </w:tr>
      <w:tr w:rsidR="002F2648" w:rsidRPr="005224AE" w14:paraId="17FC4C92" w14:textId="77777777" w:rsidTr="003E7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 w:val="restart"/>
            <w:noWrap/>
            <w:vAlign w:val="center"/>
            <w:hideMark/>
          </w:tcPr>
          <w:p w14:paraId="777B0F92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concentration range</w:t>
            </w:r>
          </w:p>
        </w:tc>
        <w:tc>
          <w:tcPr>
            <w:tcW w:w="1283" w:type="dxa"/>
            <w:noWrap/>
            <w:vAlign w:val="center"/>
            <w:hideMark/>
          </w:tcPr>
          <w:p w14:paraId="471141E2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TPA</w:t>
            </w:r>
          </w:p>
        </w:tc>
        <w:tc>
          <w:tcPr>
            <w:tcW w:w="856" w:type="dxa"/>
            <w:noWrap/>
            <w:vAlign w:val="center"/>
            <w:hideMark/>
          </w:tcPr>
          <w:p w14:paraId="7C196007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2.332</w:t>
            </w:r>
          </w:p>
        </w:tc>
        <w:tc>
          <w:tcPr>
            <w:tcW w:w="666" w:type="dxa"/>
            <w:noWrap/>
            <w:vAlign w:val="center"/>
            <w:hideMark/>
          </w:tcPr>
          <w:p w14:paraId="7485E014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2.206</w:t>
            </w:r>
          </w:p>
        </w:tc>
        <w:tc>
          <w:tcPr>
            <w:tcW w:w="666" w:type="dxa"/>
            <w:noWrap/>
            <w:vAlign w:val="center"/>
            <w:hideMark/>
          </w:tcPr>
          <w:p w14:paraId="4EF26310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2.760</w:t>
            </w:r>
          </w:p>
        </w:tc>
        <w:tc>
          <w:tcPr>
            <w:tcW w:w="927" w:type="dxa"/>
            <w:noWrap/>
            <w:vAlign w:val="center"/>
            <w:hideMark/>
          </w:tcPr>
          <w:p w14:paraId="43CF4A22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2.433</w:t>
            </w:r>
          </w:p>
        </w:tc>
        <w:tc>
          <w:tcPr>
            <w:tcW w:w="1964" w:type="dxa"/>
            <w:noWrap/>
            <w:vAlign w:val="center"/>
          </w:tcPr>
          <w:p w14:paraId="025BD4B8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F2648" w:rsidRPr="005224AE" w14:paraId="1BB20F5A" w14:textId="77777777" w:rsidTr="003E780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45123995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6737F0FA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MHET</w:t>
            </w:r>
          </w:p>
        </w:tc>
        <w:tc>
          <w:tcPr>
            <w:tcW w:w="856" w:type="dxa"/>
            <w:noWrap/>
            <w:vAlign w:val="center"/>
            <w:hideMark/>
          </w:tcPr>
          <w:p w14:paraId="68249D94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2.016</w:t>
            </w:r>
          </w:p>
        </w:tc>
        <w:tc>
          <w:tcPr>
            <w:tcW w:w="666" w:type="dxa"/>
            <w:noWrap/>
            <w:vAlign w:val="center"/>
            <w:hideMark/>
          </w:tcPr>
          <w:p w14:paraId="5FBE3325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1.743</w:t>
            </w:r>
          </w:p>
        </w:tc>
        <w:tc>
          <w:tcPr>
            <w:tcW w:w="666" w:type="dxa"/>
            <w:noWrap/>
            <w:vAlign w:val="center"/>
            <w:hideMark/>
          </w:tcPr>
          <w:p w14:paraId="1EBD005D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2.319</w:t>
            </w:r>
          </w:p>
        </w:tc>
        <w:tc>
          <w:tcPr>
            <w:tcW w:w="927" w:type="dxa"/>
            <w:noWrap/>
            <w:vAlign w:val="center"/>
            <w:hideMark/>
          </w:tcPr>
          <w:p w14:paraId="53C3B52B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2.026</w:t>
            </w:r>
          </w:p>
        </w:tc>
        <w:tc>
          <w:tcPr>
            <w:tcW w:w="1964" w:type="dxa"/>
            <w:noWrap/>
            <w:vAlign w:val="center"/>
          </w:tcPr>
          <w:p w14:paraId="160A141B" w14:textId="77777777" w:rsidR="002F2648" w:rsidRPr="005224AE" w:rsidRDefault="002F2648" w:rsidP="003E7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F2648" w:rsidRPr="005224AE" w14:paraId="47D85CAD" w14:textId="77777777" w:rsidTr="003E7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vMerge/>
            <w:vAlign w:val="center"/>
            <w:hideMark/>
          </w:tcPr>
          <w:p w14:paraId="1903A45F" w14:textId="77777777" w:rsidR="002F2648" w:rsidRPr="005224AE" w:rsidRDefault="002F2648" w:rsidP="003E7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3BC59E96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BHET</w:t>
            </w:r>
          </w:p>
        </w:tc>
        <w:tc>
          <w:tcPr>
            <w:tcW w:w="856" w:type="dxa"/>
            <w:noWrap/>
            <w:vAlign w:val="center"/>
            <w:hideMark/>
          </w:tcPr>
          <w:p w14:paraId="2761C4AC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1.943</w:t>
            </w:r>
          </w:p>
        </w:tc>
        <w:tc>
          <w:tcPr>
            <w:tcW w:w="666" w:type="dxa"/>
            <w:noWrap/>
            <w:vAlign w:val="center"/>
            <w:hideMark/>
          </w:tcPr>
          <w:p w14:paraId="6CC2CEB4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1.852</w:t>
            </w:r>
          </w:p>
        </w:tc>
        <w:tc>
          <w:tcPr>
            <w:tcW w:w="666" w:type="dxa"/>
            <w:noWrap/>
            <w:vAlign w:val="center"/>
            <w:hideMark/>
          </w:tcPr>
          <w:p w14:paraId="0880AF87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2.347</w:t>
            </w:r>
          </w:p>
        </w:tc>
        <w:tc>
          <w:tcPr>
            <w:tcW w:w="927" w:type="dxa"/>
            <w:noWrap/>
            <w:vAlign w:val="center"/>
            <w:hideMark/>
          </w:tcPr>
          <w:p w14:paraId="4BDA8351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4AE">
              <w:rPr>
                <w:rFonts w:ascii="Times New Roman" w:hAnsi="Times New Roman" w:cs="Times New Roman"/>
                <w:sz w:val="20"/>
                <w:szCs w:val="20"/>
              </w:rPr>
              <w:t>2.047</w:t>
            </w:r>
          </w:p>
        </w:tc>
        <w:tc>
          <w:tcPr>
            <w:tcW w:w="1964" w:type="dxa"/>
            <w:noWrap/>
            <w:vAlign w:val="center"/>
          </w:tcPr>
          <w:p w14:paraId="18EC99E3" w14:textId="77777777" w:rsidR="002F2648" w:rsidRPr="005224AE" w:rsidRDefault="002F2648" w:rsidP="003E7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4B9F3066" w14:textId="52683010" w:rsidR="002F2648" w:rsidRPr="00805B15" w:rsidRDefault="002F2648" w:rsidP="00805B15">
      <w:pPr>
        <w:spacing w:after="240" w:line="240" w:lineRule="auto"/>
        <w:ind w:left="540" w:right="566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 w:rsidRPr="00805B15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*</w:t>
      </w:r>
      <w:r w:rsidRPr="00805B15">
        <w:rPr>
          <w:rFonts w:ascii="Times New Roman" w:hAnsi="Times New Roman" w:cs="Times New Roman"/>
          <w:bCs/>
          <w:color w:val="000000" w:themeColor="text1"/>
          <w:sz w:val="20"/>
        </w:rPr>
        <w:t xml:space="preserve">Percentage difference of the average value of </w:t>
      </w:r>
      <w:proofErr w:type="spellStart"/>
      <w:r w:rsidRPr="00805B15">
        <w:rPr>
          <w:rFonts w:ascii="Times New Roman" w:hAnsi="Times New Roman" w:cs="Times New Roman"/>
          <w:sz w:val="20"/>
          <w:szCs w:val="24"/>
        </w:rPr>
        <w:t>tg</w:t>
      </w:r>
      <w:proofErr w:type="spellEnd"/>
      <w:r w:rsidRPr="00805B15">
        <w:rPr>
          <w:rFonts w:ascii="Symbol" w:eastAsia="Symbol" w:hAnsi="Symbol" w:cs="Symbol"/>
          <w:sz w:val="20"/>
          <w:szCs w:val="24"/>
        </w:rPr>
        <w:t></w:t>
      </w:r>
      <w:r w:rsidRPr="00805B15">
        <w:rPr>
          <w:rFonts w:ascii="Times New Roman" w:hAnsi="Times New Roman" w:cs="Times New Roman"/>
          <w:sz w:val="20"/>
          <w:szCs w:val="24"/>
        </w:rPr>
        <w:t xml:space="preserve"> obtained in lower/higher concentration range and the</w:t>
      </w:r>
      <w:r w:rsidRPr="00805B15">
        <w:rPr>
          <w:rFonts w:ascii="Times New Roman" w:hAnsi="Times New Roman" w:cs="Times New Roman"/>
          <w:bCs/>
          <w:color w:val="000000" w:themeColor="text1"/>
          <w:sz w:val="20"/>
        </w:rPr>
        <w:t xml:space="preserve"> value of </w:t>
      </w:r>
      <w:proofErr w:type="spellStart"/>
      <w:r w:rsidRPr="00805B15">
        <w:rPr>
          <w:rFonts w:ascii="Times New Roman" w:hAnsi="Times New Roman" w:cs="Times New Roman"/>
          <w:sz w:val="20"/>
          <w:szCs w:val="24"/>
        </w:rPr>
        <w:t>tg</w:t>
      </w:r>
      <w:proofErr w:type="spellEnd"/>
      <w:r w:rsidRPr="00805B15">
        <w:rPr>
          <w:rFonts w:ascii="Symbol" w:eastAsia="Symbol" w:hAnsi="Symbol" w:cs="Symbol"/>
          <w:sz w:val="20"/>
          <w:szCs w:val="24"/>
        </w:rPr>
        <w:t></w:t>
      </w:r>
      <w:r w:rsidRPr="00805B15">
        <w:rPr>
          <w:rFonts w:ascii="Times New Roman" w:hAnsi="Times New Roman" w:cs="Times New Roman"/>
          <w:sz w:val="20"/>
          <w:szCs w:val="24"/>
        </w:rPr>
        <w:t xml:space="preserve"> in the total concentration range, relative to the latter.</w:t>
      </w:r>
    </w:p>
    <w:p w14:paraId="2118BB38" w14:textId="2080B7E2" w:rsidR="00CA5B7A" w:rsidRDefault="00282055" w:rsidP="00522C24">
      <w:pPr>
        <w:spacing w:after="240" w:line="240" w:lineRule="auto"/>
        <w:ind w:firstLine="360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>T</w:t>
      </w:r>
      <w:r w:rsidR="00B25055" w:rsidRPr="00805B15">
        <w:rPr>
          <w:rFonts w:ascii="Times New Roman" w:hAnsi="Times New Roman" w:cs="Times New Roman"/>
          <w:bCs/>
          <w:color w:val="000000" w:themeColor="text1"/>
          <w:sz w:val="24"/>
        </w:rPr>
        <w:t>he analysis of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825867" w:rsidRPr="00805B15">
        <w:rPr>
          <w:rFonts w:ascii="Times New Roman" w:hAnsi="Times New Roman" w:cs="Times New Roman"/>
          <w:bCs/>
          <w:color w:val="000000" w:themeColor="text1"/>
          <w:sz w:val="24"/>
        </w:rPr>
        <w:t>a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CA5B7A" w:rsidRPr="00805B15">
        <w:rPr>
          <w:rFonts w:ascii="Times New Roman" w:hAnsi="Times New Roman" w:cs="Times New Roman"/>
          <w:bCs/>
          <w:color w:val="000000" w:themeColor="text1"/>
          <w:sz w:val="24"/>
        </w:rPr>
        <w:t>specific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sample with a 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>pre</w:t>
      </w:r>
      <w:r w:rsidR="00CA5B7A" w:rsidRPr="00805B15">
        <w:rPr>
          <w:rFonts w:ascii="Times New Roman" w:hAnsi="Times New Roman" w:cs="Times New Roman"/>
          <w:bCs/>
          <w:color w:val="000000" w:themeColor="text1"/>
          <w:sz w:val="24"/>
        </w:rPr>
        <w:t>-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defined TPA, MHET and BHET content 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was performed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over 3 consecutive days, 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using </w:t>
      </w:r>
      <w:r w:rsidR="00522C24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both 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the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upgraded HPLC 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>method and the general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, reported 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HPLC </w:t>
      </w:r>
      <w:proofErr w:type="gramStart"/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>method</w:t>
      </w:r>
      <w:proofErr w:type="gramEnd"/>
      <w:r w:rsidR="00356272">
        <w:rPr>
          <w:rFonts w:ascii="Times New Roman" w:hAnsi="Times New Roman" w:cs="Times New Roman"/>
          <w:bCs/>
          <w:color w:val="000000" w:themeColor="text1"/>
          <w:sz w:val="24"/>
        </w:rPr>
        <w:fldChar w:fldCharType="begin">
          <w:fldData xml:space="preserve">PEVuZE5vdGU+PENpdGU+PEF1dGhvcj5EaGFrYTwvQXV0aG9yPjxZZWFyPjIwMjI8L1llYXI+PFJl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=
</w:fldData>
        </w:fldChar>
      </w:r>
      <w:r w:rsidR="00701CE7">
        <w:rPr>
          <w:rFonts w:ascii="Times New Roman" w:hAnsi="Times New Roman" w:cs="Times New Roman"/>
          <w:bCs/>
          <w:color w:val="000000" w:themeColor="text1"/>
          <w:sz w:val="24"/>
        </w:rPr>
        <w:instrText xml:space="preserve"> ADDIN EN.CITE </w:instrText>
      </w:r>
      <w:r w:rsidR="00701CE7">
        <w:rPr>
          <w:rFonts w:ascii="Times New Roman" w:hAnsi="Times New Roman" w:cs="Times New Roman"/>
          <w:bCs/>
          <w:color w:val="000000" w:themeColor="text1"/>
          <w:sz w:val="24"/>
        </w:rPr>
        <w:fldChar w:fldCharType="begin">
          <w:fldData xml:space="preserve">PEVuZE5vdGU+PENpdGU+PEF1dGhvcj5EaGFrYTwvQXV0aG9yPjxZZWFyPjIwMjI8L1llYXI+PFJl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=
</w:fldData>
        </w:fldChar>
      </w:r>
      <w:r w:rsidR="00701CE7">
        <w:rPr>
          <w:rFonts w:ascii="Times New Roman" w:hAnsi="Times New Roman" w:cs="Times New Roman"/>
          <w:bCs/>
          <w:color w:val="000000" w:themeColor="text1"/>
          <w:sz w:val="24"/>
        </w:rPr>
        <w:instrText xml:space="preserve"> ADDIN EN.CITE.DATA </w:instrText>
      </w:r>
      <w:r w:rsidR="00701CE7">
        <w:rPr>
          <w:rFonts w:ascii="Times New Roman" w:hAnsi="Times New Roman" w:cs="Times New Roman"/>
          <w:bCs/>
          <w:color w:val="000000" w:themeColor="text1"/>
          <w:sz w:val="24"/>
        </w:rPr>
      </w:r>
      <w:r w:rsidR="00701CE7">
        <w:rPr>
          <w:rFonts w:ascii="Times New Roman" w:hAnsi="Times New Roman" w:cs="Times New Roman"/>
          <w:bCs/>
          <w:color w:val="000000" w:themeColor="text1"/>
          <w:sz w:val="24"/>
        </w:rPr>
        <w:fldChar w:fldCharType="end"/>
      </w:r>
      <w:r w:rsidR="00356272">
        <w:rPr>
          <w:rFonts w:ascii="Times New Roman" w:hAnsi="Times New Roman" w:cs="Times New Roman"/>
          <w:bCs/>
          <w:color w:val="000000" w:themeColor="text1"/>
          <w:sz w:val="24"/>
        </w:rPr>
      </w:r>
      <w:r w:rsidR="00356272">
        <w:rPr>
          <w:rFonts w:ascii="Times New Roman" w:hAnsi="Times New Roman" w:cs="Times New Roman"/>
          <w:bCs/>
          <w:color w:val="000000" w:themeColor="text1"/>
          <w:sz w:val="24"/>
        </w:rPr>
        <w:fldChar w:fldCharType="separate"/>
      </w:r>
      <w:r w:rsidR="00E96E86">
        <w:rPr>
          <w:rFonts w:ascii="Times New Roman" w:hAnsi="Times New Roman" w:cs="Times New Roman"/>
          <w:bCs/>
          <w:noProof/>
          <w:color w:val="000000" w:themeColor="text1"/>
          <w:sz w:val="24"/>
          <w:vertAlign w:val="superscript"/>
        </w:rPr>
        <w:t>[1-3</w:t>
      </w:r>
      <w:r w:rsidR="00701CE7" w:rsidRPr="00701CE7">
        <w:rPr>
          <w:rFonts w:ascii="Times New Roman" w:hAnsi="Times New Roman" w:cs="Times New Roman"/>
          <w:bCs/>
          <w:noProof/>
          <w:color w:val="000000" w:themeColor="text1"/>
          <w:sz w:val="24"/>
          <w:vertAlign w:val="superscript"/>
        </w:rPr>
        <w:t>]</w:t>
      </w:r>
      <w:r w:rsidR="00356272">
        <w:rPr>
          <w:rFonts w:ascii="Times New Roman" w:hAnsi="Times New Roman" w:cs="Times New Roman"/>
          <w:bCs/>
          <w:color w:val="000000" w:themeColor="text1"/>
          <w:sz w:val="24"/>
        </w:rPr>
        <w:fldChar w:fldCharType="end"/>
      </w:r>
      <w:r w:rsidR="00522C24" w:rsidRPr="00805B15">
        <w:rPr>
          <w:rFonts w:ascii="Times New Roman" w:hAnsi="Times New Roman" w:cs="Times New Roman"/>
          <w:bCs/>
          <w:color w:val="000000" w:themeColor="text1"/>
          <w:sz w:val="24"/>
        </w:rPr>
        <w:t>; aiming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to observe variations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>between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multiple measurements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>of</w:t>
      </w:r>
      <w:r w:rsidR="00586F92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the same sample</w:t>
      </w:r>
      <w:r w:rsidR="00522C24"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(</w:t>
      </w:r>
      <w:r w:rsidR="00522C24" w:rsidRPr="00805B15">
        <w:rPr>
          <w:rFonts w:ascii="Times New Roman" w:hAnsi="Times New Roman" w:cs="Times New Roman"/>
          <w:b/>
          <w:bCs/>
          <w:color w:val="000000" w:themeColor="text1"/>
          <w:sz w:val="24"/>
        </w:rPr>
        <w:t>Fig. S</w:t>
      </w:r>
      <w:r w:rsidR="0065152A" w:rsidRPr="00805B15"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="00522C24" w:rsidRPr="00805B15">
        <w:rPr>
          <w:rFonts w:ascii="Times New Roman" w:hAnsi="Times New Roman" w:cs="Times New Roman"/>
          <w:bCs/>
          <w:color w:val="000000" w:themeColor="text1"/>
          <w:sz w:val="24"/>
        </w:rPr>
        <w:t>)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, thus evaluating the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>accuracy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and reliability of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4"/>
        </w:rPr>
        <w:t>the developed</w:t>
      </w:r>
      <w:r w:rsidRPr="00805B15">
        <w:rPr>
          <w:rFonts w:ascii="Times New Roman" w:hAnsi="Times New Roman" w:cs="Times New Roman"/>
          <w:bCs/>
          <w:color w:val="000000" w:themeColor="text1"/>
          <w:sz w:val="24"/>
        </w:rPr>
        <w:t xml:space="preserve"> method.</w:t>
      </w:r>
    </w:p>
    <w:p w14:paraId="09FCBB4F" w14:textId="7480A1B3" w:rsidR="00E3210E" w:rsidRPr="00522C24" w:rsidRDefault="00E3210E" w:rsidP="00E3210E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lang w:val="en-US"/>
        </w:rPr>
        <w:drawing>
          <wp:inline distT="0" distB="0" distL="0" distR="0" wp14:anchorId="05C85015" wp14:editId="08E3C6CD">
            <wp:extent cx="5731510" cy="2094230"/>
            <wp:effectExtent l="0" t="0" r="254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7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9066F" w14:textId="2884FB79" w:rsidR="00AD226B" w:rsidRDefault="00A15278" w:rsidP="00F81E2A">
      <w:pPr>
        <w:spacing w:after="24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05B15">
        <w:rPr>
          <w:rFonts w:ascii="Times New Roman" w:hAnsi="Times New Roman" w:cs="Times New Roman"/>
          <w:b/>
          <w:sz w:val="20"/>
          <w:szCs w:val="20"/>
        </w:rPr>
        <w:t>Figure S</w:t>
      </w:r>
      <w:r w:rsidR="0065152A" w:rsidRPr="00805B15">
        <w:rPr>
          <w:rFonts w:ascii="Times New Roman" w:hAnsi="Times New Roman" w:cs="Times New Roman"/>
          <w:b/>
          <w:sz w:val="20"/>
          <w:szCs w:val="20"/>
        </w:rPr>
        <w:t>7</w:t>
      </w:r>
      <w:r w:rsidRPr="00805B15">
        <w:rPr>
          <w:rFonts w:ascii="Times New Roman" w:hAnsi="Times New Roman" w:cs="Times New Roman"/>
          <w:b/>
          <w:sz w:val="20"/>
          <w:szCs w:val="20"/>
        </w:rPr>
        <w:t>.</w:t>
      </w:r>
      <w:r w:rsidRPr="00805B15">
        <w:rPr>
          <w:rFonts w:ascii="Times New Roman" w:hAnsi="Times New Roman" w:cs="Times New Roman"/>
          <w:sz w:val="20"/>
          <w:szCs w:val="20"/>
        </w:rPr>
        <w:t xml:space="preserve"> </w:t>
      </w:r>
      <w:r w:rsidR="00805B15" w:rsidRPr="00805B15">
        <w:rPr>
          <w:rFonts w:ascii="Times New Roman" w:hAnsi="Times New Roman" w:cs="Times New Roman"/>
          <w:sz w:val="20"/>
          <w:szCs w:val="20"/>
        </w:rPr>
        <w:t xml:space="preserve">The overlay of the </w:t>
      </w:r>
      <w:r w:rsidRPr="00805B15">
        <w:rPr>
          <w:rFonts w:ascii="Times New Roman" w:hAnsi="Times New Roman" w:cs="Times New Roman"/>
          <w:sz w:val="20"/>
          <w:szCs w:val="20"/>
        </w:rPr>
        <w:t>HPLC chromatograms of the same sample analysed on 3 different days</w:t>
      </w:r>
      <w:r w:rsidR="00C95C9E" w:rsidRPr="00805B15">
        <w:rPr>
          <w:rFonts w:ascii="Times New Roman" w:hAnsi="Times New Roman" w:cs="Times New Roman"/>
          <w:sz w:val="20"/>
          <w:szCs w:val="20"/>
        </w:rPr>
        <w:t xml:space="preserve"> </w:t>
      </w:r>
      <w:r w:rsidR="00C95C9E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using </w:t>
      </w:r>
      <w:r w:rsidR="00E8022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) </w:t>
      </w:r>
      <w:r w:rsidR="00C95C9E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the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upgraded HPLC method </w:t>
      </w:r>
      <w:r w:rsidR="00C95C9E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and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E8022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</w:t>
      </w:r>
      <w:r w:rsidR="00C95C9E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</w:t>
      </w:r>
      <w:r w:rsidR="001F7BC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conventional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HPLC procedure</w:t>
      </w:r>
      <w:r w:rsidR="0035627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fldChar w:fldCharType="begin">
          <w:fldData xml:space="preserve">PEVuZE5vdGU+PENpdGU+PEF1dGhvcj5EaGFrYTwvQXV0aG9yPjxZZWFyPjIwMjI8L1llYXI+PFJl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</w:fldData>
        </w:fldChar>
      </w:r>
      <w:r w:rsidR="00701CE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instrText xml:space="preserve"> ADDIN EN.CITE </w:instrText>
      </w:r>
      <w:r w:rsidR="00701CE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fldChar w:fldCharType="begin">
          <w:fldData xml:space="preserve">PEVuZE5vdGU+PENpdGU+PEF1dGhvcj5EaGFrYTwvQXV0aG9yPjxZZWFyPjIwMjI8L1llYXI+PFJl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</w:fldData>
        </w:fldChar>
      </w:r>
      <w:r w:rsidR="00701CE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instrText xml:space="preserve"> ADDIN EN.CITE.DATA </w:instrText>
      </w:r>
      <w:r w:rsidR="00701CE7">
        <w:rPr>
          <w:rFonts w:ascii="Times New Roman" w:hAnsi="Times New Roman" w:cs="Times New Roman"/>
          <w:bCs/>
          <w:color w:val="000000" w:themeColor="text1"/>
          <w:sz w:val="20"/>
          <w:szCs w:val="20"/>
        </w:rPr>
      </w:r>
      <w:r w:rsidR="00701CE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fldChar w:fldCharType="end"/>
      </w:r>
      <w:r w:rsidR="00356272">
        <w:rPr>
          <w:rFonts w:ascii="Times New Roman" w:hAnsi="Times New Roman" w:cs="Times New Roman"/>
          <w:bCs/>
          <w:color w:val="000000" w:themeColor="text1"/>
          <w:sz w:val="20"/>
          <w:szCs w:val="20"/>
        </w:rPr>
      </w:r>
      <w:r w:rsidR="0035627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fldChar w:fldCharType="separate"/>
      </w:r>
      <w:r w:rsidR="00701CE7" w:rsidRPr="00701CE7">
        <w:rPr>
          <w:rFonts w:ascii="Times New Roman" w:hAnsi="Times New Roman" w:cs="Times New Roman"/>
          <w:bCs/>
          <w:noProof/>
          <w:color w:val="000000" w:themeColor="text1"/>
          <w:sz w:val="20"/>
          <w:szCs w:val="20"/>
          <w:vertAlign w:val="superscript"/>
        </w:rPr>
        <w:t>[1-3]</w:t>
      </w:r>
      <w:r w:rsidR="0035627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fldChar w:fldCharType="end"/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 xml:space="preserve"> </w:t>
      </w:r>
      <w:r w:rsidR="00805B15" w:rsidRPr="00805B1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.</w:t>
      </w:r>
    </w:p>
    <w:p w14:paraId="140C68EB" w14:textId="6EE263EF" w:rsidR="00673879" w:rsidRPr="0066497B" w:rsidRDefault="184438F4" w:rsidP="0066497B">
      <w:pPr>
        <w:pStyle w:val="Heading1"/>
        <w:spacing w:before="120" w:after="40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Toc171686267"/>
      <w:r w:rsidRPr="0066497B">
        <w:rPr>
          <w:rFonts w:ascii="Times New Roman" w:eastAsia="Times New Roman" w:hAnsi="Times New Roman" w:cs="Times New Roman"/>
          <w:i/>
          <w:iCs/>
          <w:sz w:val="24"/>
          <w:szCs w:val="24"/>
        </w:rPr>
        <w:t>4.2</w:t>
      </w:r>
      <w:r w:rsidR="00673879" w:rsidRPr="0066497B">
        <w:rPr>
          <w:rFonts w:ascii="Times New Roman" w:eastAsia="Times New Roman" w:hAnsi="Times New Roman" w:cs="Times New Roman"/>
          <w:i/>
          <w:iCs/>
          <w:sz w:val="24"/>
          <w:szCs w:val="24"/>
        </w:rPr>
        <w:t>. Analytical parameters</w:t>
      </w:r>
      <w:r w:rsidR="0000274A" w:rsidRPr="0066497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for the novel HPLC method</w:t>
      </w:r>
      <w:bookmarkEnd w:id="8"/>
    </w:p>
    <w:p w14:paraId="3C72533C" w14:textId="6FEF9A39" w:rsidR="00673879" w:rsidRDefault="035A51D4" w:rsidP="00AA01F0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6497B">
        <w:rPr>
          <w:rFonts w:ascii="Times New Roman" w:hAnsi="Times New Roman" w:cs="Times New Roman"/>
          <w:sz w:val="24"/>
          <w:szCs w:val="24"/>
        </w:rPr>
        <w:t>To</w:t>
      </w:r>
      <w:r w:rsidR="00516C2C" w:rsidRPr="0066497B">
        <w:rPr>
          <w:rFonts w:ascii="Times New Roman" w:hAnsi="Times New Roman" w:cs="Times New Roman"/>
          <w:sz w:val="24"/>
          <w:szCs w:val="24"/>
        </w:rPr>
        <w:t xml:space="preserve"> assess</w:t>
      </w:r>
      <w:r w:rsidR="4CFDFC9E" w:rsidRPr="0066497B">
        <w:rPr>
          <w:rFonts w:ascii="Times New Roman" w:hAnsi="Times New Roman" w:cs="Times New Roman"/>
          <w:sz w:val="24"/>
          <w:szCs w:val="24"/>
        </w:rPr>
        <w:t xml:space="preserve"> the performance </w:t>
      </w:r>
      <w:r w:rsidR="00516C2C" w:rsidRPr="0066497B">
        <w:rPr>
          <w:rFonts w:ascii="Times New Roman" w:hAnsi="Times New Roman" w:cs="Times New Roman"/>
          <w:sz w:val="24"/>
          <w:szCs w:val="24"/>
        </w:rPr>
        <w:t>of the novel HPLC method several analytical parameters were calculated, such as</w:t>
      </w:r>
      <w:r w:rsidR="00B4794F" w:rsidRPr="0066497B">
        <w:rPr>
          <w:rFonts w:ascii="Times New Roman" w:hAnsi="Times New Roman" w:cs="Times New Roman"/>
          <w:sz w:val="24"/>
          <w:szCs w:val="24"/>
        </w:rPr>
        <w:t xml:space="preserve"> the arithmetic mean</w:t>
      </w:r>
      <w:r w:rsidR="00792375" w:rsidRPr="0066497B">
        <w:rPr>
          <w:rFonts w:ascii="Times New Roman" w:hAnsi="Times New Roman" w:cs="Times New Roman"/>
          <w:sz w:val="24"/>
          <w:szCs w:val="24"/>
        </w:rPr>
        <w:t xml:space="preserve"> (</w:t>
      </w:r>
      <w:r w:rsidR="00AA01F0">
        <w:rPr>
          <w:rFonts w:ascii="Times New Roman" w:hAnsi="Times New Roman" w:cs="Times New Roman"/>
          <w:sz w:val="24"/>
          <w:szCs w:val="24"/>
        </w:rPr>
        <w:t>µ</w:t>
      </w:r>
      <w:r w:rsidR="00792375" w:rsidRPr="0066497B">
        <w:rPr>
          <w:rFonts w:ascii="Times New Roman" w:hAnsi="Times New Roman" w:cs="Times New Roman"/>
          <w:sz w:val="24"/>
          <w:szCs w:val="24"/>
        </w:rPr>
        <w:t>)</w:t>
      </w:r>
      <w:r w:rsidR="00B4794F" w:rsidRPr="0066497B">
        <w:rPr>
          <w:rFonts w:ascii="Times New Roman" w:hAnsi="Times New Roman" w:cs="Times New Roman"/>
          <w:sz w:val="24"/>
          <w:szCs w:val="24"/>
        </w:rPr>
        <w:t xml:space="preserve"> of samples, the standard deviation (STD)</w:t>
      </w:r>
      <w:r w:rsidR="000205D6" w:rsidRPr="0066497B">
        <w:rPr>
          <w:rFonts w:ascii="Times New Roman" w:hAnsi="Times New Roman" w:cs="Times New Roman"/>
          <w:sz w:val="24"/>
          <w:szCs w:val="24"/>
        </w:rPr>
        <w:t>,</w:t>
      </w:r>
      <w:r w:rsidR="00C7145D">
        <w:rPr>
          <w:rFonts w:ascii="Times New Roman" w:hAnsi="Times New Roman" w:cs="Times New Roman"/>
          <w:sz w:val="24"/>
          <w:szCs w:val="24"/>
        </w:rPr>
        <w:t xml:space="preserve"> accuracy, precision and</w:t>
      </w:r>
      <w:r w:rsidR="00516C2C" w:rsidRPr="0066497B">
        <w:rPr>
          <w:rFonts w:ascii="Times New Roman" w:hAnsi="Times New Roman" w:cs="Times New Roman"/>
          <w:sz w:val="24"/>
          <w:szCs w:val="24"/>
        </w:rPr>
        <w:t xml:space="preserve"> the coefficient of variation</w:t>
      </w:r>
      <w:r w:rsidR="000205D6" w:rsidRPr="0066497B">
        <w:rPr>
          <w:rFonts w:ascii="Times New Roman" w:hAnsi="Times New Roman" w:cs="Times New Roman"/>
          <w:sz w:val="24"/>
          <w:szCs w:val="24"/>
        </w:rPr>
        <w:t xml:space="preserve"> (CV)</w:t>
      </w:r>
      <w:r w:rsidR="00516C2C" w:rsidRPr="0066497B">
        <w:rPr>
          <w:rFonts w:ascii="Times New Roman" w:hAnsi="Times New Roman" w:cs="Times New Roman"/>
          <w:sz w:val="24"/>
          <w:szCs w:val="24"/>
        </w:rPr>
        <w:t>.</w:t>
      </w:r>
      <w:r w:rsidR="00233E80" w:rsidRPr="0066497B">
        <w:rPr>
          <w:rFonts w:ascii="Times New Roman" w:hAnsi="Times New Roman" w:cs="Times New Roman"/>
          <w:sz w:val="24"/>
          <w:szCs w:val="24"/>
        </w:rPr>
        <w:t xml:space="preserve"> For the calculation of the </w:t>
      </w:r>
      <w:r w:rsidR="0066497B" w:rsidRPr="0066497B">
        <w:rPr>
          <w:rFonts w:ascii="Times New Roman" w:hAnsi="Times New Roman" w:cs="Times New Roman"/>
          <w:sz w:val="24"/>
          <w:szCs w:val="24"/>
        </w:rPr>
        <w:t>parameters,</w:t>
      </w:r>
      <w:r w:rsidR="00233E80" w:rsidRPr="0066497B">
        <w:rPr>
          <w:rFonts w:ascii="Times New Roman" w:hAnsi="Times New Roman" w:cs="Times New Roman"/>
          <w:sz w:val="24"/>
          <w:szCs w:val="24"/>
        </w:rPr>
        <w:t xml:space="preserve"> the following equations </w:t>
      </w:r>
      <w:proofErr w:type="gramStart"/>
      <w:r w:rsidR="00233E80" w:rsidRPr="0066497B">
        <w:rPr>
          <w:rFonts w:ascii="Times New Roman" w:hAnsi="Times New Roman" w:cs="Times New Roman"/>
          <w:sz w:val="24"/>
          <w:szCs w:val="24"/>
        </w:rPr>
        <w:t>were used</w:t>
      </w:r>
      <w:proofErr w:type="gramEnd"/>
      <w:r w:rsidR="00233E80" w:rsidRPr="0066497B">
        <w:rPr>
          <w:rFonts w:ascii="Times New Roman" w:hAnsi="Times New Roman" w:cs="Times New Roman"/>
          <w:sz w:val="24"/>
          <w:szCs w:val="24"/>
        </w:rPr>
        <w:t>:</w:t>
      </w:r>
    </w:p>
    <w:p w14:paraId="29267419" w14:textId="3D0030A4" w:rsidR="00233E80" w:rsidRDefault="00233E80" w:rsidP="00233E80">
      <w:pPr>
        <w:pStyle w:val="MTDisplayEquation"/>
      </w:pPr>
      <w:r>
        <w:tab/>
      </w:r>
      <w:r w:rsidR="00792375" w:rsidRPr="00233E80">
        <w:rPr>
          <w:position w:val="-24"/>
        </w:rPr>
        <w:object w:dxaOrig="920" w:dyaOrig="960" w14:anchorId="6DD87D22">
          <v:shape id="_x0000_i1027" type="#_x0000_t75" style="width:46.8pt;height:48pt" o:ole="">
            <v:imagedata r:id="rId20" o:title=""/>
          </v:shape>
          <o:OLEObject Type="Embed" ProgID="Equation.DSMT4" ShapeID="_x0000_i1027" DrawAspect="Content" ObjectID="_1782305800" r:id="rId21"/>
        </w:object>
      </w:r>
      <w:r>
        <w:t xml:space="preserve"> </w:t>
      </w:r>
      <w:r>
        <w:tab/>
      </w:r>
      <w:r w:rsidR="0076313A">
        <w:fldChar w:fldCharType="begin"/>
      </w:r>
      <w:r w:rsidR="0076313A">
        <w:instrText xml:space="preserve"> MACROBUTTON MTPlaceRef \* MERGEFORMAT </w:instrText>
      </w:r>
      <w:r w:rsidR="0076313A">
        <w:fldChar w:fldCharType="begin"/>
      </w:r>
      <w:r w:rsidR="0076313A">
        <w:instrText xml:space="preserve"> SEQ MTEqn \h \* MERGEFORMAT </w:instrText>
      </w:r>
      <w:r w:rsidR="0076313A">
        <w:fldChar w:fldCharType="end"/>
      </w:r>
      <w:r w:rsidR="0076313A">
        <w:instrText>(</w:instrText>
      </w:r>
      <w:fldSimple w:instr=" SEQ MTEqn \c \* Arabic \* MERGEFORMAT ">
        <w:r w:rsidR="0076313A">
          <w:rPr>
            <w:noProof/>
          </w:rPr>
          <w:instrText>2</w:instrText>
        </w:r>
      </w:fldSimple>
      <w:r w:rsidR="0076313A">
        <w:instrText>)</w:instrText>
      </w:r>
      <w:r w:rsidR="0076313A">
        <w:fldChar w:fldCharType="end"/>
      </w:r>
    </w:p>
    <w:p w14:paraId="6FD0CEB9" w14:textId="3A4BA1E9" w:rsidR="00233E80" w:rsidRDefault="00233E80" w:rsidP="00233E80">
      <w:pPr>
        <w:pStyle w:val="MTDisplayEquation"/>
      </w:pPr>
      <w:r>
        <w:tab/>
      </w:r>
      <w:r w:rsidR="00955B13" w:rsidRPr="00955B13">
        <w:rPr>
          <w:position w:val="-26"/>
        </w:rPr>
        <w:object w:dxaOrig="2740" w:dyaOrig="780" w14:anchorId="0A2C29E1">
          <v:shape id="_x0000_i1028" type="#_x0000_t75" style="width:136.2pt;height:39pt" o:ole="">
            <v:imagedata r:id="rId22" o:title=""/>
          </v:shape>
          <o:OLEObject Type="Embed" ProgID="Equation.DSMT4" ShapeID="_x0000_i1028" DrawAspect="Content" ObjectID="_1782305801" r:id="rId23"/>
        </w:object>
      </w:r>
      <w:r>
        <w:t xml:space="preserve"> </w:t>
      </w:r>
      <w:r>
        <w:tab/>
      </w:r>
      <w:r w:rsidR="0076313A">
        <w:fldChar w:fldCharType="begin"/>
      </w:r>
      <w:r w:rsidR="0076313A">
        <w:instrText xml:space="preserve"> MACROBUTTON MTPlaceRef \* MERGEFORMAT </w:instrText>
      </w:r>
      <w:r w:rsidR="0076313A">
        <w:fldChar w:fldCharType="begin"/>
      </w:r>
      <w:r w:rsidR="0076313A">
        <w:instrText xml:space="preserve"> SEQ MTEqn \h \* MERGEFORMAT </w:instrText>
      </w:r>
      <w:r w:rsidR="0076313A">
        <w:fldChar w:fldCharType="end"/>
      </w:r>
      <w:r w:rsidR="0076313A">
        <w:instrText>(</w:instrText>
      </w:r>
      <w:fldSimple w:instr=" SEQ MTEqn \c \* Arabic \* MERGEFORMAT ">
        <w:r w:rsidR="0076313A">
          <w:rPr>
            <w:noProof/>
          </w:rPr>
          <w:instrText>3</w:instrText>
        </w:r>
      </w:fldSimple>
      <w:r w:rsidR="0076313A">
        <w:instrText>)</w:instrText>
      </w:r>
      <w:r w:rsidR="0076313A">
        <w:fldChar w:fldCharType="end"/>
      </w:r>
    </w:p>
    <w:p w14:paraId="408D208D" w14:textId="20BF26D1" w:rsidR="00233E80" w:rsidRDefault="00233E80" w:rsidP="00233E80">
      <w:pPr>
        <w:pStyle w:val="MTDisplayEquation"/>
      </w:pPr>
      <w:r>
        <w:lastRenderedPageBreak/>
        <w:tab/>
      </w:r>
      <w:r w:rsidR="00955B13" w:rsidRPr="00955B13">
        <w:rPr>
          <w:position w:val="-28"/>
        </w:rPr>
        <w:object w:dxaOrig="1340" w:dyaOrig="660" w14:anchorId="5315B4DA">
          <v:shape id="_x0000_i1029" type="#_x0000_t75" style="width:67.2pt;height:33pt" o:ole="">
            <v:imagedata r:id="rId24" o:title=""/>
          </v:shape>
          <o:OLEObject Type="Embed" ProgID="Equation.DSMT4" ShapeID="_x0000_i1029" DrawAspect="Content" ObjectID="_1782305802" r:id="rId25"/>
        </w:object>
      </w:r>
      <w:r>
        <w:t xml:space="preserve"> </w:t>
      </w:r>
      <w:r>
        <w:tab/>
      </w:r>
      <w:r w:rsidR="0076313A">
        <w:fldChar w:fldCharType="begin"/>
      </w:r>
      <w:r w:rsidR="0076313A">
        <w:instrText xml:space="preserve"> MACROBUTTON MTPlaceRef \* MERGEFORMAT </w:instrText>
      </w:r>
      <w:r w:rsidR="0076313A">
        <w:fldChar w:fldCharType="begin"/>
      </w:r>
      <w:r w:rsidR="0076313A">
        <w:instrText xml:space="preserve"> SEQ MTEqn \h \* MERGEFORMAT </w:instrText>
      </w:r>
      <w:r w:rsidR="0076313A">
        <w:fldChar w:fldCharType="end"/>
      </w:r>
      <w:r w:rsidR="0076313A">
        <w:instrText>(</w:instrText>
      </w:r>
      <w:fldSimple w:instr=" SEQ MTEqn \c \* Arabic \* MERGEFORMAT ">
        <w:r w:rsidR="0076313A">
          <w:rPr>
            <w:noProof/>
          </w:rPr>
          <w:instrText>4</w:instrText>
        </w:r>
      </w:fldSimple>
      <w:r w:rsidR="0076313A">
        <w:instrText>)</w:instrText>
      </w:r>
      <w:r w:rsidR="0076313A">
        <w:fldChar w:fldCharType="end"/>
      </w:r>
    </w:p>
    <w:p w14:paraId="306C0F47" w14:textId="597868C2" w:rsidR="00BA2E99" w:rsidRDefault="00BA2E99" w:rsidP="00BA2E99">
      <w:pPr>
        <w:pStyle w:val="MTDisplayEquation"/>
      </w:pPr>
      <w:r>
        <w:tab/>
      </w:r>
      <w:r w:rsidRPr="00BA2E99">
        <w:rPr>
          <w:position w:val="-10"/>
        </w:rPr>
        <w:object w:dxaOrig="2700" w:dyaOrig="320" w14:anchorId="366FA762">
          <v:shape id="_x0000_i1030" type="#_x0000_t75" style="width:135pt;height:16.2pt" o:ole="">
            <v:imagedata r:id="rId26" o:title=""/>
          </v:shape>
          <o:OLEObject Type="Embed" ProgID="Equation.DSMT4" ShapeID="_x0000_i1030" DrawAspect="Content" ObjectID="_1782305803" r:id="rId27"/>
        </w:object>
      </w:r>
      <w:r>
        <w:t xml:space="preserve"> </w:t>
      </w:r>
      <w:r>
        <w:tab/>
      </w:r>
      <w:r w:rsidR="0076313A">
        <w:fldChar w:fldCharType="begin"/>
      </w:r>
      <w:r w:rsidR="0076313A">
        <w:instrText xml:space="preserve"> MACROBUTTON MTPlaceRef \* MERGEFORMAT </w:instrText>
      </w:r>
      <w:r w:rsidR="0076313A">
        <w:fldChar w:fldCharType="begin"/>
      </w:r>
      <w:r w:rsidR="0076313A">
        <w:instrText xml:space="preserve"> SEQ MTEqn \h \* MERGEFORMAT </w:instrText>
      </w:r>
      <w:r w:rsidR="0076313A">
        <w:fldChar w:fldCharType="end"/>
      </w:r>
      <w:r w:rsidR="0076313A">
        <w:instrText>(</w:instrText>
      </w:r>
      <w:fldSimple w:instr=" SEQ MTEqn \c \* Arabic \* MERGEFORMAT ">
        <w:r w:rsidR="0076313A">
          <w:rPr>
            <w:noProof/>
          </w:rPr>
          <w:instrText>5</w:instrText>
        </w:r>
      </w:fldSimple>
      <w:r w:rsidR="0076313A">
        <w:instrText>)</w:instrText>
      </w:r>
      <w:r w:rsidR="0076313A">
        <w:fldChar w:fldCharType="end"/>
      </w:r>
    </w:p>
    <w:p w14:paraId="04D47937" w14:textId="78E2E2CC" w:rsidR="00694015" w:rsidRDefault="00BA2E99" w:rsidP="0076313A">
      <w:pPr>
        <w:pStyle w:val="MTDisplayEquation"/>
      </w:pPr>
      <w:r>
        <w:tab/>
      </w:r>
      <w:r w:rsidRPr="00BA2E99">
        <w:rPr>
          <w:position w:val="-10"/>
        </w:rPr>
        <w:object w:dxaOrig="2120" w:dyaOrig="320" w14:anchorId="5CC9D5A5">
          <v:shape id="_x0000_i1031" type="#_x0000_t75" style="width:106.8pt;height:16.2pt" o:ole="">
            <v:imagedata r:id="rId28" o:title=""/>
          </v:shape>
          <o:OLEObject Type="Embed" ProgID="Equation.DSMT4" ShapeID="_x0000_i1031" DrawAspect="Content" ObjectID="_1782305804" r:id="rId29"/>
        </w:object>
      </w:r>
      <w:r>
        <w:t xml:space="preserve"> </w:t>
      </w:r>
      <w:r>
        <w:tab/>
      </w:r>
      <w:r w:rsidR="0076313A">
        <w:fldChar w:fldCharType="begin"/>
      </w:r>
      <w:r w:rsidR="0076313A">
        <w:instrText xml:space="preserve"> MACROBUTTON MTPlaceRef \* MERGEFORMAT </w:instrText>
      </w:r>
      <w:r w:rsidR="0076313A">
        <w:fldChar w:fldCharType="begin"/>
      </w:r>
      <w:r w:rsidR="0076313A">
        <w:instrText xml:space="preserve"> SEQ MTEqn \h \* MERGEFORMAT </w:instrText>
      </w:r>
      <w:r w:rsidR="0076313A">
        <w:fldChar w:fldCharType="end"/>
      </w:r>
      <w:r w:rsidR="0076313A">
        <w:instrText>(</w:instrText>
      </w:r>
      <w:fldSimple w:instr=" SEQ MTEqn \c \* Arabic \* MERGEFORMAT ">
        <w:r w:rsidR="0076313A">
          <w:rPr>
            <w:noProof/>
          </w:rPr>
          <w:instrText>6</w:instrText>
        </w:r>
      </w:fldSimple>
      <w:r w:rsidR="0076313A">
        <w:instrText>)</w:instrText>
      </w:r>
      <w:r w:rsidR="0076313A">
        <w:fldChar w:fldCharType="end"/>
      </w:r>
    </w:p>
    <w:p w14:paraId="530CC0BF" w14:textId="6ACAD38B" w:rsidR="0071734B" w:rsidRPr="0071734B" w:rsidRDefault="0071734B" w:rsidP="009B0FA8">
      <w:pPr>
        <w:jc w:val="both"/>
      </w:pPr>
      <w:r w:rsidRPr="00AA01F0">
        <w:rPr>
          <w:rFonts w:ascii="Times New Roman" w:hAnsi="Times New Roman" w:cs="Times New Roman"/>
          <w:sz w:val="24"/>
          <w:szCs w:val="24"/>
        </w:rPr>
        <w:t>where n is the number of samples</w:t>
      </w:r>
      <w:r w:rsidR="005F04E6" w:rsidRPr="00AA01F0">
        <w:rPr>
          <w:rFonts w:ascii="Times New Roman" w:hAnsi="Times New Roman" w:cs="Times New Roman"/>
          <w:sz w:val="24"/>
          <w:szCs w:val="24"/>
        </w:rPr>
        <w:t>, x</w:t>
      </w:r>
      <w:r w:rsidR="004B670D" w:rsidRPr="00AA01F0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="004B670D" w:rsidRPr="00AA01F0">
        <w:rPr>
          <w:rFonts w:ascii="Times New Roman" w:hAnsi="Times New Roman" w:cs="Times New Roman"/>
          <w:sz w:val="24"/>
          <w:szCs w:val="24"/>
        </w:rPr>
        <w:t xml:space="preserve"> </w:t>
      </w:r>
      <w:r w:rsidR="00C46F41" w:rsidRPr="00AA01F0">
        <w:rPr>
          <w:rFonts w:ascii="Times New Roman" w:hAnsi="Times New Roman" w:cs="Times New Roman"/>
          <w:sz w:val="24"/>
          <w:szCs w:val="24"/>
        </w:rPr>
        <w:t xml:space="preserve">is </w:t>
      </w:r>
      <w:r w:rsidR="009B0FA8" w:rsidRPr="00AA01F0">
        <w:rPr>
          <w:rFonts w:ascii="Times New Roman" w:hAnsi="Times New Roman" w:cs="Times New Roman"/>
          <w:sz w:val="24"/>
          <w:szCs w:val="24"/>
        </w:rPr>
        <w:t>the observed</w:t>
      </w:r>
      <w:r w:rsidR="004B670D" w:rsidRPr="00AA01F0">
        <w:rPr>
          <w:rFonts w:ascii="Times New Roman" w:hAnsi="Times New Roman" w:cs="Times New Roman"/>
          <w:sz w:val="24"/>
          <w:szCs w:val="24"/>
        </w:rPr>
        <w:t xml:space="preserve"> value of the sample</w:t>
      </w:r>
      <w:r w:rsidR="00F911E8" w:rsidRPr="00AA01F0">
        <w:rPr>
          <w:rFonts w:ascii="Times New Roman" w:hAnsi="Times New Roman" w:cs="Times New Roman"/>
          <w:sz w:val="24"/>
          <w:szCs w:val="24"/>
        </w:rPr>
        <w:t xml:space="preserve"> item</w:t>
      </w:r>
      <w:r w:rsidR="00B87E73" w:rsidRPr="00AA01F0">
        <w:rPr>
          <w:rFonts w:ascii="Times New Roman" w:hAnsi="Times New Roman" w:cs="Times New Roman"/>
          <w:sz w:val="24"/>
          <w:szCs w:val="24"/>
        </w:rPr>
        <w:t>s</w:t>
      </w:r>
      <w:r w:rsidR="005F04E6" w:rsidRPr="00AA01F0">
        <w:rPr>
          <w:rFonts w:ascii="Times New Roman" w:hAnsi="Times New Roman" w:cs="Times New Roman"/>
          <w:sz w:val="24"/>
          <w:szCs w:val="24"/>
        </w:rPr>
        <w:t>, s</w:t>
      </w:r>
      <w:r w:rsidR="00175462" w:rsidRPr="00AA01F0">
        <w:rPr>
          <w:rFonts w:ascii="Times New Roman" w:hAnsi="Times New Roman" w:cs="Times New Roman"/>
          <w:sz w:val="24"/>
          <w:szCs w:val="24"/>
        </w:rPr>
        <w:t xml:space="preserve"> is the standard deviation</w:t>
      </w:r>
      <w:r w:rsidR="00AA01F0" w:rsidRPr="00AA01F0">
        <w:rPr>
          <w:rFonts w:ascii="Times New Roman" w:hAnsi="Times New Roman" w:cs="Times New Roman"/>
          <w:sz w:val="24"/>
          <w:szCs w:val="24"/>
        </w:rPr>
        <w:t xml:space="preserve"> of the sample</w:t>
      </w:r>
      <w:r w:rsidR="005F04E6" w:rsidRPr="00AA01F0">
        <w:rPr>
          <w:rFonts w:ascii="Times New Roman" w:hAnsi="Times New Roman" w:cs="Times New Roman"/>
          <w:sz w:val="24"/>
          <w:szCs w:val="24"/>
        </w:rPr>
        <w:t xml:space="preserve">, </w:t>
      </w:r>
      <w:r w:rsidR="00AA01F0" w:rsidRPr="00AA01F0">
        <w:rPr>
          <w:rFonts w:ascii="Times New Roman" w:hAnsi="Times New Roman" w:cs="Times New Roman"/>
          <w:sz w:val="24"/>
          <w:szCs w:val="24"/>
        </w:rPr>
        <w:t xml:space="preserve">µ </w:t>
      </w:r>
      <w:r w:rsidR="000C43A6" w:rsidRPr="00AA01F0">
        <w:rPr>
          <w:rFonts w:ascii="Times New Roman" w:hAnsi="Times New Roman" w:cs="Times New Roman"/>
          <w:sz w:val="24"/>
          <w:szCs w:val="24"/>
        </w:rPr>
        <w:t xml:space="preserve">is the </w:t>
      </w:r>
      <w:r w:rsidR="00352A5D" w:rsidRPr="00AA01F0">
        <w:rPr>
          <w:rFonts w:ascii="Times New Roman" w:hAnsi="Times New Roman" w:cs="Times New Roman"/>
          <w:sz w:val="24"/>
          <w:szCs w:val="24"/>
        </w:rPr>
        <w:t>mean value of the observations</w:t>
      </w:r>
      <w:r w:rsidR="00536F2A" w:rsidRPr="00AA01F0">
        <w:rPr>
          <w:rFonts w:ascii="Times New Roman" w:hAnsi="Times New Roman" w:cs="Times New Roman"/>
          <w:sz w:val="24"/>
          <w:szCs w:val="24"/>
        </w:rPr>
        <w:t xml:space="preserve"> (arithmetic mean)</w:t>
      </w:r>
      <w:r w:rsidR="005F04E6" w:rsidRPr="00AA01F0">
        <w:rPr>
          <w:rFonts w:ascii="Times New Roman" w:hAnsi="Times New Roman" w:cs="Times New Roman"/>
          <w:sz w:val="24"/>
          <w:szCs w:val="24"/>
        </w:rPr>
        <w:t>, N</w:t>
      </w:r>
      <w:r w:rsidR="00055F33" w:rsidRPr="00AA01F0">
        <w:rPr>
          <w:rFonts w:ascii="Times New Roman" w:hAnsi="Times New Roman" w:cs="Times New Roman"/>
          <w:sz w:val="24"/>
          <w:szCs w:val="24"/>
        </w:rPr>
        <w:t xml:space="preserve"> is the number of observations</w:t>
      </w:r>
      <w:r w:rsidR="00AA01F0" w:rsidRPr="00AA01F0">
        <w:rPr>
          <w:rFonts w:ascii="Times New Roman" w:hAnsi="Times New Roman" w:cs="Times New Roman"/>
          <w:sz w:val="24"/>
          <w:szCs w:val="24"/>
        </w:rPr>
        <w:t>.</w:t>
      </w:r>
    </w:p>
    <w:p w14:paraId="5172A803" w14:textId="7AB639E9" w:rsidR="00A07C0F" w:rsidRDefault="3621A0FF" w:rsidP="009F72FC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Toc171686268"/>
      <w:r w:rsidRPr="0D003D2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07C0F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05B15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Optimization of the </w:t>
      </w:r>
      <w:r w:rsidR="00A07C0F" w:rsidRPr="0D003D28">
        <w:rPr>
          <w:rFonts w:ascii="Times New Roman" w:hAnsi="Times New Roman" w:cs="Times New Roman"/>
          <w:b/>
          <w:bCs/>
          <w:sz w:val="24"/>
          <w:szCs w:val="24"/>
        </w:rPr>
        <w:t>UV-VIS method</w:t>
      </w:r>
      <w:bookmarkEnd w:id="9"/>
    </w:p>
    <w:p w14:paraId="36A4578D" w14:textId="3A113554" w:rsidR="00A07C0F" w:rsidRDefault="007B4F3D" w:rsidP="007B4F3D">
      <w:pPr>
        <w:spacing w:after="12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907A23"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extinction coefficients for each aromatic </w:t>
      </w:r>
      <w:r w:rsidR="00907A23" w:rsidRPr="007B4F3D">
        <w:rPr>
          <w:rFonts w:ascii="Times New Roman" w:hAnsi="Times New Roman" w:cs="Times New Roman"/>
          <w:sz w:val="24"/>
          <w:szCs w:val="24"/>
        </w:rPr>
        <w:t>PET hydrolysis</w:t>
      </w:r>
      <w:r w:rsidR="00907A23"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product (TPA, MHET and BHET)</w:t>
      </w:r>
      <w:r w:rsidR="005C510B"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have been determined </w:t>
      </w:r>
      <w:r w:rsidR="00907A23"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5C510B"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>the selected 235 nm</w:t>
      </w:r>
      <w:r w:rsidRPr="007B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B4F3D">
        <w:rPr>
          <w:rFonts w:ascii="Times New Roman" w:hAnsi="Times New Roman" w:cs="Times New Roman"/>
          <w:sz w:val="24"/>
          <w:szCs w:val="24"/>
        </w:rPr>
        <w:t>using the authentic samples of each product (</w:t>
      </w:r>
      <w:r w:rsidRPr="007B4F3D">
        <w:rPr>
          <w:rFonts w:ascii="Times New Roman" w:hAnsi="Times New Roman" w:cs="Times New Roman"/>
          <w:b/>
          <w:sz w:val="24"/>
          <w:szCs w:val="24"/>
        </w:rPr>
        <w:t>Fig. S8</w:t>
      </w:r>
      <w:r w:rsidRPr="007B4F3D">
        <w:rPr>
          <w:rFonts w:ascii="Times New Roman" w:hAnsi="Times New Roman" w:cs="Times New Roman"/>
          <w:sz w:val="24"/>
          <w:szCs w:val="24"/>
        </w:rPr>
        <w:t xml:space="preserve">). </w:t>
      </w:r>
      <w:r w:rsidR="005C510B" w:rsidRPr="007B4F3D">
        <w:rPr>
          <w:rFonts w:ascii="Times New Roman" w:hAnsi="Times New Roman" w:cs="Times New Roman"/>
          <w:sz w:val="24"/>
          <w:szCs w:val="24"/>
        </w:rPr>
        <w:t>T</w:t>
      </w:r>
      <w:r w:rsidR="00907A23" w:rsidRPr="007B4F3D">
        <w:rPr>
          <w:rFonts w:ascii="Times New Roman" w:hAnsi="Times New Roman" w:cs="Times New Roman"/>
          <w:sz w:val="24"/>
          <w:szCs w:val="24"/>
        </w:rPr>
        <w:t xml:space="preserve">he average 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value for the </w:t>
      </w:r>
      <w:r w:rsidR="00907A23" w:rsidRPr="007B4F3D">
        <w:rPr>
          <w:rFonts w:ascii="Times New Roman" w:hAnsi="Times New Roman" w:cs="Times New Roman"/>
          <w:sz w:val="24"/>
          <w:szCs w:val="24"/>
        </w:rPr>
        <w:t>extinction coefficient,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 employed in </w:t>
      </w:r>
      <w:r w:rsidRPr="007B4F3D">
        <w:rPr>
          <w:rFonts w:ascii="Times New Roman" w:hAnsi="Times New Roman" w:cs="Times New Roman"/>
          <w:sz w:val="24"/>
          <w:szCs w:val="24"/>
        </w:rPr>
        <w:t xml:space="preserve">the 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calculations </w:t>
      </w:r>
      <w:r w:rsidRPr="007B4F3D">
        <w:rPr>
          <w:rFonts w:ascii="Times New Roman" w:hAnsi="Times New Roman" w:cs="Times New Roman"/>
          <w:sz w:val="24"/>
          <w:szCs w:val="24"/>
        </w:rPr>
        <w:t>of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 the PET-</w:t>
      </w:r>
      <w:r w:rsidRPr="007B4F3D">
        <w:rPr>
          <w:rFonts w:ascii="Times New Roman" w:hAnsi="Times New Roman" w:cs="Times New Roman"/>
          <w:sz w:val="24"/>
          <w:szCs w:val="24"/>
        </w:rPr>
        <w:t>hydrolysis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 </w:t>
      </w:r>
      <w:r w:rsidRPr="007B4F3D">
        <w:rPr>
          <w:rFonts w:ascii="Times New Roman" w:hAnsi="Times New Roman" w:cs="Times New Roman"/>
          <w:sz w:val="24"/>
          <w:szCs w:val="24"/>
        </w:rPr>
        <w:t>enzymatic activities</w:t>
      </w:r>
      <w:r w:rsidR="005C510B" w:rsidRPr="007B4F3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5C510B" w:rsidRPr="007B4F3D">
        <w:rPr>
          <w:rFonts w:ascii="Times New Roman" w:hAnsi="Times New Roman" w:cs="Times New Roman"/>
          <w:sz w:val="24"/>
          <w:szCs w:val="24"/>
        </w:rPr>
        <w:t>was derived</w:t>
      </w:r>
      <w:proofErr w:type="gramEnd"/>
      <w:r w:rsidR="00907A23" w:rsidRPr="007B4F3D">
        <w:rPr>
          <w:rFonts w:ascii="Times New Roman" w:hAnsi="Times New Roman" w:cs="Times New Roman"/>
          <w:sz w:val="24"/>
          <w:szCs w:val="24"/>
        </w:rPr>
        <w:t xml:space="preserve"> from the three extinction coefficients determined</w:t>
      </w:r>
      <w:r w:rsidRPr="007B4F3D">
        <w:rPr>
          <w:rFonts w:ascii="Times New Roman" w:hAnsi="Times New Roman" w:cs="Times New Roman"/>
          <w:sz w:val="24"/>
          <w:szCs w:val="24"/>
        </w:rPr>
        <w:t>.</w:t>
      </w:r>
    </w:p>
    <w:p w14:paraId="59BF9B9B" w14:textId="77777777" w:rsidR="00A07C0F" w:rsidRDefault="00A07C0F" w:rsidP="005C510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555CB58" wp14:editId="07721550">
            <wp:extent cx="5471160" cy="3261360"/>
            <wp:effectExtent l="0" t="0" r="0" b="0"/>
            <wp:docPr id="36991561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07DAC17-93B0-4659-8B36-F189066D6B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26C16BEB" w14:textId="6246E50F" w:rsidR="00A07C0F" w:rsidRDefault="00A07C0F" w:rsidP="005C510B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B4F3D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4228C" w:rsidRPr="007B4F3D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7B4F3D">
        <w:rPr>
          <w:rFonts w:ascii="Times New Roman" w:hAnsi="Times New Roman" w:cs="Times New Roman"/>
          <w:sz w:val="20"/>
          <w:szCs w:val="20"/>
        </w:rPr>
        <w:t>. Calibration curve for the calculation of the molar absorptivity at 235 nm</w:t>
      </w:r>
      <w:r w:rsidR="00A4228C" w:rsidRPr="007B4F3D">
        <w:rPr>
          <w:rFonts w:ascii="Times New Roman" w:hAnsi="Times New Roman" w:cs="Times New Roman"/>
          <w:sz w:val="20"/>
          <w:szCs w:val="20"/>
        </w:rPr>
        <w:t>.</w:t>
      </w:r>
    </w:p>
    <w:p w14:paraId="461FCF94" w14:textId="0A2A806D" w:rsidR="00E80226" w:rsidRDefault="00E8022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E66F309" w14:textId="3506909A" w:rsidR="009F72FC" w:rsidRPr="00A32B89" w:rsidRDefault="38F8E368" w:rsidP="00A32B89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171686269"/>
      <w:r w:rsidRPr="0D003D28"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="009F72FC" w:rsidRPr="0D003D2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D226B" w:rsidRPr="0D003D28">
        <w:rPr>
          <w:rFonts w:ascii="Times New Roman" w:hAnsi="Times New Roman" w:cs="Times New Roman"/>
          <w:b/>
          <w:bCs/>
          <w:sz w:val="24"/>
          <w:szCs w:val="24"/>
        </w:rPr>
        <w:t>Enzymatic PET-degrading activity assessment by HPLC</w:t>
      </w:r>
      <w:bookmarkEnd w:id="10"/>
    </w:p>
    <w:p w14:paraId="481EE22A" w14:textId="22BC319D" w:rsidR="00E64162" w:rsidRPr="00E64162" w:rsidRDefault="00E64162" w:rsidP="00E64162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 wp14:anchorId="28C82615" wp14:editId="219A5301">
            <wp:extent cx="5731510" cy="185102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9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481F0" w14:textId="29A51449" w:rsidR="00CD5E57" w:rsidRDefault="00CD5E57" w:rsidP="00B86ACA">
      <w:pPr>
        <w:spacing w:after="240" w:line="240" w:lineRule="auto"/>
        <w:jc w:val="center"/>
        <w:rPr>
          <w:rFonts w:ascii="Times New Roman" w:hAnsi="Times New Roman" w:cs="Times New Roman"/>
          <w:sz w:val="20"/>
        </w:rPr>
      </w:pPr>
      <w:r w:rsidRPr="007B4F3D">
        <w:rPr>
          <w:rFonts w:ascii="Times New Roman" w:hAnsi="Times New Roman" w:cs="Times New Roman"/>
          <w:b/>
          <w:sz w:val="20"/>
        </w:rPr>
        <w:t>Figure S</w:t>
      </w:r>
      <w:r w:rsidR="00A4228C" w:rsidRPr="007B4F3D">
        <w:rPr>
          <w:rFonts w:ascii="Times New Roman" w:hAnsi="Times New Roman" w:cs="Times New Roman"/>
          <w:b/>
          <w:sz w:val="20"/>
        </w:rPr>
        <w:t>9</w:t>
      </w:r>
      <w:r w:rsidRPr="007B4F3D">
        <w:rPr>
          <w:rFonts w:ascii="Times New Roman" w:hAnsi="Times New Roman" w:cs="Times New Roman"/>
          <w:b/>
          <w:sz w:val="20"/>
        </w:rPr>
        <w:t>.</w:t>
      </w:r>
      <w:r w:rsidRPr="007B4F3D">
        <w:rPr>
          <w:rFonts w:ascii="Times New Roman" w:hAnsi="Times New Roman" w:cs="Times New Roman"/>
          <w:sz w:val="20"/>
        </w:rPr>
        <w:t xml:space="preserve"> </w:t>
      </w:r>
      <w:r w:rsidR="00A32B89" w:rsidRPr="007B4F3D">
        <w:rPr>
          <w:rFonts w:ascii="Times New Roman" w:hAnsi="Times New Roman" w:cs="Times New Roman"/>
          <w:sz w:val="20"/>
        </w:rPr>
        <w:t>HPLC chromatograms of the LCC catalysed PET</w:t>
      </w:r>
      <w:r w:rsidR="005915DC">
        <w:rPr>
          <w:rFonts w:ascii="Times New Roman" w:hAnsi="Times New Roman" w:cs="Times New Roman"/>
          <w:sz w:val="20"/>
        </w:rPr>
        <w:t xml:space="preserve"> </w:t>
      </w:r>
      <w:r w:rsidR="00A32B89" w:rsidRPr="007B4F3D">
        <w:rPr>
          <w:rFonts w:ascii="Times New Roman" w:hAnsi="Times New Roman" w:cs="Times New Roman"/>
          <w:sz w:val="20"/>
        </w:rPr>
        <w:t xml:space="preserve">biodegradation after </w:t>
      </w:r>
      <w:r w:rsidR="00C217DA" w:rsidRPr="007B4F3D">
        <w:rPr>
          <w:rFonts w:ascii="Times New Roman" w:hAnsi="Times New Roman" w:cs="Times New Roman"/>
          <w:sz w:val="20"/>
        </w:rPr>
        <w:t>26-hour</w:t>
      </w:r>
      <w:r w:rsidR="00A32B89" w:rsidRPr="007B4F3D">
        <w:rPr>
          <w:rFonts w:ascii="Times New Roman" w:hAnsi="Times New Roman" w:cs="Times New Roman"/>
          <w:sz w:val="20"/>
        </w:rPr>
        <w:t xml:space="preserve"> reaction time, analysed </w:t>
      </w:r>
      <w:r w:rsidR="007B4F3D" w:rsidRPr="007B4F3D">
        <w:rPr>
          <w:rFonts w:ascii="Times New Roman" w:hAnsi="Times New Roman" w:cs="Times New Roman"/>
          <w:iCs/>
          <w:sz w:val="20"/>
        </w:rPr>
        <w:t>by</w:t>
      </w:r>
      <w:r w:rsidR="007B4F3D">
        <w:rPr>
          <w:rFonts w:ascii="Times New Roman" w:hAnsi="Times New Roman" w:cs="Times New Roman"/>
          <w:iCs/>
          <w:sz w:val="20"/>
        </w:rPr>
        <w:t xml:space="preserve"> </w:t>
      </w:r>
      <w:r w:rsidR="00E80226">
        <w:rPr>
          <w:rFonts w:ascii="Times New Roman" w:hAnsi="Times New Roman" w:cs="Times New Roman"/>
          <w:b/>
          <w:sz w:val="20"/>
        </w:rPr>
        <w:t>a</w:t>
      </w:r>
      <w:r w:rsidR="007B4F3D" w:rsidRPr="007B4F3D">
        <w:rPr>
          <w:rFonts w:ascii="Times New Roman" w:hAnsi="Times New Roman" w:cs="Times New Roman"/>
          <w:sz w:val="20"/>
        </w:rPr>
        <w:t>)</w:t>
      </w:r>
      <w:r w:rsidR="007B4F3D">
        <w:rPr>
          <w:rFonts w:ascii="Times New Roman" w:hAnsi="Times New Roman" w:cs="Times New Roman"/>
          <w:i/>
          <w:sz w:val="20"/>
        </w:rPr>
        <w:t xml:space="preserve"> </w:t>
      </w:r>
      <w:r w:rsidR="00A32B89" w:rsidRPr="007B4F3D">
        <w:rPr>
          <w:rFonts w:ascii="Times New Roman" w:hAnsi="Times New Roman" w:cs="Times New Roman"/>
          <w:sz w:val="20"/>
        </w:rPr>
        <w:t xml:space="preserve">the </w:t>
      </w:r>
      <w:r w:rsidR="004C74BE" w:rsidRPr="007B7942">
        <w:rPr>
          <w:rFonts w:ascii="Times New Roman" w:hAnsi="Times New Roman" w:cs="Times New Roman"/>
          <w:sz w:val="20"/>
        </w:rPr>
        <w:t>upgraded</w:t>
      </w:r>
      <w:r w:rsidR="007B4F3D">
        <w:rPr>
          <w:rFonts w:ascii="Times New Roman" w:hAnsi="Times New Roman" w:cs="Times New Roman"/>
          <w:sz w:val="20"/>
        </w:rPr>
        <w:t xml:space="preserve"> </w:t>
      </w:r>
      <w:r w:rsidR="00A32B89" w:rsidRPr="007B4F3D">
        <w:rPr>
          <w:rFonts w:ascii="Times New Roman" w:hAnsi="Times New Roman" w:cs="Times New Roman"/>
          <w:sz w:val="20"/>
        </w:rPr>
        <w:t xml:space="preserve">and </w:t>
      </w:r>
      <w:r w:rsidR="00E80226">
        <w:rPr>
          <w:rFonts w:ascii="Times New Roman" w:hAnsi="Times New Roman" w:cs="Times New Roman"/>
          <w:b/>
          <w:sz w:val="20"/>
        </w:rPr>
        <w:t>b</w:t>
      </w:r>
      <w:r w:rsidR="007B4F3D" w:rsidRPr="007B4F3D">
        <w:rPr>
          <w:rFonts w:ascii="Times New Roman" w:hAnsi="Times New Roman" w:cs="Times New Roman"/>
          <w:sz w:val="20"/>
        </w:rPr>
        <w:t xml:space="preserve">) </w:t>
      </w:r>
      <w:r w:rsidR="007B4F3D">
        <w:rPr>
          <w:rFonts w:ascii="Times New Roman" w:hAnsi="Times New Roman" w:cs="Times New Roman"/>
          <w:sz w:val="20"/>
        </w:rPr>
        <w:t xml:space="preserve">the </w:t>
      </w:r>
      <w:r w:rsidR="001F7BC2">
        <w:rPr>
          <w:rFonts w:ascii="Times New Roman" w:hAnsi="Times New Roman" w:cs="Times New Roman"/>
          <w:sz w:val="20"/>
        </w:rPr>
        <w:t>conventiona</w:t>
      </w:r>
      <w:r w:rsidR="00A32B89" w:rsidRPr="007B4F3D">
        <w:rPr>
          <w:rFonts w:ascii="Times New Roman" w:hAnsi="Times New Roman" w:cs="Times New Roman"/>
          <w:sz w:val="20"/>
        </w:rPr>
        <w:t xml:space="preserve">l </w:t>
      </w:r>
      <w:r w:rsidR="007B4F3D">
        <w:rPr>
          <w:rFonts w:ascii="Times New Roman" w:hAnsi="Times New Roman" w:cs="Times New Roman"/>
          <w:sz w:val="20"/>
        </w:rPr>
        <w:t xml:space="preserve">HPLC </w:t>
      </w:r>
      <w:r w:rsidR="00A32B89" w:rsidRPr="007B4F3D">
        <w:rPr>
          <w:rFonts w:ascii="Times New Roman" w:hAnsi="Times New Roman" w:cs="Times New Roman"/>
          <w:sz w:val="20"/>
        </w:rPr>
        <w:t>procedure.</w:t>
      </w:r>
    </w:p>
    <w:p w14:paraId="2A389E46" w14:textId="6CDE2A53" w:rsidR="00F62EBF" w:rsidRPr="00F62EBF" w:rsidRDefault="00F62EBF" w:rsidP="00B86ACA">
      <w:pPr>
        <w:spacing w:before="240" w:after="0" w:line="24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 wp14:anchorId="220AB594" wp14:editId="309C82FC">
            <wp:extent cx="5608366" cy="367284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verlay_conv_56h_eltolt-ppt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663" cy="367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96358" w14:textId="07AD00F9" w:rsidR="00304CBA" w:rsidRPr="007B4F3D" w:rsidRDefault="00CD5E57" w:rsidP="00F62EBF">
      <w:pPr>
        <w:spacing w:after="240" w:line="240" w:lineRule="auto"/>
        <w:jc w:val="center"/>
        <w:rPr>
          <w:rFonts w:ascii="Times New Roman" w:hAnsi="Times New Roman" w:cs="Times New Roman"/>
          <w:sz w:val="20"/>
        </w:rPr>
      </w:pPr>
      <w:r w:rsidRPr="007B4F3D">
        <w:rPr>
          <w:rFonts w:ascii="Times New Roman" w:hAnsi="Times New Roman" w:cs="Times New Roman"/>
          <w:b/>
          <w:sz w:val="20"/>
        </w:rPr>
        <w:t>Figure S</w:t>
      </w:r>
      <w:r w:rsidR="00A4228C" w:rsidRPr="007B4F3D">
        <w:rPr>
          <w:rFonts w:ascii="Times New Roman" w:hAnsi="Times New Roman" w:cs="Times New Roman"/>
          <w:b/>
          <w:sz w:val="20"/>
        </w:rPr>
        <w:t>10</w:t>
      </w:r>
      <w:r w:rsidRPr="007B4F3D">
        <w:rPr>
          <w:rFonts w:ascii="Times New Roman" w:hAnsi="Times New Roman" w:cs="Times New Roman"/>
          <w:b/>
          <w:sz w:val="20"/>
        </w:rPr>
        <w:t>.</w:t>
      </w:r>
      <w:r w:rsidRPr="007B4F3D">
        <w:rPr>
          <w:rFonts w:ascii="Times New Roman" w:hAnsi="Times New Roman" w:cs="Times New Roman"/>
          <w:sz w:val="20"/>
        </w:rPr>
        <w:t xml:space="preserve"> </w:t>
      </w:r>
      <w:r w:rsidR="007B4F3D">
        <w:rPr>
          <w:rFonts w:ascii="Times New Roman" w:hAnsi="Times New Roman" w:cs="Times New Roman"/>
          <w:sz w:val="20"/>
        </w:rPr>
        <w:t>The overlay of the</w:t>
      </w:r>
      <w:r w:rsidRPr="007B4F3D">
        <w:rPr>
          <w:rFonts w:ascii="Times New Roman" w:hAnsi="Times New Roman" w:cs="Times New Roman"/>
          <w:sz w:val="20"/>
        </w:rPr>
        <w:t xml:space="preserve"> </w:t>
      </w:r>
      <w:r w:rsidR="00F62EBF" w:rsidRPr="007B4F3D">
        <w:rPr>
          <w:rFonts w:ascii="Times New Roman" w:hAnsi="Times New Roman" w:cs="Times New Roman"/>
          <w:sz w:val="20"/>
        </w:rPr>
        <w:t xml:space="preserve">HPLC </w:t>
      </w:r>
      <w:r w:rsidRPr="007B4F3D">
        <w:rPr>
          <w:rFonts w:ascii="Times New Roman" w:hAnsi="Times New Roman" w:cs="Times New Roman"/>
          <w:sz w:val="20"/>
        </w:rPr>
        <w:t>chromatogram</w:t>
      </w:r>
      <w:r w:rsidR="00F62EBF" w:rsidRPr="007B4F3D">
        <w:rPr>
          <w:rFonts w:ascii="Times New Roman" w:hAnsi="Times New Roman" w:cs="Times New Roman"/>
          <w:sz w:val="20"/>
        </w:rPr>
        <w:t xml:space="preserve">s </w:t>
      </w:r>
      <w:r w:rsidR="001F7BC2">
        <w:rPr>
          <w:rFonts w:ascii="Times New Roman" w:hAnsi="Times New Roman" w:cs="Times New Roman"/>
          <w:sz w:val="20"/>
        </w:rPr>
        <w:t>of samples</w:t>
      </w:r>
      <w:r w:rsidR="007B4F3D">
        <w:rPr>
          <w:rFonts w:ascii="Times New Roman" w:hAnsi="Times New Roman" w:cs="Times New Roman"/>
          <w:sz w:val="20"/>
        </w:rPr>
        <w:t xml:space="preserve"> taken</w:t>
      </w:r>
      <w:r w:rsidR="00F62EBF" w:rsidRPr="007B4F3D">
        <w:rPr>
          <w:rFonts w:ascii="Times New Roman" w:hAnsi="Times New Roman" w:cs="Times New Roman"/>
          <w:sz w:val="20"/>
        </w:rPr>
        <w:t xml:space="preserve"> at different reaction times</w:t>
      </w:r>
      <w:r w:rsidRPr="007B4F3D">
        <w:rPr>
          <w:rFonts w:ascii="Times New Roman" w:hAnsi="Times New Roman" w:cs="Times New Roman"/>
          <w:sz w:val="20"/>
        </w:rPr>
        <w:t xml:space="preserve"> </w:t>
      </w:r>
      <w:r w:rsidR="007B4F3D">
        <w:rPr>
          <w:rFonts w:ascii="Times New Roman" w:hAnsi="Times New Roman" w:cs="Times New Roman"/>
          <w:sz w:val="20"/>
        </w:rPr>
        <w:t xml:space="preserve">from the PET-hydrolysis </w:t>
      </w:r>
      <w:r w:rsidR="00094B8B">
        <w:rPr>
          <w:rFonts w:ascii="Times New Roman" w:hAnsi="Times New Roman" w:cs="Times New Roman"/>
          <w:sz w:val="20"/>
        </w:rPr>
        <w:t>reaction</w:t>
      </w:r>
      <w:r w:rsidR="007B4F3D">
        <w:rPr>
          <w:rFonts w:ascii="Times New Roman" w:hAnsi="Times New Roman" w:cs="Times New Roman"/>
          <w:sz w:val="20"/>
        </w:rPr>
        <w:t xml:space="preserve"> monitored over 56 h, as part </w:t>
      </w:r>
      <w:r w:rsidR="00F62EBF" w:rsidRPr="007B4F3D">
        <w:rPr>
          <w:rFonts w:ascii="Times New Roman" w:hAnsi="Times New Roman" w:cs="Times New Roman"/>
          <w:sz w:val="20"/>
        </w:rPr>
        <w:t>of the</w:t>
      </w:r>
      <w:r w:rsidRPr="007B4F3D">
        <w:rPr>
          <w:rFonts w:ascii="Times New Roman" w:hAnsi="Times New Roman" w:cs="Times New Roman"/>
          <w:sz w:val="20"/>
        </w:rPr>
        <w:t xml:space="preserve"> time-conversion profile</w:t>
      </w:r>
      <w:r w:rsidR="00F62EBF" w:rsidRPr="007B4F3D">
        <w:rPr>
          <w:rFonts w:ascii="Times New Roman" w:hAnsi="Times New Roman" w:cs="Times New Roman"/>
          <w:sz w:val="20"/>
        </w:rPr>
        <w:t xml:space="preserve"> </w:t>
      </w:r>
      <w:r w:rsidR="007B4F3D">
        <w:rPr>
          <w:rFonts w:ascii="Times New Roman" w:hAnsi="Times New Roman" w:cs="Times New Roman"/>
          <w:sz w:val="20"/>
        </w:rPr>
        <w:t>assessment.</w:t>
      </w:r>
    </w:p>
    <w:p w14:paraId="414FFD35" w14:textId="575CCB44" w:rsidR="00304CBA" w:rsidRPr="00D739B0" w:rsidRDefault="1F856EF2" w:rsidP="0D003D28">
      <w:pPr>
        <w:pStyle w:val="Heading1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Toc171686270"/>
      <w:r w:rsidRPr="0D003D2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B4F3D" w:rsidRPr="0D003D28">
        <w:rPr>
          <w:rFonts w:ascii="Times New Roman" w:hAnsi="Times New Roman" w:cs="Times New Roman"/>
          <w:b/>
          <w:bCs/>
          <w:sz w:val="24"/>
          <w:szCs w:val="24"/>
        </w:rPr>
        <w:t>. References</w:t>
      </w:r>
      <w:bookmarkEnd w:id="11"/>
    </w:p>
    <w:p w14:paraId="7E8C2612" w14:textId="77777777" w:rsidR="00701CE7" w:rsidRPr="00701CE7" w:rsidRDefault="00AC5781" w:rsidP="00701CE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701CE7">
        <w:rPr>
          <w:rFonts w:ascii="Times New Roman" w:hAnsi="Times New Roman" w:cs="Times New Roman"/>
          <w:sz w:val="20"/>
        </w:rPr>
        <w:fldChar w:fldCharType="begin"/>
      </w:r>
      <w:r w:rsidRPr="00701CE7">
        <w:rPr>
          <w:rFonts w:ascii="Times New Roman" w:hAnsi="Times New Roman" w:cs="Times New Roman"/>
          <w:sz w:val="20"/>
        </w:rPr>
        <w:instrText xml:space="preserve"> ADDIN EN.REFLIST </w:instrText>
      </w:r>
      <w:r w:rsidRPr="00701CE7">
        <w:rPr>
          <w:rFonts w:ascii="Times New Roman" w:hAnsi="Times New Roman" w:cs="Times New Roman"/>
          <w:sz w:val="20"/>
        </w:rPr>
        <w:fldChar w:fldCharType="separate"/>
      </w:r>
      <w:r w:rsidR="00701CE7" w:rsidRPr="00701CE7">
        <w:rPr>
          <w:rFonts w:ascii="Times New Roman" w:hAnsi="Times New Roman" w:cs="Times New Roman"/>
        </w:rPr>
        <w:t>1</w:t>
      </w:r>
      <w:r w:rsidR="00701CE7" w:rsidRPr="00701CE7">
        <w:rPr>
          <w:rFonts w:ascii="Times New Roman" w:hAnsi="Times New Roman" w:cs="Times New Roman"/>
        </w:rPr>
        <w:tab/>
        <w:t>Dhaka, V.</w:t>
      </w:r>
      <w:r w:rsidR="00701CE7" w:rsidRPr="00701CE7">
        <w:rPr>
          <w:rFonts w:ascii="Times New Roman" w:hAnsi="Times New Roman" w:cs="Times New Roman"/>
          <w:i/>
        </w:rPr>
        <w:t xml:space="preserve"> et al.</w:t>
      </w:r>
      <w:r w:rsidR="00701CE7" w:rsidRPr="00701CE7">
        <w:rPr>
          <w:rFonts w:ascii="Times New Roman" w:hAnsi="Times New Roman" w:cs="Times New Roman"/>
        </w:rPr>
        <w:t xml:space="preserve"> Occurrence, toxicity and remediation of polyethylene terephthalate plastics. A review. </w:t>
      </w:r>
      <w:r w:rsidR="00701CE7" w:rsidRPr="00701CE7">
        <w:rPr>
          <w:rFonts w:ascii="Times New Roman" w:hAnsi="Times New Roman" w:cs="Times New Roman"/>
          <w:i/>
        </w:rPr>
        <w:t>Environ. Chem. Lett.</w:t>
      </w:r>
      <w:r w:rsidR="00701CE7" w:rsidRPr="00701CE7">
        <w:rPr>
          <w:rFonts w:ascii="Times New Roman" w:hAnsi="Times New Roman" w:cs="Times New Roman"/>
        </w:rPr>
        <w:t xml:space="preserve"> </w:t>
      </w:r>
      <w:r w:rsidR="00701CE7" w:rsidRPr="00701CE7">
        <w:rPr>
          <w:rFonts w:ascii="Times New Roman" w:hAnsi="Times New Roman" w:cs="Times New Roman"/>
          <w:b/>
        </w:rPr>
        <w:t>20</w:t>
      </w:r>
      <w:r w:rsidR="00701CE7" w:rsidRPr="00701CE7">
        <w:rPr>
          <w:rFonts w:ascii="Times New Roman" w:hAnsi="Times New Roman" w:cs="Times New Roman"/>
        </w:rPr>
        <w:t>, 1777-1800, doi:10.1007/s10311-021-01384-8 (2022).</w:t>
      </w:r>
    </w:p>
    <w:p w14:paraId="68CF821C" w14:textId="77777777" w:rsidR="00701CE7" w:rsidRPr="00701CE7" w:rsidRDefault="00701CE7" w:rsidP="00701CE7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701CE7">
        <w:rPr>
          <w:rFonts w:ascii="Times New Roman" w:hAnsi="Times New Roman" w:cs="Times New Roman"/>
        </w:rPr>
        <w:t>2</w:t>
      </w:r>
      <w:r w:rsidRPr="00701CE7">
        <w:rPr>
          <w:rFonts w:ascii="Times New Roman" w:hAnsi="Times New Roman" w:cs="Times New Roman"/>
        </w:rPr>
        <w:tab/>
        <w:t>Son, H. F.</w:t>
      </w:r>
      <w:r w:rsidRPr="00701CE7">
        <w:rPr>
          <w:rFonts w:ascii="Times New Roman" w:hAnsi="Times New Roman" w:cs="Times New Roman"/>
          <w:i/>
        </w:rPr>
        <w:t xml:space="preserve"> et al.</w:t>
      </w:r>
      <w:r w:rsidRPr="00701CE7">
        <w:rPr>
          <w:rFonts w:ascii="Times New Roman" w:hAnsi="Times New Roman" w:cs="Times New Roman"/>
        </w:rPr>
        <w:t xml:space="preserve"> Structural bioinformatics-based protein engineering of thermo-stable PETase from Ideonella sakaiensis. </w:t>
      </w:r>
      <w:r w:rsidRPr="00701CE7">
        <w:rPr>
          <w:rFonts w:ascii="Times New Roman" w:hAnsi="Times New Roman" w:cs="Times New Roman"/>
          <w:i/>
        </w:rPr>
        <w:t>Enzyme Microb. Technol.</w:t>
      </w:r>
      <w:r w:rsidRPr="00701CE7">
        <w:rPr>
          <w:rFonts w:ascii="Times New Roman" w:hAnsi="Times New Roman" w:cs="Times New Roman"/>
        </w:rPr>
        <w:t xml:space="preserve"> </w:t>
      </w:r>
      <w:r w:rsidRPr="00701CE7">
        <w:rPr>
          <w:rFonts w:ascii="Times New Roman" w:hAnsi="Times New Roman" w:cs="Times New Roman"/>
          <w:b/>
        </w:rPr>
        <w:t>141</w:t>
      </w:r>
      <w:r w:rsidRPr="00701CE7">
        <w:rPr>
          <w:rFonts w:ascii="Times New Roman" w:hAnsi="Times New Roman" w:cs="Times New Roman"/>
        </w:rPr>
        <w:t>, 1-8, doi:10.1016/j.enzmictec.2020.109656 (2020).</w:t>
      </w:r>
    </w:p>
    <w:p w14:paraId="610C1E13" w14:textId="77777777" w:rsidR="00701CE7" w:rsidRPr="00701CE7" w:rsidRDefault="00701CE7" w:rsidP="00701CE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701CE7">
        <w:rPr>
          <w:rFonts w:ascii="Times New Roman" w:hAnsi="Times New Roman" w:cs="Times New Roman"/>
        </w:rPr>
        <w:t>3</w:t>
      </w:r>
      <w:r w:rsidRPr="00701CE7">
        <w:rPr>
          <w:rFonts w:ascii="Times New Roman" w:hAnsi="Times New Roman" w:cs="Times New Roman"/>
        </w:rPr>
        <w:tab/>
        <w:t>Austin, H. P.</w:t>
      </w:r>
      <w:r w:rsidRPr="00701CE7">
        <w:rPr>
          <w:rFonts w:ascii="Times New Roman" w:hAnsi="Times New Roman" w:cs="Times New Roman"/>
          <w:i/>
        </w:rPr>
        <w:t xml:space="preserve"> et al.</w:t>
      </w:r>
      <w:r w:rsidRPr="00701CE7">
        <w:rPr>
          <w:rFonts w:ascii="Times New Roman" w:hAnsi="Times New Roman" w:cs="Times New Roman"/>
        </w:rPr>
        <w:t xml:space="preserve"> Characterization and engineering of a plastic-degrading aromatic polyesterase. </w:t>
      </w:r>
      <w:r w:rsidRPr="00701CE7">
        <w:rPr>
          <w:rFonts w:ascii="Times New Roman" w:hAnsi="Times New Roman" w:cs="Times New Roman"/>
          <w:i/>
        </w:rPr>
        <w:t>Proc. Natl. Acad. Sci. U S A</w:t>
      </w:r>
      <w:r w:rsidRPr="00701CE7">
        <w:rPr>
          <w:rFonts w:ascii="Times New Roman" w:hAnsi="Times New Roman" w:cs="Times New Roman"/>
        </w:rPr>
        <w:t xml:space="preserve"> </w:t>
      </w:r>
      <w:r w:rsidRPr="00701CE7">
        <w:rPr>
          <w:rFonts w:ascii="Times New Roman" w:hAnsi="Times New Roman" w:cs="Times New Roman"/>
          <w:b/>
        </w:rPr>
        <w:t>115</w:t>
      </w:r>
      <w:r w:rsidRPr="00701CE7">
        <w:rPr>
          <w:rFonts w:ascii="Times New Roman" w:hAnsi="Times New Roman" w:cs="Times New Roman"/>
        </w:rPr>
        <w:t>, 4350-4357, doi:10.1073/pnas.1718804115 (2018).</w:t>
      </w:r>
    </w:p>
    <w:p w14:paraId="5C93ED60" w14:textId="5B06DC1E" w:rsidR="00CD5E57" w:rsidRPr="00F62EBF" w:rsidRDefault="00AC5781" w:rsidP="004C56D1">
      <w:pPr>
        <w:pStyle w:val="EndNoteBibliography"/>
        <w:ind w:left="720" w:hanging="720"/>
        <w:rPr>
          <w:rFonts w:ascii="Times New Roman" w:hAnsi="Times New Roman" w:cs="Times New Roman"/>
          <w:sz w:val="20"/>
        </w:rPr>
      </w:pPr>
      <w:r w:rsidRPr="00701CE7">
        <w:rPr>
          <w:rFonts w:ascii="Times New Roman" w:hAnsi="Times New Roman" w:cs="Times New Roman"/>
          <w:sz w:val="20"/>
        </w:rPr>
        <w:fldChar w:fldCharType="end"/>
      </w:r>
    </w:p>
    <w:sectPr w:rsidR="00CD5E57" w:rsidRPr="00F62EBF" w:rsidSect="00627694">
      <w:footerReference w:type="default" r:id="rId33"/>
      <w:endnotePr>
        <w:numFmt w:val="decimal"/>
      </w:endnotePr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A2BB193" w16cex:dateUtc="2024-07-11T14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A2DD6F2" w16cid:durableId="4A2BB19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E352DF" w14:textId="77777777" w:rsidR="003F7A14" w:rsidRDefault="003F7A14" w:rsidP="0096245D">
      <w:pPr>
        <w:spacing w:after="0" w:line="240" w:lineRule="auto"/>
      </w:pPr>
      <w:r>
        <w:separator/>
      </w:r>
    </w:p>
  </w:endnote>
  <w:endnote w:type="continuationSeparator" w:id="0">
    <w:p w14:paraId="158A8760" w14:textId="77777777" w:rsidR="003F7A14" w:rsidRDefault="003F7A14" w:rsidP="00962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76409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26ABBBAE" w14:textId="61822B7E" w:rsidR="0066497B" w:rsidRPr="00716274" w:rsidRDefault="0066497B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716274">
          <w:rPr>
            <w:rFonts w:ascii="Times New Roman" w:hAnsi="Times New Roman" w:cs="Times New Roman"/>
            <w:sz w:val="20"/>
          </w:rPr>
          <w:fldChar w:fldCharType="begin"/>
        </w:r>
        <w:r w:rsidRPr="00716274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716274">
          <w:rPr>
            <w:rFonts w:ascii="Times New Roman" w:hAnsi="Times New Roman" w:cs="Times New Roman"/>
            <w:sz w:val="20"/>
          </w:rPr>
          <w:fldChar w:fldCharType="separate"/>
        </w:r>
        <w:r w:rsidR="00A43C51">
          <w:rPr>
            <w:rFonts w:ascii="Times New Roman" w:hAnsi="Times New Roman" w:cs="Times New Roman"/>
            <w:noProof/>
            <w:sz w:val="20"/>
          </w:rPr>
          <w:t>10</w:t>
        </w:r>
        <w:r w:rsidRPr="00716274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14:paraId="254BC0EE" w14:textId="77777777" w:rsidR="0066497B" w:rsidRDefault="006649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7EAEF4" w14:textId="77777777" w:rsidR="003F7A14" w:rsidRDefault="003F7A14" w:rsidP="0096245D">
      <w:pPr>
        <w:spacing w:after="0" w:line="240" w:lineRule="auto"/>
      </w:pPr>
      <w:r>
        <w:separator/>
      </w:r>
    </w:p>
  </w:footnote>
  <w:footnote w:type="continuationSeparator" w:id="0">
    <w:p w14:paraId="60CCF699" w14:textId="77777777" w:rsidR="003F7A14" w:rsidRDefault="003F7A14" w:rsidP="009624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99av097ddsv4ewx9q5zsrb0fv20d5wv5ez&quot;&gt;bibliography_for_petase_article&lt;record-ids&gt;&lt;item&gt;1&lt;/item&gt;&lt;item&gt;2&lt;/item&gt;&lt;item&gt;3&lt;/item&gt;&lt;/record-ids&gt;&lt;/item&gt;&lt;/Libraries&gt;"/>
  </w:docVars>
  <w:rsids>
    <w:rsidRoot w:val="00BF1345"/>
    <w:rsid w:val="0000274A"/>
    <w:rsid w:val="00002D31"/>
    <w:rsid w:val="000162E2"/>
    <w:rsid w:val="00017E53"/>
    <w:rsid w:val="000205D6"/>
    <w:rsid w:val="00021D86"/>
    <w:rsid w:val="00024236"/>
    <w:rsid w:val="00025623"/>
    <w:rsid w:val="000267ED"/>
    <w:rsid w:val="00050378"/>
    <w:rsid w:val="00052C79"/>
    <w:rsid w:val="0005320B"/>
    <w:rsid w:val="00053618"/>
    <w:rsid w:val="00055F33"/>
    <w:rsid w:val="000639FE"/>
    <w:rsid w:val="00074CF0"/>
    <w:rsid w:val="00075D74"/>
    <w:rsid w:val="00077452"/>
    <w:rsid w:val="000834D4"/>
    <w:rsid w:val="000867CE"/>
    <w:rsid w:val="00094B8B"/>
    <w:rsid w:val="000A0608"/>
    <w:rsid w:val="000A37DE"/>
    <w:rsid w:val="000B3705"/>
    <w:rsid w:val="000B5A17"/>
    <w:rsid w:val="000B6E9C"/>
    <w:rsid w:val="000C3AFF"/>
    <w:rsid w:val="000C43A6"/>
    <w:rsid w:val="000C7C86"/>
    <w:rsid w:val="000D3C04"/>
    <w:rsid w:val="000D6CB8"/>
    <w:rsid w:val="000E28B2"/>
    <w:rsid w:val="000E6E06"/>
    <w:rsid w:val="000F2762"/>
    <w:rsid w:val="000F3052"/>
    <w:rsid w:val="00101C93"/>
    <w:rsid w:val="00107A9E"/>
    <w:rsid w:val="001172CA"/>
    <w:rsid w:val="0012558D"/>
    <w:rsid w:val="001368F0"/>
    <w:rsid w:val="0014276E"/>
    <w:rsid w:val="00161778"/>
    <w:rsid w:val="00175462"/>
    <w:rsid w:val="00175691"/>
    <w:rsid w:val="001970F3"/>
    <w:rsid w:val="001A2BFB"/>
    <w:rsid w:val="001A6007"/>
    <w:rsid w:val="001B7E93"/>
    <w:rsid w:val="001C1BDF"/>
    <w:rsid w:val="001E2735"/>
    <w:rsid w:val="001F0CA4"/>
    <w:rsid w:val="001F751E"/>
    <w:rsid w:val="001F7BC2"/>
    <w:rsid w:val="0020002E"/>
    <w:rsid w:val="0020605A"/>
    <w:rsid w:val="002136FC"/>
    <w:rsid w:val="002142FD"/>
    <w:rsid w:val="0022463E"/>
    <w:rsid w:val="00227B6C"/>
    <w:rsid w:val="00233E80"/>
    <w:rsid w:val="00234BEF"/>
    <w:rsid w:val="00235062"/>
    <w:rsid w:val="00250608"/>
    <w:rsid w:val="00253709"/>
    <w:rsid w:val="00256986"/>
    <w:rsid w:val="0027198D"/>
    <w:rsid w:val="0027737B"/>
    <w:rsid w:val="00280D26"/>
    <w:rsid w:val="00282055"/>
    <w:rsid w:val="002A4A1E"/>
    <w:rsid w:val="002B1077"/>
    <w:rsid w:val="002E1655"/>
    <w:rsid w:val="002E2E49"/>
    <w:rsid w:val="002E3054"/>
    <w:rsid w:val="002E71A3"/>
    <w:rsid w:val="002F2648"/>
    <w:rsid w:val="00304CBA"/>
    <w:rsid w:val="003054CA"/>
    <w:rsid w:val="00306851"/>
    <w:rsid w:val="0030755A"/>
    <w:rsid w:val="00322084"/>
    <w:rsid w:val="003273D5"/>
    <w:rsid w:val="00327F17"/>
    <w:rsid w:val="00332F77"/>
    <w:rsid w:val="003408FC"/>
    <w:rsid w:val="003442E1"/>
    <w:rsid w:val="00347587"/>
    <w:rsid w:val="00350914"/>
    <w:rsid w:val="003513DE"/>
    <w:rsid w:val="00351420"/>
    <w:rsid w:val="003527AC"/>
    <w:rsid w:val="00352A5D"/>
    <w:rsid w:val="00356272"/>
    <w:rsid w:val="00362E7B"/>
    <w:rsid w:val="00371556"/>
    <w:rsid w:val="003775D0"/>
    <w:rsid w:val="003916B0"/>
    <w:rsid w:val="00392D05"/>
    <w:rsid w:val="00393FB8"/>
    <w:rsid w:val="003A5D69"/>
    <w:rsid w:val="003B01DF"/>
    <w:rsid w:val="003C1466"/>
    <w:rsid w:val="003E7803"/>
    <w:rsid w:val="003F314A"/>
    <w:rsid w:val="003F4298"/>
    <w:rsid w:val="003F7A14"/>
    <w:rsid w:val="00403F0E"/>
    <w:rsid w:val="00406A5B"/>
    <w:rsid w:val="00411A2F"/>
    <w:rsid w:val="00413ACE"/>
    <w:rsid w:val="00417BA4"/>
    <w:rsid w:val="0042550A"/>
    <w:rsid w:val="00432F5A"/>
    <w:rsid w:val="00440A07"/>
    <w:rsid w:val="00460D2F"/>
    <w:rsid w:val="0046782E"/>
    <w:rsid w:val="00474A93"/>
    <w:rsid w:val="00476110"/>
    <w:rsid w:val="00480716"/>
    <w:rsid w:val="00480C6F"/>
    <w:rsid w:val="00492151"/>
    <w:rsid w:val="004B6609"/>
    <w:rsid w:val="004B670D"/>
    <w:rsid w:val="004C2EA0"/>
    <w:rsid w:val="004C56D1"/>
    <w:rsid w:val="004C74BE"/>
    <w:rsid w:val="004E544E"/>
    <w:rsid w:val="005071A7"/>
    <w:rsid w:val="00510B04"/>
    <w:rsid w:val="00516729"/>
    <w:rsid w:val="00516C2C"/>
    <w:rsid w:val="00522C24"/>
    <w:rsid w:val="00536F2A"/>
    <w:rsid w:val="00557F39"/>
    <w:rsid w:val="00567BB2"/>
    <w:rsid w:val="00586F92"/>
    <w:rsid w:val="005915DC"/>
    <w:rsid w:val="005A0006"/>
    <w:rsid w:val="005A7803"/>
    <w:rsid w:val="005C510B"/>
    <w:rsid w:val="005D01A4"/>
    <w:rsid w:val="005D620C"/>
    <w:rsid w:val="005E162E"/>
    <w:rsid w:val="005E1939"/>
    <w:rsid w:val="005E51A3"/>
    <w:rsid w:val="005F04E6"/>
    <w:rsid w:val="005F508E"/>
    <w:rsid w:val="005F78E3"/>
    <w:rsid w:val="00613523"/>
    <w:rsid w:val="00621A71"/>
    <w:rsid w:val="006235B8"/>
    <w:rsid w:val="00625E4B"/>
    <w:rsid w:val="00627694"/>
    <w:rsid w:val="006309D8"/>
    <w:rsid w:val="00631E4A"/>
    <w:rsid w:val="0064202E"/>
    <w:rsid w:val="0065152A"/>
    <w:rsid w:val="00663F82"/>
    <w:rsid w:val="0066497B"/>
    <w:rsid w:val="00667D28"/>
    <w:rsid w:val="00673879"/>
    <w:rsid w:val="00673E94"/>
    <w:rsid w:val="00694015"/>
    <w:rsid w:val="006A1652"/>
    <w:rsid w:val="006A408D"/>
    <w:rsid w:val="006A5EF6"/>
    <w:rsid w:val="006A6371"/>
    <w:rsid w:val="006C714D"/>
    <w:rsid w:val="006D3BAF"/>
    <w:rsid w:val="006E2C90"/>
    <w:rsid w:val="00701CE7"/>
    <w:rsid w:val="0070285F"/>
    <w:rsid w:val="007059AA"/>
    <w:rsid w:val="0071603B"/>
    <w:rsid w:val="00716274"/>
    <w:rsid w:val="00716EF6"/>
    <w:rsid w:val="0071734B"/>
    <w:rsid w:val="0073298B"/>
    <w:rsid w:val="00733000"/>
    <w:rsid w:val="00750170"/>
    <w:rsid w:val="00750B73"/>
    <w:rsid w:val="00752090"/>
    <w:rsid w:val="00754DD3"/>
    <w:rsid w:val="00760291"/>
    <w:rsid w:val="0076313A"/>
    <w:rsid w:val="00772728"/>
    <w:rsid w:val="007776F2"/>
    <w:rsid w:val="007802FD"/>
    <w:rsid w:val="007916D2"/>
    <w:rsid w:val="0079221C"/>
    <w:rsid w:val="00792375"/>
    <w:rsid w:val="0079722D"/>
    <w:rsid w:val="007A74C0"/>
    <w:rsid w:val="007B4F3D"/>
    <w:rsid w:val="007B539F"/>
    <w:rsid w:val="007B7942"/>
    <w:rsid w:val="007C1DD1"/>
    <w:rsid w:val="007C4827"/>
    <w:rsid w:val="007C69E6"/>
    <w:rsid w:val="007F3D84"/>
    <w:rsid w:val="00801610"/>
    <w:rsid w:val="00802F4B"/>
    <w:rsid w:val="00805B15"/>
    <w:rsid w:val="008142F7"/>
    <w:rsid w:val="00825867"/>
    <w:rsid w:val="008307DD"/>
    <w:rsid w:val="0083401E"/>
    <w:rsid w:val="00844ECA"/>
    <w:rsid w:val="00846EBA"/>
    <w:rsid w:val="008474DC"/>
    <w:rsid w:val="008511CA"/>
    <w:rsid w:val="008516B6"/>
    <w:rsid w:val="0085683B"/>
    <w:rsid w:val="00857D74"/>
    <w:rsid w:val="00861AF9"/>
    <w:rsid w:val="00862CC3"/>
    <w:rsid w:val="00866147"/>
    <w:rsid w:val="00872EDA"/>
    <w:rsid w:val="0087336E"/>
    <w:rsid w:val="00890810"/>
    <w:rsid w:val="00895411"/>
    <w:rsid w:val="008A144D"/>
    <w:rsid w:val="008B3057"/>
    <w:rsid w:val="008C1B7C"/>
    <w:rsid w:val="008C22C3"/>
    <w:rsid w:val="008C7478"/>
    <w:rsid w:val="008D2754"/>
    <w:rsid w:val="008D34D9"/>
    <w:rsid w:val="008F2AAD"/>
    <w:rsid w:val="00905C74"/>
    <w:rsid w:val="0090658B"/>
    <w:rsid w:val="00907A23"/>
    <w:rsid w:val="009111D5"/>
    <w:rsid w:val="00923F5A"/>
    <w:rsid w:val="00927C3B"/>
    <w:rsid w:val="00932398"/>
    <w:rsid w:val="00935D89"/>
    <w:rsid w:val="009535F6"/>
    <w:rsid w:val="00954055"/>
    <w:rsid w:val="00955B13"/>
    <w:rsid w:val="009570DD"/>
    <w:rsid w:val="0096245D"/>
    <w:rsid w:val="009667BC"/>
    <w:rsid w:val="0096719A"/>
    <w:rsid w:val="0097233E"/>
    <w:rsid w:val="0097323C"/>
    <w:rsid w:val="00977FB3"/>
    <w:rsid w:val="009801E8"/>
    <w:rsid w:val="00990413"/>
    <w:rsid w:val="009918E7"/>
    <w:rsid w:val="009A091F"/>
    <w:rsid w:val="009B0FA8"/>
    <w:rsid w:val="009C1DB7"/>
    <w:rsid w:val="009F00F8"/>
    <w:rsid w:val="009F72FC"/>
    <w:rsid w:val="00A04951"/>
    <w:rsid w:val="00A057B0"/>
    <w:rsid w:val="00A06813"/>
    <w:rsid w:val="00A07C0F"/>
    <w:rsid w:val="00A15278"/>
    <w:rsid w:val="00A25DF8"/>
    <w:rsid w:val="00A32B89"/>
    <w:rsid w:val="00A4208C"/>
    <w:rsid w:val="00A4228C"/>
    <w:rsid w:val="00A43C51"/>
    <w:rsid w:val="00A54CDE"/>
    <w:rsid w:val="00A74B85"/>
    <w:rsid w:val="00A9503E"/>
    <w:rsid w:val="00AA01F0"/>
    <w:rsid w:val="00AA4389"/>
    <w:rsid w:val="00AA4C6F"/>
    <w:rsid w:val="00AA5561"/>
    <w:rsid w:val="00AA6E10"/>
    <w:rsid w:val="00AC51E1"/>
    <w:rsid w:val="00AC5781"/>
    <w:rsid w:val="00AD226B"/>
    <w:rsid w:val="00AD2A69"/>
    <w:rsid w:val="00AD7868"/>
    <w:rsid w:val="00AE195A"/>
    <w:rsid w:val="00AF0463"/>
    <w:rsid w:val="00AF16F6"/>
    <w:rsid w:val="00AF175D"/>
    <w:rsid w:val="00AF3BF5"/>
    <w:rsid w:val="00B0192F"/>
    <w:rsid w:val="00B14EBB"/>
    <w:rsid w:val="00B25055"/>
    <w:rsid w:val="00B26865"/>
    <w:rsid w:val="00B42605"/>
    <w:rsid w:val="00B45A46"/>
    <w:rsid w:val="00B45FC3"/>
    <w:rsid w:val="00B4794F"/>
    <w:rsid w:val="00B60BEC"/>
    <w:rsid w:val="00B6485E"/>
    <w:rsid w:val="00B740C6"/>
    <w:rsid w:val="00B74EAE"/>
    <w:rsid w:val="00B76766"/>
    <w:rsid w:val="00B86ACA"/>
    <w:rsid w:val="00B87E73"/>
    <w:rsid w:val="00BA2E99"/>
    <w:rsid w:val="00BA7DCF"/>
    <w:rsid w:val="00BB6B58"/>
    <w:rsid w:val="00BC0E80"/>
    <w:rsid w:val="00BC1170"/>
    <w:rsid w:val="00BC33A3"/>
    <w:rsid w:val="00BD5058"/>
    <w:rsid w:val="00BD6753"/>
    <w:rsid w:val="00BE5FCC"/>
    <w:rsid w:val="00BE7335"/>
    <w:rsid w:val="00BF0BCD"/>
    <w:rsid w:val="00BF1345"/>
    <w:rsid w:val="00BF664E"/>
    <w:rsid w:val="00C2113F"/>
    <w:rsid w:val="00C211D5"/>
    <w:rsid w:val="00C217DA"/>
    <w:rsid w:val="00C228EF"/>
    <w:rsid w:val="00C270F4"/>
    <w:rsid w:val="00C36DE1"/>
    <w:rsid w:val="00C46F41"/>
    <w:rsid w:val="00C7145D"/>
    <w:rsid w:val="00C867AE"/>
    <w:rsid w:val="00C87E10"/>
    <w:rsid w:val="00C937BE"/>
    <w:rsid w:val="00C95C9E"/>
    <w:rsid w:val="00C96FCE"/>
    <w:rsid w:val="00CA0D93"/>
    <w:rsid w:val="00CA41D6"/>
    <w:rsid w:val="00CA5B7A"/>
    <w:rsid w:val="00CC010A"/>
    <w:rsid w:val="00CC02F2"/>
    <w:rsid w:val="00CC427A"/>
    <w:rsid w:val="00CC58D6"/>
    <w:rsid w:val="00CD2A87"/>
    <w:rsid w:val="00CD5E57"/>
    <w:rsid w:val="00CE5202"/>
    <w:rsid w:val="00CF0955"/>
    <w:rsid w:val="00CF1D6F"/>
    <w:rsid w:val="00CF4A60"/>
    <w:rsid w:val="00CF7ACF"/>
    <w:rsid w:val="00D12D9C"/>
    <w:rsid w:val="00D34E04"/>
    <w:rsid w:val="00D45385"/>
    <w:rsid w:val="00D51D0B"/>
    <w:rsid w:val="00D52927"/>
    <w:rsid w:val="00D6007F"/>
    <w:rsid w:val="00D739B0"/>
    <w:rsid w:val="00D752E0"/>
    <w:rsid w:val="00D87187"/>
    <w:rsid w:val="00D9256D"/>
    <w:rsid w:val="00DA309F"/>
    <w:rsid w:val="00DA4882"/>
    <w:rsid w:val="00DB58FC"/>
    <w:rsid w:val="00DD4347"/>
    <w:rsid w:val="00DD4DDA"/>
    <w:rsid w:val="00DE51C6"/>
    <w:rsid w:val="00E033CB"/>
    <w:rsid w:val="00E04485"/>
    <w:rsid w:val="00E142DF"/>
    <w:rsid w:val="00E20271"/>
    <w:rsid w:val="00E21100"/>
    <w:rsid w:val="00E3210E"/>
    <w:rsid w:val="00E34ABA"/>
    <w:rsid w:val="00E521CA"/>
    <w:rsid w:val="00E627F9"/>
    <w:rsid w:val="00E64162"/>
    <w:rsid w:val="00E70724"/>
    <w:rsid w:val="00E76D46"/>
    <w:rsid w:val="00E80226"/>
    <w:rsid w:val="00E9113C"/>
    <w:rsid w:val="00E93A9D"/>
    <w:rsid w:val="00E96E04"/>
    <w:rsid w:val="00E96E86"/>
    <w:rsid w:val="00EA0C18"/>
    <w:rsid w:val="00EA5DCE"/>
    <w:rsid w:val="00EB429C"/>
    <w:rsid w:val="00EC426B"/>
    <w:rsid w:val="00EC7C5D"/>
    <w:rsid w:val="00ED6A02"/>
    <w:rsid w:val="00EE49B8"/>
    <w:rsid w:val="00EF022F"/>
    <w:rsid w:val="00EF18D7"/>
    <w:rsid w:val="00EF4511"/>
    <w:rsid w:val="00F12197"/>
    <w:rsid w:val="00F12C34"/>
    <w:rsid w:val="00F211B9"/>
    <w:rsid w:val="00F229AD"/>
    <w:rsid w:val="00F30DB8"/>
    <w:rsid w:val="00F32B0F"/>
    <w:rsid w:val="00F36320"/>
    <w:rsid w:val="00F525EA"/>
    <w:rsid w:val="00F57C12"/>
    <w:rsid w:val="00F62EBF"/>
    <w:rsid w:val="00F670B7"/>
    <w:rsid w:val="00F71C4E"/>
    <w:rsid w:val="00F72F58"/>
    <w:rsid w:val="00F81E2A"/>
    <w:rsid w:val="00F84E6E"/>
    <w:rsid w:val="00F84FB9"/>
    <w:rsid w:val="00F911DC"/>
    <w:rsid w:val="00F911E8"/>
    <w:rsid w:val="00F96BFF"/>
    <w:rsid w:val="00FA2C3C"/>
    <w:rsid w:val="00FC3F35"/>
    <w:rsid w:val="00FE6E71"/>
    <w:rsid w:val="00FF4727"/>
    <w:rsid w:val="00FF5D8C"/>
    <w:rsid w:val="035A51D4"/>
    <w:rsid w:val="0D003D28"/>
    <w:rsid w:val="13CDD8C6"/>
    <w:rsid w:val="13D41715"/>
    <w:rsid w:val="158CEED6"/>
    <w:rsid w:val="184438F4"/>
    <w:rsid w:val="1F856EF2"/>
    <w:rsid w:val="22BE9354"/>
    <w:rsid w:val="2C120FB6"/>
    <w:rsid w:val="2C9AFDE2"/>
    <w:rsid w:val="34AFE2E2"/>
    <w:rsid w:val="3621A0FF"/>
    <w:rsid w:val="38F8E368"/>
    <w:rsid w:val="3D6B3540"/>
    <w:rsid w:val="3FB5D773"/>
    <w:rsid w:val="4CFDFC9E"/>
    <w:rsid w:val="4EA939D4"/>
    <w:rsid w:val="5725AA0F"/>
    <w:rsid w:val="57FE1791"/>
    <w:rsid w:val="5B1DDBAD"/>
    <w:rsid w:val="681FDEB2"/>
    <w:rsid w:val="7A84E70C"/>
    <w:rsid w:val="7C36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6B74F"/>
  <w15:chartTrackingRefBased/>
  <w15:docId w15:val="{C0A2FE36-8115-432B-A144-53454CA19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4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24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F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6245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table" w:styleId="TableGrid">
    <w:name w:val="Table Grid"/>
    <w:basedOn w:val="TableNormal"/>
    <w:uiPriority w:val="39"/>
    <w:rsid w:val="00962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96245D"/>
    <w:pPr>
      <w:spacing w:after="0" w:line="240" w:lineRule="auto"/>
    </w:pPr>
    <w:rPr>
      <w:rFonts w:ascii="Calibri" w:eastAsia="Calibri" w:hAnsi="Calibri" w:cs="Calibri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245D"/>
    <w:rPr>
      <w:rFonts w:ascii="Calibri" w:eastAsia="Calibri" w:hAnsi="Calibri" w:cs="Calibri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6245D"/>
    <w:rPr>
      <w:vertAlign w:val="superscript"/>
    </w:rPr>
  </w:style>
  <w:style w:type="table" w:styleId="PlainTable2">
    <w:name w:val="Plain Table 2"/>
    <w:basedOn w:val="TableNormal"/>
    <w:uiPriority w:val="42"/>
    <w:rsid w:val="00B7676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C96FC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A2C3C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0774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911DC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911D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911D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62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274"/>
  </w:style>
  <w:style w:type="paragraph" w:styleId="Footer">
    <w:name w:val="footer"/>
    <w:basedOn w:val="Normal"/>
    <w:link w:val="FooterChar"/>
    <w:uiPriority w:val="99"/>
    <w:unhideWhenUsed/>
    <w:rsid w:val="007162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274"/>
  </w:style>
  <w:style w:type="paragraph" w:customStyle="1" w:styleId="EndNoteBibliography">
    <w:name w:val="EndNote Bibliography"/>
    <w:basedOn w:val="Normal"/>
    <w:link w:val="EndNoteBibliographyChar"/>
    <w:rsid w:val="00907A23"/>
    <w:pPr>
      <w:spacing w:after="200"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07A23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A0D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0D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D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D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D9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0D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D93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2F264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04CB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4CBA"/>
    <w:rPr>
      <w:rFonts w:ascii="Calibri" w:hAnsi="Calibri" w:cs="Calibri"/>
      <w:noProof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0C3AFF"/>
    <w:pPr>
      <w:tabs>
        <w:tab w:val="right" w:leader="dot" w:pos="9016"/>
      </w:tabs>
      <w:spacing w:after="100"/>
      <w:ind w:left="18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5781"/>
    <w:rPr>
      <w:color w:val="605E5C"/>
      <w:shd w:val="clear" w:color="auto" w:fill="E1DFDD"/>
    </w:rPr>
  </w:style>
  <w:style w:type="character" w:customStyle="1" w:styleId="MTEquationSection">
    <w:name w:val="MTEquationSection"/>
    <w:basedOn w:val="DefaultParagraphFont"/>
    <w:rsid w:val="00233E80"/>
    <w:rPr>
      <w:rFonts w:ascii="Times New Roman" w:hAnsi="Times New Roman" w:cs="Times New Roman"/>
      <w:b/>
      <w:bCs/>
      <w:vanish/>
      <w:color w:val="FF0000"/>
      <w:sz w:val="32"/>
    </w:rPr>
  </w:style>
  <w:style w:type="paragraph" w:customStyle="1" w:styleId="MTDisplayEquation">
    <w:name w:val="MTDisplayEquation"/>
    <w:basedOn w:val="Normal"/>
    <w:next w:val="Normal"/>
    <w:link w:val="MTDisplayEquationChar"/>
    <w:rsid w:val="00233E80"/>
    <w:pPr>
      <w:tabs>
        <w:tab w:val="center" w:pos="4520"/>
        <w:tab w:val="right" w:pos="9020"/>
      </w:tabs>
      <w:ind w:firstLine="426"/>
    </w:pPr>
    <w:rPr>
      <w:rFonts w:ascii="Times New Roma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233E8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0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7.tiff"/><Relationship Id="rId26" Type="http://schemas.openxmlformats.org/officeDocument/2006/relationships/image" Target="media/image12.wmf"/><Relationship Id="rId21" Type="http://schemas.openxmlformats.org/officeDocument/2006/relationships/oleObject" Target="embeddings/oleObject2.bin"/><Relationship Id="rId34" Type="http://schemas.openxmlformats.org/officeDocument/2006/relationships/fontTable" Target="fontTable.xml"/><Relationship Id="rId42" Type="http://schemas.microsoft.com/office/2016/09/relationships/commentsIds" Target="commentsIds.xml"/><Relationship Id="rId7" Type="http://schemas.openxmlformats.org/officeDocument/2006/relationships/webSettings" Target="webSettings.xml"/><Relationship Id="rId12" Type="http://schemas.openxmlformats.org/officeDocument/2006/relationships/image" Target="media/image2.tiff"/><Relationship Id="rId17" Type="http://schemas.openxmlformats.org/officeDocument/2006/relationships/image" Target="media/image6.tiff"/><Relationship Id="rId25" Type="http://schemas.openxmlformats.org/officeDocument/2006/relationships/oleObject" Target="embeddings/oleObject4.bin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image" Target="media/image9.wmf"/><Relationship Id="rId29" Type="http://schemas.openxmlformats.org/officeDocument/2006/relationships/oleObject" Target="embeddings/oleObject6.bin"/><Relationship Id="rId41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tiff"/><Relationship Id="rId24" Type="http://schemas.openxmlformats.org/officeDocument/2006/relationships/image" Target="media/image11.wmf"/><Relationship Id="rId32" Type="http://schemas.openxmlformats.org/officeDocument/2006/relationships/image" Target="media/image15.tiff"/><Relationship Id="rId5" Type="http://schemas.openxmlformats.org/officeDocument/2006/relationships/styles" Target="styl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3.bin"/><Relationship Id="rId28" Type="http://schemas.openxmlformats.org/officeDocument/2006/relationships/image" Target="media/image13.wmf"/><Relationship Id="rId10" Type="http://schemas.openxmlformats.org/officeDocument/2006/relationships/hyperlink" Target="mailto:laszlo.bencze@ubbcluj.ro" TargetMode="External"/><Relationship Id="rId19" Type="http://schemas.openxmlformats.org/officeDocument/2006/relationships/image" Target="media/image8.tiff"/><Relationship Id="rId31" Type="http://schemas.openxmlformats.org/officeDocument/2006/relationships/image" Target="media/image14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0.wmf"/><Relationship Id="rId27" Type="http://schemas.openxmlformats.org/officeDocument/2006/relationships/oleObject" Target="embeddings/oleObject5.bin"/><Relationship Id="rId30" Type="http://schemas.openxmlformats.org/officeDocument/2006/relationships/chart" Target="charts/chart1.xml"/><Relationship Id="rId35" Type="http://schemas.openxmlformats.org/officeDocument/2006/relationships/theme" Target="theme/theme1.xml"/><Relationship Id="rId43" Type="http://schemas.microsoft.com/office/2018/08/relationships/commentsExtensible" Target="commentsExtensible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egyetem\MESTERI\lab\PETase\2023\ABS_LCC_TPA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hu-HU" sz="1200" b="1">
                <a:solidFill>
                  <a:schemeClr val="tx1"/>
                </a:solidFill>
              </a:rPr>
              <a:t>Absorbance</a:t>
            </a:r>
            <a:r>
              <a:rPr lang="hu-HU" sz="1200" b="1" baseline="0">
                <a:solidFill>
                  <a:schemeClr val="tx1"/>
                </a:solidFill>
              </a:rPr>
              <a:t> at 235 nm</a:t>
            </a:r>
            <a:endParaRPr lang="en-US" sz="1200" b="1">
              <a:solidFill>
                <a:schemeClr val="tx1"/>
              </a:solidFill>
            </a:endParaRPr>
          </a:p>
        </c:rich>
      </c:tx>
      <c:layout>
        <c:manualLayout>
          <c:xMode val="edge"/>
          <c:yMode val="edge"/>
          <c:x val="0.35956360259981435"/>
          <c:y val="7.7881619937694704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7162399402061492E-2"/>
          <c:y val="0.14309112176195368"/>
          <c:w val="0.83980947367651471"/>
          <c:h val="0.72508324281004288"/>
        </c:manualLayout>
      </c:layout>
      <c:scatterChart>
        <c:scatterStyle val="lineMarker"/>
        <c:varyColors val="0"/>
        <c:ser>
          <c:idx val="0"/>
          <c:order val="0"/>
          <c:tx>
            <c:v>TPA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2817775389496927"/>
                  <c:y val="6.7518765177717266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accent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('235'!$C$28:$E$28,'235'!$G$28:$N$28)</c:f>
              <c:numCache>
                <c:formatCode>General</c:formatCode>
                <c:ptCount val="11"/>
                <c:pt idx="0">
                  <c:v>2.9999999999999997E-5</c:v>
                </c:pt>
                <c:pt idx="1">
                  <c:v>4.2000000000000004E-5</c:v>
                </c:pt>
                <c:pt idx="2">
                  <c:v>5.9999999999999995E-5</c:v>
                </c:pt>
                <c:pt idx="3">
                  <c:v>8.9999999999999992E-5</c:v>
                </c:pt>
                <c:pt idx="4">
                  <c:v>1.1999999999999999E-4</c:v>
                </c:pt>
                <c:pt idx="5">
                  <c:v>1.4999999999999999E-4</c:v>
                </c:pt>
                <c:pt idx="6">
                  <c:v>1.6200000000000001E-4</c:v>
                </c:pt>
                <c:pt idx="7">
                  <c:v>1.7999999999999998E-4</c:v>
                </c:pt>
                <c:pt idx="8">
                  <c:v>2.0999999999999998E-4</c:v>
                </c:pt>
                <c:pt idx="9">
                  <c:v>2.7E-4</c:v>
                </c:pt>
                <c:pt idx="10">
                  <c:v>2.9999999999999997E-4</c:v>
                </c:pt>
              </c:numCache>
            </c:numRef>
          </c:xVal>
          <c:yVal>
            <c:numRef>
              <c:f>('235'!$C$29:$E$29,'235'!$G$29:$N$29)</c:f>
              <c:numCache>
                <c:formatCode>General</c:formatCode>
                <c:ptCount val="11"/>
                <c:pt idx="0">
                  <c:v>0.23299999999999998</c:v>
                </c:pt>
                <c:pt idx="1">
                  <c:v>0.34299999999999997</c:v>
                </c:pt>
                <c:pt idx="2">
                  <c:v>0.4395</c:v>
                </c:pt>
                <c:pt idx="3">
                  <c:v>0.60050000000000003</c:v>
                </c:pt>
                <c:pt idx="4">
                  <c:v>0.76249999999999996</c:v>
                </c:pt>
                <c:pt idx="5">
                  <c:v>0.88850000000000007</c:v>
                </c:pt>
                <c:pt idx="6">
                  <c:v>0.96550000000000002</c:v>
                </c:pt>
                <c:pt idx="7">
                  <c:v>1.0725</c:v>
                </c:pt>
                <c:pt idx="8">
                  <c:v>1.206</c:v>
                </c:pt>
                <c:pt idx="9">
                  <c:v>1.5009999999999999</c:v>
                </c:pt>
                <c:pt idx="10">
                  <c:v>1.7035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57C-408D-A912-66B98B834C2F}"/>
            </c:ext>
          </c:extLst>
        </c:ser>
        <c:ser>
          <c:idx val="1"/>
          <c:order val="1"/>
          <c:tx>
            <c:v>BHET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6">
                    <a:lumMod val="60000"/>
                    <a:lumOff val="40000"/>
                  </a:schemeClr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2817775389496927"/>
                  <c:y val="7.99727720950769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accent6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('235'!$C$28:$D$28,'235'!$F$28:$G$28,'235'!$I$28:$N$28)</c:f>
              <c:numCache>
                <c:formatCode>General</c:formatCode>
                <c:ptCount val="10"/>
                <c:pt idx="0">
                  <c:v>2.9999999999999997E-5</c:v>
                </c:pt>
                <c:pt idx="1">
                  <c:v>4.2000000000000004E-5</c:v>
                </c:pt>
                <c:pt idx="2">
                  <c:v>8.4000000000000009E-5</c:v>
                </c:pt>
                <c:pt idx="3">
                  <c:v>8.9999999999999992E-5</c:v>
                </c:pt>
                <c:pt idx="4">
                  <c:v>1.4999999999999999E-4</c:v>
                </c:pt>
                <c:pt idx="5">
                  <c:v>1.6200000000000001E-4</c:v>
                </c:pt>
                <c:pt idx="6">
                  <c:v>1.7999999999999998E-4</c:v>
                </c:pt>
                <c:pt idx="7">
                  <c:v>2.0999999999999998E-4</c:v>
                </c:pt>
                <c:pt idx="8">
                  <c:v>2.7E-4</c:v>
                </c:pt>
                <c:pt idx="9">
                  <c:v>2.9999999999999997E-4</c:v>
                </c:pt>
              </c:numCache>
            </c:numRef>
          </c:xVal>
          <c:yVal>
            <c:numRef>
              <c:f>('235'!$C$30:$D$30,'235'!$F$30:$G$30,'235'!$I$30:$N$30)</c:f>
              <c:numCache>
                <c:formatCode>General</c:formatCode>
                <c:ptCount val="10"/>
                <c:pt idx="0">
                  <c:v>0.41500000000000004</c:v>
                </c:pt>
                <c:pt idx="1">
                  <c:v>0.51449999999999996</c:v>
                </c:pt>
                <c:pt idx="2">
                  <c:v>0.79349999999999998</c:v>
                </c:pt>
                <c:pt idx="3">
                  <c:v>0.86699999999999999</c:v>
                </c:pt>
                <c:pt idx="4">
                  <c:v>1.3235000000000001</c:v>
                </c:pt>
                <c:pt idx="5">
                  <c:v>1.44</c:v>
                </c:pt>
                <c:pt idx="6">
                  <c:v>1.5434999999999999</c:v>
                </c:pt>
                <c:pt idx="7">
                  <c:v>1.8420000000000001</c:v>
                </c:pt>
                <c:pt idx="8">
                  <c:v>2.302</c:v>
                </c:pt>
                <c:pt idx="9">
                  <c:v>2.5309999999999997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57C-408D-A912-66B98B834C2F}"/>
            </c:ext>
          </c:extLst>
        </c:ser>
        <c:ser>
          <c:idx val="2"/>
          <c:order val="2"/>
          <c:tx>
            <c:v>MHET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75000"/>
                </a:schemeClr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2">
                    <a:lumMod val="75000"/>
                  </a:schemeClr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3049901666191446"/>
                  <c:y val="9.6884121961390346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'235'!$C$28:$N$28</c:f>
              <c:numCache>
                <c:formatCode>General</c:formatCode>
                <c:ptCount val="12"/>
                <c:pt idx="0">
                  <c:v>2.9999999999999997E-5</c:v>
                </c:pt>
                <c:pt idx="1">
                  <c:v>4.2000000000000004E-5</c:v>
                </c:pt>
                <c:pt idx="2">
                  <c:v>5.9999999999999995E-5</c:v>
                </c:pt>
                <c:pt idx="3">
                  <c:v>8.4000000000000009E-5</c:v>
                </c:pt>
                <c:pt idx="4">
                  <c:v>8.9999999999999992E-5</c:v>
                </c:pt>
                <c:pt idx="5">
                  <c:v>1.1999999999999999E-4</c:v>
                </c:pt>
                <c:pt idx="6">
                  <c:v>1.4999999999999999E-4</c:v>
                </c:pt>
                <c:pt idx="7">
                  <c:v>1.6200000000000001E-4</c:v>
                </c:pt>
                <c:pt idx="8">
                  <c:v>1.7999999999999998E-4</c:v>
                </c:pt>
                <c:pt idx="9">
                  <c:v>2.0999999999999998E-4</c:v>
                </c:pt>
                <c:pt idx="10">
                  <c:v>2.7E-4</c:v>
                </c:pt>
                <c:pt idx="11">
                  <c:v>2.9999999999999997E-4</c:v>
                </c:pt>
              </c:numCache>
            </c:numRef>
          </c:xVal>
          <c:yVal>
            <c:numRef>
              <c:f>'235'!$C$31:$N$31</c:f>
              <c:numCache>
                <c:formatCode>General</c:formatCode>
                <c:ptCount val="12"/>
                <c:pt idx="0">
                  <c:v>0.23849999999999999</c:v>
                </c:pt>
                <c:pt idx="1">
                  <c:v>0.26300000000000001</c:v>
                </c:pt>
                <c:pt idx="2">
                  <c:v>0.312</c:v>
                </c:pt>
                <c:pt idx="3">
                  <c:v>0.40800000000000003</c:v>
                </c:pt>
                <c:pt idx="4">
                  <c:v>0.40450000000000003</c:v>
                </c:pt>
                <c:pt idx="5">
                  <c:v>0.52249999999999996</c:v>
                </c:pt>
                <c:pt idx="6">
                  <c:v>0.60349999999999993</c:v>
                </c:pt>
                <c:pt idx="7">
                  <c:v>0.63149999999999995</c:v>
                </c:pt>
                <c:pt idx="8">
                  <c:v>0.69249999999999989</c:v>
                </c:pt>
                <c:pt idx="9">
                  <c:v>0.78150000000000008</c:v>
                </c:pt>
                <c:pt idx="10">
                  <c:v>1.0135000000000001</c:v>
                </c:pt>
                <c:pt idx="11">
                  <c:v>1.0895000000000001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57C-408D-A912-66B98B834C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74225344"/>
        <c:axId val="1474225760"/>
      </c:scatterChart>
      <c:valAx>
        <c:axId val="14742253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hu-HU" b="1">
                    <a:solidFill>
                      <a:schemeClr val="tx1"/>
                    </a:solidFill>
                  </a:rPr>
                  <a:t>Concentration</a:t>
                </a:r>
                <a:r>
                  <a:rPr lang="hu-HU" b="1" baseline="0">
                    <a:solidFill>
                      <a:schemeClr val="tx1"/>
                    </a:solidFill>
                  </a:rPr>
                  <a:t> (M)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0766601598198554"/>
              <c:y val="0.9414284224985894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74225760"/>
        <c:crosses val="autoZero"/>
        <c:crossBetween val="midCat"/>
      </c:valAx>
      <c:valAx>
        <c:axId val="1474225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hu-HU" b="1">
                    <a:solidFill>
                      <a:schemeClr val="tx1"/>
                    </a:solidFill>
                  </a:rPr>
                  <a:t>Absorbance</a:t>
                </a:r>
                <a:r>
                  <a:rPr lang="hu-HU" b="1" baseline="0">
                    <a:solidFill>
                      <a:schemeClr val="tx1"/>
                    </a:solidFill>
                  </a:rPr>
                  <a:t> at 235nm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1.0160916514962093E-2"/>
              <c:y val="0.27695378615056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7422534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layout>
        <c:manualLayout>
          <c:xMode val="edge"/>
          <c:yMode val="edge"/>
          <c:x val="0.27232086065843442"/>
          <c:y val="6.216884980498933E-2"/>
          <c:w val="0.50251665094787945"/>
          <c:h val="0.1035672234895871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ocumenttasks/documenttasks1.xml><?xml version="1.0" encoding="utf-8"?>
<t:Tasks xmlns:t="http://schemas.microsoft.com/office/tasks/2019/documenttasks" xmlns:oel="http://schemas.microsoft.com/office/2019/extlst">
  <t:Task id="{3F4B44CC-06C1-4DD5-85D0-7693A7E8A604}">
    <t:Anchor>
      <t:Comment id="1243503193"/>
    </t:Anchor>
    <t:History>
      <t:Event id="{5D64914D-4571-4592-BC79-F4B322BE7125}" time="2024-07-05T11:26:46.779Z">
        <t:Attribution userId="S::laszlo.bencze@ubbcluj.ro::9411ae7e-8eca-44ee-84e7-61e56bf6459a" userProvider="AD" userName="Laszlo-Csaba Bencze"/>
        <t:Anchor>
          <t:Comment id="1243503193"/>
        </t:Anchor>
        <t:Create/>
      </t:Event>
      <t:Event id="{9A43F107-CE3A-4EE1-88C3-01EEB0656E33}" time="2024-07-05T11:26:46.779Z">
        <t:Attribution userId="S::laszlo.bencze@ubbcluj.ro::9411ae7e-8eca-44ee-84e7-61e56bf6459a" userProvider="AD" userName="Laszlo-Csaba Bencze"/>
        <t:Anchor>
          <t:Comment id="1243503193"/>
        </t:Anchor>
        <t:Assign userId="S::blanka.eszter.nagy@stud.ubbcluj.ro::a3c0422a-089f-4ead-9e75-dadd55ed1862" userProvider="AD" userName="BLANKA-ESZTER NAGY"/>
      </t:Event>
      <t:Event id="{0BEECF1B-D2E6-459F-B9A0-8B8D88EB9666}" time="2024-07-05T11:26:46.779Z">
        <t:Attribution userId="S::laszlo.bencze@ubbcluj.ro::9411ae7e-8eca-44ee-84e7-61e56bf6459a" userProvider="AD" userName="Laszlo-Csaba Bencze"/>
        <t:Anchor>
          <t:Comment id="1243503193"/>
        </t:Anchor>
        <t:SetTitle title="@BLANKA-ESZTER NAGY this text should appear in the main maunscript also"/>
      </t:Event>
    </t:History>
  </t:Task>
</t:Task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0.20815</cdr:x>
      <cdr:y>0.07732</cdr:y>
    </cdr:from>
    <cdr:to>
      <cdr:x>0.33431</cdr:x>
      <cdr:y>0.1392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F9258E69-D3B2-9A13-ED27-6A435BD1CA80}"/>
            </a:ext>
          </a:extLst>
        </cdr:cNvPr>
        <cdr:cNvSpPr txBox="1"/>
      </cdr:nvSpPr>
      <cdr:spPr>
        <a:xfrm xmlns:a="http://schemas.openxmlformats.org/drawingml/2006/main">
          <a:off x="1197508" y="271015"/>
          <a:ext cx="725811" cy="21690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hu-HU" sz="1000" b="1">
              <a:latin typeface="Times New Roman" panose="02020603050405020304" pitchFamily="18" charset="0"/>
              <a:cs typeface="Times New Roman" panose="02020603050405020304" pitchFamily="18" charset="0"/>
            </a:rPr>
            <a:t>Product:</a:t>
          </a:r>
          <a:endParaRPr lang="en-US" sz="1000" b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d51cfe6-1a4b-44b8-ae94-033e21c21aad">
      <Terms xmlns="http://schemas.microsoft.com/office/infopath/2007/PartnerControls"/>
    </lcf76f155ced4ddcb4097134ff3c332f>
    <TaxCatchAll xmlns="6ada5c2b-2e54-4f0e-b9bc-0e4530f93cd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E8489CC73F854BA3019D456F54AC3E" ma:contentTypeVersion="15" ma:contentTypeDescription="Create a new document." ma:contentTypeScope="" ma:versionID="767d15daea62c9c08d5c466edaa3e0d4">
  <xsd:schema xmlns:xsd="http://www.w3.org/2001/XMLSchema" xmlns:xs="http://www.w3.org/2001/XMLSchema" xmlns:p="http://schemas.microsoft.com/office/2006/metadata/properties" xmlns:ns2="6d51cfe6-1a4b-44b8-ae94-033e21c21aad" xmlns:ns3="6ada5c2b-2e54-4f0e-b9bc-0e4530f93cda" targetNamespace="http://schemas.microsoft.com/office/2006/metadata/properties" ma:root="true" ma:fieldsID="80855b8f9baa624a9732e72434e4836e" ns2:_="" ns3:_="">
    <xsd:import namespace="6d51cfe6-1a4b-44b8-ae94-033e21c21aad"/>
    <xsd:import namespace="6ada5c2b-2e54-4f0e-b9bc-0e4530f93c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51cfe6-1a4b-44b8-ae94-033e21c21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f85decb-1301-438d-8b3f-81c7864c2a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da5c2b-2e54-4f0e-b9bc-0e4530f93cd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21f153f1-a25d-4b15-a6d9-5f588f65c1be}" ma:internalName="TaxCatchAll" ma:showField="CatchAllData" ma:web="6ada5c2b-2e54-4f0e-b9bc-0e4530f93c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95FCA-20B1-43F4-B459-1B35498F8E98}">
  <ds:schemaRefs>
    <ds:schemaRef ds:uri="http://schemas.microsoft.com/office/2006/metadata/properties"/>
    <ds:schemaRef ds:uri="http://schemas.microsoft.com/office/infopath/2007/PartnerControls"/>
    <ds:schemaRef ds:uri="6d51cfe6-1a4b-44b8-ae94-033e21c21aad"/>
    <ds:schemaRef ds:uri="6ada5c2b-2e54-4f0e-b9bc-0e4530f93cda"/>
  </ds:schemaRefs>
</ds:datastoreItem>
</file>

<file path=customXml/itemProps2.xml><?xml version="1.0" encoding="utf-8"?>
<ds:datastoreItem xmlns:ds="http://schemas.openxmlformats.org/officeDocument/2006/customXml" ds:itemID="{19B8AB8A-4F0C-47A4-B224-992086FA55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65C25C-A89C-41FA-A3DC-A2E91BA33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51cfe6-1a4b-44b8-ae94-033e21c21aad"/>
    <ds:schemaRef ds:uri="6ada5c2b-2e54-4f0e-b9bc-0e4530f93c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92D87CD-F16A-41F4-B5FE-DA4522E12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2135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</dc:creator>
  <cp:keywords/>
  <dc:description/>
  <cp:lastModifiedBy>Kiki</cp:lastModifiedBy>
  <cp:revision>26</cp:revision>
  <dcterms:created xsi:type="dcterms:W3CDTF">2024-07-12T07:14:00Z</dcterms:created>
  <dcterms:modified xsi:type="dcterms:W3CDTF">2024-07-12T13:10:00Z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ContentTypeId">
    <vt:lpwstr>0x01010043E8489CC73F854BA3019D456F54AC3E</vt:lpwstr>
  </property>
  <property fmtid="{D5CDD505-2E9C-101B-9397-08002B2CF9AE}" pid="5" name="MediaServiceImageTags">
    <vt:lpwstr/>
  </property>
  <property fmtid="{D5CDD505-2E9C-101B-9397-08002B2CF9AE}" pid="6" name="MTEquationNumber2">
    <vt:lpwstr>(#E1)</vt:lpwstr>
  </property>
</Properties>
</file>