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2D64A" w14:textId="77777777" w:rsidR="00F54CED" w:rsidRDefault="00F54CED" w:rsidP="00F54CED"/>
    <w:p w14:paraId="5CB3AD39" w14:textId="77777777" w:rsidR="00F54CED" w:rsidRPr="00ED6D2B" w:rsidRDefault="00F54CED" w:rsidP="00F54CED">
      <w:pPr>
        <w:pStyle w:val="ANMmaintext"/>
        <w:jc w:val="both"/>
        <w:rPr>
          <w:sz w:val="22"/>
          <w:szCs w:val="22"/>
          <w:lang w:val="en-US"/>
        </w:rPr>
      </w:pPr>
      <w:r w:rsidRPr="00ED6D2B">
        <w:rPr>
          <w:b/>
          <w:bCs/>
          <w:sz w:val="22"/>
          <w:szCs w:val="22"/>
          <w:lang w:val="en-US"/>
        </w:rPr>
        <w:t>Additional file 13.</w:t>
      </w:r>
      <w:r w:rsidRPr="00ED6D2B">
        <w:rPr>
          <w:i/>
          <w:iCs/>
          <w:sz w:val="22"/>
          <w:szCs w:val="22"/>
          <w:lang w:val="en-US"/>
        </w:rPr>
        <w:t xml:space="preserve"> </w:t>
      </w:r>
      <w:r w:rsidRPr="00ED6D2B">
        <w:rPr>
          <w:sz w:val="22"/>
          <w:szCs w:val="22"/>
          <w:lang w:val="en-US"/>
        </w:rPr>
        <w:t>Effect of early probiotic inoculation on hematology parameters in blood on day 23-24 and 35-36</w:t>
      </w:r>
      <w:r w:rsidRPr="00ED6D2B">
        <w:rPr>
          <w:sz w:val="22"/>
          <w:szCs w:val="22"/>
          <w:vertAlign w:val="superscript"/>
          <w:lang w:val="en-US"/>
        </w:rPr>
        <w:t>1</w:t>
      </w:r>
      <w:r>
        <w:rPr>
          <w:sz w:val="22"/>
          <w:szCs w:val="22"/>
          <w:vertAlign w:val="superscript"/>
          <w:lang w:val="en-US"/>
        </w:rPr>
        <w:t>, 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1"/>
        <w:gridCol w:w="1004"/>
        <w:gridCol w:w="1150"/>
        <w:gridCol w:w="693"/>
        <w:gridCol w:w="730"/>
        <w:gridCol w:w="992"/>
        <w:gridCol w:w="1361"/>
      </w:tblGrid>
      <w:tr w:rsidR="00F54CED" w:rsidRPr="00ED6D2B" w14:paraId="4F1FB56D" w14:textId="77777777" w:rsidTr="005408FF"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14:paraId="7409437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226E0B51" w14:textId="77777777" w:rsidR="00F54CED" w:rsidRPr="00CB62E5" w:rsidRDefault="00F54CED" w:rsidP="005408FF">
            <w:pPr>
              <w:rPr>
                <w:rFonts w:ascii="Arial" w:hAnsi="Arial" w:cs="Arial"/>
                <w:szCs w:val="28"/>
                <w:vertAlign w:val="superscript"/>
              </w:rPr>
            </w:pPr>
            <w:r w:rsidRPr="00CB62E5">
              <w:rPr>
                <w:rFonts w:ascii="Arial" w:hAnsi="Arial" w:cs="Arial"/>
                <w:szCs w:val="28"/>
              </w:rPr>
              <w:t>Control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72B4E93B" w14:textId="77777777" w:rsidR="00F54CED" w:rsidRPr="00CB62E5" w:rsidRDefault="00F54CED" w:rsidP="005408FF">
            <w:pPr>
              <w:rPr>
                <w:rFonts w:ascii="Arial" w:hAnsi="Arial" w:cs="Arial"/>
                <w:szCs w:val="28"/>
                <w:vertAlign w:val="superscript"/>
              </w:rPr>
            </w:pPr>
            <w:r w:rsidRPr="00CB62E5">
              <w:rPr>
                <w:rFonts w:ascii="Arial" w:hAnsi="Arial" w:cs="Arial"/>
                <w:szCs w:val="28"/>
              </w:rPr>
              <w:t>Probiotic</w:t>
            </w: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21646F3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SEM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0BC20A" w14:textId="77777777" w:rsidR="00F54CED" w:rsidRPr="00CB62E5" w:rsidRDefault="00F54CED" w:rsidP="005408FF">
            <w:pPr>
              <w:jc w:val="center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i/>
                <w:iCs/>
                <w:szCs w:val="28"/>
              </w:rPr>
              <w:t>P</w:t>
            </w:r>
            <w:r w:rsidRPr="00CB62E5">
              <w:rPr>
                <w:rFonts w:ascii="Arial" w:hAnsi="Arial" w:cs="Arial"/>
                <w:szCs w:val="28"/>
              </w:rPr>
              <w:t>-value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3</w:t>
            </w:r>
          </w:p>
        </w:tc>
      </w:tr>
      <w:tr w:rsidR="00F54CED" w:rsidRPr="00ED6D2B" w14:paraId="0E09E699" w14:textId="77777777" w:rsidTr="005408FF">
        <w:tc>
          <w:tcPr>
            <w:tcW w:w="3531" w:type="dxa"/>
            <w:tcBorders>
              <w:top w:val="single" w:sz="4" w:space="0" w:color="auto"/>
              <w:bottom w:val="single" w:sz="4" w:space="0" w:color="auto"/>
            </w:tcBorders>
          </w:tcPr>
          <w:p w14:paraId="0E7FEE7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</w:tcPr>
          <w:p w14:paraId="5CED0DB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14:paraId="0D3443A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auto"/>
              <w:bottom w:val="single" w:sz="4" w:space="0" w:color="auto"/>
            </w:tcBorders>
          </w:tcPr>
          <w:p w14:paraId="2914488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0A2ECA8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Treat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1D012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3C0FF2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Treat x Day</w:t>
            </w:r>
          </w:p>
        </w:tc>
      </w:tr>
      <w:tr w:rsidR="00F54CED" w:rsidRPr="00ED6D2B" w14:paraId="44B255A0" w14:textId="77777777" w:rsidTr="005408FF">
        <w:tc>
          <w:tcPr>
            <w:tcW w:w="3531" w:type="dxa"/>
            <w:tcBorders>
              <w:top w:val="single" w:sz="4" w:space="0" w:color="auto"/>
            </w:tcBorders>
            <w:vAlign w:val="center"/>
          </w:tcPr>
          <w:p w14:paraId="2CE0241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Hematocrit (%)</w:t>
            </w:r>
          </w:p>
        </w:tc>
        <w:tc>
          <w:tcPr>
            <w:tcW w:w="1004" w:type="dxa"/>
            <w:tcBorders>
              <w:top w:val="single" w:sz="4" w:space="0" w:color="auto"/>
            </w:tcBorders>
          </w:tcPr>
          <w:p w14:paraId="2DD6770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14:paraId="17A02E9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7729214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  <w:vAlign w:val="center"/>
          </w:tcPr>
          <w:p w14:paraId="7FEEEF1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0.41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C5661A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&lt;0.001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68EC1A1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0.30</w:t>
            </w:r>
          </w:p>
        </w:tc>
      </w:tr>
      <w:tr w:rsidR="00F54CED" w:rsidRPr="00ED6D2B" w14:paraId="23B28EA7" w14:textId="77777777" w:rsidTr="005408FF">
        <w:tc>
          <w:tcPr>
            <w:tcW w:w="3531" w:type="dxa"/>
            <w:vAlign w:val="center"/>
          </w:tcPr>
          <w:p w14:paraId="088BB079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71FDC12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35.6</w:t>
            </w:r>
          </w:p>
        </w:tc>
        <w:tc>
          <w:tcPr>
            <w:tcW w:w="1150" w:type="dxa"/>
          </w:tcPr>
          <w:p w14:paraId="2EE82C5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33.8</w:t>
            </w:r>
          </w:p>
        </w:tc>
        <w:tc>
          <w:tcPr>
            <w:tcW w:w="693" w:type="dxa"/>
          </w:tcPr>
          <w:p w14:paraId="1BFAF05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1.0</w:t>
            </w:r>
          </w:p>
        </w:tc>
        <w:tc>
          <w:tcPr>
            <w:tcW w:w="730" w:type="dxa"/>
            <w:vAlign w:val="center"/>
          </w:tcPr>
          <w:p w14:paraId="04E2D31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CC89D2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742AB4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33545D4B" w14:textId="77777777" w:rsidTr="005408FF">
        <w:tc>
          <w:tcPr>
            <w:tcW w:w="3531" w:type="dxa"/>
            <w:vAlign w:val="center"/>
          </w:tcPr>
          <w:p w14:paraId="141762CE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60362CE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38.1</w:t>
            </w:r>
          </w:p>
        </w:tc>
        <w:tc>
          <w:tcPr>
            <w:tcW w:w="1150" w:type="dxa"/>
          </w:tcPr>
          <w:p w14:paraId="1965C9B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38.1</w:t>
            </w:r>
          </w:p>
        </w:tc>
        <w:tc>
          <w:tcPr>
            <w:tcW w:w="693" w:type="dxa"/>
          </w:tcPr>
          <w:p w14:paraId="70F7B6C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1.0</w:t>
            </w:r>
          </w:p>
        </w:tc>
        <w:tc>
          <w:tcPr>
            <w:tcW w:w="730" w:type="dxa"/>
            <w:vAlign w:val="center"/>
          </w:tcPr>
          <w:p w14:paraId="6A2D1AC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5F6966F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699FD25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48BD05AF" w14:textId="77777777" w:rsidTr="005408FF">
        <w:tc>
          <w:tcPr>
            <w:tcW w:w="3531" w:type="dxa"/>
            <w:vAlign w:val="center"/>
          </w:tcPr>
          <w:p w14:paraId="468BE75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Red blood cells (10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12</w:t>
            </w:r>
            <w:r w:rsidRPr="00CB62E5">
              <w:rPr>
                <w:rFonts w:ascii="Arial" w:hAnsi="Arial" w:cs="Arial"/>
                <w:szCs w:val="28"/>
              </w:rPr>
              <w:t xml:space="preserve"> cells/L)</w:t>
            </w:r>
          </w:p>
        </w:tc>
        <w:tc>
          <w:tcPr>
            <w:tcW w:w="1004" w:type="dxa"/>
          </w:tcPr>
          <w:p w14:paraId="0037512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652FDB8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78062FB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2060C3D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0.13</w:t>
            </w:r>
          </w:p>
        </w:tc>
        <w:tc>
          <w:tcPr>
            <w:tcW w:w="992" w:type="dxa"/>
            <w:vAlign w:val="center"/>
          </w:tcPr>
          <w:p w14:paraId="3B45D27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&lt;0.001</w:t>
            </w:r>
          </w:p>
        </w:tc>
        <w:tc>
          <w:tcPr>
            <w:tcW w:w="1361" w:type="dxa"/>
            <w:vAlign w:val="center"/>
          </w:tcPr>
          <w:p w14:paraId="00A8046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0.92</w:t>
            </w:r>
          </w:p>
        </w:tc>
      </w:tr>
      <w:tr w:rsidR="00F54CED" w:rsidRPr="00ED6D2B" w14:paraId="755815E2" w14:textId="77777777" w:rsidTr="005408FF">
        <w:tc>
          <w:tcPr>
            <w:tcW w:w="3531" w:type="dxa"/>
            <w:vAlign w:val="center"/>
          </w:tcPr>
          <w:p w14:paraId="168FDB80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27E4830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5.9</w:t>
            </w:r>
          </w:p>
        </w:tc>
        <w:tc>
          <w:tcPr>
            <w:tcW w:w="1150" w:type="dxa"/>
          </w:tcPr>
          <w:p w14:paraId="0483B95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5.6</w:t>
            </w:r>
          </w:p>
        </w:tc>
        <w:tc>
          <w:tcPr>
            <w:tcW w:w="693" w:type="dxa"/>
          </w:tcPr>
          <w:p w14:paraId="4C6982D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0.2</w:t>
            </w:r>
          </w:p>
        </w:tc>
        <w:tc>
          <w:tcPr>
            <w:tcW w:w="730" w:type="dxa"/>
            <w:vAlign w:val="center"/>
          </w:tcPr>
          <w:p w14:paraId="06CC415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4F3E0B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7B0120E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7F110E7C" w14:textId="77777777" w:rsidTr="005408FF">
        <w:tc>
          <w:tcPr>
            <w:tcW w:w="3531" w:type="dxa"/>
            <w:vAlign w:val="center"/>
          </w:tcPr>
          <w:p w14:paraId="4F4C6288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406CD6B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7.0</w:t>
            </w:r>
          </w:p>
        </w:tc>
        <w:tc>
          <w:tcPr>
            <w:tcW w:w="1150" w:type="dxa"/>
          </w:tcPr>
          <w:p w14:paraId="2A7720F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6.6</w:t>
            </w:r>
          </w:p>
        </w:tc>
        <w:tc>
          <w:tcPr>
            <w:tcW w:w="693" w:type="dxa"/>
          </w:tcPr>
          <w:p w14:paraId="3738C42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0.2</w:t>
            </w:r>
          </w:p>
        </w:tc>
        <w:tc>
          <w:tcPr>
            <w:tcW w:w="730" w:type="dxa"/>
            <w:vAlign w:val="center"/>
          </w:tcPr>
          <w:p w14:paraId="17C9E1E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6EB938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0686DE7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20668DEE" w14:textId="77777777" w:rsidTr="005408FF">
        <w:tc>
          <w:tcPr>
            <w:tcW w:w="3531" w:type="dxa"/>
            <w:vAlign w:val="center"/>
          </w:tcPr>
          <w:p w14:paraId="4C659F0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Hemoglobin (g/L)</w:t>
            </w:r>
          </w:p>
        </w:tc>
        <w:tc>
          <w:tcPr>
            <w:tcW w:w="1004" w:type="dxa"/>
          </w:tcPr>
          <w:p w14:paraId="7192FD0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2F00D5F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4E1C82F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36D87C8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0.27</w:t>
            </w:r>
          </w:p>
        </w:tc>
        <w:tc>
          <w:tcPr>
            <w:tcW w:w="992" w:type="dxa"/>
            <w:vAlign w:val="center"/>
          </w:tcPr>
          <w:p w14:paraId="2A2EB94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&lt;0.001</w:t>
            </w:r>
          </w:p>
        </w:tc>
        <w:tc>
          <w:tcPr>
            <w:tcW w:w="1361" w:type="dxa"/>
            <w:vAlign w:val="center"/>
          </w:tcPr>
          <w:p w14:paraId="5D8708B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0.36</w:t>
            </w:r>
          </w:p>
        </w:tc>
      </w:tr>
      <w:tr w:rsidR="00F54CED" w:rsidRPr="00ED6D2B" w14:paraId="7CEE7C05" w14:textId="77777777" w:rsidTr="005408FF">
        <w:tc>
          <w:tcPr>
            <w:tcW w:w="3531" w:type="dxa"/>
            <w:vAlign w:val="center"/>
          </w:tcPr>
          <w:p w14:paraId="195FAC72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066741B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106</w:t>
            </w:r>
          </w:p>
        </w:tc>
        <w:tc>
          <w:tcPr>
            <w:tcW w:w="1150" w:type="dxa"/>
          </w:tcPr>
          <w:p w14:paraId="4251F5E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100</w:t>
            </w:r>
          </w:p>
        </w:tc>
        <w:tc>
          <w:tcPr>
            <w:tcW w:w="693" w:type="dxa"/>
          </w:tcPr>
          <w:p w14:paraId="5D54987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2.9</w:t>
            </w:r>
          </w:p>
        </w:tc>
        <w:tc>
          <w:tcPr>
            <w:tcW w:w="730" w:type="dxa"/>
            <w:vAlign w:val="center"/>
          </w:tcPr>
          <w:p w14:paraId="116A8B8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F77F35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77BF320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1DEBD770" w14:textId="77777777" w:rsidTr="005408FF">
        <w:tc>
          <w:tcPr>
            <w:tcW w:w="3531" w:type="dxa"/>
            <w:vAlign w:val="center"/>
          </w:tcPr>
          <w:p w14:paraId="6418D169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2726A44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117</w:t>
            </w:r>
          </w:p>
        </w:tc>
        <w:tc>
          <w:tcPr>
            <w:tcW w:w="1150" w:type="dxa"/>
          </w:tcPr>
          <w:p w14:paraId="107815C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115</w:t>
            </w:r>
          </w:p>
        </w:tc>
        <w:tc>
          <w:tcPr>
            <w:tcW w:w="693" w:type="dxa"/>
          </w:tcPr>
          <w:p w14:paraId="69E9182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3.4</w:t>
            </w:r>
          </w:p>
        </w:tc>
        <w:tc>
          <w:tcPr>
            <w:tcW w:w="730" w:type="dxa"/>
            <w:vAlign w:val="center"/>
          </w:tcPr>
          <w:p w14:paraId="2E51C48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1EE2A4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78D852C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2DBA34EE" w14:textId="77777777" w:rsidTr="005408FF">
        <w:tc>
          <w:tcPr>
            <w:tcW w:w="3531" w:type="dxa"/>
            <w:vAlign w:val="center"/>
          </w:tcPr>
          <w:p w14:paraId="7BB49A0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White blood cells (10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9</w:t>
            </w:r>
            <w:r w:rsidRPr="00CB62E5">
              <w:rPr>
                <w:rFonts w:ascii="Arial" w:hAnsi="Arial" w:cs="Arial"/>
                <w:szCs w:val="28"/>
              </w:rPr>
              <w:t xml:space="preserve"> cells/L)</w:t>
            </w:r>
          </w:p>
        </w:tc>
        <w:tc>
          <w:tcPr>
            <w:tcW w:w="1004" w:type="dxa"/>
          </w:tcPr>
          <w:p w14:paraId="5A85330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4302F6B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63BEE72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2DB5960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0.68</w:t>
            </w:r>
          </w:p>
        </w:tc>
        <w:tc>
          <w:tcPr>
            <w:tcW w:w="992" w:type="dxa"/>
            <w:vAlign w:val="center"/>
          </w:tcPr>
          <w:p w14:paraId="2A48AD5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&lt;0.001</w:t>
            </w:r>
          </w:p>
        </w:tc>
        <w:tc>
          <w:tcPr>
            <w:tcW w:w="1361" w:type="dxa"/>
            <w:vAlign w:val="center"/>
          </w:tcPr>
          <w:p w14:paraId="412E713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0.11</w:t>
            </w:r>
          </w:p>
        </w:tc>
      </w:tr>
      <w:tr w:rsidR="00F54CED" w:rsidRPr="00ED6D2B" w14:paraId="70341B06" w14:textId="77777777" w:rsidTr="005408FF">
        <w:tc>
          <w:tcPr>
            <w:tcW w:w="3531" w:type="dxa"/>
            <w:vAlign w:val="center"/>
          </w:tcPr>
          <w:p w14:paraId="5B8D6228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59FB6E3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9.4</w:t>
            </w:r>
          </w:p>
        </w:tc>
        <w:tc>
          <w:tcPr>
            <w:tcW w:w="1150" w:type="dxa"/>
          </w:tcPr>
          <w:p w14:paraId="1DC15F4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11.0</w:t>
            </w:r>
          </w:p>
        </w:tc>
        <w:tc>
          <w:tcPr>
            <w:tcW w:w="693" w:type="dxa"/>
          </w:tcPr>
          <w:p w14:paraId="1E71BC7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</w:t>
            </w:r>
          </w:p>
        </w:tc>
        <w:tc>
          <w:tcPr>
            <w:tcW w:w="730" w:type="dxa"/>
            <w:vAlign w:val="center"/>
          </w:tcPr>
          <w:p w14:paraId="0C58744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872A1F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0BC3B1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7A1C8672" w14:textId="77777777" w:rsidTr="005408FF">
        <w:tc>
          <w:tcPr>
            <w:tcW w:w="3531" w:type="dxa"/>
            <w:vAlign w:val="center"/>
          </w:tcPr>
          <w:p w14:paraId="19FDB96E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35BF7B5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16.0</w:t>
            </w:r>
          </w:p>
        </w:tc>
        <w:tc>
          <w:tcPr>
            <w:tcW w:w="1150" w:type="dxa"/>
          </w:tcPr>
          <w:p w14:paraId="0DEC86C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14.8</w:t>
            </w:r>
          </w:p>
        </w:tc>
        <w:tc>
          <w:tcPr>
            <w:tcW w:w="693" w:type="dxa"/>
          </w:tcPr>
          <w:p w14:paraId="45FBAB5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1.5</w:t>
            </w:r>
          </w:p>
        </w:tc>
        <w:tc>
          <w:tcPr>
            <w:tcW w:w="730" w:type="dxa"/>
            <w:vAlign w:val="center"/>
          </w:tcPr>
          <w:p w14:paraId="62E98FD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53FCD0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6BAA2A1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74167DCB" w14:textId="77777777" w:rsidTr="005408FF">
        <w:tc>
          <w:tcPr>
            <w:tcW w:w="3531" w:type="dxa"/>
            <w:vAlign w:val="center"/>
          </w:tcPr>
          <w:p w14:paraId="335EAD24" w14:textId="77777777" w:rsidR="00F54CED" w:rsidRPr="00CB62E5" w:rsidRDefault="00F54CED" w:rsidP="005408FF">
            <w:pPr>
              <w:ind w:left="171" w:firstLine="171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Lymphocytes (%)</w:t>
            </w:r>
          </w:p>
        </w:tc>
        <w:tc>
          <w:tcPr>
            <w:tcW w:w="1004" w:type="dxa"/>
          </w:tcPr>
          <w:p w14:paraId="5224FCF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7008929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13ECEAC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02F6824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0.88</w:t>
            </w:r>
          </w:p>
        </w:tc>
        <w:tc>
          <w:tcPr>
            <w:tcW w:w="992" w:type="dxa"/>
            <w:vAlign w:val="center"/>
          </w:tcPr>
          <w:p w14:paraId="45F0659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0.21</w:t>
            </w:r>
          </w:p>
        </w:tc>
        <w:tc>
          <w:tcPr>
            <w:tcW w:w="1361" w:type="dxa"/>
            <w:vAlign w:val="center"/>
          </w:tcPr>
          <w:p w14:paraId="3276012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0.95</w:t>
            </w:r>
          </w:p>
        </w:tc>
      </w:tr>
      <w:tr w:rsidR="00F54CED" w:rsidRPr="00ED6D2B" w14:paraId="78E4EF3A" w14:textId="77777777" w:rsidTr="005408FF">
        <w:tc>
          <w:tcPr>
            <w:tcW w:w="3531" w:type="dxa"/>
            <w:vAlign w:val="center"/>
          </w:tcPr>
          <w:p w14:paraId="1DE4CC09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6D742F5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60.3</w:t>
            </w:r>
          </w:p>
        </w:tc>
        <w:tc>
          <w:tcPr>
            <w:tcW w:w="1150" w:type="dxa"/>
          </w:tcPr>
          <w:p w14:paraId="1D48EDA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59.5</w:t>
            </w:r>
          </w:p>
        </w:tc>
        <w:tc>
          <w:tcPr>
            <w:tcW w:w="693" w:type="dxa"/>
          </w:tcPr>
          <w:p w14:paraId="11D2F45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2.4</w:t>
            </w:r>
          </w:p>
        </w:tc>
        <w:tc>
          <w:tcPr>
            <w:tcW w:w="730" w:type="dxa"/>
            <w:vAlign w:val="center"/>
          </w:tcPr>
          <w:p w14:paraId="64F590E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BC547E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1A63920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352EAE80" w14:textId="77777777" w:rsidTr="005408FF">
        <w:tc>
          <w:tcPr>
            <w:tcW w:w="3531" w:type="dxa"/>
            <w:vAlign w:val="center"/>
          </w:tcPr>
          <w:p w14:paraId="01BA6D20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67F90B3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57.4</w:t>
            </w:r>
          </w:p>
        </w:tc>
        <w:tc>
          <w:tcPr>
            <w:tcW w:w="1150" w:type="dxa"/>
          </w:tcPr>
          <w:p w14:paraId="5830055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57.0</w:t>
            </w:r>
          </w:p>
        </w:tc>
        <w:tc>
          <w:tcPr>
            <w:tcW w:w="693" w:type="dxa"/>
          </w:tcPr>
          <w:p w14:paraId="454A9D1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2.3</w:t>
            </w:r>
          </w:p>
        </w:tc>
        <w:tc>
          <w:tcPr>
            <w:tcW w:w="730" w:type="dxa"/>
            <w:vAlign w:val="center"/>
          </w:tcPr>
          <w:p w14:paraId="5A79998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03BAE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5825976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7D1D6AEC" w14:textId="77777777" w:rsidTr="005408FF">
        <w:tc>
          <w:tcPr>
            <w:tcW w:w="3531" w:type="dxa"/>
            <w:vAlign w:val="center"/>
          </w:tcPr>
          <w:p w14:paraId="5AE93B0A" w14:textId="77777777" w:rsidR="00F54CED" w:rsidRPr="00CB62E5" w:rsidRDefault="00F54CED" w:rsidP="005408FF">
            <w:pPr>
              <w:ind w:left="171" w:firstLine="171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Neutrophils (%)</w:t>
            </w:r>
          </w:p>
        </w:tc>
        <w:tc>
          <w:tcPr>
            <w:tcW w:w="1004" w:type="dxa"/>
          </w:tcPr>
          <w:p w14:paraId="408AE6F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2BCB86F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3A06A26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2B90307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0.90</w:t>
            </w:r>
          </w:p>
        </w:tc>
        <w:tc>
          <w:tcPr>
            <w:tcW w:w="992" w:type="dxa"/>
            <w:vAlign w:val="center"/>
          </w:tcPr>
          <w:p w14:paraId="55A10FA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0.21</w:t>
            </w:r>
          </w:p>
        </w:tc>
        <w:tc>
          <w:tcPr>
            <w:tcW w:w="1361" w:type="dxa"/>
            <w:vAlign w:val="center"/>
          </w:tcPr>
          <w:p w14:paraId="1EE2C7F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0.71</w:t>
            </w:r>
          </w:p>
        </w:tc>
      </w:tr>
      <w:tr w:rsidR="00F54CED" w:rsidRPr="00ED6D2B" w14:paraId="3E068914" w14:textId="77777777" w:rsidTr="005408FF">
        <w:tc>
          <w:tcPr>
            <w:tcW w:w="3531" w:type="dxa"/>
            <w:vAlign w:val="center"/>
          </w:tcPr>
          <w:p w14:paraId="6C9BE208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333B485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35.0</w:t>
            </w:r>
          </w:p>
        </w:tc>
        <w:tc>
          <w:tcPr>
            <w:tcW w:w="1150" w:type="dxa"/>
          </w:tcPr>
          <w:p w14:paraId="0452053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34.2</w:t>
            </w:r>
          </w:p>
        </w:tc>
        <w:tc>
          <w:tcPr>
            <w:tcW w:w="693" w:type="dxa"/>
          </w:tcPr>
          <w:p w14:paraId="599E2AB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2.1</w:t>
            </w:r>
          </w:p>
        </w:tc>
        <w:tc>
          <w:tcPr>
            <w:tcW w:w="730" w:type="dxa"/>
            <w:vAlign w:val="center"/>
          </w:tcPr>
          <w:p w14:paraId="23D9FA1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C5AFF2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49FB054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750562D0" w14:textId="77777777" w:rsidTr="005408FF">
        <w:tc>
          <w:tcPr>
            <w:tcW w:w="3531" w:type="dxa"/>
            <w:vAlign w:val="center"/>
          </w:tcPr>
          <w:p w14:paraId="1BC589A7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043E86C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36.6</w:t>
            </w:r>
          </w:p>
        </w:tc>
        <w:tc>
          <w:tcPr>
            <w:tcW w:w="1150" w:type="dxa"/>
          </w:tcPr>
          <w:p w14:paraId="6DC5B2E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37.2</w:t>
            </w:r>
          </w:p>
        </w:tc>
        <w:tc>
          <w:tcPr>
            <w:tcW w:w="693" w:type="dxa"/>
          </w:tcPr>
          <w:p w14:paraId="546DE2C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2.2</w:t>
            </w:r>
          </w:p>
        </w:tc>
        <w:tc>
          <w:tcPr>
            <w:tcW w:w="730" w:type="dxa"/>
            <w:vAlign w:val="center"/>
          </w:tcPr>
          <w:p w14:paraId="16A1941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FBAAE6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47C1E89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25DF4EBD" w14:textId="77777777" w:rsidTr="005408FF">
        <w:tc>
          <w:tcPr>
            <w:tcW w:w="3531" w:type="dxa"/>
            <w:vAlign w:val="center"/>
          </w:tcPr>
          <w:p w14:paraId="6AACC3F7" w14:textId="77777777" w:rsidR="00F54CED" w:rsidRPr="00CB62E5" w:rsidRDefault="00F54CED" w:rsidP="005408FF">
            <w:pPr>
              <w:ind w:left="171" w:firstLine="171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Monocytes (%)</w:t>
            </w:r>
          </w:p>
        </w:tc>
        <w:tc>
          <w:tcPr>
            <w:tcW w:w="1004" w:type="dxa"/>
          </w:tcPr>
          <w:p w14:paraId="00E6C50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30227A4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35B91D7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19ABCA9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0.29</w:t>
            </w:r>
          </w:p>
        </w:tc>
        <w:tc>
          <w:tcPr>
            <w:tcW w:w="992" w:type="dxa"/>
            <w:vAlign w:val="center"/>
          </w:tcPr>
          <w:p w14:paraId="6E86C92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0.17</w:t>
            </w:r>
          </w:p>
        </w:tc>
        <w:tc>
          <w:tcPr>
            <w:tcW w:w="1361" w:type="dxa"/>
            <w:vAlign w:val="center"/>
          </w:tcPr>
          <w:p w14:paraId="43E0E5D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0.17</w:t>
            </w:r>
          </w:p>
        </w:tc>
      </w:tr>
      <w:tr w:rsidR="00F54CED" w:rsidRPr="00ED6D2B" w14:paraId="6F438657" w14:textId="77777777" w:rsidTr="005408FF">
        <w:tc>
          <w:tcPr>
            <w:tcW w:w="3531" w:type="dxa"/>
            <w:vAlign w:val="center"/>
          </w:tcPr>
          <w:p w14:paraId="02DC8161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605C1C1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3.4</w:t>
            </w:r>
          </w:p>
        </w:tc>
        <w:tc>
          <w:tcPr>
            <w:tcW w:w="1150" w:type="dxa"/>
          </w:tcPr>
          <w:p w14:paraId="48AF4F0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4.6</w:t>
            </w:r>
          </w:p>
        </w:tc>
        <w:tc>
          <w:tcPr>
            <w:tcW w:w="693" w:type="dxa"/>
          </w:tcPr>
          <w:p w14:paraId="08772C1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0.4</w:t>
            </w:r>
          </w:p>
        </w:tc>
        <w:tc>
          <w:tcPr>
            <w:tcW w:w="730" w:type="dxa"/>
            <w:vAlign w:val="center"/>
          </w:tcPr>
          <w:p w14:paraId="5EE232F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6C9D65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2830B2A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317EB14E" w14:textId="77777777" w:rsidTr="005408FF">
        <w:tc>
          <w:tcPr>
            <w:tcW w:w="3531" w:type="dxa"/>
            <w:vAlign w:val="center"/>
          </w:tcPr>
          <w:p w14:paraId="0C859C3D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7CC7818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4.5</w:t>
            </w:r>
          </w:p>
        </w:tc>
        <w:tc>
          <w:tcPr>
            <w:tcW w:w="1150" w:type="dxa"/>
          </w:tcPr>
          <w:p w14:paraId="0CC1598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4.5</w:t>
            </w:r>
          </w:p>
        </w:tc>
        <w:tc>
          <w:tcPr>
            <w:tcW w:w="693" w:type="dxa"/>
          </w:tcPr>
          <w:p w14:paraId="7093AA1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0.4</w:t>
            </w:r>
          </w:p>
        </w:tc>
        <w:tc>
          <w:tcPr>
            <w:tcW w:w="730" w:type="dxa"/>
            <w:vAlign w:val="center"/>
          </w:tcPr>
          <w:p w14:paraId="6BF01FD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7602A15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5DF595B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54B92CA2" w14:textId="77777777" w:rsidTr="005408FF">
        <w:tc>
          <w:tcPr>
            <w:tcW w:w="3531" w:type="dxa"/>
            <w:vAlign w:val="center"/>
          </w:tcPr>
          <w:p w14:paraId="6464CCE8" w14:textId="77777777" w:rsidR="00F54CED" w:rsidRPr="00CB62E5" w:rsidRDefault="00F54CED" w:rsidP="005408FF">
            <w:pPr>
              <w:ind w:left="171" w:firstLine="171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Eosins (%)</w:t>
            </w:r>
          </w:p>
        </w:tc>
        <w:tc>
          <w:tcPr>
            <w:tcW w:w="1004" w:type="dxa"/>
          </w:tcPr>
          <w:p w14:paraId="0A15DCB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03C20D3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4680ABB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5147D3E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0.80</w:t>
            </w:r>
          </w:p>
        </w:tc>
        <w:tc>
          <w:tcPr>
            <w:tcW w:w="992" w:type="dxa"/>
            <w:vAlign w:val="center"/>
          </w:tcPr>
          <w:p w14:paraId="4B98677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0.002</w:t>
            </w:r>
          </w:p>
        </w:tc>
        <w:tc>
          <w:tcPr>
            <w:tcW w:w="1361" w:type="dxa"/>
            <w:vAlign w:val="center"/>
          </w:tcPr>
          <w:p w14:paraId="30C6C67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0.57</w:t>
            </w:r>
          </w:p>
        </w:tc>
      </w:tr>
      <w:tr w:rsidR="00F54CED" w:rsidRPr="00ED6D2B" w14:paraId="1B36A163" w14:textId="77777777" w:rsidTr="005408FF">
        <w:tc>
          <w:tcPr>
            <w:tcW w:w="3531" w:type="dxa"/>
            <w:vAlign w:val="center"/>
          </w:tcPr>
          <w:p w14:paraId="5EF2156C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082CB08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0.73</w:t>
            </w:r>
          </w:p>
        </w:tc>
        <w:tc>
          <w:tcPr>
            <w:tcW w:w="1150" w:type="dxa"/>
          </w:tcPr>
          <w:p w14:paraId="357CA17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0.66</w:t>
            </w:r>
          </w:p>
        </w:tc>
        <w:tc>
          <w:tcPr>
            <w:tcW w:w="693" w:type="dxa"/>
          </w:tcPr>
          <w:p w14:paraId="094AAF6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</w:t>
            </w:r>
          </w:p>
        </w:tc>
        <w:tc>
          <w:tcPr>
            <w:tcW w:w="730" w:type="dxa"/>
            <w:vAlign w:val="center"/>
          </w:tcPr>
          <w:p w14:paraId="1137576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32126F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79DFD68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368EAC4C" w14:textId="77777777" w:rsidTr="005408FF">
        <w:tc>
          <w:tcPr>
            <w:tcW w:w="3531" w:type="dxa"/>
            <w:vAlign w:val="center"/>
          </w:tcPr>
          <w:p w14:paraId="19DA156E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5E74D4D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0.96</w:t>
            </w:r>
          </w:p>
        </w:tc>
        <w:tc>
          <w:tcPr>
            <w:tcW w:w="1150" w:type="dxa"/>
          </w:tcPr>
          <w:p w14:paraId="4316C2B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0.97</w:t>
            </w:r>
          </w:p>
        </w:tc>
        <w:tc>
          <w:tcPr>
            <w:tcW w:w="693" w:type="dxa"/>
          </w:tcPr>
          <w:p w14:paraId="5B394C5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</w:t>
            </w:r>
          </w:p>
        </w:tc>
        <w:tc>
          <w:tcPr>
            <w:tcW w:w="730" w:type="dxa"/>
            <w:vAlign w:val="center"/>
          </w:tcPr>
          <w:p w14:paraId="403349C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AA12CE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6444982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79BEC141" w14:textId="77777777" w:rsidTr="005408FF">
        <w:tc>
          <w:tcPr>
            <w:tcW w:w="6378" w:type="dxa"/>
            <w:gridSpan w:val="4"/>
            <w:vAlign w:val="center"/>
          </w:tcPr>
          <w:p w14:paraId="1A74B10F" w14:textId="77777777" w:rsidR="00F54CED" w:rsidRPr="00CB62E5" w:rsidRDefault="00F54CED" w:rsidP="005408FF">
            <w:pPr>
              <w:ind w:firstLine="32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Neutrophil/Lymphocyte ratio (%)</w:t>
            </w:r>
          </w:p>
        </w:tc>
        <w:tc>
          <w:tcPr>
            <w:tcW w:w="730" w:type="dxa"/>
            <w:vAlign w:val="center"/>
          </w:tcPr>
          <w:p w14:paraId="09B950F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0.66</w:t>
            </w:r>
          </w:p>
        </w:tc>
        <w:tc>
          <w:tcPr>
            <w:tcW w:w="992" w:type="dxa"/>
            <w:vAlign w:val="center"/>
          </w:tcPr>
          <w:p w14:paraId="2562BB6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0.32</w:t>
            </w:r>
          </w:p>
        </w:tc>
        <w:tc>
          <w:tcPr>
            <w:tcW w:w="1361" w:type="dxa"/>
            <w:vAlign w:val="center"/>
          </w:tcPr>
          <w:p w14:paraId="57BC9C2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0.73</w:t>
            </w:r>
          </w:p>
        </w:tc>
      </w:tr>
      <w:tr w:rsidR="00F54CED" w:rsidRPr="00ED6D2B" w14:paraId="426C32EF" w14:textId="77777777" w:rsidTr="005408FF">
        <w:tc>
          <w:tcPr>
            <w:tcW w:w="3531" w:type="dxa"/>
            <w:vAlign w:val="center"/>
          </w:tcPr>
          <w:p w14:paraId="2608D2F3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3B91835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60.9</w:t>
            </w:r>
          </w:p>
        </w:tc>
        <w:tc>
          <w:tcPr>
            <w:tcW w:w="1150" w:type="dxa"/>
          </w:tcPr>
          <w:p w14:paraId="5867F93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63.1</w:t>
            </w:r>
          </w:p>
        </w:tc>
        <w:tc>
          <w:tcPr>
            <w:tcW w:w="693" w:type="dxa"/>
          </w:tcPr>
          <w:p w14:paraId="27CFB82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7.1</w:t>
            </w:r>
          </w:p>
        </w:tc>
        <w:tc>
          <w:tcPr>
            <w:tcW w:w="730" w:type="dxa"/>
            <w:vAlign w:val="center"/>
          </w:tcPr>
          <w:p w14:paraId="66D954F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3A9E420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6458EC4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5C6B8C1E" w14:textId="77777777" w:rsidTr="005408FF">
        <w:tc>
          <w:tcPr>
            <w:tcW w:w="3531" w:type="dxa"/>
            <w:vAlign w:val="center"/>
          </w:tcPr>
          <w:p w14:paraId="4BEAD2F1" w14:textId="77777777" w:rsidR="00F54CED" w:rsidRPr="00CB62E5" w:rsidRDefault="00F54CED" w:rsidP="005408FF">
            <w:pPr>
              <w:ind w:left="171" w:firstLine="318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0AAB326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64.7</w:t>
            </w:r>
          </w:p>
        </w:tc>
        <w:tc>
          <w:tcPr>
            <w:tcW w:w="1150" w:type="dxa"/>
          </w:tcPr>
          <w:p w14:paraId="64B984D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71.2</w:t>
            </w:r>
          </w:p>
        </w:tc>
        <w:tc>
          <w:tcPr>
            <w:tcW w:w="693" w:type="dxa"/>
          </w:tcPr>
          <w:p w14:paraId="3C2AFE4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7.9</w:t>
            </w:r>
          </w:p>
        </w:tc>
        <w:tc>
          <w:tcPr>
            <w:tcW w:w="730" w:type="dxa"/>
            <w:vAlign w:val="center"/>
          </w:tcPr>
          <w:p w14:paraId="5868FA00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E4BAB8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4800A94B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5372F984" w14:textId="77777777" w:rsidTr="005408FF">
        <w:tc>
          <w:tcPr>
            <w:tcW w:w="3531" w:type="dxa"/>
            <w:vAlign w:val="center"/>
          </w:tcPr>
          <w:p w14:paraId="24EB4DF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Reticulocytes (10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9</w:t>
            </w:r>
            <w:r w:rsidRPr="00CB62E5">
              <w:rPr>
                <w:rFonts w:ascii="Arial" w:hAnsi="Arial" w:cs="Arial"/>
                <w:szCs w:val="28"/>
              </w:rPr>
              <w:t xml:space="preserve"> cells/L)</w:t>
            </w:r>
          </w:p>
        </w:tc>
        <w:tc>
          <w:tcPr>
            <w:tcW w:w="1004" w:type="dxa"/>
          </w:tcPr>
          <w:p w14:paraId="721BBCB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2D24E36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7B357FC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4E73AB1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0.16</w:t>
            </w:r>
          </w:p>
        </w:tc>
        <w:tc>
          <w:tcPr>
            <w:tcW w:w="992" w:type="dxa"/>
            <w:vAlign w:val="center"/>
          </w:tcPr>
          <w:p w14:paraId="46777B61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&lt;0.001</w:t>
            </w:r>
          </w:p>
        </w:tc>
        <w:tc>
          <w:tcPr>
            <w:tcW w:w="1361" w:type="dxa"/>
            <w:vAlign w:val="center"/>
          </w:tcPr>
          <w:p w14:paraId="70C512E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0.02</w:t>
            </w:r>
          </w:p>
        </w:tc>
      </w:tr>
      <w:tr w:rsidR="00F54CED" w:rsidRPr="00ED6D2B" w14:paraId="43A2099D" w14:textId="77777777" w:rsidTr="005408FF">
        <w:tc>
          <w:tcPr>
            <w:tcW w:w="3531" w:type="dxa"/>
            <w:vAlign w:val="center"/>
          </w:tcPr>
          <w:p w14:paraId="7CDB0F72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7AEC881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250</w:t>
            </w:r>
          </w:p>
        </w:tc>
        <w:tc>
          <w:tcPr>
            <w:tcW w:w="1150" w:type="dxa"/>
          </w:tcPr>
          <w:p w14:paraId="5F2DC7F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236</w:t>
            </w:r>
          </w:p>
        </w:tc>
        <w:tc>
          <w:tcPr>
            <w:tcW w:w="693" w:type="dxa"/>
          </w:tcPr>
          <w:p w14:paraId="7A5D91C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42</w:t>
            </w:r>
          </w:p>
        </w:tc>
        <w:tc>
          <w:tcPr>
            <w:tcW w:w="730" w:type="dxa"/>
            <w:vAlign w:val="center"/>
          </w:tcPr>
          <w:p w14:paraId="72AE052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907F02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6094B2F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6F664518" w14:textId="77777777" w:rsidTr="005408FF">
        <w:tc>
          <w:tcPr>
            <w:tcW w:w="3531" w:type="dxa"/>
            <w:vAlign w:val="center"/>
          </w:tcPr>
          <w:p w14:paraId="3A57B71C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</w:tcPr>
          <w:p w14:paraId="5218764D" w14:textId="77777777" w:rsidR="00F54CED" w:rsidRPr="00CB62E5" w:rsidRDefault="00F54CED" w:rsidP="005408FF">
            <w:pPr>
              <w:rPr>
                <w:rFonts w:ascii="Arial" w:hAnsi="Arial" w:cs="Arial"/>
                <w:szCs w:val="28"/>
                <w:vertAlign w:val="superscript"/>
              </w:rPr>
            </w:pPr>
            <w:r w:rsidRPr="00CB62E5">
              <w:rPr>
                <w:rFonts w:ascii="Arial" w:hAnsi="Arial" w:cs="Arial"/>
                <w:szCs w:val="28"/>
              </w:rPr>
              <w:t>40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a</w:t>
            </w:r>
          </w:p>
        </w:tc>
        <w:tc>
          <w:tcPr>
            <w:tcW w:w="1150" w:type="dxa"/>
          </w:tcPr>
          <w:p w14:paraId="0F7F4C9B" w14:textId="77777777" w:rsidR="00F54CED" w:rsidRPr="00CB62E5" w:rsidRDefault="00F54CED" w:rsidP="005408FF">
            <w:pPr>
              <w:rPr>
                <w:rFonts w:ascii="Arial" w:hAnsi="Arial" w:cs="Arial"/>
                <w:szCs w:val="28"/>
                <w:vertAlign w:val="superscript"/>
              </w:rPr>
            </w:pPr>
            <w:r w:rsidRPr="00CB62E5">
              <w:rPr>
                <w:rFonts w:ascii="Arial" w:hAnsi="Arial" w:cs="Arial"/>
                <w:szCs w:val="28"/>
              </w:rPr>
              <w:t>78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b</w:t>
            </w:r>
          </w:p>
        </w:tc>
        <w:tc>
          <w:tcPr>
            <w:tcW w:w="693" w:type="dxa"/>
          </w:tcPr>
          <w:p w14:paraId="21AA879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11</w:t>
            </w:r>
          </w:p>
        </w:tc>
        <w:tc>
          <w:tcPr>
            <w:tcW w:w="730" w:type="dxa"/>
            <w:vAlign w:val="center"/>
          </w:tcPr>
          <w:p w14:paraId="26215972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87121D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572CDEA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667E26D5" w14:textId="77777777" w:rsidTr="005408FF">
        <w:tc>
          <w:tcPr>
            <w:tcW w:w="3531" w:type="dxa"/>
            <w:vAlign w:val="center"/>
          </w:tcPr>
          <w:p w14:paraId="41758BCD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Platelets (10</w:t>
            </w:r>
            <w:r w:rsidRPr="00CB62E5">
              <w:rPr>
                <w:rFonts w:ascii="Arial" w:hAnsi="Arial" w:cs="Arial"/>
                <w:szCs w:val="28"/>
                <w:vertAlign w:val="superscript"/>
              </w:rPr>
              <w:t>9</w:t>
            </w:r>
            <w:r w:rsidRPr="00CB62E5">
              <w:rPr>
                <w:rFonts w:ascii="Arial" w:hAnsi="Arial" w:cs="Arial"/>
                <w:szCs w:val="28"/>
              </w:rPr>
              <w:t xml:space="preserve"> cells/L)</w:t>
            </w:r>
          </w:p>
        </w:tc>
        <w:tc>
          <w:tcPr>
            <w:tcW w:w="1004" w:type="dxa"/>
          </w:tcPr>
          <w:p w14:paraId="5581087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150" w:type="dxa"/>
          </w:tcPr>
          <w:p w14:paraId="522ECAFE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693" w:type="dxa"/>
          </w:tcPr>
          <w:p w14:paraId="682E6596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56FC1A3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0.95</w:t>
            </w:r>
          </w:p>
        </w:tc>
        <w:tc>
          <w:tcPr>
            <w:tcW w:w="992" w:type="dxa"/>
            <w:vAlign w:val="center"/>
          </w:tcPr>
          <w:p w14:paraId="20875B7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0.003</w:t>
            </w:r>
          </w:p>
        </w:tc>
        <w:tc>
          <w:tcPr>
            <w:tcW w:w="1361" w:type="dxa"/>
            <w:vAlign w:val="center"/>
          </w:tcPr>
          <w:p w14:paraId="03CCE51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0.53</w:t>
            </w:r>
          </w:p>
        </w:tc>
      </w:tr>
      <w:tr w:rsidR="00F54CED" w:rsidRPr="00ED6D2B" w14:paraId="4E8DD706" w14:textId="77777777" w:rsidTr="005408FF">
        <w:tc>
          <w:tcPr>
            <w:tcW w:w="3531" w:type="dxa"/>
            <w:vAlign w:val="center"/>
          </w:tcPr>
          <w:p w14:paraId="10A4940C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23-24</w:t>
            </w:r>
          </w:p>
        </w:tc>
        <w:tc>
          <w:tcPr>
            <w:tcW w:w="1004" w:type="dxa"/>
          </w:tcPr>
          <w:p w14:paraId="14D03B9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607</w:t>
            </w:r>
          </w:p>
        </w:tc>
        <w:tc>
          <w:tcPr>
            <w:tcW w:w="1150" w:type="dxa"/>
          </w:tcPr>
          <w:p w14:paraId="138B08A5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584</w:t>
            </w:r>
          </w:p>
        </w:tc>
        <w:tc>
          <w:tcPr>
            <w:tcW w:w="693" w:type="dxa"/>
          </w:tcPr>
          <w:p w14:paraId="57D74DE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95</w:t>
            </w:r>
          </w:p>
        </w:tc>
        <w:tc>
          <w:tcPr>
            <w:tcW w:w="730" w:type="dxa"/>
            <w:vAlign w:val="center"/>
          </w:tcPr>
          <w:p w14:paraId="79D54879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64A3FD3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vAlign w:val="center"/>
          </w:tcPr>
          <w:p w14:paraId="697F2A7C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  <w:tr w:rsidR="00F54CED" w:rsidRPr="00ED6D2B" w14:paraId="4F0C3219" w14:textId="77777777" w:rsidTr="005408FF">
        <w:tc>
          <w:tcPr>
            <w:tcW w:w="3531" w:type="dxa"/>
            <w:tcBorders>
              <w:bottom w:val="single" w:sz="4" w:space="0" w:color="auto"/>
            </w:tcBorders>
            <w:vAlign w:val="center"/>
          </w:tcPr>
          <w:p w14:paraId="327EE450" w14:textId="77777777" w:rsidR="00F54CED" w:rsidRPr="00CB62E5" w:rsidRDefault="00F54CED" w:rsidP="005408FF">
            <w:pPr>
              <w:ind w:firstLine="176"/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Day 35-36</w:t>
            </w:r>
          </w:p>
        </w:tc>
        <w:tc>
          <w:tcPr>
            <w:tcW w:w="1004" w:type="dxa"/>
            <w:tcBorders>
              <w:bottom w:val="single" w:sz="4" w:space="0" w:color="auto"/>
            </w:tcBorders>
          </w:tcPr>
          <w:p w14:paraId="49099074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374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14:paraId="0EF77F3F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426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47D943D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  <w:r w:rsidRPr="00CB62E5">
              <w:rPr>
                <w:rFonts w:ascii="Arial" w:hAnsi="Arial" w:cs="Arial"/>
                <w:szCs w:val="28"/>
              </w:rPr>
              <w:t>67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50C7288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992CD07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14:paraId="0FD08F0A" w14:textId="77777777" w:rsidR="00F54CED" w:rsidRPr="00CB62E5" w:rsidRDefault="00F54CED" w:rsidP="005408FF">
            <w:pPr>
              <w:rPr>
                <w:rFonts w:ascii="Arial" w:hAnsi="Arial" w:cs="Arial"/>
                <w:szCs w:val="28"/>
              </w:rPr>
            </w:pPr>
          </w:p>
        </w:tc>
      </w:tr>
    </w:tbl>
    <w:p w14:paraId="21EABD27" w14:textId="77777777" w:rsidR="00F54CED" w:rsidRPr="00F905E0" w:rsidRDefault="00F54CED" w:rsidP="00F54CED">
      <w:pPr>
        <w:pStyle w:val="ANMmaintext"/>
        <w:spacing w:line="276" w:lineRule="auto"/>
        <w:rPr>
          <w:sz w:val="20"/>
          <w:szCs w:val="20"/>
          <w:lang w:val="en-US"/>
        </w:rPr>
      </w:pPr>
      <w:r w:rsidRPr="00F905E0">
        <w:rPr>
          <w:sz w:val="20"/>
          <w:szCs w:val="20"/>
          <w:vertAlign w:val="superscript"/>
          <w:lang w:val="en-US"/>
        </w:rPr>
        <w:t>1</w:t>
      </w:r>
      <w:r w:rsidRPr="00F905E0">
        <w:rPr>
          <w:sz w:val="20"/>
          <w:szCs w:val="20"/>
          <w:lang w:val="en-US"/>
        </w:rPr>
        <w:t xml:space="preserve"> Values are presented as least square means and </w:t>
      </w:r>
      <w:proofErr w:type="gramStart"/>
      <w:r w:rsidRPr="00F905E0">
        <w:rPr>
          <w:sz w:val="20"/>
          <w:szCs w:val="20"/>
          <w:lang w:val="en-US"/>
        </w:rPr>
        <w:t>SEM</w:t>
      </w:r>
      <w:proofErr w:type="gramEnd"/>
    </w:p>
    <w:p w14:paraId="4567535D" w14:textId="77777777" w:rsidR="00F54CED" w:rsidRPr="00F905E0" w:rsidRDefault="00F54CED" w:rsidP="00F54CED">
      <w:pPr>
        <w:pStyle w:val="ANMmaintext"/>
        <w:spacing w:line="276" w:lineRule="auto"/>
        <w:rPr>
          <w:sz w:val="20"/>
          <w:szCs w:val="20"/>
          <w:lang w:val="en-US"/>
        </w:rPr>
      </w:pPr>
      <w:r w:rsidRPr="00F905E0">
        <w:rPr>
          <w:sz w:val="20"/>
          <w:szCs w:val="20"/>
          <w:vertAlign w:val="superscript"/>
          <w:lang w:val="en-US"/>
        </w:rPr>
        <w:t>2</w:t>
      </w:r>
      <w:r w:rsidRPr="00F905E0">
        <w:rPr>
          <w:sz w:val="20"/>
          <w:szCs w:val="20"/>
          <w:lang w:val="en-US"/>
        </w:rPr>
        <w:t xml:space="preserve"> </w:t>
      </w:r>
      <w:r>
        <w:rPr>
          <w:sz w:val="20"/>
          <w:szCs w:val="20"/>
          <w:lang w:val="en-US"/>
        </w:rPr>
        <w:t xml:space="preserve">Number of samples: </w:t>
      </w:r>
      <w:r w:rsidRPr="00F905E0">
        <w:rPr>
          <w:sz w:val="20"/>
          <w:szCs w:val="20"/>
          <w:lang w:val="en-US"/>
        </w:rPr>
        <w:t>Control d23-24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=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23, d35-36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=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23.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Probiotic d23-24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=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20, d35-36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=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>18.</w:t>
      </w:r>
    </w:p>
    <w:p w14:paraId="27F5FA97" w14:textId="77777777" w:rsidR="00F54CED" w:rsidRPr="00F905E0" w:rsidRDefault="00F54CED" w:rsidP="00F54CED">
      <w:pPr>
        <w:pStyle w:val="ANMmaintext"/>
        <w:spacing w:line="276" w:lineRule="auto"/>
        <w:rPr>
          <w:lang w:val="en-US"/>
        </w:rPr>
      </w:pPr>
      <w:r>
        <w:rPr>
          <w:sz w:val="20"/>
          <w:szCs w:val="20"/>
          <w:vertAlign w:val="superscript"/>
          <w:lang w:val="en-US"/>
        </w:rPr>
        <w:t>3</w:t>
      </w:r>
      <w:r w:rsidRPr="00F905E0">
        <w:rPr>
          <w:sz w:val="20"/>
          <w:szCs w:val="20"/>
          <w:lang w:val="en-US"/>
        </w:rPr>
        <w:t xml:space="preserve"> T</w:t>
      </w:r>
      <w:r>
        <w:rPr>
          <w:sz w:val="20"/>
          <w:szCs w:val="20"/>
          <w:lang w:val="en-US"/>
        </w:rPr>
        <w:t>reat</w:t>
      </w:r>
      <w:r w:rsidRPr="00F905E0">
        <w:rPr>
          <w:sz w:val="20"/>
          <w:szCs w:val="20"/>
          <w:lang w:val="en-US"/>
        </w:rPr>
        <w:t xml:space="preserve"> = Treatment group, T</w:t>
      </w:r>
      <w:r>
        <w:rPr>
          <w:sz w:val="20"/>
          <w:szCs w:val="20"/>
          <w:lang w:val="en-US"/>
        </w:rPr>
        <w:t>reat</w:t>
      </w:r>
      <w:r w:rsidRPr="00F905E0">
        <w:rPr>
          <w:sz w:val="20"/>
          <w:szCs w:val="20"/>
          <w:lang w:val="en-US"/>
        </w:rPr>
        <w:t xml:space="preserve"> x D</w:t>
      </w:r>
      <w:r>
        <w:rPr>
          <w:sz w:val="20"/>
          <w:szCs w:val="20"/>
          <w:lang w:val="en-US"/>
        </w:rPr>
        <w:t>ay</w:t>
      </w:r>
      <w:r w:rsidRPr="00F905E0">
        <w:rPr>
          <w:sz w:val="20"/>
          <w:szCs w:val="20"/>
          <w:lang w:val="en-US"/>
        </w:rPr>
        <w:t xml:space="preserve"> = </w:t>
      </w:r>
      <w:r>
        <w:rPr>
          <w:sz w:val="20"/>
          <w:szCs w:val="20"/>
          <w:lang w:val="en-US"/>
        </w:rPr>
        <w:t>I</w:t>
      </w:r>
      <w:r w:rsidRPr="00F905E0">
        <w:rPr>
          <w:sz w:val="20"/>
          <w:szCs w:val="20"/>
          <w:lang w:val="en-US"/>
        </w:rPr>
        <w:t>nteraction between treatment and day</w:t>
      </w:r>
    </w:p>
    <w:p w14:paraId="4A6056F4" w14:textId="2E086A99" w:rsidR="00C85834" w:rsidRPr="00F54CED" w:rsidRDefault="00F54CED" w:rsidP="00F54CED">
      <w:pPr>
        <w:pStyle w:val="ANMmaintext"/>
        <w:spacing w:line="276" w:lineRule="auto"/>
        <w:rPr>
          <w:sz w:val="20"/>
          <w:szCs w:val="20"/>
          <w:lang w:val="en-US"/>
        </w:rPr>
      </w:pPr>
      <w:bookmarkStart w:id="0" w:name="_Hlk67157036"/>
      <w:r w:rsidRPr="00F905E0">
        <w:rPr>
          <w:sz w:val="20"/>
          <w:szCs w:val="20"/>
          <w:lang w:val="en-US"/>
        </w:rPr>
        <w:t>Different lowercase letters indicate statistical significance (</w:t>
      </w:r>
      <w:r>
        <w:rPr>
          <w:i/>
          <w:iCs/>
          <w:sz w:val="20"/>
          <w:szCs w:val="20"/>
          <w:lang w:val="en-US"/>
        </w:rPr>
        <w:t xml:space="preserve">P </w:t>
      </w:r>
      <w:r w:rsidRPr="00F905E0">
        <w:rPr>
          <w:sz w:val="20"/>
          <w:szCs w:val="20"/>
          <w:lang w:val="en-US"/>
        </w:rPr>
        <w:t>&lt;</w:t>
      </w:r>
      <w:r>
        <w:rPr>
          <w:sz w:val="20"/>
          <w:szCs w:val="20"/>
          <w:lang w:val="en-US"/>
        </w:rPr>
        <w:t xml:space="preserve"> </w:t>
      </w:r>
      <w:r w:rsidRPr="00F905E0">
        <w:rPr>
          <w:sz w:val="20"/>
          <w:szCs w:val="20"/>
          <w:lang w:val="en-US"/>
        </w:rPr>
        <w:t xml:space="preserve">0.05). </w:t>
      </w:r>
      <w:bookmarkEnd w:id="0"/>
    </w:p>
    <w:sectPr w:rsidR="00C85834" w:rsidRPr="00F54CED" w:rsidSect="00AC0DD5">
      <w:headerReference w:type="default" r:id="rId7"/>
      <w:footerReference w:type="default" r:id="rId8"/>
      <w:pgSz w:w="12240" w:h="15840"/>
      <w:pgMar w:top="1264" w:right="1134" w:bottom="1134" w:left="1134" w:header="708" w:footer="708" w:gutter="0"/>
      <w:pgNumType w:start="4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5C69" w14:textId="77777777" w:rsidR="00AC0DD5" w:rsidRPr="00AC0DD5" w:rsidRDefault="00F54CED" w:rsidP="003C775D">
    <w:pPr>
      <w:pStyle w:val="Footer"/>
      <w:jc w:val="center"/>
      <w:rPr>
        <w:rFonts w:ascii="Times New Roman" w:hAnsi="Times New Roman" w:cs="Times New Roman"/>
        <w:sz w:val="24"/>
        <w:szCs w:val="24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0567" w14:textId="77777777" w:rsidR="004C1932" w:rsidRPr="004C1932" w:rsidRDefault="00F54CED" w:rsidP="004C1932">
    <w:pPr>
      <w:pStyle w:val="Header"/>
      <w:ind w:left="2838" w:firstLine="1074"/>
      <w:rPr>
        <w:rFonts w:ascii="Times New Roman" w:hAnsi="Times New Roman" w:cs="Times New Roman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F54CED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54CED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302DD"/>
  <w15:chartTrackingRefBased/>
  <w15:docId w15:val="{E60A4949-5162-485B-AEEF-78A5D0D3E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C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  <w:style w:type="table" w:styleId="TableGrid">
    <w:name w:val="Table Grid"/>
    <w:basedOn w:val="TableNormal"/>
    <w:uiPriority w:val="39"/>
    <w:rsid w:val="00F54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CE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CED"/>
  </w:style>
  <w:style w:type="character" w:customStyle="1" w:styleId="ANMmaintextCarCar">
    <w:name w:val="ANM main text Car Car"/>
    <w:link w:val="ANMmaintext"/>
    <w:uiPriority w:val="99"/>
    <w:locked/>
    <w:rsid w:val="00F54CED"/>
    <w:rPr>
      <w:rFonts w:ascii="Arial" w:eastAsia="Times New Roman" w:hAnsi="Arial" w:cs="Times New Roman"/>
      <w:sz w:val="24"/>
      <w:szCs w:val="24"/>
      <w:lang w:val="en-GB" w:eastAsia="fr-FR"/>
    </w:rPr>
  </w:style>
  <w:style w:type="paragraph" w:customStyle="1" w:styleId="ANMmaintext">
    <w:name w:val="ANM main text"/>
    <w:link w:val="ANMmaintextCarCar"/>
    <w:uiPriority w:val="99"/>
    <w:qFormat/>
    <w:rsid w:val="00F54CED"/>
    <w:pPr>
      <w:spacing w:after="0" w:line="480" w:lineRule="auto"/>
    </w:pPr>
    <w:rPr>
      <w:rFonts w:ascii="Arial" w:eastAsia="Times New Roman" w:hAnsi="Arial" w:cs="Times New Roman"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F54CED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eehltfg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1D40A25-4842-447C-8483-ED6CA65202E8}">
  <ds:schemaRefs/>
</ds:datastoreItem>
</file>

<file path=customXml/itemProps2.xml><?xml version="1.0" encoding="utf-8"?>
<ds:datastoreItem xmlns:ds="http://schemas.openxmlformats.org/officeDocument/2006/customXml" ds:itemID="{50F409B1-4592-40AB-9416-96CB6BF39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eehltfgo</Template>
  <TotalTime>5</TotalTime>
  <Pages>1</Pages>
  <Words>253</Words>
  <Characters>1270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2024-07-13T12:21:00Z</dcterms:created>
  <dcterms:modified xsi:type="dcterms:W3CDTF">2024-07-13T12:26:00Z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