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3EB27" w14:textId="1913CAFC" w:rsidR="00865BD4" w:rsidRPr="00865BD4" w:rsidRDefault="00865BD4" w:rsidP="0060486D">
      <w:pPr>
        <w:spacing w:before="120" w:after="120" w:line="480" w:lineRule="auto"/>
        <w:rPr>
          <w:rFonts w:eastAsiaTheme="majorEastAsia"/>
          <w:b/>
          <w:bCs/>
          <w:i/>
          <w:iCs/>
          <w:color w:val="000000" w:themeColor="text1"/>
          <w:sz w:val="34"/>
          <w:szCs w:val="34"/>
        </w:rPr>
      </w:pPr>
      <w:r w:rsidRPr="00865BD4">
        <w:rPr>
          <w:rFonts w:eastAsiaTheme="majorEastAsia"/>
          <w:b/>
          <w:bCs/>
          <w:i/>
          <w:iCs/>
          <w:color w:val="000000" w:themeColor="text1"/>
          <w:sz w:val="34"/>
          <w:szCs w:val="34"/>
        </w:rPr>
        <w:t>Supplementary file S</w:t>
      </w:r>
      <w:r w:rsidRPr="00865BD4">
        <w:rPr>
          <w:rFonts w:eastAsiaTheme="majorEastAsia"/>
          <w:b/>
          <w:bCs/>
          <w:i/>
          <w:iCs/>
          <w:color w:val="000000" w:themeColor="text1"/>
          <w:sz w:val="34"/>
          <w:szCs w:val="34"/>
        </w:rPr>
        <w:t>3</w:t>
      </w:r>
      <w:r w:rsidRPr="00865BD4">
        <w:rPr>
          <w:rFonts w:eastAsiaTheme="majorEastAsia"/>
          <w:b/>
          <w:bCs/>
          <w:i/>
          <w:iCs/>
          <w:color w:val="000000" w:themeColor="text1"/>
          <w:sz w:val="34"/>
          <w:szCs w:val="34"/>
        </w:rPr>
        <w:t xml:space="preserve">: </w:t>
      </w:r>
      <w:r w:rsidRPr="00865BD4">
        <w:rPr>
          <w:rFonts w:eastAsiaTheme="majorEastAsia"/>
          <w:b/>
          <w:bCs/>
          <w:i/>
          <w:iCs/>
          <w:color w:val="000000" w:themeColor="text1"/>
          <w:sz w:val="34"/>
          <w:szCs w:val="34"/>
        </w:rPr>
        <w:t xml:space="preserve"> Intervention package</w:t>
      </w:r>
    </w:p>
    <w:p w14:paraId="05C80E7D" w14:textId="6AB3E3BF" w:rsidR="0060486D" w:rsidRDefault="007F189B" w:rsidP="0060486D">
      <w:pPr>
        <w:spacing w:before="120" w:after="120"/>
        <w:rPr>
          <w:b/>
          <w:bCs/>
          <w:color w:val="000000" w:themeColor="text1"/>
        </w:rPr>
      </w:pPr>
      <w:r w:rsidRPr="007F189B">
        <w:rPr>
          <w:rFonts w:eastAsiaTheme="majorEastAsia"/>
          <w:b/>
          <w:bCs/>
          <w:color w:val="000000" w:themeColor="text1"/>
        </w:rPr>
        <w:t>Multi-strategy instructional intervention for healthy eating intention among school going adolescents: A Quasi-Experimental Study</w:t>
      </w:r>
    </w:p>
    <w:p w14:paraId="1EFF338F" w14:textId="3BCDD77D" w:rsidR="00AA159C" w:rsidRPr="00AA159C" w:rsidRDefault="00AA159C" w:rsidP="00AA159C">
      <w:pPr>
        <w:spacing w:before="120" w:after="120" w:line="480" w:lineRule="auto"/>
        <w:rPr>
          <w:color w:val="000000" w:themeColor="text1"/>
        </w:rPr>
      </w:pPr>
      <w:r w:rsidRPr="00AA159C">
        <w:rPr>
          <w:color w:val="000000" w:themeColor="text1"/>
        </w:rPr>
        <w:t>This study aimed to evaluate the impact of a nutritional education intervention on the intention to eat healthily among adolescents in selected public schools in Nepal. Participants were divided into two groups: an intervention group and a control group. Students in the intervention group received a comprehensive nutrition education package, while those in the control group did not receive any additional nutrition education beyond the regular curriculum provided by the school.</w:t>
      </w:r>
    </w:p>
    <w:p w14:paraId="3F69B95C" w14:textId="325F892B" w:rsidR="00AA159C" w:rsidRPr="00AA159C" w:rsidRDefault="00AA159C" w:rsidP="00AA159C">
      <w:pPr>
        <w:spacing w:before="120" w:after="120" w:line="480" w:lineRule="auto"/>
        <w:rPr>
          <w:color w:val="000000" w:themeColor="text1"/>
        </w:rPr>
      </w:pPr>
      <w:r w:rsidRPr="00AA159C">
        <w:rPr>
          <w:color w:val="000000" w:themeColor="text1"/>
        </w:rPr>
        <w:t xml:space="preserve">In the </w:t>
      </w:r>
      <w:r w:rsidRPr="00585908">
        <w:rPr>
          <w:color w:val="000000" w:themeColor="text1"/>
        </w:rPr>
        <w:t xml:space="preserve">intervention group, </w:t>
      </w:r>
      <w:r w:rsidR="00585908" w:rsidRPr="00585908">
        <w:t>Nutritionist</w:t>
      </w:r>
      <w:r w:rsidR="00585908" w:rsidRPr="00585908">
        <w:rPr>
          <w:color w:val="000000" w:themeColor="text1"/>
        </w:rPr>
        <w:t xml:space="preserve"> and </w:t>
      </w:r>
      <w:r w:rsidRPr="00585908">
        <w:rPr>
          <w:color w:val="000000" w:themeColor="text1"/>
        </w:rPr>
        <w:t>Researcher</w:t>
      </w:r>
      <w:r w:rsidR="00585908" w:rsidRPr="00585908">
        <w:rPr>
          <w:color w:val="000000" w:themeColor="text1"/>
        </w:rPr>
        <w:t xml:space="preserve"> </w:t>
      </w:r>
      <w:r w:rsidRPr="00585908">
        <w:rPr>
          <w:color w:val="000000" w:themeColor="text1"/>
        </w:rPr>
        <w:t>delivered</w:t>
      </w:r>
      <w:r w:rsidRPr="00AA159C">
        <w:rPr>
          <w:color w:val="000000" w:themeColor="text1"/>
        </w:rPr>
        <w:t xml:space="preserve"> the nutrition education using various materials, including p</w:t>
      </w:r>
      <w:r w:rsidR="00050926">
        <w:rPr>
          <w:color w:val="000000" w:themeColor="text1"/>
        </w:rPr>
        <w:t>oster</w:t>
      </w:r>
      <w:r w:rsidRPr="00AA159C">
        <w:rPr>
          <w:color w:val="000000" w:themeColor="text1"/>
        </w:rPr>
        <w:t xml:space="preserve"> and PowerPoint presentations. The educational content was developed by the principal investigator and reviewed by a multidisciplinary team comprising an academic and a dietitian before implementation. Each classroom had a one-hour interactive discussion session, during which the education was conducted. These sessions were held at the time of enrollment and lasted about an hour per class. Information and educational materials were distributed to students at the end of each session.</w:t>
      </w:r>
    </w:p>
    <w:p w14:paraId="0631B3DD" w14:textId="699C7790" w:rsidR="00AA159C" w:rsidRPr="00AA159C" w:rsidRDefault="00AA159C" w:rsidP="00AA159C">
      <w:pPr>
        <w:spacing w:before="120" w:after="120" w:line="480" w:lineRule="auto"/>
        <w:rPr>
          <w:color w:val="000000" w:themeColor="text1"/>
        </w:rPr>
      </w:pPr>
      <w:r w:rsidRPr="00AA159C">
        <w:rPr>
          <w:color w:val="000000" w:themeColor="text1"/>
        </w:rPr>
        <w:t>Conversely, the control group did not receive the specialized education package and continued with their standard health and nutrition education as per the school curriculum and textbooks.</w:t>
      </w:r>
    </w:p>
    <w:p w14:paraId="3D6EE36A" w14:textId="717B2270" w:rsidR="007F189B" w:rsidRDefault="007F189B" w:rsidP="007F189B">
      <w:pPr>
        <w:spacing w:before="120" w:after="120" w:line="480" w:lineRule="auto"/>
        <w:rPr>
          <w:color w:val="000000" w:themeColor="text1"/>
        </w:rPr>
      </w:pPr>
      <w:r>
        <w:rPr>
          <w:color w:val="000000" w:themeColor="text1"/>
        </w:rPr>
        <w:t xml:space="preserve">The </w:t>
      </w:r>
      <w:r>
        <w:rPr>
          <w:rFonts w:eastAsiaTheme="majorEastAsia"/>
          <w:color w:val="000000" w:themeColor="text1"/>
        </w:rPr>
        <w:t>nutrition</w:t>
      </w:r>
      <w:r>
        <w:rPr>
          <w:color w:val="000000" w:themeColor="text1"/>
        </w:rPr>
        <w:t xml:space="preserve"> education package included mainly five important information: 1) healthy eating habits, 2) Balanced Diet, 3) food labels, 4) the consequences of poor eating habits. 5) Tips for healthy eating 6) Healthy Vs Unhealthy food. </w:t>
      </w:r>
    </w:p>
    <w:p w14:paraId="532A3680" w14:textId="40A95D14" w:rsidR="0060486D" w:rsidRPr="00EF7E95" w:rsidRDefault="007F189B" w:rsidP="00EF7E95">
      <w:pPr>
        <w:spacing w:before="120" w:after="120" w:line="480" w:lineRule="auto"/>
        <w:rPr>
          <w:color w:val="000000" w:themeColor="text1"/>
        </w:rPr>
      </w:pPr>
      <w:r>
        <w:rPr>
          <w:color w:val="000000" w:themeColor="text1"/>
        </w:rPr>
        <w:t xml:space="preserve">Nutrition education package consists of two intervention </w:t>
      </w:r>
      <w:r w:rsidR="00A8699E">
        <w:rPr>
          <w:color w:val="000000" w:themeColor="text1"/>
        </w:rPr>
        <w:t>phases</w:t>
      </w:r>
      <w:r>
        <w:rPr>
          <w:color w:val="000000" w:themeColor="text1"/>
        </w:rPr>
        <w:t xml:space="preserve">. Firstly, group counseling which include one hour mini-lecture on each class </w:t>
      </w:r>
      <w:r w:rsidR="00D174DA">
        <w:rPr>
          <w:color w:val="000000" w:themeColor="text1"/>
        </w:rPr>
        <w:t xml:space="preserve">(VII &amp; IX </w:t>
      </w:r>
      <w:r>
        <w:rPr>
          <w:color w:val="000000" w:themeColor="text1"/>
        </w:rPr>
        <w:t xml:space="preserve">Mini-lecture was prepared on PowerPoint </w:t>
      </w:r>
      <w:r>
        <w:rPr>
          <w:color w:val="000000" w:themeColor="text1"/>
        </w:rPr>
        <w:lastRenderedPageBreak/>
        <w:t xml:space="preserve">under supervision of nutrition and dietitian. Group counseling consisted of </w:t>
      </w:r>
      <w:r w:rsidR="00A8699E">
        <w:rPr>
          <w:color w:val="000000" w:themeColor="text1"/>
        </w:rPr>
        <w:t>six</w:t>
      </w:r>
      <w:r>
        <w:rPr>
          <w:color w:val="000000" w:themeColor="text1"/>
        </w:rPr>
        <w:t xml:space="preserve"> mini-lecture sessions, each session includes one topic and each session last for an hour a day in each class (</w:t>
      </w:r>
      <w:r w:rsidR="00D174DA">
        <w:rPr>
          <w:color w:val="000000" w:themeColor="text1"/>
        </w:rPr>
        <w:t>VII &amp; IX</w:t>
      </w:r>
      <w:r>
        <w:rPr>
          <w:color w:val="000000" w:themeColor="text1"/>
        </w:rPr>
        <w:t xml:space="preserve">). Secondly, distribution of information and education materials at the end of each session. </w:t>
      </w:r>
    </w:p>
    <w:p w14:paraId="35F9618B" w14:textId="6B847285" w:rsidR="0048171A" w:rsidRPr="00EA3003" w:rsidRDefault="0048171A" w:rsidP="00EA3003">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EF7E95">
        <w:rPr>
          <w:rFonts w:ascii="Times New Roman" w:hAnsi="Times New Roman" w:cs="Times New Roman"/>
          <w:b/>
          <w:bCs/>
          <w:color w:val="000000" w:themeColor="text1"/>
          <w:sz w:val="24"/>
          <w:szCs w:val="24"/>
        </w:rPr>
        <w:t>Healthy eating habits</w:t>
      </w:r>
      <w:r w:rsidRPr="00EF7E95">
        <w:rPr>
          <w:rFonts w:ascii="Times New Roman" w:hAnsi="Times New Roman" w:cs="Times New Roman"/>
          <w:color w:val="000000" w:themeColor="text1"/>
          <w:sz w:val="24"/>
          <w:szCs w:val="24"/>
        </w:rPr>
        <w:t xml:space="preserve">: </w:t>
      </w:r>
      <w:r w:rsidRPr="00EC2793">
        <w:rPr>
          <w:rFonts w:ascii="Times New Roman" w:hAnsi="Times New Roman" w:cs="Times New Roman"/>
          <w:color w:val="000000" w:themeColor="text1"/>
          <w:sz w:val="24"/>
          <w:szCs w:val="24"/>
          <w:lang w:eastAsia="ja-JP"/>
        </w:rPr>
        <w:t>F</w:t>
      </w:r>
      <w:r w:rsidRPr="00EC2793">
        <w:rPr>
          <w:rFonts w:ascii="Times New Roman" w:hAnsi="Times New Roman" w:cs="Times New Roman"/>
          <w:color w:val="000000" w:themeColor="text1"/>
          <w:sz w:val="24"/>
          <w:szCs w:val="24"/>
        </w:rPr>
        <w:t>irst session enhanced</w:t>
      </w:r>
      <w:r w:rsidR="00EA3003" w:rsidRPr="00EA3003">
        <w:t xml:space="preserve"> </w:t>
      </w:r>
      <w:r w:rsidR="00EA3003" w:rsidRPr="00EA3003">
        <w:rPr>
          <w:rFonts w:ascii="Times New Roman" w:hAnsi="Times New Roman" w:cs="Times New Roman"/>
          <w:color w:val="000000" w:themeColor="text1"/>
          <w:sz w:val="24"/>
          <w:szCs w:val="24"/>
        </w:rPr>
        <w:t>aimed to improve the dietary habits of adolescents attending school. It covered various aspects of healthy eating, such as increasing the consumption of fruits and vegetables, managing sugar intake by avoiding processed foods, reducing salt and sodium intake, and maintaining balance and portion control. These topics were presented using a PowerPoint presentation, which was followed by an interactive question-and-answer session.</w:t>
      </w:r>
    </w:p>
    <w:p w14:paraId="5CF98957" w14:textId="1C626C2C" w:rsidR="00EA3003" w:rsidRDefault="0048171A" w:rsidP="00A76DD1">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2F306D">
        <w:rPr>
          <w:rFonts w:ascii="Times New Roman" w:hAnsi="Times New Roman" w:cs="Times New Roman"/>
          <w:b/>
          <w:bCs/>
          <w:color w:val="000000" w:themeColor="text1"/>
          <w:sz w:val="24"/>
          <w:szCs w:val="24"/>
        </w:rPr>
        <w:t>Balance diet</w:t>
      </w:r>
      <w:r w:rsidRPr="002F306D">
        <w:rPr>
          <w:rFonts w:ascii="Times New Roman" w:hAnsi="Times New Roman" w:cs="Times New Roman"/>
          <w:color w:val="000000" w:themeColor="text1"/>
          <w:sz w:val="24"/>
          <w:szCs w:val="24"/>
        </w:rPr>
        <w:t>:</w:t>
      </w:r>
      <w:r w:rsidRPr="00EC2793">
        <w:rPr>
          <w:rFonts w:ascii="Times New Roman" w:hAnsi="Times New Roman" w:cs="Times New Roman"/>
          <w:color w:val="000000" w:themeColor="text1"/>
          <w:sz w:val="24"/>
          <w:szCs w:val="24"/>
        </w:rPr>
        <w:t xml:space="preserve"> </w:t>
      </w:r>
      <w:r w:rsidR="00EA3003" w:rsidRPr="00EA3003">
        <w:rPr>
          <w:rFonts w:ascii="Times New Roman" w:hAnsi="Times New Roman" w:cs="Times New Roman"/>
          <w:color w:val="000000" w:themeColor="text1"/>
          <w:sz w:val="24"/>
          <w:szCs w:val="24"/>
        </w:rPr>
        <w:t xml:space="preserve">In this session, </w:t>
      </w:r>
      <w:r w:rsidR="00EA3003">
        <w:rPr>
          <w:rFonts w:ascii="Times New Roman" w:hAnsi="Times New Roman" w:cs="Times New Roman"/>
          <w:color w:val="000000" w:themeColor="text1"/>
          <w:sz w:val="24"/>
          <w:szCs w:val="24"/>
        </w:rPr>
        <w:t>participants</w:t>
      </w:r>
      <w:r w:rsidR="00EA3003" w:rsidRPr="00EA3003">
        <w:rPr>
          <w:rFonts w:ascii="Times New Roman" w:hAnsi="Times New Roman" w:cs="Times New Roman"/>
          <w:color w:val="000000" w:themeColor="text1"/>
          <w:sz w:val="24"/>
          <w:szCs w:val="24"/>
        </w:rPr>
        <w:t xml:space="preserve"> learned about how essential nutrients support the body's normal functions and growth. The presentation focused on key components like carbohydrates, fats, proteins, vitamins, water, and minerals, emphasizing their importance for overall health.</w:t>
      </w:r>
    </w:p>
    <w:p w14:paraId="42F27BBE" w14:textId="5CF51BC0" w:rsidR="00EA3003" w:rsidRPr="002F306D" w:rsidRDefault="0048171A" w:rsidP="002F306D">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2F306D">
        <w:rPr>
          <w:rFonts w:ascii="Times New Roman" w:hAnsi="Times New Roman" w:cs="Times New Roman"/>
          <w:b/>
          <w:bCs/>
          <w:color w:val="000000" w:themeColor="text1"/>
          <w:sz w:val="24"/>
          <w:szCs w:val="24"/>
        </w:rPr>
        <w:t>Food labels</w:t>
      </w:r>
      <w:r w:rsidRPr="002F306D">
        <w:rPr>
          <w:rFonts w:ascii="Times New Roman" w:hAnsi="Times New Roman" w:cs="Times New Roman"/>
          <w:color w:val="000000" w:themeColor="text1"/>
          <w:sz w:val="24"/>
          <w:szCs w:val="24"/>
        </w:rPr>
        <w:t xml:space="preserve">: </w:t>
      </w:r>
      <w:r w:rsidR="00EA3003" w:rsidRPr="002F306D">
        <w:rPr>
          <w:rFonts w:ascii="Times New Roman" w:hAnsi="Times New Roman" w:cs="Times New Roman"/>
          <w:color w:val="000000" w:themeColor="text1"/>
          <w:sz w:val="24"/>
          <w:szCs w:val="24"/>
        </w:rPr>
        <w:t>This session aims to provide valuable insights into understanding food choices. It covers essential aspects of reading food labels, including the product name, date mark, net weight, list of ingredients, nutrition information, and manufacturer's name and address. These concepts were demonstrated using various food packaging materials to enhance comprehension of the topic.</w:t>
      </w:r>
    </w:p>
    <w:p w14:paraId="192EB0A6" w14:textId="628088E8" w:rsidR="0048171A" w:rsidRPr="00050926" w:rsidRDefault="0048171A" w:rsidP="00050926">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EC2793">
        <w:rPr>
          <w:rFonts w:ascii="Times New Roman" w:hAnsi="Times New Roman" w:cs="Times New Roman"/>
          <w:b/>
          <w:bCs/>
          <w:color w:val="000000" w:themeColor="text1"/>
          <w:sz w:val="24"/>
          <w:szCs w:val="24"/>
        </w:rPr>
        <w:t>Consequences of poor eating habits</w:t>
      </w:r>
      <w:r w:rsidRPr="00EC2793">
        <w:rPr>
          <w:rFonts w:ascii="Times New Roman" w:hAnsi="Times New Roman" w:cs="Times New Roman"/>
          <w:color w:val="000000" w:themeColor="text1"/>
          <w:sz w:val="24"/>
          <w:szCs w:val="24"/>
        </w:rPr>
        <w:t xml:space="preserve">: </w:t>
      </w:r>
      <w:r w:rsidR="00EA3003" w:rsidRPr="00EA3003">
        <w:rPr>
          <w:rFonts w:ascii="Times New Roman" w:hAnsi="Times New Roman" w:cs="Times New Roman"/>
          <w:color w:val="000000" w:themeColor="text1"/>
          <w:sz w:val="24"/>
          <w:szCs w:val="24"/>
        </w:rPr>
        <w:t>During this session, explored the diverse health impacts associated with poor and unhealthy eating habits. Topics such as diabetes, heart disease, hypertension, stress/depression, obesity, and decreased energy levels were discussed through the use of posters and videos to illustrate their effects</w:t>
      </w:r>
      <w:r w:rsidR="00050926" w:rsidRPr="00050926">
        <w:rPr>
          <w:rFonts w:ascii="Times New Roman" w:hAnsi="Times New Roman" w:cs="Times New Roman"/>
          <w:color w:val="000000" w:themeColor="text1"/>
          <w:sz w:val="24"/>
          <w:szCs w:val="24"/>
        </w:rPr>
        <w:t xml:space="preserve"> Additionally, we </w:t>
      </w:r>
      <w:r w:rsidR="00050926" w:rsidRPr="00050926">
        <w:rPr>
          <w:rFonts w:ascii="Times New Roman" w:hAnsi="Times New Roman" w:cs="Times New Roman"/>
          <w:color w:val="000000" w:themeColor="text1"/>
          <w:sz w:val="24"/>
          <w:szCs w:val="24"/>
        </w:rPr>
        <w:lastRenderedPageBreak/>
        <w:t>educated participants on eating disorders, including how to identify the signs of eating disorders and their management process.</w:t>
      </w:r>
    </w:p>
    <w:p w14:paraId="0B4DAF9F" w14:textId="77777777" w:rsidR="00EA3003" w:rsidRPr="00EA3003" w:rsidRDefault="00AA7EBF" w:rsidP="00D90FE6">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EC2793">
        <w:rPr>
          <w:rFonts w:ascii="Times New Roman" w:hAnsi="Times New Roman" w:cs="Times New Roman"/>
          <w:b/>
          <w:bCs/>
          <w:color w:val="000000" w:themeColor="text1"/>
          <w:sz w:val="24"/>
          <w:szCs w:val="24"/>
        </w:rPr>
        <w:t xml:space="preserve">Tips for healthy </w:t>
      </w:r>
      <w:r w:rsidR="00EC2793" w:rsidRPr="00EC2793">
        <w:rPr>
          <w:rFonts w:ascii="Times New Roman" w:hAnsi="Times New Roman" w:cs="Times New Roman"/>
          <w:b/>
          <w:bCs/>
          <w:color w:val="000000" w:themeColor="text1"/>
          <w:sz w:val="24"/>
          <w:szCs w:val="24"/>
        </w:rPr>
        <w:t>eating:</w:t>
      </w:r>
      <w:r w:rsidR="00EC2793" w:rsidRPr="00EC2793">
        <w:rPr>
          <w:rFonts w:ascii="Times New Roman" w:hAnsi="Times New Roman" w:cs="Times New Roman"/>
          <w:color w:val="000000" w:themeColor="text1"/>
          <w:sz w:val="24"/>
          <w:szCs w:val="24"/>
        </w:rPr>
        <w:t xml:space="preserve"> </w:t>
      </w:r>
      <w:r w:rsidR="00EA3003" w:rsidRPr="00EA3003">
        <w:rPr>
          <w:rFonts w:ascii="Times New Roman" w:hAnsi="Times New Roman" w:cs="Times New Roman"/>
          <w:color w:val="000000" w:themeColor="text1"/>
          <w:sz w:val="24"/>
          <w:szCs w:val="24"/>
        </w:rPr>
        <w:t>In our session, we covered practical tips for preserving and enhancing the nutritional value of food. We discussed the importance of avoiding cooking foods rich in Vitamin C to retain its nutrients. It's recommended to minimize cutting time before cooking to prevent nutrient loss, especially vitamin C, which can degrade when exposed to air. We emphasized the importance of washing fruits and vegetables thoroughly before cutting to preserve water-soluble nutrients.</w:t>
      </w:r>
    </w:p>
    <w:p w14:paraId="2D0E34BF" w14:textId="3C6E8721" w:rsidR="00EA3003" w:rsidRPr="00EA3003" w:rsidRDefault="00EA3003" w:rsidP="00EA3003">
      <w:pPr>
        <w:spacing w:before="120" w:after="120" w:line="480" w:lineRule="auto"/>
        <w:ind w:left="720"/>
        <w:rPr>
          <w:color w:val="000000" w:themeColor="text1"/>
        </w:rPr>
      </w:pPr>
      <w:r w:rsidRPr="00EA3003">
        <w:rPr>
          <w:color w:val="000000" w:themeColor="text1"/>
        </w:rPr>
        <w:t>Overcooking was highlighted as detrimental to nutrient content, so we suggested using quick cooking methods like steaming or microwaving. Reheating food repeatedly can also deplete nutrients, so it's best to prepare only what you plan to eat. For fat-soluble vitamins like A, D, E, and K, cooking with fats such as ghee or oil helps the body absorb these nutrients effectively.</w:t>
      </w:r>
    </w:p>
    <w:p w14:paraId="1EF7DCB6" w14:textId="77777777" w:rsidR="00774911" w:rsidRDefault="00774911" w:rsidP="00EA3003">
      <w:pPr>
        <w:spacing w:before="120" w:after="120" w:line="480" w:lineRule="auto"/>
        <w:ind w:left="720"/>
        <w:rPr>
          <w:color w:val="000000" w:themeColor="text1"/>
        </w:rPr>
      </w:pPr>
      <w:r w:rsidRPr="00774911">
        <w:rPr>
          <w:color w:val="000000" w:themeColor="text1"/>
        </w:rPr>
        <w:t>To retain iodine, we recommended adding iodized salt after cooking. Another tip included combining iron-rich foods with those high in vitamin C to enhance iron absorption. Additionally, using iron pots for cooking was suggested to increase the iron content in food, while avoiding the reuse of cooking oil to maintain health benefits. In this session, various practical and correct tips for preserving and enhancing the nutritional value of food were discussed using pictures and PowerPoint slides. Additionally, myths about nutrition during cooking and eating were addressed.</w:t>
      </w:r>
    </w:p>
    <w:p w14:paraId="6E39EDAA" w14:textId="6DFB366A" w:rsidR="00616365" w:rsidRPr="00EF7E95" w:rsidRDefault="00AA7EBF" w:rsidP="00EF7E95">
      <w:pPr>
        <w:pStyle w:val="ListParagraph"/>
        <w:numPr>
          <w:ilvl w:val="0"/>
          <w:numId w:val="1"/>
        </w:numPr>
        <w:spacing w:before="120" w:after="120" w:line="480" w:lineRule="auto"/>
        <w:jc w:val="both"/>
        <w:rPr>
          <w:rFonts w:ascii="Times New Roman" w:hAnsi="Times New Roman" w:cs="Times New Roman"/>
          <w:color w:val="000000" w:themeColor="text1"/>
          <w:sz w:val="24"/>
          <w:szCs w:val="24"/>
        </w:rPr>
      </w:pPr>
      <w:r w:rsidRPr="00616365">
        <w:rPr>
          <w:rFonts w:ascii="Times New Roman" w:hAnsi="Times New Roman" w:cs="Times New Roman"/>
          <w:b/>
          <w:bCs/>
          <w:color w:val="000000" w:themeColor="text1"/>
          <w:sz w:val="24"/>
          <w:szCs w:val="24"/>
        </w:rPr>
        <w:t>Healthy diet Vs Unhealthy diet</w:t>
      </w:r>
      <w:r w:rsidR="00616365" w:rsidRPr="00616365">
        <w:rPr>
          <w:rFonts w:ascii="Times New Roman" w:hAnsi="Times New Roman" w:cs="Times New Roman"/>
          <w:b/>
          <w:bCs/>
          <w:color w:val="000000" w:themeColor="text1"/>
          <w:sz w:val="24"/>
          <w:szCs w:val="24"/>
        </w:rPr>
        <w:t xml:space="preserve">: </w:t>
      </w:r>
      <w:r w:rsidR="00616365" w:rsidRPr="00EF7E95">
        <w:rPr>
          <w:rFonts w:ascii="Times New Roman" w:hAnsi="Times New Roman" w:cs="Times New Roman"/>
          <w:color w:val="000000" w:themeColor="text1"/>
          <w:sz w:val="24"/>
          <w:szCs w:val="24"/>
        </w:rPr>
        <w:t xml:space="preserve">During our session, we discussed what constitutes healthy and unhealthy foods, actively engaging participants to list examples of each. We explored the health effects associated with these choices. Healthy foods like fruits, </w:t>
      </w:r>
      <w:r w:rsidR="00616365" w:rsidRPr="00EF7E95">
        <w:rPr>
          <w:rFonts w:ascii="Times New Roman" w:hAnsi="Times New Roman" w:cs="Times New Roman"/>
          <w:color w:val="000000" w:themeColor="text1"/>
          <w:sz w:val="24"/>
          <w:szCs w:val="24"/>
        </w:rPr>
        <w:lastRenderedPageBreak/>
        <w:t>vegetables, lean proteins, and whole grains contribute to overall well-being, promoting healthy weight, heart health, and regular digestion.</w:t>
      </w:r>
    </w:p>
    <w:p w14:paraId="3F5F92BC" w14:textId="77777777" w:rsidR="00616365" w:rsidRDefault="00616365" w:rsidP="00585D6B">
      <w:pPr>
        <w:pStyle w:val="NormalWeb"/>
        <w:spacing w:line="480" w:lineRule="auto"/>
        <w:ind w:left="720"/>
        <w:jc w:val="both"/>
      </w:pPr>
      <w:r>
        <w:t>Conversely, unhealthy foods such as sugary snacks, processed meats, and fried foods can lead to obesity, heart problems, and digestive issues like constipation or diarrhea. We also highlighted how these choices can affect skin health, causing issues like acne, and contribute to headaches, poor concentration, and fatigue.</w:t>
      </w:r>
    </w:p>
    <w:p w14:paraId="7C7BB9A5" w14:textId="77777777" w:rsidR="00A322E1" w:rsidRDefault="00A322E1" w:rsidP="00893940">
      <w:pPr>
        <w:pStyle w:val="NormalWeb"/>
        <w:spacing w:line="480" w:lineRule="auto"/>
        <w:ind w:left="720"/>
        <w:jc w:val="both"/>
      </w:pPr>
      <w:r w:rsidRPr="00A322E1">
        <w:t>To reinforce these points, we showed motivational videos and played a song illustrating the negative impacts of consuming junk food. These visuals aimed to inspire participants to make healthier choices and understand the long-term benefits of a balanced diet. Additionally, we held a "Guess the Answers" session where students identified the heroes and villains of healthy eating. The heroes included healthy food choices, while the villains represented unhealthy food options.</w:t>
      </w:r>
    </w:p>
    <w:p w14:paraId="40E0BDA3" w14:textId="5F9BB34D" w:rsidR="00616365" w:rsidRPr="00616365" w:rsidRDefault="00616365" w:rsidP="00616365">
      <w:pPr>
        <w:pStyle w:val="ListParagraph"/>
        <w:spacing w:before="120" w:after="120" w:line="480" w:lineRule="auto"/>
        <w:jc w:val="both"/>
        <w:rPr>
          <w:rFonts w:ascii="Times New Roman" w:hAnsi="Times New Roman" w:cs="Times New Roman"/>
          <w:color w:val="000000" w:themeColor="text1"/>
          <w:sz w:val="24"/>
          <w:szCs w:val="24"/>
        </w:rPr>
      </w:pPr>
    </w:p>
    <w:sectPr w:rsidR="00616365" w:rsidRPr="006163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D0F31"/>
    <w:multiLevelType w:val="multilevel"/>
    <w:tmpl w:val="E18C77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6055DE"/>
    <w:multiLevelType w:val="multilevel"/>
    <w:tmpl w:val="E40403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7C260808"/>
    <w:multiLevelType w:val="hybridMultilevel"/>
    <w:tmpl w:val="9992DB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7F4D7093"/>
    <w:multiLevelType w:val="multilevel"/>
    <w:tmpl w:val="0F348A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556477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47883851">
    <w:abstractNumId w:val="0"/>
  </w:num>
  <w:num w:numId="3" w16cid:durableId="540678562">
    <w:abstractNumId w:val="3"/>
  </w:num>
  <w:num w:numId="4" w16cid:durableId="81240345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1A"/>
    <w:rsid w:val="00050926"/>
    <w:rsid w:val="000C5E96"/>
    <w:rsid w:val="000E2FFC"/>
    <w:rsid w:val="001A6D5E"/>
    <w:rsid w:val="002F306D"/>
    <w:rsid w:val="004517FE"/>
    <w:rsid w:val="0048171A"/>
    <w:rsid w:val="00585908"/>
    <w:rsid w:val="00585D6B"/>
    <w:rsid w:val="0060486D"/>
    <w:rsid w:val="00616365"/>
    <w:rsid w:val="00774911"/>
    <w:rsid w:val="007F189B"/>
    <w:rsid w:val="00865BD4"/>
    <w:rsid w:val="008876F6"/>
    <w:rsid w:val="00893940"/>
    <w:rsid w:val="00922F8F"/>
    <w:rsid w:val="00942E4C"/>
    <w:rsid w:val="009B42D9"/>
    <w:rsid w:val="009D5AFC"/>
    <w:rsid w:val="00A322E1"/>
    <w:rsid w:val="00A76DD1"/>
    <w:rsid w:val="00A8699E"/>
    <w:rsid w:val="00AA159C"/>
    <w:rsid w:val="00AA7EBF"/>
    <w:rsid w:val="00BC286C"/>
    <w:rsid w:val="00BE287B"/>
    <w:rsid w:val="00D174DA"/>
    <w:rsid w:val="00D90FE6"/>
    <w:rsid w:val="00EA3003"/>
    <w:rsid w:val="00EC2793"/>
    <w:rsid w:val="00EF7E95"/>
    <w:rsid w:val="00F57E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498FD"/>
  <w15:chartTrackingRefBased/>
  <w15:docId w15:val="{2CD0622C-2FEC-4167-81FD-D9C139986A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171A"/>
    <w:pPr>
      <w:spacing w:line="360" w:lineRule="auto"/>
      <w:jc w:val="both"/>
    </w:pPr>
    <w:rPr>
      <w:rFonts w:ascii="Times New Roman" w:hAnsi="Times New Roman" w:cs="Times New Roman"/>
      <w:kern w:val="0"/>
      <w:sz w:val="24"/>
      <w:szCs w:val="24"/>
      <w14:ligatures w14:val="none"/>
    </w:rPr>
  </w:style>
  <w:style w:type="paragraph" w:styleId="Heading2">
    <w:name w:val="heading 2"/>
    <w:basedOn w:val="Normal"/>
    <w:next w:val="Normal"/>
    <w:link w:val="Heading2Char"/>
    <w:uiPriority w:val="9"/>
    <w:unhideWhenUsed/>
    <w:qFormat/>
    <w:rsid w:val="00616365"/>
    <w:pPr>
      <w:keepNext/>
      <w:keepLines/>
      <w:spacing w:before="40" w:after="0"/>
      <w:outlineLvl w:val="1"/>
    </w:pPr>
    <w:rPr>
      <w:rFonts w:eastAsiaTheme="majorEastAsia" w:cstheme="majorBidi"/>
      <w:b/>
      <w:i/>
      <w:color w:val="000000" w:themeColor="text1"/>
      <w:sz w:val="28"/>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8171A"/>
    <w:pPr>
      <w:spacing w:after="0" w:line="240" w:lineRule="auto"/>
    </w:pPr>
    <w:rPr>
      <w:rFonts w:ascii="Times New Roman" w:hAnsi="Times New Roman" w:cs="Times New Roman"/>
      <w:kern w:val="0"/>
      <w:sz w:val="24"/>
      <w:szCs w:val="24"/>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48171A"/>
    <w:pPr>
      <w:spacing w:after="200" w:line="276" w:lineRule="auto"/>
      <w:ind w:left="720"/>
      <w:contextualSpacing/>
      <w:jc w:val="left"/>
    </w:pPr>
    <w:rPr>
      <w:rFonts w:asciiTheme="minorHAnsi" w:hAnsiTheme="minorHAnsi" w:cstheme="minorBidi"/>
      <w:sz w:val="22"/>
      <w:szCs w:val="22"/>
    </w:rPr>
  </w:style>
  <w:style w:type="paragraph" w:styleId="NormalWeb">
    <w:name w:val="Normal (Web)"/>
    <w:basedOn w:val="Normal"/>
    <w:uiPriority w:val="99"/>
    <w:semiHidden/>
    <w:unhideWhenUsed/>
    <w:rsid w:val="00922F8F"/>
    <w:pPr>
      <w:spacing w:before="100" w:beforeAutospacing="1" w:after="100" w:afterAutospacing="1" w:line="240" w:lineRule="auto"/>
      <w:jc w:val="left"/>
    </w:pPr>
    <w:rPr>
      <w:rFonts w:eastAsia="Times New Roman"/>
    </w:rPr>
  </w:style>
  <w:style w:type="character" w:styleId="Strong">
    <w:name w:val="Strong"/>
    <w:basedOn w:val="DefaultParagraphFont"/>
    <w:uiPriority w:val="22"/>
    <w:qFormat/>
    <w:rsid w:val="00922F8F"/>
    <w:rPr>
      <w:b/>
      <w:bCs/>
    </w:rPr>
  </w:style>
  <w:style w:type="character" w:customStyle="1" w:styleId="line-clamp-1">
    <w:name w:val="line-clamp-1"/>
    <w:basedOn w:val="DefaultParagraphFont"/>
    <w:rsid w:val="004517FE"/>
  </w:style>
  <w:style w:type="character" w:customStyle="1" w:styleId="Heading2Char">
    <w:name w:val="Heading 2 Char"/>
    <w:basedOn w:val="DefaultParagraphFont"/>
    <w:link w:val="Heading2"/>
    <w:uiPriority w:val="9"/>
    <w:rsid w:val="00616365"/>
    <w:rPr>
      <w:rFonts w:ascii="Times New Roman" w:eastAsiaTheme="majorEastAsia" w:hAnsi="Times New Roman" w:cstheme="majorBidi"/>
      <w:b/>
      <w:i/>
      <w:color w:val="000000" w:themeColor="text1"/>
      <w:kern w:val="0"/>
      <w:sz w:val="28"/>
      <w:szCs w:val="2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3472283">
      <w:bodyDiv w:val="1"/>
      <w:marLeft w:val="0"/>
      <w:marRight w:val="0"/>
      <w:marTop w:val="0"/>
      <w:marBottom w:val="0"/>
      <w:divBdr>
        <w:top w:val="none" w:sz="0" w:space="0" w:color="auto"/>
        <w:left w:val="none" w:sz="0" w:space="0" w:color="auto"/>
        <w:bottom w:val="none" w:sz="0" w:space="0" w:color="auto"/>
        <w:right w:val="none" w:sz="0" w:space="0" w:color="auto"/>
      </w:divBdr>
    </w:div>
    <w:div w:id="439110429">
      <w:bodyDiv w:val="1"/>
      <w:marLeft w:val="0"/>
      <w:marRight w:val="0"/>
      <w:marTop w:val="0"/>
      <w:marBottom w:val="0"/>
      <w:divBdr>
        <w:top w:val="none" w:sz="0" w:space="0" w:color="auto"/>
        <w:left w:val="none" w:sz="0" w:space="0" w:color="auto"/>
        <w:bottom w:val="none" w:sz="0" w:space="0" w:color="auto"/>
        <w:right w:val="none" w:sz="0" w:space="0" w:color="auto"/>
      </w:divBdr>
    </w:div>
    <w:div w:id="524902819">
      <w:bodyDiv w:val="1"/>
      <w:marLeft w:val="0"/>
      <w:marRight w:val="0"/>
      <w:marTop w:val="0"/>
      <w:marBottom w:val="0"/>
      <w:divBdr>
        <w:top w:val="none" w:sz="0" w:space="0" w:color="auto"/>
        <w:left w:val="none" w:sz="0" w:space="0" w:color="auto"/>
        <w:bottom w:val="none" w:sz="0" w:space="0" w:color="auto"/>
        <w:right w:val="none" w:sz="0" w:space="0" w:color="auto"/>
      </w:divBdr>
    </w:div>
    <w:div w:id="646057894">
      <w:bodyDiv w:val="1"/>
      <w:marLeft w:val="0"/>
      <w:marRight w:val="0"/>
      <w:marTop w:val="0"/>
      <w:marBottom w:val="0"/>
      <w:divBdr>
        <w:top w:val="none" w:sz="0" w:space="0" w:color="auto"/>
        <w:left w:val="none" w:sz="0" w:space="0" w:color="auto"/>
        <w:bottom w:val="none" w:sz="0" w:space="0" w:color="auto"/>
        <w:right w:val="none" w:sz="0" w:space="0" w:color="auto"/>
      </w:divBdr>
    </w:div>
    <w:div w:id="965043596">
      <w:bodyDiv w:val="1"/>
      <w:marLeft w:val="0"/>
      <w:marRight w:val="0"/>
      <w:marTop w:val="0"/>
      <w:marBottom w:val="0"/>
      <w:divBdr>
        <w:top w:val="none" w:sz="0" w:space="0" w:color="auto"/>
        <w:left w:val="none" w:sz="0" w:space="0" w:color="auto"/>
        <w:bottom w:val="none" w:sz="0" w:space="0" w:color="auto"/>
        <w:right w:val="none" w:sz="0" w:space="0" w:color="auto"/>
      </w:divBdr>
      <w:divsChild>
        <w:div w:id="1782531129">
          <w:marLeft w:val="0"/>
          <w:marRight w:val="0"/>
          <w:marTop w:val="0"/>
          <w:marBottom w:val="0"/>
          <w:divBdr>
            <w:top w:val="none" w:sz="0" w:space="0" w:color="auto"/>
            <w:left w:val="none" w:sz="0" w:space="0" w:color="auto"/>
            <w:bottom w:val="none" w:sz="0" w:space="0" w:color="auto"/>
            <w:right w:val="none" w:sz="0" w:space="0" w:color="auto"/>
          </w:divBdr>
          <w:divsChild>
            <w:div w:id="690497591">
              <w:marLeft w:val="0"/>
              <w:marRight w:val="0"/>
              <w:marTop w:val="0"/>
              <w:marBottom w:val="0"/>
              <w:divBdr>
                <w:top w:val="none" w:sz="0" w:space="0" w:color="auto"/>
                <w:left w:val="none" w:sz="0" w:space="0" w:color="auto"/>
                <w:bottom w:val="none" w:sz="0" w:space="0" w:color="auto"/>
                <w:right w:val="none" w:sz="0" w:space="0" w:color="auto"/>
              </w:divBdr>
              <w:divsChild>
                <w:div w:id="909465587">
                  <w:marLeft w:val="0"/>
                  <w:marRight w:val="0"/>
                  <w:marTop w:val="0"/>
                  <w:marBottom w:val="0"/>
                  <w:divBdr>
                    <w:top w:val="none" w:sz="0" w:space="0" w:color="auto"/>
                    <w:left w:val="none" w:sz="0" w:space="0" w:color="auto"/>
                    <w:bottom w:val="none" w:sz="0" w:space="0" w:color="auto"/>
                    <w:right w:val="none" w:sz="0" w:space="0" w:color="auto"/>
                  </w:divBdr>
                  <w:divsChild>
                    <w:div w:id="2031567494">
                      <w:marLeft w:val="0"/>
                      <w:marRight w:val="0"/>
                      <w:marTop w:val="0"/>
                      <w:marBottom w:val="0"/>
                      <w:divBdr>
                        <w:top w:val="none" w:sz="0" w:space="0" w:color="auto"/>
                        <w:left w:val="none" w:sz="0" w:space="0" w:color="auto"/>
                        <w:bottom w:val="none" w:sz="0" w:space="0" w:color="auto"/>
                        <w:right w:val="none" w:sz="0" w:space="0" w:color="auto"/>
                      </w:divBdr>
                      <w:divsChild>
                        <w:div w:id="218170448">
                          <w:marLeft w:val="0"/>
                          <w:marRight w:val="0"/>
                          <w:marTop w:val="0"/>
                          <w:marBottom w:val="0"/>
                          <w:divBdr>
                            <w:top w:val="none" w:sz="0" w:space="0" w:color="auto"/>
                            <w:left w:val="none" w:sz="0" w:space="0" w:color="auto"/>
                            <w:bottom w:val="none" w:sz="0" w:space="0" w:color="auto"/>
                            <w:right w:val="none" w:sz="0" w:space="0" w:color="auto"/>
                          </w:divBdr>
                          <w:divsChild>
                            <w:div w:id="1894389210">
                              <w:marLeft w:val="0"/>
                              <w:marRight w:val="0"/>
                              <w:marTop w:val="0"/>
                              <w:marBottom w:val="0"/>
                              <w:divBdr>
                                <w:top w:val="none" w:sz="0" w:space="0" w:color="auto"/>
                                <w:left w:val="none" w:sz="0" w:space="0" w:color="auto"/>
                                <w:bottom w:val="none" w:sz="0" w:space="0" w:color="auto"/>
                                <w:right w:val="none" w:sz="0" w:space="0" w:color="auto"/>
                              </w:divBdr>
                              <w:divsChild>
                                <w:div w:id="588807233">
                                  <w:marLeft w:val="0"/>
                                  <w:marRight w:val="0"/>
                                  <w:marTop w:val="0"/>
                                  <w:marBottom w:val="0"/>
                                  <w:divBdr>
                                    <w:top w:val="none" w:sz="0" w:space="0" w:color="auto"/>
                                    <w:left w:val="none" w:sz="0" w:space="0" w:color="auto"/>
                                    <w:bottom w:val="none" w:sz="0" w:space="0" w:color="auto"/>
                                    <w:right w:val="none" w:sz="0" w:space="0" w:color="auto"/>
                                  </w:divBdr>
                                  <w:divsChild>
                                    <w:div w:id="1610164775">
                                      <w:marLeft w:val="0"/>
                                      <w:marRight w:val="0"/>
                                      <w:marTop w:val="0"/>
                                      <w:marBottom w:val="0"/>
                                      <w:divBdr>
                                        <w:top w:val="none" w:sz="0" w:space="0" w:color="auto"/>
                                        <w:left w:val="none" w:sz="0" w:space="0" w:color="auto"/>
                                        <w:bottom w:val="none" w:sz="0" w:space="0" w:color="auto"/>
                                        <w:right w:val="none" w:sz="0" w:space="0" w:color="auto"/>
                                      </w:divBdr>
                                      <w:divsChild>
                                        <w:div w:id="521362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2872656">
                              <w:marLeft w:val="0"/>
                              <w:marRight w:val="0"/>
                              <w:marTop w:val="0"/>
                              <w:marBottom w:val="0"/>
                              <w:divBdr>
                                <w:top w:val="none" w:sz="0" w:space="0" w:color="auto"/>
                                <w:left w:val="none" w:sz="0" w:space="0" w:color="auto"/>
                                <w:bottom w:val="none" w:sz="0" w:space="0" w:color="auto"/>
                                <w:right w:val="none" w:sz="0" w:space="0" w:color="auto"/>
                              </w:divBdr>
                              <w:divsChild>
                                <w:div w:id="660500981">
                                  <w:marLeft w:val="0"/>
                                  <w:marRight w:val="0"/>
                                  <w:marTop w:val="0"/>
                                  <w:marBottom w:val="0"/>
                                  <w:divBdr>
                                    <w:top w:val="none" w:sz="0" w:space="0" w:color="auto"/>
                                    <w:left w:val="none" w:sz="0" w:space="0" w:color="auto"/>
                                    <w:bottom w:val="none" w:sz="0" w:space="0" w:color="auto"/>
                                    <w:right w:val="none" w:sz="0" w:space="0" w:color="auto"/>
                                  </w:divBdr>
                                  <w:divsChild>
                                    <w:div w:id="1609849440">
                                      <w:marLeft w:val="0"/>
                                      <w:marRight w:val="0"/>
                                      <w:marTop w:val="0"/>
                                      <w:marBottom w:val="0"/>
                                      <w:divBdr>
                                        <w:top w:val="none" w:sz="0" w:space="0" w:color="auto"/>
                                        <w:left w:val="none" w:sz="0" w:space="0" w:color="auto"/>
                                        <w:bottom w:val="none" w:sz="0" w:space="0" w:color="auto"/>
                                        <w:right w:val="none" w:sz="0" w:space="0" w:color="auto"/>
                                      </w:divBdr>
                                      <w:divsChild>
                                        <w:div w:id="167872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97446170">
          <w:marLeft w:val="0"/>
          <w:marRight w:val="0"/>
          <w:marTop w:val="0"/>
          <w:marBottom w:val="0"/>
          <w:divBdr>
            <w:top w:val="none" w:sz="0" w:space="0" w:color="auto"/>
            <w:left w:val="none" w:sz="0" w:space="0" w:color="auto"/>
            <w:bottom w:val="none" w:sz="0" w:space="0" w:color="auto"/>
            <w:right w:val="none" w:sz="0" w:space="0" w:color="auto"/>
          </w:divBdr>
          <w:divsChild>
            <w:div w:id="375665693">
              <w:marLeft w:val="0"/>
              <w:marRight w:val="0"/>
              <w:marTop w:val="0"/>
              <w:marBottom w:val="0"/>
              <w:divBdr>
                <w:top w:val="none" w:sz="0" w:space="0" w:color="auto"/>
                <w:left w:val="none" w:sz="0" w:space="0" w:color="auto"/>
                <w:bottom w:val="none" w:sz="0" w:space="0" w:color="auto"/>
                <w:right w:val="none" w:sz="0" w:space="0" w:color="auto"/>
              </w:divBdr>
              <w:divsChild>
                <w:div w:id="1484154701">
                  <w:marLeft w:val="0"/>
                  <w:marRight w:val="0"/>
                  <w:marTop w:val="0"/>
                  <w:marBottom w:val="0"/>
                  <w:divBdr>
                    <w:top w:val="none" w:sz="0" w:space="0" w:color="auto"/>
                    <w:left w:val="none" w:sz="0" w:space="0" w:color="auto"/>
                    <w:bottom w:val="none" w:sz="0" w:space="0" w:color="auto"/>
                    <w:right w:val="none" w:sz="0" w:space="0" w:color="auto"/>
                  </w:divBdr>
                  <w:divsChild>
                    <w:div w:id="1492015216">
                      <w:marLeft w:val="0"/>
                      <w:marRight w:val="0"/>
                      <w:marTop w:val="0"/>
                      <w:marBottom w:val="0"/>
                      <w:divBdr>
                        <w:top w:val="none" w:sz="0" w:space="0" w:color="auto"/>
                        <w:left w:val="none" w:sz="0" w:space="0" w:color="auto"/>
                        <w:bottom w:val="none" w:sz="0" w:space="0" w:color="auto"/>
                        <w:right w:val="none" w:sz="0" w:space="0" w:color="auto"/>
                      </w:divBdr>
                      <w:divsChild>
                        <w:div w:id="641232402">
                          <w:marLeft w:val="0"/>
                          <w:marRight w:val="0"/>
                          <w:marTop w:val="0"/>
                          <w:marBottom w:val="0"/>
                          <w:divBdr>
                            <w:top w:val="none" w:sz="0" w:space="0" w:color="auto"/>
                            <w:left w:val="none" w:sz="0" w:space="0" w:color="auto"/>
                            <w:bottom w:val="none" w:sz="0" w:space="0" w:color="auto"/>
                            <w:right w:val="none" w:sz="0" w:space="0" w:color="auto"/>
                          </w:divBdr>
                          <w:divsChild>
                            <w:div w:id="1588031233">
                              <w:marLeft w:val="0"/>
                              <w:marRight w:val="0"/>
                              <w:marTop w:val="0"/>
                              <w:marBottom w:val="0"/>
                              <w:divBdr>
                                <w:top w:val="none" w:sz="0" w:space="0" w:color="auto"/>
                                <w:left w:val="none" w:sz="0" w:space="0" w:color="auto"/>
                                <w:bottom w:val="none" w:sz="0" w:space="0" w:color="auto"/>
                                <w:right w:val="none" w:sz="0" w:space="0" w:color="auto"/>
                              </w:divBdr>
                              <w:divsChild>
                                <w:div w:id="755827898">
                                  <w:marLeft w:val="0"/>
                                  <w:marRight w:val="0"/>
                                  <w:marTop w:val="0"/>
                                  <w:marBottom w:val="0"/>
                                  <w:divBdr>
                                    <w:top w:val="none" w:sz="0" w:space="0" w:color="auto"/>
                                    <w:left w:val="none" w:sz="0" w:space="0" w:color="auto"/>
                                    <w:bottom w:val="none" w:sz="0" w:space="0" w:color="auto"/>
                                    <w:right w:val="none" w:sz="0" w:space="0" w:color="auto"/>
                                  </w:divBdr>
                                  <w:divsChild>
                                    <w:div w:id="482745230">
                                      <w:marLeft w:val="0"/>
                                      <w:marRight w:val="0"/>
                                      <w:marTop w:val="0"/>
                                      <w:marBottom w:val="0"/>
                                      <w:divBdr>
                                        <w:top w:val="none" w:sz="0" w:space="0" w:color="auto"/>
                                        <w:left w:val="none" w:sz="0" w:space="0" w:color="auto"/>
                                        <w:bottom w:val="none" w:sz="0" w:space="0" w:color="auto"/>
                                        <w:right w:val="none" w:sz="0" w:space="0" w:color="auto"/>
                                      </w:divBdr>
                                      <w:divsChild>
                                        <w:div w:id="1759331934">
                                          <w:marLeft w:val="0"/>
                                          <w:marRight w:val="0"/>
                                          <w:marTop w:val="0"/>
                                          <w:marBottom w:val="0"/>
                                          <w:divBdr>
                                            <w:top w:val="none" w:sz="0" w:space="0" w:color="auto"/>
                                            <w:left w:val="none" w:sz="0" w:space="0" w:color="auto"/>
                                            <w:bottom w:val="none" w:sz="0" w:space="0" w:color="auto"/>
                                            <w:right w:val="none" w:sz="0" w:space="0" w:color="auto"/>
                                          </w:divBdr>
                                          <w:divsChild>
                                            <w:div w:id="121473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33999820">
          <w:marLeft w:val="0"/>
          <w:marRight w:val="0"/>
          <w:marTop w:val="0"/>
          <w:marBottom w:val="0"/>
          <w:divBdr>
            <w:top w:val="none" w:sz="0" w:space="0" w:color="auto"/>
            <w:left w:val="none" w:sz="0" w:space="0" w:color="auto"/>
            <w:bottom w:val="none" w:sz="0" w:space="0" w:color="auto"/>
            <w:right w:val="none" w:sz="0" w:space="0" w:color="auto"/>
          </w:divBdr>
          <w:divsChild>
            <w:div w:id="1263296783">
              <w:marLeft w:val="0"/>
              <w:marRight w:val="0"/>
              <w:marTop w:val="0"/>
              <w:marBottom w:val="0"/>
              <w:divBdr>
                <w:top w:val="none" w:sz="0" w:space="0" w:color="auto"/>
                <w:left w:val="none" w:sz="0" w:space="0" w:color="auto"/>
                <w:bottom w:val="none" w:sz="0" w:space="0" w:color="auto"/>
                <w:right w:val="none" w:sz="0" w:space="0" w:color="auto"/>
              </w:divBdr>
              <w:divsChild>
                <w:div w:id="3896113">
                  <w:marLeft w:val="0"/>
                  <w:marRight w:val="0"/>
                  <w:marTop w:val="0"/>
                  <w:marBottom w:val="0"/>
                  <w:divBdr>
                    <w:top w:val="none" w:sz="0" w:space="0" w:color="auto"/>
                    <w:left w:val="none" w:sz="0" w:space="0" w:color="auto"/>
                    <w:bottom w:val="none" w:sz="0" w:space="0" w:color="auto"/>
                    <w:right w:val="none" w:sz="0" w:space="0" w:color="auto"/>
                  </w:divBdr>
                  <w:divsChild>
                    <w:div w:id="2012023360">
                      <w:marLeft w:val="0"/>
                      <w:marRight w:val="0"/>
                      <w:marTop w:val="0"/>
                      <w:marBottom w:val="0"/>
                      <w:divBdr>
                        <w:top w:val="none" w:sz="0" w:space="0" w:color="auto"/>
                        <w:left w:val="none" w:sz="0" w:space="0" w:color="auto"/>
                        <w:bottom w:val="none" w:sz="0" w:space="0" w:color="auto"/>
                        <w:right w:val="none" w:sz="0" w:space="0" w:color="auto"/>
                      </w:divBdr>
                      <w:divsChild>
                        <w:div w:id="1207911842">
                          <w:marLeft w:val="0"/>
                          <w:marRight w:val="0"/>
                          <w:marTop w:val="0"/>
                          <w:marBottom w:val="0"/>
                          <w:divBdr>
                            <w:top w:val="none" w:sz="0" w:space="0" w:color="auto"/>
                            <w:left w:val="none" w:sz="0" w:space="0" w:color="auto"/>
                            <w:bottom w:val="none" w:sz="0" w:space="0" w:color="auto"/>
                            <w:right w:val="none" w:sz="0" w:space="0" w:color="auto"/>
                          </w:divBdr>
                          <w:divsChild>
                            <w:div w:id="340813940">
                              <w:marLeft w:val="0"/>
                              <w:marRight w:val="0"/>
                              <w:marTop w:val="0"/>
                              <w:marBottom w:val="0"/>
                              <w:divBdr>
                                <w:top w:val="none" w:sz="0" w:space="0" w:color="auto"/>
                                <w:left w:val="none" w:sz="0" w:space="0" w:color="auto"/>
                                <w:bottom w:val="none" w:sz="0" w:space="0" w:color="auto"/>
                                <w:right w:val="none" w:sz="0" w:space="0" w:color="auto"/>
                              </w:divBdr>
                              <w:divsChild>
                                <w:div w:id="1135174517">
                                  <w:marLeft w:val="0"/>
                                  <w:marRight w:val="0"/>
                                  <w:marTop w:val="0"/>
                                  <w:marBottom w:val="0"/>
                                  <w:divBdr>
                                    <w:top w:val="none" w:sz="0" w:space="0" w:color="auto"/>
                                    <w:left w:val="none" w:sz="0" w:space="0" w:color="auto"/>
                                    <w:bottom w:val="none" w:sz="0" w:space="0" w:color="auto"/>
                                    <w:right w:val="none" w:sz="0" w:space="0" w:color="auto"/>
                                  </w:divBdr>
                                  <w:divsChild>
                                    <w:div w:id="24912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9338468">
                      <w:marLeft w:val="0"/>
                      <w:marRight w:val="0"/>
                      <w:marTop w:val="0"/>
                      <w:marBottom w:val="0"/>
                      <w:divBdr>
                        <w:top w:val="none" w:sz="0" w:space="0" w:color="auto"/>
                        <w:left w:val="none" w:sz="0" w:space="0" w:color="auto"/>
                        <w:bottom w:val="none" w:sz="0" w:space="0" w:color="auto"/>
                        <w:right w:val="none" w:sz="0" w:space="0" w:color="auto"/>
                      </w:divBdr>
                      <w:divsChild>
                        <w:div w:id="949165273">
                          <w:marLeft w:val="0"/>
                          <w:marRight w:val="0"/>
                          <w:marTop w:val="0"/>
                          <w:marBottom w:val="0"/>
                          <w:divBdr>
                            <w:top w:val="none" w:sz="0" w:space="0" w:color="auto"/>
                            <w:left w:val="none" w:sz="0" w:space="0" w:color="auto"/>
                            <w:bottom w:val="none" w:sz="0" w:space="0" w:color="auto"/>
                            <w:right w:val="none" w:sz="0" w:space="0" w:color="auto"/>
                          </w:divBdr>
                          <w:divsChild>
                            <w:div w:id="1545172108">
                              <w:marLeft w:val="0"/>
                              <w:marRight w:val="0"/>
                              <w:marTop w:val="0"/>
                              <w:marBottom w:val="0"/>
                              <w:divBdr>
                                <w:top w:val="none" w:sz="0" w:space="0" w:color="auto"/>
                                <w:left w:val="none" w:sz="0" w:space="0" w:color="auto"/>
                                <w:bottom w:val="none" w:sz="0" w:space="0" w:color="auto"/>
                                <w:right w:val="none" w:sz="0" w:space="0" w:color="auto"/>
                              </w:divBdr>
                              <w:divsChild>
                                <w:div w:id="1166045211">
                                  <w:marLeft w:val="0"/>
                                  <w:marRight w:val="0"/>
                                  <w:marTop w:val="0"/>
                                  <w:marBottom w:val="0"/>
                                  <w:divBdr>
                                    <w:top w:val="none" w:sz="0" w:space="0" w:color="auto"/>
                                    <w:left w:val="none" w:sz="0" w:space="0" w:color="auto"/>
                                    <w:bottom w:val="none" w:sz="0" w:space="0" w:color="auto"/>
                                    <w:right w:val="none" w:sz="0" w:space="0" w:color="auto"/>
                                  </w:divBdr>
                                  <w:divsChild>
                                    <w:div w:id="2116749418">
                                      <w:marLeft w:val="0"/>
                                      <w:marRight w:val="0"/>
                                      <w:marTop w:val="0"/>
                                      <w:marBottom w:val="0"/>
                                      <w:divBdr>
                                        <w:top w:val="none" w:sz="0" w:space="0" w:color="auto"/>
                                        <w:left w:val="none" w:sz="0" w:space="0" w:color="auto"/>
                                        <w:bottom w:val="none" w:sz="0" w:space="0" w:color="auto"/>
                                        <w:right w:val="none" w:sz="0" w:space="0" w:color="auto"/>
                                      </w:divBdr>
                                      <w:divsChild>
                                        <w:div w:id="1706714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27035267">
      <w:bodyDiv w:val="1"/>
      <w:marLeft w:val="0"/>
      <w:marRight w:val="0"/>
      <w:marTop w:val="0"/>
      <w:marBottom w:val="0"/>
      <w:divBdr>
        <w:top w:val="none" w:sz="0" w:space="0" w:color="auto"/>
        <w:left w:val="none" w:sz="0" w:space="0" w:color="auto"/>
        <w:bottom w:val="none" w:sz="0" w:space="0" w:color="auto"/>
        <w:right w:val="none" w:sz="0" w:space="0" w:color="auto"/>
      </w:divBdr>
    </w:div>
    <w:div w:id="1329794653">
      <w:bodyDiv w:val="1"/>
      <w:marLeft w:val="0"/>
      <w:marRight w:val="0"/>
      <w:marTop w:val="0"/>
      <w:marBottom w:val="0"/>
      <w:divBdr>
        <w:top w:val="none" w:sz="0" w:space="0" w:color="auto"/>
        <w:left w:val="none" w:sz="0" w:space="0" w:color="auto"/>
        <w:bottom w:val="none" w:sz="0" w:space="0" w:color="auto"/>
        <w:right w:val="none" w:sz="0" w:space="0" w:color="auto"/>
      </w:divBdr>
    </w:div>
    <w:div w:id="1370954931">
      <w:bodyDiv w:val="1"/>
      <w:marLeft w:val="0"/>
      <w:marRight w:val="0"/>
      <w:marTop w:val="0"/>
      <w:marBottom w:val="0"/>
      <w:divBdr>
        <w:top w:val="none" w:sz="0" w:space="0" w:color="auto"/>
        <w:left w:val="none" w:sz="0" w:space="0" w:color="auto"/>
        <w:bottom w:val="none" w:sz="0" w:space="0" w:color="auto"/>
        <w:right w:val="none" w:sz="0" w:space="0" w:color="auto"/>
      </w:divBdr>
    </w:div>
    <w:div w:id="1573659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420</TotalTime>
  <Pages>4</Pages>
  <Words>965</Words>
  <Characters>5503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Prasamsha</dc:creator>
  <cp:keywords/>
  <dc:description/>
  <cp:lastModifiedBy>Prasamsha</cp:lastModifiedBy>
  <cp:revision>16</cp:revision>
  <dcterms:created xsi:type="dcterms:W3CDTF">2024-07-11T01:46:00Z</dcterms:created>
  <dcterms:modified xsi:type="dcterms:W3CDTF">2024-07-13T07:43:00Z</dcterms:modified>
</cp:coreProperties>
</file>