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7B1EE" w14:textId="1573E1A4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2B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Table 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1.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Estimated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n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umber of ASCVD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atients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a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chieving ≥ 50%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r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eduction in LDL-C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l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evels after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nclisiran</w:t>
      </w:r>
      <w:proofErr w:type="spellEnd"/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or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p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lacebo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Pr="0014208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reatment</w:t>
      </w:r>
    </w:p>
    <w:p w14:paraId="0CA1A9D1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6EAACE19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tbl>
      <w:tblPr>
        <w:tblStyle w:val="ab"/>
        <w:tblpPr w:leftFromText="180" w:rightFromText="180" w:vertAnchor="page" w:horzAnchor="margin" w:tblpXSpec="center" w:tblpY="2887"/>
        <w:tblW w:w="1119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2693"/>
        <w:gridCol w:w="2694"/>
      </w:tblGrid>
      <w:tr w:rsidR="00184C3E" w:rsidRPr="00F90031" w14:paraId="3C48A0EF" w14:textId="77777777" w:rsidTr="00B720D6">
        <w:trPr>
          <w:trHeight w:val="567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B18999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AF87772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proofErr w:type="spellStart"/>
            <w:r w:rsidRPr="00F90031">
              <w:rPr>
                <w:rFonts w:asciiTheme="minorEastAsia" w:hAnsiTheme="minorEastAsia"/>
                <w:sz w:val="18"/>
                <w:szCs w:val="18"/>
              </w:rPr>
              <w:t>Inclisiran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90B011E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Placebo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636B849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E7813">
              <w:rPr>
                <w:rFonts w:asciiTheme="minorEastAsia" w:hAnsiTheme="minorEastAsia"/>
                <w:sz w:val="18"/>
                <w:szCs w:val="18"/>
              </w:rPr>
              <w:t>Difference</w:t>
            </w:r>
            <w:r w:rsidRPr="00974971">
              <w:rPr>
                <w:rFonts w:asciiTheme="minorEastAsia" w:hAnsiTheme="minorEastAsia" w:hint="eastAsia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</w:tr>
      <w:tr w:rsidR="00184C3E" w:rsidRPr="00F90031" w14:paraId="5AC6DCF4" w14:textId="77777777" w:rsidTr="00B720D6">
        <w:trPr>
          <w:trHeight w:val="567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52D78D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Overall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613 / 5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282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614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A241730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446 / 3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845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743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59A538C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16 / 137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348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83E3CC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430 / 3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708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395</w:t>
            </w:r>
          </w:p>
        </w:tc>
      </w:tr>
      <w:tr w:rsidR="00184C3E" w:rsidRPr="00F90031" w14:paraId="4A5B9B74" w14:textId="77777777" w:rsidTr="00B720D6">
        <w:trPr>
          <w:trHeight w:val="56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A17604C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Women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234 / 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110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022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DD60D6B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bookmarkStart w:id="0" w:name="_Hlk148954017"/>
            <w:r w:rsidRPr="00395C6A">
              <w:rPr>
                <w:sz w:val="18"/>
                <w:szCs w:val="18"/>
              </w:rPr>
              <w:t>170 / 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536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096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67CD721F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6 / 54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861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4FA00E90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164 / 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481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236</w:t>
            </w:r>
          </w:p>
        </w:tc>
      </w:tr>
      <w:tr w:rsidR="00184C3E" w:rsidRPr="00F90031" w14:paraId="16DF3904" w14:textId="77777777" w:rsidTr="00B720D6">
        <w:trPr>
          <w:trHeight w:val="567"/>
        </w:trPr>
        <w:tc>
          <w:tcPr>
            <w:tcW w:w="3119" w:type="dxa"/>
            <w:shd w:val="clear" w:color="auto" w:fill="FFFFFF" w:themeFill="background1"/>
            <w:vAlign w:val="center"/>
          </w:tcPr>
          <w:p w14:paraId="3767959F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Men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379 / 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172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592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bookmarkEnd w:id="0"/>
        <w:tc>
          <w:tcPr>
            <w:tcW w:w="2693" w:type="dxa"/>
            <w:shd w:val="clear" w:color="auto" w:fill="FFFFFF" w:themeFill="background1"/>
            <w:vAlign w:val="center"/>
          </w:tcPr>
          <w:p w14:paraId="1BE3BE7E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276 / 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309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647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B0FB76D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10 / 82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487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74FC874B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266 / 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227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159</w:t>
            </w:r>
          </w:p>
        </w:tc>
      </w:tr>
      <w:tr w:rsidR="00184C3E" w:rsidRPr="00F90031" w14:paraId="38C77C1D" w14:textId="77777777" w:rsidTr="00B720D6">
        <w:trPr>
          <w:trHeight w:val="56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C9B102B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White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355 / 4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126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528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3C80090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258 / 3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004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113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1ACA5DF8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9 / 107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290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6083BBC6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249 / 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896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823</w:t>
            </w:r>
          </w:p>
        </w:tc>
      </w:tr>
      <w:tr w:rsidR="00184C3E" w:rsidRPr="00F90031" w14:paraId="01CF5839" w14:textId="77777777" w:rsidTr="00B720D6">
        <w:trPr>
          <w:trHeight w:val="567"/>
        </w:trPr>
        <w:tc>
          <w:tcPr>
            <w:tcW w:w="3119" w:type="dxa"/>
            <w:shd w:val="clear" w:color="auto" w:fill="FFFFFF" w:themeFill="background1"/>
            <w:vAlign w:val="center"/>
          </w:tcPr>
          <w:p w14:paraId="57F12E90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Black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107 / 450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809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5A9435D5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78 / 328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189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02E21F53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 / 11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721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37D858B1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75 / 316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468</w:t>
            </w:r>
          </w:p>
        </w:tc>
      </w:tr>
      <w:tr w:rsidR="00184C3E" w:rsidRPr="00F90031" w14:paraId="4772A2EB" w14:textId="77777777" w:rsidTr="00B720D6">
        <w:trPr>
          <w:trHeight w:val="56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0A7825A1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Mexican American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56 / 159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137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3E483754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41 / 115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852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737F77EE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 / 4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138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7C28E1FD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39 / 111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714</w:t>
            </w:r>
          </w:p>
        </w:tc>
      </w:tr>
      <w:tr w:rsidR="00184C3E" w:rsidRPr="00F90031" w14:paraId="58322B76" w14:textId="77777777" w:rsidTr="00B720D6">
        <w:trPr>
          <w:trHeight w:val="567"/>
        </w:trPr>
        <w:tc>
          <w:tcPr>
            <w:tcW w:w="3119" w:type="dxa"/>
            <w:shd w:val="clear" w:color="auto" w:fill="FFFFFF" w:themeFill="background1"/>
            <w:vAlign w:val="center"/>
          </w:tcPr>
          <w:p w14:paraId="13E0DC87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Hispanic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48 / 143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920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3478E1A3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35 / 104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774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14:paraId="1C7505B4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 / 3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742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14:paraId="50689BE9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34 / 101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032</w:t>
            </w:r>
          </w:p>
        </w:tc>
      </w:tr>
      <w:tr w:rsidR="00184C3E" w:rsidRPr="00F90031" w14:paraId="0422B0DE" w14:textId="77777777" w:rsidTr="00B720D6">
        <w:trPr>
          <w:trHeight w:val="567"/>
        </w:trPr>
        <w:tc>
          <w:tcPr>
            <w:tcW w:w="3119" w:type="dxa"/>
            <w:shd w:val="clear" w:color="auto" w:fill="E7E6E6" w:themeFill="background2"/>
            <w:vAlign w:val="center"/>
          </w:tcPr>
          <w:p w14:paraId="17BA2456" w14:textId="77777777" w:rsidR="00184C3E" w:rsidRPr="00F90031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0031">
              <w:rPr>
                <w:rFonts w:asciiTheme="minorEastAsia" w:hAnsiTheme="minorEastAsia"/>
                <w:sz w:val="18"/>
                <w:szCs w:val="18"/>
              </w:rPr>
              <w:t>Other Race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(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47 / 402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,</w:t>
            </w:r>
            <w:r w:rsidRPr="00395C6A">
              <w:rPr>
                <w:rFonts w:asciiTheme="minorEastAsia" w:hAnsiTheme="minorEastAsia"/>
                <w:sz w:val="18"/>
                <w:szCs w:val="18"/>
              </w:rPr>
              <w:t>219</w:t>
            </w:r>
            <w:r w:rsidRPr="00F90031">
              <w:rPr>
                <w:rFonts w:asciiTheme="minorEastAsia" w:hAnsiTheme="minorEastAsia"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B10C23E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34 / 292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816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2CF8BDE9" w14:textId="77777777" w:rsidR="00184C3E" w:rsidRPr="00395C6A" w:rsidRDefault="00184C3E" w:rsidP="00B56557">
            <w:pPr>
              <w:jc w:val="center"/>
              <w:rPr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1 / 10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458</w:t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14:paraId="5D9A5102" w14:textId="77777777" w:rsidR="00184C3E" w:rsidRPr="00395C6A" w:rsidRDefault="00184C3E" w:rsidP="00B5655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395C6A">
              <w:rPr>
                <w:sz w:val="18"/>
                <w:szCs w:val="18"/>
              </w:rPr>
              <w:t>33 / 282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395C6A">
              <w:rPr>
                <w:sz w:val="18"/>
                <w:szCs w:val="18"/>
              </w:rPr>
              <w:t>358</w:t>
            </w:r>
          </w:p>
        </w:tc>
      </w:tr>
    </w:tbl>
    <w:p w14:paraId="41E7E0C8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data are reported as unweighted frequency / weighted frequency. 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All changes are calculated based on the effect of </w:t>
      </w:r>
      <w:proofErr w:type="spellStart"/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or p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lacebo in the ORION 1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0</w:t>
      </w:r>
      <w:r w:rsidRPr="000B656F">
        <w:t xml:space="preserve"> 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trial.</w:t>
      </w:r>
    </w:p>
    <w:p w14:paraId="77A731F8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7497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†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06F4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Difference refers to</w:t>
      </w:r>
      <w:r w:rsidRPr="00C06F47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he placebo-adjusted effect of </w:t>
      </w:r>
      <w:proofErr w:type="spellStart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.</w:t>
      </w:r>
    </w:p>
    <w:p w14:paraId="6434E4B6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F621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Abbreviations: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F621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ASCVD = atherosclerotic cardiovascular disease; CVD = cardiovascular disease; LDL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-C</w:t>
      </w:r>
      <w:r w:rsidRPr="00CF6219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= low-density lipoprotein cholesterol.</w:t>
      </w:r>
    </w:p>
    <w:p w14:paraId="5C37106D" w14:textId="77777777" w:rsidR="00184C3E" w:rsidRDefault="00184C3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477E1E88" w14:textId="19A4172A" w:rsidR="00184C3E" w:rsidRDefault="00184C3E" w:rsidP="00851ADF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2B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2.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Estimated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n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umber of </w:t>
      </w:r>
      <w:r w:rsidRPr="00B5655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ASCVD patients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851AD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not achieving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target lipid profile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before and after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inclisiran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treatment</w:t>
      </w:r>
    </w:p>
    <w:p w14:paraId="4C6627B0" w14:textId="77777777" w:rsidR="00184C3E" w:rsidRPr="00E07AE0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tbl>
      <w:tblPr>
        <w:tblStyle w:val="ab"/>
        <w:tblW w:w="119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016"/>
        <w:gridCol w:w="2305"/>
        <w:gridCol w:w="2305"/>
        <w:gridCol w:w="2305"/>
      </w:tblGrid>
      <w:tr w:rsidR="00184C3E" w14:paraId="6F8304AE" w14:textId="77777777" w:rsidTr="00B720D6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60D747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D38BCE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4B50B4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Pre-Treatment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07E25D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Post-Treatment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27F7A4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Difference</w:t>
            </w:r>
            <w:r w:rsidRPr="00974971">
              <w:rPr>
                <w:rFonts w:eastAsiaTheme="minorHAnsi" w:hint="eastAsia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</w:tr>
      <w:tr w:rsidR="00184C3E" w14:paraId="353A7755" w14:textId="77777777" w:rsidTr="00B720D6">
        <w:trPr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577B7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Overall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(613 / 5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282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614)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282CE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4FFF0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613 / 5,282,614 / 100%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F85AB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49 / 426,659 / 8.1%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BD9CE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564 / 4,855,955 / 91.9%</w:t>
            </w:r>
          </w:p>
        </w:tc>
      </w:tr>
      <w:tr w:rsidR="00184C3E" w14:paraId="19458EFD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F00D11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7D63528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662BF3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186 / 1,494,605 / 28.3%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54E92A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160 / 1,274,149 / 24.1%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25CB2D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26 / 220,456 / 4.2%</w:t>
            </w:r>
          </w:p>
        </w:tc>
      </w:tr>
      <w:tr w:rsidR="00184C3E" w14:paraId="506EA65A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C8B522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27DC997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4F8FDA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142 / 1,251,764 / 23.7%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F2857D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 / 63,153 / 1.2%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9BFDC2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136 / 1,188,610 / 22.5%</w:t>
            </w:r>
          </w:p>
        </w:tc>
      </w:tr>
      <w:tr w:rsidR="00184C3E" w14:paraId="44517A46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3FF0BC3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1171449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16096E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209 / 1,866,396 / 35.3%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1897A5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157 / 1,366,978 / 25.9%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2279A2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52 / 499,418 / 9.5%</w:t>
            </w:r>
          </w:p>
        </w:tc>
      </w:tr>
      <w:tr w:rsidR="00184C3E" w14:paraId="20D3DCB1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04CC9A70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Women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(234 / 2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110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022)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84D7E5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FF4F700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234 / 2,110,022 / 100%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43B4663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22 / 170,224 / 8.1%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AC2DE3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212 / 1,939,798 / 91.9%</w:t>
            </w:r>
          </w:p>
        </w:tc>
      </w:tr>
      <w:tr w:rsidR="00184C3E" w14:paraId="453F1471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7AC63DC0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223BEB9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FC97E4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78 / 617,026 / 29.2%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FFE711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62 / 498,154 / 23.6%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F46412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16 / 118,872 / 5.6%</w:t>
            </w:r>
          </w:p>
        </w:tc>
      </w:tr>
      <w:tr w:rsidR="00184C3E" w14:paraId="2286BC40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20001CC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F5CBD1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3CEB0B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78 / 656,216 / 31.1%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B5E070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 / 53,902 / 2.6%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140EB1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73 / 602,314 / 28.5%</w:t>
            </w:r>
          </w:p>
        </w:tc>
      </w:tr>
      <w:tr w:rsidR="00184C3E" w14:paraId="55A7B390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25F0AB4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1CE6CBC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D258CF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74 / 668,656 / 31.7%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9D54C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61 / 534,164 / 25.3%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2CAB5A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 / 134,492 / 6.4%</w:t>
            </w:r>
          </w:p>
        </w:tc>
      </w:tr>
      <w:tr w:rsidR="00184C3E" w14:paraId="1B7E532B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1DA08AB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Men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(379 / 3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172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592)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2F7059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99E740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379 / 3,172,592 / 100%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ED537C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27 / 256,435 / 8.1%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4C8EEC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352 / 2,916,157 / 91.9%</w:t>
            </w:r>
          </w:p>
        </w:tc>
      </w:tr>
      <w:tr w:rsidR="00184C3E" w14:paraId="216CB25D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5849558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10635C7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EDEDFB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108 / 877,579 / 27.7%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739B9A3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98 / 775,995 / 24.5%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C937E9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10 / 101,585 / 3.2%</w:t>
            </w:r>
          </w:p>
        </w:tc>
      </w:tr>
      <w:tr w:rsidR="00184C3E" w14:paraId="3266A3F1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62035A2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5A63EC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5C2D2A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64 / 595,548 / 18.8%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E18F8C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 / 9,252 / 0.3%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F0D0AD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63 / 586,297 / 18.5%</w:t>
            </w:r>
          </w:p>
        </w:tc>
      </w:tr>
      <w:tr w:rsidR="00184C3E" w14:paraId="141CEF6C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26AC1E8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41B1F6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F911C9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135 / 1,197,740 / 37.8%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D01D89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96 / 832,813 / 26.3%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ADE101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39 / 364,926 / 11.5%</w:t>
            </w:r>
          </w:p>
        </w:tc>
      </w:tr>
      <w:tr w:rsidR="00184C3E" w14:paraId="4CF45C8B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3519AF4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White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(355 / 4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126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528)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565A3E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74E042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355 / 4,126,528 / 100%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70306B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22 / 296,021 / 7.2%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A25888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333 / 3,830,507 / 92.8%</w:t>
            </w:r>
          </w:p>
        </w:tc>
      </w:tr>
      <w:tr w:rsidR="00184C3E" w14:paraId="11B6D144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558F19B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6DDB27F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B98694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109 / 1,127,881 / 27.3%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10B6DB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94 / 973,125 / 23.6%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E7D8DD3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15 / 154,755 / 3.8%</w:t>
            </w:r>
          </w:p>
        </w:tc>
      </w:tr>
      <w:tr w:rsidR="00184C3E" w14:paraId="4FB4FF0A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2D86C99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26F1507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2A7F90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78 / 940,721 / 22.8%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1099D0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 / 24,711 / 0.6%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8D99EF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75 / 916,009 / 22.2%</w:t>
            </w:r>
          </w:p>
        </w:tc>
      </w:tr>
      <w:tr w:rsidR="00184C3E" w14:paraId="136846AE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6DA9063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08602ED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CF0E2A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138 / 1,538,187 / 37.3%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0346C5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102 / 1094303 / 26.5%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62C7A9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36 / 4,438,84 / 10.8%</w:t>
            </w:r>
          </w:p>
        </w:tc>
      </w:tr>
      <w:tr w:rsidR="00184C3E" w14:paraId="4FB6A116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226C47C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Black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(107 / 450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809)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2F0B14A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723552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107 / 450,809 / 100%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187A6B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11 / 52,211 / 11.6%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C14A97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96 / 398,598 / 88.4%</w:t>
            </w:r>
          </w:p>
        </w:tc>
      </w:tr>
      <w:tr w:rsidR="00184C3E" w14:paraId="45EE3D61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2C4EA04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5F67DB7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E5A96D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24 / 118,164 / 26.2%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4592AD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23 / 114,117 / 25.3%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BCE570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 / 4,048 / 0.9%</w:t>
            </w:r>
          </w:p>
        </w:tc>
      </w:tr>
      <w:tr w:rsidR="00184C3E" w14:paraId="136D8E5A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5FB579C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500E4C7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F995F4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27 / 131,479 / 29.2%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9E8268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 / 12,418 / 2.8%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A1A70F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25 / 119,061 / 26.4%</w:t>
            </w:r>
          </w:p>
        </w:tc>
      </w:tr>
      <w:tr w:rsidR="00184C3E" w14:paraId="3E5C36B8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6CFAD08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6D1E05C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3D1B65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23 / 112,678 / 25%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F4CB68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17 / 91,276 / 20.2%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D02C56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 / 21,401 / 4.7%</w:t>
            </w:r>
          </w:p>
        </w:tc>
      </w:tr>
      <w:tr w:rsidR="00184C3E" w14:paraId="2DBD877F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72AC080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Mexican American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(56 / 159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137)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4CBE11C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2BCA92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56 / 159,137 / 100%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AB311C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 / 18,201 / 11.4%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2BE688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50 / 140,936 / 88.6%</w:t>
            </w:r>
          </w:p>
        </w:tc>
      </w:tr>
      <w:tr w:rsidR="00184C3E" w14:paraId="2FB75A04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5B03D54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D1AAD5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437979B7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20 / 57,758 / 36.3%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63F2C6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19 / 54,067 / 34%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097843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 / 3,691 / 2.3%</w:t>
            </w:r>
          </w:p>
        </w:tc>
      </w:tr>
      <w:tr w:rsidR="00184C3E" w14:paraId="7327A139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28051BD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670A5036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1B4158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17 / 51,305 / 32.2%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44AB148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0 / 0 / 0%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23EED6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17 / 51,305 / 32.2%</w:t>
            </w:r>
          </w:p>
        </w:tc>
      </w:tr>
      <w:tr w:rsidR="00184C3E" w14:paraId="55F21D3C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5261091B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6FA7455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F1B45E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26 / 73,672 / 46.3%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456D86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22 / 64,411 / 40.5%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2BA08D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 / 9,261 / 5.8%</w:t>
            </w:r>
          </w:p>
        </w:tc>
      </w:tr>
      <w:tr w:rsidR="00184C3E" w14:paraId="5176595E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44586DA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Hispanic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(48 / 143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920)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0F744863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B09BCD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48 / 143,920 / 100%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F9DFA1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 / 23,790 / 16.5%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A8F2B2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41 / 120,131 / 83.5%</w:t>
            </w:r>
          </w:p>
        </w:tc>
      </w:tr>
      <w:tr w:rsidR="00184C3E" w14:paraId="417692B4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444F56D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2C290C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D39F27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17 / 47,977 / 33.3%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318CCCC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12 / 35,400 / 24.6%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975A63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 / 12,578 / 8.7%</w:t>
            </w:r>
          </w:p>
        </w:tc>
      </w:tr>
      <w:tr w:rsidR="00184C3E" w14:paraId="7EC53645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7CE6CD7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D664D44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18AEF22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 / 46,285 / 32.2%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A8CDB2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0 / 0 / 0%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8C0FD60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 / 46,285 / 32.2%</w:t>
            </w:r>
          </w:p>
        </w:tc>
      </w:tr>
      <w:tr w:rsidR="00184C3E" w14:paraId="72A270D2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6EBFF29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54C9AE7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8370CE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13 / 44,649 / 31%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2F7F06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11 / 34,502 / 24%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CCEBFD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2 / 10,148 / 7.1%</w:t>
            </w:r>
          </w:p>
        </w:tc>
      </w:tr>
      <w:tr w:rsidR="00184C3E" w14:paraId="0B9AA2C1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5CCF20B3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Other Race</w:t>
            </w:r>
            <w:r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D27F46">
              <w:rPr>
                <w:rFonts w:eastAsiaTheme="minorHAnsi"/>
                <w:sz w:val="18"/>
                <w:szCs w:val="18"/>
              </w:rPr>
              <w:t>(47 / 402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D27F46">
              <w:rPr>
                <w:rFonts w:eastAsiaTheme="minorHAnsi"/>
                <w:sz w:val="18"/>
                <w:szCs w:val="18"/>
              </w:rPr>
              <w:t>219)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112648F9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LDL-C≥70mg/dl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CA390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47 / 402,219 / 100%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CFB4AD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3 / 36,436 / 9.1%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F73E16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44 / 365,783 / 90.9%</w:t>
            </w:r>
          </w:p>
        </w:tc>
      </w:tr>
      <w:tr w:rsidR="00184C3E" w14:paraId="1FB17793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46628F6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4E23E1E5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HDL-C&lt;40 or 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19DDD9D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16 / 142,825 / 35.5%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04BBE8E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12 / 97,440 / 24.2%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4DA245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 / 45,385 / 11.3%</w:t>
            </w:r>
          </w:p>
        </w:tc>
      </w:tr>
      <w:tr w:rsidR="00184C3E" w14:paraId="1B49AAB5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764504F0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50DB506A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TC≥200mg/dl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8A8DBA3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7 / 81,974 / 20.4%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0FEA99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1 / 26,024 / 6.5%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4BE157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6 / 55,950 / 13.9%</w:t>
            </w:r>
          </w:p>
        </w:tc>
      </w:tr>
      <w:tr w:rsidR="00184C3E" w14:paraId="17318586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742691A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06ADD051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TG≥150mg/dl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51D6C98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9 / 97,210 / 24.2%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4DBF3C2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5 / 82,486 / 20.5%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52352EF" w14:textId="77777777" w:rsidR="00184C3E" w:rsidRPr="00D27F46" w:rsidRDefault="00184C3E" w:rsidP="00D27F46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D27F46">
              <w:rPr>
                <w:rFonts w:eastAsiaTheme="minorHAnsi"/>
                <w:sz w:val="18"/>
                <w:szCs w:val="18"/>
              </w:rPr>
              <w:t>4 / 14,723 / 3.7%</w:t>
            </w:r>
          </w:p>
        </w:tc>
      </w:tr>
    </w:tbl>
    <w:p w14:paraId="61DC3254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5783B9C0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data are reported as unweighted frequency / weighted frequency / weighted percentage. All changes </w:t>
      </w:r>
      <w:r w:rsidRPr="00DD001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are calculated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base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on the placebo-adjusted effect of </w:t>
      </w:r>
      <w:proofErr w:type="spellStart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ORION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10</w:t>
      </w:r>
      <w:r w:rsidRPr="000B656F">
        <w:t xml:space="preserve"> 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trial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7379D08A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7497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†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582C5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Difference refers to the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582C5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number of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people </w:t>
      </w:r>
      <w:r w:rsidRPr="00582C5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achieving target lipid profile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because of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inclisiran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treatment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23423D83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Abbreviations: </w:t>
      </w:r>
      <w:r w:rsidRPr="00C803D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ASCVD = atherosclerotic cardiovascular disease;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LDL-C = low-density lipoprotein cholesterol; HDL-C = high-density lipoprotein cholesterol; TC = total cholesterol; TG = triglycerides.</w:t>
      </w:r>
    </w:p>
    <w:p w14:paraId="3F3E9C56" w14:textId="77777777" w:rsidR="00184C3E" w:rsidRDefault="00184C3E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br w:type="page"/>
      </w:r>
    </w:p>
    <w:p w14:paraId="60006F99" w14:textId="47195DC8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7D2B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3.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Estimated</w:t>
      </w:r>
      <w:r w:rsidRPr="00A64E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10-year</w:t>
      </w:r>
      <w:r w:rsidRPr="00A64E9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CVD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r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isk 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before and after </w:t>
      </w:r>
      <w:proofErr w:type="spellStart"/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treatment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in </w:t>
      </w:r>
      <w:r w:rsidRPr="00DC0A2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ASCVD-risk equivalent </w:t>
      </w:r>
      <w:r w:rsidRPr="00187E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population</w:t>
      </w:r>
    </w:p>
    <w:p w14:paraId="524E7B17" w14:textId="77777777" w:rsidR="007765D5" w:rsidRPr="00E07AE0" w:rsidRDefault="007765D5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tbl>
      <w:tblPr>
        <w:tblStyle w:val="ab"/>
        <w:tblW w:w="1190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016"/>
        <w:gridCol w:w="2305"/>
        <w:gridCol w:w="2305"/>
        <w:gridCol w:w="2305"/>
      </w:tblGrid>
      <w:tr w:rsidR="00184C3E" w:rsidRPr="00CE25B7" w14:paraId="0934A8BD" w14:textId="77777777" w:rsidTr="00B720D6">
        <w:trPr>
          <w:jc w:val="center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BC6310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D548BD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F85F2A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Pre-Treatment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BABCF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Post-Treatment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6EF664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Difference</w:t>
            </w:r>
            <w:r w:rsidRPr="00974971">
              <w:rPr>
                <w:rFonts w:eastAsiaTheme="minorHAnsi" w:hint="eastAsia"/>
                <w:b/>
                <w:bCs/>
                <w:sz w:val="24"/>
                <w:szCs w:val="24"/>
                <w:vertAlign w:val="superscript"/>
              </w:rPr>
              <w:t>†</w:t>
            </w:r>
          </w:p>
        </w:tc>
      </w:tr>
      <w:tr w:rsidR="00184C3E" w:rsidRPr="00CE25B7" w14:paraId="7D5AAEF0" w14:textId="77777777" w:rsidTr="00B720D6">
        <w:trPr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43A0B7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Overall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(377 / 2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630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967)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D5AB0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0F994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25.2% / 663,785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7892F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17.6% / 463,908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BBC1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7.6% / 199,878</w:t>
            </w:r>
          </w:p>
        </w:tc>
      </w:tr>
      <w:tr w:rsidR="00184C3E" w:rsidRPr="00CE25B7" w14:paraId="16B3BBD3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AF63A6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732C509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61BDD3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17.2% / 453,673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6032BB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12.1% / 317,457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2B14BB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5.2% / 136,217</w:t>
            </w:r>
          </w:p>
        </w:tc>
      </w:tr>
      <w:tr w:rsidR="00184C3E" w:rsidRPr="00CE25B7" w14:paraId="337B703B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0839549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1A6FBF0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C00985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4.6% / 122,002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DE1BDF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3.2% / 84,978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8417D9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1.4% / 37,024</w:t>
            </w:r>
          </w:p>
        </w:tc>
      </w:tr>
      <w:tr w:rsidR="00184C3E" w:rsidRPr="00CE25B7" w14:paraId="1B7E369D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218D5CA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4727541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AD2F59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3% / 78,314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1A25656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2.1% / 54,696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7AFB9F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0.9% / 23,619</w:t>
            </w:r>
          </w:p>
        </w:tc>
      </w:tr>
      <w:tr w:rsidR="00184C3E" w:rsidRPr="00CE25B7" w14:paraId="0A1082CD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5401DE8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Women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(163 / 1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039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627)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66C1E0E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6DE59F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19.9% / 207,043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B2EDE6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13.6% / 141,088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016142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6.3% / 65,955</w:t>
            </w:r>
          </w:p>
        </w:tc>
      </w:tr>
      <w:tr w:rsidR="00184C3E" w:rsidRPr="00CE25B7" w14:paraId="6D554CD9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3676A96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014D670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17546A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12.1% / 126,006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B23BAA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8.3% / 85,866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BD4D9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3.9% / 40,140</w:t>
            </w:r>
          </w:p>
        </w:tc>
      </w:tr>
      <w:tr w:rsidR="00184C3E" w:rsidRPr="00CE25B7" w14:paraId="30B67C6A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7C72223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419825F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F4A02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4.7% / 49,380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7B035C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3.2% / 33,649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E0C160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1.5% / 15,730</w:t>
            </w:r>
          </w:p>
        </w:tc>
      </w:tr>
      <w:tr w:rsidR="00184C3E" w:rsidRPr="00CE25B7" w14:paraId="7986EF35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63CFAED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1747BF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CC4ECE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2.5% / 25,880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9C2286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1.7% / 17,636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894A4E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0.8% / 8,244</w:t>
            </w:r>
          </w:p>
        </w:tc>
      </w:tr>
      <w:tr w:rsidR="00184C3E" w:rsidRPr="00CE25B7" w14:paraId="60E91065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4893B49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Men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(214 / 1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591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340)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658329A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3E25CC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28.7% / 456,743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E0E78C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20.3% / 322,820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1C3CBB4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8.4% / 133,923</w:t>
            </w:r>
          </w:p>
        </w:tc>
      </w:tr>
      <w:tr w:rsidR="00184C3E" w:rsidRPr="00CE25B7" w14:paraId="7A4445ED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6826D3B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349542A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D2B412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20.6% / 327,667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F6F8DB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14.6% / 231,591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59CC52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6% / 96,076</w:t>
            </w:r>
          </w:p>
        </w:tc>
      </w:tr>
      <w:tr w:rsidR="00184C3E" w:rsidRPr="00CE25B7" w14:paraId="41C350FC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283B905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101DC54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125326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4.6% / 72,622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B0C0A9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3.2% / 51,328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7FFF76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1.3% / 21,294</w:t>
            </w:r>
          </w:p>
        </w:tc>
      </w:tr>
      <w:tr w:rsidR="00184C3E" w:rsidRPr="00CE25B7" w14:paraId="335D795B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7D06A53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02FD2EB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5F6B09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3.3% / 52,434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3E1B04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2.3% / 37,060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4357F3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1% / 15,374</w:t>
            </w:r>
          </w:p>
        </w:tc>
      </w:tr>
      <w:tr w:rsidR="00184C3E" w:rsidRPr="00CE25B7" w14:paraId="202E2BBB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240569E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White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(141 / 1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701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476)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7EBBC41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5D862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26.4% / 448,505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2F09F8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18.4% / 313,564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42590B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7.9% / 134,941</w:t>
            </w:r>
          </w:p>
        </w:tc>
      </w:tr>
      <w:tr w:rsidR="00184C3E" w:rsidRPr="00CE25B7" w14:paraId="5730F505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2650579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733CE73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27FEF8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18.1% / 308,791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1148B9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12.7% / 216,108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C3B3A1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5.4% / 92,684</w:t>
            </w:r>
          </w:p>
        </w:tc>
      </w:tr>
      <w:tr w:rsidR="00184C3E" w:rsidRPr="00CE25B7" w14:paraId="1B6601EE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0C34980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58B89D4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D76A61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4.7% / 80,786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BCF103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3.3% / 56,318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1AD962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1.4% / 24,468</w:t>
            </w:r>
          </w:p>
        </w:tc>
      </w:tr>
      <w:tr w:rsidR="00184C3E" w:rsidRPr="00CE25B7" w14:paraId="39FFB973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3364BDE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AD755B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1FF0EE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3.1% / 52,704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0ECEA6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2.2% / 36,826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BE9236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0.9% / 15,878</w:t>
            </w:r>
          </w:p>
        </w:tc>
      </w:tr>
      <w:tr w:rsidR="00184C3E" w:rsidRPr="00CE25B7" w14:paraId="4985E28B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227A500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Black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(104 / 410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382)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495C57C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69F910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25.6% / 105,212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28CAF4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18% / 73,835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A2D5E4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7.6% / 31,377</w:t>
            </w:r>
          </w:p>
        </w:tc>
      </w:tr>
      <w:tr w:rsidR="00184C3E" w:rsidRPr="00CE25B7" w14:paraId="5E345507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3050BCC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2467B0D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8F7A33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17.2% / 70,468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F3E160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12.1% / 49,545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5BE0E81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5.1% / 20,922</w:t>
            </w:r>
          </w:p>
        </w:tc>
      </w:tr>
      <w:tr w:rsidR="00184C3E" w:rsidRPr="00CE25B7" w14:paraId="20035EEC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8AEE0D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07F5204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1E515A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5% / 20,391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C7C357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3.5% / 14,242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41B8D2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1.5% / 6,149</w:t>
            </w:r>
          </w:p>
        </w:tc>
      </w:tr>
      <w:tr w:rsidR="00184C3E" w:rsidRPr="00CE25B7" w14:paraId="21828A21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3C5D555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639F704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6A40C5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3.1% / 12,548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E79712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2.1% / 8,797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3F74E4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0.9% / 3,751</w:t>
            </w:r>
          </w:p>
        </w:tc>
      </w:tr>
      <w:tr w:rsidR="00184C3E" w:rsidRPr="00CE25B7" w14:paraId="2232FB8C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27F9DE6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Mexican American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(66 / 223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544)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7D58A5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62896D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20.3% / 45,462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E2FF6F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14.1% / 31,556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12276C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6.2% / 13,907</w:t>
            </w:r>
          </w:p>
        </w:tc>
      </w:tr>
      <w:tr w:rsidR="00184C3E" w:rsidRPr="00CE25B7" w14:paraId="001517B9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18E8E22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3938012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490888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13.8% / 30,853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7D3498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9.6% / 21,446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FB7FA9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4.2% / 9,407</w:t>
            </w:r>
          </w:p>
        </w:tc>
      </w:tr>
      <w:tr w:rsidR="00184C3E" w:rsidRPr="00CE25B7" w14:paraId="1AAA3D13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443BD5C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4684BDE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D77595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3.8% / 8,516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6ABE89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2.6% / 5,888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C072F3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1.2% / 2,627</w:t>
            </w:r>
          </w:p>
        </w:tc>
      </w:tr>
      <w:tr w:rsidR="00184C3E" w:rsidRPr="00CE25B7" w14:paraId="683D2CA9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0FF5C65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62C5BEA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7310E5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2.4% / 5,384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FFF5C5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1.7% / 3,734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2858B48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0.7% / 1,650</w:t>
            </w:r>
          </w:p>
        </w:tc>
      </w:tr>
      <w:tr w:rsidR="00184C3E" w:rsidRPr="00CE25B7" w14:paraId="5C70E0F6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FFFFFF" w:themeFill="background1"/>
            <w:vAlign w:val="center"/>
          </w:tcPr>
          <w:p w14:paraId="0DE731A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Hispanic</w:t>
            </w:r>
            <w:r w:rsidRPr="00CE25B7">
              <w:rPr>
                <w:rFonts w:eastAsiaTheme="minorHAnsi" w:cs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(41 / 170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754)</w:t>
            </w: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7967A5F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18578CB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20% / 34,188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1BF008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13.8% / 23,629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78535E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6.2% / 10,559</w:t>
            </w:r>
          </w:p>
        </w:tc>
      </w:tr>
      <w:tr w:rsidR="00184C3E" w:rsidRPr="00CE25B7" w14:paraId="75F6B072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7173309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6B1C921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421D1F7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13.5% / 22,994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24E2C5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9.3% / 15,913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C070FD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4.1% / 7,081</w:t>
            </w:r>
          </w:p>
        </w:tc>
      </w:tr>
      <w:tr w:rsidR="00184C3E" w:rsidRPr="00CE25B7" w14:paraId="1EAB705C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13DBF85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78D3871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5F3250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3.8% / 6,556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3BE027B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2.6% / 4,516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2160EE8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1.2% / 2,040</w:t>
            </w:r>
          </w:p>
        </w:tc>
      </w:tr>
      <w:tr w:rsidR="00184C3E" w:rsidRPr="00CE25B7" w14:paraId="18266184" w14:textId="77777777" w:rsidTr="00B720D6">
        <w:trPr>
          <w:jc w:val="center"/>
        </w:trPr>
        <w:tc>
          <w:tcPr>
            <w:tcW w:w="2977" w:type="dxa"/>
            <w:vMerge/>
            <w:shd w:val="clear" w:color="auto" w:fill="FFFFFF" w:themeFill="background1"/>
            <w:vAlign w:val="center"/>
          </w:tcPr>
          <w:p w14:paraId="32023F8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FFFFFF" w:themeFill="background1"/>
            <w:vAlign w:val="center"/>
          </w:tcPr>
          <w:p w14:paraId="1B4D050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74C69A3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2.4% / 4,068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0217CE96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1.6% / 2,810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14:paraId="665CFB6D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0.7% / 1,258</w:t>
            </w:r>
          </w:p>
        </w:tc>
      </w:tr>
      <w:tr w:rsidR="00184C3E" w:rsidRPr="00CE25B7" w14:paraId="0D7243CC" w14:textId="77777777" w:rsidTr="00B720D6">
        <w:trPr>
          <w:jc w:val="center"/>
        </w:trPr>
        <w:tc>
          <w:tcPr>
            <w:tcW w:w="2977" w:type="dxa"/>
            <w:vMerge w:val="restart"/>
            <w:shd w:val="clear" w:color="auto" w:fill="E7E6E6" w:themeFill="background2"/>
            <w:vAlign w:val="center"/>
          </w:tcPr>
          <w:p w14:paraId="1377B210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Other Race</w:t>
            </w:r>
            <w:r w:rsidRPr="00CE25B7">
              <w:rPr>
                <w:rFonts w:eastAsiaTheme="minorHAnsi" w:hint="eastAsia"/>
                <w:sz w:val="18"/>
                <w:szCs w:val="18"/>
              </w:rPr>
              <w:t xml:space="preserve"> </w:t>
            </w:r>
            <w:r w:rsidRPr="00CE25B7">
              <w:rPr>
                <w:rFonts w:eastAsiaTheme="minorHAnsi"/>
                <w:sz w:val="18"/>
                <w:szCs w:val="18"/>
              </w:rPr>
              <w:t>(25 / 124</w:t>
            </w:r>
            <w:r>
              <w:rPr>
                <w:rFonts w:eastAsiaTheme="minorHAnsi" w:hint="eastAsia"/>
                <w:sz w:val="18"/>
                <w:szCs w:val="18"/>
              </w:rPr>
              <w:t>,</w:t>
            </w:r>
            <w:r w:rsidRPr="00CE25B7">
              <w:rPr>
                <w:rFonts w:eastAsiaTheme="minorHAnsi"/>
                <w:sz w:val="18"/>
                <w:szCs w:val="18"/>
              </w:rPr>
              <w:t>811)</w:t>
            </w: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71F6D09F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CVD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24AE6889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24.4% / 30,418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1ED248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17.1% / 21,324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19EA02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7.3% / 9,094</w:t>
            </w:r>
          </w:p>
        </w:tc>
      </w:tr>
      <w:tr w:rsidR="00184C3E" w:rsidRPr="00CE25B7" w14:paraId="7528D57B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739F9DDB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4D77D5F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CHD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95844DE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16.5% / 20,568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A56ADD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11.6% / 14,445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A58365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4.9% / 6,123</w:t>
            </w:r>
          </w:p>
        </w:tc>
      </w:tr>
      <w:tr w:rsidR="00184C3E" w:rsidRPr="00CE25B7" w14:paraId="0DE18146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3A92CCE4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2CCB0E6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Stroke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04F3B15A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4.6% / 5,753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13E784D1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3.2% / 4,014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33DF0577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1.4% / 1,739</w:t>
            </w:r>
          </w:p>
        </w:tc>
      </w:tr>
      <w:tr w:rsidR="00184C3E" w:rsidRPr="00CE25B7" w14:paraId="54FFA4C5" w14:textId="77777777" w:rsidTr="00B720D6">
        <w:trPr>
          <w:jc w:val="center"/>
        </w:trPr>
        <w:tc>
          <w:tcPr>
            <w:tcW w:w="2977" w:type="dxa"/>
            <w:vMerge/>
            <w:shd w:val="clear" w:color="auto" w:fill="E7E6E6" w:themeFill="background2"/>
            <w:vAlign w:val="center"/>
          </w:tcPr>
          <w:p w14:paraId="1F290225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shd w:val="clear" w:color="auto" w:fill="E7E6E6" w:themeFill="background2"/>
            <w:vAlign w:val="center"/>
          </w:tcPr>
          <w:p w14:paraId="03440343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CHF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633DCF32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2.9% / 3,610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5542914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2% / 2,528</w:t>
            </w:r>
          </w:p>
        </w:tc>
        <w:tc>
          <w:tcPr>
            <w:tcW w:w="2305" w:type="dxa"/>
            <w:shd w:val="clear" w:color="auto" w:fill="E7E6E6" w:themeFill="background2"/>
            <w:vAlign w:val="center"/>
          </w:tcPr>
          <w:p w14:paraId="75CD032C" w14:textId="77777777" w:rsidR="00184C3E" w:rsidRPr="00CE25B7" w:rsidRDefault="00184C3E" w:rsidP="00CE25B7">
            <w:pPr>
              <w:widowControl/>
              <w:spacing w:line="360" w:lineRule="auto"/>
              <w:jc w:val="center"/>
              <w:rPr>
                <w:rFonts w:eastAsiaTheme="minorHAnsi" w:cs="Times New Roman"/>
                <w:color w:val="000000"/>
                <w:kern w:val="0"/>
                <w:sz w:val="18"/>
                <w:szCs w:val="18"/>
              </w:rPr>
            </w:pPr>
            <w:r w:rsidRPr="00CE25B7">
              <w:rPr>
                <w:rFonts w:eastAsiaTheme="minorHAnsi"/>
                <w:sz w:val="18"/>
                <w:szCs w:val="18"/>
              </w:rPr>
              <w:t>0.9% / 1,082</w:t>
            </w:r>
          </w:p>
        </w:tc>
      </w:tr>
    </w:tbl>
    <w:p w14:paraId="6E610815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14:paraId="1B800AC3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The data are reported as weighted risk percentage / weighted CVD event frequency. All changes </w:t>
      </w:r>
      <w:r w:rsidRPr="00DD001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are calculated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base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d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on the placebo-adjusted effect of </w:t>
      </w:r>
      <w:proofErr w:type="spellStart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in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the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ORION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11</w:t>
      </w:r>
      <w:r w:rsidRPr="000B656F">
        <w:t xml:space="preserve"> </w:t>
      </w:r>
      <w:r w:rsidRPr="000B656F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trial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</w:p>
    <w:p w14:paraId="1A299B81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974971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</w:rPr>
        <w:t>†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573B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Difference refers to preventable 10-year CVD risk because of </w:t>
      </w:r>
      <w:proofErr w:type="spellStart"/>
      <w:r w:rsidRPr="00573B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inclisiran</w:t>
      </w:r>
      <w:proofErr w:type="spellEnd"/>
      <w:r w:rsidRPr="00573BA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treatment.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93F7456" w14:textId="77777777" w:rsidR="00184C3E" w:rsidRDefault="00184C3E" w:rsidP="00E07AE0">
      <w:pPr>
        <w:widowControl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Abbreviations: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C803D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ASCVD = atherosclerotic cardiovascular disease; </w:t>
      </w:r>
      <w:r w:rsidRPr="00E07AE0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CVD = cardiovascular disease; CHD = coronary heart disease; CHF = congestive heart failure.</w:t>
      </w:r>
    </w:p>
    <w:p w14:paraId="567DB1BB" w14:textId="628158F4" w:rsidR="000D6FDC" w:rsidRPr="00F64AE9" w:rsidRDefault="000D6FDC" w:rsidP="00F64AE9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sectPr w:rsidR="000D6FDC" w:rsidRPr="00F64AE9" w:rsidSect="00184C3E">
      <w:headerReference w:type="default" r:id="rId7"/>
      <w:headerReference w:type="firs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B95DF" w14:textId="77777777" w:rsidR="00765C77" w:rsidRDefault="00765C77">
      <w:r>
        <w:separator/>
      </w:r>
    </w:p>
  </w:endnote>
  <w:endnote w:type="continuationSeparator" w:id="0">
    <w:p w14:paraId="1747C966" w14:textId="77777777" w:rsidR="00765C77" w:rsidRDefault="00765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A11FB" w14:textId="77777777" w:rsidR="00765C77" w:rsidRDefault="00765C77">
      <w:r>
        <w:separator/>
      </w:r>
    </w:p>
  </w:footnote>
  <w:footnote w:type="continuationSeparator" w:id="0">
    <w:p w14:paraId="3C14CF5C" w14:textId="77777777" w:rsidR="00765C77" w:rsidRDefault="00765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8ACF2A" w14:textId="77777777" w:rsidR="00225CED" w:rsidRDefault="00225CED">
    <w:pPr>
      <w:pStyle w:val="a5"/>
      <w:rPr>
        <w:i/>
        <w:iCs/>
      </w:rPr>
    </w:pPr>
  </w:p>
  <w:p w14:paraId="643A36AD" w14:textId="77777777" w:rsidR="00225CED" w:rsidRPr="00CE2E28" w:rsidRDefault="00225CED" w:rsidP="00C9480C">
    <w:pPr>
      <w:pStyle w:val="a5"/>
      <w:ind w:right="180"/>
      <w:jc w:val="right"/>
      <w:rPr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8B245" w14:textId="77777777" w:rsidR="00225CED" w:rsidRDefault="00225CED" w:rsidP="00C9480C">
    <w:pPr>
      <w:pStyle w:val="a5"/>
      <w:ind w:right="36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53F25"/>
    <w:multiLevelType w:val="hybridMultilevel"/>
    <w:tmpl w:val="5EB4B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7670652"/>
    <w:multiLevelType w:val="hybridMultilevel"/>
    <w:tmpl w:val="CF325B28"/>
    <w:lvl w:ilvl="0" w:tplc="F774DC1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55E0BD4"/>
    <w:multiLevelType w:val="hybridMultilevel"/>
    <w:tmpl w:val="F8A0930C"/>
    <w:lvl w:ilvl="0" w:tplc="7B90E6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3" w15:restartNumberingAfterBreak="0">
    <w:nsid w:val="46F01830"/>
    <w:multiLevelType w:val="hybridMultilevel"/>
    <w:tmpl w:val="0516896C"/>
    <w:lvl w:ilvl="0" w:tplc="D71E5C24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B2A23EA"/>
    <w:multiLevelType w:val="hybridMultilevel"/>
    <w:tmpl w:val="DF5A1D46"/>
    <w:lvl w:ilvl="0" w:tplc="17AC62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293397D"/>
    <w:multiLevelType w:val="hybridMultilevel"/>
    <w:tmpl w:val="3F82E632"/>
    <w:lvl w:ilvl="0" w:tplc="D71E5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C5233AE"/>
    <w:multiLevelType w:val="hybridMultilevel"/>
    <w:tmpl w:val="8AB855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47884462">
    <w:abstractNumId w:val="4"/>
  </w:num>
  <w:num w:numId="2" w16cid:durableId="558976462">
    <w:abstractNumId w:val="5"/>
  </w:num>
  <w:num w:numId="3" w16cid:durableId="1668467">
    <w:abstractNumId w:val="0"/>
  </w:num>
  <w:num w:numId="4" w16cid:durableId="730428126">
    <w:abstractNumId w:val="3"/>
  </w:num>
  <w:num w:numId="5" w16cid:durableId="439572668">
    <w:abstractNumId w:val="6"/>
  </w:num>
  <w:num w:numId="6" w16cid:durableId="299652704">
    <w:abstractNumId w:val="1"/>
  </w:num>
  <w:num w:numId="7" w16cid:durableId="12778327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84C3E"/>
    <w:rsid w:val="000B18C6"/>
    <w:rsid w:val="000D6FDC"/>
    <w:rsid w:val="00184C3E"/>
    <w:rsid w:val="00225CED"/>
    <w:rsid w:val="00283739"/>
    <w:rsid w:val="002B3641"/>
    <w:rsid w:val="002F389B"/>
    <w:rsid w:val="0038461A"/>
    <w:rsid w:val="003A32EE"/>
    <w:rsid w:val="004270AB"/>
    <w:rsid w:val="0054323F"/>
    <w:rsid w:val="00593A40"/>
    <w:rsid w:val="005C1EFD"/>
    <w:rsid w:val="006975BD"/>
    <w:rsid w:val="00744618"/>
    <w:rsid w:val="00756CA5"/>
    <w:rsid w:val="00765C77"/>
    <w:rsid w:val="00774A5C"/>
    <w:rsid w:val="007765D5"/>
    <w:rsid w:val="00855E5D"/>
    <w:rsid w:val="0085773E"/>
    <w:rsid w:val="008706AD"/>
    <w:rsid w:val="0096114D"/>
    <w:rsid w:val="00A52E76"/>
    <w:rsid w:val="00A547E0"/>
    <w:rsid w:val="00AD24F9"/>
    <w:rsid w:val="00B97DEB"/>
    <w:rsid w:val="00BB38F9"/>
    <w:rsid w:val="00C64A92"/>
    <w:rsid w:val="00D546E9"/>
    <w:rsid w:val="00D63F82"/>
    <w:rsid w:val="00DB2AA8"/>
    <w:rsid w:val="00EE195C"/>
    <w:rsid w:val="00F137E2"/>
    <w:rsid w:val="00F6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9DAC0"/>
  <w15:chartTrackingRefBased/>
  <w15:docId w15:val="{4CCF6699-540E-419A-9326-77BA54A5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184C3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84C3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84C3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84C3E"/>
    <w:rPr>
      <w:rFonts w:ascii="等线" w:eastAsia="等线" w:hAnsi="等线"/>
      <w:noProof/>
      <w:sz w:val="20"/>
    </w:rPr>
  </w:style>
  <w:style w:type="character" w:styleId="a3">
    <w:name w:val="Hyperlink"/>
    <w:basedOn w:val="a0"/>
    <w:uiPriority w:val="99"/>
    <w:unhideWhenUsed/>
    <w:rsid w:val="00184C3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84C3E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84C3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4C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4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4C3E"/>
    <w:rPr>
      <w:sz w:val="18"/>
      <w:szCs w:val="18"/>
    </w:rPr>
  </w:style>
  <w:style w:type="paragraph" w:styleId="a9">
    <w:name w:val="List Paragraph"/>
    <w:basedOn w:val="a"/>
    <w:uiPriority w:val="34"/>
    <w:qFormat/>
    <w:rsid w:val="00184C3E"/>
    <w:pPr>
      <w:ind w:firstLineChars="200" w:firstLine="420"/>
    </w:pPr>
  </w:style>
  <w:style w:type="paragraph" w:styleId="aa">
    <w:name w:val="Revision"/>
    <w:hidden/>
    <w:uiPriority w:val="99"/>
    <w:semiHidden/>
    <w:rsid w:val="00184C3E"/>
  </w:style>
  <w:style w:type="paragraph" w:customStyle="1" w:styleId="p0">
    <w:name w:val="p0"/>
    <w:basedOn w:val="a"/>
    <w:rsid w:val="00184C3E"/>
    <w:pPr>
      <w:widowControl/>
    </w:pPr>
    <w:rPr>
      <w:rFonts w:ascii="Times New Roman" w:eastAsia="宋体" w:hAnsi="Times New Roman" w:cs="Times New Roman"/>
      <w:kern w:val="0"/>
      <w:szCs w:val="21"/>
    </w:rPr>
  </w:style>
  <w:style w:type="table" w:styleId="ab">
    <w:name w:val="Table Grid"/>
    <w:basedOn w:val="a1"/>
    <w:uiPriority w:val="39"/>
    <w:rsid w:val="00184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184C3E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rsid w:val="00184C3E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184C3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84C3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184C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1004</Words>
  <Characters>5723</Characters>
  <Application>Microsoft Office Word</Application>
  <DocSecurity>0</DocSecurity>
  <Lines>47</Lines>
  <Paragraphs>13</Paragraphs>
  <ScaleCrop>false</ScaleCrop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 l</dc:creator>
  <cp:keywords/>
  <dc:description/>
  <cp:lastModifiedBy>hn l</cp:lastModifiedBy>
  <cp:revision>17</cp:revision>
  <dcterms:created xsi:type="dcterms:W3CDTF">2024-06-16T01:43:00Z</dcterms:created>
  <dcterms:modified xsi:type="dcterms:W3CDTF">2024-07-08T00:37:00Z</dcterms:modified>
</cp:coreProperties>
</file>