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77E" w:rsidRDefault="0040077E" w:rsidP="0040077E">
      <w:pPr>
        <w:rPr>
          <w:sz w:val="28"/>
          <w:szCs w:val="28"/>
        </w:rPr>
      </w:pPr>
      <w:r w:rsidRPr="004D109A">
        <w:rPr>
          <w:sz w:val="28"/>
          <w:szCs w:val="28"/>
        </w:rPr>
        <w:t xml:space="preserve">Supplementary material </w:t>
      </w:r>
    </w:p>
    <w:p w:rsidR="0040077E" w:rsidRDefault="0040077E" w:rsidP="0040077E">
      <w:pPr>
        <w:rPr>
          <w:sz w:val="24"/>
          <w:szCs w:val="24"/>
        </w:rPr>
      </w:pPr>
    </w:p>
    <w:p w:rsidR="0040077E" w:rsidRDefault="0040077E" w:rsidP="0040077E">
      <w:pPr>
        <w:rPr>
          <w:rFonts w:cs="Times New Roman"/>
          <w:lang w:val="en-US"/>
        </w:rPr>
      </w:pPr>
      <w:r>
        <w:rPr>
          <w:rFonts w:cs="Calibri"/>
          <w:b/>
          <w:bCs/>
          <w:lang w:val="en-US"/>
        </w:rPr>
        <w:t>Supplement Table 1</w:t>
      </w:r>
      <w:r w:rsidRPr="00A37456">
        <w:rPr>
          <w:rFonts w:cs="Calibri"/>
          <w:b/>
          <w:bCs/>
          <w:lang w:val="en-US"/>
        </w:rPr>
        <w:t xml:space="preserve"> </w:t>
      </w:r>
      <w:r w:rsidRPr="00A37456">
        <w:rPr>
          <w:rFonts w:cs="Times New Roman"/>
          <w:lang w:val="en-US"/>
        </w:rPr>
        <w:t>Grades of B-Mode and Power-Doppler-Mode in Arthritis and Control Groups</w:t>
      </w:r>
    </w:p>
    <w:p w:rsidR="008E5C98" w:rsidRPr="0064274A" w:rsidRDefault="008E5C98" w:rsidP="0040077E">
      <w:pPr>
        <w:rPr>
          <w:sz w:val="24"/>
          <w:szCs w:val="24"/>
        </w:rPr>
      </w:pPr>
    </w:p>
    <w:tbl>
      <w:tblPr>
        <w:tblStyle w:val="Tabellenraster"/>
        <w:tblW w:w="9984" w:type="dxa"/>
        <w:tblLook w:val="04A0" w:firstRow="1" w:lastRow="0" w:firstColumn="1" w:lastColumn="0" w:noHBand="0" w:noVBand="1"/>
      </w:tblPr>
      <w:tblGrid>
        <w:gridCol w:w="1399"/>
        <w:gridCol w:w="989"/>
        <w:gridCol w:w="945"/>
        <w:gridCol w:w="946"/>
        <w:gridCol w:w="952"/>
        <w:gridCol w:w="947"/>
        <w:gridCol w:w="947"/>
        <w:gridCol w:w="947"/>
        <w:gridCol w:w="947"/>
        <w:gridCol w:w="947"/>
        <w:gridCol w:w="18"/>
      </w:tblGrid>
      <w:tr w:rsidR="0040077E" w:rsidRPr="007E24D0" w:rsidTr="00B20351">
        <w:trPr>
          <w:gridAfter w:val="1"/>
          <w:wAfter w:w="18" w:type="dxa"/>
          <w:trHeight w:val="187"/>
        </w:trPr>
        <w:tc>
          <w:tcPr>
            <w:tcW w:w="13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83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Arthritis group (n=137 knee joints)</w:t>
            </w:r>
          </w:p>
        </w:tc>
        <w:tc>
          <w:tcPr>
            <w:tcW w:w="37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Control group (n=66 knee joints)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40077E" w:rsidRPr="007E24D0" w:rsidTr="00B20351">
        <w:trPr>
          <w:gridAfter w:val="1"/>
          <w:wAfter w:w="18" w:type="dxa"/>
          <w:trHeight w:val="250"/>
        </w:trPr>
        <w:tc>
          <w:tcPr>
            <w:tcW w:w="9966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B-Mode findings</w:t>
            </w:r>
          </w:p>
        </w:tc>
      </w:tr>
      <w:tr w:rsidR="0040077E" w:rsidRPr="007E24D0" w:rsidTr="00B20351">
        <w:trPr>
          <w:gridAfter w:val="1"/>
          <w:wAfter w:w="18" w:type="dxa"/>
          <w:trHeight w:val="486"/>
        </w:trPr>
        <w:tc>
          <w:tcPr>
            <w:tcW w:w="1399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989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0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1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2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3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0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1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2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3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P*</w:t>
            </w:r>
          </w:p>
        </w:tc>
      </w:tr>
      <w:tr w:rsidR="0040077E" w:rsidRPr="007E24D0" w:rsidTr="00B20351">
        <w:trPr>
          <w:gridAfter w:val="1"/>
          <w:wAfter w:w="18" w:type="dxa"/>
          <w:trHeight w:val="237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30°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40077E" w:rsidRPr="007E24D0" w:rsidTr="00B20351">
        <w:trPr>
          <w:gridAfter w:val="1"/>
          <w:wAfter w:w="18" w:type="dxa"/>
          <w:trHeight w:val="486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 Longitudinal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4 (2.9)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37 (27.0)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66 (48.2)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30 (21.9)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62 (93.9)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4 (6.1)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7E24D0" w:rsidTr="00B20351">
        <w:trPr>
          <w:gridAfter w:val="1"/>
          <w:wAfter w:w="18" w:type="dxa"/>
          <w:trHeight w:val="486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 Transverse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 (4.4)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30 (21.9)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62 (45.3)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39 (28.5)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62 (93.9)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4 (6.1)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7E24D0" w:rsidTr="00B20351">
        <w:trPr>
          <w:gridAfter w:val="1"/>
          <w:wAfter w:w="18" w:type="dxa"/>
          <w:trHeight w:val="237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0° 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40077E" w:rsidRPr="007E24D0" w:rsidTr="00B20351">
        <w:trPr>
          <w:gridAfter w:val="1"/>
          <w:wAfter w:w="18" w:type="dxa"/>
          <w:trHeight w:val="486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 Longitudinal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2 (1.5)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28 (20.4)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66 (48.2)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41 (29.9)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64 (97.0)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2 (3.0)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7E24D0" w:rsidTr="00B20351">
        <w:trPr>
          <w:gridAfter w:val="1"/>
          <w:wAfter w:w="18" w:type="dxa"/>
          <w:trHeight w:val="486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 Transverse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 (2.2)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27 (19.7)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64 (46.7)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43 (31.4)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63 (95.5)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 (4.5)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7E24D0" w:rsidTr="00B20351">
        <w:trPr>
          <w:gridAfter w:val="1"/>
          <w:wAfter w:w="18" w:type="dxa"/>
          <w:trHeight w:val="476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 Long. Lateral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19 (13.9)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58 (42.3)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41 (29.9)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19 (13.9)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64 (97.0)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2 (3.0)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7E24D0" w:rsidTr="00B20351">
        <w:trPr>
          <w:gridAfter w:val="1"/>
          <w:wAfter w:w="18" w:type="dxa"/>
          <w:trHeight w:val="486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Long. Medial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31 (22.6)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62 (45.3)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27 (19.7)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17 (12.4)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65 (98.5)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1 (1.5)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7E24D0" w:rsidTr="00B20351">
        <w:trPr>
          <w:gridAfter w:val="1"/>
          <w:wAfter w:w="18" w:type="dxa"/>
          <w:trHeight w:val="486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 PP-lateral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15 (10.9)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40 (29.2)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51 (37.2)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31 (22.6)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64 (97.0)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2 (3.0)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7E24D0" w:rsidTr="00B20351">
        <w:trPr>
          <w:gridAfter w:val="1"/>
          <w:wAfter w:w="18" w:type="dxa"/>
          <w:trHeight w:val="486"/>
        </w:trPr>
        <w:tc>
          <w:tcPr>
            <w:tcW w:w="1399" w:type="dxa"/>
            <w:tcBorders>
              <w:top w:val="nil"/>
              <w:left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 PP-medial</w:t>
            </w: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16 (11.7)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43 (31.4)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56 (40.9)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22 (16.1)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64 (97.0)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2 (3.0)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A37456" w:rsidTr="00B20351">
        <w:trPr>
          <w:trHeight w:val="237"/>
        </w:trPr>
        <w:tc>
          <w:tcPr>
            <w:tcW w:w="9984" w:type="dxa"/>
            <w:gridSpan w:val="11"/>
            <w:tcBorders>
              <w:left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Power-Doppler Mode findings</w:t>
            </w:r>
          </w:p>
        </w:tc>
      </w:tr>
      <w:tr w:rsidR="0040077E" w:rsidRPr="007E24D0" w:rsidTr="00B20351">
        <w:trPr>
          <w:gridAfter w:val="1"/>
          <w:wAfter w:w="18" w:type="dxa"/>
          <w:trHeight w:val="486"/>
        </w:trPr>
        <w:tc>
          <w:tcPr>
            <w:tcW w:w="1399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0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1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2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3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0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1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2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Grade 3</w:t>
            </w:r>
          </w:p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gramStart"/>
            <w:r w:rsidRPr="00552607">
              <w:rPr>
                <w:rFonts w:cstheme="minorHAnsi"/>
                <w:sz w:val="20"/>
                <w:szCs w:val="20"/>
                <w:lang w:val="en-US"/>
              </w:rPr>
              <w:t>n</w:t>
            </w:r>
            <w:proofErr w:type="gramEnd"/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40077E" w:rsidRPr="007E24D0" w:rsidTr="00B20351">
        <w:trPr>
          <w:gridAfter w:val="1"/>
          <w:wAfter w:w="18" w:type="dxa"/>
          <w:trHeight w:val="247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30°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40077E" w:rsidRPr="007E24D0" w:rsidTr="00B20351">
        <w:trPr>
          <w:gridAfter w:val="1"/>
          <w:wAfter w:w="18" w:type="dxa"/>
          <w:trHeight w:val="476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 Longitudinal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65 (47.4)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25 (18.2)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35 (25.5)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12 (8.8)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66 (100)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7E24D0" w:rsidTr="00B20351">
        <w:trPr>
          <w:gridAfter w:val="1"/>
          <w:wAfter w:w="18" w:type="dxa"/>
          <w:trHeight w:val="486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 Transverse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49 (35.8)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30 (21.9)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47 (34.3)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11 (8.0)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66 (100)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7E24D0" w:rsidTr="00B20351">
        <w:trPr>
          <w:gridAfter w:val="1"/>
          <w:wAfter w:w="18" w:type="dxa"/>
          <w:trHeight w:val="247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0° 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40077E" w:rsidRPr="007E24D0" w:rsidTr="00B20351">
        <w:trPr>
          <w:gridAfter w:val="1"/>
          <w:wAfter w:w="18" w:type="dxa"/>
          <w:trHeight w:val="486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 Longitudinal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77 (56.6)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29 (21.3)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24 (17.6)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 (4.4)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66 (100)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7E24D0" w:rsidTr="00B20351">
        <w:trPr>
          <w:gridAfter w:val="1"/>
          <w:wAfter w:w="18" w:type="dxa"/>
          <w:trHeight w:val="476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 Transverse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63 (46.0)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35 (25.5)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32 (23.4)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7 (5.1)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66 (100)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7E24D0" w:rsidTr="00B20351">
        <w:trPr>
          <w:gridAfter w:val="1"/>
          <w:wAfter w:w="18" w:type="dxa"/>
          <w:trHeight w:val="486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 Long. Lateral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44 (32.1)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34 (24.8)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44 (32.1)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15 (10.9)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65 (98.5)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1 (1.5)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7E24D0" w:rsidTr="00B20351">
        <w:trPr>
          <w:gridAfter w:val="1"/>
          <w:wAfter w:w="18" w:type="dxa"/>
          <w:trHeight w:val="486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Long. Medial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68 (49.6)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39 (28.5)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21 (15.3)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9 (6.6)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66 (100)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7E24D0" w:rsidTr="00B20351">
        <w:trPr>
          <w:gridAfter w:val="1"/>
          <w:wAfter w:w="18" w:type="dxa"/>
          <w:trHeight w:val="486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 PP-lateral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43 (31.4)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35 (25.5)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39 (28.5)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20 (14.6)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65 (98.5)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1 (1.5)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7E24D0" w:rsidTr="00B20351">
        <w:trPr>
          <w:gridAfter w:val="1"/>
          <w:wAfter w:w="18" w:type="dxa"/>
          <w:trHeight w:val="486"/>
        </w:trPr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77E" w:rsidRPr="00552607" w:rsidRDefault="0040077E" w:rsidP="00B20351">
            <w:pPr>
              <w:suppressAutoHyphens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 xml:space="preserve">   PP-medial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45 (32.8)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32 (23.4)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48 (35.0)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12 (8.8)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66 (100)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77E" w:rsidRPr="00552607" w:rsidRDefault="0040077E" w:rsidP="00B20351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52607"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40077E" w:rsidRPr="00A37456" w:rsidTr="00B20351">
        <w:trPr>
          <w:trHeight w:val="237"/>
        </w:trPr>
        <w:tc>
          <w:tcPr>
            <w:tcW w:w="9984" w:type="dxa"/>
            <w:gridSpan w:val="11"/>
            <w:tcBorders>
              <w:left w:val="nil"/>
              <w:bottom w:val="single" w:sz="8" w:space="0" w:color="auto"/>
              <w:right w:val="nil"/>
            </w:tcBorders>
          </w:tcPr>
          <w:p w:rsidR="0040077E" w:rsidRPr="00A37456" w:rsidRDefault="0040077E" w:rsidP="00B20351">
            <w:pPr>
              <w:suppressAutoHyphens/>
              <w:rPr>
                <w:rFonts w:cs="Calibri"/>
                <w:lang w:val="en-US"/>
              </w:rPr>
            </w:pPr>
            <w:r w:rsidRPr="00F4213B">
              <w:rPr>
                <w:rFonts w:cstheme="minorHAnsi"/>
                <w:sz w:val="16"/>
                <w:szCs w:val="16"/>
              </w:rPr>
              <w:t xml:space="preserve">Abbreviations: Long. = </w:t>
            </w:r>
            <w:proofErr w:type="spellStart"/>
            <w:r w:rsidRPr="00F4213B">
              <w:rPr>
                <w:rFonts w:cstheme="minorHAnsi"/>
                <w:sz w:val="16"/>
                <w:szCs w:val="16"/>
              </w:rPr>
              <w:t>Longitundinal</w:t>
            </w:r>
            <w:proofErr w:type="spellEnd"/>
            <w:r w:rsidRPr="00A37456">
              <w:rPr>
                <w:rFonts w:cs="Calibri"/>
                <w:lang w:val="en-US"/>
              </w:rPr>
              <w:t xml:space="preserve"> </w:t>
            </w:r>
            <w:r w:rsidRPr="00552607">
              <w:rPr>
                <w:rFonts w:cs="Calibri"/>
                <w:sz w:val="16"/>
                <w:szCs w:val="16"/>
                <w:lang w:val="en-US"/>
              </w:rPr>
              <w:t>* Pearson Chi-square</w:t>
            </w:r>
          </w:p>
        </w:tc>
      </w:tr>
    </w:tbl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rFonts w:cs="Calibri"/>
          <w:b/>
          <w:bCs/>
          <w:lang w:val="en-US"/>
        </w:rPr>
        <w:sectPr w:rsidR="0040077E" w:rsidSect="008D3142">
          <w:pgSz w:w="11906" w:h="16838"/>
          <w:pgMar w:top="709" w:right="1440" w:bottom="851" w:left="1440" w:header="708" w:footer="708" w:gutter="0"/>
          <w:cols w:space="708"/>
          <w:docGrid w:linePitch="360"/>
        </w:sectPr>
      </w:pPr>
    </w:p>
    <w:p w:rsidR="00810866" w:rsidRPr="0064274A" w:rsidRDefault="0040077E" w:rsidP="00810866">
      <w:pPr>
        <w:rPr>
          <w:sz w:val="24"/>
          <w:szCs w:val="24"/>
        </w:rPr>
      </w:pPr>
      <w:r>
        <w:rPr>
          <w:rFonts w:cs="Calibri"/>
          <w:b/>
          <w:bCs/>
          <w:lang w:val="en-US"/>
        </w:rPr>
        <w:lastRenderedPageBreak/>
        <w:t xml:space="preserve"> </w:t>
      </w:r>
      <w:r w:rsidR="00810866">
        <w:rPr>
          <w:rFonts w:cs="Calibri"/>
          <w:b/>
          <w:bCs/>
          <w:lang w:val="en-US"/>
        </w:rPr>
        <w:t>Supplement Table 2</w:t>
      </w:r>
      <w:r w:rsidR="00810866" w:rsidRPr="00A37456">
        <w:rPr>
          <w:rFonts w:cs="Calibri"/>
          <w:b/>
          <w:bCs/>
          <w:lang w:val="en-US"/>
        </w:rPr>
        <w:t xml:space="preserve"> </w:t>
      </w:r>
      <w:r w:rsidR="00810866" w:rsidRPr="00552607">
        <w:rPr>
          <w:lang w:val="en-US"/>
        </w:rPr>
        <w:t xml:space="preserve">Diagnostic accuracy of </w:t>
      </w:r>
      <w:r w:rsidR="00810866">
        <w:rPr>
          <w:lang w:val="en-US"/>
        </w:rPr>
        <w:t xml:space="preserve">the individual MSUS </w:t>
      </w:r>
      <w:proofErr w:type="spellStart"/>
      <w:r w:rsidR="00810866">
        <w:rPr>
          <w:lang w:val="en-US"/>
        </w:rPr>
        <w:t>PReS</w:t>
      </w:r>
      <w:proofErr w:type="spellEnd"/>
      <w:r w:rsidR="00810866">
        <w:rPr>
          <w:lang w:val="en-US"/>
        </w:rPr>
        <w:t xml:space="preserve"> Knee Protocol views with B-Mode and Power Doppler </w:t>
      </w:r>
      <w:r w:rsidR="00810866" w:rsidRPr="00552607">
        <w:rPr>
          <w:lang w:val="en-US"/>
        </w:rPr>
        <w:t>for the differentiation of arthritic versus non-arthritic knee joints</w:t>
      </w:r>
    </w:p>
    <w:tbl>
      <w:tblPr>
        <w:tblW w:w="13727" w:type="dxa"/>
        <w:tblInd w:w="-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4"/>
        <w:gridCol w:w="1909"/>
        <w:gridCol w:w="1375"/>
        <w:gridCol w:w="1381"/>
        <w:gridCol w:w="1344"/>
        <w:gridCol w:w="1213"/>
        <w:gridCol w:w="1213"/>
        <w:gridCol w:w="1213"/>
        <w:gridCol w:w="1239"/>
        <w:gridCol w:w="1506"/>
      </w:tblGrid>
      <w:tr w:rsidR="0057490E" w:rsidTr="0057490E">
        <w:tc>
          <w:tcPr>
            <w:tcW w:w="1334" w:type="dxa"/>
            <w:tcBorders>
              <w:top w:val="single" w:sz="12" w:space="0" w:color="000000"/>
              <w:bottom w:val="single" w:sz="8" w:space="0" w:color="000000"/>
            </w:tcBorders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Region</w:t>
            </w:r>
          </w:p>
        </w:tc>
        <w:tc>
          <w:tcPr>
            <w:tcW w:w="1375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D17EC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Sensitivity</w:t>
            </w:r>
            <w:bookmarkStart w:id="0" w:name="_GoBack"/>
            <w:bookmarkEnd w:id="0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(95% CI)</w:t>
            </w:r>
          </w:p>
        </w:tc>
        <w:tc>
          <w:tcPr>
            <w:tcW w:w="1381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D17EC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Specificity 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(95% CI)</w:t>
            </w:r>
          </w:p>
        </w:tc>
        <w:tc>
          <w:tcPr>
            <w:tcW w:w="1344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LR+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(95% CI)</w:t>
            </w:r>
          </w:p>
        </w:tc>
        <w:tc>
          <w:tcPr>
            <w:tcW w:w="121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LR-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(95% CI)</w:t>
            </w:r>
          </w:p>
        </w:tc>
        <w:tc>
          <w:tcPr>
            <w:tcW w:w="121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PV+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(95% CI)</w:t>
            </w:r>
          </w:p>
        </w:tc>
        <w:tc>
          <w:tcPr>
            <w:tcW w:w="121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PV-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(95% CI)</w:t>
            </w:r>
          </w:p>
        </w:tc>
        <w:tc>
          <w:tcPr>
            <w:tcW w:w="1239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Accuracy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(95% CI)</w:t>
            </w:r>
          </w:p>
        </w:tc>
        <w:tc>
          <w:tcPr>
            <w:tcW w:w="150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Diagnostic OR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(95% CI)</w:t>
            </w:r>
          </w:p>
        </w:tc>
      </w:tr>
      <w:tr w:rsidR="0057490E" w:rsidTr="0057490E">
        <w:tc>
          <w:tcPr>
            <w:tcW w:w="1334" w:type="dxa"/>
            <w:tcBorders>
              <w:top w:val="single" w:sz="8" w:space="0" w:color="000000"/>
            </w:tcBorders>
          </w:tcPr>
          <w:p w:rsidR="0057490E" w:rsidRDefault="0057490E" w:rsidP="0057490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B-Mode</w:t>
            </w:r>
          </w:p>
        </w:tc>
        <w:tc>
          <w:tcPr>
            <w:tcW w:w="1909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7490E" w:rsidTr="0057490E">
        <w:tc>
          <w:tcPr>
            <w:tcW w:w="1334" w:type="dxa"/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30°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Longitudinal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(0.94-0.99)</w:t>
            </w: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0.93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(0.88-0.99)</w:t>
            </w: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16.01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(6.19-41.4)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(0.01-0.08)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(0.94-0.99)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0.93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(0.88-0.99)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0.96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(0.93-0.98)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515.3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(124-2128)</w:t>
            </w:r>
          </w:p>
        </w:tc>
      </w:tr>
      <w:tr w:rsidR="0057490E" w:rsidTr="0057490E">
        <w:tc>
          <w:tcPr>
            <w:tcW w:w="1334" w:type="dxa"/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Transverse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0.95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(0.92-0.99)</w:t>
            </w: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0.93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(0.88-0.99)</w:t>
            </w: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15.77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(6.09-40.81)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(0.02-0.10)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(0.94-0.99)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0.91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(0.84-0.97)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0.95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(0.92-0.98)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338.4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(92-1242)</w:t>
            </w:r>
          </w:p>
        </w:tc>
      </w:tr>
      <w:tr w:rsidR="0057490E" w:rsidTr="0057490E">
        <w:tc>
          <w:tcPr>
            <w:tcW w:w="1334" w:type="dxa"/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0° (neutral)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Longitudinal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0.98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(0.96-1.00)</w:t>
            </w: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(0.92-1.01)</w:t>
            </w: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32.52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(8.30-127.3)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(0.00-0.06)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0.98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(0.96-1.00)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(0.92-1.01)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0.98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(0.96-0.99)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2160.0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(297-15682)</w:t>
            </w:r>
          </w:p>
        </w:tc>
      </w:tr>
      <w:tr w:rsidR="0057490E" w:rsidTr="0057490E">
        <w:tc>
          <w:tcPr>
            <w:tcW w:w="1334" w:type="dxa"/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Transverse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(0.95-1.00)</w:t>
            </w: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0.95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(0.90-1.00)</w:t>
            </w: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21.51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(7.12-65.02)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(0.00-0.07)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(0.95-1.00)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0.95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(0.90-1.00)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(0.94-0.99)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938.0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(184-4778)</w:t>
            </w:r>
          </w:p>
        </w:tc>
      </w:tr>
      <w:tr w:rsidR="00063951" w:rsidTr="0057490E">
        <w:tc>
          <w:tcPr>
            <w:tcW w:w="1334" w:type="dxa"/>
          </w:tcPr>
          <w:p w:rsidR="00063951" w:rsidRDefault="00063951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545DE2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Longitudinal Lateral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0.86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(0.80-0.91)</w:t>
            </w: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0.97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(0.92-1.01)</w:t>
            </w: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28.42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(7.24-111.4)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0.14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(0.09-0.21)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0.98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(0.96-1.00)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0.77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(0.68-0.86)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0.89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(0.85-0.93)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198.7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(44-880)</w:t>
            </w:r>
          </w:p>
        </w:tc>
      </w:tr>
      <w:tr w:rsidR="00063951" w:rsidTr="0057490E">
        <w:tc>
          <w:tcPr>
            <w:tcW w:w="1334" w:type="dxa"/>
          </w:tcPr>
          <w:p w:rsidR="00063951" w:rsidRDefault="00063951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545DE2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Longitudinal Medial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0.77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(0.70-0.84)</w:t>
            </w: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0.98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(0.95-1.01)</w:t>
            </w: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51.06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(7.28-357.9)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0.23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(0.16-0.31)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0.99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(0.97-1.00)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0.67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(0.58-0.77)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0.84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(0.79-0.89)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222.2</w:t>
            </w:r>
          </w:p>
          <w:p w:rsidR="00063951" w:rsidRDefault="00063951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(29-1667)</w:t>
            </w:r>
          </w:p>
        </w:tc>
      </w:tr>
      <w:tr w:rsidR="0057490E" w:rsidTr="0057490E">
        <w:tc>
          <w:tcPr>
            <w:tcW w:w="1334" w:type="dxa"/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PP-lateral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0.89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(0.83-0.94)</w:t>
            </w: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(0.92-1.01)</w:t>
            </w: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29.38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(7.49-115.1)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0.11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(0.07-0.18)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0.98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(0.96-1.00)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0.81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(0.72-0.89)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0.91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(0.87-0.95)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260.2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(57-1173)</w:t>
            </w:r>
          </w:p>
        </w:tc>
      </w:tr>
      <w:tr w:rsidR="0057490E" w:rsidTr="0057490E">
        <w:tc>
          <w:tcPr>
            <w:tcW w:w="1334" w:type="dxa"/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PP-medial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0.88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(0.82-0.93)</w:t>
            </w: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(0.92-1.01)</w:t>
            </w: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29.14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(7.43-114.2)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0.12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(0.07-0.19)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0.98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(0.96-1.00)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0.80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(0.71-0.88)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0.91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(0.87-0.95)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242.0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(53-1085)</w:t>
            </w:r>
          </w:p>
        </w:tc>
      </w:tr>
      <w:tr w:rsidR="0057490E" w:rsidTr="0057490E">
        <w:tc>
          <w:tcPr>
            <w:tcW w:w="1334" w:type="dxa"/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Power Doppler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57490E" w:rsidTr="0057490E">
        <w:tc>
          <w:tcPr>
            <w:tcW w:w="1334" w:type="dxa"/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30°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Longitudinal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0.52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(0.44-0.60)</w:t>
            </w: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(0.39-0.56)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0.50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(0.41-0.58)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(0.61-0.74)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57490E" w:rsidTr="0057490E">
        <w:tc>
          <w:tcPr>
            <w:tcW w:w="1334" w:type="dxa"/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Transverse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0.64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(0.56-0.72)</w:t>
            </w: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0.35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(0.28-0.44)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(0.48-0.66)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0.75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(0.69-0.81)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57490E" w:rsidTr="0057490E">
        <w:tc>
          <w:tcPr>
            <w:tcW w:w="1334" w:type="dxa"/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0° (neutral)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Longitudinal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0.43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(0.35-0.51)</w:t>
            </w: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0.56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(0.48-0.65)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0.46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(0.37-0.54)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0.61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(0.55-0.68)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57490E" w:rsidTr="0057490E">
        <w:tc>
          <w:tcPr>
            <w:tcW w:w="1334" w:type="dxa"/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Transverse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0.54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(0.46-0.63)</w:t>
            </w: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0.45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(0.37-0.54)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0.51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(0.42-0.60)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0.69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(0.63-0.75)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57490E" w:rsidTr="0057490E">
        <w:tc>
          <w:tcPr>
            <w:tcW w:w="1334" w:type="dxa"/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063951" w:rsidP="002B77FF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Longitudinal</w:t>
            </w:r>
            <w:r w:rsidR="0057490E">
              <w:rPr>
                <w:rFonts w:ascii="Calibri" w:hAnsi="Calibri" w:cs="Calibri"/>
                <w:sz w:val="20"/>
                <w:szCs w:val="20"/>
              </w:rPr>
              <w:t xml:space="preserve"> Lateral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(0.60-0.75)</w:t>
            </w: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0.98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(0.95-1.01)</w:t>
            </w: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44.80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(6.38-314.4)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0.32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(0.25-0.41)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0.98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(0.96-1.01)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0.59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(0.50-0.68)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0.77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(0.72-0.83)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137.3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(18-1022)</w:t>
            </w:r>
          </w:p>
        </w:tc>
      </w:tr>
      <w:tr w:rsidR="0057490E" w:rsidTr="0057490E">
        <w:tc>
          <w:tcPr>
            <w:tcW w:w="1334" w:type="dxa"/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063951" w:rsidP="00063951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Longitudinal </w:t>
            </w:r>
            <w:r w:rsidR="0057490E">
              <w:rPr>
                <w:rFonts w:ascii="Calibri" w:hAnsi="Calibri" w:cs="Calibri"/>
                <w:sz w:val="20"/>
                <w:szCs w:val="20"/>
              </w:rPr>
              <w:t>Medial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0.50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(0.41-0.58)</w:t>
            </w: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0.49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(0.40-0.57)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0.49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(0.40-0.57)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0.66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(0.60-0.72)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57490E" w:rsidTr="0057490E">
        <w:tc>
          <w:tcPr>
            <w:tcW w:w="1334" w:type="dxa"/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PP-lateral</w:t>
            </w:r>
          </w:p>
        </w:tc>
        <w:tc>
          <w:tcPr>
            <w:tcW w:w="1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0.68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(0.60-0.76)</w:t>
            </w:r>
          </w:p>
        </w:tc>
        <w:tc>
          <w:tcPr>
            <w:tcW w:w="1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0.98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(0.95-0.01)</w:t>
            </w:r>
          </w:p>
        </w:tc>
        <w:tc>
          <w:tcPr>
            <w:tcW w:w="13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45.28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(6.45-317.7)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0.31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(0.24-0.40)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0.98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(0.96-1.01)</w:t>
            </w:r>
          </w:p>
        </w:tc>
        <w:tc>
          <w:tcPr>
            <w:tcW w:w="1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0.60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(0.51-0.69)</w:t>
            </w:r>
          </w:p>
        </w:tc>
        <w:tc>
          <w:tcPr>
            <w:tcW w:w="12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0.78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(0.72-0.84)</w:t>
            </w:r>
          </w:p>
        </w:tc>
        <w:tc>
          <w:tcPr>
            <w:tcW w:w="15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142.0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(19-1058)</w:t>
            </w:r>
          </w:p>
        </w:tc>
      </w:tr>
      <w:tr w:rsidR="0057490E" w:rsidTr="0057490E">
        <w:tc>
          <w:tcPr>
            <w:tcW w:w="1334" w:type="dxa"/>
            <w:tcBorders>
              <w:bottom w:val="single" w:sz="12" w:space="0" w:color="000000"/>
            </w:tcBorders>
          </w:tcPr>
          <w:p w:rsidR="0057490E" w:rsidRDefault="0057490E" w:rsidP="002B77F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PP-medial</w:t>
            </w:r>
          </w:p>
        </w:tc>
        <w:tc>
          <w:tcPr>
            <w:tcW w:w="1375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(0.59-0.75)</w:t>
            </w:r>
          </w:p>
        </w:tc>
        <w:tc>
          <w:tcPr>
            <w:tcW w:w="1381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213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0.32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(0.25-0.41)</w:t>
            </w:r>
          </w:p>
        </w:tc>
        <w:tc>
          <w:tcPr>
            <w:tcW w:w="1213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0.59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(0.50-0.68)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0.77</w:t>
            </w:r>
          </w:p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(0.72-0.83)</w:t>
            </w:r>
          </w:p>
        </w:tc>
        <w:tc>
          <w:tcPr>
            <w:tcW w:w="1506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90E" w:rsidRDefault="0057490E" w:rsidP="002B77F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</w:tbl>
    <w:p w:rsidR="00810866" w:rsidRDefault="00810866" w:rsidP="0040077E">
      <w:pPr>
        <w:rPr>
          <w:rFonts w:cs="Calibri"/>
          <w:b/>
          <w:bCs/>
          <w:lang w:val="en-US"/>
        </w:rPr>
      </w:pPr>
    </w:p>
    <w:p w:rsidR="0040077E" w:rsidRPr="0064274A" w:rsidRDefault="007710B0" w:rsidP="0057490E">
      <w:pPr>
        <w:spacing w:after="200" w:line="276" w:lineRule="auto"/>
        <w:rPr>
          <w:sz w:val="24"/>
          <w:szCs w:val="24"/>
        </w:rPr>
      </w:pPr>
      <w:r>
        <w:rPr>
          <w:rFonts w:cs="Calibri"/>
          <w:b/>
          <w:bCs/>
          <w:lang w:val="en-US"/>
        </w:rPr>
        <w:br w:type="page"/>
      </w:r>
      <w:r w:rsidR="0040077E">
        <w:rPr>
          <w:rFonts w:cs="Calibri"/>
          <w:b/>
          <w:bCs/>
          <w:lang w:val="en-US"/>
        </w:rPr>
        <w:lastRenderedPageBreak/>
        <w:t xml:space="preserve">Supplement Table </w:t>
      </w:r>
      <w:r>
        <w:rPr>
          <w:rFonts w:cs="Calibri"/>
          <w:b/>
          <w:bCs/>
          <w:lang w:val="en-US"/>
        </w:rPr>
        <w:t>3</w:t>
      </w:r>
      <w:r w:rsidR="0040077E" w:rsidRPr="00A37456">
        <w:rPr>
          <w:rFonts w:cs="Calibri"/>
          <w:b/>
          <w:bCs/>
          <w:lang w:val="en-US"/>
        </w:rPr>
        <w:t xml:space="preserve"> </w:t>
      </w:r>
      <w:r w:rsidR="0040077E" w:rsidRPr="00552607">
        <w:rPr>
          <w:lang w:val="en-US"/>
        </w:rPr>
        <w:t>Diagnostic accuracy of suprapatellar and transverse recess size for the differentiation of arthritic versus non-arthritic knee joints</w:t>
      </w:r>
    </w:p>
    <w:p w:rsidR="0040077E" w:rsidRDefault="0040077E" w:rsidP="0040077E">
      <w:pPr>
        <w:rPr>
          <w:color w:val="FF0000"/>
          <w:sz w:val="24"/>
          <w:szCs w:val="24"/>
        </w:rPr>
      </w:pPr>
    </w:p>
    <w:tbl>
      <w:tblPr>
        <w:tblpPr w:leftFromText="141" w:rightFromText="141" w:vertAnchor="text" w:horzAnchor="margin" w:tblpY="306"/>
        <w:tblW w:w="126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0"/>
        <w:gridCol w:w="812"/>
        <w:gridCol w:w="1018"/>
        <w:gridCol w:w="1133"/>
        <w:gridCol w:w="1121"/>
        <w:gridCol w:w="1389"/>
        <w:gridCol w:w="1106"/>
        <w:gridCol w:w="838"/>
        <w:gridCol w:w="878"/>
        <w:gridCol w:w="784"/>
        <w:gridCol w:w="716"/>
        <w:gridCol w:w="718"/>
        <w:gridCol w:w="313"/>
      </w:tblGrid>
      <w:tr w:rsidR="0040077E" w:rsidTr="00B20351">
        <w:tc>
          <w:tcPr>
            <w:tcW w:w="1790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bookmarkStart w:id="1" w:name="_Hlk152373057"/>
            <w:r>
              <w:t>Region</w:t>
            </w:r>
          </w:p>
        </w:tc>
        <w:tc>
          <w:tcPr>
            <w:tcW w:w="812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AUC</w:t>
            </w:r>
          </w:p>
        </w:tc>
        <w:tc>
          <w:tcPr>
            <w:tcW w:w="1018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Pr="0074134C" w:rsidRDefault="0040077E" w:rsidP="00B20351">
            <w:pPr>
              <w:spacing w:after="0"/>
              <w:rPr>
                <w:lang w:val="en-US"/>
              </w:rPr>
            </w:pPr>
            <w:r w:rsidRPr="0074134C">
              <w:rPr>
                <w:lang w:val="en-US"/>
              </w:rPr>
              <w:t>Cut-off</w:t>
            </w:r>
          </w:p>
          <w:p w:rsidR="0040077E" w:rsidRPr="0074134C" w:rsidRDefault="0040077E" w:rsidP="00B2035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Recess</w:t>
            </w:r>
            <w:r w:rsidRPr="0074134C">
              <w:rPr>
                <w:lang w:val="en-US"/>
              </w:rPr>
              <w:t xml:space="preserve"> size (mm)</w:t>
            </w:r>
          </w:p>
        </w:tc>
        <w:tc>
          <w:tcPr>
            <w:tcW w:w="113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 xml:space="preserve">Sensitivity </w:t>
            </w:r>
          </w:p>
        </w:tc>
        <w:tc>
          <w:tcPr>
            <w:tcW w:w="1121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 xml:space="preserve">Specificity </w:t>
            </w:r>
          </w:p>
        </w:tc>
        <w:tc>
          <w:tcPr>
            <w:tcW w:w="1389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AUC-ROC (95% CI)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P</w:t>
            </w:r>
          </w:p>
        </w:tc>
        <w:tc>
          <w:tcPr>
            <w:tcW w:w="838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LR+</w:t>
            </w:r>
          </w:p>
        </w:tc>
        <w:tc>
          <w:tcPr>
            <w:tcW w:w="878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LR-</w:t>
            </w:r>
          </w:p>
        </w:tc>
        <w:tc>
          <w:tcPr>
            <w:tcW w:w="784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  <w:r>
              <w:t>PV+</w:t>
            </w:r>
          </w:p>
        </w:tc>
        <w:tc>
          <w:tcPr>
            <w:tcW w:w="71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  <w:r>
              <w:t>PV-</w:t>
            </w:r>
          </w:p>
        </w:tc>
        <w:tc>
          <w:tcPr>
            <w:tcW w:w="718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  <w:proofErr w:type="spellStart"/>
            <w:r>
              <w:t>Youden</w:t>
            </w:r>
            <w:proofErr w:type="spellEnd"/>
            <w:r>
              <w:t xml:space="preserve"> index</w:t>
            </w:r>
          </w:p>
        </w:tc>
        <w:tc>
          <w:tcPr>
            <w:tcW w:w="31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</w:p>
        </w:tc>
      </w:tr>
      <w:tr w:rsidR="0040077E" w:rsidTr="00B20351">
        <w:tc>
          <w:tcPr>
            <w:tcW w:w="1790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30</w:t>
            </w:r>
            <w:r>
              <w:rPr>
                <w:rStyle w:val="VarsaylanParagrafYazTipi1"/>
                <w:rFonts w:cs="Calibri"/>
              </w:rPr>
              <w:t>° Flexion BM</w:t>
            </w:r>
          </w:p>
        </w:tc>
        <w:tc>
          <w:tcPr>
            <w:tcW w:w="812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1018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1133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1121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1389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1106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838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878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784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716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718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313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</w:p>
        </w:tc>
      </w:tr>
      <w:tr w:rsidR="0040077E" w:rsidTr="00B20351">
        <w:tc>
          <w:tcPr>
            <w:tcW w:w="1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Longitudinal</w:t>
            </w:r>
          </w:p>
        </w:tc>
        <w:tc>
          <w:tcPr>
            <w:tcW w:w="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0.95</w:t>
            </w:r>
          </w:p>
        </w:tc>
        <w:tc>
          <w:tcPr>
            <w:tcW w:w="1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&gt;3.5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0.86</w:t>
            </w:r>
          </w:p>
        </w:tc>
        <w:tc>
          <w:tcPr>
            <w:tcW w:w="11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0.95</w:t>
            </w:r>
          </w:p>
        </w:tc>
        <w:tc>
          <w:tcPr>
            <w:tcW w:w="1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0.93-0.98</w:t>
            </w:r>
          </w:p>
        </w:tc>
        <w:tc>
          <w:tcPr>
            <w:tcW w:w="1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&lt;0.001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18.69</w:t>
            </w:r>
          </w:p>
        </w:tc>
        <w:tc>
          <w:tcPr>
            <w:tcW w:w="8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0.14</w:t>
            </w:r>
          </w:p>
        </w:tc>
        <w:tc>
          <w:tcPr>
            <w:tcW w:w="7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  <w:r>
              <w:t>0.97</w:t>
            </w:r>
          </w:p>
        </w:tc>
        <w:tc>
          <w:tcPr>
            <w:tcW w:w="71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  <w:r>
              <w:t>0.77</w:t>
            </w:r>
          </w:p>
        </w:tc>
        <w:tc>
          <w:tcPr>
            <w:tcW w:w="7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  <w:r>
              <w:t>0.817</w:t>
            </w:r>
          </w:p>
        </w:tc>
        <w:tc>
          <w:tcPr>
            <w:tcW w:w="3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</w:p>
        </w:tc>
      </w:tr>
      <w:tr w:rsidR="0040077E" w:rsidTr="00B20351">
        <w:tc>
          <w:tcPr>
            <w:tcW w:w="1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Transverse</w:t>
            </w:r>
          </w:p>
        </w:tc>
        <w:tc>
          <w:tcPr>
            <w:tcW w:w="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0.97</w:t>
            </w:r>
          </w:p>
        </w:tc>
        <w:tc>
          <w:tcPr>
            <w:tcW w:w="1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&gt;3.0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0.90</w:t>
            </w:r>
          </w:p>
        </w:tc>
        <w:tc>
          <w:tcPr>
            <w:tcW w:w="11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0.95</w:t>
            </w:r>
          </w:p>
        </w:tc>
        <w:tc>
          <w:tcPr>
            <w:tcW w:w="1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0.95-0.99</w:t>
            </w:r>
          </w:p>
        </w:tc>
        <w:tc>
          <w:tcPr>
            <w:tcW w:w="1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&lt;0.001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19.67</w:t>
            </w:r>
          </w:p>
        </w:tc>
        <w:tc>
          <w:tcPr>
            <w:tcW w:w="8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0.09</w:t>
            </w:r>
          </w:p>
        </w:tc>
        <w:tc>
          <w:tcPr>
            <w:tcW w:w="7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  <w:r>
              <w:t>0.97</w:t>
            </w:r>
          </w:p>
        </w:tc>
        <w:tc>
          <w:tcPr>
            <w:tcW w:w="71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  <w:r>
              <w:t>0.83</w:t>
            </w:r>
          </w:p>
        </w:tc>
        <w:tc>
          <w:tcPr>
            <w:tcW w:w="7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  <w:r>
              <w:t>0.862</w:t>
            </w:r>
          </w:p>
        </w:tc>
        <w:tc>
          <w:tcPr>
            <w:tcW w:w="3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</w:p>
        </w:tc>
      </w:tr>
      <w:tr w:rsidR="0040077E" w:rsidTr="00B20351">
        <w:tc>
          <w:tcPr>
            <w:tcW w:w="1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</w:t>
            </w:r>
            <w:r>
              <w:rPr>
                <w:rStyle w:val="VarsaylanParagrafYazTipi1"/>
                <w:rFonts w:cs="Calibri"/>
              </w:rPr>
              <w:t>° BM</w:t>
            </w:r>
          </w:p>
        </w:tc>
        <w:tc>
          <w:tcPr>
            <w:tcW w:w="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1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11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1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1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8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7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71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7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</w:p>
        </w:tc>
        <w:tc>
          <w:tcPr>
            <w:tcW w:w="3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</w:p>
        </w:tc>
      </w:tr>
      <w:tr w:rsidR="0040077E" w:rsidTr="00B20351">
        <w:tc>
          <w:tcPr>
            <w:tcW w:w="17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Longitudinal</w:t>
            </w:r>
          </w:p>
        </w:tc>
        <w:tc>
          <w:tcPr>
            <w:tcW w:w="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0.98</w:t>
            </w:r>
          </w:p>
        </w:tc>
        <w:tc>
          <w:tcPr>
            <w:tcW w:w="1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&gt;3.5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0.93</w:t>
            </w:r>
          </w:p>
        </w:tc>
        <w:tc>
          <w:tcPr>
            <w:tcW w:w="11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0.98</w:t>
            </w:r>
          </w:p>
        </w:tc>
        <w:tc>
          <w:tcPr>
            <w:tcW w:w="1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0.97-0.99</w:t>
            </w:r>
          </w:p>
        </w:tc>
        <w:tc>
          <w:tcPr>
            <w:tcW w:w="1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&lt;0.001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61.00</w:t>
            </w:r>
          </w:p>
        </w:tc>
        <w:tc>
          <w:tcPr>
            <w:tcW w:w="8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0.06</w:t>
            </w:r>
          </w:p>
        </w:tc>
        <w:tc>
          <w:tcPr>
            <w:tcW w:w="7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  <w:r>
              <w:t>0.99</w:t>
            </w:r>
          </w:p>
        </w:tc>
        <w:tc>
          <w:tcPr>
            <w:tcW w:w="71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  <w:r>
              <w:t>0.88</w:t>
            </w:r>
          </w:p>
        </w:tc>
        <w:tc>
          <w:tcPr>
            <w:tcW w:w="7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  <w:r>
              <w:t>0.924</w:t>
            </w:r>
          </w:p>
        </w:tc>
        <w:tc>
          <w:tcPr>
            <w:tcW w:w="31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</w:p>
        </w:tc>
      </w:tr>
      <w:tr w:rsidR="0040077E" w:rsidTr="00B20351">
        <w:tc>
          <w:tcPr>
            <w:tcW w:w="179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Transverse</w:t>
            </w:r>
          </w:p>
        </w:tc>
        <w:tc>
          <w:tcPr>
            <w:tcW w:w="81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0.98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&gt;3.0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0.95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0.96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0.96-0.99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&lt;0.001</w:t>
            </w:r>
          </w:p>
        </w:tc>
        <w:tc>
          <w:tcPr>
            <w:tcW w:w="83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30.99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Default="0040077E" w:rsidP="00B20351">
            <w:pPr>
              <w:spacing w:after="0"/>
            </w:pPr>
            <w:r>
              <w:t>0.04</w:t>
            </w:r>
          </w:p>
        </w:tc>
        <w:tc>
          <w:tcPr>
            <w:tcW w:w="7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  <w:r>
              <w:t>0.98</w:t>
            </w:r>
          </w:p>
        </w:tc>
        <w:tc>
          <w:tcPr>
            <w:tcW w:w="71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  <w:r>
              <w:t>0.91</w:t>
            </w:r>
          </w:p>
        </w:tc>
        <w:tc>
          <w:tcPr>
            <w:tcW w:w="7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  <w:r>
              <w:t>0.923</w:t>
            </w:r>
          </w:p>
        </w:tc>
        <w:tc>
          <w:tcPr>
            <w:tcW w:w="31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Default="0040077E" w:rsidP="00B20351">
            <w:pPr>
              <w:spacing w:after="0"/>
            </w:pPr>
          </w:p>
        </w:tc>
      </w:tr>
      <w:tr w:rsidR="0040077E" w:rsidRPr="00B04514" w:rsidTr="00B20351">
        <w:trPr>
          <w:trHeight w:val="611"/>
        </w:trPr>
        <w:tc>
          <w:tcPr>
            <w:tcW w:w="11585" w:type="dxa"/>
            <w:gridSpan w:val="11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77E" w:rsidRPr="00E7775A" w:rsidRDefault="0040077E" w:rsidP="00B20351">
            <w:pPr>
              <w:rPr>
                <w:lang w:val="en-US"/>
              </w:rPr>
            </w:pPr>
            <w:r>
              <w:rPr>
                <w:lang w:val="en-US"/>
              </w:rPr>
              <w:t>BM: Grey Scale-Mode; LR:</w:t>
            </w:r>
            <w:r w:rsidRPr="00E7775A">
              <w:rPr>
                <w:lang w:val="en-US"/>
              </w:rPr>
              <w:t xml:space="preserve"> Likelihood </w:t>
            </w:r>
            <w:r w:rsidRPr="001E5D5C">
              <w:rPr>
                <w:lang w:val="en-US"/>
              </w:rPr>
              <w:t>Ratio; PV: Predictive Value; AUC-ROC: area under the receiver operator characteristic curve; 95% CI: 95% confidence interval. Cut-off (mm): &lt; value indicates no arthritis, &gt; value indicates arthritis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Pr="00E7775A" w:rsidRDefault="0040077E" w:rsidP="00B20351">
            <w:pPr>
              <w:rPr>
                <w:lang w:val="en-US"/>
              </w:rPr>
            </w:pPr>
          </w:p>
        </w:tc>
        <w:tc>
          <w:tcPr>
            <w:tcW w:w="3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077E" w:rsidRPr="00E7775A" w:rsidRDefault="0040077E" w:rsidP="00B20351">
            <w:pPr>
              <w:rPr>
                <w:lang w:val="en-US"/>
              </w:rPr>
            </w:pPr>
          </w:p>
        </w:tc>
      </w:tr>
      <w:bookmarkEnd w:id="1"/>
    </w:tbl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color w:val="FF0000"/>
          <w:sz w:val="24"/>
          <w:szCs w:val="24"/>
        </w:rPr>
      </w:pPr>
    </w:p>
    <w:p w:rsidR="0040077E" w:rsidRDefault="0040077E" w:rsidP="0040077E">
      <w:pPr>
        <w:rPr>
          <w:color w:val="FF0000"/>
          <w:sz w:val="24"/>
          <w:szCs w:val="24"/>
        </w:rPr>
        <w:sectPr w:rsidR="0040077E" w:rsidSect="0057490E">
          <w:pgSz w:w="16838" w:h="11906" w:orient="landscape"/>
          <w:pgMar w:top="567" w:right="1440" w:bottom="709" w:left="1440" w:header="708" w:footer="708" w:gutter="0"/>
          <w:cols w:space="708"/>
          <w:docGrid w:linePitch="360"/>
        </w:sectPr>
      </w:pPr>
    </w:p>
    <w:p w:rsidR="00B26CCC" w:rsidRDefault="00D17EC1"/>
    <w:sectPr w:rsidR="00B26CCC" w:rsidSect="00512BEB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77E"/>
    <w:rsid w:val="00063951"/>
    <w:rsid w:val="00274994"/>
    <w:rsid w:val="0040077E"/>
    <w:rsid w:val="0057490E"/>
    <w:rsid w:val="007710B0"/>
    <w:rsid w:val="00810866"/>
    <w:rsid w:val="00851D7B"/>
    <w:rsid w:val="008D3142"/>
    <w:rsid w:val="008E5C98"/>
    <w:rsid w:val="00D1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077E"/>
    <w:pPr>
      <w:spacing w:after="160" w:line="259" w:lineRule="auto"/>
    </w:pPr>
    <w:rPr>
      <w:kern w:val="2"/>
      <w:lang w:val="en-GB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VarsaylanParagrafYazTipi1">
    <w:name w:val="Varsayılan Paragraf Yazı Tipi1"/>
    <w:rsid w:val="0040077E"/>
  </w:style>
  <w:style w:type="table" w:styleId="Tabellenraster">
    <w:name w:val="Table Grid"/>
    <w:basedOn w:val="NormaleTabelle"/>
    <w:uiPriority w:val="39"/>
    <w:rsid w:val="0040077E"/>
    <w:pPr>
      <w:autoSpaceDN w:val="0"/>
      <w:spacing w:after="0" w:line="240" w:lineRule="auto"/>
    </w:pPr>
    <w:rPr>
      <w:rFonts w:ascii="Calibri" w:eastAsia="Calibri" w:hAnsi="Calibri" w:cs="Arial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710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10B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10B0"/>
    <w:rPr>
      <w:kern w:val="2"/>
      <w:sz w:val="20"/>
      <w:szCs w:val="20"/>
      <w:lang w:val="en-GB"/>
      <w14:ligatures w14:val="standardContextu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10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10B0"/>
    <w:rPr>
      <w:b/>
      <w:bCs/>
      <w:kern w:val="2"/>
      <w:sz w:val="20"/>
      <w:szCs w:val="20"/>
      <w:lang w:val="en-GB"/>
      <w14:ligatures w14:val="standardContextu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10B0"/>
    <w:rPr>
      <w:rFonts w:ascii="Tahoma" w:hAnsi="Tahoma" w:cs="Tahoma"/>
      <w:kern w:val="2"/>
      <w:sz w:val="16"/>
      <w:szCs w:val="16"/>
      <w:lang w:val="en-GB"/>
      <w14:ligatures w14:val="standardContextual"/>
    </w:rPr>
  </w:style>
  <w:style w:type="character" w:customStyle="1" w:styleId="VarsaylanParagrafYazTipi">
    <w:name w:val="Varsayılan Paragraf Yazı Tipi"/>
    <w:rsid w:val="005749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077E"/>
    <w:pPr>
      <w:spacing w:after="160" w:line="259" w:lineRule="auto"/>
    </w:pPr>
    <w:rPr>
      <w:kern w:val="2"/>
      <w:lang w:val="en-GB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VarsaylanParagrafYazTipi1">
    <w:name w:val="Varsayılan Paragraf Yazı Tipi1"/>
    <w:rsid w:val="0040077E"/>
  </w:style>
  <w:style w:type="table" w:styleId="Tabellenraster">
    <w:name w:val="Table Grid"/>
    <w:basedOn w:val="NormaleTabelle"/>
    <w:uiPriority w:val="39"/>
    <w:rsid w:val="0040077E"/>
    <w:pPr>
      <w:autoSpaceDN w:val="0"/>
      <w:spacing w:after="0" w:line="240" w:lineRule="auto"/>
    </w:pPr>
    <w:rPr>
      <w:rFonts w:ascii="Calibri" w:eastAsia="Calibri" w:hAnsi="Calibri" w:cs="Arial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710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10B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10B0"/>
    <w:rPr>
      <w:kern w:val="2"/>
      <w:sz w:val="20"/>
      <w:szCs w:val="20"/>
      <w:lang w:val="en-GB"/>
      <w14:ligatures w14:val="standardContextu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10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10B0"/>
    <w:rPr>
      <w:b/>
      <w:bCs/>
      <w:kern w:val="2"/>
      <w:sz w:val="20"/>
      <w:szCs w:val="20"/>
      <w:lang w:val="en-GB"/>
      <w14:ligatures w14:val="standardContextu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10B0"/>
    <w:rPr>
      <w:rFonts w:ascii="Tahoma" w:hAnsi="Tahoma" w:cs="Tahoma"/>
      <w:kern w:val="2"/>
      <w:sz w:val="16"/>
      <w:szCs w:val="16"/>
      <w:lang w:val="en-GB"/>
      <w14:ligatures w14:val="standardContextual"/>
    </w:rPr>
  </w:style>
  <w:style w:type="character" w:customStyle="1" w:styleId="VarsaylanParagrafYazTipi">
    <w:name w:val="Varsayılan Paragraf Yazı Tipi"/>
    <w:rsid w:val="00574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SJS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Faekah Gohar</dc:creator>
  <cp:lastModifiedBy>Faekah Gohar</cp:lastModifiedBy>
  <cp:revision>6</cp:revision>
  <dcterms:created xsi:type="dcterms:W3CDTF">2024-05-07T07:34:00Z</dcterms:created>
  <dcterms:modified xsi:type="dcterms:W3CDTF">2024-06-27T07:08:00Z</dcterms:modified>
</cp:coreProperties>
</file>