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1E54AB" w14:textId="77777777" w:rsidR="00654E8F" w:rsidRPr="00F62C1F" w:rsidRDefault="00654E8F" w:rsidP="0001436A">
      <w:pPr>
        <w:pStyle w:val="SupplementaryMaterial"/>
      </w:pPr>
      <w:r w:rsidRPr="001549D3">
        <w:t>Supplementary Material</w:t>
      </w:r>
    </w:p>
    <w:p w14:paraId="6E6FFD63" w14:textId="77777777" w:rsidR="0074028C" w:rsidRPr="00F62C1F" w:rsidRDefault="0074028C" w:rsidP="0074028C">
      <w:pPr>
        <w:pStyle w:val="aff4"/>
      </w:pPr>
    </w:p>
    <w:p w14:paraId="71F41A0C" w14:textId="23E283F2" w:rsidR="0074028C" w:rsidRPr="00F62C1F" w:rsidRDefault="00BD70D9" w:rsidP="0074028C">
      <w:pPr>
        <w:jc w:val="both"/>
        <w:rPr>
          <w:rFonts w:eastAsia="Times New Roman"/>
          <w:highlight w:val="white"/>
        </w:rPr>
      </w:pPr>
      <w:r>
        <w:rPr>
          <w:rFonts w:eastAsia="Times New Roman"/>
          <w:b/>
        </w:rPr>
        <w:t xml:space="preserve">Table </w:t>
      </w:r>
      <w:r w:rsidR="0074028C" w:rsidRPr="00F62C1F">
        <w:rPr>
          <w:rFonts w:eastAsia="Times New Roman"/>
          <w:highlight w:val="white"/>
        </w:rPr>
        <w:t>1</w:t>
      </w:r>
    </w:p>
    <w:p w14:paraId="69E1DBC3" w14:textId="3C981FB1" w:rsidR="0074028C" w:rsidRPr="0074028C" w:rsidRDefault="0074028C" w:rsidP="0074028C">
      <w:pPr>
        <w:pStyle w:val="a"/>
        <w:numPr>
          <w:ilvl w:val="0"/>
          <w:numId w:val="0"/>
        </w:numPr>
        <w:ind w:left="720"/>
        <w:jc w:val="both"/>
        <w:rPr>
          <w:rFonts w:eastAsia="Times New Roman"/>
          <w:highlight w:val="white"/>
        </w:rPr>
      </w:pPr>
      <w:r w:rsidRPr="0074028C">
        <w:rPr>
          <w:rFonts w:eastAsia="Times New Roman"/>
          <w:highlight w:val="white"/>
        </w:rPr>
        <w:t xml:space="preserve">Biochemical activity of </w:t>
      </w:r>
      <w:r w:rsidRPr="00F62C1F">
        <w:rPr>
          <w:rFonts w:eastAsia="Times New Roman"/>
          <w:i/>
          <w:highlight w:val="white"/>
        </w:rPr>
        <w:t>E.coli</w:t>
      </w:r>
      <w:r w:rsidRPr="0074028C">
        <w:rPr>
          <w:rFonts w:eastAsia="Times New Roman"/>
          <w:highlight w:val="white"/>
        </w:rPr>
        <w:t xml:space="preserve"> strains</w:t>
      </w:r>
    </w:p>
    <w:tbl>
      <w:tblPr>
        <w:tblW w:w="9354" w:type="dxa"/>
        <w:tblInd w:w="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864"/>
        <w:gridCol w:w="1098"/>
        <w:gridCol w:w="1098"/>
        <w:gridCol w:w="1098"/>
        <w:gridCol w:w="1098"/>
        <w:gridCol w:w="1098"/>
      </w:tblGrid>
      <w:tr w:rsidR="0074028C" w:rsidRPr="0074028C" w14:paraId="3A5D685A" w14:textId="77777777" w:rsidTr="000777B7">
        <w:trPr>
          <w:trHeight w:val="300"/>
        </w:trPr>
        <w:tc>
          <w:tcPr>
            <w:tcW w:w="3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3524602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</w:p>
        </w:tc>
        <w:tc>
          <w:tcPr>
            <w:tcW w:w="1098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65477DF" w14:textId="4154E2BE" w:rsidR="0074028C" w:rsidRPr="0074028C" w:rsidRDefault="00F62C1F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>
              <w:rPr>
                <w:rFonts w:eastAsia="Times New Roman" w:cs="Times New Roman"/>
                <w:szCs w:val="24"/>
                <w:highlight w:val="white"/>
              </w:rPr>
              <w:t>M</w:t>
            </w:r>
            <w:r w:rsidR="0074028C" w:rsidRPr="0074028C">
              <w:rPr>
                <w:rFonts w:eastAsia="Times New Roman" w:cs="Times New Roman"/>
                <w:szCs w:val="24"/>
                <w:highlight w:val="white"/>
              </w:rPr>
              <w:t>17</w:t>
            </w:r>
          </w:p>
        </w:tc>
        <w:tc>
          <w:tcPr>
            <w:tcW w:w="1098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18761E1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Col-93</w:t>
            </w:r>
          </w:p>
        </w:tc>
        <w:tc>
          <w:tcPr>
            <w:tcW w:w="1098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1C2EA97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Col-101</w:t>
            </w:r>
          </w:p>
        </w:tc>
        <w:tc>
          <w:tcPr>
            <w:tcW w:w="1098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DAE8922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Col-102</w:t>
            </w:r>
          </w:p>
        </w:tc>
        <w:tc>
          <w:tcPr>
            <w:tcW w:w="1098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BCFB4F2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Col-103</w:t>
            </w:r>
          </w:p>
        </w:tc>
      </w:tr>
      <w:tr w:rsidR="0074028C" w:rsidRPr="0074028C" w14:paraId="6264644E" w14:textId="77777777" w:rsidTr="000777B7">
        <w:trPr>
          <w:trHeight w:val="300"/>
        </w:trPr>
        <w:tc>
          <w:tcPr>
            <w:tcW w:w="386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C7926A1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utilization of sodium citrate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ECBB179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76457A2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F82B22D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3FA3765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12C0FBC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</w:tr>
      <w:tr w:rsidR="0074028C" w:rsidRPr="0074028C" w14:paraId="170A21A8" w14:textId="77777777" w:rsidTr="000777B7">
        <w:trPr>
          <w:trHeight w:val="300"/>
        </w:trPr>
        <w:tc>
          <w:tcPr>
            <w:tcW w:w="386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068E957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utilization of sodium malonate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3CC82C1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7C0D8EB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C4E68B1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713266A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4B5A1BA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</w:tr>
      <w:tr w:rsidR="0074028C" w:rsidRPr="0074028C" w14:paraId="0EA7C341" w14:textId="77777777" w:rsidTr="000777B7">
        <w:trPr>
          <w:trHeight w:val="300"/>
        </w:trPr>
        <w:tc>
          <w:tcPr>
            <w:tcW w:w="386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AB9EFA3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utilization of sodium citrate with glucose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A2B369A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6DA8B7B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925F036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F7D0B46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B267D74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</w:tr>
      <w:tr w:rsidR="0074028C" w:rsidRPr="0074028C" w14:paraId="69EBD015" w14:textId="77777777" w:rsidTr="000777B7">
        <w:trPr>
          <w:trHeight w:val="300"/>
        </w:trPr>
        <w:tc>
          <w:tcPr>
            <w:tcW w:w="386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4FA4EAF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presence of lysine decarboxylase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1A960A6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9ED884F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8932DE5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15472F3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FCA9611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</w:tr>
      <w:tr w:rsidR="0074028C" w:rsidRPr="0074028C" w14:paraId="7D5D8730" w14:textId="77777777" w:rsidTr="000777B7">
        <w:trPr>
          <w:trHeight w:val="300"/>
        </w:trPr>
        <w:tc>
          <w:tcPr>
            <w:tcW w:w="386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69AA187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presence of arginine dehydrolase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5338119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3EC79BE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20749D1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CA77798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FA3E38D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</w:tr>
      <w:tr w:rsidR="0074028C" w:rsidRPr="0074028C" w14:paraId="038CF82C" w14:textId="77777777" w:rsidTr="000777B7">
        <w:trPr>
          <w:trHeight w:val="300"/>
        </w:trPr>
        <w:tc>
          <w:tcPr>
            <w:tcW w:w="386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8183D18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utilization of ornithine decarboxylase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4EC708D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DA698DB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B42D5EA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E152901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CD2F1A4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</w:tr>
      <w:tr w:rsidR="0074028C" w:rsidRPr="0074028C" w14:paraId="3271907F" w14:textId="77777777" w:rsidTr="000777B7">
        <w:trPr>
          <w:trHeight w:val="300"/>
        </w:trPr>
        <w:tc>
          <w:tcPr>
            <w:tcW w:w="386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219706C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presence of phenylalanine deaminase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4FAC12B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2D1519C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3348FFD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28486E0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136E811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</w:tr>
      <w:tr w:rsidR="0074028C" w:rsidRPr="0074028C" w14:paraId="1E7815DB" w14:textId="77777777" w:rsidTr="000777B7">
        <w:trPr>
          <w:trHeight w:val="300"/>
        </w:trPr>
        <w:tc>
          <w:tcPr>
            <w:tcW w:w="386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9C11415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formation of indole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F2C3499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DEA8DFA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A5572BC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B1F51A4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B8BD505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</w:tr>
      <w:tr w:rsidR="0074028C" w:rsidRPr="0074028C" w14:paraId="0EA8187B" w14:textId="77777777" w:rsidTr="000777B7">
        <w:trPr>
          <w:trHeight w:val="300"/>
        </w:trPr>
        <w:tc>
          <w:tcPr>
            <w:tcW w:w="386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FEB41C1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formation of acetylmethylcarbinol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F468916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0061A7C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532ECE1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DB62171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F2DE49D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</w:tr>
      <w:tr w:rsidR="0074028C" w:rsidRPr="0074028C" w14:paraId="25D8AD6E" w14:textId="77777777" w:rsidTr="000777B7">
        <w:trPr>
          <w:trHeight w:val="300"/>
        </w:trPr>
        <w:tc>
          <w:tcPr>
            <w:tcW w:w="386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1BFD80F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presence of urease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7D0AC31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B6A8721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CEC0BA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6C45AD7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5DDB796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</w:tr>
      <w:tr w:rsidR="0074028C" w:rsidRPr="0074028C" w14:paraId="6E22779E" w14:textId="77777777" w:rsidTr="000777B7">
        <w:trPr>
          <w:trHeight w:val="300"/>
        </w:trPr>
        <w:tc>
          <w:tcPr>
            <w:tcW w:w="386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4820C13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formation of hydrogen sulfide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C15EC17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00EEC82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79417A0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75B0F92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B712196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</w:tr>
      <w:tr w:rsidR="0074028C" w:rsidRPr="0074028C" w14:paraId="54340360" w14:textId="77777777" w:rsidTr="000777B7">
        <w:trPr>
          <w:trHeight w:val="300"/>
        </w:trPr>
        <w:tc>
          <w:tcPr>
            <w:tcW w:w="386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B53D99E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utilization of glucose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AD0478F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3560587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61ED7F2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84F38D3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243F5A9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</w:tr>
      <w:tr w:rsidR="0074028C" w:rsidRPr="0074028C" w14:paraId="5F761C50" w14:textId="77777777" w:rsidTr="000777B7">
        <w:trPr>
          <w:trHeight w:val="300"/>
        </w:trPr>
        <w:tc>
          <w:tcPr>
            <w:tcW w:w="386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A724F71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presence of β-galactosidase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E5E8C86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C41CECA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3A6FA9F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7E95412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D4AF3C2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</w:tr>
      <w:tr w:rsidR="0074028C" w:rsidRPr="0074028C" w14:paraId="462C02A8" w14:textId="77777777" w:rsidTr="000777B7">
        <w:trPr>
          <w:trHeight w:val="300"/>
        </w:trPr>
        <w:tc>
          <w:tcPr>
            <w:tcW w:w="386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12903CD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utilization of lactose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D83A80A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ED255EF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637848B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AE4B6B8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3426BBD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</w:tr>
      <w:tr w:rsidR="0074028C" w:rsidRPr="0074028C" w14:paraId="59DFE9FA" w14:textId="77777777" w:rsidTr="000777B7">
        <w:trPr>
          <w:trHeight w:val="300"/>
        </w:trPr>
        <w:tc>
          <w:tcPr>
            <w:tcW w:w="386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16ECE6F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utilization of mannitol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2F24547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3587D2D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4C6ECA8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E71C38C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D679586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</w:tr>
      <w:tr w:rsidR="0074028C" w:rsidRPr="0074028C" w14:paraId="07EE13D8" w14:textId="77777777" w:rsidTr="000777B7">
        <w:trPr>
          <w:trHeight w:val="300"/>
        </w:trPr>
        <w:tc>
          <w:tcPr>
            <w:tcW w:w="386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E2013C7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utilization of sucrose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FA3B214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5F37B9D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8DA0169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E750F02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BCD8EDA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</w:tr>
      <w:tr w:rsidR="0074028C" w:rsidRPr="0074028C" w14:paraId="38B5BD6B" w14:textId="77777777" w:rsidTr="000777B7">
        <w:trPr>
          <w:trHeight w:val="300"/>
        </w:trPr>
        <w:tc>
          <w:tcPr>
            <w:tcW w:w="386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37C065B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utilization of inositol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80CB66F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ABFB74F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7E83CA0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36A8165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7F2CD2A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</w:tr>
      <w:tr w:rsidR="0074028C" w:rsidRPr="0074028C" w14:paraId="281F066A" w14:textId="77777777" w:rsidTr="000777B7">
        <w:trPr>
          <w:trHeight w:val="300"/>
        </w:trPr>
        <w:tc>
          <w:tcPr>
            <w:tcW w:w="386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F3080C6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utilization of sorbitol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2C8E9AB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0B938BD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CC2689F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934A448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38F3633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</w:tr>
      <w:tr w:rsidR="0074028C" w:rsidRPr="0074028C" w14:paraId="6EDA6C6D" w14:textId="77777777" w:rsidTr="000777B7">
        <w:trPr>
          <w:trHeight w:val="300"/>
        </w:trPr>
        <w:tc>
          <w:tcPr>
            <w:tcW w:w="386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945D9B6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utilization of arabinose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7BE06B8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0146E06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ACDCA53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3D7AC98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404FFEA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</w:tr>
      <w:tr w:rsidR="0074028C" w:rsidRPr="0074028C" w14:paraId="4BD49A81" w14:textId="77777777" w:rsidTr="000777B7">
        <w:trPr>
          <w:trHeight w:val="300"/>
        </w:trPr>
        <w:tc>
          <w:tcPr>
            <w:tcW w:w="386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C7E892F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utilization of maltose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D61A605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62ACE68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33D354A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E3212A0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2016D8D" w14:textId="77777777" w:rsidR="0074028C" w:rsidRPr="0074028C" w:rsidRDefault="0074028C" w:rsidP="0074028C">
            <w:pPr>
              <w:spacing w:before="0" w:after="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</w:tr>
    </w:tbl>
    <w:p w14:paraId="7EBCAD74" w14:textId="77777777" w:rsidR="0074028C" w:rsidRDefault="0074028C" w:rsidP="0074028C">
      <w:pPr>
        <w:jc w:val="right"/>
        <w:rPr>
          <w:rFonts w:eastAsia="Times New Roman" w:cs="Times New Roman"/>
          <w:szCs w:val="24"/>
          <w:highlight w:val="white"/>
          <w:lang w:val="ru-RU"/>
        </w:rPr>
      </w:pPr>
    </w:p>
    <w:p w14:paraId="27573E31" w14:textId="77777777" w:rsidR="0074028C" w:rsidRDefault="0074028C" w:rsidP="0074028C">
      <w:pPr>
        <w:jc w:val="right"/>
        <w:rPr>
          <w:rFonts w:eastAsia="Times New Roman" w:cs="Times New Roman"/>
          <w:szCs w:val="24"/>
          <w:highlight w:val="white"/>
          <w:lang w:val="ru-RU"/>
        </w:rPr>
      </w:pPr>
    </w:p>
    <w:p w14:paraId="58F9ABCD" w14:textId="77777777" w:rsidR="0074028C" w:rsidRDefault="0074028C" w:rsidP="0074028C">
      <w:pPr>
        <w:jc w:val="right"/>
        <w:rPr>
          <w:rFonts w:eastAsia="Times New Roman" w:cs="Times New Roman"/>
          <w:szCs w:val="24"/>
          <w:highlight w:val="white"/>
          <w:lang w:val="ru-RU"/>
        </w:rPr>
      </w:pPr>
    </w:p>
    <w:p w14:paraId="7D40B4AE" w14:textId="77777777" w:rsidR="0074028C" w:rsidRDefault="0074028C" w:rsidP="0074028C">
      <w:pPr>
        <w:jc w:val="right"/>
        <w:rPr>
          <w:rFonts w:eastAsia="Times New Roman" w:cs="Times New Roman"/>
          <w:szCs w:val="24"/>
          <w:highlight w:val="white"/>
          <w:lang w:val="ru-RU"/>
        </w:rPr>
      </w:pPr>
    </w:p>
    <w:p w14:paraId="366075EA" w14:textId="77777777" w:rsidR="0074028C" w:rsidRDefault="0074028C" w:rsidP="0074028C">
      <w:pPr>
        <w:jc w:val="right"/>
        <w:rPr>
          <w:rFonts w:eastAsia="Times New Roman" w:cs="Times New Roman"/>
          <w:szCs w:val="24"/>
          <w:highlight w:val="white"/>
          <w:lang w:val="ru-RU"/>
        </w:rPr>
      </w:pPr>
    </w:p>
    <w:p w14:paraId="2D9871D8" w14:textId="77777777" w:rsidR="0074028C" w:rsidRDefault="0074028C" w:rsidP="0074028C">
      <w:pPr>
        <w:jc w:val="right"/>
        <w:rPr>
          <w:rFonts w:eastAsia="Times New Roman" w:cs="Times New Roman"/>
          <w:szCs w:val="24"/>
          <w:highlight w:val="white"/>
          <w:lang w:val="ru-RU"/>
        </w:rPr>
      </w:pPr>
    </w:p>
    <w:p w14:paraId="4C542B28" w14:textId="77777777" w:rsidR="0074028C" w:rsidRDefault="0074028C" w:rsidP="0074028C">
      <w:pPr>
        <w:jc w:val="right"/>
        <w:rPr>
          <w:rFonts w:eastAsia="Times New Roman" w:cs="Times New Roman"/>
          <w:szCs w:val="24"/>
          <w:highlight w:val="white"/>
          <w:lang w:val="ru-RU"/>
        </w:rPr>
      </w:pPr>
    </w:p>
    <w:p w14:paraId="2F1A6AD0" w14:textId="77777777" w:rsidR="0074028C" w:rsidRPr="0074028C" w:rsidRDefault="0074028C" w:rsidP="0074028C">
      <w:pPr>
        <w:rPr>
          <w:rFonts w:eastAsia="Times New Roman" w:cs="Times New Roman"/>
          <w:b/>
          <w:sz w:val="28"/>
          <w:szCs w:val="28"/>
        </w:rPr>
      </w:pPr>
      <w:r w:rsidRPr="0074028C">
        <w:rPr>
          <w:rFonts w:eastAsia="Times New Roman" w:cs="Times New Roman"/>
          <w:b/>
          <w:szCs w:val="24"/>
          <w:highlight w:val="white"/>
        </w:rPr>
        <w:lastRenderedPageBreak/>
        <w:t>Supplementary 2</w:t>
      </w:r>
    </w:p>
    <w:p w14:paraId="23807D10" w14:textId="77777777" w:rsidR="0074028C" w:rsidRPr="0074028C" w:rsidRDefault="0074028C" w:rsidP="0074028C">
      <w:pPr>
        <w:pStyle w:val="aff4"/>
        <w:spacing w:before="0" w:after="0"/>
        <w:jc w:val="both"/>
        <w:rPr>
          <w:rFonts w:eastAsia="Times New Roman"/>
          <w:sz w:val="24"/>
          <w:szCs w:val="24"/>
        </w:rPr>
      </w:pPr>
      <w:bookmarkStart w:id="0" w:name="_heading=h.2zb0tp38hog" w:colFirst="0" w:colLast="0"/>
      <w:bookmarkEnd w:id="0"/>
      <w:r w:rsidRPr="0074028C">
        <w:rPr>
          <w:rFonts w:eastAsia="Times New Roman"/>
          <w:sz w:val="24"/>
          <w:szCs w:val="24"/>
        </w:rPr>
        <w:t>Target liquid chromatography – mass spectrometry analysis of short-chain fatty and organic acids in supernatant liquid</w:t>
      </w:r>
    </w:p>
    <w:p w14:paraId="134A9DF1" w14:textId="77777777" w:rsidR="0074028C" w:rsidRPr="0074028C" w:rsidRDefault="0074028C" w:rsidP="0074028C">
      <w:pPr>
        <w:spacing w:before="0" w:after="0"/>
        <w:jc w:val="both"/>
        <w:rPr>
          <w:rFonts w:eastAsia="Times New Roman" w:cs="Times New Roman"/>
          <w:color w:val="222222"/>
          <w:szCs w:val="24"/>
          <w:highlight w:val="white"/>
        </w:rPr>
      </w:pPr>
      <w:r w:rsidRPr="0074028C">
        <w:rPr>
          <w:rFonts w:eastAsia="Times New Roman" w:cs="Times New Roman"/>
          <w:b/>
          <w:color w:val="222222"/>
          <w:szCs w:val="24"/>
          <w:highlight w:val="white"/>
        </w:rPr>
        <w:t>Method</w:t>
      </w:r>
      <w:r w:rsidRPr="0074028C">
        <w:rPr>
          <w:rFonts w:eastAsia="Times New Roman" w:cs="Times New Roman"/>
          <w:color w:val="222222"/>
          <w:szCs w:val="24"/>
          <w:highlight w:val="white"/>
        </w:rPr>
        <w:t>: high-performance liquid chromatography with electrospray ionization triple quadrupole tandem mass spectrometry (HPLC–ESI–QqQ–MS/MS)</w:t>
      </w:r>
    </w:p>
    <w:p w14:paraId="3099D2D6" w14:textId="77777777" w:rsidR="0074028C" w:rsidRPr="0074028C" w:rsidRDefault="0074028C" w:rsidP="0074028C">
      <w:pPr>
        <w:spacing w:before="0" w:after="0"/>
        <w:jc w:val="both"/>
        <w:rPr>
          <w:rFonts w:eastAsia="Times New Roman" w:cs="Times New Roman"/>
          <w:szCs w:val="24"/>
          <w:highlight w:val="white"/>
        </w:rPr>
      </w:pPr>
      <w:r w:rsidRPr="0074028C">
        <w:rPr>
          <w:rFonts w:eastAsia="Times New Roman" w:cs="Times New Roman"/>
          <w:b/>
          <w:szCs w:val="24"/>
          <w:highlight w:val="white"/>
        </w:rPr>
        <w:t>Instrument</w:t>
      </w:r>
      <w:r w:rsidRPr="0074028C">
        <w:rPr>
          <w:rFonts w:eastAsia="Times New Roman" w:cs="Times New Roman"/>
          <w:szCs w:val="24"/>
          <w:highlight w:val="white"/>
        </w:rPr>
        <w:t>: mass spectrometer with triple quadrupole Shimadzu LCMS-8050 coupled with of the Shimadzu Nexera XR liquid chromatography system</w:t>
      </w:r>
    </w:p>
    <w:p w14:paraId="183A1CA2" w14:textId="77777777" w:rsidR="0074028C" w:rsidRPr="0074028C" w:rsidRDefault="0074028C" w:rsidP="0074028C">
      <w:pPr>
        <w:pStyle w:val="2"/>
        <w:spacing w:before="0" w:after="0"/>
        <w:jc w:val="both"/>
        <w:rPr>
          <w:rFonts w:eastAsia="Times New Roman"/>
          <w:highlight w:val="white"/>
        </w:rPr>
      </w:pPr>
      <w:bookmarkStart w:id="1" w:name="_heading=h.3ymov7xj1767" w:colFirst="0" w:colLast="0"/>
      <w:bookmarkEnd w:id="1"/>
      <w:r w:rsidRPr="0074028C">
        <w:rPr>
          <w:rFonts w:eastAsia="Times New Roman"/>
          <w:highlight w:val="white"/>
        </w:rPr>
        <w:t>Sample preparation</w:t>
      </w:r>
    </w:p>
    <w:p w14:paraId="086931DF" w14:textId="77777777" w:rsidR="0074028C" w:rsidRPr="0074028C" w:rsidRDefault="0074028C" w:rsidP="0074028C">
      <w:pPr>
        <w:spacing w:before="0" w:after="0"/>
        <w:jc w:val="both"/>
        <w:rPr>
          <w:rFonts w:eastAsia="Times New Roman" w:cs="Times New Roman"/>
          <w:szCs w:val="24"/>
          <w:highlight w:val="white"/>
        </w:rPr>
      </w:pPr>
      <w:r w:rsidRPr="0074028C">
        <w:rPr>
          <w:rFonts w:eastAsia="Times New Roman" w:cs="Times New Roman"/>
          <w:szCs w:val="24"/>
          <w:highlight w:val="white"/>
        </w:rPr>
        <w:t>Supernatant samples were collected immediately prior to analysis.</w:t>
      </w:r>
    </w:p>
    <w:p w14:paraId="46AAE245" w14:textId="77777777" w:rsidR="0074028C" w:rsidRPr="0074028C" w:rsidRDefault="0074028C" w:rsidP="0074028C">
      <w:pPr>
        <w:spacing w:before="0" w:after="0"/>
        <w:jc w:val="both"/>
        <w:rPr>
          <w:rFonts w:eastAsia="Times New Roman" w:cs="Times New Roman"/>
          <w:szCs w:val="24"/>
          <w:highlight w:val="white"/>
        </w:rPr>
      </w:pPr>
      <w:r w:rsidRPr="0074028C">
        <w:rPr>
          <w:rFonts w:eastAsia="Times New Roman" w:cs="Times New Roman"/>
          <w:szCs w:val="24"/>
          <w:highlight w:val="white"/>
        </w:rPr>
        <w:t>An internal standard solution (ISTD, 2-ethylbutyric acid 99%; CAS 88-09-5; Sigma-Aldrich 109959) was prepared in absolute ethanol (10</w:t>
      </w:r>
      <w:sdt>
        <w:sdtPr>
          <w:rPr>
            <w:rFonts w:cs="Times New Roman"/>
            <w:szCs w:val="24"/>
          </w:rPr>
          <w:tag w:val="goog_rdk_11"/>
          <w:id w:val="1723871801"/>
        </w:sdtPr>
        <w:sdtEndPr/>
        <w:sdtContent>
          <w:r w:rsidRPr="0074028C">
            <w:rPr>
              <w:rFonts w:eastAsia="Gungsuh" w:cs="Times New Roman"/>
              <w:szCs w:val="24"/>
              <w:highlight w:val="white"/>
              <w:vertAlign w:val="superscript"/>
            </w:rPr>
            <w:t xml:space="preserve">−6 </w:t>
          </w:r>
        </w:sdtContent>
      </w:sdt>
      <w:r w:rsidRPr="0074028C">
        <w:rPr>
          <w:rFonts w:eastAsia="Times New Roman" w:cs="Times New Roman"/>
          <w:szCs w:val="24"/>
          <w:highlight w:val="white"/>
        </w:rPr>
        <w:t>g g</w:t>
      </w:r>
      <w:sdt>
        <w:sdtPr>
          <w:rPr>
            <w:rFonts w:cs="Times New Roman"/>
            <w:szCs w:val="24"/>
          </w:rPr>
          <w:tag w:val="goog_rdk_12"/>
          <w:id w:val="-188917857"/>
        </w:sdtPr>
        <w:sdtEndPr/>
        <w:sdtContent>
          <w:r w:rsidRPr="0074028C">
            <w:rPr>
              <w:rFonts w:eastAsia="Gungsuh" w:cs="Times New Roman"/>
              <w:szCs w:val="24"/>
              <w:highlight w:val="white"/>
              <w:vertAlign w:val="superscript"/>
            </w:rPr>
            <w:t>−1</w:t>
          </w:r>
        </w:sdtContent>
      </w:sdt>
      <w:r w:rsidRPr="0074028C">
        <w:rPr>
          <w:rFonts w:eastAsia="Times New Roman" w:cs="Times New Roman"/>
          <w:szCs w:val="24"/>
          <w:highlight w:val="white"/>
        </w:rPr>
        <w:t xml:space="preserve"> or 1 ppm). To 150 μl ISTD solution, 75 μl supernatant was added and vortexed. The solution remained homogeneous.</w:t>
      </w:r>
    </w:p>
    <w:p w14:paraId="24B75BFE" w14:textId="77777777" w:rsidR="0074028C" w:rsidRPr="0074028C" w:rsidRDefault="0074028C" w:rsidP="0074028C">
      <w:pPr>
        <w:spacing w:before="0" w:after="0"/>
        <w:jc w:val="both"/>
        <w:rPr>
          <w:rFonts w:eastAsia="Times New Roman" w:cs="Times New Roman"/>
          <w:szCs w:val="24"/>
          <w:highlight w:val="white"/>
        </w:rPr>
      </w:pPr>
      <w:r w:rsidRPr="0074028C">
        <w:rPr>
          <w:rFonts w:eastAsia="Times New Roman" w:cs="Times New Roman"/>
          <w:szCs w:val="24"/>
          <w:highlight w:val="white"/>
        </w:rPr>
        <w:t>50 μl of the resulting supernatant mixture with ISTD was transferred into a separate 1.5 ml Eppendorf tube. Immediately before derivatization</w:t>
      </w:r>
      <w:r w:rsidRPr="0074028C">
        <w:rPr>
          <w:rFonts w:eastAsia="Times New Roman" w:cs="Times New Roman"/>
          <w:szCs w:val="24"/>
          <w:highlight w:val="white"/>
          <w:vertAlign w:val="superscript"/>
        </w:rPr>
        <w:t>1</w:t>
      </w:r>
      <w:r w:rsidRPr="0074028C">
        <w:rPr>
          <w:rFonts w:eastAsia="Times New Roman" w:cs="Times New Roman"/>
          <w:szCs w:val="24"/>
          <w:highlight w:val="white"/>
        </w:rPr>
        <w:t>, solutions of the following reagents were prepared in 75% methanol:</w:t>
      </w:r>
    </w:p>
    <w:p w14:paraId="2950DA78" w14:textId="77777777" w:rsidR="0074028C" w:rsidRPr="0074028C" w:rsidRDefault="0074028C" w:rsidP="0074028C">
      <w:pPr>
        <w:spacing w:before="0" w:after="0"/>
        <w:ind w:left="1080" w:hanging="360"/>
        <w:jc w:val="both"/>
        <w:rPr>
          <w:rFonts w:eastAsia="Times New Roman" w:cs="Times New Roman"/>
          <w:szCs w:val="24"/>
          <w:highlight w:val="white"/>
        </w:rPr>
      </w:pPr>
      <w:r w:rsidRPr="0074028C">
        <w:rPr>
          <w:rFonts w:eastAsia="Times New Roman" w:cs="Times New Roman"/>
          <w:szCs w:val="24"/>
          <w:highlight w:val="white"/>
        </w:rPr>
        <w:t xml:space="preserve">1.    </w:t>
      </w:r>
      <w:sdt>
        <w:sdtPr>
          <w:rPr>
            <w:rFonts w:cs="Times New Roman"/>
            <w:szCs w:val="24"/>
          </w:rPr>
          <w:tag w:val="goog_rdk_13"/>
          <w:id w:val="-1163929022"/>
        </w:sdtPr>
        <w:sdtEndPr/>
        <w:sdtContent>
          <w:r w:rsidRPr="0074028C">
            <w:rPr>
              <w:rFonts w:eastAsia="Gungsuh" w:cs="Times New Roman"/>
              <w:szCs w:val="24"/>
              <w:highlight w:val="white"/>
            </w:rPr>
            <w:t>50 mM 3-nitrophenylhydrazine hydrochloride (3-NPH; ≥ 98.0%; CAS 636-95-3; Sigma-Aldrich N21804);</w:t>
          </w:r>
        </w:sdtContent>
      </w:sdt>
    </w:p>
    <w:p w14:paraId="1DD9F41B" w14:textId="77777777" w:rsidR="0074028C" w:rsidRPr="0074028C" w:rsidRDefault="0074028C" w:rsidP="0074028C">
      <w:pPr>
        <w:spacing w:before="0" w:after="0"/>
        <w:ind w:left="1080" w:hanging="360"/>
        <w:jc w:val="both"/>
        <w:rPr>
          <w:rFonts w:eastAsia="Times New Roman" w:cs="Times New Roman"/>
          <w:szCs w:val="24"/>
          <w:highlight w:val="white"/>
        </w:rPr>
      </w:pPr>
      <w:r w:rsidRPr="0074028C">
        <w:rPr>
          <w:rFonts w:eastAsia="Times New Roman" w:cs="Times New Roman"/>
          <w:szCs w:val="24"/>
          <w:highlight w:val="white"/>
        </w:rPr>
        <w:t xml:space="preserve">2.    </w:t>
      </w:r>
      <w:sdt>
        <w:sdtPr>
          <w:rPr>
            <w:rFonts w:cs="Times New Roman"/>
            <w:szCs w:val="24"/>
          </w:rPr>
          <w:tag w:val="goog_rdk_14"/>
          <w:id w:val="-1973123028"/>
        </w:sdtPr>
        <w:sdtEndPr/>
        <w:sdtContent>
          <w:r w:rsidRPr="0074028C">
            <w:rPr>
              <w:rFonts w:eastAsia="Gungsuh" w:cs="Times New Roman"/>
              <w:szCs w:val="24"/>
              <w:highlight w:val="white"/>
            </w:rPr>
            <w:t>50 mM 1-ethyl-3-(3-dimethylaminopropyl)carbodiimide hydrochloride (ECD; ≥98.0%; CAS 25952-53-8; Sigma-Aldrich 03450);</w:t>
          </w:r>
        </w:sdtContent>
      </w:sdt>
    </w:p>
    <w:p w14:paraId="4D76605D" w14:textId="77777777" w:rsidR="0074028C" w:rsidRPr="0074028C" w:rsidRDefault="0074028C" w:rsidP="0074028C">
      <w:pPr>
        <w:spacing w:before="0" w:after="0"/>
        <w:ind w:left="1080" w:hanging="360"/>
        <w:jc w:val="both"/>
        <w:rPr>
          <w:rFonts w:eastAsia="Times New Roman" w:cs="Times New Roman"/>
          <w:szCs w:val="24"/>
          <w:highlight w:val="white"/>
        </w:rPr>
      </w:pPr>
      <w:r w:rsidRPr="0074028C">
        <w:rPr>
          <w:rFonts w:eastAsia="Times New Roman" w:cs="Times New Roman"/>
          <w:szCs w:val="24"/>
          <w:highlight w:val="white"/>
        </w:rPr>
        <w:t xml:space="preserve">3.    </w:t>
      </w:r>
      <w:sdt>
        <w:sdtPr>
          <w:rPr>
            <w:rFonts w:cs="Times New Roman"/>
            <w:szCs w:val="24"/>
          </w:rPr>
          <w:tag w:val="goog_rdk_15"/>
          <w:id w:val="1757557647"/>
        </w:sdtPr>
        <w:sdtEndPr/>
        <w:sdtContent>
          <w:r w:rsidRPr="0074028C">
            <w:rPr>
              <w:rFonts w:eastAsia="Gungsuh" w:cs="Times New Roman"/>
              <w:szCs w:val="24"/>
              <w:highlight w:val="white"/>
            </w:rPr>
            <w:t>7.5% pyridine (≥99.9%; CAS 110-86-1; Sigma-Aldrich 270407).</w:t>
          </w:r>
        </w:sdtContent>
      </w:sdt>
    </w:p>
    <w:p w14:paraId="515B9E3C" w14:textId="77777777" w:rsidR="0074028C" w:rsidRPr="0074028C" w:rsidRDefault="0074028C" w:rsidP="0074028C">
      <w:pPr>
        <w:spacing w:before="0" w:after="0"/>
        <w:jc w:val="both"/>
        <w:rPr>
          <w:rFonts w:eastAsia="Times New Roman" w:cs="Times New Roman"/>
          <w:szCs w:val="24"/>
          <w:highlight w:val="white"/>
        </w:rPr>
      </w:pPr>
      <w:r w:rsidRPr="0074028C">
        <w:rPr>
          <w:rFonts w:eastAsia="Times New Roman" w:cs="Times New Roman"/>
          <w:szCs w:val="24"/>
          <w:highlight w:val="white"/>
        </w:rPr>
        <w:t>50 μl of a solution of each reagent was added to the measured volume of the supernatant. The mixture was shaken at room temperature for 30 min, protected from light.</w:t>
      </w:r>
    </w:p>
    <w:p w14:paraId="42D24474" w14:textId="77777777" w:rsidR="0074028C" w:rsidRPr="0074028C" w:rsidRDefault="0074028C" w:rsidP="0074028C">
      <w:pPr>
        <w:spacing w:before="0" w:after="0"/>
        <w:jc w:val="both"/>
        <w:rPr>
          <w:rFonts w:eastAsia="Times New Roman" w:cs="Times New Roman"/>
          <w:szCs w:val="24"/>
          <w:highlight w:val="white"/>
        </w:rPr>
      </w:pPr>
      <w:r w:rsidRPr="0074028C">
        <w:rPr>
          <w:rFonts w:eastAsia="Times New Roman" w:cs="Times New Roman"/>
          <w:szCs w:val="24"/>
          <w:highlight w:val="white"/>
        </w:rPr>
        <w:t>Once the derivatization is complete, the solution was diluted five times with 75% methanol containing 0.5% formic acid to neutralize residual amounts of pyridine, filtered using a nylon syringe filter with a pore size of 0.22 μm into the 300 ml autosampler vial and placed in a tray at 4 °C for analysis with LCMS-8050.</w:t>
      </w:r>
    </w:p>
    <w:p w14:paraId="1798FC1F" w14:textId="77777777" w:rsidR="0074028C" w:rsidRPr="0074028C" w:rsidRDefault="0074028C" w:rsidP="0074028C">
      <w:pPr>
        <w:pStyle w:val="2"/>
        <w:spacing w:before="0" w:after="0"/>
        <w:jc w:val="both"/>
        <w:rPr>
          <w:rFonts w:eastAsia="Times New Roman"/>
          <w:highlight w:val="white"/>
        </w:rPr>
      </w:pPr>
      <w:bookmarkStart w:id="2" w:name="_heading=h.4ooxl3mehwa2" w:colFirst="0" w:colLast="0"/>
      <w:bookmarkEnd w:id="2"/>
      <w:r w:rsidRPr="0074028C">
        <w:rPr>
          <w:rFonts w:eastAsia="Times New Roman"/>
          <w:highlight w:val="white"/>
        </w:rPr>
        <w:t>HPLC Conditions</w:t>
      </w:r>
    </w:p>
    <w:p w14:paraId="630CECE7" w14:textId="77777777" w:rsidR="0074028C" w:rsidRPr="0074028C" w:rsidRDefault="0074028C" w:rsidP="0074028C">
      <w:pPr>
        <w:spacing w:before="0" w:after="0"/>
        <w:ind w:left="1080" w:hanging="360"/>
        <w:jc w:val="both"/>
        <w:rPr>
          <w:rFonts w:eastAsia="Times New Roman" w:cs="Times New Roman"/>
          <w:szCs w:val="24"/>
          <w:highlight w:val="white"/>
        </w:rPr>
      </w:pPr>
      <w:r w:rsidRPr="0074028C">
        <w:rPr>
          <w:rFonts w:eastAsia="Times New Roman" w:cs="Times New Roman"/>
          <w:szCs w:val="24"/>
          <w:highlight w:val="white"/>
        </w:rPr>
        <w:t>·         Chromatographic column: Shimadzu Mastro2 C18 (2,0 mm × 150 mm; 3 μm; PN 370-01005-84)</w:t>
      </w:r>
    </w:p>
    <w:p w14:paraId="01E94A3D" w14:textId="77777777" w:rsidR="0074028C" w:rsidRPr="0074028C" w:rsidRDefault="0074028C" w:rsidP="0074028C">
      <w:pPr>
        <w:spacing w:before="0" w:after="0"/>
        <w:ind w:left="1080" w:hanging="360"/>
        <w:jc w:val="both"/>
        <w:rPr>
          <w:rFonts w:eastAsia="Times New Roman" w:cs="Times New Roman"/>
          <w:szCs w:val="24"/>
          <w:highlight w:val="white"/>
        </w:rPr>
      </w:pPr>
      <w:r w:rsidRPr="0074028C">
        <w:rPr>
          <w:rFonts w:eastAsia="Times New Roman" w:cs="Times New Roman"/>
          <w:szCs w:val="24"/>
          <w:highlight w:val="white"/>
        </w:rPr>
        <w:t xml:space="preserve">·         Phase A: formic acid (aq; </w:t>
      </w:r>
      <w:r w:rsidRPr="0074028C">
        <w:rPr>
          <w:rFonts w:eastAsia="Times New Roman" w:cs="Times New Roman"/>
          <w:i/>
          <w:szCs w:val="24"/>
          <w:highlight w:val="white"/>
        </w:rPr>
        <w:t>w</w:t>
      </w:r>
      <w:r w:rsidRPr="0074028C">
        <w:rPr>
          <w:rFonts w:eastAsia="Times New Roman" w:cs="Times New Roman"/>
          <w:szCs w:val="24"/>
          <w:highlight w:val="white"/>
          <w:vertAlign w:val="subscript"/>
        </w:rPr>
        <w:t>A</w:t>
      </w:r>
      <w:r w:rsidRPr="0074028C">
        <w:rPr>
          <w:rFonts w:eastAsia="Times New Roman" w:cs="Times New Roman"/>
          <w:szCs w:val="24"/>
          <w:highlight w:val="white"/>
        </w:rPr>
        <w:t xml:space="preserve"> = 0,1 %; LC-MS grade)</w:t>
      </w:r>
    </w:p>
    <w:p w14:paraId="6DD1C459" w14:textId="77777777" w:rsidR="0074028C" w:rsidRPr="0074028C" w:rsidRDefault="0074028C" w:rsidP="0074028C">
      <w:pPr>
        <w:spacing w:before="0" w:after="0"/>
        <w:ind w:left="1080" w:hanging="360"/>
        <w:jc w:val="both"/>
        <w:rPr>
          <w:rFonts w:eastAsia="Times New Roman" w:cs="Times New Roman"/>
          <w:szCs w:val="24"/>
          <w:highlight w:val="white"/>
        </w:rPr>
      </w:pPr>
      <w:r w:rsidRPr="0074028C">
        <w:rPr>
          <w:rFonts w:eastAsia="Times New Roman" w:cs="Times New Roman"/>
          <w:szCs w:val="24"/>
          <w:highlight w:val="white"/>
        </w:rPr>
        <w:t>·         Phase B: acetonitrile (HPLC grade)</w:t>
      </w:r>
    </w:p>
    <w:p w14:paraId="23668166" w14:textId="77777777" w:rsidR="0074028C" w:rsidRPr="0074028C" w:rsidRDefault="0074028C" w:rsidP="0074028C">
      <w:pPr>
        <w:spacing w:before="0" w:after="0"/>
        <w:ind w:left="1080" w:hanging="360"/>
        <w:jc w:val="both"/>
        <w:rPr>
          <w:rFonts w:eastAsia="Times New Roman" w:cs="Times New Roman"/>
          <w:szCs w:val="24"/>
          <w:highlight w:val="white"/>
          <w:vertAlign w:val="superscript"/>
        </w:rPr>
      </w:pPr>
      <w:r w:rsidRPr="0074028C">
        <w:rPr>
          <w:rFonts w:eastAsia="Times New Roman" w:cs="Times New Roman"/>
          <w:szCs w:val="24"/>
          <w:highlight w:val="white"/>
        </w:rPr>
        <w:t>·         Flow: 0,35 ml min</w:t>
      </w:r>
      <w:sdt>
        <w:sdtPr>
          <w:rPr>
            <w:rFonts w:cs="Times New Roman"/>
            <w:szCs w:val="24"/>
          </w:rPr>
          <w:tag w:val="goog_rdk_16"/>
          <w:id w:val="1231116883"/>
        </w:sdtPr>
        <w:sdtEndPr/>
        <w:sdtContent>
          <w:r w:rsidRPr="0074028C">
            <w:rPr>
              <w:rFonts w:eastAsia="Gungsuh" w:cs="Times New Roman"/>
              <w:szCs w:val="24"/>
              <w:highlight w:val="white"/>
              <w:vertAlign w:val="superscript"/>
            </w:rPr>
            <w:t>−1</w:t>
          </w:r>
        </w:sdtContent>
      </w:sdt>
    </w:p>
    <w:p w14:paraId="2E7EE239" w14:textId="77777777" w:rsidR="0074028C" w:rsidRPr="0074028C" w:rsidRDefault="0074028C" w:rsidP="0074028C">
      <w:pPr>
        <w:spacing w:before="0" w:after="0"/>
        <w:ind w:left="1080" w:hanging="360"/>
        <w:jc w:val="both"/>
        <w:rPr>
          <w:rFonts w:eastAsia="Times New Roman" w:cs="Times New Roman"/>
          <w:szCs w:val="24"/>
          <w:highlight w:val="white"/>
        </w:rPr>
      </w:pPr>
      <w:r w:rsidRPr="0074028C">
        <w:rPr>
          <w:rFonts w:eastAsia="Times New Roman" w:cs="Times New Roman"/>
          <w:szCs w:val="24"/>
          <w:highlight w:val="white"/>
        </w:rPr>
        <w:t>·         Injection volume: 3 μl</w:t>
      </w:r>
    </w:p>
    <w:p w14:paraId="54B97913" w14:textId="77777777" w:rsidR="0074028C" w:rsidRPr="0074028C" w:rsidRDefault="0074028C" w:rsidP="0074028C">
      <w:pPr>
        <w:spacing w:before="0" w:after="0"/>
        <w:ind w:left="1080" w:hanging="360"/>
        <w:jc w:val="both"/>
        <w:rPr>
          <w:rFonts w:eastAsia="Times New Roman" w:cs="Times New Roman"/>
          <w:szCs w:val="24"/>
          <w:highlight w:val="white"/>
        </w:rPr>
      </w:pPr>
      <w:r w:rsidRPr="0074028C">
        <w:rPr>
          <w:rFonts w:eastAsia="Times New Roman" w:cs="Times New Roman"/>
          <w:szCs w:val="24"/>
          <w:highlight w:val="white"/>
        </w:rPr>
        <w:t>·         Column thermostate temperature: 40 °C</w:t>
      </w:r>
    </w:p>
    <w:p w14:paraId="6A66BBF8" w14:textId="77777777" w:rsidR="0074028C" w:rsidRPr="0074028C" w:rsidRDefault="0074028C" w:rsidP="0074028C">
      <w:pPr>
        <w:spacing w:before="0" w:after="0"/>
        <w:ind w:left="1080" w:hanging="360"/>
        <w:jc w:val="both"/>
        <w:rPr>
          <w:rFonts w:eastAsia="Times New Roman" w:cs="Times New Roman"/>
          <w:szCs w:val="24"/>
          <w:highlight w:val="white"/>
        </w:rPr>
      </w:pPr>
      <w:r w:rsidRPr="0074028C">
        <w:rPr>
          <w:rFonts w:eastAsia="Times New Roman" w:cs="Times New Roman"/>
          <w:szCs w:val="24"/>
          <w:highlight w:val="white"/>
        </w:rPr>
        <w:t>·         Gradient elution program:</w:t>
      </w:r>
    </w:p>
    <w:tbl>
      <w:tblPr>
        <w:tblW w:w="3375" w:type="dxa"/>
        <w:tblInd w:w="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65"/>
        <w:gridCol w:w="870"/>
        <w:gridCol w:w="870"/>
        <w:gridCol w:w="870"/>
      </w:tblGrid>
      <w:tr w:rsidR="0074028C" w:rsidRPr="0074028C" w14:paraId="6205D0F0" w14:textId="77777777" w:rsidTr="000777B7">
        <w:trPr>
          <w:trHeight w:val="465"/>
        </w:trPr>
        <w:tc>
          <w:tcPr>
            <w:tcW w:w="765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4612C8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b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b/>
                <w:szCs w:val="24"/>
                <w:highlight w:val="white"/>
              </w:rPr>
              <w:t>Step</w:t>
            </w:r>
          </w:p>
        </w:tc>
        <w:tc>
          <w:tcPr>
            <w:tcW w:w="870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4B3588" w14:textId="77777777" w:rsidR="0074028C" w:rsidRPr="0074028C" w:rsidRDefault="0074028C" w:rsidP="0074028C">
            <w:pPr>
              <w:spacing w:before="0" w:after="0"/>
              <w:jc w:val="right"/>
              <w:rPr>
                <w:rFonts w:eastAsia="Times New Roman" w:cs="Times New Roman"/>
                <w:b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b/>
                <w:i/>
                <w:szCs w:val="24"/>
                <w:highlight w:val="white"/>
              </w:rPr>
              <w:t>t</w:t>
            </w:r>
            <w:r w:rsidRPr="0074028C">
              <w:rPr>
                <w:rFonts w:eastAsia="Times New Roman" w:cs="Times New Roman"/>
                <w:b/>
                <w:szCs w:val="24"/>
                <w:highlight w:val="white"/>
              </w:rPr>
              <w:t>/min</w:t>
            </w:r>
          </w:p>
        </w:tc>
        <w:tc>
          <w:tcPr>
            <w:tcW w:w="870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518910" w14:textId="77777777" w:rsidR="0074028C" w:rsidRPr="0074028C" w:rsidRDefault="0074028C" w:rsidP="0074028C">
            <w:pPr>
              <w:spacing w:before="0" w:after="0"/>
              <w:jc w:val="right"/>
              <w:rPr>
                <w:rFonts w:eastAsia="Times New Roman" w:cs="Times New Roman"/>
                <w:b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b/>
                <w:i/>
                <w:szCs w:val="24"/>
                <w:highlight w:val="white"/>
              </w:rPr>
              <w:t>φ</w:t>
            </w:r>
            <w:r w:rsidRPr="0074028C">
              <w:rPr>
                <w:rFonts w:eastAsia="Times New Roman" w:cs="Times New Roman"/>
                <w:b/>
                <w:szCs w:val="24"/>
                <w:highlight w:val="white"/>
                <w:vertAlign w:val="subscript"/>
              </w:rPr>
              <w:t>A</w:t>
            </w:r>
            <w:r w:rsidRPr="0074028C">
              <w:rPr>
                <w:rFonts w:eastAsia="Times New Roman" w:cs="Times New Roman"/>
                <w:b/>
                <w:szCs w:val="24"/>
                <w:highlight w:val="white"/>
              </w:rPr>
              <w:t>/%</w:t>
            </w:r>
          </w:p>
        </w:tc>
        <w:tc>
          <w:tcPr>
            <w:tcW w:w="870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03EF72" w14:textId="77777777" w:rsidR="0074028C" w:rsidRPr="0074028C" w:rsidRDefault="0074028C" w:rsidP="0074028C">
            <w:pPr>
              <w:spacing w:before="0" w:after="0"/>
              <w:jc w:val="right"/>
              <w:rPr>
                <w:rFonts w:eastAsia="Times New Roman" w:cs="Times New Roman"/>
                <w:b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b/>
                <w:i/>
                <w:szCs w:val="24"/>
                <w:highlight w:val="white"/>
              </w:rPr>
              <w:t>φ</w:t>
            </w:r>
            <w:r w:rsidRPr="0074028C">
              <w:rPr>
                <w:rFonts w:eastAsia="Times New Roman" w:cs="Times New Roman"/>
                <w:b/>
                <w:szCs w:val="24"/>
                <w:highlight w:val="white"/>
                <w:vertAlign w:val="subscript"/>
              </w:rPr>
              <w:t>B</w:t>
            </w:r>
            <w:r w:rsidRPr="0074028C">
              <w:rPr>
                <w:rFonts w:eastAsia="Times New Roman" w:cs="Times New Roman"/>
                <w:b/>
                <w:szCs w:val="24"/>
                <w:highlight w:val="white"/>
              </w:rPr>
              <w:t>/%</w:t>
            </w:r>
          </w:p>
        </w:tc>
      </w:tr>
      <w:tr w:rsidR="0074028C" w:rsidRPr="0074028C" w14:paraId="55729836" w14:textId="77777777" w:rsidTr="000777B7">
        <w:trPr>
          <w:trHeight w:val="39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42D7004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2F015A" w14:textId="77777777" w:rsidR="0074028C" w:rsidRPr="0074028C" w:rsidRDefault="0074028C" w:rsidP="0074028C">
            <w:pPr>
              <w:spacing w:before="0" w:after="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0.0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53A080" w14:textId="77777777" w:rsidR="0074028C" w:rsidRPr="0074028C" w:rsidRDefault="0074028C" w:rsidP="0074028C">
            <w:pPr>
              <w:spacing w:before="0" w:after="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84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F41414B" w14:textId="77777777" w:rsidR="0074028C" w:rsidRPr="0074028C" w:rsidRDefault="0074028C" w:rsidP="0074028C">
            <w:pPr>
              <w:spacing w:before="0" w:after="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16</w:t>
            </w:r>
          </w:p>
        </w:tc>
      </w:tr>
      <w:tr w:rsidR="0074028C" w:rsidRPr="0074028C" w14:paraId="7D279C2C" w14:textId="77777777" w:rsidTr="000777B7">
        <w:trPr>
          <w:trHeight w:val="39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4631C6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7F050D3" w14:textId="77777777" w:rsidR="0074028C" w:rsidRPr="0074028C" w:rsidRDefault="0074028C" w:rsidP="0074028C">
            <w:pPr>
              <w:spacing w:before="0" w:after="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6.0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59649A" w14:textId="77777777" w:rsidR="0074028C" w:rsidRPr="0074028C" w:rsidRDefault="0074028C" w:rsidP="0074028C">
            <w:pPr>
              <w:spacing w:before="0" w:after="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75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5753965" w14:textId="77777777" w:rsidR="0074028C" w:rsidRPr="0074028C" w:rsidRDefault="0074028C" w:rsidP="0074028C">
            <w:pPr>
              <w:spacing w:before="0" w:after="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25</w:t>
            </w:r>
          </w:p>
        </w:tc>
      </w:tr>
      <w:tr w:rsidR="0074028C" w:rsidRPr="0074028C" w14:paraId="6BA56DAB" w14:textId="77777777" w:rsidTr="000777B7">
        <w:trPr>
          <w:trHeight w:val="39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9F44EF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2475E4" w14:textId="77777777" w:rsidR="0074028C" w:rsidRPr="0074028C" w:rsidRDefault="0074028C" w:rsidP="0074028C">
            <w:pPr>
              <w:spacing w:before="0" w:after="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9.0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CB896A" w14:textId="77777777" w:rsidR="0074028C" w:rsidRPr="0074028C" w:rsidRDefault="0074028C" w:rsidP="0074028C">
            <w:pPr>
              <w:spacing w:before="0" w:after="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60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8637C55" w14:textId="77777777" w:rsidR="0074028C" w:rsidRPr="0074028C" w:rsidRDefault="0074028C" w:rsidP="0074028C">
            <w:pPr>
              <w:spacing w:before="0" w:after="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40</w:t>
            </w:r>
          </w:p>
        </w:tc>
      </w:tr>
      <w:tr w:rsidR="0074028C" w:rsidRPr="0074028C" w14:paraId="460A5012" w14:textId="77777777" w:rsidTr="000777B7">
        <w:trPr>
          <w:trHeight w:val="39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46D1A14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8E4CE8" w14:textId="77777777" w:rsidR="0074028C" w:rsidRPr="0074028C" w:rsidRDefault="0074028C" w:rsidP="0074028C">
            <w:pPr>
              <w:spacing w:before="0" w:after="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17.0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291960" w14:textId="77777777" w:rsidR="0074028C" w:rsidRPr="0074028C" w:rsidRDefault="0074028C" w:rsidP="0074028C">
            <w:pPr>
              <w:spacing w:before="0" w:after="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BF6173" w14:textId="77777777" w:rsidR="0074028C" w:rsidRPr="0074028C" w:rsidRDefault="0074028C" w:rsidP="0074028C">
            <w:pPr>
              <w:spacing w:before="0" w:after="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95</w:t>
            </w:r>
          </w:p>
        </w:tc>
      </w:tr>
      <w:tr w:rsidR="0074028C" w:rsidRPr="0074028C" w14:paraId="71659675" w14:textId="77777777" w:rsidTr="000777B7">
        <w:trPr>
          <w:trHeight w:val="39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4AE8D78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7600A6" w14:textId="77777777" w:rsidR="0074028C" w:rsidRPr="0074028C" w:rsidRDefault="0074028C" w:rsidP="0074028C">
            <w:pPr>
              <w:spacing w:before="0" w:after="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20.0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03A1CB" w14:textId="77777777" w:rsidR="0074028C" w:rsidRPr="0074028C" w:rsidRDefault="0074028C" w:rsidP="0074028C">
            <w:pPr>
              <w:spacing w:before="0" w:after="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62B926" w14:textId="77777777" w:rsidR="0074028C" w:rsidRPr="0074028C" w:rsidRDefault="0074028C" w:rsidP="0074028C">
            <w:pPr>
              <w:spacing w:before="0" w:after="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95</w:t>
            </w:r>
          </w:p>
        </w:tc>
      </w:tr>
      <w:tr w:rsidR="0074028C" w:rsidRPr="0074028C" w14:paraId="319B6561" w14:textId="77777777" w:rsidTr="000777B7">
        <w:trPr>
          <w:trHeight w:val="39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149F46C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lastRenderedPageBreak/>
              <w:t>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32BF0E" w14:textId="77777777" w:rsidR="0074028C" w:rsidRPr="0074028C" w:rsidRDefault="0074028C" w:rsidP="0074028C">
            <w:pPr>
              <w:spacing w:before="0" w:after="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20.1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D86489" w14:textId="77777777" w:rsidR="0074028C" w:rsidRPr="0074028C" w:rsidRDefault="0074028C" w:rsidP="0074028C">
            <w:pPr>
              <w:spacing w:before="0" w:after="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84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95BDB3" w14:textId="77777777" w:rsidR="0074028C" w:rsidRPr="0074028C" w:rsidRDefault="0074028C" w:rsidP="0074028C">
            <w:pPr>
              <w:spacing w:before="0" w:after="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16</w:t>
            </w:r>
          </w:p>
        </w:tc>
      </w:tr>
      <w:tr w:rsidR="0074028C" w:rsidRPr="0074028C" w14:paraId="22CD952A" w14:textId="77777777" w:rsidTr="000777B7">
        <w:trPr>
          <w:trHeight w:val="390"/>
        </w:trPr>
        <w:tc>
          <w:tcPr>
            <w:tcW w:w="765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18CFC8D" w14:textId="77777777" w:rsidR="0074028C" w:rsidRPr="0074028C" w:rsidRDefault="0074028C" w:rsidP="0074028C">
            <w:pPr>
              <w:spacing w:before="0" w:after="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6</w:t>
            </w:r>
          </w:p>
        </w:tc>
        <w:tc>
          <w:tcPr>
            <w:tcW w:w="870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8C17D8D" w14:textId="77777777" w:rsidR="0074028C" w:rsidRPr="0074028C" w:rsidRDefault="0074028C" w:rsidP="0074028C">
            <w:pPr>
              <w:spacing w:before="0" w:after="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23.0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FA32EA" w14:textId="77777777" w:rsidR="0074028C" w:rsidRPr="0074028C" w:rsidRDefault="0074028C" w:rsidP="0074028C">
            <w:pPr>
              <w:spacing w:before="0" w:after="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84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7FE052" w14:textId="77777777" w:rsidR="0074028C" w:rsidRPr="0074028C" w:rsidRDefault="0074028C" w:rsidP="0074028C">
            <w:pPr>
              <w:spacing w:before="0" w:after="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16</w:t>
            </w:r>
          </w:p>
        </w:tc>
      </w:tr>
    </w:tbl>
    <w:p w14:paraId="43E041E7" w14:textId="77777777" w:rsidR="0074028C" w:rsidRPr="0074028C" w:rsidRDefault="0074028C" w:rsidP="0074028C">
      <w:pPr>
        <w:pStyle w:val="2"/>
        <w:spacing w:before="0" w:after="0"/>
        <w:jc w:val="both"/>
        <w:rPr>
          <w:rFonts w:eastAsia="Times New Roman"/>
          <w:highlight w:val="white"/>
        </w:rPr>
      </w:pPr>
      <w:bookmarkStart w:id="3" w:name="_heading=h.wi7x5te4xxap" w:colFirst="0" w:colLast="0"/>
      <w:bookmarkEnd w:id="3"/>
      <w:r w:rsidRPr="0074028C">
        <w:rPr>
          <w:rFonts w:eastAsia="Times New Roman"/>
          <w:highlight w:val="white"/>
        </w:rPr>
        <w:t>MS Conditions</w:t>
      </w:r>
    </w:p>
    <w:p w14:paraId="0D4D0600" w14:textId="77777777" w:rsidR="0074028C" w:rsidRPr="0074028C" w:rsidRDefault="0074028C" w:rsidP="0074028C">
      <w:pPr>
        <w:spacing w:before="0" w:after="0"/>
        <w:ind w:left="1080" w:hanging="360"/>
        <w:jc w:val="both"/>
        <w:rPr>
          <w:rFonts w:eastAsia="Times New Roman" w:cs="Times New Roman"/>
          <w:szCs w:val="24"/>
          <w:highlight w:val="white"/>
          <w:vertAlign w:val="superscript"/>
        </w:rPr>
      </w:pPr>
      <w:r w:rsidRPr="0074028C">
        <w:rPr>
          <w:rFonts w:eastAsia="Times New Roman" w:cs="Times New Roman"/>
          <w:szCs w:val="24"/>
          <w:highlight w:val="white"/>
        </w:rPr>
        <w:t>·         Nebulizing gas flow: 2 l min</w:t>
      </w:r>
      <w:sdt>
        <w:sdtPr>
          <w:rPr>
            <w:rFonts w:cs="Times New Roman"/>
            <w:szCs w:val="24"/>
          </w:rPr>
          <w:tag w:val="goog_rdk_17"/>
          <w:id w:val="2033386265"/>
        </w:sdtPr>
        <w:sdtEndPr/>
        <w:sdtContent>
          <w:r w:rsidRPr="0074028C">
            <w:rPr>
              <w:rFonts w:eastAsia="Gungsuh" w:cs="Times New Roman"/>
              <w:szCs w:val="24"/>
              <w:highlight w:val="white"/>
              <w:vertAlign w:val="superscript"/>
            </w:rPr>
            <w:t>−1</w:t>
          </w:r>
        </w:sdtContent>
      </w:sdt>
    </w:p>
    <w:p w14:paraId="5EEBE1A0" w14:textId="77777777" w:rsidR="0074028C" w:rsidRPr="0074028C" w:rsidRDefault="0074028C" w:rsidP="0074028C">
      <w:pPr>
        <w:spacing w:before="0" w:after="0"/>
        <w:ind w:left="1080" w:hanging="360"/>
        <w:jc w:val="both"/>
        <w:rPr>
          <w:rFonts w:eastAsia="Times New Roman" w:cs="Times New Roman"/>
          <w:szCs w:val="24"/>
          <w:highlight w:val="white"/>
          <w:vertAlign w:val="superscript"/>
        </w:rPr>
      </w:pPr>
      <w:r w:rsidRPr="0074028C">
        <w:rPr>
          <w:rFonts w:eastAsia="Times New Roman" w:cs="Times New Roman"/>
          <w:szCs w:val="24"/>
          <w:highlight w:val="white"/>
        </w:rPr>
        <w:t>·         Drying gas flow: 10 l min</w:t>
      </w:r>
      <w:sdt>
        <w:sdtPr>
          <w:rPr>
            <w:rFonts w:cs="Times New Roman"/>
            <w:szCs w:val="24"/>
          </w:rPr>
          <w:tag w:val="goog_rdk_18"/>
          <w:id w:val="600608879"/>
        </w:sdtPr>
        <w:sdtEndPr/>
        <w:sdtContent>
          <w:r w:rsidRPr="0074028C">
            <w:rPr>
              <w:rFonts w:eastAsia="Gungsuh" w:cs="Times New Roman"/>
              <w:szCs w:val="24"/>
              <w:highlight w:val="white"/>
              <w:vertAlign w:val="superscript"/>
            </w:rPr>
            <w:t>−1</w:t>
          </w:r>
        </w:sdtContent>
      </w:sdt>
    </w:p>
    <w:p w14:paraId="1A3B96BC" w14:textId="77777777" w:rsidR="0074028C" w:rsidRPr="0074028C" w:rsidRDefault="0074028C" w:rsidP="0074028C">
      <w:pPr>
        <w:spacing w:before="0" w:after="0"/>
        <w:ind w:left="1080" w:hanging="360"/>
        <w:jc w:val="both"/>
        <w:rPr>
          <w:rFonts w:eastAsia="Times New Roman" w:cs="Times New Roman"/>
          <w:szCs w:val="24"/>
          <w:highlight w:val="white"/>
          <w:vertAlign w:val="superscript"/>
        </w:rPr>
      </w:pPr>
      <w:r w:rsidRPr="0074028C">
        <w:rPr>
          <w:rFonts w:eastAsia="Times New Roman" w:cs="Times New Roman"/>
          <w:szCs w:val="24"/>
          <w:highlight w:val="white"/>
        </w:rPr>
        <w:t>·         Heating gas flow: 10 l min</w:t>
      </w:r>
      <w:sdt>
        <w:sdtPr>
          <w:rPr>
            <w:rFonts w:cs="Times New Roman"/>
            <w:szCs w:val="24"/>
          </w:rPr>
          <w:tag w:val="goog_rdk_19"/>
          <w:id w:val="1359855369"/>
        </w:sdtPr>
        <w:sdtEndPr/>
        <w:sdtContent>
          <w:r w:rsidRPr="0074028C">
            <w:rPr>
              <w:rFonts w:eastAsia="Gungsuh" w:cs="Times New Roman"/>
              <w:szCs w:val="24"/>
              <w:highlight w:val="white"/>
              <w:vertAlign w:val="superscript"/>
            </w:rPr>
            <w:t>−1</w:t>
          </w:r>
        </w:sdtContent>
      </w:sdt>
    </w:p>
    <w:p w14:paraId="7B127B71" w14:textId="77777777" w:rsidR="0074028C" w:rsidRPr="0074028C" w:rsidRDefault="0074028C" w:rsidP="0074028C">
      <w:pPr>
        <w:spacing w:before="0" w:after="0"/>
        <w:ind w:left="1080" w:hanging="360"/>
        <w:jc w:val="both"/>
        <w:rPr>
          <w:rFonts w:eastAsia="Times New Roman" w:cs="Times New Roman"/>
          <w:szCs w:val="24"/>
          <w:highlight w:val="white"/>
        </w:rPr>
      </w:pPr>
      <w:r w:rsidRPr="0074028C">
        <w:rPr>
          <w:rFonts w:eastAsia="Times New Roman" w:cs="Times New Roman"/>
          <w:szCs w:val="24"/>
          <w:highlight w:val="white"/>
        </w:rPr>
        <w:t>·         Interface temperature: 300 °C</w:t>
      </w:r>
    </w:p>
    <w:p w14:paraId="0F169364" w14:textId="77777777" w:rsidR="0074028C" w:rsidRPr="0074028C" w:rsidRDefault="0074028C" w:rsidP="0074028C">
      <w:pPr>
        <w:spacing w:before="0" w:after="0"/>
        <w:ind w:left="1080" w:hanging="360"/>
        <w:jc w:val="both"/>
        <w:rPr>
          <w:rFonts w:eastAsia="Times New Roman" w:cs="Times New Roman"/>
          <w:szCs w:val="24"/>
          <w:highlight w:val="white"/>
        </w:rPr>
      </w:pPr>
      <w:r w:rsidRPr="0074028C">
        <w:rPr>
          <w:rFonts w:eastAsia="Times New Roman" w:cs="Times New Roman"/>
          <w:szCs w:val="24"/>
          <w:highlight w:val="white"/>
        </w:rPr>
        <w:t>·         Desolvatation line temperature: 250 °C</w:t>
      </w:r>
    </w:p>
    <w:p w14:paraId="7021282F" w14:textId="77777777" w:rsidR="0074028C" w:rsidRPr="0074028C" w:rsidRDefault="0074028C" w:rsidP="0074028C">
      <w:pPr>
        <w:spacing w:before="0" w:after="0"/>
        <w:ind w:left="1080" w:hanging="360"/>
        <w:jc w:val="both"/>
        <w:rPr>
          <w:rFonts w:eastAsia="Times New Roman" w:cs="Times New Roman"/>
          <w:szCs w:val="24"/>
          <w:highlight w:val="white"/>
        </w:rPr>
      </w:pPr>
      <w:r w:rsidRPr="0074028C">
        <w:rPr>
          <w:rFonts w:eastAsia="Times New Roman" w:cs="Times New Roman"/>
          <w:szCs w:val="24"/>
          <w:highlight w:val="white"/>
        </w:rPr>
        <w:t>·         Heating block temparature: 400 °C</w:t>
      </w:r>
    </w:p>
    <w:p w14:paraId="430F9081" w14:textId="77777777" w:rsidR="0074028C" w:rsidRPr="0074028C" w:rsidRDefault="0074028C" w:rsidP="0074028C">
      <w:pPr>
        <w:spacing w:before="0" w:after="0"/>
        <w:ind w:left="1080" w:hanging="360"/>
        <w:jc w:val="both"/>
        <w:rPr>
          <w:rFonts w:eastAsia="Times New Roman" w:cs="Times New Roman"/>
          <w:szCs w:val="24"/>
          <w:highlight w:val="white"/>
        </w:rPr>
      </w:pPr>
      <w:r w:rsidRPr="0074028C">
        <w:rPr>
          <w:rFonts w:eastAsia="Times New Roman" w:cs="Times New Roman"/>
          <w:szCs w:val="24"/>
          <w:highlight w:val="white"/>
        </w:rPr>
        <w:t>·         Ionization mode: electrospray (ESI)</w:t>
      </w:r>
    </w:p>
    <w:p w14:paraId="47278166" w14:textId="77777777" w:rsidR="0074028C" w:rsidRPr="0074028C" w:rsidRDefault="0074028C" w:rsidP="0074028C">
      <w:pPr>
        <w:spacing w:before="0" w:after="0"/>
        <w:ind w:left="1080" w:hanging="360"/>
        <w:jc w:val="both"/>
        <w:rPr>
          <w:rFonts w:eastAsia="Times New Roman" w:cs="Times New Roman"/>
          <w:szCs w:val="24"/>
          <w:highlight w:val="white"/>
        </w:rPr>
      </w:pPr>
      <w:r w:rsidRPr="0074028C">
        <w:rPr>
          <w:rFonts w:eastAsia="Times New Roman" w:cs="Times New Roman"/>
          <w:szCs w:val="24"/>
          <w:highlight w:val="white"/>
        </w:rPr>
        <w:t>·         Registration mode: multiple reaction monitoring (MRM)</w:t>
      </w:r>
    </w:p>
    <w:p w14:paraId="519C0C68" w14:textId="77777777" w:rsidR="0074028C" w:rsidRPr="0074028C" w:rsidRDefault="0074028C" w:rsidP="0074028C">
      <w:pPr>
        <w:spacing w:before="0" w:after="0"/>
        <w:ind w:left="1080" w:hanging="360"/>
        <w:jc w:val="both"/>
        <w:rPr>
          <w:rFonts w:eastAsia="Times New Roman" w:cs="Times New Roman"/>
          <w:szCs w:val="24"/>
          <w:highlight w:val="white"/>
        </w:rPr>
      </w:pPr>
      <w:r w:rsidRPr="0074028C">
        <w:rPr>
          <w:rFonts w:eastAsia="Times New Roman" w:cs="Times New Roman"/>
          <w:szCs w:val="24"/>
          <w:highlight w:val="white"/>
        </w:rPr>
        <w:t>·         Software: Shimadzu LabSolutions LCMS ver. 5.97 SP1 bundled with LC/MS/MS Method Package for Short Chain Fatty Acids ver. 1</w:t>
      </w:r>
      <w:r w:rsidRPr="0074028C">
        <w:rPr>
          <w:rFonts w:eastAsia="Times New Roman" w:cs="Times New Roman"/>
          <w:szCs w:val="24"/>
          <w:highlight w:val="white"/>
          <w:vertAlign w:val="superscript"/>
        </w:rPr>
        <w:t>2</w:t>
      </w:r>
      <w:r w:rsidRPr="0074028C">
        <w:rPr>
          <w:rFonts w:eastAsia="Times New Roman" w:cs="Times New Roman"/>
          <w:szCs w:val="24"/>
          <w:highlight w:val="white"/>
        </w:rPr>
        <w:t>.</w:t>
      </w:r>
    </w:p>
    <w:p w14:paraId="6A94D043" w14:textId="77777777" w:rsidR="0074028C" w:rsidRPr="0074028C" w:rsidRDefault="0074028C" w:rsidP="0074028C">
      <w:pPr>
        <w:spacing w:before="0" w:after="0"/>
        <w:ind w:left="1080" w:hanging="360"/>
        <w:jc w:val="both"/>
        <w:rPr>
          <w:rFonts w:eastAsia="Times New Roman" w:cs="Times New Roman"/>
          <w:szCs w:val="24"/>
          <w:highlight w:val="white"/>
        </w:rPr>
      </w:pPr>
      <w:r w:rsidRPr="0074028C">
        <w:rPr>
          <w:rFonts w:eastAsia="Times New Roman" w:cs="Times New Roman"/>
          <w:szCs w:val="24"/>
          <w:highlight w:val="white"/>
        </w:rPr>
        <w:t>·         MRM transitions:</w:t>
      </w:r>
    </w:p>
    <w:tbl>
      <w:tblPr>
        <w:tblW w:w="9944" w:type="dxa"/>
        <w:tblInd w:w="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55"/>
        <w:gridCol w:w="1941"/>
        <w:gridCol w:w="1280"/>
        <w:gridCol w:w="600"/>
        <w:gridCol w:w="995"/>
        <w:gridCol w:w="1904"/>
        <w:gridCol w:w="982"/>
        <w:gridCol w:w="1787"/>
      </w:tblGrid>
      <w:tr w:rsidR="0074028C" w:rsidRPr="0074028C" w14:paraId="1EFCAEDE" w14:textId="77777777" w:rsidTr="0074028C">
        <w:trPr>
          <w:trHeight w:val="972"/>
        </w:trPr>
        <w:tc>
          <w:tcPr>
            <w:tcW w:w="455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069C6A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b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b/>
                <w:szCs w:val="24"/>
                <w:highlight w:val="white"/>
              </w:rPr>
              <w:t>#</w:t>
            </w:r>
          </w:p>
        </w:tc>
        <w:tc>
          <w:tcPr>
            <w:tcW w:w="19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AB74F0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b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b/>
                <w:szCs w:val="24"/>
                <w:highlight w:val="white"/>
              </w:rPr>
              <w:t>Acid</w:t>
            </w:r>
          </w:p>
        </w:tc>
        <w:tc>
          <w:tcPr>
            <w:tcW w:w="1280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B1DA47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b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b/>
                <w:i/>
                <w:szCs w:val="24"/>
                <w:highlight w:val="white"/>
              </w:rPr>
              <w:t>t</w:t>
            </w:r>
            <w:r w:rsidRPr="0074028C">
              <w:rPr>
                <w:rFonts w:eastAsia="Times New Roman" w:cs="Times New Roman"/>
                <w:b/>
                <w:szCs w:val="24"/>
                <w:highlight w:val="white"/>
                <w:vertAlign w:val="subscript"/>
              </w:rPr>
              <w:t>R</w:t>
            </w:r>
            <w:r w:rsidRPr="0074028C">
              <w:rPr>
                <w:rFonts w:eastAsia="Times New Roman" w:cs="Times New Roman"/>
                <w:b/>
                <w:szCs w:val="24"/>
                <w:highlight w:val="white"/>
              </w:rPr>
              <w:t>/min</w:t>
            </w:r>
          </w:p>
        </w:tc>
        <w:tc>
          <w:tcPr>
            <w:tcW w:w="600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80FAD62" w14:textId="77777777" w:rsidR="0074028C" w:rsidRPr="0074028C" w:rsidRDefault="0074028C" w:rsidP="0074028C">
            <w:pPr>
              <w:spacing w:before="0" w:after="0"/>
              <w:ind w:left="60"/>
              <w:jc w:val="center"/>
              <w:rPr>
                <w:rFonts w:eastAsia="Times New Roman" w:cs="Times New Roman"/>
                <w:b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b/>
                <w:szCs w:val="24"/>
                <w:highlight w:val="white"/>
              </w:rPr>
              <w:t>ESI</w:t>
            </w:r>
          </w:p>
        </w:tc>
        <w:tc>
          <w:tcPr>
            <w:tcW w:w="995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7B6F68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b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b/>
                <w:szCs w:val="24"/>
                <w:highlight w:val="white"/>
              </w:rPr>
              <w:t>CE</w:t>
            </w:r>
            <w:r w:rsidRPr="0074028C">
              <w:rPr>
                <w:rFonts w:eastAsia="Times New Roman" w:cs="Times New Roman"/>
                <w:b/>
                <w:szCs w:val="24"/>
                <w:highlight w:val="white"/>
                <w:vertAlign w:val="subscript"/>
              </w:rPr>
              <w:t>q</w:t>
            </w:r>
            <w:r w:rsidRPr="0074028C">
              <w:rPr>
                <w:rFonts w:eastAsia="Times New Roman" w:cs="Times New Roman"/>
                <w:b/>
                <w:szCs w:val="24"/>
                <w:highlight w:val="white"/>
              </w:rPr>
              <w:t>/eV</w:t>
            </w:r>
          </w:p>
        </w:tc>
        <w:tc>
          <w:tcPr>
            <w:tcW w:w="190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66DA459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b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b/>
                <w:szCs w:val="24"/>
                <w:highlight w:val="white"/>
              </w:rPr>
              <w:t>Quantitative ion</w:t>
            </w:r>
          </w:p>
        </w:tc>
        <w:tc>
          <w:tcPr>
            <w:tcW w:w="982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746D3AE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b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b/>
                <w:szCs w:val="24"/>
                <w:highlight w:val="white"/>
              </w:rPr>
              <w:t>CE</w:t>
            </w:r>
            <w:r w:rsidRPr="0074028C">
              <w:rPr>
                <w:rFonts w:eastAsia="Times New Roman" w:cs="Times New Roman"/>
                <w:b/>
                <w:szCs w:val="24"/>
                <w:highlight w:val="white"/>
                <w:vertAlign w:val="subscript"/>
              </w:rPr>
              <w:t>r</w:t>
            </w:r>
            <w:r w:rsidRPr="0074028C">
              <w:rPr>
                <w:rFonts w:eastAsia="Times New Roman" w:cs="Times New Roman"/>
                <w:b/>
                <w:szCs w:val="24"/>
                <w:highlight w:val="white"/>
              </w:rPr>
              <w:t>/eV</w:t>
            </w:r>
          </w:p>
        </w:tc>
        <w:tc>
          <w:tcPr>
            <w:tcW w:w="1787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33A2E2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b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b/>
                <w:szCs w:val="24"/>
                <w:highlight w:val="white"/>
              </w:rPr>
              <w:t>Reference ion</w:t>
            </w:r>
          </w:p>
        </w:tc>
      </w:tr>
      <w:tr w:rsidR="0074028C" w:rsidRPr="0074028C" w14:paraId="1B612791" w14:textId="77777777" w:rsidTr="0074028C">
        <w:trPr>
          <w:trHeight w:val="972"/>
        </w:trPr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CD2A60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DF99C2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Lactic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1AB577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4,56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B07829" w14:textId="77777777" w:rsidR="0074028C" w:rsidRPr="0074028C" w:rsidRDefault="0074028C" w:rsidP="0074028C">
            <w:pPr>
              <w:spacing w:before="0" w:after="0"/>
              <w:ind w:left="6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BFEA63F" w14:textId="77777777" w:rsidR="0074028C" w:rsidRPr="0074028C" w:rsidRDefault="00FB15DE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20"/>
                <w:id w:val="669071413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−14</w:t>
                </w:r>
              </w:sdtContent>
            </w:sdt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33C8134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21"/>
                <w:id w:val="-1752493691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226,10 → 165,05</w:t>
                </w:r>
              </w:sdtContent>
            </w:sdt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33551DB" w14:textId="77777777" w:rsidR="0074028C" w:rsidRPr="0074028C" w:rsidRDefault="00FB15DE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22"/>
                <w:id w:val="1936552824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−9</w:t>
                </w:r>
              </w:sdtContent>
            </w:sdt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91E73E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23"/>
                <w:id w:val="351229851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226,10 → 208,00</w:t>
                </w:r>
              </w:sdtContent>
            </w:sdt>
          </w:p>
        </w:tc>
      </w:tr>
      <w:tr w:rsidR="0074028C" w:rsidRPr="0074028C" w14:paraId="7697568C" w14:textId="77777777" w:rsidTr="0074028C">
        <w:trPr>
          <w:trHeight w:val="972"/>
        </w:trPr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937AAD5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2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7A1A051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β-Hydroxybutyric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9035D7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4,71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6E60F5" w14:textId="77777777" w:rsidR="0074028C" w:rsidRPr="0074028C" w:rsidRDefault="0074028C" w:rsidP="0074028C">
            <w:pPr>
              <w:spacing w:before="0" w:after="0"/>
              <w:ind w:left="6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8A6767" w14:textId="77777777" w:rsidR="0074028C" w:rsidRPr="0074028C" w:rsidRDefault="00FB15DE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24"/>
                <w:id w:val="471485713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−9</w:t>
                </w:r>
              </w:sdtContent>
            </w:sdt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ADB070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25"/>
                <w:id w:val="-316804968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240,10 → 154,00</w:t>
                </w:r>
              </w:sdtContent>
            </w:sdt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856803E" w14:textId="77777777" w:rsidR="0074028C" w:rsidRPr="0074028C" w:rsidRDefault="00FB15DE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26"/>
                <w:id w:val="1851144951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−12</w:t>
                </w:r>
              </w:sdtContent>
            </w:sdt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982B646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27"/>
                <w:id w:val="1785613659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240,10 → 222,05</w:t>
                </w:r>
              </w:sdtContent>
            </w:sdt>
          </w:p>
        </w:tc>
      </w:tr>
      <w:tr w:rsidR="0074028C" w:rsidRPr="0074028C" w14:paraId="01319A44" w14:textId="77777777" w:rsidTr="0074028C">
        <w:trPr>
          <w:trHeight w:val="972"/>
        </w:trPr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6E01EC4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3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08F9E0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Acetic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666FAD1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5,03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B0E1E5" w14:textId="77777777" w:rsidR="0074028C" w:rsidRPr="0074028C" w:rsidRDefault="0074028C" w:rsidP="0074028C">
            <w:pPr>
              <w:spacing w:before="0" w:after="0"/>
              <w:ind w:left="6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7D6C9FC" w14:textId="77777777" w:rsidR="0074028C" w:rsidRPr="0074028C" w:rsidRDefault="00FB15DE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28"/>
                <w:id w:val="-372385218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−25</w:t>
                </w:r>
              </w:sdtContent>
            </w:sdt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0FA06F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29"/>
                <w:id w:val="-607888953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196,05 → 43,10</w:t>
                </w:r>
              </w:sdtContent>
            </w:sdt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08AC500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 xml:space="preserve"> 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B46272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 xml:space="preserve"> </w:t>
            </w:r>
          </w:p>
        </w:tc>
      </w:tr>
      <w:tr w:rsidR="0074028C" w:rsidRPr="0074028C" w14:paraId="085EE490" w14:textId="77777777" w:rsidTr="0074028C">
        <w:trPr>
          <w:trHeight w:val="972"/>
        </w:trPr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6F7D713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4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D02F2D5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Propionic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52AAF26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7,21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8DE925" w14:textId="77777777" w:rsidR="0074028C" w:rsidRPr="0074028C" w:rsidRDefault="0074028C" w:rsidP="0074028C">
            <w:pPr>
              <w:spacing w:before="0" w:after="0"/>
              <w:ind w:left="6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C360DF4" w14:textId="77777777" w:rsidR="0074028C" w:rsidRPr="0074028C" w:rsidRDefault="00FB15DE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30"/>
                <w:id w:val="1977406578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−16</w:t>
                </w:r>
              </w:sdtContent>
            </w:sdt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0C2177E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31"/>
                <w:id w:val="-1909762669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210,10 → 57,15</w:t>
                </w:r>
              </w:sdtContent>
            </w:sdt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0C0C0C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 xml:space="preserve"> 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3708F2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 xml:space="preserve"> </w:t>
            </w:r>
          </w:p>
        </w:tc>
      </w:tr>
      <w:tr w:rsidR="0074028C" w:rsidRPr="0074028C" w14:paraId="2BA1C52E" w14:textId="77777777" w:rsidTr="0074028C">
        <w:trPr>
          <w:trHeight w:val="972"/>
        </w:trPr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732814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5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BD550D8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Isobutyric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8B568B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9,31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983F7CC" w14:textId="77777777" w:rsidR="0074028C" w:rsidRPr="0074028C" w:rsidRDefault="0074028C" w:rsidP="0074028C">
            <w:pPr>
              <w:spacing w:before="0" w:after="0"/>
              <w:ind w:left="6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C63D22" w14:textId="77777777" w:rsidR="0074028C" w:rsidRPr="0074028C" w:rsidRDefault="00FB15DE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32"/>
                <w:id w:val="778066892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−13</w:t>
                </w:r>
              </w:sdtContent>
            </w:sdt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E23E3AA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33"/>
                <w:id w:val="-85857251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224,10 → 71,05</w:t>
                </w:r>
              </w:sdtContent>
            </w:sdt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E1F84E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 xml:space="preserve"> 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4FF9271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 xml:space="preserve"> </w:t>
            </w:r>
          </w:p>
        </w:tc>
      </w:tr>
      <w:tr w:rsidR="0074028C" w:rsidRPr="0074028C" w14:paraId="64300350" w14:textId="77777777" w:rsidTr="0074028C">
        <w:trPr>
          <w:trHeight w:val="972"/>
        </w:trPr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8163E2A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6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85BC3E7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Butyric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772519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9,50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CD7020E" w14:textId="77777777" w:rsidR="0074028C" w:rsidRPr="0074028C" w:rsidRDefault="0074028C" w:rsidP="0074028C">
            <w:pPr>
              <w:spacing w:before="0" w:after="0"/>
              <w:ind w:left="6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F76A1FC" w14:textId="77777777" w:rsidR="0074028C" w:rsidRPr="0074028C" w:rsidRDefault="00FB15DE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34"/>
                <w:id w:val="-1967661577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−13</w:t>
                </w:r>
              </w:sdtContent>
            </w:sdt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3124A7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35"/>
                <w:id w:val="-904906859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224,10 → 71,05</w:t>
                </w:r>
              </w:sdtContent>
            </w:sdt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957E7EB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 xml:space="preserve"> 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69069F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 xml:space="preserve"> </w:t>
            </w:r>
          </w:p>
        </w:tc>
      </w:tr>
      <w:tr w:rsidR="0074028C" w:rsidRPr="0074028C" w14:paraId="0ECE7B8C" w14:textId="77777777" w:rsidTr="0074028C">
        <w:trPr>
          <w:trHeight w:val="972"/>
        </w:trPr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0FBF027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7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38C4B5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2-Hydroxyglutaric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DF4AF7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10,14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94BBF46" w14:textId="77777777" w:rsidR="0074028C" w:rsidRPr="0074028C" w:rsidRDefault="0074028C" w:rsidP="0074028C">
            <w:pPr>
              <w:spacing w:before="0" w:after="0"/>
              <w:ind w:left="6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9F5963B" w14:textId="77777777" w:rsidR="0074028C" w:rsidRPr="0074028C" w:rsidRDefault="00FB15DE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36"/>
                <w:id w:val="-1829442278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−14</w:t>
                </w:r>
              </w:sdtContent>
            </w:sdt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D9118F2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37"/>
                <w:id w:val="2025971180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419,10 → 266,00</w:t>
                </w:r>
              </w:sdtContent>
            </w:sdt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76C8A4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 xml:space="preserve"> 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FC156C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 xml:space="preserve"> </w:t>
            </w:r>
          </w:p>
        </w:tc>
      </w:tr>
      <w:tr w:rsidR="0074028C" w:rsidRPr="0074028C" w14:paraId="39E78498" w14:textId="77777777" w:rsidTr="0074028C">
        <w:trPr>
          <w:trHeight w:val="972"/>
        </w:trPr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665CE3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lastRenderedPageBreak/>
              <w:t>8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C063EB1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Succinic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69FD80E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10,37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305D10" w14:textId="77777777" w:rsidR="0074028C" w:rsidRPr="0074028C" w:rsidRDefault="0074028C" w:rsidP="0074028C">
            <w:pPr>
              <w:spacing w:before="0" w:after="0"/>
              <w:ind w:left="6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36F0FB2" w14:textId="77777777" w:rsidR="0074028C" w:rsidRPr="0074028C" w:rsidRDefault="00FB15DE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38"/>
                <w:id w:val="545881787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−13</w:t>
                </w:r>
              </w:sdtContent>
            </w:sdt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B9F42E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39"/>
                <w:id w:val="532078231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389,10 → 236,00</w:t>
                </w:r>
              </w:sdtContent>
            </w:sdt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D984B7" w14:textId="77777777" w:rsidR="0074028C" w:rsidRPr="0074028C" w:rsidRDefault="00FB15DE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40"/>
                <w:id w:val="-1118826393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−22</w:t>
                </w:r>
              </w:sdtContent>
            </w:sdt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C551FE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41"/>
                <w:id w:val="-1774623259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389,10 → 137,00</w:t>
                </w:r>
              </w:sdtContent>
            </w:sdt>
          </w:p>
        </w:tc>
      </w:tr>
      <w:tr w:rsidR="0074028C" w:rsidRPr="0074028C" w14:paraId="6251F248" w14:textId="77777777" w:rsidTr="0074028C">
        <w:trPr>
          <w:trHeight w:val="972"/>
        </w:trPr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D696DC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9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0662F05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Isovaleric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B269608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10,96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25678C3" w14:textId="77777777" w:rsidR="0074028C" w:rsidRPr="0074028C" w:rsidRDefault="0074028C" w:rsidP="0074028C">
            <w:pPr>
              <w:spacing w:before="0" w:after="0"/>
              <w:ind w:left="6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A63B219" w14:textId="77777777" w:rsidR="0074028C" w:rsidRPr="0074028C" w:rsidRDefault="00FB15DE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42"/>
                <w:id w:val="1384842238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−14</w:t>
                </w:r>
              </w:sdtContent>
            </w:sdt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DB43A14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43"/>
                <w:id w:val="1666277905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238,10 → 85,05</w:t>
                </w:r>
              </w:sdtContent>
            </w:sdt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624F8AB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 xml:space="preserve"> 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3648513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 xml:space="preserve"> </w:t>
            </w:r>
          </w:p>
        </w:tc>
      </w:tr>
      <w:tr w:rsidR="0074028C" w:rsidRPr="0074028C" w14:paraId="3C8BE985" w14:textId="77777777" w:rsidTr="0074028C">
        <w:trPr>
          <w:trHeight w:val="972"/>
        </w:trPr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C89FD3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10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A86288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Fumaric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D8BF11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11,16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26C9D8" w14:textId="77777777" w:rsidR="0074028C" w:rsidRPr="0074028C" w:rsidRDefault="0074028C" w:rsidP="0074028C">
            <w:pPr>
              <w:spacing w:before="0" w:after="0"/>
              <w:ind w:left="6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1A0EB5" w14:textId="77777777" w:rsidR="0074028C" w:rsidRPr="0074028C" w:rsidRDefault="00FB15DE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44"/>
                <w:id w:val="1836269853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−13</w:t>
                </w:r>
              </w:sdtContent>
            </w:sdt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CB2E1D1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45"/>
                <w:id w:val="931850168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387,10 → 234,00</w:t>
                </w:r>
              </w:sdtContent>
            </w:sdt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8DD1E8" w14:textId="77777777" w:rsidR="0074028C" w:rsidRPr="0074028C" w:rsidRDefault="00FB15DE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46"/>
                <w:id w:val="-480394626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−21</w:t>
                </w:r>
              </w:sdtContent>
            </w:sdt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BA9251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47"/>
                <w:id w:val="-768237971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387,10 → 137,00</w:t>
                </w:r>
              </w:sdtContent>
            </w:sdt>
          </w:p>
        </w:tc>
      </w:tr>
      <w:tr w:rsidR="0074028C" w:rsidRPr="0074028C" w14:paraId="7CE5426A" w14:textId="77777777" w:rsidTr="0074028C">
        <w:trPr>
          <w:trHeight w:val="972"/>
        </w:trPr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8A60B7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11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DAD3EAB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Valeric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A4A1F6D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11,18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8A49BCD" w14:textId="77777777" w:rsidR="0074028C" w:rsidRPr="0074028C" w:rsidRDefault="0074028C" w:rsidP="0074028C">
            <w:pPr>
              <w:spacing w:before="0" w:after="0"/>
              <w:ind w:left="6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DF9BD0C" w14:textId="77777777" w:rsidR="0074028C" w:rsidRPr="0074028C" w:rsidRDefault="00FB15DE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48"/>
                <w:id w:val="262738758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−11</w:t>
                </w:r>
              </w:sdtContent>
            </w:sdt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0D64A54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49"/>
                <w:id w:val="-1498420789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238,10 → 85,05</w:t>
                </w:r>
              </w:sdtContent>
            </w:sdt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7EE519C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 xml:space="preserve"> 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CBD8006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 xml:space="preserve"> </w:t>
            </w:r>
          </w:p>
        </w:tc>
      </w:tr>
      <w:tr w:rsidR="0074028C" w:rsidRPr="0074028C" w14:paraId="7352FC8D" w14:textId="77777777" w:rsidTr="0074028C">
        <w:trPr>
          <w:trHeight w:val="972"/>
        </w:trPr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31CD5B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12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B9FBE73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Maleic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5A29EE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11,33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76C60" w14:textId="77777777" w:rsidR="0074028C" w:rsidRPr="0074028C" w:rsidRDefault="0074028C" w:rsidP="0074028C">
            <w:pPr>
              <w:spacing w:before="0" w:after="0"/>
              <w:ind w:left="6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D55B58" w14:textId="77777777" w:rsidR="0074028C" w:rsidRPr="0074028C" w:rsidRDefault="00FB15DE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50"/>
                <w:id w:val="-2032023037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−13</w:t>
                </w:r>
              </w:sdtContent>
            </w:sdt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F1E08DA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51"/>
                <w:id w:val="917437097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387,10 → 234,00</w:t>
                </w:r>
              </w:sdtContent>
            </w:sdt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E46580F" w14:textId="77777777" w:rsidR="0074028C" w:rsidRPr="0074028C" w:rsidRDefault="00FB15DE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52"/>
                <w:id w:val="-1730616321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−21</w:t>
                </w:r>
              </w:sdtContent>
            </w:sdt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ACE827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53"/>
                <w:id w:val="598300113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387,10 → 137,00</w:t>
                </w:r>
              </w:sdtContent>
            </w:sdt>
          </w:p>
        </w:tc>
      </w:tr>
      <w:tr w:rsidR="0074028C" w:rsidRPr="0074028C" w14:paraId="2EAB3E45" w14:textId="77777777" w:rsidTr="0074028C">
        <w:trPr>
          <w:trHeight w:val="972"/>
        </w:trPr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AFAC00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13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6662BA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2-Ethylbutyric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E6548A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11,81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45D2E0" w14:textId="77777777" w:rsidR="0074028C" w:rsidRPr="0074028C" w:rsidRDefault="0074028C" w:rsidP="0074028C">
            <w:pPr>
              <w:spacing w:before="0" w:after="0"/>
              <w:ind w:left="6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DB7C3AE" w14:textId="77777777" w:rsidR="0074028C" w:rsidRPr="0074028C" w:rsidRDefault="00FB15DE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54"/>
                <w:id w:val="-1676866470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−14</w:t>
                </w:r>
              </w:sdtContent>
            </w:sdt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DDAAEC6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55"/>
                <w:id w:val="908965412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252,15 → 99,20</w:t>
                </w:r>
              </w:sdtContent>
            </w:sdt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96F9D20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 xml:space="preserve"> 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9EB9B23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 xml:space="preserve"> </w:t>
            </w:r>
          </w:p>
        </w:tc>
      </w:tr>
      <w:tr w:rsidR="0074028C" w:rsidRPr="0074028C" w14:paraId="328D5577" w14:textId="77777777" w:rsidTr="0074028C">
        <w:trPr>
          <w:trHeight w:val="972"/>
        </w:trPr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A80AB83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14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40C79D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Glyoxylic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3691CD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12,54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5842F0D" w14:textId="77777777" w:rsidR="0074028C" w:rsidRPr="0074028C" w:rsidRDefault="0074028C" w:rsidP="0074028C">
            <w:pPr>
              <w:spacing w:before="0" w:after="0"/>
              <w:ind w:left="6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0DEDCC" w14:textId="77777777" w:rsidR="0074028C" w:rsidRPr="0074028C" w:rsidRDefault="00FB15DE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56"/>
                <w:id w:val="-151375287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−22</w:t>
                </w:r>
              </w:sdtContent>
            </w:sdt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068907E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57"/>
                <w:id w:val="1647861212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345,10 → 137,10</w:t>
                </w:r>
              </w:sdtContent>
            </w:sdt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67BDC1C" w14:textId="77777777" w:rsidR="0074028C" w:rsidRPr="0074028C" w:rsidRDefault="00FB15DE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58"/>
                <w:id w:val="656116732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−14</w:t>
                </w:r>
              </w:sdtContent>
            </w:sdt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B7E9B4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59"/>
                <w:id w:val="-1916073449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345,10 → 192,10</w:t>
                </w:r>
              </w:sdtContent>
            </w:sdt>
          </w:p>
        </w:tc>
      </w:tr>
      <w:tr w:rsidR="0074028C" w:rsidRPr="0074028C" w14:paraId="09BCE1D9" w14:textId="77777777" w:rsidTr="0074028C">
        <w:trPr>
          <w:trHeight w:val="972"/>
        </w:trPr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147D1C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15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1094ED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Pyruvic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2E4EBF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13,29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A8FB898" w14:textId="77777777" w:rsidR="0074028C" w:rsidRPr="0074028C" w:rsidRDefault="0074028C" w:rsidP="0074028C">
            <w:pPr>
              <w:spacing w:before="0" w:after="0"/>
              <w:ind w:left="6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A99CCC" w14:textId="77777777" w:rsidR="0074028C" w:rsidRPr="0074028C" w:rsidRDefault="00FB15DE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60"/>
                <w:id w:val="1756081838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−20</w:t>
                </w:r>
              </w:sdtContent>
            </w:sdt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3F1286E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61"/>
                <w:id w:val="-1105262353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359,10 → 132,05</w:t>
                </w:r>
              </w:sdtContent>
            </w:sdt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A8FA93" w14:textId="77777777" w:rsidR="0074028C" w:rsidRPr="0074028C" w:rsidRDefault="00FB15DE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62"/>
                <w:id w:val="142630782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−14</w:t>
                </w:r>
              </w:sdtContent>
            </w:sdt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A1A17C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63"/>
                <w:id w:val="-869995827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359,10 → 206,00</w:t>
                </w:r>
              </w:sdtContent>
            </w:sdt>
          </w:p>
        </w:tc>
      </w:tr>
      <w:tr w:rsidR="0074028C" w:rsidRPr="0074028C" w14:paraId="75011A2D" w14:textId="77777777" w:rsidTr="0074028C">
        <w:trPr>
          <w:trHeight w:val="972"/>
        </w:trPr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310678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16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9D1EBC2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2-Oxobutyric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54E33DC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13,77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4287C93" w14:textId="77777777" w:rsidR="0074028C" w:rsidRPr="0074028C" w:rsidRDefault="0074028C" w:rsidP="0074028C">
            <w:pPr>
              <w:spacing w:before="0" w:after="0"/>
              <w:ind w:left="6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04004C5" w14:textId="77777777" w:rsidR="0074028C" w:rsidRPr="0074028C" w:rsidRDefault="00FB15DE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64"/>
                <w:id w:val="481440688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−13</w:t>
                </w:r>
              </w:sdtContent>
            </w:sdt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303CC97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65"/>
                <w:id w:val="775596644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373,10 → 220,00</w:t>
                </w:r>
              </w:sdtContent>
            </w:sdt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3CC7A38" w14:textId="77777777" w:rsidR="0074028C" w:rsidRPr="0074028C" w:rsidRDefault="00FB15DE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66"/>
                <w:id w:val="772212401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−25</w:t>
                </w:r>
              </w:sdtContent>
            </w:sdt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79AD7B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67"/>
                <w:id w:val="-13075661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373,10 → 137,00</w:t>
                </w:r>
              </w:sdtContent>
            </w:sdt>
          </w:p>
        </w:tc>
      </w:tr>
      <w:tr w:rsidR="0074028C" w:rsidRPr="0074028C" w14:paraId="3D7D8254" w14:textId="77777777" w:rsidTr="0074028C">
        <w:trPr>
          <w:trHeight w:val="972"/>
        </w:trPr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6563007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17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7D43CC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α-Ketoglutaric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79EDF59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13,80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4EB2516" w14:textId="77777777" w:rsidR="0074028C" w:rsidRPr="0074028C" w:rsidRDefault="0074028C" w:rsidP="0074028C">
            <w:pPr>
              <w:spacing w:before="0" w:after="0"/>
              <w:ind w:left="6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+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BFA88F9" w14:textId="77777777" w:rsidR="0074028C" w:rsidRPr="0074028C" w:rsidRDefault="00FB15DE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68"/>
                <w:id w:val="-1427116531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−15</w:t>
                </w:r>
              </w:sdtContent>
            </w:sdt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56572F9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69"/>
                <w:id w:val="-845636317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552,15 → 399,05</w:t>
                </w:r>
              </w:sdtContent>
            </w:sdt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FF8B557" w14:textId="77777777" w:rsidR="0074028C" w:rsidRPr="0074028C" w:rsidRDefault="00FB15DE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70"/>
                <w:id w:val="-1451779976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−20</w:t>
                </w:r>
              </w:sdtContent>
            </w:sdt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351A040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71"/>
                <w:id w:val="-1621841182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552,15 → 246,00</w:t>
                </w:r>
              </w:sdtContent>
            </w:sdt>
          </w:p>
        </w:tc>
      </w:tr>
      <w:tr w:rsidR="0074028C" w:rsidRPr="0074028C" w14:paraId="56AC7B40" w14:textId="77777777" w:rsidTr="0074028C">
        <w:trPr>
          <w:trHeight w:val="972"/>
        </w:trPr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FDAA82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18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82F679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Glycolic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36511B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3,59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D247C9" w14:textId="77777777" w:rsidR="0074028C" w:rsidRPr="0074028C" w:rsidRDefault="00FB15DE" w:rsidP="0074028C">
            <w:pPr>
              <w:spacing w:before="0" w:after="0"/>
              <w:ind w:left="6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72"/>
                <w:id w:val="-165014842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</w:t>
                </w:r>
              </w:sdtContent>
            </w:sdt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F18AEBB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14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0F40511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73"/>
                <w:id w:val="-1794664777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210,05 → 137,00</w:t>
                </w:r>
              </w:sdtContent>
            </w:sdt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731B72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15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F095B8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74"/>
                <w:id w:val="1259173697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210,05 → 152,00</w:t>
                </w:r>
              </w:sdtContent>
            </w:sdt>
          </w:p>
        </w:tc>
      </w:tr>
      <w:tr w:rsidR="0074028C" w:rsidRPr="0074028C" w14:paraId="4F23BDD3" w14:textId="77777777" w:rsidTr="0074028C">
        <w:trPr>
          <w:trHeight w:val="972"/>
        </w:trPr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012410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19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D13D2C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Malic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624A624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9,80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7066EF2" w14:textId="77777777" w:rsidR="0074028C" w:rsidRPr="0074028C" w:rsidRDefault="00FB15DE" w:rsidP="0074028C">
            <w:pPr>
              <w:spacing w:before="0" w:after="0"/>
              <w:ind w:left="6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75"/>
                <w:id w:val="1112248417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</w:t>
                </w:r>
              </w:sdtContent>
            </w:sdt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DB18C5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19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523C1E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76"/>
                <w:id w:val="1197657251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403,10 → 208,00</w:t>
                </w:r>
              </w:sdtContent>
            </w:sdt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9D94328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33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F243E7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77"/>
                <w:id w:val="-368226389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403,10 → 137,00</w:t>
                </w:r>
              </w:sdtContent>
            </w:sdt>
          </w:p>
        </w:tc>
      </w:tr>
      <w:tr w:rsidR="0074028C" w:rsidRPr="0074028C" w14:paraId="19C9CD55" w14:textId="77777777" w:rsidTr="0074028C">
        <w:trPr>
          <w:trHeight w:val="972"/>
        </w:trPr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9361761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lastRenderedPageBreak/>
              <w:t>20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B2BA1E8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Malonic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EF0790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10,39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40207B0" w14:textId="77777777" w:rsidR="0074028C" w:rsidRPr="0074028C" w:rsidRDefault="00FB15DE" w:rsidP="0074028C">
            <w:pPr>
              <w:spacing w:before="0" w:after="0"/>
              <w:ind w:left="6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78"/>
                <w:id w:val="-1555611770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</w:t>
                </w:r>
              </w:sdtContent>
            </w:sdt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CEDC5D3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17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8CB1627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79"/>
                <w:id w:val="1243689018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373,10 → 178,10</w:t>
                </w:r>
              </w:sdtContent>
            </w:sdt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1DC298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22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BEEE53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80"/>
                <w:id w:val="1759720425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373,10 → 150,10</w:t>
                </w:r>
              </w:sdtContent>
            </w:sdt>
          </w:p>
        </w:tc>
      </w:tr>
      <w:tr w:rsidR="0074028C" w:rsidRPr="0074028C" w14:paraId="40D56779" w14:textId="77777777" w:rsidTr="0074028C">
        <w:trPr>
          <w:trHeight w:val="972"/>
        </w:trPr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D704ED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21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CE4EA23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Isocitric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F72C3D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11,72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968ECD0" w14:textId="77777777" w:rsidR="0074028C" w:rsidRPr="0074028C" w:rsidRDefault="00FB15DE" w:rsidP="0074028C">
            <w:pPr>
              <w:spacing w:before="0" w:after="0"/>
              <w:ind w:left="6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81"/>
                <w:id w:val="-1083675206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</w:t>
                </w:r>
              </w:sdtContent>
            </w:sdt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951BA70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20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6A0A1F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82"/>
                <w:id w:val="-1013919660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596,15 → 387,00</w:t>
                </w:r>
              </w:sdtContent>
            </w:sdt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12F9EA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31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0A57C1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83"/>
                <w:id w:val="-1780877652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596,15 → 234,00</w:t>
                </w:r>
              </w:sdtContent>
            </w:sdt>
          </w:p>
        </w:tc>
      </w:tr>
      <w:tr w:rsidR="0074028C" w:rsidRPr="0074028C" w14:paraId="1DC7D4C6" w14:textId="77777777" w:rsidTr="0074028C">
        <w:trPr>
          <w:trHeight w:val="972"/>
        </w:trPr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EF5736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22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F18CAE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Citric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AED5CA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12,08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4C7369" w14:textId="77777777" w:rsidR="0074028C" w:rsidRPr="0074028C" w:rsidRDefault="00FB15DE" w:rsidP="0074028C">
            <w:pPr>
              <w:spacing w:before="0" w:after="0"/>
              <w:ind w:left="6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84"/>
                <w:id w:val="2140995989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</w:t>
                </w:r>
              </w:sdtContent>
            </w:sdt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7F4527F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30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30D9354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85"/>
                <w:id w:val="-407850921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596,15 → 222,05</w:t>
                </w:r>
              </w:sdtContent>
            </w:sdt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AD9B20B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26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901022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86"/>
                <w:id w:val="1705291015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596,15 → 178,00</w:t>
                </w:r>
              </w:sdtContent>
            </w:sdt>
          </w:p>
        </w:tc>
      </w:tr>
      <w:tr w:rsidR="0074028C" w:rsidRPr="0074028C" w14:paraId="76BE5480" w14:textId="77777777" w:rsidTr="0074028C">
        <w:trPr>
          <w:trHeight w:val="972"/>
        </w:trPr>
        <w:tc>
          <w:tcPr>
            <w:tcW w:w="455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63A8367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23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CFC73B" w14:textId="77777777" w:rsidR="0074028C" w:rsidRPr="0074028C" w:rsidRDefault="0074028C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Oxaloacetic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1B00D9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13,66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1FC3337" w14:textId="77777777" w:rsidR="0074028C" w:rsidRPr="0074028C" w:rsidRDefault="00FB15DE" w:rsidP="0074028C">
            <w:pPr>
              <w:spacing w:before="0" w:after="0"/>
              <w:ind w:left="60"/>
              <w:jc w:val="center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87"/>
                <w:id w:val="1199443702"/>
              </w:sdtPr>
              <w:sdtEndPr/>
              <w:sdtContent>
                <w:r w:rsidR="0074028C" w:rsidRPr="0074028C">
                  <w:rPr>
                    <w:rFonts w:eastAsia="Gungsuh" w:cs="Times New Roman"/>
                    <w:szCs w:val="24"/>
                    <w:highlight w:val="white"/>
                  </w:rPr>
                  <w:t>−</w:t>
                </w:r>
              </w:sdtContent>
            </w:sdt>
          </w:p>
        </w:tc>
        <w:tc>
          <w:tcPr>
            <w:tcW w:w="995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345892B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21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ABF557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88"/>
                <w:id w:val="982040954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536,10 → 357,10</w:t>
                </w:r>
              </w:sdtContent>
            </w:sdt>
          </w:p>
        </w:tc>
        <w:tc>
          <w:tcPr>
            <w:tcW w:w="982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EFBF5C" w14:textId="77777777" w:rsidR="0074028C" w:rsidRPr="0074028C" w:rsidRDefault="0074028C" w:rsidP="0074028C">
            <w:pPr>
              <w:spacing w:before="0" w:after="0"/>
              <w:ind w:left="60"/>
              <w:jc w:val="right"/>
              <w:rPr>
                <w:rFonts w:eastAsia="Times New Roman" w:cs="Times New Roman"/>
                <w:szCs w:val="24"/>
                <w:highlight w:val="white"/>
              </w:rPr>
            </w:pPr>
            <w:r w:rsidRPr="0074028C">
              <w:rPr>
                <w:rFonts w:eastAsia="Times New Roman" w:cs="Times New Roman"/>
                <w:szCs w:val="24"/>
                <w:highlight w:val="white"/>
              </w:rPr>
              <w:t>24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8CDB1A" w14:textId="77777777" w:rsidR="0074028C" w:rsidRPr="0074028C" w:rsidRDefault="00FB15DE" w:rsidP="0074028C">
            <w:pPr>
              <w:spacing w:before="0" w:after="0"/>
              <w:ind w:left="60"/>
              <w:jc w:val="both"/>
              <w:rPr>
                <w:rFonts w:eastAsia="Times New Roman" w:cs="Times New Roman"/>
                <w:szCs w:val="24"/>
                <w:highlight w:val="white"/>
              </w:rPr>
            </w:pPr>
            <w:sdt>
              <w:sdtPr>
                <w:rPr>
                  <w:rFonts w:cs="Times New Roman"/>
                  <w:szCs w:val="24"/>
                </w:rPr>
                <w:tag w:val="goog_rdk_89"/>
                <w:id w:val="-1044053842"/>
              </w:sdtPr>
              <w:sdtEndPr/>
              <w:sdtContent>
                <w:r w:rsidR="0074028C" w:rsidRPr="0074028C">
                  <w:rPr>
                    <w:rFonts w:eastAsia="Cardo" w:cs="Times New Roman"/>
                    <w:szCs w:val="24"/>
                    <w:highlight w:val="white"/>
                  </w:rPr>
                  <w:t>536,10 → 247,00</w:t>
                </w:r>
              </w:sdtContent>
            </w:sdt>
          </w:p>
        </w:tc>
      </w:tr>
    </w:tbl>
    <w:p w14:paraId="5958AEAF" w14:textId="77777777" w:rsidR="0074028C" w:rsidRDefault="0074028C" w:rsidP="0074028C">
      <w:pPr>
        <w:rPr>
          <w:lang w:val="ru-RU"/>
        </w:rPr>
      </w:pPr>
    </w:p>
    <w:p w14:paraId="4F996A0D" w14:textId="77777777" w:rsidR="0074028C" w:rsidRDefault="0074028C" w:rsidP="0074028C">
      <w:pPr>
        <w:rPr>
          <w:lang w:val="ru-RU"/>
        </w:rPr>
      </w:pPr>
    </w:p>
    <w:p w14:paraId="4B8642B9" w14:textId="77777777" w:rsidR="0074028C" w:rsidRDefault="0074028C" w:rsidP="0074028C">
      <w:pPr>
        <w:rPr>
          <w:lang w:val="ru-RU"/>
        </w:rPr>
      </w:pPr>
    </w:p>
    <w:p w14:paraId="78BA906A" w14:textId="77777777" w:rsidR="0074028C" w:rsidRDefault="0074028C" w:rsidP="0074028C">
      <w:pPr>
        <w:rPr>
          <w:lang w:val="ru-RU"/>
        </w:rPr>
      </w:pPr>
    </w:p>
    <w:p w14:paraId="28433137" w14:textId="77777777" w:rsidR="0074028C" w:rsidRDefault="0074028C" w:rsidP="0074028C">
      <w:pPr>
        <w:rPr>
          <w:lang w:val="ru-RU"/>
        </w:rPr>
      </w:pPr>
    </w:p>
    <w:p w14:paraId="34C3C474" w14:textId="77777777" w:rsidR="0074028C" w:rsidRDefault="0074028C" w:rsidP="0074028C">
      <w:pPr>
        <w:rPr>
          <w:lang w:val="ru-RU"/>
        </w:rPr>
      </w:pPr>
    </w:p>
    <w:p w14:paraId="555455D4" w14:textId="77777777" w:rsidR="0074028C" w:rsidRDefault="0074028C" w:rsidP="0074028C">
      <w:pPr>
        <w:rPr>
          <w:lang w:val="ru-RU"/>
        </w:rPr>
      </w:pPr>
    </w:p>
    <w:p w14:paraId="1F6D8EFE" w14:textId="77777777" w:rsidR="0074028C" w:rsidRDefault="0074028C" w:rsidP="0074028C">
      <w:pPr>
        <w:rPr>
          <w:lang w:val="ru-RU"/>
        </w:rPr>
      </w:pPr>
    </w:p>
    <w:p w14:paraId="49136C1B" w14:textId="77777777" w:rsidR="0074028C" w:rsidRDefault="0074028C" w:rsidP="0074028C">
      <w:pPr>
        <w:rPr>
          <w:lang w:val="ru-RU"/>
        </w:rPr>
      </w:pPr>
    </w:p>
    <w:p w14:paraId="09272CBE" w14:textId="77777777" w:rsidR="0074028C" w:rsidRDefault="0074028C" w:rsidP="0074028C">
      <w:pPr>
        <w:rPr>
          <w:lang w:val="ru-RU"/>
        </w:rPr>
      </w:pPr>
    </w:p>
    <w:p w14:paraId="3EEC1BD6" w14:textId="77777777" w:rsidR="0074028C" w:rsidRDefault="0074028C" w:rsidP="0074028C">
      <w:pPr>
        <w:rPr>
          <w:lang w:val="ru-RU"/>
        </w:rPr>
      </w:pPr>
    </w:p>
    <w:p w14:paraId="02F4BE08" w14:textId="77777777" w:rsidR="0074028C" w:rsidRDefault="0074028C" w:rsidP="0074028C">
      <w:pPr>
        <w:rPr>
          <w:lang w:val="ru-RU"/>
        </w:rPr>
      </w:pPr>
    </w:p>
    <w:p w14:paraId="022AF1DB" w14:textId="77777777" w:rsidR="0074028C" w:rsidRDefault="0074028C" w:rsidP="0074028C">
      <w:pPr>
        <w:rPr>
          <w:lang w:val="ru-RU"/>
        </w:rPr>
      </w:pPr>
    </w:p>
    <w:p w14:paraId="448D13D6" w14:textId="77777777" w:rsidR="0074028C" w:rsidRDefault="0074028C" w:rsidP="0074028C">
      <w:pPr>
        <w:rPr>
          <w:lang w:val="ru-RU"/>
        </w:rPr>
      </w:pPr>
    </w:p>
    <w:p w14:paraId="733EC8D5" w14:textId="77777777" w:rsidR="0074028C" w:rsidRDefault="0074028C" w:rsidP="0074028C">
      <w:pPr>
        <w:rPr>
          <w:lang w:val="ru-RU"/>
        </w:rPr>
      </w:pPr>
    </w:p>
    <w:p w14:paraId="7C743300" w14:textId="77777777" w:rsidR="00996580" w:rsidRDefault="00996580">
      <w:pPr>
        <w:spacing w:before="0" w:after="200" w:line="276" w:lineRule="auto"/>
        <w:rPr>
          <w:b/>
          <w:lang w:val="ru-RU"/>
        </w:rPr>
      </w:pPr>
      <w:r>
        <w:rPr>
          <w:b/>
          <w:lang w:val="ru-RU"/>
        </w:rPr>
        <w:br w:type="page"/>
      </w:r>
    </w:p>
    <w:p w14:paraId="3A3242D2" w14:textId="3D262C09" w:rsidR="0074028C" w:rsidRDefault="0074028C" w:rsidP="0074028C">
      <w:pPr>
        <w:rPr>
          <w:b/>
        </w:rPr>
      </w:pPr>
      <w:proofErr w:type="spellStart"/>
      <w:r w:rsidRPr="0074028C">
        <w:rPr>
          <w:b/>
          <w:lang w:val="ru-RU"/>
        </w:rPr>
        <w:lastRenderedPageBreak/>
        <w:t>Supplementary</w:t>
      </w:r>
      <w:proofErr w:type="spellEnd"/>
      <w:r w:rsidRPr="0074028C">
        <w:rPr>
          <w:b/>
          <w:lang w:val="ru-RU"/>
        </w:rPr>
        <w:t xml:space="preserve"> 3</w:t>
      </w:r>
    </w:p>
    <w:p w14:paraId="2EF808DA" w14:textId="750228A5" w:rsidR="007C51FB" w:rsidRPr="007C51FB" w:rsidRDefault="007C51FB" w:rsidP="0074028C">
      <w:r w:rsidRPr="007C51FB">
        <w:t>Transcription of genes associated with migration (data from https://www.proteinatlas.org/)</w:t>
      </w:r>
      <w:bookmarkStart w:id="4" w:name="_GoBack"/>
      <w:bookmarkEnd w:id="4"/>
    </w:p>
    <w:p w14:paraId="1A8F913A" w14:textId="550AE7B7" w:rsidR="0074028C" w:rsidRPr="0074028C" w:rsidRDefault="0074028C" w:rsidP="0074028C">
      <w:pPr>
        <w:rPr>
          <w:b/>
          <w:lang w:val="ru-RU"/>
        </w:rPr>
      </w:pPr>
      <w:r>
        <w:rPr>
          <w:rFonts w:eastAsia="Times New Roman" w:cs="Times New Roman"/>
          <w:noProof/>
          <w:szCs w:val="24"/>
          <w:highlight w:val="white"/>
          <w:lang w:val="ru-RU" w:eastAsia="ru-RU"/>
        </w:rPr>
        <w:drawing>
          <wp:inline distT="114300" distB="114300" distL="114300" distR="114300" wp14:anchorId="1E683AB0" wp14:editId="1FA0384C">
            <wp:extent cx="5940115" cy="1663700"/>
            <wp:effectExtent l="0" t="0" r="0" b="0"/>
            <wp:docPr id="28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115" cy="1663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00D2DB8" w14:textId="77777777" w:rsidR="0074028C" w:rsidRDefault="0074028C" w:rsidP="0074028C">
      <w:pPr>
        <w:pStyle w:val="1"/>
        <w:numPr>
          <w:ilvl w:val="0"/>
          <w:numId w:val="0"/>
        </w:numPr>
        <w:ind w:left="567"/>
        <w:rPr>
          <w:lang w:val="ru-RU"/>
        </w:rPr>
      </w:pPr>
    </w:p>
    <w:p w14:paraId="449FF124" w14:textId="77777777" w:rsidR="0074028C" w:rsidRDefault="0074028C" w:rsidP="0074028C">
      <w:pPr>
        <w:rPr>
          <w:lang w:val="ru-RU"/>
        </w:rPr>
      </w:pPr>
    </w:p>
    <w:p w14:paraId="46F2D150" w14:textId="77777777" w:rsidR="0074028C" w:rsidRDefault="0074028C" w:rsidP="0074028C">
      <w:pPr>
        <w:rPr>
          <w:lang w:val="ru-RU"/>
        </w:rPr>
      </w:pPr>
    </w:p>
    <w:p w14:paraId="6C54BEBB" w14:textId="77777777" w:rsidR="0074028C" w:rsidRDefault="0074028C" w:rsidP="0074028C">
      <w:pPr>
        <w:rPr>
          <w:lang w:val="ru-RU"/>
        </w:rPr>
      </w:pPr>
    </w:p>
    <w:p w14:paraId="0A25EF84" w14:textId="77777777" w:rsidR="0074028C" w:rsidRDefault="0074028C" w:rsidP="0074028C">
      <w:pPr>
        <w:rPr>
          <w:lang w:val="ru-RU"/>
        </w:rPr>
      </w:pPr>
    </w:p>
    <w:p w14:paraId="6C625DDD" w14:textId="77777777" w:rsidR="0074028C" w:rsidRDefault="0074028C" w:rsidP="0074028C">
      <w:pPr>
        <w:rPr>
          <w:lang w:val="ru-RU"/>
        </w:rPr>
      </w:pPr>
    </w:p>
    <w:p w14:paraId="14B7C8FF" w14:textId="77777777" w:rsidR="0074028C" w:rsidRDefault="0074028C" w:rsidP="0074028C">
      <w:pPr>
        <w:rPr>
          <w:lang w:val="ru-RU"/>
        </w:rPr>
      </w:pPr>
    </w:p>
    <w:p w14:paraId="69A68CB7" w14:textId="77777777" w:rsidR="0074028C" w:rsidRDefault="0074028C" w:rsidP="0074028C">
      <w:pPr>
        <w:rPr>
          <w:lang w:val="ru-RU"/>
        </w:rPr>
      </w:pPr>
    </w:p>
    <w:p w14:paraId="35713D85" w14:textId="77777777" w:rsidR="0074028C" w:rsidRDefault="0074028C" w:rsidP="0074028C">
      <w:pPr>
        <w:rPr>
          <w:lang w:val="ru-RU"/>
        </w:rPr>
      </w:pPr>
    </w:p>
    <w:p w14:paraId="5451E684" w14:textId="77777777" w:rsidR="0074028C" w:rsidRDefault="0074028C" w:rsidP="0074028C">
      <w:pPr>
        <w:rPr>
          <w:lang w:val="ru-RU"/>
        </w:rPr>
      </w:pPr>
    </w:p>
    <w:sectPr w:rsidR="0074028C" w:rsidSect="0093429D">
      <w:footerReference w:type="even" r:id="rId14"/>
      <w:footerReference w:type="default" r:id="rId15"/>
      <w:headerReference w:type="first" r:id="rId16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017411" w14:textId="77777777" w:rsidR="00FB15DE" w:rsidRDefault="00FB15DE" w:rsidP="00117666">
      <w:pPr>
        <w:spacing w:after="0"/>
      </w:pPr>
      <w:r>
        <w:separator/>
      </w:r>
    </w:p>
  </w:endnote>
  <w:endnote w:type="continuationSeparator" w:id="0">
    <w:p w14:paraId="1A7782C8" w14:textId="77777777" w:rsidR="00FB15DE" w:rsidRDefault="00FB15DE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ungsuh">
    <w:altName w:val="Times New Roman"/>
    <w:charset w:val="81"/>
    <w:family w:val="roman"/>
    <w:pitch w:val="variable"/>
    <w:sig w:usb0="B00002AF" w:usb1="69D77CFB" w:usb2="00000030" w:usb3="00000000" w:csb0="0008009F" w:csb1="00000000"/>
  </w:font>
  <w:font w:name="Cardo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14AB28" w14:textId="77777777" w:rsidR="00995F6A" w:rsidRPr="00577C4C" w:rsidRDefault="00C52A7B">
    <w:pPr>
      <w:rPr>
        <w:color w:val="C00000"/>
        <w:szCs w:val="24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A152CD" wp14:editId="47F23114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D054D26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BD70D9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6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4D054D26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BD70D9">
                      <w:rPr>
                        <w:noProof/>
                        <w:color w:val="000000" w:themeColor="text1"/>
                        <w:szCs w:val="40"/>
                      </w:rPr>
                      <w:t>6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22FF27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3151A55C" wp14:editId="2441783D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85E15EB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BD70D9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5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085E15EB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BD70D9">
                      <w:rPr>
                        <w:noProof/>
                        <w:color w:val="000000" w:themeColor="text1"/>
                        <w:szCs w:val="40"/>
                      </w:rPr>
                      <w:t>5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B38F0E" w14:textId="77777777" w:rsidR="00FB15DE" w:rsidRDefault="00FB15DE" w:rsidP="00117666">
      <w:pPr>
        <w:spacing w:after="0"/>
      </w:pPr>
      <w:r>
        <w:separator/>
      </w:r>
    </w:p>
  </w:footnote>
  <w:footnote w:type="continuationSeparator" w:id="0">
    <w:p w14:paraId="3AB74DB2" w14:textId="77777777" w:rsidR="00FB15DE" w:rsidRDefault="00FB15DE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711A5B" w14:textId="34924D90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49D2547B"/>
    <w:multiLevelType w:val="hybridMultilevel"/>
    <w:tmpl w:val="F6A828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6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7"/>
  </w:num>
  <w:num w:numId="8">
    <w:abstractNumId w:val="7"/>
  </w:num>
  <w:num w:numId="9">
    <w:abstractNumId w:val="7"/>
  </w:num>
  <w:num w:numId="10">
    <w:abstractNumId w:val="7"/>
  </w:num>
  <w:num w:numId="11">
    <w:abstractNumId w:val="7"/>
  </w:num>
  <w:num w:numId="12">
    <w:abstractNumId w:val="7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D24"/>
    <w:rsid w:val="0001436A"/>
    <w:rsid w:val="00034304"/>
    <w:rsid w:val="00035434"/>
    <w:rsid w:val="00052A14"/>
    <w:rsid w:val="00077D53"/>
    <w:rsid w:val="00105FD9"/>
    <w:rsid w:val="00106C32"/>
    <w:rsid w:val="00117666"/>
    <w:rsid w:val="001549D3"/>
    <w:rsid w:val="00160065"/>
    <w:rsid w:val="00177D84"/>
    <w:rsid w:val="00267D18"/>
    <w:rsid w:val="002868E2"/>
    <w:rsid w:val="002869C3"/>
    <w:rsid w:val="002936E4"/>
    <w:rsid w:val="002B4A57"/>
    <w:rsid w:val="002C74CA"/>
    <w:rsid w:val="003544FB"/>
    <w:rsid w:val="003D2D47"/>
    <w:rsid w:val="003D2F2D"/>
    <w:rsid w:val="00401590"/>
    <w:rsid w:val="00447801"/>
    <w:rsid w:val="00452E9C"/>
    <w:rsid w:val="004735C8"/>
    <w:rsid w:val="004961FF"/>
    <w:rsid w:val="00517A89"/>
    <w:rsid w:val="005250F2"/>
    <w:rsid w:val="00547A87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4028C"/>
    <w:rsid w:val="007501BE"/>
    <w:rsid w:val="00790BB3"/>
    <w:rsid w:val="007C206C"/>
    <w:rsid w:val="007C51FB"/>
    <w:rsid w:val="00803D24"/>
    <w:rsid w:val="00817DD6"/>
    <w:rsid w:val="00885156"/>
    <w:rsid w:val="009151AA"/>
    <w:rsid w:val="0093429D"/>
    <w:rsid w:val="00943573"/>
    <w:rsid w:val="00970F7D"/>
    <w:rsid w:val="00994A3D"/>
    <w:rsid w:val="00996580"/>
    <w:rsid w:val="009C2B12"/>
    <w:rsid w:val="009C70F3"/>
    <w:rsid w:val="00A174D9"/>
    <w:rsid w:val="00A569CD"/>
    <w:rsid w:val="00AB5EE2"/>
    <w:rsid w:val="00AB6715"/>
    <w:rsid w:val="00B1671E"/>
    <w:rsid w:val="00B25EB8"/>
    <w:rsid w:val="00B354E1"/>
    <w:rsid w:val="00B37F4D"/>
    <w:rsid w:val="00BD70D9"/>
    <w:rsid w:val="00C52A7B"/>
    <w:rsid w:val="00C56BAF"/>
    <w:rsid w:val="00C679AA"/>
    <w:rsid w:val="00C75972"/>
    <w:rsid w:val="00CC0A3A"/>
    <w:rsid w:val="00CD066B"/>
    <w:rsid w:val="00CE4FEE"/>
    <w:rsid w:val="00DB59C3"/>
    <w:rsid w:val="00DC259A"/>
    <w:rsid w:val="00DD3493"/>
    <w:rsid w:val="00DE23E8"/>
    <w:rsid w:val="00E52377"/>
    <w:rsid w:val="00E64E17"/>
    <w:rsid w:val="00E866C9"/>
    <w:rsid w:val="00EA3D3C"/>
    <w:rsid w:val="00EF6D03"/>
    <w:rsid w:val="00F46900"/>
    <w:rsid w:val="00F61D89"/>
    <w:rsid w:val="00F62C1F"/>
    <w:rsid w:val="00FB1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4487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Заголовок 2 Знак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Подзаголовок Знак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Текст примечания Знак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Текст концевой сноски Знак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Нижний колонтитул Знак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Текст сноски Знак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Верхний колонтитул Знак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Заголовок 3 Знак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Заголовок 4 Знак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Заголовок 5 Знак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21">
    <w:name w:val="Quote"/>
    <w:basedOn w:val="a0"/>
    <w:next w:val="a0"/>
    <w:link w:val="2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1"/>
    <w:link w:val="2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1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2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3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4">
    <w:name w:val="Title"/>
    <w:basedOn w:val="a0"/>
    <w:next w:val="a0"/>
    <w:link w:val="aff5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5">
    <w:name w:val="Название Знак"/>
    <w:basedOn w:val="a1"/>
    <w:link w:val="aff4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4"/>
    <w:next w:val="aff4"/>
    <w:qFormat/>
    <w:rsid w:val="0001436A"/>
    <w:pPr>
      <w:spacing w:after="120"/>
    </w:pPr>
    <w:rPr>
      <w:i/>
    </w:rPr>
  </w:style>
  <w:style w:type="paragraph" w:styleId="aff6">
    <w:name w:val="Revision"/>
    <w:hidden/>
    <w:uiPriority w:val="99"/>
    <w:semiHidden/>
    <w:rsid w:val="00803D2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Заголовок 2 Знак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Подзаголовок Знак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Текст примечания Знак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Текст концевой сноски Знак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Нижний колонтитул Знак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Текст сноски Знак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Верхний колонтитул Знак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Заголовок 3 Знак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Заголовок 4 Знак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Заголовок 5 Знак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21">
    <w:name w:val="Quote"/>
    <w:basedOn w:val="a0"/>
    <w:next w:val="a0"/>
    <w:link w:val="2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1"/>
    <w:link w:val="2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1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2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3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4">
    <w:name w:val="Title"/>
    <w:basedOn w:val="a0"/>
    <w:next w:val="a0"/>
    <w:link w:val="aff5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5">
    <w:name w:val="Название Знак"/>
    <w:basedOn w:val="a1"/>
    <w:link w:val="aff4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4"/>
    <w:next w:val="aff4"/>
    <w:qFormat/>
    <w:rsid w:val="0001436A"/>
    <w:pPr>
      <w:spacing w:after="120"/>
    </w:pPr>
    <w:rPr>
      <w:i/>
    </w:rPr>
  </w:style>
  <w:style w:type="paragraph" w:styleId="aff6">
    <w:name w:val="Revision"/>
    <w:hidden/>
    <w:uiPriority w:val="99"/>
    <w:semiHidden/>
    <w:rsid w:val="00803D2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image" Target="media/image1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customXml/itemProps5.xml><?xml version="1.0" encoding="utf-8"?>
<ds:datastoreItem xmlns:ds="http://schemas.openxmlformats.org/officeDocument/2006/customXml" ds:itemID="{7EFAB527-05FB-4D9F-B5B7-C2CDC8A6EC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7</TotalTime>
  <Pages>6</Pages>
  <Words>788</Words>
  <Characters>4496</Characters>
  <Application>Microsoft Office Word</Application>
  <DocSecurity>0</DocSecurity>
  <Lines>37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ФГБОУ ВО "ПИМУ" Минздрава РФ</Company>
  <LinksUpToDate>false</LinksUpToDate>
  <CharactersWithSpaces>5274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</dc:creator>
  <cp:lastModifiedBy>Пользователь Windows</cp:lastModifiedBy>
  <cp:revision>8</cp:revision>
  <cp:lastPrinted>2013-10-03T12:51:00Z</cp:lastPrinted>
  <dcterms:created xsi:type="dcterms:W3CDTF">2024-04-16T12:53:00Z</dcterms:created>
  <dcterms:modified xsi:type="dcterms:W3CDTF">2024-07-11T13:45:00Z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</Properties>
</file>