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CB22D" w14:textId="50FC1693" w:rsidR="00D50927" w:rsidRDefault="00D50927" w:rsidP="00D34B9E">
      <w:pPr>
        <w:widowControl/>
        <w:ind w:firstLineChars="0" w:firstLine="0"/>
        <w:jc w:val="center"/>
        <w:rPr>
          <w:b/>
          <w:sz w:val="30"/>
          <w:szCs w:val="30"/>
        </w:rPr>
      </w:pPr>
      <w:bookmarkStart w:id="0" w:name="OLE_LINK26"/>
      <w:r w:rsidRPr="00E61FC8">
        <w:rPr>
          <w:b/>
          <w:sz w:val="30"/>
          <w:szCs w:val="30"/>
        </w:rPr>
        <w:t>Supplementary Information</w:t>
      </w:r>
    </w:p>
    <w:p w14:paraId="5B8C49E7" w14:textId="2D07CC50" w:rsidR="00D50927" w:rsidRDefault="00D50927" w:rsidP="00D34B9E">
      <w:pPr>
        <w:ind w:firstLineChars="0" w:firstLine="0"/>
        <w:jc w:val="center"/>
        <w:rPr>
          <w:b/>
          <w:bCs/>
          <w:color w:val="000000"/>
          <w:kern w:val="0"/>
          <w:sz w:val="28"/>
          <w:szCs w:val="28"/>
        </w:rPr>
      </w:pPr>
    </w:p>
    <w:p w14:paraId="25A2AC66" w14:textId="77777777" w:rsidR="005E633B" w:rsidRDefault="005E633B" w:rsidP="00D34B9E">
      <w:pPr>
        <w:ind w:firstLineChars="0" w:firstLine="0"/>
        <w:jc w:val="center"/>
        <w:rPr>
          <w:b/>
          <w:bCs/>
          <w:color w:val="000000"/>
          <w:kern w:val="0"/>
          <w:sz w:val="28"/>
          <w:szCs w:val="28"/>
        </w:rPr>
      </w:pPr>
    </w:p>
    <w:bookmarkEnd w:id="0"/>
    <w:p w14:paraId="15F1B76E" w14:textId="38A8FE48" w:rsidR="00444516" w:rsidRDefault="00D53AF5" w:rsidP="00BB2777">
      <w:pPr>
        <w:ind w:firstLineChars="0" w:firstLine="0"/>
        <w:jc w:val="center"/>
        <w:rPr>
          <w:b/>
          <w:bCs/>
          <w:color w:val="000000"/>
          <w:sz w:val="28"/>
          <w:szCs w:val="28"/>
        </w:rPr>
      </w:pPr>
      <w:r w:rsidRPr="00D53AF5">
        <w:rPr>
          <w:b/>
          <w:bCs/>
          <w:color w:val="000000"/>
          <w:sz w:val="28"/>
          <w:szCs w:val="28"/>
        </w:rPr>
        <w:t xml:space="preserve">Synergistic Enhancement of Electrochemical Alcohol Oxidation by Combining </w:t>
      </w:r>
      <w:proofErr w:type="spellStart"/>
      <w:r w:rsidRPr="00D53AF5">
        <w:rPr>
          <w:b/>
          <w:bCs/>
          <w:color w:val="000000"/>
          <w:sz w:val="28"/>
          <w:szCs w:val="28"/>
        </w:rPr>
        <w:t>NiV-Layerd</w:t>
      </w:r>
      <w:proofErr w:type="spellEnd"/>
      <w:r w:rsidRPr="00D53AF5">
        <w:rPr>
          <w:b/>
          <w:bCs/>
          <w:color w:val="000000"/>
          <w:sz w:val="28"/>
          <w:szCs w:val="28"/>
        </w:rPr>
        <w:t xml:space="preserve"> Double Hydroxide with an Aminoxyl Radical</w:t>
      </w:r>
    </w:p>
    <w:p w14:paraId="3F82B8BD" w14:textId="77777777" w:rsidR="00B645D0" w:rsidRPr="00CE5FCD" w:rsidRDefault="00B645D0" w:rsidP="00BB2777">
      <w:pPr>
        <w:ind w:firstLineChars="0" w:firstLine="0"/>
        <w:jc w:val="center"/>
        <w:rPr>
          <w:rFonts w:eastAsia="微软雅黑"/>
          <w:color w:val="333333"/>
        </w:rPr>
      </w:pPr>
    </w:p>
    <w:p w14:paraId="39050FA8" w14:textId="5F2856BE" w:rsidR="000A2538" w:rsidRDefault="000A2538" w:rsidP="000A2538">
      <w:pPr>
        <w:ind w:firstLineChars="0" w:firstLine="0"/>
        <w:jc w:val="center"/>
        <w:rPr>
          <w:lang w:val="de-DE"/>
        </w:rPr>
      </w:pPr>
      <w:bookmarkStart w:id="1" w:name="_Hlk161826792"/>
      <w:r>
        <w:rPr>
          <w:lang w:val="de-DE"/>
        </w:rPr>
        <w:t>Suiqin Li</w:t>
      </w:r>
      <w:r>
        <w:rPr>
          <w:vertAlign w:val="superscript"/>
          <w:lang w:val="en-GB"/>
        </w:rPr>
        <w:t>1,#</w:t>
      </w:r>
      <w:r>
        <w:rPr>
          <w:lang w:val="de-DE"/>
        </w:rPr>
        <w:t>, Shibin Wang</w:t>
      </w:r>
      <w:r>
        <w:rPr>
          <w:vertAlign w:val="superscript"/>
          <w:lang w:val="en-GB"/>
        </w:rPr>
        <w:t>1,#</w:t>
      </w:r>
      <w:r>
        <w:rPr>
          <w:lang w:val="de-DE"/>
        </w:rPr>
        <w:t>, Yuhang Wang</w:t>
      </w:r>
      <w:r>
        <w:rPr>
          <w:vertAlign w:val="superscript"/>
          <w:lang w:val="en-GB"/>
        </w:rPr>
        <w:t>1,#</w:t>
      </w:r>
      <w:r>
        <w:rPr>
          <w:lang w:val="de-DE"/>
        </w:rPr>
        <w:t>, Jiahui He</w:t>
      </w:r>
      <w:r>
        <w:rPr>
          <w:vertAlign w:val="superscript"/>
          <w:lang w:val="en-GB"/>
        </w:rPr>
        <w:t>1</w:t>
      </w:r>
      <w:r>
        <w:rPr>
          <w:lang w:val="de-DE"/>
        </w:rPr>
        <w:t>, Kai Li</w:t>
      </w:r>
      <w:r>
        <w:rPr>
          <w:vertAlign w:val="superscript"/>
          <w:lang w:val="en-GB"/>
        </w:rPr>
        <w:t>1</w:t>
      </w:r>
      <w:r>
        <w:rPr>
          <w:lang w:val="de-DE"/>
        </w:rPr>
        <w:t>, James B. Gerken</w:t>
      </w:r>
      <w:r>
        <w:rPr>
          <w:vertAlign w:val="superscript"/>
          <w:lang w:val="en-GB"/>
        </w:rPr>
        <w:t>2</w:t>
      </w:r>
      <w:r>
        <w:rPr>
          <w:lang w:val="de-DE"/>
        </w:rPr>
        <w:t xml:space="preserve">, </w:t>
      </w:r>
      <w:r w:rsidR="00221D21">
        <w:rPr>
          <w:lang w:val="de-DE"/>
        </w:rPr>
        <w:t>Shannon S. Stahl</w:t>
      </w:r>
      <w:r w:rsidR="00221D21">
        <w:rPr>
          <w:vertAlign w:val="superscript"/>
          <w:lang w:val="de-DE"/>
        </w:rPr>
        <w:t>2</w:t>
      </w:r>
      <w:r w:rsidR="00221D21">
        <w:rPr>
          <w:lang w:val="de-DE"/>
        </w:rPr>
        <w:t xml:space="preserve">, </w:t>
      </w:r>
      <w:r>
        <w:rPr>
          <w:lang w:val="de-DE"/>
        </w:rPr>
        <w:t>Xing Zhong</w:t>
      </w:r>
      <w:r>
        <w:rPr>
          <w:vertAlign w:val="superscript"/>
          <w:lang w:val="de-DE"/>
        </w:rPr>
        <w:t>1,*</w:t>
      </w:r>
      <w:r>
        <w:rPr>
          <w:lang w:val="de-DE"/>
        </w:rPr>
        <w:t xml:space="preserve">, </w:t>
      </w:r>
      <w:r>
        <w:rPr>
          <w:lang w:val="de-DE" w:eastAsia="en-US"/>
        </w:rPr>
        <w:t>Jianguo Wang</w:t>
      </w:r>
      <w:r>
        <w:rPr>
          <w:vertAlign w:val="superscript"/>
          <w:lang w:val="de-DE"/>
        </w:rPr>
        <w:t>1,*</w:t>
      </w:r>
      <w:bookmarkEnd w:id="1"/>
    </w:p>
    <w:p w14:paraId="35DA31F2" w14:textId="77777777" w:rsidR="008D6C59" w:rsidRPr="000A2538" w:rsidRDefault="008D6C59" w:rsidP="008D6C59">
      <w:pPr>
        <w:ind w:firstLineChars="0" w:firstLine="0"/>
        <w:jc w:val="center"/>
        <w:rPr>
          <w:rFonts w:eastAsia="微软雅黑"/>
          <w:color w:val="333333"/>
          <w:lang w:val="de-DE"/>
        </w:rPr>
      </w:pPr>
    </w:p>
    <w:p w14:paraId="0EBAD2EE" w14:textId="77777777" w:rsidR="008D6C59" w:rsidRPr="00CE5FCD" w:rsidRDefault="008D6C59" w:rsidP="008D6C59">
      <w:pPr>
        <w:widowControl/>
        <w:spacing w:after="120"/>
        <w:ind w:firstLineChars="0" w:firstLine="0"/>
        <w:jc w:val="center"/>
        <w:rPr>
          <w:rFonts w:eastAsia="等线"/>
          <w:kern w:val="0"/>
          <w:lang w:val="en-GB"/>
        </w:rPr>
      </w:pPr>
    </w:p>
    <w:p w14:paraId="303AA8E9" w14:textId="77777777" w:rsidR="008D6C59" w:rsidRPr="00CE5FCD" w:rsidRDefault="008D6C59" w:rsidP="008D6C59">
      <w:pPr>
        <w:ind w:firstLineChars="0" w:firstLine="0"/>
        <w:rPr>
          <w:iCs/>
          <w:szCs w:val="28"/>
        </w:rPr>
      </w:pPr>
      <w:bookmarkStart w:id="2" w:name="_Hlk162974949"/>
      <w:r w:rsidRPr="00CE5FCD">
        <w:rPr>
          <w:iCs/>
          <w:szCs w:val="28"/>
          <w:vertAlign w:val="superscript"/>
        </w:rPr>
        <w:t>1</w:t>
      </w:r>
      <w:r w:rsidRPr="00CE5FCD">
        <w:rPr>
          <w:iCs/>
          <w:szCs w:val="28"/>
        </w:rPr>
        <w:t>Institute of Industrial Catalysis, State Key Laboratory Breeding Base of Green-Chemical Synthesis Technology,</w:t>
      </w:r>
      <w:bookmarkStart w:id="3" w:name="OLE_LINK9"/>
      <w:bookmarkStart w:id="4" w:name="OLE_LINK10"/>
      <w:r w:rsidRPr="00CE5FCD">
        <w:rPr>
          <w:iCs/>
          <w:szCs w:val="28"/>
        </w:rPr>
        <w:t xml:space="preserve"> College of Chemical Engineering, Zhejiang University of Technology</w:t>
      </w:r>
      <w:bookmarkEnd w:id="3"/>
      <w:bookmarkEnd w:id="4"/>
      <w:r w:rsidRPr="00CE5FCD">
        <w:rPr>
          <w:iCs/>
          <w:szCs w:val="28"/>
        </w:rPr>
        <w:t>, Hangzhou 310032, P.R. China.</w:t>
      </w:r>
    </w:p>
    <w:p w14:paraId="556ED22D" w14:textId="04BCCAF2" w:rsidR="008D6C59" w:rsidRPr="00CE5FCD" w:rsidRDefault="008D6C59" w:rsidP="008D6C59">
      <w:pPr>
        <w:ind w:firstLineChars="0" w:firstLine="0"/>
        <w:rPr>
          <w:iCs/>
          <w:szCs w:val="28"/>
        </w:rPr>
      </w:pPr>
      <w:r w:rsidRPr="00CE5FCD">
        <w:rPr>
          <w:iCs/>
          <w:szCs w:val="28"/>
          <w:vertAlign w:val="superscript"/>
        </w:rPr>
        <w:t>2</w:t>
      </w:r>
      <w:r w:rsidRPr="00CE5FCD">
        <w:rPr>
          <w:iCs/>
          <w:szCs w:val="28"/>
        </w:rPr>
        <w:t>Department of Chemistry, University of Wisconsin-Madison, 1101 University Avenue, Madison, Wisconsin 53706, United States</w:t>
      </w:r>
      <w:r w:rsidR="00313EBF">
        <w:rPr>
          <w:rFonts w:hint="eastAsia"/>
          <w:iCs/>
          <w:szCs w:val="28"/>
        </w:rPr>
        <w:t>.</w:t>
      </w:r>
    </w:p>
    <w:bookmarkEnd w:id="2"/>
    <w:p w14:paraId="1781F8E5" w14:textId="77777777" w:rsidR="008D6C59" w:rsidRDefault="008D6C59" w:rsidP="008D6C59">
      <w:pPr>
        <w:ind w:firstLineChars="0" w:firstLine="0"/>
        <w:rPr>
          <w:rFonts w:eastAsiaTheme="minorEastAsia"/>
          <w:b/>
          <w:iCs/>
          <w:szCs w:val="28"/>
        </w:rPr>
      </w:pPr>
    </w:p>
    <w:p w14:paraId="703615EC" w14:textId="77777777" w:rsidR="008D6C59" w:rsidRPr="001B5439" w:rsidRDefault="008D6C59" w:rsidP="008D6C59">
      <w:pPr>
        <w:ind w:firstLineChars="0" w:firstLine="0"/>
        <w:rPr>
          <w:rFonts w:eastAsiaTheme="minorEastAsia"/>
          <w:b/>
          <w:iCs/>
          <w:szCs w:val="28"/>
        </w:rPr>
      </w:pPr>
    </w:p>
    <w:p w14:paraId="65F3E96E" w14:textId="77777777" w:rsidR="008D6C59" w:rsidRPr="00CE5FCD" w:rsidRDefault="008D6C59" w:rsidP="008D6C59">
      <w:pPr>
        <w:widowControl/>
        <w:ind w:firstLineChars="0" w:firstLine="0"/>
        <w:rPr>
          <w:kern w:val="0"/>
          <w:szCs w:val="28"/>
          <w:lang w:val="de-DE"/>
        </w:rPr>
      </w:pPr>
      <w:r w:rsidRPr="00CE5FCD">
        <w:rPr>
          <w:kern w:val="0"/>
          <w:szCs w:val="28"/>
          <w:vertAlign w:val="superscript"/>
          <w:lang w:val="de-DE" w:eastAsia="ja-JP"/>
        </w:rPr>
        <w:t>#</w:t>
      </w:r>
      <w:r w:rsidRPr="00CE5FCD">
        <w:rPr>
          <w:kern w:val="0"/>
          <w:szCs w:val="28"/>
          <w:lang w:val="de-DE"/>
        </w:rPr>
        <w:t>S</w:t>
      </w:r>
      <w:r w:rsidRPr="00CE5FCD">
        <w:rPr>
          <w:kern w:val="0"/>
          <w:szCs w:val="28"/>
          <w:lang w:val="de-DE" w:eastAsia="ja-JP"/>
        </w:rPr>
        <w:t>. Li</w:t>
      </w:r>
      <w:r>
        <w:rPr>
          <w:kern w:val="0"/>
          <w:szCs w:val="28"/>
          <w:lang w:val="de-DE" w:eastAsia="ja-JP"/>
        </w:rPr>
        <w:t>,</w:t>
      </w:r>
      <w:r w:rsidRPr="00CE5FCD">
        <w:rPr>
          <w:kern w:val="0"/>
          <w:szCs w:val="28"/>
          <w:lang w:val="de-DE" w:eastAsia="ja-JP"/>
        </w:rPr>
        <w:t xml:space="preserve"> S. Wang and </w:t>
      </w:r>
      <w:r>
        <w:rPr>
          <w:kern w:val="0"/>
          <w:szCs w:val="28"/>
          <w:lang w:val="de-DE" w:eastAsia="ja-JP"/>
        </w:rPr>
        <w:t>Y</w:t>
      </w:r>
      <w:r w:rsidRPr="00CE5FCD">
        <w:rPr>
          <w:kern w:val="0"/>
          <w:szCs w:val="28"/>
          <w:lang w:val="de-DE" w:eastAsia="ja-JP"/>
        </w:rPr>
        <w:t>. Wang contribute to this work equally</w:t>
      </w:r>
    </w:p>
    <w:p w14:paraId="680A04C1" w14:textId="77777777" w:rsidR="00DE104B" w:rsidRDefault="00DE104B" w:rsidP="008D6C59">
      <w:pPr>
        <w:widowControl/>
        <w:ind w:firstLineChars="0" w:firstLine="0"/>
        <w:rPr>
          <w:kern w:val="0"/>
          <w:szCs w:val="28"/>
          <w:vertAlign w:val="superscript"/>
          <w:lang w:val="de-DE"/>
        </w:rPr>
      </w:pPr>
    </w:p>
    <w:p w14:paraId="594F13FA" w14:textId="158994F8" w:rsidR="008D6C59" w:rsidRPr="00CE5FCD" w:rsidRDefault="008D6C59" w:rsidP="008D6C59">
      <w:pPr>
        <w:widowControl/>
        <w:ind w:firstLineChars="0" w:firstLine="0"/>
        <w:rPr>
          <w:kern w:val="0"/>
          <w:szCs w:val="28"/>
          <w:lang w:eastAsia="ja-JP"/>
        </w:rPr>
      </w:pPr>
      <w:r w:rsidRPr="00646698">
        <w:rPr>
          <w:kern w:val="0"/>
          <w:szCs w:val="28"/>
          <w:vertAlign w:val="superscript"/>
          <w:lang w:val="de-DE"/>
        </w:rPr>
        <w:t>*</w:t>
      </w:r>
      <w:r w:rsidR="00492107" w:rsidRPr="00492107">
        <w:rPr>
          <w:kern w:val="0"/>
          <w:szCs w:val="28"/>
          <w:lang w:val="de-DE" w:eastAsia="ja-JP"/>
        </w:rPr>
        <w:t>Correspondence and requests for materials should be addressed to X.Z. (email: zhongx@zjut.edu.cn) or to J.G.W. (email: jgw@zjut.edu.cn)</w:t>
      </w:r>
      <w:r w:rsidRPr="00CE5FCD">
        <w:rPr>
          <w:kern w:val="0"/>
          <w:szCs w:val="28"/>
          <w:lang w:val="de-DE" w:eastAsia="ja-JP"/>
        </w:rPr>
        <w:t>.</w:t>
      </w:r>
    </w:p>
    <w:p w14:paraId="0EBF4214" w14:textId="77777777" w:rsidR="00C60980" w:rsidRDefault="00C60980" w:rsidP="0069320A">
      <w:pPr>
        <w:ind w:firstLineChars="0" w:firstLine="0"/>
        <w:rPr>
          <w:rFonts w:eastAsiaTheme="minorEastAsia"/>
          <w:b/>
          <w:bCs/>
          <w:kern w:val="0"/>
        </w:rPr>
      </w:pPr>
    </w:p>
    <w:p w14:paraId="2DD13B6F" w14:textId="77777777" w:rsidR="00E55485" w:rsidRDefault="00E55485" w:rsidP="0069320A">
      <w:pPr>
        <w:ind w:firstLineChars="0" w:firstLine="0"/>
        <w:rPr>
          <w:rFonts w:eastAsiaTheme="minorEastAsia"/>
          <w:b/>
          <w:bCs/>
          <w:kern w:val="0"/>
        </w:rPr>
      </w:pPr>
    </w:p>
    <w:p w14:paraId="4CB1144D" w14:textId="5DB4D4C2" w:rsidR="00E55485" w:rsidRDefault="00E55485">
      <w:pPr>
        <w:widowControl/>
        <w:adjustRightInd/>
        <w:snapToGrid/>
        <w:spacing w:line="240" w:lineRule="auto"/>
        <w:ind w:firstLineChars="0" w:firstLine="0"/>
        <w:jc w:val="left"/>
        <w:rPr>
          <w:rFonts w:eastAsiaTheme="minorEastAsia"/>
          <w:b/>
          <w:bCs/>
          <w:kern w:val="0"/>
        </w:rPr>
      </w:pPr>
      <w:r>
        <w:rPr>
          <w:rFonts w:eastAsiaTheme="minorEastAsia"/>
          <w:b/>
          <w:bCs/>
          <w:kern w:val="0"/>
        </w:rPr>
        <w:br w:type="page"/>
      </w:r>
    </w:p>
    <w:p w14:paraId="3B93E193" w14:textId="77777777" w:rsidR="00E55485" w:rsidRPr="00E55485" w:rsidRDefault="00E55485" w:rsidP="00E55485">
      <w:pPr>
        <w:widowControl/>
        <w:adjustRightInd/>
        <w:snapToGrid/>
        <w:spacing w:before="460" w:after="230" w:line="230" w:lineRule="atLeast"/>
        <w:ind w:firstLineChars="0" w:firstLine="0"/>
        <w:jc w:val="center"/>
        <w:outlineLvl w:val="0"/>
        <w:rPr>
          <w:rFonts w:eastAsia="MS Mincho"/>
          <w:b/>
          <w:kern w:val="0"/>
          <w:sz w:val="28"/>
          <w:szCs w:val="22"/>
          <w:lang w:eastAsia="ja-JP"/>
        </w:rPr>
      </w:pPr>
      <w:bookmarkStart w:id="5" w:name="_Toc127303163"/>
      <w:r w:rsidRPr="00E55485">
        <w:rPr>
          <w:rFonts w:eastAsia="MS Mincho"/>
          <w:b/>
          <w:kern w:val="0"/>
          <w:sz w:val="28"/>
          <w:szCs w:val="22"/>
          <w:lang w:eastAsia="ja-JP"/>
        </w:rPr>
        <w:lastRenderedPageBreak/>
        <w:t>Table of Contents</w:t>
      </w:r>
      <w:bookmarkEnd w:id="5"/>
    </w:p>
    <w:p w14:paraId="325F8186" w14:textId="7A6895A0" w:rsidR="00AB6D50" w:rsidRPr="00940D07" w:rsidRDefault="00E55485" w:rsidP="00AB6D50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Theme="minorEastAsia"/>
          <w:noProof/>
          <w:kern w:val="0"/>
          <w:sz w:val="22"/>
          <w:szCs w:val="22"/>
          <w:lang w:val="de-DE"/>
        </w:rPr>
      </w:pPr>
      <w:r w:rsidRPr="00E55485">
        <w:rPr>
          <w:rFonts w:eastAsia="MS Mincho"/>
          <w:kern w:val="0"/>
          <w:sz w:val="22"/>
          <w:szCs w:val="40"/>
          <w:lang w:val="de-DE" w:eastAsia="ja-JP"/>
        </w:rPr>
        <w:fldChar w:fldCharType="begin"/>
      </w:r>
      <w:r w:rsidRPr="00E55485">
        <w:rPr>
          <w:rFonts w:eastAsia="MS Mincho"/>
          <w:kern w:val="0"/>
          <w:sz w:val="22"/>
          <w:szCs w:val="40"/>
          <w:lang w:val="de-DE" w:eastAsia="ja-JP"/>
        </w:rPr>
        <w:instrText xml:space="preserve"> TOC \o "1-2" \h \z \u </w:instrText>
      </w:r>
      <w:r w:rsidRPr="00E55485">
        <w:rPr>
          <w:rFonts w:eastAsia="MS Mincho"/>
          <w:kern w:val="0"/>
          <w:sz w:val="22"/>
          <w:szCs w:val="40"/>
          <w:lang w:val="de-DE" w:eastAsia="ja-JP"/>
        </w:rPr>
        <w:fldChar w:fldCharType="separate"/>
      </w:r>
      <w:hyperlink w:anchor="_Toc127303163" w:history="1"/>
      <w:hyperlink w:anchor="_Toc127303164" w:history="1"/>
      <w:hyperlink w:anchor="_Toc127303166" w:history="1">
        <w:r w:rsidR="00AB6D50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AB6D50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1</w:t>
        </w:r>
        <w:r w:rsidR="00AB6D50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AB6D50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3</w:t>
        </w:r>
      </w:hyperlink>
    </w:p>
    <w:p w14:paraId="39F5C053" w14:textId="3FD7DD58" w:rsidR="00E55485" w:rsidRPr="00E55485" w:rsidRDefault="00000000" w:rsidP="00E55485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5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2</w:t>
        </w:r>
        <w:r w:rsidR="00E55485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4</w:t>
        </w:r>
      </w:hyperlink>
    </w:p>
    <w:p w14:paraId="23DFF670" w14:textId="2627C080" w:rsidR="00E55485" w:rsidRPr="00E55485" w:rsidRDefault="00000000" w:rsidP="00E55485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6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3</w:t>
        </w:r>
        <w:r w:rsidR="00E55485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5</w:t>
        </w:r>
      </w:hyperlink>
    </w:p>
    <w:p w14:paraId="61FDE8B3" w14:textId="46D670D6" w:rsidR="00E55485" w:rsidRPr="00E55485" w:rsidRDefault="00000000" w:rsidP="00E55485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MS Mincho"/>
          <w:noProof/>
          <w:kern w:val="0"/>
          <w:sz w:val="22"/>
          <w:szCs w:val="22"/>
          <w:lang w:val="de-DE" w:eastAsia="ja-JP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4</w:t>
        </w:r>
        <w:r w:rsidR="00E55485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6</w:t>
        </w:r>
      </w:hyperlink>
    </w:p>
    <w:p w14:paraId="64D4F5D7" w14:textId="425BEF60" w:rsidR="00E55485" w:rsidRPr="00E55485" w:rsidRDefault="00000000" w:rsidP="00E55485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等线"/>
          <w:noProof/>
          <w:sz w:val="20"/>
          <w:szCs w:val="21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5</w:t>
        </w:r>
        <w:r w:rsidR="00E55485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7</w:t>
        </w:r>
      </w:hyperlink>
    </w:p>
    <w:p w14:paraId="58E818A3" w14:textId="08CBD2EF" w:rsidR="00E55485" w:rsidRPr="00E55485" w:rsidRDefault="00000000" w:rsidP="00E55485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8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6</w:t>
        </w:r>
        <w:r w:rsidR="00E55485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8</w:t>
        </w:r>
      </w:hyperlink>
    </w:p>
    <w:p w14:paraId="5B0615C1" w14:textId="6B0B29A9" w:rsidR="00E55485" w:rsidRPr="00E55485" w:rsidRDefault="00000000" w:rsidP="00E55485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9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7</w:t>
        </w:r>
        <w:r w:rsidR="00E55485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9</w:t>
        </w:r>
      </w:hyperlink>
    </w:p>
    <w:p w14:paraId="137D8693" w14:textId="535DC3C4" w:rsidR="00E55485" w:rsidRPr="00E55485" w:rsidRDefault="00000000" w:rsidP="00E55485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70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8</w:t>
        </w:r>
        <w:r w:rsidR="00E55485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10</w:t>
        </w:r>
      </w:hyperlink>
    </w:p>
    <w:p w14:paraId="51F0D4AE" w14:textId="00458889" w:rsidR="005D6964" w:rsidRPr="00E55485" w:rsidRDefault="00E55485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r w:rsidRPr="00E55485">
        <w:rPr>
          <w:rFonts w:eastAsia="MS Mincho"/>
          <w:kern w:val="0"/>
          <w:sz w:val="22"/>
          <w:szCs w:val="40"/>
          <w:lang w:val="de-DE" w:eastAsia="ja-JP"/>
        </w:rPr>
        <w:fldChar w:fldCharType="end"/>
      </w:r>
      <w:hyperlink w:anchor="_Toc127303166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9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11</w:t>
        </w:r>
      </w:hyperlink>
    </w:p>
    <w:p w14:paraId="1F1BFB05" w14:textId="22B1AD1E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MS Mincho"/>
          <w:noProof/>
          <w:kern w:val="0"/>
          <w:sz w:val="22"/>
          <w:szCs w:val="22"/>
          <w:lang w:val="de-DE" w:eastAsia="ja-JP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10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12</w:t>
        </w:r>
      </w:hyperlink>
    </w:p>
    <w:p w14:paraId="0F79A033" w14:textId="3F8CE1E0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等线"/>
          <w:noProof/>
          <w:sz w:val="20"/>
          <w:szCs w:val="21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11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13</w:t>
        </w:r>
      </w:hyperlink>
    </w:p>
    <w:p w14:paraId="48036C8A" w14:textId="35F812F4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8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12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14</w:t>
        </w:r>
      </w:hyperlink>
    </w:p>
    <w:p w14:paraId="4667C3D2" w14:textId="7C9EB992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9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13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15</w:t>
        </w:r>
      </w:hyperlink>
    </w:p>
    <w:p w14:paraId="15D03964" w14:textId="2B1B0F68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70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14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16</w:t>
        </w:r>
      </w:hyperlink>
    </w:p>
    <w:p w14:paraId="2EEF983F" w14:textId="0E281F8D" w:rsidR="005D6964" w:rsidRPr="00E55485" w:rsidRDefault="005D6964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MS Mincho"/>
          <w:noProof/>
          <w:kern w:val="0"/>
          <w:sz w:val="22"/>
          <w:szCs w:val="22"/>
          <w:lang w:val="de-DE" w:eastAsia="ja-JP"/>
        </w:rPr>
      </w:pPr>
      <w:r w:rsidRPr="00E55485">
        <w:rPr>
          <w:rFonts w:eastAsia="MS Mincho"/>
          <w:kern w:val="0"/>
          <w:sz w:val="22"/>
          <w:szCs w:val="40"/>
          <w:lang w:val="de-DE" w:eastAsia="ja-JP"/>
        </w:rPr>
        <w:fldChar w:fldCharType="begin"/>
      </w:r>
      <w:r w:rsidRPr="00E55485">
        <w:rPr>
          <w:rFonts w:eastAsia="MS Mincho"/>
          <w:kern w:val="0"/>
          <w:sz w:val="22"/>
          <w:szCs w:val="40"/>
          <w:lang w:val="de-DE" w:eastAsia="ja-JP"/>
        </w:rPr>
        <w:instrText xml:space="preserve"> TOC \o "1-2" \h \z \u </w:instrText>
      </w:r>
      <w:r w:rsidRPr="00E55485">
        <w:rPr>
          <w:rFonts w:eastAsia="MS Mincho"/>
          <w:kern w:val="0"/>
          <w:sz w:val="22"/>
          <w:szCs w:val="40"/>
          <w:lang w:val="de-DE" w:eastAsia="ja-JP"/>
        </w:rPr>
        <w:fldChar w:fldCharType="separate"/>
      </w:r>
      <w:hyperlink w:anchor="_Toc127303163" w:history="1"/>
      <w:hyperlink w:anchor="_Toc127303164" w:history="1">
        <w:r w:rsidRPr="00337E42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>Supplementary Fig. 1</w:t>
        </w:r>
        <w:r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5</w:t>
        </w:r>
        <w:r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17</w:t>
        </w:r>
      </w:hyperlink>
    </w:p>
    <w:p w14:paraId="38B06761" w14:textId="4BE907B1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5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16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18</w:t>
        </w:r>
      </w:hyperlink>
    </w:p>
    <w:p w14:paraId="627ABA72" w14:textId="4B7E74F0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6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17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19</w:t>
        </w:r>
      </w:hyperlink>
    </w:p>
    <w:p w14:paraId="194F88D3" w14:textId="77744EFB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MS Mincho"/>
          <w:noProof/>
          <w:kern w:val="0"/>
          <w:sz w:val="22"/>
          <w:szCs w:val="22"/>
          <w:lang w:val="de-DE" w:eastAsia="ja-JP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18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20</w:t>
        </w:r>
      </w:hyperlink>
    </w:p>
    <w:p w14:paraId="1B40BF3A" w14:textId="784F1DFC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等线"/>
          <w:noProof/>
          <w:sz w:val="20"/>
          <w:szCs w:val="21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19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21</w:t>
        </w:r>
      </w:hyperlink>
    </w:p>
    <w:p w14:paraId="1DF4CCDE" w14:textId="26A61BF5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8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20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22</w:t>
        </w:r>
      </w:hyperlink>
    </w:p>
    <w:p w14:paraId="53642E59" w14:textId="55DD93C0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9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21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23</w:t>
        </w:r>
      </w:hyperlink>
    </w:p>
    <w:p w14:paraId="4552F408" w14:textId="6A6D8A26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70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22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24</w:t>
        </w:r>
      </w:hyperlink>
    </w:p>
    <w:p w14:paraId="1A68BFBC" w14:textId="2E16055C" w:rsidR="005D6964" w:rsidRPr="00E55485" w:rsidRDefault="005D6964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r w:rsidRPr="00E55485">
        <w:rPr>
          <w:rFonts w:eastAsia="MS Mincho"/>
          <w:kern w:val="0"/>
          <w:sz w:val="22"/>
          <w:szCs w:val="40"/>
          <w:lang w:val="de-DE" w:eastAsia="ja-JP"/>
        </w:rPr>
        <w:fldChar w:fldCharType="end"/>
      </w:r>
      <w:hyperlink w:anchor="_Toc127303166" w:history="1">
        <w:r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23</w:t>
        </w:r>
        <w:r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25</w:t>
        </w:r>
      </w:hyperlink>
    </w:p>
    <w:p w14:paraId="3F904732" w14:textId="56078658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MS Mincho"/>
          <w:noProof/>
          <w:kern w:val="0"/>
          <w:sz w:val="22"/>
          <w:szCs w:val="22"/>
          <w:lang w:val="de-DE" w:eastAsia="ja-JP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24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26</w:t>
        </w:r>
      </w:hyperlink>
    </w:p>
    <w:p w14:paraId="1D080FF9" w14:textId="1FAF98E6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rPr>
          <w:rFonts w:eastAsia="等线"/>
          <w:noProof/>
          <w:sz w:val="20"/>
          <w:szCs w:val="21"/>
        </w:rPr>
      </w:pPr>
      <w:hyperlink w:anchor="_Toc127303167" w:history="1">
        <w:r w:rsidR="005D6964" w:rsidRPr="005D6964">
          <w:rPr>
            <w:rFonts w:eastAsia="MS Mincho"/>
            <w:bCs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bCs/>
            <w:noProof/>
            <w:kern w:val="0"/>
            <w:sz w:val="22"/>
            <w:szCs w:val="22"/>
            <w:lang w:val="de-DE"/>
          </w:rPr>
          <w:t>25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27</w:t>
        </w:r>
      </w:hyperlink>
    </w:p>
    <w:p w14:paraId="59598FE2" w14:textId="50198C69" w:rsidR="005D6964" w:rsidRPr="00E55485" w:rsidRDefault="00000000" w:rsidP="005D6964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  <w:rPr>
          <w:rFonts w:eastAsia="等线"/>
          <w:noProof/>
          <w:sz w:val="20"/>
          <w:szCs w:val="21"/>
        </w:rPr>
      </w:pPr>
      <w:hyperlink w:anchor="_Toc127303168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26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28</w:t>
        </w:r>
      </w:hyperlink>
    </w:p>
    <w:p w14:paraId="12E29D12" w14:textId="0487023A" w:rsidR="002D4B05" w:rsidRPr="009E0BC6" w:rsidRDefault="00000000" w:rsidP="0057107D">
      <w:pPr>
        <w:widowControl/>
        <w:tabs>
          <w:tab w:val="right" w:leader="dot" w:pos="10024"/>
        </w:tabs>
        <w:adjustRightInd/>
        <w:snapToGrid/>
        <w:ind w:firstLineChars="0" w:firstLine="0"/>
        <w:jc w:val="left"/>
        <w:outlineLvl w:val="1"/>
      </w:pPr>
      <w:hyperlink w:anchor="_Toc127303169" w:history="1">
        <w:r w:rsidR="005D6964" w:rsidRPr="005D6964">
          <w:rPr>
            <w:rFonts w:eastAsia="MS Mincho"/>
            <w:noProof/>
            <w:kern w:val="0"/>
            <w:sz w:val="22"/>
            <w:szCs w:val="22"/>
            <w:lang w:val="de-DE" w:eastAsia="ja-JP"/>
          </w:rPr>
          <w:t xml:space="preserve">Supplementary Fig. </w:t>
        </w:r>
        <w:r w:rsidR="005D6964">
          <w:rPr>
            <w:rFonts w:eastAsiaTheme="minorEastAsia" w:hint="eastAsia"/>
            <w:noProof/>
            <w:kern w:val="0"/>
            <w:sz w:val="22"/>
            <w:szCs w:val="22"/>
            <w:lang w:val="de-DE"/>
          </w:rPr>
          <w:t>27</w:t>
        </w:r>
        <w:r w:rsidR="005D6964" w:rsidRPr="00E55485">
          <w:rPr>
            <w:rFonts w:eastAsia="MS Mincho"/>
            <w:noProof/>
            <w:webHidden/>
            <w:kern w:val="0"/>
            <w:sz w:val="22"/>
            <w:szCs w:val="22"/>
            <w:lang w:val="de-DE" w:eastAsia="ja-JP"/>
          </w:rPr>
          <w:tab/>
        </w:r>
        <w:r w:rsidR="00832648">
          <w:rPr>
            <w:rFonts w:eastAsiaTheme="minorEastAsia" w:hint="eastAsia"/>
            <w:noProof/>
            <w:webHidden/>
            <w:kern w:val="0"/>
            <w:sz w:val="22"/>
            <w:szCs w:val="22"/>
            <w:lang w:val="de-DE"/>
          </w:rPr>
          <w:t>29</w:t>
        </w:r>
      </w:hyperlink>
    </w:p>
    <w:p w14:paraId="14199BA5" w14:textId="0025D728" w:rsidR="0000588B" w:rsidRPr="0052038B" w:rsidRDefault="00AF4353" w:rsidP="007D47DD">
      <w:pPr>
        <w:widowControl/>
        <w:adjustRightInd/>
        <w:snapToGrid/>
        <w:spacing w:line="240" w:lineRule="auto"/>
        <w:ind w:firstLineChars="0" w:firstLine="0"/>
        <w:jc w:val="left"/>
        <w:rPr>
          <w:b/>
          <w:bCs/>
          <w:color w:val="000000"/>
          <w:sz w:val="28"/>
          <w:szCs w:val="28"/>
        </w:rPr>
      </w:pPr>
      <w:r>
        <w:rPr>
          <w:rFonts w:eastAsia="Arial Unicode MS"/>
          <w:kern w:val="0"/>
        </w:rPr>
        <w:br w:type="page"/>
      </w:r>
      <w:r w:rsidR="0077354F" w:rsidRPr="0077354F">
        <w:rPr>
          <w:b/>
          <w:bCs/>
          <w:color w:val="000000"/>
          <w:sz w:val="28"/>
          <w:szCs w:val="28"/>
        </w:rPr>
        <w:lastRenderedPageBreak/>
        <w:t xml:space="preserve">Supplementary </w:t>
      </w:r>
      <w:r w:rsidR="00E55485">
        <w:rPr>
          <w:rFonts w:hint="eastAsia"/>
          <w:b/>
          <w:bCs/>
          <w:color w:val="000000"/>
          <w:sz w:val="28"/>
          <w:szCs w:val="28"/>
        </w:rPr>
        <w:t>F</w:t>
      </w:r>
      <w:r w:rsidR="0077354F" w:rsidRPr="0077354F">
        <w:rPr>
          <w:b/>
          <w:bCs/>
          <w:color w:val="000000"/>
          <w:sz w:val="28"/>
          <w:szCs w:val="28"/>
        </w:rPr>
        <w:t>igures</w:t>
      </w:r>
    </w:p>
    <w:p w14:paraId="3F195621" w14:textId="77777777" w:rsidR="00687D7A" w:rsidRDefault="00687D7A" w:rsidP="00687D7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A09FF7D" w14:textId="4290F254" w:rsidR="00687D7A" w:rsidRDefault="007E3F47" w:rsidP="00687D7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DAD6512" wp14:editId="7DA6034B">
            <wp:extent cx="3600000" cy="2955935"/>
            <wp:effectExtent l="0" t="0" r="635" b="0"/>
            <wp:docPr id="24982505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5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A0628" w14:textId="47AC6107" w:rsidR="0049454D" w:rsidRPr="00F56B5D" w:rsidRDefault="0049454D" w:rsidP="0049454D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C12EAF">
        <w:rPr>
          <w:rFonts w:ascii="Times New Roman" w:hAnsi="Times New Roman" w:cs="Times New Roman"/>
          <w:b/>
          <w:bCs/>
          <w:color w:val="000000"/>
        </w:rPr>
        <w:t>Supplementary Fig. 1. Electrochemical performances.</w:t>
      </w:r>
      <w:r>
        <w:rPr>
          <w:rFonts w:ascii="Times New Roman" w:hAnsi="Times New Roman" w:cs="Times New Roman"/>
          <w:color w:val="000000"/>
        </w:rPr>
        <w:t xml:space="preserve"> </w:t>
      </w:r>
      <w:r w:rsidRPr="00872FB7">
        <w:rPr>
          <w:rFonts w:ascii="Times New Roman" w:hAnsi="Times New Roman" w:cs="Times New Roman"/>
          <w:color w:val="000000"/>
        </w:rPr>
        <w:t xml:space="preserve">Yield and selectivity </w:t>
      </w:r>
      <w:r w:rsidRPr="00BB017A">
        <w:rPr>
          <w:rFonts w:ascii="Times New Roman" w:hAnsi="Times New Roman" w:cs="Times New Roman"/>
          <w:color w:val="000000"/>
        </w:rPr>
        <w:t>(%)</w:t>
      </w:r>
      <w:r>
        <w:rPr>
          <w:rFonts w:ascii="Times New Roman" w:hAnsi="Times New Roman" w:cs="Times New Roman"/>
          <w:color w:val="000000"/>
        </w:rPr>
        <w:t xml:space="preserve"> </w:t>
      </w:r>
      <w:r w:rsidRPr="00872FB7">
        <w:rPr>
          <w:rFonts w:ascii="Times New Roman" w:hAnsi="Times New Roman" w:cs="Times New Roman"/>
          <w:color w:val="000000"/>
        </w:rPr>
        <w:t>of Ph-CHO</w:t>
      </w:r>
      <w:r w:rsidRPr="00BB017A">
        <w:rPr>
          <w:rFonts w:ascii="Times New Roman" w:hAnsi="Times New Roman" w:cs="Times New Roman"/>
          <w:color w:val="000000"/>
        </w:rPr>
        <w:t xml:space="preserve"> </w:t>
      </w:r>
      <w:r w:rsidRPr="00872FB7">
        <w:rPr>
          <w:rFonts w:ascii="Times New Roman" w:hAnsi="Times New Roman" w:cs="Times New Roman"/>
          <w:color w:val="000000"/>
        </w:rPr>
        <w:t xml:space="preserve">during the EAO of BA </w:t>
      </w:r>
      <w:r w:rsidR="00B034B0">
        <w:rPr>
          <w:rFonts w:ascii="Times New Roman" w:hAnsi="Times New Roman" w:cs="Times New Roman" w:hint="eastAsia"/>
          <w:color w:val="000000"/>
        </w:rPr>
        <w:t>for</w:t>
      </w:r>
      <w:r w:rsidRPr="00BB017A">
        <w:rPr>
          <w:rFonts w:ascii="Times New Roman" w:hAnsi="Times New Roman" w:cs="Times New Roman"/>
          <w:color w:val="000000"/>
        </w:rPr>
        <w:t xml:space="preserve"> different </w:t>
      </w:r>
      <w:r w:rsidR="00C17359" w:rsidRPr="00C17359">
        <w:rPr>
          <w:rFonts w:ascii="Times New Roman" w:hAnsi="Times New Roman" w:cs="Times New Roman"/>
          <w:color w:val="000000"/>
        </w:rPr>
        <w:t>Ni-based materials</w:t>
      </w:r>
      <w:r w:rsidRPr="00BB017A">
        <w:rPr>
          <w:rFonts w:ascii="Times New Roman" w:hAnsi="Times New Roman" w:cs="Times New Roman"/>
          <w:color w:val="000000"/>
        </w:rPr>
        <w:t xml:space="preserve"> in a continuous-flow </w:t>
      </w:r>
      <w:proofErr w:type="spellStart"/>
      <w:r w:rsidRPr="00A27737">
        <w:rPr>
          <w:rFonts w:ascii="Times New Roman" w:hAnsi="Times New Roman" w:cs="Times New Roman"/>
          <w:color w:val="000000"/>
        </w:rPr>
        <w:t>electrolyzer</w:t>
      </w:r>
      <w:proofErr w:type="spellEnd"/>
      <w:r w:rsidRPr="00BB017A">
        <w:rPr>
          <w:rFonts w:ascii="Times New Roman" w:hAnsi="Times New Roman" w:cs="Times New Roman"/>
          <w:color w:val="000000"/>
        </w:rPr>
        <w:t>.</w:t>
      </w:r>
    </w:p>
    <w:p w14:paraId="7C9B2D88" w14:textId="7CDAFBA7" w:rsidR="00687D7A" w:rsidRPr="0049454D" w:rsidRDefault="00687D7A" w:rsidP="00687D7A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682EB36A" w14:textId="77777777" w:rsidR="00687D7A" w:rsidRPr="001E438B" w:rsidRDefault="00687D7A" w:rsidP="00687D7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2A5D0D5" w14:textId="77777777" w:rsidR="00687D7A" w:rsidRPr="003003B4" w:rsidRDefault="00687D7A" w:rsidP="00687D7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E4967BB" w14:textId="77777777" w:rsidR="00687D7A" w:rsidRDefault="00687D7A" w:rsidP="00687D7A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1313E71C" w14:textId="77777777" w:rsidR="00687D7A" w:rsidRDefault="00687D7A" w:rsidP="00F3097B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766F8D9D" w14:textId="77777777" w:rsidR="00687D7A" w:rsidRDefault="00687D7A" w:rsidP="00F3097B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07A1BB1F" w14:textId="59F0C02E" w:rsidR="00F3097B" w:rsidRDefault="001F7A56" w:rsidP="003F636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5E9448AC" wp14:editId="7D130ABB">
            <wp:extent cx="4320000" cy="3975690"/>
            <wp:effectExtent l="0" t="0" r="4445" b="6350"/>
            <wp:docPr id="20045653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97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45393" w14:textId="40E666C7" w:rsidR="00F3097B" w:rsidRDefault="00A32C9E" w:rsidP="00833EFE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A32C9E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BD1040">
        <w:rPr>
          <w:rFonts w:ascii="Times New Roman" w:hAnsi="Times New Roman" w:cs="Times New Roman" w:hint="eastAsia"/>
          <w:b/>
          <w:bCs/>
          <w:color w:val="000000"/>
        </w:rPr>
        <w:t>2</w:t>
      </w:r>
      <w:r w:rsidR="00F3097B" w:rsidRPr="00A32C9E">
        <w:rPr>
          <w:rFonts w:ascii="Times New Roman" w:hAnsi="Times New Roman" w:cs="Times New Roman"/>
          <w:b/>
          <w:bCs/>
          <w:color w:val="000000"/>
        </w:rPr>
        <w:t xml:space="preserve">. </w:t>
      </w:r>
      <w:r w:rsidRPr="00A32C9E">
        <w:rPr>
          <w:rFonts w:ascii="Times New Roman" w:hAnsi="Times New Roman" w:cs="Times New Roman" w:hint="eastAsia"/>
          <w:b/>
          <w:bCs/>
          <w:color w:val="000000"/>
        </w:rPr>
        <w:t>T</w:t>
      </w:r>
      <w:r w:rsidRPr="00A32C9E">
        <w:rPr>
          <w:rFonts w:ascii="Times New Roman" w:hAnsi="Times New Roman" w:cs="Times New Roman"/>
          <w:b/>
          <w:bCs/>
          <w:color w:val="000000"/>
        </w:rPr>
        <w:t>heoretical calculation.</w:t>
      </w:r>
      <w:r>
        <w:rPr>
          <w:rFonts w:ascii="Times New Roman" w:hAnsi="Times New Roman" w:cs="Times New Roman" w:hint="eastAsia"/>
          <w:color w:val="000000"/>
        </w:rPr>
        <w:t xml:space="preserve"> </w:t>
      </w:r>
      <w:r w:rsidR="003F636D" w:rsidRPr="003F636D">
        <w:rPr>
          <w:rFonts w:ascii="Times New Roman" w:hAnsi="Times New Roman" w:cs="Times New Roman"/>
          <w:color w:val="000000"/>
        </w:rPr>
        <w:t xml:space="preserve">Optimized structures of R-TEMPOH </w:t>
      </w:r>
      <w:r w:rsidR="00833EFE" w:rsidRPr="00833EFE">
        <w:rPr>
          <w:rFonts w:ascii="Times New Roman" w:hAnsi="Times New Roman" w:cs="Times New Roman"/>
          <w:color w:val="000000"/>
        </w:rPr>
        <w:t xml:space="preserve">on clean </w:t>
      </w:r>
      <w:proofErr w:type="spellStart"/>
      <w:r w:rsidR="00833EFE" w:rsidRPr="00833EFE">
        <w:rPr>
          <w:rFonts w:ascii="Times New Roman" w:hAnsi="Times New Roman" w:cs="Times New Roman"/>
          <w:color w:val="000000"/>
        </w:rPr>
        <w:t>NiOOH</w:t>
      </w:r>
      <w:proofErr w:type="spellEnd"/>
      <w:r w:rsidR="00833EFE" w:rsidRPr="00833EFE">
        <w:rPr>
          <w:rFonts w:ascii="Times New Roman" w:hAnsi="Times New Roman" w:cs="Times New Roman"/>
          <w:color w:val="000000"/>
        </w:rPr>
        <w:t xml:space="preserve"> surface</w:t>
      </w:r>
      <w:r w:rsidR="003F636D" w:rsidRPr="003F636D">
        <w:rPr>
          <w:rFonts w:ascii="Times New Roman" w:hAnsi="Times New Roman" w:cs="Times New Roman"/>
          <w:color w:val="000000"/>
        </w:rPr>
        <w:t>,</w:t>
      </w:r>
      <w:r w:rsidR="00833EFE">
        <w:rPr>
          <w:rFonts w:ascii="Times New Roman" w:hAnsi="Times New Roman" w:cs="Times New Roman" w:hint="eastAsia"/>
          <w:color w:val="000000"/>
        </w:rPr>
        <w:t xml:space="preserve"> </w:t>
      </w:r>
      <w:r w:rsidR="003F636D" w:rsidRPr="003F636D">
        <w:rPr>
          <w:rFonts w:ascii="Times New Roman" w:hAnsi="Times New Roman" w:cs="Times New Roman"/>
          <w:color w:val="000000"/>
        </w:rPr>
        <w:t>corresponding adsorption energies are also shown in the figure</w:t>
      </w:r>
      <w:r w:rsidR="00F3097B">
        <w:rPr>
          <w:rFonts w:ascii="Times New Roman" w:hAnsi="Times New Roman" w:cs="Times New Roman"/>
          <w:color w:val="000000"/>
        </w:rPr>
        <w:t>.</w:t>
      </w:r>
    </w:p>
    <w:p w14:paraId="6F571AE5" w14:textId="77777777" w:rsidR="00F3097B" w:rsidRPr="001E438B" w:rsidRDefault="00F3097B" w:rsidP="00F3097B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7BAFC3FD" w14:textId="77777777" w:rsidR="00F3097B" w:rsidRPr="003003B4" w:rsidRDefault="00F3097B" w:rsidP="00F3097B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20FECA68" w14:textId="77777777" w:rsidR="00F3097B" w:rsidRDefault="00F3097B" w:rsidP="00F3097B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2EEFADB0" w14:textId="3BE700F2" w:rsidR="00F43B87" w:rsidRDefault="00F43B87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0DA1C76" w14:textId="77777777" w:rsidR="00AD3F8F" w:rsidRDefault="00AD3F8F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B816984" w14:textId="17E9D196" w:rsidR="0000588B" w:rsidRDefault="001F7A56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35FA0F7A" wp14:editId="2B1299B9">
            <wp:extent cx="4320000" cy="2141766"/>
            <wp:effectExtent l="0" t="0" r="4445" b="0"/>
            <wp:docPr id="16940008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14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9A885" w14:textId="66A957B3" w:rsidR="0000588B" w:rsidRDefault="00116AF8" w:rsidP="00116AF8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116AF8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4700FF">
        <w:rPr>
          <w:rFonts w:ascii="Times New Roman" w:hAnsi="Times New Roman" w:cs="Times New Roman" w:hint="eastAsia"/>
          <w:b/>
          <w:bCs/>
          <w:color w:val="000000"/>
        </w:rPr>
        <w:t>3</w:t>
      </w:r>
      <w:r w:rsidRPr="00116AF8">
        <w:rPr>
          <w:rFonts w:ascii="Times New Roman" w:hAnsi="Times New Roman" w:cs="Times New Roman"/>
          <w:b/>
          <w:bCs/>
          <w:color w:val="000000"/>
        </w:rPr>
        <w:t>. Morphology characterization.</w:t>
      </w:r>
      <w:r w:rsidR="0000588B">
        <w:rPr>
          <w:rFonts w:ascii="Times New Roman" w:hAnsi="Times New Roman" w:cs="Times New Roman"/>
          <w:color w:val="000000"/>
        </w:rPr>
        <w:t xml:space="preserve"> </w:t>
      </w:r>
      <w:r w:rsidR="0000588B" w:rsidRPr="008B2EBF">
        <w:rPr>
          <w:rFonts w:ascii="Times New Roman" w:hAnsi="Times New Roman" w:cs="Times New Roman"/>
          <w:color w:val="000000"/>
        </w:rPr>
        <w:t xml:space="preserve">SEM images of </w:t>
      </w:r>
      <w:r w:rsidR="003003B4">
        <w:rPr>
          <w:rFonts w:ascii="Times New Roman" w:hAnsi="Times New Roman" w:cs="Times New Roman"/>
          <w:color w:val="000000"/>
        </w:rPr>
        <w:t>pure</w:t>
      </w:r>
      <w:r w:rsidR="0000588B" w:rsidRPr="008B2EBF">
        <w:rPr>
          <w:rFonts w:ascii="Times New Roman" w:hAnsi="Times New Roman" w:cs="Times New Roman"/>
          <w:color w:val="000000"/>
        </w:rPr>
        <w:t xml:space="preserve"> graphite felt</w:t>
      </w:r>
      <w:r w:rsidR="003003B4">
        <w:rPr>
          <w:rFonts w:ascii="Times New Roman" w:hAnsi="Times New Roman" w:cs="Times New Roman"/>
          <w:color w:val="000000"/>
        </w:rPr>
        <w:t xml:space="preserve"> (GF)</w:t>
      </w:r>
      <w:r w:rsidR="0000588B">
        <w:rPr>
          <w:rFonts w:ascii="Times New Roman" w:hAnsi="Times New Roman" w:cs="Times New Roman"/>
          <w:color w:val="000000"/>
        </w:rPr>
        <w:t>.</w:t>
      </w:r>
    </w:p>
    <w:p w14:paraId="3382DFAB" w14:textId="77777777" w:rsidR="0000588B" w:rsidRPr="001E438B" w:rsidRDefault="0000588B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3ECB6595" w14:textId="77777777" w:rsidR="0000588B" w:rsidRPr="003003B4" w:rsidRDefault="0000588B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2BDB2D2" w14:textId="3B46645F" w:rsidR="007D47DD" w:rsidRDefault="007D47DD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4A69C357" w14:textId="77777777" w:rsidR="00274637" w:rsidRDefault="00274637" w:rsidP="005B26F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677BA2E" w14:textId="77777777" w:rsidR="00274637" w:rsidRDefault="00274637" w:rsidP="005B26F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A2E6980" w14:textId="0FEB6CA2" w:rsidR="00274637" w:rsidRDefault="001F7A56" w:rsidP="005B26F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39FE27B4" wp14:editId="16E8DF2B">
            <wp:extent cx="4320000" cy="3982543"/>
            <wp:effectExtent l="0" t="0" r="4445" b="0"/>
            <wp:docPr id="3802570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982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4A22D" w14:textId="0027A0C9" w:rsidR="00274637" w:rsidRDefault="004D0867" w:rsidP="004D0867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4D0867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4700FF">
        <w:rPr>
          <w:rFonts w:ascii="Times New Roman" w:hAnsi="Times New Roman" w:cs="Times New Roman" w:hint="eastAsia"/>
          <w:b/>
          <w:bCs/>
          <w:color w:val="000000"/>
        </w:rPr>
        <w:t>4</w:t>
      </w:r>
      <w:r w:rsidRPr="004D0867">
        <w:rPr>
          <w:rFonts w:ascii="Times New Roman" w:hAnsi="Times New Roman" w:cs="Times New Roman"/>
          <w:b/>
          <w:bCs/>
          <w:color w:val="000000"/>
        </w:rPr>
        <w:t>. Morphology characterization.</w:t>
      </w:r>
      <w:r w:rsidR="00274637">
        <w:rPr>
          <w:rFonts w:ascii="Times New Roman" w:hAnsi="Times New Roman" w:cs="Times New Roman"/>
          <w:color w:val="000000"/>
        </w:rPr>
        <w:t xml:space="preserve"> </w:t>
      </w:r>
      <w:r w:rsidR="005B26FD" w:rsidRPr="00F43B82">
        <w:rPr>
          <w:rFonts w:ascii="Times New Roman" w:hAnsi="Times New Roman" w:cs="Times New Roman"/>
          <w:b/>
          <w:bCs/>
          <w:color w:val="000000"/>
        </w:rPr>
        <w:t>a</w:t>
      </w:r>
      <w:r w:rsidR="005B26FD" w:rsidRPr="005B26FD">
        <w:rPr>
          <w:rFonts w:ascii="Times New Roman" w:hAnsi="Times New Roman" w:cs="Times New Roman"/>
          <w:color w:val="000000"/>
        </w:rPr>
        <w:t>-</w:t>
      </w:r>
      <w:r w:rsidR="005B26FD" w:rsidRPr="00F43B82">
        <w:rPr>
          <w:rFonts w:ascii="Times New Roman" w:hAnsi="Times New Roman" w:cs="Times New Roman"/>
          <w:b/>
          <w:bCs/>
          <w:color w:val="000000"/>
        </w:rPr>
        <w:t>c</w:t>
      </w:r>
      <w:r w:rsidR="005B26FD" w:rsidRPr="005B26FD">
        <w:rPr>
          <w:rFonts w:ascii="Times New Roman" w:hAnsi="Times New Roman" w:cs="Times New Roman"/>
          <w:color w:val="000000"/>
        </w:rPr>
        <w:t xml:space="preserve"> SEM and (</w:t>
      </w:r>
      <w:r w:rsidR="005B26FD" w:rsidRPr="00F43B82">
        <w:rPr>
          <w:rFonts w:ascii="Times New Roman" w:hAnsi="Times New Roman" w:cs="Times New Roman"/>
          <w:b/>
          <w:bCs/>
          <w:color w:val="000000"/>
        </w:rPr>
        <w:t>d</w:t>
      </w:r>
      <w:r w:rsidR="005B26FD" w:rsidRPr="005B26FD">
        <w:rPr>
          <w:rFonts w:ascii="Times New Roman" w:hAnsi="Times New Roman" w:cs="Times New Roman"/>
          <w:color w:val="000000"/>
        </w:rPr>
        <w:t xml:space="preserve">) TEM of </w:t>
      </w:r>
      <w:proofErr w:type="gramStart"/>
      <w:r w:rsidR="005B26FD" w:rsidRPr="005B26FD">
        <w:rPr>
          <w:rFonts w:ascii="Times New Roman" w:hAnsi="Times New Roman" w:cs="Times New Roman"/>
          <w:color w:val="000000"/>
        </w:rPr>
        <w:t>Ni(</w:t>
      </w:r>
      <w:proofErr w:type="gramEnd"/>
      <w:r w:rsidR="005B26FD" w:rsidRPr="005B26FD">
        <w:rPr>
          <w:rFonts w:ascii="Times New Roman" w:hAnsi="Times New Roman" w:cs="Times New Roman"/>
          <w:color w:val="000000"/>
        </w:rPr>
        <w:t>OH)</w:t>
      </w:r>
      <w:r w:rsidR="005B26FD" w:rsidRPr="005B26FD">
        <w:rPr>
          <w:rFonts w:ascii="Times New Roman" w:hAnsi="Times New Roman" w:cs="Times New Roman"/>
          <w:color w:val="000000"/>
          <w:vertAlign w:val="subscript"/>
        </w:rPr>
        <w:t>2</w:t>
      </w:r>
      <w:r w:rsidR="005B26FD" w:rsidRPr="005B26FD">
        <w:rPr>
          <w:rFonts w:ascii="Times New Roman" w:hAnsi="Times New Roman" w:cs="Times New Roman"/>
          <w:color w:val="000000"/>
        </w:rPr>
        <w:t>/GF.</w:t>
      </w:r>
    </w:p>
    <w:p w14:paraId="427E4A06" w14:textId="77777777" w:rsidR="00274637" w:rsidRPr="0094320A" w:rsidRDefault="00274637" w:rsidP="00274637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01EAB26F" w14:textId="77777777" w:rsidR="00274637" w:rsidRDefault="00274637" w:rsidP="00274637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46CF9480" w14:textId="77777777" w:rsidR="0000588B" w:rsidRDefault="0000588B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2480D1BC" w14:textId="77777777" w:rsidR="0000588B" w:rsidRDefault="0000588B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1C35CA93" w14:textId="7F389781" w:rsidR="00425610" w:rsidRDefault="001F7A56" w:rsidP="00425610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7BE573D7" wp14:editId="3E988AD6">
            <wp:extent cx="5039995" cy="4869815"/>
            <wp:effectExtent l="0" t="0" r="8255" b="6985"/>
            <wp:docPr id="118575147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86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93574" w14:textId="1CE93C52" w:rsidR="00425610" w:rsidRDefault="00B96762" w:rsidP="00760AC1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B96762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4700FF">
        <w:rPr>
          <w:rFonts w:ascii="Times New Roman" w:hAnsi="Times New Roman" w:cs="Times New Roman" w:hint="eastAsia"/>
          <w:b/>
          <w:bCs/>
          <w:color w:val="000000"/>
        </w:rPr>
        <w:t>5</w:t>
      </w:r>
      <w:r w:rsidRPr="00B96762">
        <w:rPr>
          <w:rFonts w:ascii="Times New Roman" w:hAnsi="Times New Roman" w:cs="Times New Roman"/>
          <w:b/>
          <w:bCs/>
          <w:color w:val="000000"/>
        </w:rPr>
        <w:t>. Morphology characterization.</w:t>
      </w:r>
      <w:r w:rsidR="00425610">
        <w:rPr>
          <w:rFonts w:ascii="Times New Roman" w:hAnsi="Times New Roman" w:cs="Times New Roman"/>
          <w:color w:val="000000"/>
        </w:rPr>
        <w:t xml:space="preserve"> </w:t>
      </w:r>
      <w:r w:rsidR="00425610" w:rsidRPr="00425610">
        <w:rPr>
          <w:rFonts w:ascii="Times New Roman" w:hAnsi="Times New Roman" w:cs="Times New Roman"/>
          <w:color w:val="000000"/>
        </w:rPr>
        <w:t>SEM of (</w:t>
      </w:r>
      <w:r w:rsidR="00425610" w:rsidRPr="00B96762">
        <w:rPr>
          <w:rFonts w:ascii="Times New Roman" w:hAnsi="Times New Roman" w:cs="Times New Roman"/>
          <w:b/>
          <w:bCs/>
          <w:color w:val="000000"/>
        </w:rPr>
        <w:t>a</w:t>
      </w:r>
      <w:r w:rsidR="00425610" w:rsidRPr="00425610">
        <w:rPr>
          <w:rFonts w:ascii="Times New Roman" w:hAnsi="Times New Roman" w:cs="Times New Roman"/>
          <w:color w:val="000000"/>
        </w:rPr>
        <w:t>-</w:t>
      </w:r>
      <w:r w:rsidR="00425610" w:rsidRPr="00B96762">
        <w:rPr>
          <w:rFonts w:ascii="Times New Roman" w:hAnsi="Times New Roman" w:cs="Times New Roman"/>
          <w:b/>
          <w:bCs/>
          <w:color w:val="000000"/>
        </w:rPr>
        <w:t>c</w:t>
      </w:r>
      <w:r w:rsidR="00425610" w:rsidRPr="00425610">
        <w:rPr>
          <w:rFonts w:ascii="Times New Roman" w:hAnsi="Times New Roman" w:cs="Times New Roman"/>
          <w:color w:val="000000"/>
        </w:rPr>
        <w:t xml:space="preserve">) </w:t>
      </w:r>
      <w:proofErr w:type="spellStart"/>
      <w:r w:rsidR="00425610" w:rsidRPr="00425610">
        <w:rPr>
          <w:rFonts w:ascii="Times New Roman" w:hAnsi="Times New Roman" w:cs="Times New Roman"/>
          <w:color w:val="000000"/>
        </w:rPr>
        <w:t>NiMn</w:t>
      </w:r>
      <w:proofErr w:type="spellEnd"/>
      <w:r w:rsidR="00425610" w:rsidRPr="00425610">
        <w:rPr>
          <w:rFonts w:ascii="Times New Roman" w:hAnsi="Times New Roman" w:cs="Times New Roman"/>
          <w:color w:val="000000"/>
        </w:rPr>
        <w:t>-LDH, (</w:t>
      </w:r>
      <w:r w:rsidR="00425610" w:rsidRPr="00B96762">
        <w:rPr>
          <w:rFonts w:ascii="Times New Roman" w:hAnsi="Times New Roman" w:cs="Times New Roman"/>
          <w:b/>
          <w:bCs/>
          <w:color w:val="000000"/>
        </w:rPr>
        <w:t>d</w:t>
      </w:r>
      <w:r w:rsidR="00425610" w:rsidRPr="00425610">
        <w:rPr>
          <w:rFonts w:ascii="Times New Roman" w:hAnsi="Times New Roman" w:cs="Times New Roman"/>
          <w:color w:val="000000"/>
        </w:rPr>
        <w:t>-</w:t>
      </w:r>
      <w:r w:rsidR="00425610" w:rsidRPr="00B96762">
        <w:rPr>
          <w:rFonts w:ascii="Times New Roman" w:hAnsi="Times New Roman" w:cs="Times New Roman"/>
          <w:b/>
          <w:bCs/>
          <w:color w:val="000000"/>
        </w:rPr>
        <w:t>f</w:t>
      </w:r>
      <w:r w:rsidR="00425610" w:rsidRPr="00425610">
        <w:rPr>
          <w:rFonts w:ascii="Times New Roman" w:hAnsi="Times New Roman" w:cs="Times New Roman"/>
          <w:color w:val="000000"/>
        </w:rPr>
        <w:t xml:space="preserve">) </w:t>
      </w:r>
      <w:proofErr w:type="spellStart"/>
      <w:r w:rsidR="00425610" w:rsidRPr="00425610">
        <w:rPr>
          <w:rFonts w:ascii="Times New Roman" w:hAnsi="Times New Roman" w:cs="Times New Roman"/>
          <w:color w:val="000000"/>
        </w:rPr>
        <w:t>NiFe</w:t>
      </w:r>
      <w:proofErr w:type="spellEnd"/>
      <w:r w:rsidR="00425610" w:rsidRPr="00425610">
        <w:rPr>
          <w:rFonts w:ascii="Times New Roman" w:hAnsi="Times New Roman" w:cs="Times New Roman"/>
          <w:color w:val="000000"/>
        </w:rPr>
        <w:t>-LDH, (</w:t>
      </w:r>
      <w:r w:rsidR="00425610" w:rsidRPr="00B96762">
        <w:rPr>
          <w:rFonts w:ascii="Times New Roman" w:hAnsi="Times New Roman" w:cs="Times New Roman"/>
          <w:b/>
          <w:bCs/>
          <w:color w:val="000000"/>
        </w:rPr>
        <w:t>g</w:t>
      </w:r>
      <w:r w:rsidR="00425610" w:rsidRPr="00425610">
        <w:rPr>
          <w:rFonts w:ascii="Times New Roman" w:hAnsi="Times New Roman" w:cs="Times New Roman"/>
          <w:color w:val="000000"/>
        </w:rPr>
        <w:t>-</w:t>
      </w:r>
      <w:proofErr w:type="spellStart"/>
      <w:r w:rsidR="00425610" w:rsidRPr="00B96762">
        <w:rPr>
          <w:rFonts w:ascii="Times New Roman" w:hAnsi="Times New Roman" w:cs="Times New Roman"/>
          <w:b/>
          <w:bCs/>
          <w:color w:val="000000"/>
        </w:rPr>
        <w:t>i</w:t>
      </w:r>
      <w:proofErr w:type="spellEnd"/>
      <w:r w:rsidR="00425610" w:rsidRPr="00425610">
        <w:rPr>
          <w:rFonts w:ascii="Times New Roman" w:hAnsi="Times New Roman" w:cs="Times New Roman"/>
          <w:color w:val="000000"/>
        </w:rPr>
        <w:t xml:space="preserve">) </w:t>
      </w:r>
      <w:proofErr w:type="spellStart"/>
      <w:r w:rsidR="00425610" w:rsidRPr="00425610">
        <w:rPr>
          <w:rFonts w:ascii="Times New Roman" w:hAnsi="Times New Roman" w:cs="Times New Roman"/>
          <w:color w:val="000000"/>
        </w:rPr>
        <w:t>NiCo</w:t>
      </w:r>
      <w:proofErr w:type="spellEnd"/>
      <w:r w:rsidR="00425610" w:rsidRPr="00425610">
        <w:rPr>
          <w:rFonts w:ascii="Times New Roman" w:hAnsi="Times New Roman" w:cs="Times New Roman"/>
          <w:color w:val="000000"/>
        </w:rPr>
        <w:t>-LDH and (</w:t>
      </w:r>
      <w:r w:rsidR="00425610" w:rsidRPr="00B96762">
        <w:rPr>
          <w:rFonts w:ascii="Times New Roman" w:hAnsi="Times New Roman" w:cs="Times New Roman"/>
          <w:b/>
          <w:bCs/>
          <w:color w:val="000000"/>
        </w:rPr>
        <w:t>j</w:t>
      </w:r>
      <w:r w:rsidR="00425610" w:rsidRPr="00425610">
        <w:rPr>
          <w:rFonts w:ascii="Times New Roman" w:hAnsi="Times New Roman" w:cs="Times New Roman"/>
          <w:color w:val="000000"/>
        </w:rPr>
        <w:t>-</w:t>
      </w:r>
      <w:r w:rsidR="00425610" w:rsidRPr="00B96762">
        <w:rPr>
          <w:rFonts w:ascii="Times New Roman" w:hAnsi="Times New Roman" w:cs="Times New Roman"/>
          <w:b/>
          <w:bCs/>
          <w:color w:val="000000"/>
        </w:rPr>
        <w:t>l</w:t>
      </w:r>
      <w:r w:rsidR="00425610" w:rsidRPr="00425610">
        <w:rPr>
          <w:rFonts w:ascii="Times New Roman" w:hAnsi="Times New Roman" w:cs="Times New Roman"/>
          <w:color w:val="000000"/>
        </w:rPr>
        <w:t xml:space="preserve">) </w:t>
      </w:r>
      <w:proofErr w:type="spellStart"/>
      <w:r w:rsidR="00425610" w:rsidRPr="00425610">
        <w:rPr>
          <w:rFonts w:ascii="Times New Roman" w:hAnsi="Times New Roman" w:cs="Times New Roman"/>
          <w:color w:val="000000"/>
        </w:rPr>
        <w:t>NiCu</w:t>
      </w:r>
      <w:proofErr w:type="spellEnd"/>
      <w:r w:rsidR="00425610" w:rsidRPr="00425610">
        <w:rPr>
          <w:rFonts w:ascii="Times New Roman" w:hAnsi="Times New Roman" w:cs="Times New Roman"/>
          <w:color w:val="000000"/>
        </w:rPr>
        <w:t>-LDH.</w:t>
      </w:r>
    </w:p>
    <w:p w14:paraId="7CFAEDF6" w14:textId="0DF8460C" w:rsidR="0000588B" w:rsidRPr="004177CC" w:rsidRDefault="0000588B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8A3ED8A" w14:textId="77777777" w:rsidR="00AC199F" w:rsidRPr="00425610" w:rsidRDefault="00AC199F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3D440B5" w14:textId="1F723791" w:rsidR="007D47DD" w:rsidRDefault="007D47DD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535C0C34" w14:textId="77777777" w:rsidR="00EA0429" w:rsidRDefault="00EA0429" w:rsidP="00EA0429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0D4D029B" w14:textId="77777777" w:rsidR="00EA0429" w:rsidRDefault="00EA0429" w:rsidP="001578E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E69B45F" w14:textId="0D128CD3" w:rsidR="00EA0429" w:rsidRDefault="001F7A56" w:rsidP="001578E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1287CBB8" wp14:editId="77136863">
            <wp:extent cx="5039995" cy="2169160"/>
            <wp:effectExtent l="0" t="0" r="8255" b="2540"/>
            <wp:docPr id="11461891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16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985F8" w14:textId="701693B7" w:rsidR="00EA0429" w:rsidRDefault="00496F10" w:rsidP="00496F10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496F10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4700FF">
        <w:rPr>
          <w:rFonts w:ascii="Times New Roman" w:hAnsi="Times New Roman" w:cs="Times New Roman" w:hint="eastAsia"/>
          <w:b/>
          <w:bCs/>
          <w:color w:val="000000"/>
        </w:rPr>
        <w:t>6</w:t>
      </w:r>
      <w:r w:rsidRPr="00496F10">
        <w:rPr>
          <w:rFonts w:ascii="Times New Roman" w:hAnsi="Times New Roman" w:cs="Times New Roman"/>
          <w:b/>
          <w:bCs/>
          <w:color w:val="000000"/>
        </w:rPr>
        <w:t>. EDX characterization.</w:t>
      </w:r>
      <w:r w:rsidR="00EA0429">
        <w:rPr>
          <w:rFonts w:ascii="Times New Roman" w:hAnsi="Times New Roman" w:cs="Times New Roman"/>
          <w:color w:val="000000"/>
        </w:rPr>
        <w:t xml:space="preserve"> </w:t>
      </w:r>
      <w:r w:rsidR="00BB0590" w:rsidRPr="00BB0590">
        <w:rPr>
          <w:rFonts w:ascii="Times New Roman" w:hAnsi="Times New Roman" w:cs="Times New Roman"/>
          <w:color w:val="000000"/>
        </w:rPr>
        <w:t xml:space="preserve">EDX of </w:t>
      </w:r>
      <w:r w:rsidR="00BA644D">
        <w:rPr>
          <w:rFonts w:ascii="Times New Roman" w:hAnsi="Times New Roman" w:cs="Times New Roman"/>
          <w:color w:val="000000"/>
        </w:rPr>
        <w:t>(</w:t>
      </w:r>
      <w:r w:rsidR="00BA644D" w:rsidRPr="00496F10">
        <w:rPr>
          <w:rFonts w:ascii="Times New Roman" w:hAnsi="Times New Roman" w:cs="Times New Roman"/>
          <w:b/>
          <w:bCs/>
          <w:color w:val="000000"/>
        </w:rPr>
        <w:t>a</w:t>
      </w:r>
      <w:r w:rsidR="00BA644D">
        <w:rPr>
          <w:rFonts w:ascii="Times New Roman" w:hAnsi="Times New Roman" w:cs="Times New Roman"/>
          <w:color w:val="000000"/>
        </w:rPr>
        <w:t xml:space="preserve">) </w:t>
      </w:r>
      <w:r w:rsidR="00BB0590" w:rsidRPr="00BB0590">
        <w:rPr>
          <w:rFonts w:ascii="Times New Roman" w:hAnsi="Times New Roman" w:cs="Times New Roman"/>
          <w:color w:val="000000"/>
        </w:rPr>
        <w:t>Ni</w:t>
      </w:r>
      <w:r w:rsidR="00BB0590" w:rsidRPr="00BB0590">
        <w:rPr>
          <w:rFonts w:ascii="Times New Roman" w:hAnsi="Times New Roman" w:cs="Times New Roman"/>
          <w:color w:val="000000"/>
          <w:vertAlign w:val="subscript"/>
        </w:rPr>
        <w:t>0.67</w:t>
      </w:r>
      <w:r w:rsidR="00BB0590" w:rsidRPr="00BB0590">
        <w:rPr>
          <w:rFonts w:ascii="Times New Roman" w:hAnsi="Times New Roman" w:cs="Times New Roman"/>
          <w:color w:val="000000"/>
        </w:rPr>
        <w:t>V</w:t>
      </w:r>
      <w:r w:rsidR="00BB0590" w:rsidRPr="00BB0590">
        <w:rPr>
          <w:rFonts w:ascii="Times New Roman" w:hAnsi="Times New Roman" w:cs="Times New Roman"/>
          <w:color w:val="000000"/>
          <w:vertAlign w:val="subscript"/>
        </w:rPr>
        <w:t>0.33</w:t>
      </w:r>
      <w:r w:rsidR="00BB0590" w:rsidRPr="00BB0590">
        <w:rPr>
          <w:rFonts w:ascii="Times New Roman" w:hAnsi="Times New Roman" w:cs="Times New Roman"/>
          <w:color w:val="000000"/>
        </w:rPr>
        <w:t xml:space="preserve">-LDH and </w:t>
      </w:r>
      <w:r w:rsidR="00BA644D">
        <w:rPr>
          <w:rFonts w:ascii="Times New Roman" w:hAnsi="Times New Roman" w:cs="Times New Roman"/>
          <w:color w:val="000000"/>
        </w:rPr>
        <w:t>(</w:t>
      </w:r>
      <w:r w:rsidR="00BA644D" w:rsidRPr="00496F10">
        <w:rPr>
          <w:rFonts w:ascii="Times New Roman" w:hAnsi="Times New Roman" w:cs="Times New Roman"/>
          <w:b/>
          <w:bCs/>
          <w:color w:val="000000"/>
        </w:rPr>
        <w:t>b</w:t>
      </w:r>
      <w:r w:rsidR="00BA644D">
        <w:rPr>
          <w:rFonts w:ascii="Times New Roman" w:hAnsi="Times New Roman" w:cs="Times New Roman"/>
          <w:color w:val="000000"/>
        </w:rPr>
        <w:t xml:space="preserve">) </w:t>
      </w:r>
      <w:proofErr w:type="gramStart"/>
      <w:r w:rsidR="00BB0590" w:rsidRPr="00BB0590">
        <w:rPr>
          <w:rFonts w:ascii="Times New Roman" w:hAnsi="Times New Roman" w:cs="Times New Roman"/>
          <w:color w:val="000000"/>
        </w:rPr>
        <w:t>Ni(</w:t>
      </w:r>
      <w:proofErr w:type="gramEnd"/>
      <w:r w:rsidR="00BB0590" w:rsidRPr="00BB0590">
        <w:rPr>
          <w:rFonts w:ascii="Times New Roman" w:hAnsi="Times New Roman" w:cs="Times New Roman"/>
          <w:color w:val="000000"/>
        </w:rPr>
        <w:t>OH)</w:t>
      </w:r>
      <w:r w:rsidR="00BB0590" w:rsidRPr="00BB0590">
        <w:rPr>
          <w:rFonts w:ascii="Times New Roman" w:hAnsi="Times New Roman" w:cs="Times New Roman"/>
          <w:color w:val="000000"/>
          <w:vertAlign w:val="subscript"/>
        </w:rPr>
        <w:t>2</w:t>
      </w:r>
      <w:r w:rsidR="00EA0429" w:rsidRPr="00502693">
        <w:rPr>
          <w:rFonts w:ascii="Times New Roman" w:hAnsi="Times New Roman" w:cs="Times New Roman"/>
          <w:color w:val="000000"/>
        </w:rPr>
        <w:t>.</w:t>
      </w:r>
    </w:p>
    <w:p w14:paraId="0E8C8A37" w14:textId="77777777" w:rsidR="00C948A2" w:rsidRDefault="00C948A2" w:rsidP="00C948A2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71D52C52" w14:textId="50A4118E" w:rsidR="00EA0429" w:rsidRPr="00BB0590" w:rsidRDefault="00EA0429" w:rsidP="00C948A2">
      <w:pPr>
        <w:pStyle w:val="paragraph"/>
        <w:spacing w:before="60" w:beforeAutospacing="0" w:after="60" w:afterAutospacing="0" w:line="312" w:lineRule="auto"/>
        <w:ind w:firstLine="360"/>
        <w:jc w:val="both"/>
        <w:rPr>
          <w:rFonts w:ascii="Times New Roman" w:hAnsi="Times New Roman" w:cs="Times New Roman" w:hint="eastAsia"/>
          <w:color w:val="000000"/>
        </w:rPr>
      </w:pPr>
    </w:p>
    <w:p w14:paraId="1A122C98" w14:textId="2E18A0D3" w:rsidR="00EA0429" w:rsidRDefault="00EA0429" w:rsidP="00EA0429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01DE91D4" w14:textId="0AB11806" w:rsidR="000665E9" w:rsidRDefault="000665E9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136637E5" w14:textId="77777777" w:rsidR="00217192" w:rsidRDefault="00217192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0478B83" w14:textId="13BFFAA8" w:rsidR="00121A98" w:rsidRDefault="00121A98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6FFBF3F" w14:textId="7ED3315C" w:rsidR="00121A98" w:rsidRDefault="001F7A56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80B37ED" wp14:editId="44D9EAD9">
            <wp:extent cx="3600000" cy="3022603"/>
            <wp:effectExtent l="0" t="0" r="635" b="6350"/>
            <wp:docPr id="51641986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2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CA5BF" w14:textId="4F13B54B" w:rsidR="00121A98" w:rsidRDefault="008A46BA" w:rsidP="00DE104B">
      <w:pPr>
        <w:pStyle w:val="paragraph"/>
        <w:spacing w:before="60" w:beforeAutospacing="0" w:after="60" w:afterAutospacing="0" w:line="360" w:lineRule="auto"/>
        <w:jc w:val="center"/>
        <w:rPr>
          <w:rFonts w:ascii="Times New Roman" w:hAnsi="Times New Roman" w:cs="Times New Roman"/>
          <w:color w:val="000000"/>
        </w:rPr>
      </w:pPr>
      <w:r w:rsidRPr="008A46BA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4700FF">
        <w:rPr>
          <w:rFonts w:ascii="Times New Roman" w:hAnsi="Times New Roman" w:cs="Times New Roman" w:hint="eastAsia"/>
          <w:b/>
          <w:bCs/>
          <w:color w:val="000000"/>
        </w:rPr>
        <w:t>7</w:t>
      </w:r>
      <w:r w:rsidRPr="008A46BA">
        <w:rPr>
          <w:rFonts w:ascii="Times New Roman" w:hAnsi="Times New Roman" w:cs="Times New Roman"/>
          <w:b/>
          <w:bCs/>
          <w:color w:val="000000"/>
        </w:rPr>
        <w:t xml:space="preserve">. BET tests. </w:t>
      </w:r>
      <w:r w:rsidR="003F1487" w:rsidRPr="003F1487">
        <w:rPr>
          <w:rFonts w:ascii="Times New Roman" w:hAnsi="Times New Roman" w:cs="Times New Roman"/>
          <w:color w:val="000000"/>
        </w:rPr>
        <w:t>BET spectra of Ni</w:t>
      </w:r>
      <w:r w:rsidR="003F1487" w:rsidRPr="003F1487">
        <w:rPr>
          <w:rFonts w:ascii="Times New Roman" w:hAnsi="Times New Roman" w:cs="Times New Roman"/>
          <w:color w:val="000000"/>
          <w:vertAlign w:val="subscript"/>
        </w:rPr>
        <w:t>0.67</w:t>
      </w:r>
      <w:r w:rsidR="003F1487" w:rsidRPr="003F1487">
        <w:rPr>
          <w:rFonts w:ascii="Times New Roman" w:hAnsi="Times New Roman" w:cs="Times New Roman"/>
          <w:color w:val="000000"/>
        </w:rPr>
        <w:t>V</w:t>
      </w:r>
      <w:r w:rsidR="003F1487" w:rsidRPr="003F1487">
        <w:rPr>
          <w:rFonts w:ascii="Times New Roman" w:hAnsi="Times New Roman" w:cs="Times New Roman"/>
          <w:color w:val="000000"/>
          <w:vertAlign w:val="subscript"/>
        </w:rPr>
        <w:t>0.33</w:t>
      </w:r>
      <w:r w:rsidR="003F1487" w:rsidRPr="003F1487">
        <w:rPr>
          <w:rFonts w:ascii="Times New Roman" w:hAnsi="Times New Roman" w:cs="Times New Roman"/>
          <w:color w:val="000000"/>
        </w:rPr>
        <w:t xml:space="preserve">-LDH and </w:t>
      </w:r>
      <w:r w:rsidR="003F1487" w:rsidRPr="003F1487">
        <w:rPr>
          <w:rFonts w:ascii="Times New Roman" w:hAnsi="Times New Roman" w:cs="Times New Roman"/>
          <w:color w:val="000000"/>
          <w:lang w:val="el-GR"/>
        </w:rPr>
        <w:t>β</w:t>
      </w:r>
      <w:r w:rsidR="003F1487" w:rsidRPr="003F1487">
        <w:rPr>
          <w:rFonts w:ascii="Times New Roman" w:hAnsi="Times New Roman" w:cs="Times New Roman"/>
          <w:color w:val="000000"/>
        </w:rPr>
        <w:t>-</w:t>
      </w:r>
      <w:proofErr w:type="gramStart"/>
      <w:r w:rsidR="003F1487" w:rsidRPr="003F1487">
        <w:rPr>
          <w:rFonts w:ascii="Times New Roman" w:hAnsi="Times New Roman" w:cs="Times New Roman"/>
          <w:color w:val="000000"/>
        </w:rPr>
        <w:t>Ni(</w:t>
      </w:r>
      <w:proofErr w:type="gramEnd"/>
      <w:r w:rsidR="003F1487" w:rsidRPr="003F1487">
        <w:rPr>
          <w:rFonts w:ascii="Times New Roman" w:hAnsi="Times New Roman" w:cs="Times New Roman"/>
          <w:color w:val="000000"/>
        </w:rPr>
        <w:t>OH)</w:t>
      </w:r>
      <w:r w:rsidR="003F1487" w:rsidRPr="003F1487">
        <w:rPr>
          <w:rFonts w:ascii="Times New Roman" w:hAnsi="Times New Roman" w:cs="Times New Roman"/>
          <w:color w:val="000000"/>
          <w:vertAlign w:val="subscript"/>
        </w:rPr>
        <w:t>2</w:t>
      </w:r>
      <w:r w:rsidR="003F1487" w:rsidRPr="003F1487">
        <w:rPr>
          <w:rFonts w:ascii="Times New Roman" w:hAnsi="Times New Roman" w:cs="Times New Roman"/>
          <w:color w:val="000000"/>
        </w:rPr>
        <w:t>.</w:t>
      </w:r>
    </w:p>
    <w:p w14:paraId="42333EAE" w14:textId="2EACB13C" w:rsidR="00121A98" w:rsidRDefault="00121A98" w:rsidP="00E651D8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32181C9F" w14:textId="1F5D2178" w:rsidR="00354314" w:rsidRDefault="00354314" w:rsidP="003C35F5">
      <w:pPr>
        <w:pStyle w:val="paragraph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 w:hint="eastAsia"/>
          <w:color w:val="000000"/>
        </w:rPr>
      </w:pPr>
    </w:p>
    <w:p w14:paraId="090EE8B0" w14:textId="37ECAB66" w:rsidR="00253FE4" w:rsidRDefault="00253FE4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4AAAAA90" w14:textId="105E3207" w:rsidR="00253FE4" w:rsidRDefault="00253FE4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8B1F69C" w14:textId="77777777" w:rsidR="00253FE4" w:rsidRPr="009A6523" w:rsidRDefault="00253FE4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8A5D230" w14:textId="34C314F8" w:rsidR="0000588B" w:rsidRDefault="001F7A56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2C94A9EC" wp14:editId="406D86D2">
            <wp:extent cx="5039995" cy="2190115"/>
            <wp:effectExtent l="0" t="0" r="8255" b="635"/>
            <wp:docPr id="6573567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574A6" w14:textId="2474729F" w:rsidR="003F1487" w:rsidRPr="004E0F81" w:rsidRDefault="0038085B" w:rsidP="00725024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bookmarkStart w:id="6" w:name="_Hlk162979885"/>
      <w:r w:rsidRPr="0038085B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bookmarkEnd w:id="6"/>
      <w:r w:rsidR="004700FF">
        <w:rPr>
          <w:rFonts w:ascii="Times New Roman" w:hAnsi="Times New Roman" w:cs="Times New Roman" w:hint="eastAsia"/>
          <w:b/>
          <w:bCs/>
          <w:color w:val="000000"/>
        </w:rPr>
        <w:t>8</w:t>
      </w:r>
      <w:r w:rsidRPr="0038085B">
        <w:rPr>
          <w:rFonts w:ascii="Times New Roman" w:hAnsi="Times New Roman" w:cs="Times New Roman"/>
          <w:b/>
          <w:bCs/>
          <w:color w:val="000000"/>
        </w:rPr>
        <w:t>. XPS tests.</w:t>
      </w:r>
      <w:r w:rsidR="003F1487">
        <w:rPr>
          <w:rFonts w:ascii="Times New Roman" w:hAnsi="Times New Roman" w:cs="Times New Roman"/>
          <w:color w:val="000000"/>
        </w:rPr>
        <w:t xml:space="preserve"> </w:t>
      </w:r>
      <w:r w:rsidR="00725024" w:rsidRPr="0038085B">
        <w:rPr>
          <w:rFonts w:ascii="Times New Roman" w:hAnsi="Times New Roman" w:cs="Times New Roman"/>
          <w:b/>
          <w:bCs/>
          <w:color w:val="000000"/>
        </w:rPr>
        <w:t>a</w:t>
      </w:r>
      <w:r w:rsidR="00725024">
        <w:rPr>
          <w:rFonts w:ascii="Times New Roman" w:hAnsi="Times New Roman" w:cs="Times New Roman"/>
          <w:color w:val="000000"/>
        </w:rPr>
        <w:t xml:space="preserve"> </w:t>
      </w:r>
      <w:r w:rsidR="003F1487" w:rsidRPr="00D622AC">
        <w:rPr>
          <w:rFonts w:ascii="Times New Roman" w:hAnsi="Times New Roman" w:cs="Times New Roman"/>
          <w:color w:val="000000"/>
        </w:rPr>
        <w:t xml:space="preserve">XPS survey spectra of </w:t>
      </w:r>
      <w:r w:rsidR="003F1487" w:rsidRPr="00EB3276">
        <w:rPr>
          <w:rFonts w:ascii="Times New Roman" w:hAnsi="Times New Roman" w:cs="Times New Roman"/>
          <w:color w:val="000000"/>
        </w:rPr>
        <w:t>Ni</w:t>
      </w:r>
      <w:r w:rsidR="003F1487" w:rsidRPr="00EB3276">
        <w:rPr>
          <w:rFonts w:ascii="Times New Roman" w:hAnsi="Times New Roman" w:cs="Times New Roman"/>
          <w:color w:val="000000"/>
          <w:vertAlign w:val="subscript"/>
        </w:rPr>
        <w:t>0.67</w:t>
      </w:r>
      <w:r w:rsidR="003F1487" w:rsidRPr="00EB3276">
        <w:rPr>
          <w:rFonts w:ascii="Times New Roman" w:hAnsi="Times New Roman" w:cs="Times New Roman"/>
          <w:color w:val="000000"/>
        </w:rPr>
        <w:t>V</w:t>
      </w:r>
      <w:r w:rsidR="003F1487" w:rsidRPr="00EB3276">
        <w:rPr>
          <w:rFonts w:ascii="Times New Roman" w:hAnsi="Times New Roman" w:cs="Times New Roman"/>
          <w:color w:val="000000"/>
          <w:vertAlign w:val="subscript"/>
        </w:rPr>
        <w:t>0.33</w:t>
      </w:r>
      <w:r w:rsidR="003F1487" w:rsidRPr="00EB3276">
        <w:rPr>
          <w:rFonts w:ascii="Times New Roman" w:hAnsi="Times New Roman" w:cs="Times New Roman"/>
          <w:color w:val="000000"/>
        </w:rPr>
        <w:t xml:space="preserve">-LDH and </w:t>
      </w:r>
      <w:r w:rsidR="00725024" w:rsidRPr="00D718ED">
        <w:rPr>
          <w:rFonts w:ascii="Times New Roman" w:hAnsi="Times New Roman" w:cs="Times New Roman"/>
          <w:color w:val="000000"/>
          <w:lang w:val="el-GR"/>
        </w:rPr>
        <w:t>β</w:t>
      </w:r>
      <w:r w:rsidR="00725024" w:rsidRPr="00D718ED">
        <w:rPr>
          <w:rFonts w:ascii="Times New Roman" w:hAnsi="Times New Roman" w:cs="Times New Roman"/>
          <w:color w:val="000000"/>
        </w:rPr>
        <w:t>-</w:t>
      </w:r>
      <w:proofErr w:type="gramStart"/>
      <w:r w:rsidR="00725024" w:rsidRPr="00EB3276">
        <w:rPr>
          <w:rFonts w:ascii="Times New Roman" w:hAnsi="Times New Roman" w:cs="Times New Roman"/>
          <w:color w:val="000000"/>
        </w:rPr>
        <w:t>Ni(</w:t>
      </w:r>
      <w:proofErr w:type="gramEnd"/>
      <w:r w:rsidR="00725024" w:rsidRPr="00EB3276">
        <w:rPr>
          <w:rFonts w:ascii="Times New Roman" w:hAnsi="Times New Roman" w:cs="Times New Roman"/>
          <w:color w:val="000000"/>
        </w:rPr>
        <w:t>OH)</w:t>
      </w:r>
      <w:r w:rsidR="00725024" w:rsidRPr="00EB3276">
        <w:rPr>
          <w:rFonts w:ascii="Times New Roman" w:hAnsi="Times New Roman" w:cs="Times New Roman"/>
          <w:color w:val="000000"/>
          <w:vertAlign w:val="subscript"/>
        </w:rPr>
        <w:t>2</w:t>
      </w:r>
      <w:r w:rsidR="00725024" w:rsidRPr="00EB3276">
        <w:rPr>
          <w:rFonts w:ascii="Times New Roman" w:hAnsi="Times New Roman" w:cs="Times New Roman"/>
          <w:color w:val="000000"/>
        </w:rPr>
        <w:t>.</w:t>
      </w:r>
      <w:r w:rsidR="00725024">
        <w:rPr>
          <w:rFonts w:ascii="Times New Roman" w:hAnsi="Times New Roman" w:cs="Times New Roman"/>
          <w:color w:val="000000"/>
        </w:rPr>
        <w:t xml:space="preserve"> </w:t>
      </w:r>
      <w:r w:rsidR="003F1487" w:rsidRPr="0038085B">
        <w:rPr>
          <w:rFonts w:ascii="Times New Roman" w:hAnsi="Times New Roman" w:cs="Times New Roman"/>
          <w:b/>
          <w:bCs/>
          <w:color w:val="000000"/>
        </w:rPr>
        <w:t>b</w:t>
      </w:r>
      <w:r w:rsidR="00725024">
        <w:rPr>
          <w:rFonts w:ascii="Times New Roman" w:hAnsi="Times New Roman" w:cs="Times New Roman"/>
          <w:color w:val="000000"/>
        </w:rPr>
        <w:t xml:space="preserve"> </w:t>
      </w:r>
      <w:r w:rsidR="00725024" w:rsidRPr="00D622AC">
        <w:rPr>
          <w:rFonts w:ascii="Times New Roman" w:hAnsi="Times New Roman" w:cs="Times New Roman"/>
          <w:color w:val="000000"/>
        </w:rPr>
        <w:t>XPS spectra of</w:t>
      </w:r>
      <w:r w:rsidR="00725024">
        <w:rPr>
          <w:rFonts w:ascii="Times New Roman" w:hAnsi="Times New Roman" w:cs="Times New Roman"/>
          <w:color w:val="000000"/>
        </w:rPr>
        <w:t xml:space="preserve"> O 1s</w:t>
      </w:r>
      <w:r w:rsidR="00725024" w:rsidRPr="009B4B4C">
        <w:rPr>
          <w:rFonts w:ascii="Times New Roman" w:hAnsi="Times New Roman" w:cs="Times New Roman"/>
          <w:color w:val="000000"/>
        </w:rPr>
        <w:t xml:space="preserve"> for Ni</w:t>
      </w:r>
      <w:r w:rsidR="00725024" w:rsidRPr="009B4B4C">
        <w:rPr>
          <w:rFonts w:ascii="Times New Roman" w:hAnsi="Times New Roman" w:cs="Times New Roman"/>
          <w:color w:val="000000"/>
          <w:vertAlign w:val="subscript"/>
        </w:rPr>
        <w:t>0.67</w:t>
      </w:r>
      <w:r w:rsidR="00725024" w:rsidRPr="009B4B4C">
        <w:rPr>
          <w:rFonts w:ascii="Times New Roman" w:hAnsi="Times New Roman" w:cs="Times New Roman"/>
          <w:color w:val="000000"/>
        </w:rPr>
        <w:t>V</w:t>
      </w:r>
      <w:r w:rsidR="00725024" w:rsidRPr="009B4B4C">
        <w:rPr>
          <w:rFonts w:ascii="Times New Roman" w:hAnsi="Times New Roman" w:cs="Times New Roman"/>
          <w:color w:val="000000"/>
          <w:vertAlign w:val="subscript"/>
        </w:rPr>
        <w:t>0.33</w:t>
      </w:r>
      <w:r w:rsidR="00725024" w:rsidRPr="009B4B4C">
        <w:rPr>
          <w:rFonts w:ascii="Times New Roman" w:hAnsi="Times New Roman" w:cs="Times New Roman"/>
          <w:color w:val="000000"/>
        </w:rPr>
        <w:t>-LDH and β-</w:t>
      </w:r>
      <w:proofErr w:type="gramStart"/>
      <w:r w:rsidR="00725024" w:rsidRPr="009B4B4C">
        <w:rPr>
          <w:rFonts w:ascii="Times New Roman" w:hAnsi="Times New Roman" w:cs="Times New Roman"/>
          <w:color w:val="000000"/>
        </w:rPr>
        <w:t>Ni(</w:t>
      </w:r>
      <w:proofErr w:type="gramEnd"/>
      <w:r w:rsidR="00725024" w:rsidRPr="009B4B4C">
        <w:rPr>
          <w:rFonts w:ascii="Times New Roman" w:hAnsi="Times New Roman" w:cs="Times New Roman"/>
          <w:color w:val="000000"/>
        </w:rPr>
        <w:t>OH)</w:t>
      </w:r>
      <w:r w:rsidR="00725024" w:rsidRPr="009B4B4C">
        <w:rPr>
          <w:rFonts w:ascii="Times New Roman" w:hAnsi="Times New Roman" w:cs="Times New Roman"/>
          <w:color w:val="000000"/>
          <w:vertAlign w:val="subscript"/>
        </w:rPr>
        <w:t>2</w:t>
      </w:r>
      <w:r w:rsidR="004E0F81">
        <w:rPr>
          <w:rFonts w:ascii="Times New Roman" w:hAnsi="Times New Roman" w:cs="Times New Roman" w:hint="eastAsia"/>
          <w:color w:val="000000"/>
        </w:rPr>
        <w:t>.</w:t>
      </w:r>
    </w:p>
    <w:p w14:paraId="1C21636A" w14:textId="5B79F76A" w:rsidR="00E63855" w:rsidRPr="001F4469" w:rsidRDefault="00E63855" w:rsidP="00E103CF">
      <w:pPr>
        <w:pStyle w:val="paragraph"/>
        <w:spacing w:before="60" w:beforeAutospacing="0" w:after="60" w:afterAutospacing="0" w:line="312" w:lineRule="auto"/>
        <w:rPr>
          <w:rFonts w:ascii="Times New Roman" w:hAnsi="Times New Roman" w:cs="Times New Roman"/>
          <w:color w:val="000000"/>
        </w:rPr>
      </w:pPr>
    </w:p>
    <w:p w14:paraId="143B796F" w14:textId="48AE57C3" w:rsidR="00253FE4" w:rsidRDefault="00253FE4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369B5C5" w14:textId="77777777" w:rsidR="00253FE4" w:rsidRPr="00E103CF" w:rsidRDefault="00253FE4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4F8E944" w14:textId="77777777" w:rsidR="009B4B4C" w:rsidRDefault="00E63855" w:rsidP="009B4B4C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  <w:r>
        <w:rPr>
          <w:color w:val="000000"/>
        </w:rPr>
        <w:br w:type="page"/>
      </w:r>
    </w:p>
    <w:p w14:paraId="4EB176B7" w14:textId="77777777" w:rsidR="004A00DD" w:rsidRDefault="004A00DD" w:rsidP="004A00D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7C26A955" w14:textId="77777777" w:rsidR="009B4B4C" w:rsidRDefault="009B4B4C" w:rsidP="004A00D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723B1DA8" w14:textId="6F41C757" w:rsidR="009B4B4C" w:rsidRPr="009A394A" w:rsidRDefault="001F7A56" w:rsidP="004A00D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78A1C6A6" wp14:editId="779F96EA">
            <wp:extent cx="3600000" cy="2999924"/>
            <wp:effectExtent l="0" t="0" r="635" b="0"/>
            <wp:docPr id="142121577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9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B13D0" w14:textId="2F02FF55" w:rsidR="004A00DD" w:rsidRPr="008949A5" w:rsidRDefault="00572E13" w:rsidP="00605235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bookmarkStart w:id="7" w:name="OLE_LINK3"/>
      <w:r w:rsidRPr="00572E13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4700FF">
        <w:rPr>
          <w:rFonts w:ascii="Times New Roman" w:hAnsi="Times New Roman" w:cs="Times New Roman" w:hint="eastAsia"/>
          <w:b/>
          <w:bCs/>
          <w:color w:val="000000"/>
        </w:rPr>
        <w:t>9</w:t>
      </w:r>
      <w:r w:rsidRPr="00572E13">
        <w:rPr>
          <w:rFonts w:ascii="Times New Roman" w:hAnsi="Times New Roman" w:cs="Times New Roman"/>
          <w:b/>
          <w:bCs/>
          <w:color w:val="000000"/>
        </w:rPr>
        <w:t xml:space="preserve">. </w:t>
      </w:r>
      <w:r w:rsidR="009201E5" w:rsidRPr="009201E5">
        <w:rPr>
          <w:rFonts w:ascii="Times New Roman" w:hAnsi="Times New Roman" w:cs="Times New Roman"/>
          <w:b/>
          <w:bCs/>
          <w:color w:val="000000"/>
        </w:rPr>
        <w:t>Electrochemical performances</w:t>
      </w:r>
      <w:r w:rsidRPr="00572E13">
        <w:rPr>
          <w:rFonts w:ascii="Times New Roman" w:hAnsi="Times New Roman" w:cs="Times New Roman"/>
          <w:b/>
          <w:bCs/>
          <w:color w:val="000000"/>
        </w:rPr>
        <w:t>.</w:t>
      </w:r>
      <w:r w:rsidR="004A00DD">
        <w:rPr>
          <w:rFonts w:ascii="Times New Roman" w:eastAsia="Times New Roman" w:hAnsi="Times New Roman"/>
          <w:color w:val="333333"/>
        </w:rPr>
        <w:t xml:space="preserve"> </w:t>
      </w:r>
      <w:bookmarkEnd w:id="7"/>
      <w:r w:rsidR="00605235" w:rsidRPr="00605235">
        <w:rPr>
          <w:rFonts w:ascii="Times New Roman" w:hAnsi="Times New Roman" w:cs="Times New Roman"/>
          <w:color w:val="000000"/>
        </w:rPr>
        <w:t xml:space="preserve">The maximum current density of </w:t>
      </w:r>
      <w:proofErr w:type="spellStart"/>
      <w:r w:rsidR="00605235" w:rsidRPr="00605235">
        <w:rPr>
          <w:rFonts w:ascii="Times New Roman" w:hAnsi="Times New Roman" w:cs="Times New Roman"/>
          <w:color w:val="000000"/>
        </w:rPr>
        <w:t>NiV</w:t>
      </w:r>
      <w:proofErr w:type="spellEnd"/>
      <w:r w:rsidR="00605235" w:rsidRPr="00605235">
        <w:rPr>
          <w:rFonts w:ascii="Times New Roman" w:hAnsi="Times New Roman" w:cs="Times New Roman"/>
          <w:color w:val="000000"/>
        </w:rPr>
        <w:t>-LDHs with different V contents in 0.5 M Na</w:t>
      </w:r>
      <w:r w:rsidR="00605235" w:rsidRPr="00605235">
        <w:rPr>
          <w:rFonts w:ascii="Times New Roman" w:hAnsi="Times New Roman" w:cs="Times New Roman"/>
          <w:color w:val="000000"/>
          <w:vertAlign w:val="subscript"/>
        </w:rPr>
        <w:t>2</w:t>
      </w:r>
      <w:r w:rsidR="00605235" w:rsidRPr="00605235">
        <w:rPr>
          <w:rFonts w:ascii="Times New Roman" w:hAnsi="Times New Roman" w:cs="Times New Roman"/>
          <w:color w:val="000000"/>
        </w:rPr>
        <w:t>CO</w:t>
      </w:r>
      <w:r w:rsidR="00605235" w:rsidRPr="00605235">
        <w:rPr>
          <w:rFonts w:ascii="Times New Roman" w:hAnsi="Times New Roman" w:cs="Times New Roman"/>
          <w:color w:val="000000"/>
          <w:vertAlign w:val="subscript"/>
        </w:rPr>
        <w:t>3</w:t>
      </w:r>
      <w:r w:rsidR="00605235" w:rsidRPr="00605235">
        <w:rPr>
          <w:rFonts w:ascii="Times New Roman" w:hAnsi="Times New Roman" w:cs="Times New Roman"/>
          <w:color w:val="000000"/>
        </w:rPr>
        <w:t xml:space="preserve"> electrolyte in batch </w:t>
      </w:r>
      <w:r w:rsidR="00D23D7E" w:rsidRPr="008949A5">
        <w:rPr>
          <w:rFonts w:ascii="Times New Roman" w:hAnsi="Times New Roman" w:cs="Times New Roman"/>
          <w:color w:val="000000"/>
        </w:rPr>
        <w:t>reactor</w:t>
      </w:r>
      <w:r w:rsidR="00605235" w:rsidRPr="00605235">
        <w:rPr>
          <w:rFonts w:ascii="Times New Roman" w:hAnsi="Times New Roman" w:cs="Times New Roman"/>
          <w:color w:val="000000"/>
        </w:rPr>
        <w:t>.</w:t>
      </w:r>
    </w:p>
    <w:p w14:paraId="1ADC68E4" w14:textId="77777777" w:rsidR="009B4B4C" w:rsidRPr="008949A5" w:rsidRDefault="009B4B4C" w:rsidP="004A00DD">
      <w:pPr>
        <w:pStyle w:val="paragraph"/>
        <w:spacing w:before="60" w:beforeAutospacing="0" w:after="60" w:afterAutospacing="0" w:line="312" w:lineRule="auto"/>
        <w:jc w:val="both"/>
        <w:rPr>
          <w:color w:val="000000"/>
        </w:rPr>
      </w:pPr>
    </w:p>
    <w:p w14:paraId="14B0B1EC" w14:textId="77777777" w:rsidR="009B4B4C" w:rsidRPr="008949A5" w:rsidRDefault="009B4B4C" w:rsidP="004A00D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9A65BF6" w14:textId="77777777" w:rsidR="009B4B4C" w:rsidRDefault="009B4B4C" w:rsidP="009B4B4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E22D32B" w14:textId="77777777" w:rsidR="009B4B4C" w:rsidRDefault="009B4B4C" w:rsidP="009B4B4C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67B704CA" w14:textId="77777777" w:rsidR="00E23356" w:rsidRDefault="00E23356" w:rsidP="00E23356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3BB2B9D9" w14:textId="77777777" w:rsidR="00884FBB" w:rsidRDefault="00884FBB" w:rsidP="00E23356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733FAADC" w14:textId="4833FA66" w:rsidR="00E23356" w:rsidRPr="009A394A" w:rsidRDefault="001F7A56" w:rsidP="00E23356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30B545FE" wp14:editId="06BF6558">
            <wp:extent cx="5039995" cy="2222500"/>
            <wp:effectExtent l="0" t="0" r="8255" b="6350"/>
            <wp:docPr id="943474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AAA9D" w14:textId="615AB901" w:rsidR="00E23356" w:rsidRPr="008949A5" w:rsidRDefault="0067612C" w:rsidP="00A72A9A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67612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color w:val="000000"/>
        </w:rPr>
        <w:t>1</w:t>
      </w:r>
      <w:r w:rsidR="00C556C1">
        <w:rPr>
          <w:rFonts w:ascii="Times New Roman" w:hAnsi="Times New Roman" w:cs="Times New Roman" w:hint="eastAsia"/>
          <w:b/>
          <w:bCs/>
          <w:color w:val="000000"/>
        </w:rPr>
        <w:t>0</w:t>
      </w:r>
      <w:r w:rsidRPr="0067612C">
        <w:rPr>
          <w:rFonts w:ascii="Times New Roman" w:hAnsi="Times New Roman" w:cs="Times New Roman"/>
          <w:b/>
          <w:bCs/>
          <w:color w:val="000000"/>
        </w:rPr>
        <w:t>. Double-layer capacitance tests.</w:t>
      </w:r>
      <w:r w:rsidR="00964E53">
        <w:rPr>
          <w:rFonts w:ascii="Times New Roman" w:hAnsi="Times New Roman" w:cs="Times New Roman"/>
          <w:color w:val="000000"/>
        </w:rPr>
        <w:t xml:space="preserve"> </w:t>
      </w:r>
      <w:bookmarkStart w:id="8" w:name="OLE_LINK12"/>
      <w:bookmarkStart w:id="9" w:name="_Hlk110155068"/>
      <w:r w:rsidR="00A72A9A" w:rsidRPr="00A72A9A">
        <w:rPr>
          <w:rFonts w:ascii="Times New Roman" w:hAnsi="Times New Roman" w:cs="Times New Roman"/>
          <w:color w:val="000000"/>
        </w:rPr>
        <w:t>C</w:t>
      </w:r>
      <w:r w:rsidR="00A72A9A" w:rsidRPr="00E95D6B">
        <w:rPr>
          <w:rFonts w:ascii="Times New Roman" w:hAnsi="Times New Roman" w:cs="Times New Roman"/>
          <w:color w:val="000000"/>
        </w:rPr>
        <w:t>Vs</w:t>
      </w:r>
      <w:r w:rsidR="00A72A9A" w:rsidRPr="00A72A9A">
        <w:rPr>
          <w:rFonts w:ascii="Times New Roman" w:hAnsi="Times New Roman" w:cs="Times New Roman"/>
          <w:color w:val="000000"/>
        </w:rPr>
        <w:t xml:space="preserve"> curves at various scan rates of (</w:t>
      </w:r>
      <w:r w:rsidR="00A72A9A" w:rsidRPr="006D6AAC">
        <w:rPr>
          <w:rFonts w:ascii="Times New Roman" w:hAnsi="Times New Roman" w:cs="Times New Roman"/>
          <w:b/>
          <w:bCs/>
          <w:color w:val="000000"/>
        </w:rPr>
        <w:t>a</w:t>
      </w:r>
      <w:r w:rsidR="00A72A9A" w:rsidRPr="00A72A9A">
        <w:rPr>
          <w:rFonts w:ascii="Times New Roman" w:hAnsi="Times New Roman" w:cs="Times New Roman"/>
          <w:color w:val="000000"/>
        </w:rPr>
        <w:t xml:space="preserve">) </w:t>
      </w:r>
      <w:r w:rsidR="00A72A9A" w:rsidRPr="00EB3276">
        <w:rPr>
          <w:rFonts w:ascii="Times New Roman" w:hAnsi="Times New Roman" w:cs="Times New Roman"/>
          <w:color w:val="000000"/>
        </w:rPr>
        <w:t>Ni</w:t>
      </w:r>
      <w:r w:rsidR="00A72A9A" w:rsidRPr="00EB3276">
        <w:rPr>
          <w:rFonts w:ascii="Times New Roman" w:hAnsi="Times New Roman" w:cs="Times New Roman"/>
          <w:color w:val="000000"/>
          <w:vertAlign w:val="subscript"/>
        </w:rPr>
        <w:t>0.67</w:t>
      </w:r>
      <w:r w:rsidR="00A72A9A" w:rsidRPr="00EB3276">
        <w:rPr>
          <w:rFonts w:ascii="Times New Roman" w:hAnsi="Times New Roman" w:cs="Times New Roman"/>
          <w:color w:val="000000"/>
        </w:rPr>
        <w:t>V</w:t>
      </w:r>
      <w:r w:rsidR="00A72A9A" w:rsidRPr="00EB3276">
        <w:rPr>
          <w:rFonts w:ascii="Times New Roman" w:hAnsi="Times New Roman" w:cs="Times New Roman"/>
          <w:color w:val="000000"/>
          <w:vertAlign w:val="subscript"/>
        </w:rPr>
        <w:t>0.33</w:t>
      </w:r>
      <w:r w:rsidR="00A72A9A" w:rsidRPr="00EB3276">
        <w:rPr>
          <w:rFonts w:ascii="Times New Roman" w:hAnsi="Times New Roman" w:cs="Times New Roman"/>
          <w:color w:val="000000"/>
        </w:rPr>
        <w:t xml:space="preserve">-LDH and </w:t>
      </w:r>
      <w:r w:rsidR="00A72A9A" w:rsidRPr="00A72A9A">
        <w:rPr>
          <w:rFonts w:ascii="Times New Roman" w:hAnsi="Times New Roman" w:cs="Times New Roman"/>
          <w:color w:val="000000"/>
        </w:rPr>
        <w:t>(</w:t>
      </w:r>
      <w:r w:rsidR="00A72A9A" w:rsidRPr="006D6AAC">
        <w:rPr>
          <w:rFonts w:ascii="Times New Roman" w:hAnsi="Times New Roman" w:cs="Times New Roman"/>
          <w:b/>
          <w:bCs/>
          <w:color w:val="000000"/>
        </w:rPr>
        <w:t>b</w:t>
      </w:r>
      <w:r w:rsidR="00A72A9A" w:rsidRPr="00A72A9A">
        <w:rPr>
          <w:rFonts w:ascii="Times New Roman" w:hAnsi="Times New Roman" w:cs="Times New Roman"/>
          <w:color w:val="000000"/>
        </w:rPr>
        <w:t>)</w:t>
      </w:r>
      <w:r w:rsidR="00A72A9A">
        <w:rPr>
          <w:rFonts w:ascii="Times New Roman" w:hAnsi="Times New Roman" w:cs="Times New Roman"/>
          <w:color w:val="000000"/>
        </w:rPr>
        <w:t xml:space="preserve"> </w:t>
      </w:r>
      <w:r w:rsidR="00A72A9A" w:rsidRPr="00D718ED">
        <w:rPr>
          <w:rFonts w:ascii="Times New Roman" w:hAnsi="Times New Roman" w:cs="Times New Roman"/>
          <w:color w:val="000000"/>
          <w:lang w:val="el-GR"/>
        </w:rPr>
        <w:t>β</w:t>
      </w:r>
      <w:r w:rsidR="00A72A9A" w:rsidRPr="00D718ED">
        <w:rPr>
          <w:rFonts w:ascii="Times New Roman" w:hAnsi="Times New Roman" w:cs="Times New Roman"/>
          <w:color w:val="000000"/>
        </w:rPr>
        <w:t>-</w:t>
      </w:r>
      <w:proofErr w:type="gramStart"/>
      <w:r w:rsidR="00A72A9A" w:rsidRPr="00EB3276">
        <w:rPr>
          <w:rFonts w:ascii="Times New Roman" w:hAnsi="Times New Roman" w:cs="Times New Roman"/>
          <w:color w:val="000000"/>
        </w:rPr>
        <w:t>Ni(</w:t>
      </w:r>
      <w:proofErr w:type="gramEnd"/>
      <w:r w:rsidR="00A72A9A" w:rsidRPr="00EB3276">
        <w:rPr>
          <w:rFonts w:ascii="Times New Roman" w:hAnsi="Times New Roman" w:cs="Times New Roman"/>
          <w:color w:val="000000"/>
        </w:rPr>
        <w:t>OH)</w:t>
      </w:r>
      <w:r w:rsidR="00A72A9A" w:rsidRPr="00EB3276">
        <w:rPr>
          <w:rFonts w:ascii="Times New Roman" w:hAnsi="Times New Roman" w:cs="Times New Roman"/>
          <w:color w:val="000000"/>
          <w:vertAlign w:val="subscript"/>
        </w:rPr>
        <w:t>2</w:t>
      </w:r>
      <w:r w:rsidR="00A72A9A">
        <w:rPr>
          <w:rFonts w:ascii="Times New Roman" w:hAnsi="Times New Roman" w:cs="Times New Roman"/>
          <w:color w:val="000000"/>
        </w:rPr>
        <w:t xml:space="preserve"> </w:t>
      </w:r>
      <w:r w:rsidR="00A72A9A" w:rsidRPr="00A72A9A">
        <w:rPr>
          <w:rFonts w:ascii="Times New Roman" w:hAnsi="Times New Roman" w:cs="Times New Roman"/>
          <w:color w:val="000000"/>
        </w:rPr>
        <w:t>are taken in a potential window (1.</w:t>
      </w:r>
      <w:r w:rsidR="00A72A9A">
        <w:rPr>
          <w:rFonts w:ascii="Times New Roman" w:hAnsi="Times New Roman" w:cs="Times New Roman"/>
          <w:color w:val="000000"/>
        </w:rPr>
        <w:t>20</w:t>
      </w:r>
      <w:r w:rsidR="00A72A9A" w:rsidRPr="00A72A9A">
        <w:rPr>
          <w:rFonts w:ascii="Times New Roman" w:hAnsi="Times New Roman" w:cs="Times New Roman"/>
          <w:color w:val="000000"/>
          <w:lang w:val="en-GB"/>
        </w:rPr>
        <w:t>–</w:t>
      </w:r>
      <w:r w:rsidR="00A72A9A" w:rsidRPr="00A72A9A">
        <w:rPr>
          <w:rFonts w:ascii="Times New Roman" w:hAnsi="Times New Roman" w:cs="Times New Roman"/>
          <w:color w:val="000000"/>
        </w:rPr>
        <w:t>1.</w:t>
      </w:r>
      <w:r w:rsidR="00A72A9A">
        <w:rPr>
          <w:rFonts w:ascii="Times New Roman" w:hAnsi="Times New Roman" w:cs="Times New Roman"/>
          <w:color w:val="000000"/>
        </w:rPr>
        <w:t>30</w:t>
      </w:r>
      <w:r w:rsidR="00A72A9A" w:rsidRPr="00A72A9A">
        <w:rPr>
          <w:rFonts w:ascii="Times New Roman" w:hAnsi="Times New Roman" w:cs="Times New Roman"/>
          <w:color w:val="000000"/>
        </w:rPr>
        <w:t xml:space="preserve"> V vs. RHE) at various scan rates of </w:t>
      </w:r>
      <w:r w:rsidR="00A72A9A">
        <w:rPr>
          <w:rFonts w:ascii="Times New Roman" w:hAnsi="Times New Roman" w:cs="Times New Roman"/>
          <w:color w:val="000000"/>
        </w:rPr>
        <w:t>1</w:t>
      </w:r>
      <w:r w:rsidR="00A72A9A" w:rsidRPr="00A72A9A">
        <w:rPr>
          <w:rFonts w:ascii="Times New Roman" w:hAnsi="Times New Roman" w:cs="Times New Roman"/>
          <w:color w:val="000000"/>
        </w:rPr>
        <w:t xml:space="preserve">0, </w:t>
      </w:r>
      <w:r w:rsidR="00A72A9A">
        <w:rPr>
          <w:rFonts w:ascii="Times New Roman" w:hAnsi="Times New Roman" w:cs="Times New Roman"/>
          <w:color w:val="000000"/>
        </w:rPr>
        <w:t>2</w:t>
      </w:r>
      <w:r w:rsidR="00A72A9A" w:rsidRPr="00A72A9A">
        <w:rPr>
          <w:rFonts w:ascii="Times New Roman" w:hAnsi="Times New Roman" w:cs="Times New Roman"/>
          <w:color w:val="000000"/>
        </w:rPr>
        <w:t xml:space="preserve">0, </w:t>
      </w:r>
      <w:r w:rsidR="00A72A9A">
        <w:rPr>
          <w:rFonts w:ascii="Times New Roman" w:hAnsi="Times New Roman" w:cs="Times New Roman"/>
          <w:color w:val="000000"/>
        </w:rPr>
        <w:t>3</w:t>
      </w:r>
      <w:r w:rsidR="00A72A9A" w:rsidRPr="00A72A9A">
        <w:rPr>
          <w:rFonts w:ascii="Times New Roman" w:hAnsi="Times New Roman" w:cs="Times New Roman"/>
          <w:color w:val="000000"/>
        </w:rPr>
        <w:t xml:space="preserve">0, </w:t>
      </w:r>
      <w:r w:rsidR="00A72A9A">
        <w:rPr>
          <w:rFonts w:ascii="Times New Roman" w:hAnsi="Times New Roman" w:cs="Times New Roman"/>
          <w:color w:val="000000"/>
        </w:rPr>
        <w:t>4</w:t>
      </w:r>
      <w:r w:rsidR="00A72A9A" w:rsidRPr="00A72A9A">
        <w:rPr>
          <w:rFonts w:ascii="Times New Roman" w:hAnsi="Times New Roman" w:cs="Times New Roman"/>
          <w:color w:val="000000"/>
        </w:rPr>
        <w:t xml:space="preserve">0, </w:t>
      </w:r>
      <w:r w:rsidR="00A72A9A">
        <w:rPr>
          <w:rFonts w:ascii="Times New Roman" w:hAnsi="Times New Roman" w:cs="Times New Roman"/>
          <w:color w:val="000000"/>
        </w:rPr>
        <w:t>5</w:t>
      </w:r>
      <w:r w:rsidR="00A72A9A" w:rsidRPr="00A72A9A">
        <w:rPr>
          <w:rFonts w:ascii="Times New Roman" w:hAnsi="Times New Roman" w:cs="Times New Roman"/>
          <w:color w:val="000000"/>
        </w:rPr>
        <w:t xml:space="preserve">0, and </w:t>
      </w:r>
      <w:r w:rsidR="00A72A9A">
        <w:rPr>
          <w:rFonts w:ascii="Times New Roman" w:hAnsi="Times New Roman" w:cs="Times New Roman"/>
          <w:color w:val="000000"/>
        </w:rPr>
        <w:t>6</w:t>
      </w:r>
      <w:r w:rsidR="00A72A9A" w:rsidRPr="00A72A9A">
        <w:rPr>
          <w:rFonts w:ascii="Times New Roman" w:hAnsi="Times New Roman" w:cs="Times New Roman"/>
          <w:color w:val="000000"/>
        </w:rPr>
        <w:t>0 mV</w:t>
      </w:r>
      <w:r w:rsidR="00E03331">
        <w:rPr>
          <w:rFonts w:ascii="Times New Roman" w:hAnsi="Times New Roman" w:cs="Times New Roman"/>
          <w:color w:val="000000"/>
        </w:rPr>
        <w:t xml:space="preserve"> </w:t>
      </w:r>
      <w:r w:rsidR="00A72A9A" w:rsidRPr="00A72A9A">
        <w:rPr>
          <w:rFonts w:ascii="Times New Roman" w:hAnsi="Times New Roman" w:cs="Times New Roman"/>
          <w:color w:val="000000"/>
        </w:rPr>
        <w:t>s</w:t>
      </w:r>
      <w:r w:rsidR="00E03331" w:rsidRPr="00E03331">
        <w:rPr>
          <w:rFonts w:ascii="Times New Roman" w:hAnsi="Times New Roman" w:cs="Times New Roman"/>
          <w:color w:val="000000"/>
          <w:vertAlign w:val="superscript"/>
        </w:rPr>
        <w:t>-1</w:t>
      </w:r>
      <w:r w:rsidR="00A72A9A" w:rsidRPr="00A72A9A">
        <w:rPr>
          <w:rFonts w:ascii="Times New Roman" w:hAnsi="Times New Roman" w:cs="Times New Roman"/>
          <w:color w:val="000000"/>
        </w:rPr>
        <w:t xml:space="preserve"> in </w:t>
      </w:r>
      <w:r w:rsidR="00A72A9A" w:rsidRPr="00605235">
        <w:rPr>
          <w:rFonts w:ascii="Times New Roman" w:hAnsi="Times New Roman" w:cs="Times New Roman"/>
          <w:color w:val="000000"/>
        </w:rPr>
        <w:t>0.5 M Na</w:t>
      </w:r>
      <w:r w:rsidR="00A72A9A" w:rsidRPr="00605235">
        <w:rPr>
          <w:rFonts w:ascii="Times New Roman" w:hAnsi="Times New Roman" w:cs="Times New Roman"/>
          <w:color w:val="000000"/>
          <w:vertAlign w:val="subscript"/>
        </w:rPr>
        <w:t>2</w:t>
      </w:r>
      <w:r w:rsidR="00A72A9A" w:rsidRPr="00605235">
        <w:rPr>
          <w:rFonts w:ascii="Times New Roman" w:hAnsi="Times New Roman" w:cs="Times New Roman"/>
          <w:color w:val="000000"/>
        </w:rPr>
        <w:t>CO</w:t>
      </w:r>
      <w:r w:rsidR="00A72A9A" w:rsidRPr="00605235">
        <w:rPr>
          <w:rFonts w:ascii="Times New Roman" w:hAnsi="Times New Roman" w:cs="Times New Roman"/>
          <w:color w:val="000000"/>
          <w:vertAlign w:val="subscript"/>
        </w:rPr>
        <w:t>3</w:t>
      </w:r>
      <w:r w:rsidR="00A72A9A" w:rsidRPr="00A72A9A">
        <w:rPr>
          <w:rFonts w:ascii="Times New Roman" w:hAnsi="Times New Roman" w:cs="Times New Roman"/>
          <w:color w:val="000000"/>
        </w:rPr>
        <w:t xml:space="preserve"> </w:t>
      </w:r>
      <w:bookmarkEnd w:id="8"/>
      <w:r w:rsidR="00142305" w:rsidRPr="00142305">
        <w:rPr>
          <w:rFonts w:ascii="Times New Roman" w:hAnsi="Times New Roman" w:cs="Times New Roman"/>
          <w:color w:val="000000"/>
        </w:rPr>
        <w:t>electrolyte</w:t>
      </w:r>
      <w:r w:rsidR="00964E53" w:rsidRPr="00964E53">
        <w:rPr>
          <w:rFonts w:ascii="Times New Roman" w:hAnsi="Times New Roman" w:cs="Times New Roman"/>
          <w:color w:val="000000"/>
        </w:rPr>
        <w:t>.</w:t>
      </w:r>
      <w:bookmarkEnd w:id="9"/>
    </w:p>
    <w:p w14:paraId="1EC02A12" w14:textId="77777777" w:rsidR="00E23356" w:rsidRPr="00A72A9A" w:rsidRDefault="00E23356" w:rsidP="00E23356">
      <w:pPr>
        <w:pStyle w:val="paragraph"/>
        <w:spacing w:before="60" w:beforeAutospacing="0" w:after="60" w:afterAutospacing="0" w:line="312" w:lineRule="auto"/>
        <w:jc w:val="both"/>
        <w:rPr>
          <w:color w:val="000000"/>
        </w:rPr>
      </w:pPr>
    </w:p>
    <w:p w14:paraId="5BC209C5" w14:textId="71E9B3EC" w:rsidR="00E23356" w:rsidRDefault="00E23356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264619F5" w14:textId="77777777" w:rsidR="008E120D" w:rsidRDefault="008E120D" w:rsidP="008E120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D86F5CB" w14:textId="77777777" w:rsidR="00884FBB" w:rsidRDefault="00884FBB" w:rsidP="008E120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A5E82D9" w14:textId="4C6A42CF" w:rsidR="008E120D" w:rsidRPr="009A394A" w:rsidRDefault="001F7A56" w:rsidP="008E120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4FD54B0" wp14:editId="5110A60F">
            <wp:extent cx="3600000" cy="3151871"/>
            <wp:effectExtent l="0" t="0" r="635" b="0"/>
            <wp:docPr id="203609477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151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EBD89" w14:textId="5072687B" w:rsidR="008E120D" w:rsidRPr="00B075A0" w:rsidRDefault="0067612C" w:rsidP="0067612C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bookmarkStart w:id="10" w:name="_Hlk162984429"/>
      <w:r w:rsidRPr="0067612C">
        <w:rPr>
          <w:rFonts w:ascii="Times New Roman" w:hAnsi="Times New Roman" w:cs="Times New Roman"/>
          <w:b/>
          <w:bCs/>
          <w:color w:val="000000"/>
        </w:rPr>
        <w:t>Supplementary Fig. 1</w:t>
      </w:r>
      <w:bookmarkEnd w:id="10"/>
      <w:r w:rsidR="00C556C1">
        <w:rPr>
          <w:rFonts w:ascii="Times New Roman" w:hAnsi="Times New Roman" w:cs="Times New Roman" w:hint="eastAsia"/>
          <w:b/>
          <w:bCs/>
          <w:color w:val="000000"/>
        </w:rPr>
        <w:t>1</w:t>
      </w:r>
      <w:r w:rsidRPr="0067612C">
        <w:rPr>
          <w:rFonts w:ascii="Times New Roman" w:hAnsi="Times New Roman" w:cs="Times New Roman"/>
          <w:b/>
          <w:bCs/>
          <w:color w:val="000000"/>
        </w:rPr>
        <w:t>. Double-layer capacitance tests.</w:t>
      </w:r>
      <w:r w:rsidR="008E120D">
        <w:rPr>
          <w:rFonts w:ascii="Times New Roman" w:hAnsi="Times New Roman" w:cs="Times New Roman"/>
          <w:color w:val="000000"/>
        </w:rPr>
        <w:t xml:space="preserve"> </w:t>
      </w:r>
      <w:r w:rsidR="00B075A0" w:rsidRPr="00B075A0">
        <w:rPr>
          <w:rFonts w:ascii="Times New Roman" w:hAnsi="Times New Roman" w:cs="Times New Roman"/>
          <w:color w:val="000000"/>
        </w:rPr>
        <w:t xml:space="preserve">The capacitive current densities of the </w:t>
      </w:r>
      <w:r w:rsidR="00B075A0" w:rsidRPr="00EB3276">
        <w:rPr>
          <w:rFonts w:ascii="Times New Roman" w:hAnsi="Times New Roman" w:cs="Times New Roman"/>
          <w:color w:val="000000"/>
        </w:rPr>
        <w:t>Ni</w:t>
      </w:r>
      <w:r w:rsidR="00B075A0" w:rsidRPr="00EB3276">
        <w:rPr>
          <w:rFonts w:ascii="Times New Roman" w:hAnsi="Times New Roman" w:cs="Times New Roman"/>
          <w:color w:val="000000"/>
          <w:vertAlign w:val="subscript"/>
        </w:rPr>
        <w:t>0.67</w:t>
      </w:r>
      <w:r w:rsidR="00B075A0" w:rsidRPr="00EB3276">
        <w:rPr>
          <w:rFonts w:ascii="Times New Roman" w:hAnsi="Times New Roman" w:cs="Times New Roman"/>
          <w:color w:val="000000"/>
        </w:rPr>
        <w:t>V</w:t>
      </w:r>
      <w:r w:rsidR="00B075A0" w:rsidRPr="00EB3276">
        <w:rPr>
          <w:rFonts w:ascii="Times New Roman" w:hAnsi="Times New Roman" w:cs="Times New Roman"/>
          <w:color w:val="000000"/>
          <w:vertAlign w:val="subscript"/>
        </w:rPr>
        <w:t>0.33</w:t>
      </w:r>
      <w:r w:rsidR="00B075A0" w:rsidRPr="00EB3276">
        <w:rPr>
          <w:rFonts w:ascii="Times New Roman" w:hAnsi="Times New Roman" w:cs="Times New Roman"/>
          <w:color w:val="000000"/>
        </w:rPr>
        <w:t xml:space="preserve">-LDH and </w:t>
      </w:r>
      <w:r w:rsidR="00B075A0" w:rsidRPr="00D718ED">
        <w:rPr>
          <w:rFonts w:ascii="Times New Roman" w:hAnsi="Times New Roman" w:cs="Times New Roman"/>
          <w:color w:val="000000"/>
          <w:lang w:val="el-GR"/>
        </w:rPr>
        <w:t>β</w:t>
      </w:r>
      <w:r w:rsidR="00B075A0" w:rsidRPr="00D718ED">
        <w:rPr>
          <w:rFonts w:ascii="Times New Roman" w:hAnsi="Times New Roman" w:cs="Times New Roman"/>
          <w:color w:val="000000"/>
        </w:rPr>
        <w:t>-</w:t>
      </w:r>
      <w:proofErr w:type="gramStart"/>
      <w:r w:rsidR="00B075A0" w:rsidRPr="00EB3276">
        <w:rPr>
          <w:rFonts w:ascii="Times New Roman" w:hAnsi="Times New Roman" w:cs="Times New Roman"/>
          <w:color w:val="000000"/>
        </w:rPr>
        <w:t>Ni(</w:t>
      </w:r>
      <w:proofErr w:type="gramEnd"/>
      <w:r w:rsidR="00B075A0" w:rsidRPr="00EB3276">
        <w:rPr>
          <w:rFonts w:ascii="Times New Roman" w:hAnsi="Times New Roman" w:cs="Times New Roman"/>
          <w:color w:val="000000"/>
        </w:rPr>
        <w:t>OH)</w:t>
      </w:r>
      <w:r w:rsidR="00B075A0" w:rsidRPr="00EB3276">
        <w:rPr>
          <w:rFonts w:ascii="Times New Roman" w:hAnsi="Times New Roman" w:cs="Times New Roman"/>
          <w:color w:val="000000"/>
          <w:vertAlign w:val="subscript"/>
        </w:rPr>
        <w:t>2</w:t>
      </w:r>
      <w:r w:rsidR="00B075A0">
        <w:rPr>
          <w:rFonts w:ascii="Times New Roman" w:hAnsi="Times New Roman" w:cs="Times New Roman"/>
          <w:color w:val="000000"/>
        </w:rPr>
        <w:t>.</w:t>
      </w:r>
    </w:p>
    <w:p w14:paraId="7AE11A77" w14:textId="77777777" w:rsidR="00B81DA9" w:rsidRDefault="00B81DA9" w:rsidP="00B81DA9">
      <w:pPr>
        <w:pStyle w:val="paragraph"/>
        <w:spacing w:before="60" w:beforeAutospacing="0" w:after="60" w:afterAutospacing="0" w:line="360" w:lineRule="auto"/>
        <w:ind w:firstLine="360"/>
        <w:jc w:val="both"/>
        <w:rPr>
          <w:rFonts w:ascii="Times New Roman" w:hAnsi="Times New Roman" w:cs="Times New Roman"/>
          <w:color w:val="000000"/>
        </w:rPr>
      </w:pPr>
    </w:p>
    <w:p w14:paraId="3B0C47BD" w14:textId="0F963207" w:rsidR="00B81DA9" w:rsidRDefault="00B81DA9" w:rsidP="00BA4DE6">
      <w:pPr>
        <w:pStyle w:val="paragraph"/>
        <w:spacing w:before="0" w:beforeAutospacing="0" w:after="0" w:afterAutospacing="0" w:line="312" w:lineRule="auto"/>
        <w:ind w:firstLineChars="200" w:firstLine="480"/>
        <w:jc w:val="both"/>
        <w:rPr>
          <w:rFonts w:ascii="Times New Roman" w:hAnsi="Times New Roman" w:cs="Times New Roman" w:hint="eastAsia"/>
          <w:color w:val="000000"/>
        </w:rPr>
      </w:pPr>
    </w:p>
    <w:p w14:paraId="044A1088" w14:textId="6128DEB2" w:rsidR="008E120D" w:rsidRPr="00A72A9A" w:rsidRDefault="008E120D" w:rsidP="00B81DA9">
      <w:pPr>
        <w:pStyle w:val="paragraph"/>
        <w:spacing w:before="60" w:beforeAutospacing="0" w:after="60" w:afterAutospacing="0" w:line="312" w:lineRule="auto"/>
        <w:jc w:val="both"/>
        <w:rPr>
          <w:color w:val="000000"/>
        </w:rPr>
      </w:pPr>
    </w:p>
    <w:p w14:paraId="2868EA21" w14:textId="77777777" w:rsidR="008E120D" w:rsidRDefault="008E120D" w:rsidP="008E120D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220FEA7B" w14:textId="77777777" w:rsidR="00142305" w:rsidRDefault="00142305" w:rsidP="0014230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BF7AA79" w14:textId="77777777" w:rsidR="00884FBB" w:rsidRDefault="00884FBB" w:rsidP="0014230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7A33FBB" w14:textId="28B07CCB" w:rsidR="00142305" w:rsidRPr="009A394A" w:rsidRDefault="001F7A56" w:rsidP="0014230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775EA231" wp14:editId="04BFE714">
            <wp:extent cx="3600000" cy="3052992"/>
            <wp:effectExtent l="0" t="0" r="635" b="0"/>
            <wp:docPr id="201169829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5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0DAFA" w14:textId="33B06B14" w:rsidR="00142305" w:rsidRPr="00B075A0" w:rsidRDefault="004B12F4" w:rsidP="00FF2C9E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67612C">
        <w:rPr>
          <w:rFonts w:ascii="Times New Roman" w:hAnsi="Times New Roman" w:cs="Times New Roman"/>
          <w:b/>
          <w:bCs/>
          <w:color w:val="000000"/>
        </w:rPr>
        <w:t>Supplementary Fig. 1</w:t>
      </w:r>
      <w:r w:rsidR="00C556C1">
        <w:rPr>
          <w:rFonts w:ascii="Times New Roman" w:hAnsi="Times New Roman" w:cs="Times New Roman" w:hint="eastAsia"/>
          <w:b/>
          <w:bCs/>
          <w:color w:val="000000"/>
        </w:rPr>
        <w:t>2</w:t>
      </w:r>
      <w:r w:rsidRPr="0067612C">
        <w:rPr>
          <w:rFonts w:ascii="Times New Roman" w:hAnsi="Times New Roman" w:cs="Times New Roman"/>
          <w:b/>
          <w:bCs/>
          <w:color w:val="000000"/>
        </w:rPr>
        <w:t>.</w:t>
      </w:r>
      <w:r w:rsidR="00142305" w:rsidRPr="00D40A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D40A13" w:rsidRPr="00D40A13">
        <w:rPr>
          <w:rFonts w:ascii="Times New Roman" w:hAnsi="Times New Roman" w:cs="Times New Roman"/>
          <w:b/>
          <w:bCs/>
          <w:color w:val="000000"/>
        </w:rPr>
        <w:t>Electrochemical performances</w:t>
      </w:r>
      <w:r w:rsidR="00D40A13" w:rsidRPr="00D40A13">
        <w:rPr>
          <w:rFonts w:ascii="Times New Roman" w:hAnsi="Times New Roman" w:cs="Times New Roman" w:hint="eastAsia"/>
          <w:b/>
          <w:bCs/>
          <w:color w:val="000000"/>
        </w:rPr>
        <w:t>.</w:t>
      </w:r>
      <w:r w:rsidR="00D40A13" w:rsidRPr="00D40A13">
        <w:rPr>
          <w:rFonts w:ascii="Times New Roman" w:hAnsi="Times New Roman" w:cs="Times New Roman"/>
          <w:color w:val="000000"/>
        </w:rPr>
        <w:t xml:space="preserve"> </w:t>
      </w:r>
      <w:r w:rsidR="00FF2C9E" w:rsidRPr="00DC6020">
        <w:rPr>
          <w:rFonts w:ascii="Times New Roman" w:hAnsi="Times New Roman" w:cs="Times New Roman"/>
          <w:i/>
          <w:iCs/>
          <w:color w:val="000000"/>
        </w:rPr>
        <w:t>I-t</w:t>
      </w:r>
      <w:r w:rsidR="00FF2C9E" w:rsidRPr="00FF2C9E">
        <w:rPr>
          <w:rFonts w:ascii="Times New Roman" w:hAnsi="Times New Roman" w:cs="Times New Roman"/>
          <w:color w:val="000000"/>
        </w:rPr>
        <w:t xml:space="preserve"> curve of Ni</w:t>
      </w:r>
      <w:r w:rsidR="00FF2C9E" w:rsidRPr="00FF2C9E">
        <w:rPr>
          <w:rFonts w:ascii="Times New Roman" w:hAnsi="Times New Roman" w:cs="Times New Roman"/>
          <w:color w:val="000000"/>
          <w:vertAlign w:val="subscript"/>
        </w:rPr>
        <w:t>0.67</w:t>
      </w:r>
      <w:r w:rsidR="00FF2C9E" w:rsidRPr="00FF2C9E">
        <w:rPr>
          <w:rFonts w:ascii="Times New Roman" w:hAnsi="Times New Roman" w:cs="Times New Roman"/>
          <w:color w:val="000000"/>
        </w:rPr>
        <w:t>V</w:t>
      </w:r>
      <w:r w:rsidR="00FF2C9E" w:rsidRPr="00FF2C9E">
        <w:rPr>
          <w:rFonts w:ascii="Times New Roman" w:hAnsi="Times New Roman" w:cs="Times New Roman"/>
          <w:color w:val="000000"/>
          <w:vertAlign w:val="subscript"/>
        </w:rPr>
        <w:t>0.33</w:t>
      </w:r>
      <w:r w:rsidR="00FF2C9E" w:rsidRPr="00FF2C9E">
        <w:rPr>
          <w:rFonts w:ascii="Times New Roman" w:hAnsi="Times New Roman" w:cs="Times New Roman"/>
          <w:color w:val="000000"/>
        </w:rPr>
        <w:t>-LDH/ACT at 1.</w:t>
      </w:r>
      <w:r w:rsidR="00FF2C9E">
        <w:rPr>
          <w:rFonts w:ascii="Times New Roman" w:hAnsi="Times New Roman" w:cs="Times New Roman"/>
          <w:color w:val="000000"/>
        </w:rPr>
        <w:t>45</w:t>
      </w:r>
      <w:r w:rsidR="00FF2C9E" w:rsidRPr="00FF2C9E">
        <w:rPr>
          <w:rFonts w:ascii="Times New Roman" w:hAnsi="Times New Roman" w:cs="Times New Roman"/>
          <w:color w:val="000000"/>
        </w:rPr>
        <w:t xml:space="preserve"> V</w:t>
      </w:r>
      <w:r w:rsidR="00FF2C9E" w:rsidRPr="00FF2C9E">
        <w:t xml:space="preserve"> </w:t>
      </w:r>
      <w:r w:rsidR="00FF2C9E" w:rsidRPr="00FF2C9E">
        <w:rPr>
          <w:rFonts w:ascii="Times New Roman" w:hAnsi="Times New Roman" w:cs="Times New Roman"/>
          <w:color w:val="000000"/>
        </w:rPr>
        <w:t xml:space="preserve">vs. RHE in </w:t>
      </w:r>
      <w:r w:rsidR="00FF2C9E" w:rsidRPr="00605235">
        <w:rPr>
          <w:rFonts w:ascii="Times New Roman" w:hAnsi="Times New Roman" w:cs="Times New Roman"/>
          <w:color w:val="000000"/>
        </w:rPr>
        <w:t>0.5 M Na</w:t>
      </w:r>
      <w:r w:rsidR="00FF2C9E" w:rsidRPr="00605235">
        <w:rPr>
          <w:rFonts w:ascii="Times New Roman" w:hAnsi="Times New Roman" w:cs="Times New Roman"/>
          <w:color w:val="000000"/>
          <w:vertAlign w:val="subscript"/>
        </w:rPr>
        <w:t>2</w:t>
      </w:r>
      <w:r w:rsidR="00FF2C9E" w:rsidRPr="00605235">
        <w:rPr>
          <w:rFonts w:ascii="Times New Roman" w:hAnsi="Times New Roman" w:cs="Times New Roman"/>
          <w:color w:val="000000"/>
        </w:rPr>
        <w:t>CO</w:t>
      </w:r>
      <w:r w:rsidR="00FF2C9E" w:rsidRPr="00605235">
        <w:rPr>
          <w:rFonts w:ascii="Times New Roman" w:hAnsi="Times New Roman" w:cs="Times New Roman"/>
          <w:color w:val="000000"/>
          <w:vertAlign w:val="subscript"/>
        </w:rPr>
        <w:t>3</w:t>
      </w:r>
      <w:r w:rsidR="00FF2C9E" w:rsidRPr="00FF2C9E">
        <w:rPr>
          <w:rFonts w:ascii="Times New Roman" w:hAnsi="Times New Roman" w:cs="Times New Roman"/>
          <w:color w:val="000000"/>
        </w:rPr>
        <w:t xml:space="preserve"> with </w:t>
      </w:r>
      <w:r w:rsidR="00FF2C9E">
        <w:rPr>
          <w:rFonts w:ascii="Times New Roman" w:hAnsi="Times New Roman" w:cs="Times New Roman"/>
          <w:color w:val="000000"/>
        </w:rPr>
        <w:t>100</w:t>
      </w:r>
      <w:r w:rsidR="00FF2C9E" w:rsidRPr="00FF2C9E">
        <w:rPr>
          <w:rFonts w:ascii="Times New Roman" w:hAnsi="Times New Roman" w:cs="Times New Roman"/>
          <w:color w:val="000000"/>
        </w:rPr>
        <w:t xml:space="preserve"> </w:t>
      </w:r>
      <w:r w:rsidR="00FF2C9E">
        <w:rPr>
          <w:rFonts w:ascii="Times New Roman" w:hAnsi="Times New Roman" w:cs="Times New Roman"/>
          <w:color w:val="000000"/>
        </w:rPr>
        <w:t>m</w:t>
      </w:r>
      <w:r w:rsidR="00FF2C9E" w:rsidRPr="00FF2C9E">
        <w:rPr>
          <w:rFonts w:ascii="Times New Roman" w:hAnsi="Times New Roman" w:cs="Times New Roman"/>
          <w:color w:val="000000"/>
        </w:rPr>
        <w:t xml:space="preserve">M </w:t>
      </w:r>
      <w:r w:rsidR="00FF2C9E">
        <w:rPr>
          <w:rFonts w:ascii="Times New Roman" w:hAnsi="Times New Roman" w:cs="Times New Roman"/>
          <w:color w:val="000000"/>
        </w:rPr>
        <w:t>BA</w:t>
      </w:r>
      <w:r w:rsidR="00FF2C9E" w:rsidRPr="00FF2C9E">
        <w:rPr>
          <w:rFonts w:ascii="Times New Roman" w:hAnsi="Times New Roman" w:cs="Times New Roman"/>
          <w:color w:val="000000"/>
        </w:rPr>
        <w:t xml:space="preserve"> in a continuous-flow </w:t>
      </w:r>
      <w:proofErr w:type="spellStart"/>
      <w:r w:rsidR="00A27737" w:rsidRPr="00A27737">
        <w:rPr>
          <w:rFonts w:ascii="Times New Roman" w:hAnsi="Times New Roman" w:cs="Times New Roman"/>
          <w:color w:val="000000"/>
        </w:rPr>
        <w:t>electrolyzer</w:t>
      </w:r>
      <w:proofErr w:type="spellEnd"/>
      <w:r w:rsidR="00FF2C9E" w:rsidRPr="00FF2C9E">
        <w:rPr>
          <w:rFonts w:ascii="Times New Roman" w:hAnsi="Times New Roman" w:cs="Times New Roman"/>
          <w:color w:val="000000"/>
        </w:rPr>
        <w:t>.</w:t>
      </w:r>
    </w:p>
    <w:p w14:paraId="636D6DD4" w14:textId="77777777" w:rsidR="00142305" w:rsidRPr="00A72A9A" w:rsidRDefault="00142305" w:rsidP="00142305">
      <w:pPr>
        <w:pStyle w:val="paragraph"/>
        <w:spacing w:before="60" w:beforeAutospacing="0" w:after="60" w:afterAutospacing="0" w:line="312" w:lineRule="auto"/>
        <w:ind w:firstLine="360"/>
        <w:jc w:val="both"/>
        <w:rPr>
          <w:color w:val="000000"/>
        </w:rPr>
      </w:pPr>
    </w:p>
    <w:p w14:paraId="781B4304" w14:textId="77777777" w:rsidR="00142305" w:rsidRDefault="00142305" w:rsidP="00142305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7BA2FD1F" w14:textId="77777777" w:rsidR="00772C62" w:rsidRDefault="00772C62" w:rsidP="00772C6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6A73E9E" w14:textId="77777777" w:rsidR="00884FBB" w:rsidRDefault="00884FBB" w:rsidP="00772C6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36D58121" w14:textId="258E5CA2" w:rsidR="00772C62" w:rsidRDefault="001F7A56" w:rsidP="00772C6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1A86F79" wp14:editId="088F83CC">
            <wp:extent cx="3600000" cy="3075671"/>
            <wp:effectExtent l="0" t="0" r="635" b="0"/>
            <wp:docPr id="92841879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7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79400" w14:textId="4497A413" w:rsidR="00772C62" w:rsidRDefault="00C12EAF" w:rsidP="00C76BAA">
      <w:pPr>
        <w:pStyle w:val="paragraph"/>
        <w:spacing w:before="60" w:beforeAutospacing="0" w:after="60" w:afterAutospacing="0" w:line="360" w:lineRule="auto"/>
        <w:jc w:val="both"/>
        <w:rPr>
          <w:color w:val="000000"/>
        </w:rPr>
      </w:pPr>
      <w:r w:rsidRPr="00C12EAF">
        <w:rPr>
          <w:rFonts w:ascii="Times New Roman" w:hAnsi="Times New Roman" w:cs="Times New Roman"/>
          <w:b/>
          <w:bCs/>
          <w:color w:val="000000"/>
        </w:rPr>
        <w:t>Supplementary Fig. 1</w:t>
      </w:r>
      <w:r w:rsidR="00C556C1">
        <w:rPr>
          <w:rFonts w:ascii="Times New Roman" w:hAnsi="Times New Roman" w:cs="Times New Roman" w:hint="eastAsia"/>
          <w:b/>
          <w:bCs/>
          <w:color w:val="000000"/>
        </w:rPr>
        <w:t>3</w:t>
      </w:r>
      <w:r w:rsidRPr="00C12EAF">
        <w:rPr>
          <w:rFonts w:ascii="Times New Roman" w:hAnsi="Times New Roman" w:cs="Times New Roman"/>
          <w:b/>
          <w:bCs/>
          <w:color w:val="000000"/>
        </w:rPr>
        <w:t>. Electrochemical performances.</w:t>
      </w:r>
      <w:r w:rsidR="00772C62">
        <w:rPr>
          <w:rFonts w:ascii="Times New Roman" w:hAnsi="Times New Roman" w:cs="Times New Roman"/>
          <w:color w:val="000000"/>
        </w:rPr>
        <w:t xml:space="preserve"> </w:t>
      </w:r>
      <w:bookmarkStart w:id="11" w:name="_Hlk155873756"/>
      <w:r w:rsidR="00772C62" w:rsidRPr="00C54C53">
        <w:rPr>
          <w:rFonts w:ascii="Times New Roman" w:hAnsi="Times New Roman" w:cs="Times New Roman"/>
          <w:color w:val="000000"/>
        </w:rPr>
        <w:t>Relative concentration of benzyl alcohol</w:t>
      </w:r>
      <w:r w:rsidR="00C76BAA">
        <w:rPr>
          <w:rFonts w:ascii="Times New Roman" w:hAnsi="Times New Roman" w:cs="Times New Roman"/>
          <w:color w:val="000000"/>
        </w:rPr>
        <w:t xml:space="preserve"> (BA)</w:t>
      </w:r>
      <w:r w:rsidR="00772C62" w:rsidRPr="00C54C53">
        <w:rPr>
          <w:rFonts w:ascii="Times New Roman" w:hAnsi="Times New Roman" w:cs="Times New Roman"/>
          <w:color w:val="000000"/>
        </w:rPr>
        <w:t xml:space="preserve">, benzaldehyde </w:t>
      </w:r>
      <w:r w:rsidR="00C76BAA">
        <w:rPr>
          <w:rFonts w:ascii="Times New Roman" w:hAnsi="Times New Roman" w:cs="Times New Roman"/>
          <w:color w:val="000000"/>
        </w:rPr>
        <w:t>(</w:t>
      </w:r>
      <w:proofErr w:type="spellStart"/>
      <w:r w:rsidR="00C76BAA">
        <w:rPr>
          <w:rFonts w:ascii="Times New Roman" w:hAnsi="Times New Roman" w:cs="Times New Roman"/>
          <w:color w:val="000000"/>
        </w:rPr>
        <w:t>PhCHO</w:t>
      </w:r>
      <w:proofErr w:type="spellEnd"/>
      <w:r w:rsidR="00C76BAA">
        <w:rPr>
          <w:rFonts w:ascii="Times New Roman" w:hAnsi="Times New Roman" w:cs="Times New Roman"/>
          <w:color w:val="000000"/>
        </w:rPr>
        <w:t xml:space="preserve">) </w:t>
      </w:r>
      <w:r w:rsidR="00772C62" w:rsidRPr="00C54C53">
        <w:rPr>
          <w:rFonts w:ascii="Times New Roman" w:hAnsi="Times New Roman" w:cs="Times New Roman"/>
          <w:color w:val="000000"/>
        </w:rPr>
        <w:t>and benzoic acid</w:t>
      </w:r>
      <w:r w:rsidR="00C76BAA">
        <w:rPr>
          <w:rFonts w:ascii="Times New Roman" w:hAnsi="Times New Roman" w:cs="Times New Roman"/>
          <w:color w:val="000000"/>
        </w:rPr>
        <w:t xml:space="preserve"> (</w:t>
      </w:r>
      <w:proofErr w:type="spellStart"/>
      <w:r w:rsidR="00C76BAA">
        <w:rPr>
          <w:rFonts w:ascii="Times New Roman" w:hAnsi="Times New Roman" w:cs="Times New Roman"/>
          <w:color w:val="000000"/>
        </w:rPr>
        <w:t>PhCOOH</w:t>
      </w:r>
      <w:proofErr w:type="spellEnd"/>
      <w:r w:rsidR="00C76BAA">
        <w:rPr>
          <w:rFonts w:ascii="Times New Roman" w:hAnsi="Times New Roman" w:cs="Times New Roman"/>
          <w:color w:val="000000"/>
        </w:rPr>
        <w:t>)</w:t>
      </w:r>
      <w:r w:rsidR="00772C62" w:rsidRPr="00C54C53">
        <w:rPr>
          <w:rFonts w:ascii="Times New Roman" w:hAnsi="Times New Roman" w:cs="Times New Roman"/>
          <w:color w:val="000000"/>
        </w:rPr>
        <w:t>.</w:t>
      </w:r>
      <w:bookmarkEnd w:id="11"/>
    </w:p>
    <w:p w14:paraId="7E8582A3" w14:textId="77777777" w:rsidR="00772C62" w:rsidRPr="0075171F" w:rsidRDefault="00772C62" w:rsidP="00772C6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2F1A1B9" w14:textId="77777777" w:rsidR="00772C62" w:rsidRDefault="00772C62" w:rsidP="00772C6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AD60F72" w14:textId="77777777" w:rsidR="00772C62" w:rsidRDefault="00772C62" w:rsidP="00772C62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2F666E8D" w14:textId="77777777" w:rsidR="00CA7166" w:rsidRDefault="00CA7166" w:rsidP="006C029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197A6B29" w14:textId="77777777" w:rsidR="009F70BA" w:rsidRDefault="009F70BA" w:rsidP="006C029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C32A042" w14:textId="4C4C6B80" w:rsidR="0001237E" w:rsidRDefault="005F3AF1" w:rsidP="006C029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79AA99DF" wp14:editId="58BE8710">
            <wp:extent cx="4320000" cy="4301494"/>
            <wp:effectExtent l="0" t="0" r="4445" b="3810"/>
            <wp:docPr id="209308464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0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AFDBD" w14:textId="77172960" w:rsidR="0001237E" w:rsidRDefault="002232FE" w:rsidP="006C029D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2232FE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7F3946">
        <w:rPr>
          <w:rFonts w:ascii="Times New Roman" w:hAnsi="Times New Roman" w:cs="Times New Roman"/>
          <w:b/>
          <w:bCs/>
          <w:color w:val="000000"/>
        </w:rPr>
        <w:t>1</w:t>
      </w:r>
      <w:r w:rsidR="00C556C1">
        <w:rPr>
          <w:rFonts w:ascii="Times New Roman" w:hAnsi="Times New Roman" w:cs="Times New Roman" w:hint="eastAsia"/>
          <w:b/>
          <w:bCs/>
          <w:color w:val="000000"/>
        </w:rPr>
        <w:t>4</w:t>
      </w:r>
      <w:r w:rsidR="0001237E" w:rsidRPr="002232FE">
        <w:rPr>
          <w:rFonts w:ascii="Times New Roman" w:hAnsi="Times New Roman" w:cs="Times New Roman"/>
          <w:b/>
          <w:bCs/>
          <w:color w:val="000000"/>
        </w:rPr>
        <w:t>.</w:t>
      </w:r>
      <w:r w:rsidRPr="00E35857">
        <w:rPr>
          <w:rFonts w:ascii="Times New Roman" w:hAnsi="Times New Roman" w:cs="Times New Roman" w:hint="eastAsia"/>
          <w:b/>
          <w:bCs/>
          <w:color w:val="000000"/>
        </w:rPr>
        <w:t xml:space="preserve"> </w:t>
      </w:r>
      <w:r w:rsidR="00E35857" w:rsidRPr="00E35857">
        <w:rPr>
          <w:rFonts w:ascii="Times New Roman" w:hAnsi="Times New Roman" w:cs="Times New Roman"/>
          <w:b/>
          <w:bCs/>
          <w:color w:val="000000"/>
        </w:rPr>
        <w:t xml:space="preserve">SEM </w:t>
      </w:r>
      <w:r w:rsidR="00E35857" w:rsidRPr="00E35857">
        <w:rPr>
          <w:rFonts w:ascii="Times New Roman" w:hAnsi="Times New Roman" w:cs="Times New Roman" w:hint="eastAsia"/>
          <w:b/>
          <w:bCs/>
          <w:color w:val="000000"/>
        </w:rPr>
        <w:t xml:space="preserve">and TEM </w:t>
      </w:r>
      <w:r w:rsidR="00E35857" w:rsidRPr="00E35857">
        <w:rPr>
          <w:rFonts w:ascii="Times New Roman" w:hAnsi="Times New Roman" w:cs="Times New Roman"/>
          <w:b/>
          <w:bCs/>
          <w:color w:val="000000"/>
        </w:rPr>
        <w:t>images of Ni</w:t>
      </w:r>
      <w:r w:rsidR="00E35857" w:rsidRPr="00E35857">
        <w:rPr>
          <w:rFonts w:ascii="Times New Roman" w:hAnsi="Times New Roman" w:cs="Times New Roman"/>
          <w:b/>
          <w:bCs/>
          <w:color w:val="000000"/>
          <w:vertAlign w:val="subscript"/>
        </w:rPr>
        <w:t>0.67</w:t>
      </w:r>
      <w:r w:rsidR="00E35857" w:rsidRPr="00E35857">
        <w:rPr>
          <w:rFonts w:ascii="Times New Roman" w:hAnsi="Times New Roman" w:cs="Times New Roman"/>
          <w:b/>
          <w:bCs/>
          <w:color w:val="000000"/>
        </w:rPr>
        <w:t>V</w:t>
      </w:r>
      <w:r w:rsidR="00E35857" w:rsidRPr="00E35857">
        <w:rPr>
          <w:rFonts w:ascii="Times New Roman" w:hAnsi="Times New Roman" w:cs="Times New Roman"/>
          <w:b/>
          <w:bCs/>
          <w:color w:val="000000"/>
          <w:vertAlign w:val="subscript"/>
        </w:rPr>
        <w:t>0.33</w:t>
      </w:r>
      <w:r w:rsidR="00E35857" w:rsidRPr="00E35857">
        <w:rPr>
          <w:rFonts w:ascii="Times New Roman" w:hAnsi="Times New Roman" w:cs="Times New Roman"/>
          <w:b/>
          <w:bCs/>
          <w:color w:val="000000"/>
        </w:rPr>
        <w:t>-LDH</w:t>
      </w:r>
      <w:r w:rsidR="00E35857" w:rsidRPr="00E35857">
        <w:rPr>
          <w:rFonts w:ascii="Times New Roman" w:hAnsi="Times New Roman" w:cs="Times New Roman" w:hint="eastAsia"/>
          <w:b/>
          <w:bCs/>
          <w:color w:val="000000"/>
        </w:rPr>
        <w:t>.</w:t>
      </w:r>
      <w:r w:rsidR="0001237E">
        <w:rPr>
          <w:rFonts w:ascii="Times New Roman" w:hAnsi="Times New Roman" w:cs="Times New Roman"/>
          <w:color w:val="000000"/>
        </w:rPr>
        <w:t xml:space="preserve"> </w:t>
      </w:r>
      <w:r w:rsidR="00652668" w:rsidRPr="00E35857">
        <w:rPr>
          <w:rFonts w:ascii="Times New Roman" w:hAnsi="Times New Roman" w:cs="Times New Roman"/>
          <w:b/>
          <w:bCs/>
          <w:color w:val="000000"/>
        </w:rPr>
        <w:t>a</w:t>
      </w:r>
      <w:r w:rsidR="00652668" w:rsidRPr="00652668">
        <w:rPr>
          <w:rFonts w:ascii="Times New Roman" w:hAnsi="Times New Roman" w:cs="Times New Roman"/>
          <w:color w:val="000000"/>
        </w:rPr>
        <w:t xml:space="preserve"> SEM and (</w:t>
      </w:r>
      <w:r w:rsidR="00652668" w:rsidRPr="00E35857">
        <w:rPr>
          <w:rFonts w:ascii="Times New Roman" w:hAnsi="Times New Roman" w:cs="Times New Roman"/>
          <w:b/>
          <w:bCs/>
          <w:color w:val="000000"/>
        </w:rPr>
        <w:t>b</w:t>
      </w:r>
      <w:r w:rsidR="00652668" w:rsidRPr="00652668">
        <w:rPr>
          <w:rFonts w:ascii="Times New Roman" w:hAnsi="Times New Roman" w:cs="Times New Roman"/>
          <w:color w:val="000000"/>
        </w:rPr>
        <w:t>-</w:t>
      </w:r>
      <w:r w:rsidR="00652668" w:rsidRPr="00E35857">
        <w:rPr>
          <w:rFonts w:ascii="Times New Roman" w:hAnsi="Times New Roman" w:cs="Times New Roman"/>
          <w:b/>
          <w:bCs/>
          <w:color w:val="000000"/>
        </w:rPr>
        <w:t>d</w:t>
      </w:r>
      <w:r w:rsidR="00652668" w:rsidRPr="00652668">
        <w:rPr>
          <w:rFonts w:ascii="Times New Roman" w:hAnsi="Times New Roman" w:cs="Times New Roman"/>
          <w:color w:val="000000"/>
        </w:rPr>
        <w:t>) TEM images of the Ni</w:t>
      </w:r>
      <w:r w:rsidR="00652668" w:rsidRPr="00652668">
        <w:rPr>
          <w:rFonts w:ascii="Times New Roman" w:hAnsi="Times New Roman" w:cs="Times New Roman"/>
          <w:color w:val="000000"/>
          <w:vertAlign w:val="subscript"/>
        </w:rPr>
        <w:t>0.67</w:t>
      </w:r>
      <w:r w:rsidR="00652668" w:rsidRPr="00652668">
        <w:rPr>
          <w:rFonts w:ascii="Times New Roman" w:hAnsi="Times New Roman" w:cs="Times New Roman"/>
          <w:color w:val="000000"/>
        </w:rPr>
        <w:t>V</w:t>
      </w:r>
      <w:r w:rsidR="00652668" w:rsidRPr="00652668">
        <w:rPr>
          <w:rFonts w:ascii="Times New Roman" w:hAnsi="Times New Roman" w:cs="Times New Roman"/>
          <w:color w:val="000000"/>
          <w:vertAlign w:val="subscript"/>
        </w:rPr>
        <w:t>0.33</w:t>
      </w:r>
      <w:r w:rsidR="00652668" w:rsidRPr="00652668">
        <w:rPr>
          <w:rFonts w:ascii="Times New Roman" w:hAnsi="Times New Roman" w:cs="Times New Roman"/>
          <w:color w:val="000000"/>
        </w:rPr>
        <w:t>-LDH after EAO measurement.</w:t>
      </w:r>
    </w:p>
    <w:p w14:paraId="7B24F580" w14:textId="77777777" w:rsidR="0001237E" w:rsidRPr="002B040E" w:rsidRDefault="0001237E" w:rsidP="006C029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3EB3865" w14:textId="77777777" w:rsidR="0001237E" w:rsidRDefault="0001237E" w:rsidP="006C029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1DF4F24" w14:textId="77777777" w:rsidR="0001237E" w:rsidRDefault="0001237E" w:rsidP="006C029D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7781C241" w14:textId="77777777" w:rsidR="009F70BA" w:rsidRDefault="009F70BA" w:rsidP="003D144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3C9BE1EF" w14:textId="77777777" w:rsidR="007F3946" w:rsidRDefault="007F3946" w:rsidP="003D144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3375442" w14:textId="36F4F07B" w:rsidR="007F3946" w:rsidRDefault="005F3AF1" w:rsidP="003D144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2D3F4A78" wp14:editId="0CD06FBD">
            <wp:extent cx="3600000" cy="3425375"/>
            <wp:effectExtent l="0" t="0" r="635" b="3810"/>
            <wp:docPr id="2223130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42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837ED" w14:textId="32EFFE0E" w:rsidR="007F3946" w:rsidRDefault="00D46661" w:rsidP="00B85F3C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2232FE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/>
        </w:rPr>
        <w:t>1</w:t>
      </w:r>
      <w:r w:rsidR="00C556C1">
        <w:rPr>
          <w:rFonts w:ascii="Times New Roman" w:hAnsi="Times New Roman" w:cs="Times New Roman" w:hint="eastAsia"/>
          <w:b/>
          <w:bCs/>
          <w:color w:val="000000"/>
        </w:rPr>
        <w:t>5</w:t>
      </w:r>
      <w:r w:rsidRPr="002232FE">
        <w:rPr>
          <w:rFonts w:ascii="Times New Roman" w:hAnsi="Times New Roman" w:cs="Times New Roman"/>
          <w:b/>
          <w:bCs/>
          <w:color w:val="000000"/>
        </w:rPr>
        <w:t>.</w:t>
      </w:r>
      <w:r w:rsidRPr="00E35857">
        <w:rPr>
          <w:rFonts w:ascii="Times New Roman" w:hAnsi="Times New Roman" w:cs="Times New Roman" w:hint="eastAsia"/>
          <w:b/>
          <w:bCs/>
          <w:color w:val="000000"/>
        </w:rPr>
        <w:t xml:space="preserve"> </w:t>
      </w:r>
      <w:r w:rsidRPr="00D46661">
        <w:rPr>
          <w:rFonts w:ascii="Times New Roman" w:hAnsi="Times New Roman" w:cs="Times New Roman"/>
          <w:b/>
          <w:bCs/>
          <w:color w:val="000000"/>
        </w:rPr>
        <w:t>Element mapping</w:t>
      </w:r>
      <w:r w:rsidRPr="00E35857">
        <w:rPr>
          <w:rFonts w:ascii="Times New Roman" w:hAnsi="Times New Roman" w:cs="Times New Roman" w:hint="eastAsia"/>
          <w:b/>
          <w:bCs/>
          <w:color w:val="000000"/>
        </w:rPr>
        <w:t xml:space="preserve"> </w:t>
      </w:r>
      <w:r w:rsidRPr="00E35857">
        <w:rPr>
          <w:rFonts w:ascii="Times New Roman" w:hAnsi="Times New Roman" w:cs="Times New Roman"/>
          <w:b/>
          <w:bCs/>
          <w:color w:val="000000"/>
        </w:rPr>
        <w:t>images of Ni</w:t>
      </w:r>
      <w:r w:rsidRPr="00E35857">
        <w:rPr>
          <w:rFonts w:ascii="Times New Roman" w:hAnsi="Times New Roman" w:cs="Times New Roman"/>
          <w:b/>
          <w:bCs/>
          <w:color w:val="000000"/>
          <w:vertAlign w:val="subscript"/>
        </w:rPr>
        <w:t>0.67</w:t>
      </w:r>
      <w:r w:rsidRPr="00E35857">
        <w:rPr>
          <w:rFonts w:ascii="Times New Roman" w:hAnsi="Times New Roman" w:cs="Times New Roman"/>
          <w:b/>
          <w:bCs/>
          <w:color w:val="000000"/>
        </w:rPr>
        <w:t>V</w:t>
      </w:r>
      <w:r w:rsidRPr="00E35857">
        <w:rPr>
          <w:rFonts w:ascii="Times New Roman" w:hAnsi="Times New Roman" w:cs="Times New Roman"/>
          <w:b/>
          <w:bCs/>
          <w:color w:val="000000"/>
          <w:vertAlign w:val="subscript"/>
        </w:rPr>
        <w:t>0.33</w:t>
      </w:r>
      <w:r w:rsidRPr="00E35857">
        <w:rPr>
          <w:rFonts w:ascii="Times New Roman" w:hAnsi="Times New Roman" w:cs="Times New Roman"/>
          <w:b/>
          <w:bCs/>
          <w:color w:val="000000"/>
        </w:rPr>
        <w:t>-LDH</w:t>
      </w:r>
      <w:r w:rsidRPr="00E35857">
        <w:rPr>
          <w:rFonts w:ascii="Times New Roman" w:hAnsi="Times New Roman" w:cs="Times New Roman" w:hint="eastAsia"/>
          <w:b/>
          <w:bCs/>
          <w:color w:val="000000"/>
        </w:rPr>
        <w:t>.</w:t>
      </w:r>
      <w:r w:rsidR="007F3946">
        <w:rPr>
          <w:rFonts w:ascii="Times New Roman" w:hAnsi="Times New Roman" w:cs="Times New Roman"/>
          <w:color w:val="000000"/>
        </w:rPr>
        <w:t xml:space="preserve"> </w:t>
      </w:r>
      <w:r w:rsidR="00B85F3C" w:rsidRPr="00B85F3C">
        <w:rPr>
          <w:rFonts w:ascii="Times New Roman" w:hAnsi="Times New Roman" w:cs="Times New Roman"/>
          <w:color w:val="000000"/>
        </w:rPr>
        <w:t>Element mapping images of the Ni</w:t>
      </w:r>
      <w:r w:rsidR="00B85F3C" w:rsidRPr="00B85F3C">
        <w:rPr>
          <w:rFonts w:ascii="Times New Roman" w:hAnsi="Times New Roman" w:cs="Times New Roman"/>
          <w:color w:val="000000"/>
          <w:vertAlign w:val="subscript"/>
        </w:rPr>
        <w:t>0.67</w:t>
      </w:r>
      <w:r w:rsidR="00B85F3C" w:rsidRPr="00B85F3C">
        <w:rPr>
          <w:rFonts w:ascii="Times New Roman" w:hAnsi="Times New Roman" w:cs="Times New Roman"/>
          <w:color w:val="000000"/>
        </w:rPr>
        <w:t>V</w:t>
      </w:r>
      <w:r w:rsidR="00B85F3C" w:rsidRPr="00B85F3C">
        <w:rPr>
          <w:rFonts w:ascii="Times New Roman" w:hAnsi="Times New Roman" w:cs="Times New Roman"/>
          <w:color w:val="000000"/>
          <w:vertAlign w:val="subscript"/>
        </w:rPr>
        <w:t>0.33</w:t>
      </w:r>
      <w:r w:rsidR="00B85F3C" w:rsidRPr="00B85F3C">
        <w:rPr>
          <w:rFonts w:ascii="Times New Roman" w:hAnsi="Times New Roman" w:cs="Times New Roman"/>
          <w:color w:val="000000"/>
        </w:rPr>
        <w:t>-LDH after EAO measurement</w:t>
      </w:r>
      <w:r w:rsidR="007F3946" w:rsidRPr="00180FC8">
        <w:rPr>
          <w:rFonts w:ascii="Times New Roman" w:hAnsi="Times New Roman" w:cs="Times New Roman"/>
          <w:color w:val="000000"/>
        </w:rPr>
        <w:t>.</w:t>
      </w:r>
    </w:p>
    <w:p w14:paraId="1C7651AC" w14:textId="77777777" w:rsidR="007F3946" w:rsidRPr="002B040E" w:rsidRDefault="007F3946" w:rsidP="007F3946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0227ED68" w14:textId="77777777" w:rsidR="007F3946" w:rsidRDefault="007F3946" w:rsidP="007F3946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50CB71EB" w14:textId="77777777" w:rsidR="007F3946" w:rsidRDefault="007F3946" w:rsidP="007F3946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5EE37009" w14:textId="77777777" w:rsidR="0006137F" w:rsidRDefault="0006137F" w:rsidP="0006137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64DFF95" w14:textId="77777777" w:rsidR="0006137F" w:rsidRDefault="0006137F" w:rsidP="0006137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952C9B4" w14:textId="7C8905CA" w:rsidR="0006137F" w:rsidRDefault="005F3AF1" w:rsidP="0006137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CE7F424" wp14:editId="481C9D6E">
            <wp:extent cx="3600000" cy="2977246"/>
            <wp:effectExtent l="0" t="0" r="635" b="0"/>
            <wp:docPr id="3926612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7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0B84F" w14:textId="4548C020" w:rsidR="0006137F" w:rsidRDefault="00F37789" w:rsidP="00F37789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F37789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C556C1">
        <w:rPr>
          <w:rFonts w:ascii="Times New Roman" w:hAnsi="Times New Roman" w:cs="Times New Roman" w:hint="eastAsia"/>
          <w:b/>
          <w:bCs/>
          <w:color w:val="000000"/>
        </w:rPr>
        <w:t>16</w:t>
      </w:r>
      <w:r w:rsidRPr="00F37789">
        <w:rPr>
          <w:rFonts w:ascii="Times New Roman" w:hAnsi="Times New Roman" w:cs="Times New Roman"/>
          <w:b/>
          <w:bCs/>
          <w:color w:val="000000"/>
        </w:rPr>
        <w:t>. EDX characterization.</w:t>
      </w:r>
      <w:r w:rsidR="0006137F">
        <w:rPr>
          <w:rFonts w:ascii="Times New Roman" w:hAnsi="Times New Roman" w:cs="Times New Roman"/>
          <w:color w:val="000000"/>
        </w:rPr>
        <w:t xml:space="preserve"> </w:t>
      </w:r>
      <w:r w:rsidR="0006137F" w:rsidRPr="00B85F3C">
        <w:rPr>
          <w:rFonts w:ascii="Times New Roman" w:hAnsi="Times New Roman" w:cs="Times New Roman"/>
          <w:color w:val="000000"/>
        </w:rPr>
        <w:t>E</w:t>
      </w:r>
      <w:r w:rsidR="00AB0F69">
        <w:rPr>
          <w:rFonts w:ascii="Times New Roman" w:hAnsi="Times New Roman" w:cs="Times New Roman"/>
          <w:color w:val="000000"/>
        </w:rPr>
        <w:t>DX</w:t>
      </w:r>
      <w:r w:rsidR="0006137F" w:rsidRPr="00B85F3C">
        <w:rPr>
          <w:rFonts w:ascii="Times New Roman" w:hAnsi="Times New Roman" w:cs="Times New Roman"/>
          <w:color w:val="000000"/>
        </w:rPr>
        <w:t xml:space="preserve"> of the Ni</w:t>
      </w:r>
      <w:r w:rsidR="0006137F" w:rsidRPr="00B85F3C">
        <w:rPr>
          <w:rFonts w:ascii="Times New Roman" w:hAnsi="Times New Roman" w:cs="Times New Roman"/>
          <w:color w:val="000000"/>
          <w:vertAlign w:val="subscript"/>
        </w:rPr>
        <w:t>0.67</w:t>
      </w:r>
      <w:r w:rsidR="0006137F" w:rsidRPr="00B85F3C">
        <w:rPr>
          <w:rFonts w:ascii="Times New Roman" w:hAnsi="Times New Roman" w:cs="Times New Roman"/>
          <w:color w:val="000000"/>
        </w:rPr>
        <w:t>V</w:t>
      </w:r>
      <w:r w:rsidR="0006137F" w:rsidRPr="00B85F3C">
        <w:rPr>
          <w:rFonts w:ascii="Times New Roman" w:hAnsi="Times New Roman" w:cs="Times New Roman"/>
          <w:color w:val="000000"/>
          <w:vertAlign w:val="subscript"/>
        </w:rPr>
        <w:t>0.33</w:t>
      </w:r>
      <w:r w:rsidR="0006137F" w:rsidRPr="00B85F3C">
        <w:rPr>
          <w:rFonts w:ascii="Times New Roman" w:hAnsi="Times New Roman" w:cs="Times New Roman"/>
          <w:color w:val="000000"/>
        </w:rPr>
        <w:t>-LDH after EAO measurement</w:t>
      </w:r>
      <w:r w:rsidR="0006137F" w:rsidRPr="00180FC8">
        <w:rPr>
          <w:rFonts w:ascii="Times New Roman" w:hAnsi="Times New Roman" w:cs="Times New Roman"/>
          <w:color w:val="000000"/>
        </w:rPr>
        <w:t>.</w:t>
      </w:r>
    </w:p>
    <w:p w14:paraId="447B9833" w14:textId="77777777" w:rsidR="0006137F" w:rsidRPr="002B040E" w:rsidRDefault="0006137F" w:rsidP="0006137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48AACC6" w14:textId="77777777" w:rsidR="0006137F" w:rsidRDefault="0006137F" w:rsidP="0006137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713165F" w14:textId="77777777" w:rsidR="0006137F" w:rsidRDefault="0006137F" w:rsidP="0006137F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3C8D1462" w14:textId="77777777" w:rsidR="006C0C6F" w:rsidRDefault="006C0C6F" w:rsidP="006C0C6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B53D889" w14:textId="77777777" w:rsidR="006C0C6F" w:rsidRDefault="006C0C6F" w:rsidP="006C0C6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2AA6A696" w14:textId="56B20100" w:rsidR="006C0C6F" w:rsidRDefault="005F3AF1" w:rsidP="006C0C6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12ADC5B6" wp14:editId="1C88D33D">
            <wp:extent cx="5039995" cy="2211705"/>
            <wp:effectExtent l="0" t="0" r="8255" b="0"/>
            <wp:docPr id="164387241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3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2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17F6A" w14:textId="46740A19" w:rsidR="006C0C6F" w:rsidRDefault="0014413C" w:rsidP="006C0C6F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14413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 w:rsidR="00C556C1">
        <w:rPr>
          <w:rFonts w:ascii="Times New Roman" w:hAnsi="Times New Roman" w:cs="Times New Roman" w:hint="eastAsia"/>
          <w:b/>
          <w:bCs/>
          <w:color w:val="000000"/>
        </w:rPr>
        <w:t>17</w:t>
      </w:r>
      <w:r w:rsidRPr="0014413C">
        <w:rPr>
          <w:rFonts w:ascii="Times New Roman" w:hAnsi="Times New Roman" w:cs="Times New Roman"/>
          <w:b/>
          <w:bCs/>
          <w:color w:val="000000"/>
        </w:rPr>
        <w:t>. XPS tests.</w:t>
      </w:r>
      <w:r w:rsidR="006C0C6F">
        <w:rPr>
          <w:rFonts w:ascii="Times New Roman" w:hAnsi="Times New Roman" w:cs="Times New Roman"/>
          <w:color w:val="000000"/>
        </w:rPr>
        <w:t xml:space="preserve"> </w:t>
      </w:r>
      <w:r w:rsidR="001B7FE9" w:rsidRPr="001B7FE9">
        <w:rPr>
          <w:rFonts w:ascii="Times New Roman" w:hAnsi="Times New Roman" w:cs="Times New Roman"/>
          <w:color w:val="000000"/>
        </w:rPr>
        <w:t>XPS spectra of (</w:t>
      </w:r>
      <w:r w:rsidR="001B7FE9" w:rsidRPr="0014413C">
        <w:rPr>
          <w:rFonts w:ascii="Times New Roman" w:hAnsi="Times New Roman" w:cs="Times New Roman"/>
          <w:b/>
          <w:bCs/>
          <w:color w:val="000000"/>
        </w:rPr>
        <w:t>a</w:t>
      </w:r>
      <w:r w:rsidR="001B7FE9" w:rsidRPr="001B7FE9">
        <w:rPr>
          <w:rFonts w:ascii="Times New Roman" w:hAnsi="Times New Roman" w:cs="Times New Roman"/>
          <w:color w:val="000000"/>
        </w:rPr>
        <w:t>) Ni 2p and (</w:t>
      </w:r>
      <w:r w:rsidR="001B7FE9" w:rsidRPr="0014413C">
        <w:rPr>
          <w:rFonts w:ascii="Times New Roman" w:hAnsi="Times New Roman" w:cs="Times New Roman"/>
          <w:b/>
          <w:bCs/>
          <w:color w:val="000000"/>
        </w:rPr>
        <w:t>b</w:t>
      </w:r>
      <w:r w:rsidR="001B7FE9" w:rsidRPr="001B7FE9">
        <w:rPr>
          <w:rFonts w:ascii="Times New Roman" w:hAnsi="Times New Roman" w:cs="Times New Roman"/>
          <w:color w:val="000000"/>
        </w:rPr>
        <w:t>) V 2p for the Ni</w:t>
      </w:r>
      <w:r w:rsidR="001B7FE9" w:rsidRPr="001B7FE9">
        <w:rPr>
          <w:rFonts w:ascii="Times New Roman" w:hAnsi="Times New Roman" w:cs="Times New Roman"/>
          <w:color w:val="000000"/>
          <w:vertAlign w:val="subscript"/>
        </w:rPr>
        <w:t>0.67</w:t>
      </w:r>
      <w:r w:rsidR="001B7FE9" w:rsidRPr="001B7FE9">
        <w:rPr>
          <w:rFonts w:ascii="Times New Roman" w:hAnsi="Times New Roman" w:cs="Times New Roman"/>
          <w:color w:val="000000"/>
        </w:rPr>
        <w:t>V</w:t>
      </w:r>
      <w:r w:rsidR="001B7FE9" w:rsidRPr="001B7FE9">
        <w:rPr>
          <w:rFonts w:ascii="Times New Roman" w:hAnsi="Times New Roman" w:cs="Times New Roman"/>
          <w:color w:val="000000"/>
          <w:vertAlign w:val="subscript"/>
        </w:rPr>
        <w:t>0.33</w:t>
      </w:r>
      <w:r w:rsidR="001B7FE9" w:rsidRPr="001B7FE9">
        <w:rPr>
          <w:rFonts w:ascii="Times New Roman" w:hAnsi="Times New Roman" w:cs="Times New Roman"/>
          <w:color w:val="000000"/>
        </w:rPr>
        <w:t>-LDH after EAO measurement</w:t>
      </w:r>
      <w:r w:rsidR="006C0C6F" w:rsidRPr="00180FC8">
        <w:rPr>
          <w:rFonts w:ascii="Times New Roman" w:hAnsi="Times New Roman" w:cs="Times New Roman"/>
          <w:color w:val="000000"/>
        </w:rPr>
        <w:t>.</w:t>
      </w:r>
    </w:p>
    <w:p w14:paraId="0F91E4D2" w14:textId="77777777" w:rsidR="006C0C6F" w:rsidRPr="002B040E" w:rsidRDefault="006C0C6F" w:rsidP="006C0C6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B040190" w14:textId="77777777" w:rsidR="006C0C6F" w:rsidRDefault="006C0C6F" w:rsidP="006C0C6F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13BCD0C6" w14:textId="77777777" w:rsidR="006C0C6F" w:rsidRDefault="006C0C6F" w:rsidP="006C0C6F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66C2F619" w14:textId="606819E9" w:rsidR="006D0764" w:rsidRDefault="006D0764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3887C877" w14:textId="77777777" w:rsidR="00884FBB" w:rsidRDefault="00884FBB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14B6F104" w14:textId="572579BF" w:rsidR="006D0764" w:rsidRDefault="005F3AF1" w:rsidP="0000588B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2E5B17D7" wp14:editId="4FE84416">
            <wp:extent cx="5039995" cy="4284980"/>
            <wp:effectExtent l="0" t="0" r="8255" b="1270"/>
            <wp:docPr id="6964774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4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7BCE8" w14:textId="6C52E5AF" w:rsidR="006D0764" w:rsidRDefault="00562D51" w:rsidP="006D0764">
      <w:pPr>
        <w:pStyle w:val="paragraph"/>
        <w:spacing w:before="60" w:beforeAutospacing="0" w:after="60" w:afterAutospacing="0" w:line="312" w:lineRule="auto"/>
        <w:jc w:val="both"/>
        <w:rPr>
          <w:rFonts w:ascii="Times New Roman" w:hAnsi="Times New Roman" w:cs="Times New Roman"/>
          <w:color w:val="000000"/>
        </w:rPr>
      </w:pPr>
      <w:bookmarkStart w:id="12" w:name="_Hlk163025897"/>
      <w:r w:rsidRPr="0014413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bookmarkEnd w:id="12"/>
      <w:r w:rsidR="009341D6">
        <w:rPr>
          <w:rFonts w:ascii="Times New Roman" w:hAnsi="Times New Roman" w:cs="Times New Roman" w:hint="eastAsia"/>
          <w:b/>
          <w:bCs/>
          <w:color w:val="000000"/>
        </w:rPr>
        <w:t>18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/>
        </w:rPr>
        <w:t>EIS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 tests.</w:t>
      </w:r>
      <w:r>
        <w:rPr>
          <w:rFonts w:ascii="Times New Roman" w:hAnsi="Times New Roman" w:cs="Times New Roman"/>
          <w:color w:val="000000"/>
        </w:rPr>
        <w:t xml:space="preserve"> </w:t>
      </w:r>
      <w:r w:rsidR="00E25147" w:rsidRPr="00E25147">
        <w:rPr>
          <w:rFonts w:ascii="Times New Roman" w:hAnsi="Times New Roman" w:cs="Times New Roman"/>
          <w:color w:val="000000"/>
        </w:rPr>
        <w:t>Phase angle vs</w:t>
      </w:r>
      <w:r w:rsidR="0095463D">
        <w:rPr>
          <w:rFonts w:ascii="Times New Roman" w:hAnsi="Times New Roman" w:cs="Times New Roman" w:hint="eastAsia"/>
          <w:color w:val="000000"/>
        </w:rPr>
        <w:t>.</w:t>
      </w:r>
      <w:r w:rsidR="00E25147" w:rsidRPr="00E25147">
        <w:rPr>
          <w:rFonts w:ascii="Times New Roman" w:hAnsi="Times New Roman" w:cs="Times New Roman"/>
          <w:color w:val="000000"/>
        </w:rPr>
        <w:t xml:space="preserve"> log (frequency) plots of EIS data recorded at various voltages (increased from </w:t>
      </w:r>
      <w:r w:rsidR="00D23111">
        <w:rPr>
          <w:rFonts w:ascii="Times New Roman" w:hAnsi="Times New Roman" w:cs="Times New Roman"/>
          <w:color w:val="000000"/>
        </w:rPr>
        <w:t>1.27</w:t>
      </w:r>
      <w:r w:rsidR="00E25147" w:rsidRPr="00E25147">
        <w:rPr>
          <w:rFonts w:ascii="Times New Roman" w:hAnsi="Times New Roman" w:cs="Times New Roman"/>
          <w:color w:val="000000"/>
        </w:rPr>
        <w:t xml:space="preserve"> to </w:t>
      </w:r>
      <w:r w:rsidR="00D23111" w:rsidRPr="00D23111">
        <w:rPr>
          <w:rFonts w:ascii="Times New Roman" w:hAnsi="Times New Roman" w:cs="Times New Roman"/>
          <w:color w:val="000000"/>
        </w:rPr>
        <w:t>1.</w:t>
      </w:r>
      <w:r w:rsidR="00D23111">
        <w:rPr>
          <w:rFonts w:ascii="Times New Roman" w:hAnsi="Times New Roman" w:cs="Times New Roman"/>
          <w:color w:val="000000"/>
        </w:rPr>
        <w:t>6</w:t>
      </w:r>
      <w:r w:rsidR="00D23111" w:rsidRPr="00D23111">
        <w:rPr>
          <w:rFonts w:ascii="Times New Roman" w:hAnsi="Times New Roman" w:cs="Times New Roman"/>
          <w:color w:val="000000"/>
        </w:rPr>
        <w:t>7 V vs. RHE</w:t>
      </w:r>
      <w:r w:rsidR="00E25147" w:rsidRPr="00E25147">
        <w:rPr>
          <w:rFonts w:ascii="Times New Roman" w:hAnsi="Times New Roman" w:cs="Times New Roman"/>
          <w:color w:val="000000"/>
        </w:rPr>
        <w:t xml:space="preserve">) for </w:t>
      </w:r>
      <w:r w:rsidR="00C96375" w:rsidRPr="00E25147">
        <w:rPr>
          <w:rFonts w:ascii="Times New Roman" w:hAnsi="Times New Roman" w:cs="Times New Roman"/>
          <w:color w:val="000000"/>
        </w:rPr>
        <w:t>(</w:t>
      </w:r>
      <w:r w:rsidR="00C96375" w:rsidRPr="00DE104B">
        <w:rPr>
          <w:rFonts w:ascii="Times New Roman" w:hAnsi="Times New Roman" w:cs="Times New Roman"/>
          <w:b/>
          <w:bCs/>
          <w:color w:val="000000"/>
        </w:rPr>
        <w:t>a</w:t>
      </w:r>
      <w:r w:rsidR="00C96375" w:rsidRPr="00E25147">
        <w:rPr>
          <w:rFonts w:ascii="Times New Roman" w:hAnsi="Times New Roman" w:cs="Times New Roman"/>
          <w:color w:val="000000"/>
        </w:rPr>
        <w:t>)</w:t>
      </w:r>
      <w:r w:rsidR="00C96375">
        <w:rPr>
          <w:rFonts w:ascii="Times New Roman" w:hAnsi="Times New Roman" w:cs="Times New Roman"/>
          <w:color w:val="000000"/>
        </w:rPr>
        <w:t xml:space="preserve"> </w:t>
      </w:r>
      <w:r w:rsidR="00E25147" w:rsidRPr="00E25147">
        <w:rPr>
          <w:rFonts w:ascii="Times New Roman" w:hAnsi="Times New Roman" w:cs="Times New Roman"/>
          <w:color w:val="000000"/>
        </w:rPr>
        <w:t>Ni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E25147" w:rsidRPr="00E25147">
        <w:rPr>
          <w:rFonts w:ascii="Times New Roman" w:hAnsi="Times New Roman" w:cs="Times New Roman"/>
          <w:color w:val="000000"/>
        </w:rPr>
        <w:t>V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E25147" w:rsidRPr="00E25147">
        <w:rPr>
          <w:rFonts w:ascii="Times New Roman" w:hAnsi="Times New Roman" w:cs="Times New Roman"/>
          <w:color w:val="000000"/>
        </w:rPr>
        <w:t xml:space="preserve">-LDH, </w:t>
      </w:r>
      <w:r w:rsidR="00C96375" w:rsidRPr="00E25147">
        <w:rPr>
          <w:rFonts w:ascii="Times New Roman" w:hAnsi="Times New Roman" w:cs="Times New Roman"/>
          <w:color w:val="000000"/>
        </w:rPr>
        <w:t>(</w:t>
      </w:r>
      <w:r w:rsidR="00C96375" w:rsidRPr="00DE104B">
        <w:rPr>
          <w:rFonts w:ascii="Times New Roman" w:hAnsi="Times New Roman" w:cs="Times New Roman"/>
          <w:b/>
          <w:bCs/>
          <w:color w:val="000000"/>
        </w:rPr>
        <w:t>b</w:t>
      </w:r>
      <w:r w:rsidR="00C96375" w:rsidRPr="00E25147">
        <w:rPr>
          <w:rFonts w:ascii="Times New Roman" w:hAnsi="Times New Roman" w:cs="Times New Roman"/>
          <w:color w:val="000000"/>
        </w:rPr>
        <w:t>)</w:t>
      </w:r>
      <w:r w:rsidR="00C96375">
        <w:rPr>
          <w:rFonts w:ascii="Times New Roman" w:hAnsi="Times New Roman" w:cs="Times New Roman"/>
          <w:color w:val="000000"/>
        </w:rPr>
        <w:t xml:space="preserve"> </w:t>
      </w:r>
      <w:r w:rsidR="00E25147" w:rsidRPr="00E25147">
        <w:rPr>
          <w:rFonts w:ascii="Times New Roman" w:hAnsi="Times New Roman" w:cs="Times New Roman"/>
          <w:color w:val="000000"/>
        </w:rPr>
        <w:t>Ni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E25147" w:rsidRPr="00E25147">
        <w:rPr>
          <w:rFonts w:ascii="Times New Roman" w:hAnsi="Times New Roman" w:cs="Times New Roman"/>
          <w:color w:val="000000"/>
        </w:rPr>
        <w:t>V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E25147" w:rsidRPr="00E25147">
        <w:rPr>
          <w:rFonts w:ascii="Times New Roman" w:hAnsi="Times New Roman" w:cs="Times New Roman"/>
          <w:color w:val="000000"/>
        </w:rPr>
        <w:t>-LDH</w:t>
      </w:r>
      <w:r w:rsidR="00C96375" w:rsidRPr="00E25147">
        <w:rPr>
          <w:rFonts w:ascii="Times New Roman" w:hAnsi="Times New Roman" w:cs="Times New Roman"/>
          <w:color w:val="000000"/>
        </w:rPr>
        <w:t>/ACT</w:t>
      </w:r>
      <w:r w:rsidR="00E25147" w:rsidRPr="00E25147">
        <w:rPr>
          <w:rFonts w:ascii="Times New Roman" w:hAnsi="Times New Roman" w:cs="Times New Roman"/>
          <w:color w:val="000000"/>
        </w:rPr>
        <w:t xml:space="preserve">, </w:t>
      </w:r>
      <w:r w:rsidR="00C96375" w:rsidRPr="00E25147">
        <w:rPr>
          <w:rFonts w:ascii="Times New Roman" w:hAnsi="Times New Roman" w:cs="Times New Roman"/>
          <w:color w:val="000000"/>
        </w:rPr>
        <w:t>(</w:t>
      </w:r>
      <w:r w:rsidR="00C96375" w:rsidRPr="00DE104B">
        <w:rPr>
          <w:rFonts w:ascii="Times New Roman" w:hAnsi="Times New Roman" w:cs="Times New Roman"/>
          <w:b/>
          <w:bCs/>
          <w:color w:val="000000"/>
        </w:rPr>
        <w:t>c</w:t>
      </w:r>
      <w:r w:rsidR="00C96375" w:rsidRPr="00E25147">
        <w:rPr>
          <w:rFonts w:ascii="Times New Roman" w:hAnsi="Times New Roman" w:cs="Times New Roman"/>
          <w:color w:val="000000"/>
        </w:rPr>
        <w:t>)</w:t>
      </w:r>
      <w:r w:rsidR="00C96375">
        <w:rPr>
          <w:rFonts w:ascii="Times New Roman" w:hAnsi="Times New Roman" w:cs="Times New Roman"/>
          <w:color w:val="000000"/>
        </w:rPr>
        <w:t xml:space="preserve"> </w:t>
      </w:r>
      <w:r w:rsidR="00E25147" w:rsidRPr="00E25147">
        <w:rPr>
          <w:rFonts w:ascii="Times New Roman" w:hAnsi="Times New Roman" w:cs="Times New Roman"/>
          <w:color w:val="000000"/>
        </w:rPr>
        <w:t>Ni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E25147" w:rsidRPr="00E25147">
        <w:rPr>
          <w:rFonts w:ascii="Times New Roman" w:hAnsi="Times New Roman" w:cs="Times New Roman"/>
          <w:color w:val="000000"/>
        </w:rPr>
        <w:t>V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E25147" w:rsidRPr="00E25147">
        <w:rPr>
          <w:rFonts w:ascii="Times New Roman" w:hAnsi="Times New Roman" w:cs="Times New Roman"/>
          <w:color w:val="000000"/>
        </w:rPr>
        <w:t>-LDH</w:t>
      </w:r>
      <w:r w:rsidR="00C96375" w:rsidRPr="00E25147">
        <w:rPr>
          <w:rFonts w:ascii="Times New Roman" w:hAnsi="Times New Roman" w:cs="Times New Roman"/>
          <w:color w:val="000000"/>
        </w:rPr>
        <w:t xml:space="preserve"> + BA</w:t>
      </w:r>
      <w:r w:rsidR="00E25147" w:rsidRPr="00E25147">
        <w:rPr>
          <w:rFonts w:ascii="Times New Roman" w:hAnsi="Times New Roman" w:cs="Times New Roman"/>
          <w:color w:val="000000"/>
        </w:rPr>
        <w:t xml:space="preserve">, and </w:t>
      </w:r>
      <w:r w:rsidR="00C96375" w:rsidRPr="00E25147">
        <w:rPr>
          <w:rFonts w:ascii="Times New Roman" w:hAnsi="Times New Roman" w:cs="Times New Roman"/>
          <w:color w:val="000000"/>
        </w:rPr>
        <w:t>(</w:t>
      </w:r>
      <w:r w:rsidR="00C96375" w:rsidRPr="00DE104B">
        <w:rPr>
          <w:rFonts w:ascii="Times New Roman" w:hAnsi="Times New Roman" w:cs="Times New Roman"/>
          <w:b/>
          <w:bCs/>
          <w:color w:val="000000"/>
        </w:rPr>
        <w:t>d</w:t>
      </w:r>
      <w:r w:rsidR="00C96375" w:rsidRPr="00E25147">
        <w:rPr>
          <w:rFonts w:ascii="Times New Roman" w:hAnsi="Times New Roman" w:cs="Times New Roman"/>
          <w:color w:val="000000"/>
        </w:rPr>
        <w:t>)</w:t>
      </w:r>
      <w:r w:rsidR="00C96375">
        <w:rPr>
          <w:rFonts w:ascii="Times New Roman" w:hAnsi="Times New Roman" w:cs="Times New Roman"/>
          <w:color w:val="000000"/>
        </w:rPr>
        <w:t xml:space="preserve"> </w:t>
      </w:r>
      <w:r w:rsidR="00E25147" w:rsidRPr="00E25147">
        <w:rPr>
          <w:rFonts w:ascii="Times New Roman" w:hAnsi="Times New Roman" w:cs="Times New Roman"/>
          <w:color w:val="000000"/>
        </w:rPr>
        <w:t>Ni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E25147" w:rsidRPr="00E25147">
        <w:rPr>
          <w:rFonts w:ascii="Times New Roman" w:hAnsi="Times New Roman" w:cs="Times New Roman"/>
          <w:color w:val="000000"/>
        </w:rPr>
        <w:t>V</w:t>
      </w:r>
      <w:r w:rsidR="00E2514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E25147" w:rsidRPr="00E25147">
        <w:rPr>
          <w:rFonts w:ascii="Times New Roman" w:hAnsi="Times New Roman" w:cs="Times New Roman"/>
          <w:color w:val="000000"/>
        </w:rPr>
        <w:t>-LDH/ACT + BA.</w:t>
      </w:r>
    </w:p>
    <w:p w14:paraId="5829A2F1" w14:textId="505CE6BE" w:rsidR="006D0764" w:rsidRDefault="006D0764" w:rsidP="006D0764">
      <w:pPr>
        <w:pStyle w:val="paragraph"/>
        <w:spacing w:before="60" w:beforeAutospacing="0" w:after="60" w:afterAutospacing="0" w:line="312" w:lineRule="auto"/>
        <w:jc w:val="both"/>
        <w:rPr>
          <w:rFonts w:ascii="Times New Roman" w:hAnsi="Times New Roman" w:cs="Times New Roman"/>
          <w:color w:val="000000"/>
        </w:rPr>
      </w:pPr>
    </w:p>
    <w:p w14:paraId="170CF625" w14:textId="77777777" w:rsidR="006D0764" w:rsidRDefault="006D0764" w:rsidP="006D0764">
      <w:pPr>
        <w:pStyle w:val="paragraph"/>
        <w:spacing w:before="60" w:beforeAutospacing="0" w:after="60" w:afterAutospacing="0" w:line="312" w:lineRule="auto"/>
        <w:jc w:val="both"/>
        <w:rPr>
          <w:rFonts w:ascii="Times New Roman" w:hAnsi="Times New Roman" w:cs="Times New Roman"/>
          <w:color w:val="000000"/>
        </w:rPr>
      </w:pPr>
    </w:p>
    <w:p w14:paraId="0F4CB0EB" w14:textId="1D34B6F8" w:rsidR="006D0764" w:rsidRDefault="006D0764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781259A0" w14:textId="77777777" w:rsidR="00B35345" w:rsidRDefault="00B35345" w:rsidP="00B3534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730550F9" w14:textId="77777777" w:rsidR="00B35345" w:rsidRDefault="00B35345" w:rsidP="00B3534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2E00586B" w14:textId="2BD3AB6B" w:rsidR="00B35345" w:rsidRDefault="005F3AF1" w:rsidP="00B3534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0D2385A0" wp14:editId="3184D4E6">
            <wp:extent cx="5039995" cy="4210685"/>
            <wp:effectExtent l="0" t="0" r="8255" b="0"/>
            <wp:docPr id="199340029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5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21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CD35E" w14:textId="0DB9238A" w:rsidR="00B35345" w:rsidRDefault="00127286" w:rsidP="00B35345">
      <w:pPr>
        <w:pStyle w:val="paragraph"/>
        <w:spacing w:before="60" w:beforeAutospacing="0" w:after="60" w:afterAutospacing="0" w:line="312" w:lineRule="auto"/>
        <w:jc w:val="both"/>
        <w:rPr>
          <w:rFonts w:ascii="Times New Roman" w:hAnsi="Times New Roman" w:cs="Times New Roman"/>
          <w:color w:val="000000"/>
        </w:rPr>
      </w:pPr>
      <w:bookmarkStart w:id="13" w:name="_Hlk163026144"/>
      <w:r w:rsidRPr="0014413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bookmarkEnd w:id="13"/>
      <w:r w:rsidR="009341D6">
        <w:rPr>
          <w:rFonts w:ascii="Times New Roman" w:hAnsi="Times New Roman" w:cs="Times New Roman" w:hint="eastAsia"/>
          <w:b/>
          <w:bCs/>
          <w:color w:val="000000"/>
        </w:rPr>
        <w:t>19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/>
        </w:rPr>
        <w:t>EIS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 tests.</w:t>
      </w:r>
      <w:r w:rsidR="00B35345">
        <w:rPr>
          <w:rFonts w:ascii="Times New Roman" w:hAnsi="Times New Roman" w:cs="Times New Roman"/>
          <w:color w:val="000000"/>
        </w:rPr>
        <w:t xml:space="preserve"> </w:t>
      </w:r>
      <w:r w:rsidR="00536C07">
        <w:rPr>
          <w:rFonts w:ascii="Times New Roman" w:hAnsi="Times New Roman" w:cs="Times New Roman"/>
          <w:color w:val="000000"/>
        </w:rPr>
        <w:t>T</w:t>
      </w:r>
      <w:r w:rsidR="00B35345" w:rsidRPr="00E25147">
        <w:rPr>
          <w:rFonts w:ascii="Times New Roman" w:hAnsi="Times New Roman" w:cs="Times New Roman"/>
          <w:color w:val="000000"/>
        </w:rPr>
        <w:t xml:space="preserve">he corresponding Nyquist plots </w:t>
      </w:r>
      <w:r w:rsidR="00536C07" w:rsidRPr="00E25147">
        <w:rPr>
          <w:rFonts w:ascii="Times New Roman" w:hAnsi="Times New Roman" w:cs="Times New Roman"/>
          <w:color w:val="000000"/>
        </w:rPr>
        <w:t xml:space="preserve">of EIS data recorded at various voltages (increased from </w:t>
      </w:r>
      <w:bookmarkStart w:id="14" w:name="_Hlk160115266"/>
      <w:r w:rsidR="00536C07">
        <w:rPr>
          <w:rFonts w:ascii="Times New Roman" w:hAnsi="Times New Roman" w:cs="Times New Roman"/>
          <w:color w:val="000000"/>
        </w:rPr>
        <w:t>1.27</w:t>
      </w:r>
      <w:r w:rsidR="00536C07" w:rsidRPr="00E25147">
        <w:rPr>
          <w:rFonts w:ascii="Times New Roman" w:hAnsi="Times New Roman" w:cs="Times New Roman"/>
          <w:color w:val="000000"/>
        </w:rPr>
        <w:t xml:space="preserve"> to </w:t>
      </w:r>
      <w:r w:rsidR="00536C07" w:rsidRPr="00D23111">
        <w:rPr>
          <w:rFonts w:ascii="Times New Roman" w:hAnsi="Times New Roman" w:cs="Times New Roman"/>
          <w:color w:val="000000"/>
        </w:rPr>
        <w:t>1.</w:t>
      </w:r>
      <w:r w:rsidR="00536C07">
        <w:rPr>
          <w:rFonts w:ascii="Times New Roman" w:hAnsi="Times New Roman" w:cs="Times New Roman"/>
          <w:color w:val="000000"/>
        </w:rPr>
        <w:t>6</w:t>
      </w:r>
      <w:r w:rsidR="00536C07" w:rsidRPr="00D23111">
        <w:rPr>
          <w:rFonts w:ascii="Times New Roman" w:hAnsi="Times New Roman" w:cs="Times New Roman"/>
          <w:color w:val="000000"/>
        </w:rPr>
        <w:t>7 V vs. RHE</w:t>
      </w:r>
      <w:bookmarkEnd w:id="14"/>
      <w:r w:rsidR="00536C07" w:rsidRPr="00E25147">
        <w:rPr>
          <w:rFonts w:ascii="Times New Roman" w:hAnsi="Times New Roman" w:cs="Times New Roman"/>
          <w:color w:val="000000"/>
        </w:rPr>
        <w:t>) for (</w:t>
      </w:r>
      <w:r w:rsidR="00536C07" w:rsidRPr="00E37322">
        <w:rPr>
          <w:rFonts w:ascii="Times New Roman" w:hAnsi="Times New Roman" w:cs="Times New Roman"/>
          <w:b/>
          <w:bCs/>
          <w:color w:val="000000"/>
        </w:rPr>
        <w:t>a</w:t>
      </w:r>
      <w:r w:rsidR="00536C07" w:rsidRPr="00E25147">
        <w:rPr>
          <w:rFonts w:ascii="Times New Roman" w:hAnsi="Times New Roman" w:cs="Times New Roman"/>
          <w:color w:val="000000"/>
        </w:rPr>
        <w:t>)</w:t>
      </w:r>
      <w:r w:rsidR="00536C07">
        <w:rPr>
          <w:rFonts w:ascii="Times New Roman" w:hAnsi="Times New Roman" w:cs="Times New Roman"/>
          <w:color w:val="000000"/>
        </w:rPr>
        <w:t xml:space="preserve"> </w:t>
      </w:r>
      <w:r w:rsidR="00536C07" w:rsidRPr="00E25147">
        <w:rPr>
          <w:rFonts w:ascii="Times New Roman" w:hAnsi="Times New Roman" w:cs="Times New Roman"/>
          <w:color w:val="000000"/>
        </w:rPr>
        <w:t>Ni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536C07" w:rsidRPr="00E25147">
        <w:rPr>
          <w:rFonts w:ascii="Times New Roman" w:hAnsi="Times New Roman" w:cs="Times New Roman"/>
          <w:color w:val="000000"/>
        </w:rPr>
        <w:t>V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536C07" w:rsidRPr="00E25147">
        <w:rPr>
          <w:rFonts w:ascii="Times New Roman" w:hAnsi="Times New Roman" w:cs="Times New Roman"/>
          <w:color w:val="000000"/>
        </w:rPr>
        <w:t>-LDH, (</w:t>
      </w:r>
      <w:r w:rsidR="00536C07" w:rsidRPr="00E37322">
        <w:rPr>
          <w:rFonts w:ascii="Times New Roman" w:hAnsi="Times New Roman" w:cs="Times New Roman"/>
          <w:b/>
          <w:bCs/>
          <w:color w:val="000000"/>
        </w:rPr>
        <w:t>b</w:t>
      </w:r>
      <w:r w:rsidR="00536C07" w:rsidRPr="00E25147">
        <w:rPr>
          <w:rFonts w:ascii="Times New Roman" w:hAnsi="Times New Roman" w:cs="Times New Roman"/>
          <w:color w:val="000000"/>
        </w:rPr>
        <w:t>)</w:t>
      </w:r>
      <w:r w:rsidR="00536C07">
        <w:rPr>
          <w:rFonts w:ascii="Times New Roman" w:hAnsi="Times New Roman" w:cs="Times New Roman"/>
          <w:color w:val="000000"/>
        </w:rPr>
        <w:t xml:space="preserve"> </w:t>
      </w:r>
      <w:r w:rsidR="00536C07" w:rsidRPr="00E25147">
        <w:rPr>
          <w:rFonts w:ascii="Times New Roman" w:hAnsi="Times New Roman" w:cs="Times New Roman"/>
          <w:color w:val="000000"/>
        </w:rPr>
        <w:t>Ni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536C07" w:rsidRPr="00E25147">
        <w:rPr>
          <w:rFonts w:ascii="Times New Roman" w:hAnsi="Times New Roman" w:cs="Times New Roman"/>
          <w:color w:val="000000"/>
        </w:rPr>
        <w:t>V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536C07" w:rsidRPr="00E25147">
        <w:rPr>
          <w:rFonts w:ascii="Times New Roman" w:hAnsi="Times New Roman" w:cs="Times New Roman"/>
          <w:color w:val="000000"/>
        </w:rPr>
        <w:t>-LDH/ACT, (</w:t>
      </w:r>
      <w:r w:rsidR="00536C07" w:rsidRPr="00E37322">
        <w:rPr>
          <w:rFonts w:ascii="Times New Roman" w:hAnsi="Times New Roman" w:cs="Times New Roman"/>
          <w:b/>
          <w:bCs/>
          <w:color w:val="000000"/>
        </w:rPr>
        <w:t>c</w:t>
      </w:r>
      <w:r w:rsidR="00536C07" w:rsidRPr="00E25147">
        <w:rPr>
          <w:rFonts w:ascii="Times New Roman" w:hAnsi="Times New Roman" w:cs="Times New Roman"/>
          <w:color w:val="000000"/>
        </w:rPr>
        <w:t>)</w:t>
      </w:r>
      <w:r w:rsidR="00536C07">
        <w:rPr>
          <w:rFonts w:ascii="Times New Roman" w:hAnsi="Times New Roman" w:cs="Times New Roman"/>
          <w:color w:val="000000"/>
        </w:rPr>
        <w:t xml:space="preserve"> </w:t>
      </w:r>
      <w:r w:rsidR="00536C07" w:rsidRPr="00E25147">
        <w:rPr>
          <w:rFonts w:ascii="Times New Roman" w:hAnsi="Times New Roman" w:cs="Times New Roman"/>
          <w:color w:val="000000"/>
        </w:rPr>
        <w:t>Ni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536C07" w:rsidRPr="00E25147">
        <w:rPr>
          <w:rFonts w:ascii="Times New Roman" w:hAnsi="Times New Roman" w:cs="Times New Roman"/>
          <w:color w:val="000000"/>
        </w:rPr>
        <w:t>V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536C07" w:rsidRPr="00E25147">
        <w:rPr>
          <w:rFonts w:ascii="Times New Roman" w:hAnsi="Times New Roman" w:cs="Times New Roman"/>
          <w:color w:val="000000"/>
        </w:rPr>
        <w:t>-LDH + BA, and (</w:t>
      </w:r>
      <w:r w:rsidR="00536C07" w:rsidRPr="00E37322">
        <w:rPr>
          <w:rFonts w:ascii="Times New Roman" w:hAnsi="Times New Roman" w:cs="Times New Roman"/>
          <w:b/>
          <w:bCs/>
          <w:color w:val="000000"/>
        </w:rPr>
        <w:t>d</w:t>
      </w:r>
      <w:r w:rsidR="00536C07" w:rsidRPr="00E25147">
        <w:rPr>
          <w:rFonts w:ascii="Times New Roman" w:hAnsi="Times New Roman" w:cs="Times New Roman"/>
          <w:color w:val="000000"/>
        </w:rPr>
        <w:t>)</w:t>
      </w:r>
      <w:r w:rsidR="00536C07">
        <w:rPr>
          <w:rFonts w:ascii="Times New Roman" w:hAnsi="Times New Roman" w:cs="Times New Roman"/>
          <w:color w:val="000000"/>
        </w:rPr>
        <w:t xml:space="preserve"> </w:t>
      </w:r>
      <w:r w:rsidR="00536C07" w:rsidRPr="00E25147">
        <w:rPr>
          <w:rFonts w:ascii="Times New Roman" w:hAnsi="Times New Roman" w:cs="Times New Roman"/>
          <w:color w:val="000000"/>
        </w:rPr>
        <w:t>Ni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0.67</w:t>
      </w:r>
      <w:r w:rsidR="00536C07" w:rsidRPr="00E25147">
        <w:rPr>
          <w:rFonts w:ascii="Times New Roman" w:hAnsi="Times New Roman" w:cs="Times New Roman"/>
          <w:color w:val="000000"/>
        </w:rPr>
        <w:t>V</w:t>
      </w:r>
      <w:r w:rsidR="00536C07" w:rsidRPr="00E25147">
        <w:rPr>
          <w:rFonts w:ascii="Times New Roman" w:hAnsi="Times New Roman" w:cs="Times New Roman"/>
          <w:color w:val="000000"/>
          <w:vertAlign w:val="subscript"/>
        </w:rPr>
        <w:t>0.33</w:t>
      </w:r>
      <w:r w:rsidR="00536C07" w:rsidRPr="00E25147">
        <w:rPr>
          <w:rFonts w:ascii="Times New Roman" w:hAnsi="Times New Roman" w:cs="Times New Roman"/>
          <w:color w:val="000000"/>
        </w:rPr>
        <w:t>-LDH/ACT + BA.</w:t>
      </w:r>
    </w:p>
    <w:p w14:paraId="44559677" w14:textId="77777777" w:rsidR="00B35345" w:rsidRDefault="00B35345" w:rsidP="00B35345">
      <w:pPr>
        <w:pStyle w:val="paragraph"/>
        <w:spacing w:before="60" w:beforeAutospacing="0" w:after="60" w:afterAutospacing="0" w:line="312" w:lineRule="auto"/>
        <w:ind w:firstLine="360"/>
        <w:jc w:val="both"/>
        <w:rPr>
          <w:rFonts w:ascii="Times New Roman" w:hAnsi="Times New Roman" w:cs="Times New Roman"/>
          <w:color w:val="000000"/>
        </w:rPr>
      </w:pPr>
    </w:p>
    <w:p w14:paraId="227A1A7D" w14:textId="77777777" w:rsidR="00B35345" w:rsidRDefault="00B35345" w:rsidP="00B35345">
      <w:pPr>
        <w:pStyle w:val="paragraph"/>
        <w:spacing w:before="60" w:beforeAutospacing="0" w:after="60" w:afterAutospacing="0" w:line="312" w:lineRule="auto"/>
        <w:ind w:firstLine="360"/>
        <w:jc w:val="both"/>
        <w:rPr>
          <w:rFonts w:ascii="Times New Roman" w:hAnsi="Times New Roman" w:cs="Times New Roman"/>
          <w:color w:val="000000"/>
        </w:rPr>
      </w:pPr>
    </w:p>
    <w:p w14:paraId="4156FD49" w14:textId="77777777" w:rsidR="00B35345" w:rsidRDefault="00B35345" w:rsidP="00B35345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0CDFD0F7" w14:textId="77777777" w:rsidR="00E54D78" w:rsidRDefault="00E54D78" w:rsidP="00E54D78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1604DF4" w14:textId="77777777" w:rsidR="00E54D78" w:rsidRDefault="00E54D78" w:rsidP="00E54D78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7990D224" w14:textId="06624686" w:rsidR="00A96057" w:rsidRDefault="005F3AF1" w:rsidP="00A96057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1CD8180C" wp14:editId="57C16677">
            <wp:extent cx="5039995" cy="4327525"/>
            <wp:effectExtent l="0" t="0" r="8255" b="0"/>
            <wp:docPr id="130235968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32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ABA72" w14:textId="5A9AA02D" w:rsidR="00A96057" w:rsidRDefault="00127286" w:rsidP="00A96057">
      <w:pPr>
        <w:pStyle w:val="paragraph"/>
        <w:spacing w:before="60" w:beforeAutospacing="0" w:after="60" w:afterAutospacing="0" w:line="312" w:lineRule="auto"/>
        <w:jc w:val="both"/>
        <w:rPr>
          <w:rFonts w:ascii="Times New Roman" w:hAnsi="Times New Roman" w:cs="Times New Roman"/>
          <w:color w:val="000000"/>
        </w:rPr>
      </w:pPr>
      <w:r w:rsidRPr="0014413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color w:val="000000"/>
        </w:rPr>
        <w:t>2</w:t>
      </w:r>
      <w:r w:rsidR="009919A5">
        <w:rPr>
          <w:rFonts w:ascii="Times New Roman" w:hAnsi="Times New Roman" w:cs="Times New Roman" w:hint="eastAsia"/>
          <w:b/>
          <w:bCs/>
          <w:color w:val="000000"/>
        </w:rPr>
        <w:t>0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/>
        </w:rPr>
        <w:t>EIS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 tests.</w:t>
      </w:r>
      <w:r w:rsidR="00A96057">
        <w:rPr>
          <w:rFonts w:ascii="Times New Roman" w:hAnsi="Times New Roman" w:cs="Times New Roman"/>
          <w:color w:val="000000"/>
        </w:rPr>
        <w:t xml:space="preserve"> </w:t>
      </w:r>
      <w:r w:rsidR="00A96057" w:rsidRPr="00E25147">
        <w:rPr>
          <w:rFonts w:ascii="Times New Roman" w:hAnsi="Times New Roman" w:cs="Times New Roman"/>
          <w:color w:val="000000"/>
        </w:rPr>
        <w:t>Phase angle vs</w:t>
      </w:r>
      <w:r w:rsidR="0095463D">
        <w:rPr>
          <w:rFonts w:ascii="Times New Roman" w:hAnsi="Times New Roman" w:cs="Times New Roman" w:hint="eastAsia"/>
          <w:color w:val="000000"/>
        </w:rPr>
        <w:t>.</w:t>
      </w:r>
      <w:r w:rsidR="00A96057" w:rsidRPr="00E25147">
        <w:rPr>
          <w:rFonts w:ascii="Times New Roman" w:hAnsi="Times New Roman" w:cs="Times New Roman"/>
          <w:color w:val="000000"/>
        </w:rPr>
        <w:t xml:space="preserve"> log (frequency) plots of EIS data recorded at various voltages (increased from </w:t>
      </w:r>
      <w:r w:rsidR="00A96057">
        <w:rPr>
          <w:rFonts w:ascii="Times New Roman" w:hAnsi="Times New Roman" w:cs="Times New Roman"/>
          <w:color w:val="000000"/>
        </w:rPr>
        <w:t>1.27</w:t>
      </w:r>
      <w:r w:rsidR="00A96057" w:rsidRPr="00E25147">
        <w:rPr>
          <w:rFonts w:ascii="Times New Roman" w:hAnsi="Times New Roman" w:cs="Times New Roman"/>
          <w:color w:val="000000"/>
        </w:rPr>
        <w:t xml:space="preserve"> to </w:t>
      </w:r>
      <w:r w:rsidR="00A96057" w:rsidRPr="00D23111">
        <w:rPr>
          <w:rFonts w:ascii="Times New Roman" w:hAnsi="Times New Roman" w:cs="Times New Roman"/>
          <w:color w:val="000000"/>
        </w:rPr>
        <w:t>1.</w:t>
      </w:r>
      <w:r w:rsidR="00A96057">
        <w:rPr>
          <w:rFonts w:ascii="Times New Roman" w:hAnsi="Times New Roman" w:cs="Times New Roman"/>
          <w:color w:val="000000"/>
        </w:rPr>
        <w:t>6</w:t>
      </w:r>
      <w:r w:rsidR="00A96057" w:rsidRPr="00D23111">
        <w:rPr>
          <w:rFonts w:ascii="Times New Roman" w:hAnsi="Times New Roman" w:cs="Times New Roman"/>
          <w:color w:val="000000"/>
        </w:rPr>
        <w:t>7 V vs. RHE</w:t>
      </w:r>
      <w:r w:rsidR="00A96057" w:rsidRPr="00E25147">
        <w:rPr>
          <w:rFonts w:ascii="Times New Roman" w:hAnsi="Times New Roman" w:cs="Times New Roman"/>
          <w:color w:val="000000"/>
        </w:rPr>
        <w:t>) for (</w:t>
      </w:r>
      <w:r w:rsidR="00A96057" w:rsidRPr="002F5AF3">
        <w:rPr>
          <w:rFonts w:ascii="Times New Roman" w:hAnsi="Times New Roman" w:cs="Times New Roman"/>
          <w:b/>
          <w:bCs/>
          <w:color w:val="000000"/>
        </w:rPr>
        <w:t>a</w:t>
      </w:r>
      <w:r w:rsidR="00A96057" w:rsidRPr="00E25147">
        <w:rPr>
          <w:rFonts w:ascii="Times New Roman" w:hAnsi="Times New Roman" w:cs="Times New Roman"/>
          <w:color w:val="000000"/>
        </w:rPr>
        <w:t>)</w:t>
      </w:r>
      <w:r w:rsidR="00A96057">
        <w:rPr>
          <w:rFonts w:ascii="Times New Roman" w:hAnsi="Times New Roman" w:cs="Times New Roman"/>
          <w:color w:val="000000"/>
        </w:rPr>
        <w:t xml:space="preserve"> </w:t>
      </w:r>
      <w:r w:rsidR="00B053F4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B053F4" w:rsidRPr="006D4992">
        <w:rPr>
          <w:rFonts w:ascii="Times New Roman" w:hAnsi="Times New Roman" w:cs="Times New Roman"/>
          <w:color w:val="000000"/>
        </w:rPr>
        <w:t>-</w:t>
      </w:r>
      <w:proofErr w:type="gramStart"/>
      <w:r w:rsidR="00B053F4" w:rsidRPr="006D4992">
        <w:rPr>
          <w:rFonts w:ascii="Times New Roman" w:hAnsi="Times New Roman" w:cs="Times New Roman"/>
          <w:color w:val="000000"/>
        </w:rPr>
        <w:t>Ni(</w:t>
      </w:r>
      <w:proofErr w:type="gramEnd"/>
      <w:r w:rsidR="00B053F4" w:rsidRPr="006D4992">
        <w:rPr>
          <w:rFonts w:ascii="Times New Roman" w:hAnsi="Times New Roman" w:cs="Times New Roman"/>
          <w:color w:val="000000"/>
        </w:rPr>
        <w:t>OH)</w:t>
      </w:r>
      <w:r w:rsidR="00B053F4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A96057" w:rsidRPr="00E25147">
        <w:rPr>
          <w:rFonts w:ascii="Times New Roman" w:hAnsi="Times New Roman" w:cs="Times New Roman"/>
          <w:color w:val="000000"/>
        </w:rPr>
        <w:t>, (</w:t>
      </w:r>
      <w:r w:rsidR="00A96057" w:rsidRPr="002F5AF3">
        <w:rPr>
          <w:rFonts w:ascii="Times New Roman" w:hAnsi="Times New Roman" w:cs="Times New Roman"/>
          <w:b/>
          <w:bCs/>
          <w:color w:val="000000"/>
        </w:rPr>
        <w:t>b</w:t>
      </w:r>
      <w:r w:rsidR="00A96057" w:rsidRPr="00E25147">
        <w:rPr>
          <w:rFonts w:ascii="Times New Roman" w:hAnsi="Times New Roman" w:cs="Times New Roman"/>
          <w:color w:val="000000"/>
        </w:rPr>
        <w:t>)</w:t>
      </w:r>
      <w:r w:rsidR="00A96057">
        <w:rPr>
          <w:rFonts w:ascii="Times New Roman" w:hAnsi="Times New Roman" w:cs="Times New Roman"/>
          <w:color w:val="000000"/>
        </w:rPr>
        <w:t xml:space="preserve"> </w:t>
      </w:r>
      <w:r w:rsidR="00B053F4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B053F4" w:rsidRPr="006D4992">
        <w:rPr>
          <w:rFonts w:ascii="Times New Roman" w:hAnsi="Times New Roman" w:cs="Times New Roman"/>
          <w:color w:val="000000"/>
        </w:rPr>
        <w:t>-Ni(OH)</w:t>
      </w:r>
      <w:r w:rsidR="00B053F4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A96057" w:rsidRPr="00E25147">
        <w:rPr>
          <w:rFonts w:ascii="Times New Roman" w:hAnsi="Times New Roman" w:cs="Times New Roman"/>
          <w:color w:val="000000"/>
        </w:rPr>
        <w:t>/ACT, (</w:t>
      </w:r>
      <w:r w:rsidR="00A96057" w:rsidRPr="002F5AF3">
        <w:rPr>
          <w:rFonts w:ascii="Times New Roman" w:hAnsi="Times New Roman" w:cs="Times New Roman"/>
          <w:b/>
          <w:bCs/>
          <w:color w:val="000000"/>
        </w:rPr>
        <w:t>c</w:t>
      </w:r>
      <w:r w:rsidR="00A96057" w:rsidRPr="00E25147">
        <w:rPr>
          <w:rFonts w:ascii="Times New Roman" w:hAnsi="Times New Roman" w:cs="Times New Roman"/>
          <w:color w:val="000000"/>
        </w:rPr>
        <w:t>)</w:t>
      </w:r>
      <w:r w:rsidR="00A96057">
        <w:rPr>
          <w:rFonts w:ascii="Times New Roman" w:hAnsi="Times New Roman" w:cs="Times New Roman"/>
          <w:color w:val="000000"/>
        </w:rPr>
        <w:t xml:space="preserve"> </w:t>
      </w:r>
      <w:r w:rsidR="00B053F4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B053F4" w:rsidRPr="006D4992">
        <w:rPr>
          <w:rFonts w:ascii="Times New Roman" w:hAnsi="Times New Roman" w:cs="Times New Roman"/>
          <w:color w:val="000000"/>
        </w:rPr>
        <w:t>-Ni(OH)</w:t>
      </w:r>
      <w:r w:rsidR="00B053F4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A96057" w:rsidRPr="00E25147">
        <w:rPr>
          <w:rFonts w:ascii="Times New Roman" w:hAnsi="Times New Roman" w:cs="Times New Roman"/>
          <w:color w:val="000000"/>
        </w:rPr>
        <w:t xml:space="preserve"> + BA, and (</w:t>
      </w:r>
      <w:r w:rsidR="00A96057" w:rsidRPr="002F5AF3">
        <w:rPr>
          <w:rFonts w:ascii="Times New Roman" w:hAnsi="Times New Roman" w:cs="Times New Roman"/>
          <w:b/>
          <w:bCs/>
          <w:color w:val="000000"/>
        </w:rPr>
        <w:t>d</w:t>
      </w:r>
      <w:r w:rsidR="00A96057" w:rsidRPr="00E25147">
        <w:rPr>
          <w:rFonts w:ascii="Times New Roman" w:hAnsi="Times New Roman" w:cs="Times New Roman"/>
          <w:color w:val="000000"/>
        </w:rPr>
        <w:t>)</w:t>
      </w:r>
      <w:r w:rsidR="00A96057">
        <w:rPr>
          <w:rFonts w:ascii="Times New Roman" w:hAnsi="Times New Roman" w:cs="Times New Roman"/>
          <w:color w:val="000000"/>
        </w:rPr>
        <w:t xml:space="preserve"> </w:t>
      </w:r>
      <w:r w:rsidR="00B053F4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B053F4" w:rsidRPr="006D4992">
        <w:rPr>
          <w:rFonts w:ascii="Times New Roman" w:hAnsi="Times New Roman" w:cs="Times New Roman"/>
          <w:color w:val="000000"/>
        </w:rPr>
        <w:t>-Ni(OH)</w:t>
      </w:r>
      <w:r w:rsidR="00B053F4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A96057" w:rsidRPr="00E25147">
        <w:rPr>
          <w:rFonts w:ascii="Times New Roman" w:hAnsi="Times New Roman" w:cs="Times New Roman"/>
          <w:color w:val="000000"/>
        </w:rPr>
        <w:t>/ACT + BA.</w:t>
      </w:r>
    </w:p>
    <w:p w14:paraId="4BF84777" w14:textId="77777777" w:rsidR="00E54D78" w:rsidRDefault="00E54D78" w:rsidP="00E54D78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EDA7BCC" w14:textId="77777777" w:rsidR="00E54D78" w:rsidRDefault="00E54D78" w:rsidP="00E54D78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7AD486D1" w14:textId="77777777" w:rsidR="00B10C6A" w:rsidRDefault="00B10C6A" w:rsidP="00B10C6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644F973" w14:textId="77777777" w:rsidR="00B10C6A" w:rsidRDefault="00B10C6A" w:rsidP="00B10C6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F22934E" w14:textId="362118FC" w:rsidR="00B10C6A" w:rsidRDefault="005F3AF1" w:rsidP="00B10C6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0E4E7217" wp14:editId="15C593BD">
            <wp:extent cx="5039995" cy="4274185"/>
            <wp:effectExtent l="0" t="0" r="8255" b="0"/>
            <wp:docPr id="117973361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7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27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A1211" w14:textId="092F4E3D" w:rsidR="00B10C6A" w:rsidRDefault="00127286" w:rsidP="00B10C6A">
      <w:pPr>
        <w:pStyle w:val="paragraph"/>
        <w:spacing w:before="60" w:beforeAutospacing="0" w:after="60" w:afterAutospacing="0" w:line="312" w:lineRule="auto"/>
        <w:jc w:val="both"/>
        <w:rPr>
          <w:rFonts w:ascii="Times New Roman" w:hAnsi="Times New Roman" w:cs="Times New Roman"/>
          <w:color w:val="000000"/>
        </w:rPr>
      </w:pPr>
      <w:bookmarkStart w:id="15" w:name="_Hlk163026206"/>
      <w:r w:rsidRPr="0014413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color w:val="000000"/>
        </w:rPr>
        <w:t>2</w:t>
      </w:r>
      <w:bookmarkEnd w:id="15"/>
      <w:r w:rsidR="009919A5">
        <w:rPr>
          <w:rFonts w:ascii="Times New Roman" w:hAnsi="Times New Roman" w:cs="Times New Roman" w:hint="eastAsia"/>
          <w:b/>
          <w:bCs/>
          <w:color w:val="000000"/>
        </w:rPr>
        <w:t>1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/>
        </w:rPr>
        <w:t>EIS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 tests.</w:t>
      </w:r>
      <w:r w:rsidR="00B10C6A">
        <w:rPr>
          <w:rFonts w:ascii="Times New Roman" w:hAnsi="Times New Roman" w:cs="Times New Roman"/>
          <w:color w:val="000000"/>
        </w:rPr>
        <w:t xml:space="preserve"> T</w:t>
      </w:r>
      <w:r w:rsidR="00B10C6A" w:rsidRPr="00E25147">
        <w:rPr>
          <w:rFonts w:ascii="Times New Roman" w:hAnsi="Times New Roman" w:cs="Times New Roman"/>
          <w:color w:val="000000"/>
        </w:rPr>
        <w:t xml:space="preserve">he corresponding Nyquist plots of EIS data recorded at various voltages (increased from </w:t>
      </w:r>
      <w:r w:rsidR="00B10C6A">
        <w:rPr>
          <w:rFonts w:ascii="Times New Roman" w:hAnsi="Times New Roman" w:cs="Times New Roman"/>
          <w:color w:val="000000"/>
        </w:rPr>
        <w:t>1.27</w:t>
      </w:r>
      <w:r w:rsidR="00B10C6A" w:rsidRPr="00E25147">
        <w:rPr>
          <w:rFonts w:ascii="Times New Roman" w:hAnsi="Times New Roman" w:cs="Times New Roman"/>
          <w:color w:val="000000"/>
        </w:rPr>
        <w:t xml:space="preserve"> to </w:t>
      </w:r>
      <w:r w:rsidR="00B10C6A" w:rsidRPr="00D23111">
        <w:rPr>
          <w:rFonts w:ascii="Times New Roman" w:hAnsi="Times New Roman" w:cs="Times New Roman"/>
          <w:color w:val="000000"/>
        </w:rPr>
        <w:t>1.</w:t>
      </w:r>
      <w:r w:rsidR="00B10C6A">
        <w:rPr>
          <w:rFonts w:ascii="Times New Roman" w:hAnsi="Times New Roman" w:cs="Times New Roman"/>
          <w:color w:val="000000"/>
        </w:rPr>
        <w:t>6</w:t>
      </w:r>
      <w:r w:rsidR="00B10C6A" w:rsidRPr="00D23111">
        <w:rPr>
          <w:rFonts w:ascii="Times New Roman" w:hAnsi="Times New Roman" w:cs="Times New Roman"/>
          <w:color w:val="000000"/>
        </w:rPr>
        <w:t>7 V vs. RHE</w:t>
      </w:r>
      <w:r w:rsidR="00B10C6A" w:rsidRPr="00E25147">
        <w:rPr>
          <w:rFonts w:ascii="Times New Roman" w:hAnsi="Times New Roman" w:cs="Times New Roman"/>
          <w:color w:val="000000"/>
        </w:rPr>
        <w:t xml:space="preserve">) for </w:t>
      </w:r>
      <w:r w:rsidR="0069676B" w:rsidRPr="00E25147">
        <w:rPr>
          <w:rFonts w:ascii="Times New Roman" w:hAnsi="Times New Roman" w:cs="Times New Roman"/>
          <w:color w:val="000000"/>
        </w:rPr>
        <w:t>(</w:t>
      </w:r>
      <w:r w:rsidR="0069676B" w:rsidRPr="002F5AF3">
        <w:rPr>
          <w:rFonts w:ascii="Times New Roman" w:hAnsi="Times New Roman" w:cs="Times New Roman"/>
          <w:b/>
          <w:bCs/>
          <w:color w:val="000000"/>
        </w:rPr>
        <w:t>a</w:t>
      </w:r>
      <w:r w:rsidR="0069676B" w:rsidRPr="00E25147">
        <w:rPr>
          <w:rFonts w:ascii="Times New Roman" w:hAnsi="Times New Roman" w:cs="Times New Roman"/>
          <w:color w:val="000000"/>
        </w:rPr>
        <w:t>)</w:t>
      </w:r>
      <w:r w:rsidR="0069676B">
        <w:rPr>
          <w:rFonts w:ascii="Times New Roman" w:hAnsi="Times New Roman" w:cs="Times New Roman"/>
          <w:color w:val="000000"/>
        </w:rPr>
        <w:t xml:space="preserve"> </w:t>
      </w:r>
      <w:r w:rsidR="0069676B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69676B" w:rsidRPr="006D4992">
        <w:rPr>
          <w:rFonts w:ascii="Times New Roman" w:hAnsi="Times New Roman" w:cs="Times New Roman"/>
          <w:color w:val="000000"/>
        </w:rPr>
        <w:t>-</w:t>
      </w:r>
      <w:proofErr w:type="gramStart"/>
      <w:r w:rsidR="0069676B" w:rsidRPr="006D4992">
        <w:rPr>
          <w:rFonts w:ascii="Times New Roman" w:hAnsi="Times New Roman" w:cs="Times New Roman"/>
          <w:color w:val="000000"/>
        </w:rPr>
        <w:t>Ni(</w:t>
      </w:r>
      <w:proofErr w:type="gramEnd"/>
      <w:r w:rsidR="0069676B" w:rsidRPr="006D4992">
        <w:rPr>
          <w:rFonts w:ascii="Times New Roman" w:hAnsi="Times New Roman" w:cs="Times New Roman"/>
          <w:color w:val="000000"/>
        </w:rPr>
        <w:t>OH)</w:t>
      </w:r>
      <w:r w:rsidR="0069676B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69676B" w:rsidRPr="00E25147">
        <w:rPr>
          <w:rFonts w:ascii="Times New Roman" w:hAnsi="Times New Roman" w:cs="Times New Roman"/>
          <w:color w:val="000000"/>
        </w:rPr>
        <w:t>, (</w:t>
      </w:r>
      <w:r w:rsidR="0069676B" w:rsidRPr="002F5AF3">
        <w:rPr>
          <w:rFonts w:ascii="Times New Roman" w:hAnsi="Times New Roman" w:cs="Times New Roman"/>
          <w:b/>
          <w:bCs/>
          <w:color w:val="000000"/>
        </w:rPr>
        <w:t>b</w:t>
      </w:r>
      <w:r w:rsidR="0069676B" w:rsidRPr="00E25147">
        <w:rPr>
          <w:rFonts w:ascii="Times New Roman" w:hAnsi="Times New Roman" w:cs="Times New Roman"/>
          <w:color w:val="000000"/>
        </w:rPr>
        <w:t>)</w:t>
      </w:r>
      <w:r w:rsidR="0069676B">
        <w:rPr>
          <w:rFonts w:ascii="Times New Roman" w:hAnsi="Times New Roman" w:cs="Times New Roman"/>
          <w:color w:val="000000"/>
        </w:rPr>
        <w:t xml:space="preserve"> </w:t>
      </w:r>
      <w:r w:rsidR="0069676B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69676B" w:rsidRPr="006D4992">
        <w:rPr>
          <w:rFonts w:ascii="Times New Roman" w:hAnsi="Times New Roman" w:cs="Times New Roman"/>
          <w:color w:val="000000"/>
        </w:rPr>
        <w:t>-Ni(OH)</w:t>
      </w:r>
      <w:r w:rsidR="0069676B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69676B" w:rsidRPr="00E25147">
        <w:rPr>
          <w:rFonts w:ascii="Times New Roman" w:hAnsi="Times New Roman" w:cs="Times New Roman"/>
          <w:color w:val="000000"/>
        </w:rPr>
        <w:t>/ACT, (</w:t>
      </w:r>
      <w:r w:rsidR="0069676B" w:rsidRPr="002F5AF3">
        <w:rPr>
          <w:rFonts w:ascii="Times New Roman" w:hAnsi="Times New Roman" w:cs="Times New Roman"/>
          <w:b/>
          <w:bCs/>
          <w:color w:val="000000"/>
        </w:rPr>
        <w:t>c</w:t>
      </w:r>
      <w:r w:rsidR="0069676B" w:rsidRPr="00E25147">
        <w:rPr>
          <w:rFonts w:ascii="Times New Roman" w:hAnsi="Times New Roman" w:cs="Times New Roman"/>
          <w:color w:val="000000"/>
        </w:rPr>
        <w:t>)</w:t>
      </w:r>
      <w:r w:rsidR="0069676B">
        <w:rPr>
          <w:rFonts w:ascii="Times New Roman" w:hAnsi="Times New Roman" w:cs="Times New Roman"/>
          <w:color w:val="000000"/>
        </w:rPr>
        <w:t xml:space="preserve"> </w:t>
      </w:r>
      <w:r w:rsidR="0069676B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69676B" w:rsidRPr="006D4992">
        <w:rPr>
          <w:rFonts w:ascii="Times New Roman" w:hAnsi="Times New Roman" w:cs="Times New Roman"/>
          <w:color w:val="000000"/>
        </w:rPr>
        <w:t>-Ni(OH)</w:t>
      </w:r>
      <w:r w:rsidR="0069676B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69676B" w:rsidRPr="00E25147">
        <w:rPr>
          <w:rFonts w:ascii="Times New Roman" w:hAnsi="Times New Roman" w:cs="Times New Roman"/>
          <w:color w:val="000000"/>
        </w:rPr>
        <w:t xml:space="preserve"> + BA, and (</w:t>
      </w:r>
      <w:r w:rsidR="0069676B" w:rsidRPr="002F5AF3">
        <w:rPr>
          <w:rFonts w:ascii="Times New Roman" w:hAnsi="Times New Roman" w:cs="Times New Roman"/>
          <w:b/>
          <w:bCs/>
          <w:color w:val="000000"/>
        </w:rPr>
        <w:t>d</w:t>
      </w:r>
      <w:r w:rsidR="0069676B" w:rsidRPr="00E25147">
        <w:rPr>
          <w:rFonts w:ascii="Times New Roman" w:hAnsi="Times New Roman" w:cs="Times New Roman"/>
          <w:color w:val="000000"/>
        </w:rPr>
        <w:t>)</w:t>
      </w:r>
      <w:r w:rsidR="0069676B">
        <w:rPr>
          <w:rFonts w:ascii="Times New Roman" w:hAnsi="Times New Roman" w:cs="Times New Roman"/>
          <w:color w:val="000000"/>
        </w:rPr>
        <w:t xml:space="preserve"> </w:t>
      </w:r>
      <w:r w:rsidR="0069676B" w:rsidRPr="006D4992">
        <w:rPr>
          <w:rFonts w:ascii="Times New Roman" w:hAnsi="Times New Roman" w:cs="Times New Roman"/>
          <w:color w:val="000000"/>
          <w:lang w:val="el-GR"/>
        </w:rPr>
        <w:t>β</w:t>
      </w:r>
      <w:r w:rsidR="0069676B" w:rsidRPr="006D4992">
        <w:rPr>
          <w:rFonts w:ascii="Times New Roman" w:hAnsi="Times New Roman" w:cs="Times New Roman"/>
          <w:color w:val="000000"/>
        </w:rPr>
        <w:t>-Ni(OH)</w:t>
      </w:r>
      <w:r w:rsidR="0069676B" w:rsidRPr="006D4992">
        <w:rPr>
          <w:rFonts w:ascii="Times New Roman" w:hAnsi="Times New Roman" w:cs="Times New Roman"/>
          <w:color w:val="000000"/>
          <w:vertAlign w:val="subscript"/>
        </w:rPr>
        <w:t>2</w:t>
      </w:r>
      <w:r w:rsidR="0069676B" w:rsidRPr="00E25147">
        <w:rPr>
          <w:rFonts w:ascii="Times New Roman" w:hAnsi="Times New Roman" w:cs="Times New Roman"/>
          <w:color w:val="000000"/>
        </w:rPr>
        <w:t>/ACT + BA.</w:t>
      </w:r>
    </w:p>
    <w:p w14:paraId="02140440" w14:textId="77777777" w:rsidR="00B10C6A" w:rsidRDefault="00B10C6A" w:rsidP="00B10C6A">
      <w:pPr>
        <w:pStyle w:val="paragraph"/>
        <w:spacing w:before="60" w:beforeAutospacing="0" w:after="60" w:afterAutospacing="0" w:line="312" w:lineRule="auto"/>
        <w:ind w:firstLine="360"/>
        <w:jc w:val="both"/>
        <w:rPr>
          <w:rFonts w:ascii="Times New Roman" w:hAnsi="Times New Roman" w:cs="Times New Roman"/>
          <w:color w:val="000000"/>
        </w:rPr>
      </w:pPr>
    </w:p>
    <w:p w14:paraId="54F3B835" w14:textId="77777777" w:rsidR="00B10C6A" w:rsidRDefault="00B10C6A" w:rsidP="00B10C6A">
      <w:pPr>
        <w:pStyle w:val="paragraph"/>
        <w:spacing w:before="60" w:beforeAutospacing="0" w:after="60" w:afterAutospacing="0" w:line="312" w:lineRule="auto"/>
        <w:ind w:firstLine="360"/>
        <w:jc w:val="both"/>
        <w:rPr>
          <w:rFonts w:ascii="Times New Roman" w:hAnsi="Times New Roman" w:cs="Times New Roman"/>
          <w:color w:val="000000"/>
        </w:rPr>
      </w:pPr>
    </w:p>
    <w:p w14:paraId="24EEA27F" w14:textId="77777777" w:rsidR="00B10C6A" w:rsidRDefault="00B10C6A" w:rsidP="00B10C6A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592D4C5D" w14:textId="77777777" w:rsidR="00B71C1C" w:rsidRDefault="00B71C1C" w:rsidP="00B71C1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39D77AC1" w14:textId="77777777" w:rsidR="00B71C1C" w:rsidRDefault="00B71C1C" w:rsidP="00B71C1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1A8D1854" w14:textId="437F61CB" w:rsidR="00B71C1C" w:rsidRDefault="005F3AF1" w:rsidP="00B71C1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A3C8F7E" wp14:editId="4BD06BD4">
            <wp:extent cx="5039995" cy="4551045"/>
            <wp:effectExtent l="0" t="0" r="8255" b="1905"/>
            <wp:docPr id="179132609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8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455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B1CAB" w14:textId="09B504DE" w:rsidR="00B71C1C" w:rsidRPr="00547A9D" w:rsidRDefault="00127286" w:rsidP="009A6F5C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</w:rPr>
      </w:pPr>
      <w:bookmarkStart w:id="16" w:name="_Hlk163026300"/>
      <w:r w:rsidRPr="0014413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color w:val="000000"/>
        </w:rPr>
        <w:t>2</w:t>
      </w:r>
      <w:bookmarkEnd w:id="16"/>
      <w:r w:rsidR="009919A5">
        <w:rPr>
          <w:rFonts w:ascii="Times New Roman" w:hAnsi="Times New Roman" w:cs="Times New Roman" w:hint="eastAsia"/>
          <w:b/>
          <w:bCs/>
          <w:color w:val="000000"/>
        </w:rPr>
        <w:t>2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. </w:t>
      </w:r>
      <w:r w:rsidRPr="00127286">
        <w:rPr>
          <w:rFonts w:ascii="Times New Roman" w:hAnsi="Times New Roman" w:cs="Times New Roman"/>
          <w:b/>
          <w:bCs/>
          <w:color w:val="000000"/>
        </w:rPr>
        <w:t xml:space="preserve">Raman </w:t>
      </w:r>
      <w:r w:rsidRPr="0014413C">
        <w:rPr>
          <w:rFonts w:ascii="Times New Roman" w:hAnsi="Times New Roman" w:cs="Times New Roman"/>
          <w:b/>
          <w:bCs/>
          <w:color w:val="000000"/>
        </w:rPr>
        <w:t>tests.</w:t>
      </w:r>
      <w:r w:rsidR="009A6F5C" w:rsidRPr="00547A9D">
        <w:rPr>
          <w:rFonts w:ascii="Times New Roman" w:hAnsi="Times New Roman" w:cs="Times New Roman"/>
        </w:rPr>
        <w:t xml:space="preserve"> In situ Raman spectra of</w:t>
      </w:r>
      <w:r w:rsidR="009A6F5C" w:rsidRPr="00547A9D">
        <w:rPr>
          <w:rFonts w:ascii="Times New Roman" w:hAnsi="Times New Roman" w:cs="Times New Roman"/>
          <w:szCs w:val="28"/>
        </w:rPr>
        <w:t xml:space="preserve"> (</w:t>
      </w:r>
      <w:r w:rsidR="009A6F5C" w:rsidRPr="008F1DE1">
        <w:rPr>
          <w:rFonts w:ascii="Times New Roman" w:hAnsi="Times New Roman" w:cs="Times New Roman"/>
          <w:b/>
          <w:bCs/>
          <w:szCs w:val="28"/>
        </w:rPr>
        <w:t>a</w:t>
      </w:r>
      <w:r w:rsidR="009A6F5C" w:rsidRPr="00547A9D">
        <w:rPr>
          <w:rFonts w:ascii="Times New Roman" w:hAnsi="Times New Roman" w:cs="Times New Roman"/>
          <w:szCs w:val="28"/>
        </w:rPr>
        <w:t>) Ni</w:t>
      </w:r>
      <w:r w:rsidR="009A6F5C" w:rsidRPr="00547A9D">
        <w:rPr>
          <w:rFonts w:ascii="Times New Roman" w:hAnsi="Times New Roman" w:cs="Times New Roman"/>
          <w:szCs w:val="28"/>
          <w:vertAlign w:val="subscript"/>
        </w:rPr>
        <w:t>0.67</w:t>
      </w:r>
      <w:r w:rsidR="009A6F5C" w:rsidRPr="00547A9D">
        <w:rPr>
          <w:rFonts w:ascii="Times New Roman" w:hAnsi="Times New Roman" w:cs="Times New Roman"/>
          <w:szCs w:val="28"/>
        </w:rPr>
        <w:t>V</w:t>
      </w:r>
      <w:r w:rsidR="009A6F5C" w:rsidRPr="00547A9D">
        <w:rPr>
          <w:rFonts w:ascii="Times New Roman" w:hAnsi="Times New Roman" w:cs="Times New Roman"/>
          <w:szCs w:val="28"/>
          <w:vertAlign w:val="subscript"/>
        </w:rPr>
        <w:t>0.33</w:t>
      </w:r>
      <w:r w:rsidR="009A6F5C" w:rsidRPr="00547A9D">
        <w:rPr>
          <w:rFonts w:ascii="Times New Roman" w:hAnsi="Times New Roman" w:cs="Times New Roman"/>
          <w:szCs w:val="28"/>
        </w:rPr>
        <w:t>-LDH</w:t>
      </w:r>
      <w:r w:rsidR="009A6F5C" w:rsidRPr="00547A9D">
        <w:rPr>
          <w:rFonts w:ascii="Times New Roman" w:hAnsi="Times New Roman" w:cs="Times New Roman"/>
        </w:rPr>
        <w:t xml:space="preserve"> + BA</w:t>
      </w:r>
      <w:r w:rsidR="009A6F5C" w:rsidRPr="00547A9D">
        <w:rPr>
          <w:rFonts w:ascii="Times New Roman" w:hAnsi="Times New Roman" w:cs="Times New Roman"/>
          <w:szCs w:val="28"/>
        </w:rPr>
        <w:t>, (</w:t>
      </w:r>
      <w:r w:rsidR="009A6F5C" w:rsidRPr="008F1DE1">
        <w:rPr>
          <w:rFonts w:ascii="Times New Roman" w:hAnsi="Times New Roman" w:cs="Times New Roman"/>
          <w:b/>
          <w:bCs/>
          <w:szCs w:val="28"/>
        </w:rPr>
        <w:t>b</w:t>
      </w:r>
      <w:r w:rsidR="009A6F5C" w:rsidRPr="00547A9D">
        <w:rPr>
          <w:rFonts w:ascii="Times New Roman" w:hAnsi="Times New Roman" w:cs="Times New Roman"/>
          <w:szCs w:val="28"/>
        </w:rPr>
        <w:t>)</w:t>
      </w:r>
      <w:r w:rsidR="009A6F5C" w:rsidRPr="00547A9D">
        <w:rPr>
          <w:rFonts w:ascii="Times New Roman" w:hAnsi="Times New Roman" w:cs="Times New Roman"/>
        </w:rPr>
        <w:t xml:space="preserve"> </w:t>
      </w:r>
      <w:r w:rsidR="009A6F5C" w:rsidRPr="00547A9D">
        <w:rPr>
          <w:rFonts w:ascii="Times New Roman" w:hAnsi="Times New Roman" w:cs="Times New Roman"/>
          <w:szCs w:val="28"/>
          <w:lang w:val="el-GR"/>
        </w:rPr>
        <w:t>β</w:t>
      </w:r>
      <w:r w:rsidR="009A6F5C" w:rsidRPr="00547A9D">
        <w:rPr>
          <w:rFonts w:ascii="Times New Roman" w:hAnsi="Times New Roman" w:cs="Times New Roman"/>
          <w:szCs w:val="28"/>
        </w:rPr>
        <w:t>-</w:t>
      </w:r>
      <w:proofErr w:type="gramStart"/>
      <w:r w:rsidR="009A6F5C" w:rsidRPr="00547A9D">
        <w:rPr>
          <w:rFonts w:ascii="Times New Roman" w:hAnsi="Times New Roman" w:cs="Times New Roman"/>
          <w:szCs w:val="28"/>
        </w:rPr>
        <w:t>Ni(</w:t>
      </w:r>
      <w:proofErr w:type="gramEnd"/>
      <w:r w:rsidR="009A6F5C" w:rsidRPr="00547A9D">
        <w:rPr>
          <w:rFonts w:ascii="Times New Roman" w:hAnsi="Times New Roman" w:cs="Times New Roman"/>
          <w:szCs w:val="28"/>
        </w:rPr>
        <w:t>OH)</w:t>
      </w:r>
      <w:r w:rsidR="009A6F5C" w:rsidRPr="00547A9D">
        <w:rPr>
          <w:rFonts w:ascii="Times New Roman" w:hAnsi="Times New Roman" w:cs="Times New Roman"/>
          <w:szCs w:val="28"/>
          <w:vertAlign w:val="subscript"/>
        </w:rPr>
        <w:t>2</w:t>
      </w:r>
      <w:r w:rsidR="009A6F5C" w:rsidRPr="00547A9D">
        <w:rPr>
          <w:rFonts w:ascii="Times New Roman" w:hAnsi="Times New Roman" w:cs="Times New Roman"/>
          <w:szCs w:val="28"/>
        </w:rPr>
        <w:t xml:space="preserve"> </w:t>
      </w:r>
      <w:r w:rsidR="009A6F5C" w:rsidRPr="00547A9D">
        <w:rPr>
          <w:rFonts w:ascii="Times New Roman" w:hAnsi="Times New Roman" w:cs="Times New Roman"/>
        </w:rPr>
        <w:t>+ BA</w:t>
      </w:r>
      <w:r w:rsidR="009A6F5C" w:rsidRPr="00547A9D">
        <w:rPr>
          <w:rFonts w:ascii="Times New Roman" w:hAnsi="Times New Roman" w:cs="Times New Roman"/>
          <w:szCs w:val="28"/>
        </w:rPr>
        <w:t xml:space="preserve">, </w:t>
      </w:r>
      <w:r w:rsidR="009A6F5C" w:rsidRPr="00547A9D">
        <w:rPr>
          <w:rFonts w:ascii="Times New Roman" w:hAnsi="Times New Roman" w:cs="Times New Roman"/>
        </w:rPr>
        <w:t>(</w:t>
      </w:r>
      <w:r w:rsidR="009A6F5C" w:rsidRPr="008F1DE1">
        <w:rPr>
          <w:rFonts w:ascii="Times New Roman" w:hAnsi="Times New Roman" w:cs="Times New Roman"/>
          <w:b/>
          <w:bCs/>
        </w:rPr>
        <w:t>c</w:t>
      </w:r>
      <w:r w:rsidR="009A6F5C" w:rsidRPr="00547A9D">
        <w:rPr>
          <w:rFonts w:ascii="Times New Roman" w:hAnsi="Times New Roman" w:cs="Times New Roman"/>
        </w:rPr>
        <w:t xml:space="preserve">) </w:t>
      </w:r>
      <w:r w:rsidR="009A6F5C" w:rsidRPr="00547A9D">
        <w:rPr>
          <w:rFonts w:ascii="Times New Roman" w:hAnsi="Times New Roman" w:cs="Times New Roman"/>
          <w:szCs w:val="28"/>
          <w:lang w:val="el-GR"/>
        </w:rPr>
        <w:t>β</w:t>
      </w:r>
      <w:r w:rsidR="009A6F5C" w:rsidRPr="00547A9D">
        <w:rPr>
          <w:rFonts w:ascii="Times New Roman" w:hAnsi="Times New Roman" w:cs="Times New Roman"/>
          <w:szCs w:val="28"/>
        </w:rPr>
        <w:t>-Ni(OH)</w:t>
      </w:r>
      <w:r w:rsidR="009A6F5C" w:rsidRPr="00547A9D">
        <w:rPr>
          <w:rFonts w:ascii="Times New Roman" w:hAnsi="Times New Roman" w:cs="Times New Roman"/>
          <w:szCs w:val="28"/>
          <w:vertAlign w:val="subscript"/>
        </w:rPr>
        <w:t>2</w:t>
      </w:r>
      <w:r w:rsidR="009A6F5C" w:rsidRPr="00547A9D">
        <w:rPr>
          <w:rFonts w:ascii="Times New Roman" w:hAnsi="Times New Roman" w:cs="Times New Roman"/>
          <w:szCs w:val="28"/>
        </w:rPr>
        <w:t xml:space="preserve">/ACT, and </w:t>
      </w:r>
      <w:r w:rsidR="009A6F5C" w:rsidRPr="00547A9D">
        <w:rPr>
          <w:rFonts w:ascii="Times New Roman" w:hAnsi="Times New Roman" w:cs="Times New Roman"/>
        </w:rPr>
        <w:t>(</w:t>
      </w:r>
      <w:r w:rsidR="009A6F5C" w:rsidRPr="008F1DE1">
        <w:rPr>
          <w:rFonts w:ascii="Times New Roman" w:hAnsi="Times New Roman" w:cs="Times New Roman"/>
          <w:b/>
          <w:bCs/>
        </w:rPr>
        <w:t>d</w:t>
      </w:r>
      <w:r w:rsidR="009A6F5C" w:rsidRPr="00547A9D">
        <w:rPr>
          <w:rFonts w:ascii="Times New Roman" w:hAnsi="Times New Roman" w:cs="Times New Roman"/>
        </w:rPr>
        <w:t xml:space="preserve">) </w:t>
      </w:r>
      <w:r w:rsidR="009A6F5C" w:rsidRPr="00547A9D">
        <w:rPr>
          <w:rFonts w:ascii="Times New Roman" w:hAnsi="Times New Roman" w:cs="Times New Roman"/>
          <w:szCs w:val="28"/>
          <w:lang w:val="el-GR"/>
        </w:rPr>
        <w:t>β</w:t>
      </w:r>
      <w:r w:rsidR="009A6F5C" w:rsidRPr="00547A9D">
        <w:rPr>
          <w:rFonts w:ascii="Times New Roman" w:hAnsi="Times New Roman" w:cs="Times New Roman"/>
          <w:szCs w:val="28"/>
        </w:rPr>
        <w:t>-Ni(OH)</w:t>
      </w:r>
      <w:r w:rsidR="009A6F5C" w:rsidRPr="00547A9D">
        <w:rPr>
          <w:rFonts w:ascii="Times New Roman" w:hAnsi="Times New Roman" w:cs="Times New Roman"/>
          <w:szCs w:val="28"/>
          <w:vertAlign w:val="subscript"/>
        </w:rPr>
        <w:t>2</w:t>
      </w:r>
      <w:r w:rsidR="009A6F5C" w:rsidRPr="00547A9D">
        <w:rPr>
          <w:rFonts w:ascii="Times New Roman" w:hAnsi="Times New Roman" w:cs="Times New Roman"/>
          <w:szCs w:val="28"/>
        </w:rPr>
        <w:t xml:space="preserve">/ACT </w:t>
      </w:r>
      <w:r w:rsidR="009A6F5C" w:rsidRPr="00547A9D">
        <w:rPr>
          <w:rFonts w:ascii="Times New Roman" w:hAnsi="Times New Roman" w:cs="Times New Roman"/>
        </w:rPr>
        <w:t>+ BA</w:t>
      </w:r>
      <w:r w:rsidR="009A6F5C" w:rsidRPr="00547A9D">
        <w:rPr>
          <w:rFonts w:ascii="Times New Roman" w:hAnsi="Times New Roman" w:cs="Times New Roman"/>
          <w:szCs w:val="28"/>
        </w:rPr>
        <w:t xml:space="preserve"> at various constant potentials (increased from 0.4 to 0.9 V vs. Ag/AgCl).</w:t>
      </w:r>
    </w:p>
    <w:p w14:paraId="64567C82" w14:textId="77777777" w:rsidR="00A9392E" w:rsidRDefault="00A9392E" w:rsidP="00B71C1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2FFFAB47" w14:textId="77777777" w:rsidR="00A43FB7" w:rsidRPr="00E54D78" w:rsidRDefault="00B71C1C" w:rsidP="00A43FB7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  <w:r>
        <w:rPr>
          <w:color w:val="000000"/>
        </w:rPr>
        <w:br w:type="page"/>
      </w:r>
    </w:p>
    <w:p w14:paraId="07FBBCA0" w14:textId="77777777" w:rsidR="00EB6F1D" w:rsidRDefault="00EB6F1D" w:rsidP="00EB6F1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F7FFCD2" w14:textId="77777777" w:rsidR="00EB6F1D" w:rsidRDefault="00EB6F1D" w:rsidP="00EB6F1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C12F50E" w14:textId="22FEB786" w:rsidR="00EB6F1D" w:rsidRDefault="005F3AF1" w:rsidP="00EB6F1D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71E96250" wp14:editId="6B418677">
            <wp:extent cx="3600000" cy="2476049"/>
            <wp:effectExtent l="0" t="0" r="635" b="635"/>
            <wp:docPr id="105783482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9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476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00217" w14:textId="149B9F22" w:rsidR="00EB6F1D" w:rsidRPr="00F67A0A" w:rsidRDefault="004D2B1C" w:rsidP="00EB6F1D">
      <w:pPr>
        <w:pStyle w:val="paragraph"/>
        <w:spacing w:before="60" w:beforeAutospacing="0" w:after="60" w:afterAutospacing="0" w:line="360" w:lineRule="auto"/>
        <w:jc w:val="both"/>
        <w:rPr>
          <w:rFonts w:ascii="Times New Roman" w:hAnsi="Times New Roman" w:cs="Times New Roman"/>
        </w:rPr>
      </w:pPr>
      <w:bookmarkStart w:id="17" w:name="_Hlk163027361"/>
      <w:r w:rsidRPr="0014413C">
        <w:rPr>
          <w:rFonts w:ascii="Times New Roman" w:hAnsi="Times New Roman" w:cs="Times New Roman"/>
          <w:b/>
          <w:bCs/>
          <w:color w:val="000000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color w:val="000000"/>
        </w:rPr>
        <w:t>2</w:t>
      </w:r>
      <w:bookmarkEnd w:id="17"/>
      <w:r w:rsidR="009919A5">
        <w:rPr>
          <w:rFonts w:ascii="Times New Roman" w:hAnsi="Times New Roman" w:cs="Times New Roman" w:hint="eastAsia"/>
          <w:b/>
          <w:bCs/>
          <w:color w:val="000000"/>
        </w:rPr>
        <w:t>3</w:t>
      </w:r>
      <w:r w:rsidRPr="0014413C">
        <w:rPr>
          <w:rFonts w:ascii="Times New Roman" w:hAnsi="Times New Roman" w:cs="Times New Roman"/>
          <w:b/>
          <w:bCs/>
          <w:color w:val="000000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/>
        </w:rPr>
        <w:t>C</w:t>
      </w:r>
      <w:r w:rsidRPr="004D2B1C">
        <w:rPr>
          <w:rFonts w:ascii="Times New Roman" w:hAnsi="Times New Roman" w:cs="Times New Roman"/>
          <w:b/>
          <w:bCs/>
          <w:color w:val="000000"/>
        </w:rPr>
        <w:t>onstant current electrolysis</w:t>
      </w:r>
      <w:r w:rsidRPr="00127286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14413C">
        <w:rPr>
          <w:rFonts w:ascii="Times New Roman" w:hAnsi="Times New Roman" w:cs="Times New Roman"/>
          <w:b/>
          <w:bCs/>
          <w:color w:val="000000"/>
        </w:rPr>
        <w:t>tests.</w:t>
      </w:r>
      <w:r w:rsidR="00EB6F1D" w:rsidRPr="00F67A0A">
        <w:rPr>
          <w:rFonts w:ascii="Times New Roman" w:hAnsi="Times New Roman" w:cs="Times New Roman"/>
        </w:rPr>
        <w:t xml:space="preserve"> </w:t>
      </w:r>
      <w:r w:rsidR="00EB6F1D" w:rsidRPr="009265B1">
        <w:rPr>
          <w:rFonts w:ascii="Times New Roman" w:hAnsi="Times New Roman" w:cs="Times New Roman"/>
          <w:szCs w:val="28"/>
        </w:rPr>
        <w:t>Photograph of constant current device, and corresponding current and voltage during EAO are also shown in the figure</w:t>
      </w:r>
      <w:r w:rsidR="00EB6F1D" w:rsidRPr="00F67A0A">
        <w:rPr>
          <w:rFonts w:ascii="Times New Roman" w:hAnsi="Times New Roman" w:cs="Times New Roman"/>
          <w:szCs w:val="28"/>
        </w:rPr>
        <w:t>.</w:t>
      </w:r>
    </w:p>
    <w:p w14:paraId="2E6CE454" w14:textId="77777777" w:rsidR="00EB6F1D" w:rsidRDefault="00EB6F1D" w:rsidP="00EB6F1D">
      <w:pPr>
        <w:pStyle w:val="paragraph"/>
        <w:spacing w:before="60" w:beforeAutospacing="0" w:after="60" w:afterAutospacing="0" w:line="312" w:lineRule="auto"/>
        <w:ind w:firstLine="360"/>
        <w:jc w:val="center"/>
        <w:rPr>
          <w:rFonts w:ascii="Times New Roman" w:hAnsi="Times New Roman" w:cs="Times New Roman"/>
          <w:color w:val="000000"/>
        </w:rPr>
      </w:pPr>
    </w:p>
    <w:p w14:paraId="2280384B" w14:textId="77777777" w:rsidR="00EB6F1D" w:rsidRDefault="00EB6F1D" w:rsidP="00EB6F1D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37C4E919" w14:textId="77777777" w:rsidR="0022405C" w:rsidRDefault="0022405C" w:rsidP="0022405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182F40FF" w14:textId="77777777" w:rsidR="0022405C" w:rsidRDefault="0022405C" w:rsidP="0022405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67DD331A" w14:textId="0B18A58B" w:rsidR="0022405C" w:rsidRDefault="005F3AF1" w:rsidP="0022405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64289D7A" wp14:editId="5C3152C7">
            <wp:extent cx="2520000" cy="2993076"/>
            <wp:effectExtent l="0" t="0" r="0" b="0"/>
            <wp:docPr id="132192765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0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993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E5CB0" w14:textId="0458B47F" w:rsidR="0022405C" w:rsidRPr="00F67A0A" w:rsidRDefault="001D7CDA" w:rsidP="001D7CDA">
      <w:pPr>
        <w:pStyle w:val="paragraph"/>
        <w:spacing w:before="60" w:beforeAutospacing="0" w:after="60" w:afterAutospacing="0" w:line="360" w:lineRule="auto"/>
        <w:jc w:val="center"/>
        <w:rPr>
          <w:rFonts w:ascii="Times New Roman" w:hAnsi="Times New Roman" w:cs="Times New Roman"/>
        </w:rPr>
      </w:pPr>
      <w:bookmarkStart w:id="18" w:name="_Hlk163027493"/>
      <w:r w:rsidRPr="001D7CDA">
        <w:rPr>
          <w:rFonts w:ascii="Times New Roman" w:hAnsi="Times New Roman" w:cs="Times New Roman"/>
          <w:b/>
          <w:bCs/>
        </w:rPr>
        <w:t>Supplementary Fig. 2</w:t>
      </w:r>
      <w:bookmarkEnd w:id="18"/>
      <w:r w:rsidR="009919A5">
        <w:rPr>
          <w:rFonts w:ascii="Times New Roman" w:hAnsi="Times New Roman" w:cs="Times New Roman" w:hint="eastAsia"/>
          <w:b/>
          <w:bCs/>
        </w:rPr>
        <w:t>4</w:t>
      </w:r>
      <w:r w:rsidRPr="001D7CDA">
        <w:rPr>
          <w:rFonts w:ascii="Times New Roman" w:hAnsi="Times New Roman" w:cs="Times New Roman"/>
          <w:b/>
          <w:bCs/>
        </w:rPr>
        <w:t xml:space="preserve">. Photograph of </w:t>
      </w:r>
      <w:r w:rsidR="003C6B8C" w:rsidRPr="001D7CDA">
        <w:rPr>
          <w:rFonts w:ascii="Times New Roman" w:hAnsi="Times New Roman" w:cs="Times New Roman"/>
          <w:b/>
          <w:bCs/>
        </w:rPr>
        <w:t xml:space="preserve">the </w:t>
      </w:r>
      <w:r w:rsidRPr="001D7CDA">
        <w:rPr>
          <w:rFonts w:ascii="Times New Roman" w:hAnsi="Times New Roman" w:cs="Times New Roman"/>
          <w:b/>
          <w:bCs/>
        </w:rPr>
        <w:t>product.</w:t>
      </w:r>
      <w:r w:rsidR="0022405C" w:rsidRPr="00F67A0A">
        <w:rPr>
          <w:rFonts w:ascii="Times New Roman" w:hAnsi="Times New Roman" w:cs="Times New Roman"/>
        </w:rPr>
        <w:t xml:space="preserve"> </w:t>
      </w:r>
      <w:r w:rsidR="0022405C" w:rsidRPr="00EB6F1D">
        <w:rPr>
          <w:rFonts w:ascii="Times New Roman" w:hAnsi="Times New Roman" w:cs="Times New Roman"/>
          <w:szCs w:val="28"/>
        </w:rPr>
        <w:t xml:space="preserve">Photograph of product </w:t>
      </w:r>
      <w:r w:rsidR="0022405C" w:rsidRPr="00EB6F1D">
        <w:rPr>
          <w:rFonts w:ascii="Times New Roman" w:hAnsi="Times New Roman" w:cs="Times New Roman"/>
          <w:b/>
          <w:bCs/>
          <w:szCs w:val="28"/>
        </w:rPr>
        <w:t>8b</w:t>
      </w:r>
      <w:r w:rsidR="0022405C" w:rsidRPr="00F67A0A">
        <w:rPr>
          <w:rFonts w:ascii="Times New Roman" w:hAnsi="Times New Roman" w:cs="Times New Roman"/>
          <w:szCs w:val="28"/>
        </w:rPr>
        <w:t>.</w:t>
      </w:r>
    </w:p>
    <w:p w14:paraId="5836A986" w14:textId="77777777" w:rsidR="0022405C" w:rsidRDefault="0022405C" w:rsidP="0022405C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4124E80" w14:textId="77777777" w:rsidR="0022405C" w:rsidRDefault="0022405C" w:rsidP="0022405C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4349CDFE" w14:textId="77777777" w:rsidR="00534492" w:rsidRDefault="00534492" w:rsidP="0053449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1705D59" w14:textId="77777777" w:rsidR="00534492" w:rsidRDefault="00534492" w:rsidP="0053449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EB9CB2A" w14:textId="558DBD7D" w:rsidR="00534492" w:rsidRDefault="00FF60AA" w:rsidP="0053449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72278FC7" wp14:editId="09C2E73B">
            <wp:extent cx="3600000" cy="3068414"/>
            <wp:effectExtent l="0" t="0" r="635" b="0"/>
            <wp:docPr id="100841983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1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6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3EE10" w14:textId="5C19712C" w:rsidR="00534492" w:rsidRPr="00F67A0A" w:rsidRDefault="001D7CDA" w:rsidP="00EB6F1D">
      <w:pPr>
        <w:pStyle w:val="paragraph"/>
        <w:spacing w:before="60" w:beforeAutospacing="0" w:after="60" w:afterAutospacing="0" w:line="360" w:lineRule="auto"/>
        <w:jc w:val="center"/>
        <w:rPr>
          <w:rFonts w:ascii="Times New Roman" w:hAnsi="Times New Roman" w:cs="Times New Roman"/>
        </w:rPr>
      </w:pPr>
      <w:bookmarkStart w:id="19" w:name="_Hlk163027680"/>
      <w:r w:rsidRPr="001D7CDA">
        <w:rPr>
          <w:rFonts w:ascii="Times New Roman" w:hAnsi="Times New Roman" w:cs="Times New Roman"/>
          <w:b/>
          <w:bCs/>
        </w:rPr>
        <w:t>Supplementary Fig. 2</w:t>
      </w:r>
      <w:bookmarkEnd w:id="19"/>
      <w:r w:rsidR="009919A5">
        <w:rPr>
          <w:rFonts w:ascii="Times New Roman" w:hAnsi="Times New Roman" w:cs="Times New Roman" w:hint="eastAsia"/>
          <w:b/>
          <w:bCs/>
        </w:rPr>
        <w:t>5</w:t>
      </w:r>
      <w:r w:rsidRPr="001D7CDA">
        <w:rPr>
          <w:rFonts w:ascii="Times New Roman" w:hAnsi="Times New Roman" w:cs="Times New Roman"/>
          <w:b/>
          <w:bCs/>
        </w:rPr>
        <w:t>. HPLC spectra of the product</w:t>
      </w:r>
      <w:r>
        <w:rPr>
          <w:rFonts w:ascii="Times New Roman" w:hAnsi="Times New Roman" w:cs="Times New Roman" w:hint="eastAsia"/>
          <w:b/>
          <w:bCs/>
        </w:rPr>
        <w:t>.</w:t>
      </w:r>
      <w:r w:rsidR="00534492" w:rsidRPr="00F67A0A">
        <w:rPr>
          <w:rFonts w:ascii="Times New Roman" w:hAnsi="Times New Roman" w:cs="Times New Roman"/>
        </w:rPr>
        <w:t xml:space="preserve"> </w:t>
      </w:r>
      <w:r w:rsidR="0022405C" w:rsidRPr="0022405C">
        <w:rPr>
          <w:rFonts w:ascii="Times New Roman" w:hAnsi="Times New Roman" w:cs="Times New Roman"/>
          <w:szCs w:val="28"/>
        </w:rPr>
        <w:t xml:space="preserve">HPLC analysis of </w:t>
      </w:r>
      <w:r w:rsidR="00EB6F1D" w:rsidRPr="00EB6F1D">
        <w:rPr>
          <w:rFonts w:ascii="Times New Roman" w:hAnsi="Times New Roman" w:cs="Times New Roman"/>
          <w:b/>
          <w:bCs/>
          <w:szCs w:val="28"/>
        </w:rPr>
        <w:t>8b</w:t>
      </w:r>
      <w:r w:rsidR="00534492" w:rsidRPr="00F67A0A">
        <w:rPr>
          <w:rFonts w:ascii="Times New Roman" w:hAnsi="Times New Roman" w:cs="Times New Roman"/>
          <w:szCs w:val="28"/>
        </w:rPr>
        <w:t>.</w:t>
      </w:r>
    </w:p>
    <w:p w14:paraId="39C0BF05" w14:textId="77777777" w:rsidR="00534492" w:rsidRPr="009919A5" w:rsidRDefault="00534492" w:rsidP="00534492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326CE92D" w14:textId="77777777" w:rsidR="00534492" w:rsidRDefault="00534492" w:rsidP="00534492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7297E9BB" w14:textId="77777777" w:rsidR="009A251A" w:rsidRDefault="009A251A" w:rsidP="009A251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48EE9495" w14:textId="77777777" w:rsidR="009A251A" w:rsidRDefault="009A251A" w:rsidP="009A251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03C6F678" w14:textId="6E804ADE" w:rsidR="009A251A" w:rsidRDefault="00FF60AA" w:rsidP="009A251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161C5B1C" wp14:editId="424C721F">
            <wp:extent cx="5039995" cy="3561715"/>
            <wp:effectExtent l="0" t="0" r="8255" b="635"/>
            <wp:docPr id="104698219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2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A0103" w14:textId="39DBA19F" w:rsidR="009A251A" w:rsidRPr="009011FA" w:rsidRDefault="001D7CDA" w:rsidP="009A251A">
      <w:pPr>
        <w:pStyle w:val="paragraph"/>
        <w:spacing w:before="60" w:beforeAutospacing="0" w:after="60" w:afterAutospacing="0" w:line="360" w:lineRule="auto"/>
        <w:jc w:val="center"/>
        <w:rPr>
          <w:rFonts w:ascii="Times New Roman" w:hAnsi="Times New Roman" w:cs="Times New Roman"/>
        </w:rPr>
      </w:pPr>
      <w:r w:rsidRPr="001D7CDA">
        <w:rPr>
          <w:rFonts w:ascii="Times New Roman" w:hAnsi="Times New Roman" w:cs="Times New Roman"/>
          <w:b/>
          <w:bCs/>
        </w:rPr>
        <w:t xml:space="preserve">Supplementary Fig. </w:t>
      </w:r>
      <w:r w:rsidR="009919A5">
        <w:rPr>
          <w:rFonts w:ascii="Times New Roman" w:hAnsi="Times New Roman" w:cs="Times New Roman" w:hint="eastAsia"/>
          <w:b/>
          <w:bCs/>
        </w:rPr>
        <w:t>26</w:t>
      </w:r>
      <w:r w:rsidRPr="001D7CDA">
        <w:rPr>
          <w:rFonts w:ascii="Times New Roman" w:hAnsi="Times New Roman" w:cs="Times New Roman"/>
          <w:b/>
          <w:bCs/>
        </w:rPr>
        <w:t>. NMR spectra of the product</w:t>
      </w:r>
      <w:r>
        <w:rPr>
          <w:rFonts w:ascii="Times New Roman" w:hAnsi="Times New Roman" w:cs="Times New Roman" w:hint="eastAsia"/>
          <w:b/>
          <w:bCs/>
        </w:rPr>
        <w:t>.</w:t>
      </w:r>
      <w:r w:rsidR="009A251A" w:rsidRPr="00547A9D">
        <w:rPr>
          <w:rFonts w:ascii="Times New Roman" w:hAnsi="Times New Roman" w:cs="Times New Roman"/>
        </w:rPr>
        <w:t xml:space="preserve"> </w:t>
      </w:r>
      <w:r w:rsidR="009A251A" w:rsidRPr="009D7BE5">
        <w:rPr>
          <w:rFonts w:ascii="Times New Roman" w:hAnsi="Times New Roman" w:cs="Times New Roman"/>
          <w:color w:val="000000"/>
          <w:vertAlign w:val="superscript"/>
        </w:rPr>
        <w:t>1</w:t>
      </w:r>
      <w:r w:rsidR="009A251A" w:rsidRPr="009D7BE5">
        <w:rPr>
          <w:rFonts w:ascii="Times New Roman" w:hAnsi="Times New Roman" w:cs="Times New Roman"/>
          <w:color w:val="000000"/>
        </w:rPr>
        <w:t xml:space="preserve">H NMR of </w:t>
      </w:r>
      <w:r w:rsidR="009A251A" w:rsidRPr="00332EEE">
        <w:rPr>
          <w:rFonts w:ascii="Times New Roman" w:hAnsi="Times New Roman" w:cs="Times New Roman"/>
          <w:b/>
          <w:bCs/>
          <w:color w:val="000000"/>
        </w:rPr>
        <w:t>8b</w:t>
      </w:r>
      <w:r w:rsidR="009A251A" w:rsidRPr="00F67A0A">
        <w:rPr>
          <w:rFonts w:ascii="Times New Roman" w:hAnsi="Times New Roman" w:cs="Times New Roman"/>
          <w:color w:val="000000"/>
        </w:rPr>
        <w:t>.</w:t>
      </w:r>
    </w:p>
    <w:p w14:paraId="66357208" w14:textId="77777777" w:rsidR="009A251A" w:rsidRDefault="009A251A" w:rsidP="009A251A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2B64819D" w14:textId="77777777" w:rsidR="009A251A" w:rsidRDefault="009A251A" w:rsidP="009A251A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  <w:r>
        <w:rPr>
          <w:color w:val="000000"/>
        </w:rPr>
        <w:br w:type="page"/>
      </w:r>
    </w:p>
    <w:p w14:paraId="23D94027" w14:textId="77777777" w:rsidR="00A43FB7" w:rsidRDefault="00A43FB7" w:rsidP="00175C7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251FD30C" w14:textId="77777777" w:rsidR="00A43FB7" w:rsidRDefault="00A43FB7" w:rsidP="00175C7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</w:p>
    <w:p w14:paraId="50F033DF" w14:textId="6FF544D1" w:rsidR="00A43FB7" w:rsidRDefault="00FF60AA" w:rsidP="00175C75">
      <w:pPr>
        <w:pStyle w:val="paragraph"/>
        <w:spacing w:before="60" w:beforeAutospacing="0" w:after="60" w:afterAutospacing="0" w:line="312" w:lineRule="auto"/>
        <w:jc w:val="center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7F84C922" wp14:editId="2F5DF353">
            <wp:extent cx="5039995" cy="3561715"/>
            <wp:effectExtent l="0" t="0" r="8255" b="635"/>
            <wp:docPr id="44985741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3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2DAEA" w14:textId="4D6F170D" w:rsidR="00A43FB7" w:rsidRPr="009011FA" w:rsidRDefault="008B72B4" w:rsidP="00BB31FF">
      <w:pPr>
        <w:pStyle w:val="paragraph"/>
        <w:spacing w:before="60" w:beforeAutospacing="0" w:after="60" w:afterAutospacing="0" w:line="360" w:lineRule="auto"/>
        <w:jc w:val="center"/>
        <w:rPr>
          <w:rFonts w:ascii="Times New Roman" w:hAnsi="Times New Roman" w:cs="Times New Roman"/>
        </w:rPr>
      </w:pPr>
      <w:r w:rsidRPr="008B72B4">
        <w:rPr>
          <w:rFonts w:ascii="Times New Roman" w:hAnsi="Times New Roman" w:cs="Times New Roman"/>
          <w:b/>
          <w:bCs/>
        </w:rPr>
        <w:t xml:space="preserve">Supplementary Fig. </w:t>
      </w:r>
      <w:r w:rsidR="009919A5">
        <w:rPr>
          <w:rFonts w:ascii="Times New Roman" w:hAnsi="Times New Roman" w:cs="Times New Roman" w:hint="eastAsia"/>
          <w:b/>
          <w:bCs/>
        </w:rPr>
        <w:t>27</w:t>
      </w:r>
      <w:r w:rsidRPr="008B72B4">
        <w:rPr>
          <w:rFonts w:ascii="Times New Roman" w:hAnsi="Times New Roman" w:cs="Times New Roman"/>
          <w:b/>
          <w:bCs/>
        </w:rPr>
        <w:t>. NMR spectra of the product.</w:t>
      </w:r>
      <w:r w:rsidR="00A43FB7" w:rsidRPr="00547A9D">
        <w:rPr>
          <w:rFonts w:ascii="Times New Roman" w:hAnsi="Times New Roman" w:cs="Times New Roman"/>
        </w:rPr>
        <w:t xml:space="preserve"> </w:t>
      </w:r>
      <w:r w:rsidR="00F67A0A" w:rsidRPr="009D7BE5">
        <w:rPr>
          <w:rFonts w:ascii="Times New Roman" w:hAnsi="Times New Roman" w:cs="Times New Roman"/>
          <w:color w:val="000000"/>
          <w:vertAlign w:val="superscript"/>
        </w:rPr>
        <w:t>1</w:t>
      </w:r>
      <w:r w:rsidR="00B764E3">
        <w:rPr>
          <w:rFonts w:ascii="Times New Roman" w:hAnsi="Times New Roman" w:cs="Times New Roman"/>
          <w:color w:val="000000"/>
          <w:vertAlign w:val="superscript"/>
        </w:rPr>
        <w:t>3</w:t>
      </w:r>
      <w:r w:rsidR="00B764E3">
        <w:rPr>
          <w:rFonts w:ascii="Times New Roman" w:hAnsi="Times New Roman" w:cs="Times New Roman"/>
          <w:color w:val="000000"/>
        </w:rPr>
        <w:t>C</w:t>
      </w:r>
      <w:r w:rsidR="00F67A0A" w:rsidRPr="009D7BE5">
        <w:rPr>
          <w:rFonts w:ascii="Times New Roman" w:hAnsi="Times New Roman" w:cs="Times New Roman"/>
          <w:color w:val="000000"/>
        </w:rPr>
        <w:t xml:space="preserve"> NMR of </w:t>
      </w:r>
      <w:r w:rsidR="00F67A0A" w:rsidRPr="00332EEE">
        <w:rPr>
          <w:rFonts w:ascii="Times New Roman" w:hAnsi="Times New Roman" w:cs="Times New Roman"/>
          <w:b/>
          <w:bCs/>
          <w:color w:val="000000"/>
        </w:rPr>
        <w:t>8b</w:t>
      </w:r>
      <w:r w:rsidR="00F67A0A" w:rsidRPr="00F67A0A">
        <w:rPr>
          <w:rFonts w:ascii="Times New Roman" w:hAnsi="Times New Roman" w:cs="Times New Roman"/>
          <w:color w:val="000000"/>
        </w:rPr>
        <w:t>.</w:t>
      </w:r>
    </w:p>
    <w:p w14:paraId="5175B10F" w14:textId="11B1C307" w:rsidR="00A43FB7" w:rsidRDefault="00A43FB7" w:rsidP="00A43FB7">
      <w:pPr>
        <w:widowControl/>
        <w:adjustRightInd/>
        <w:snapToGrid/>
        <w:spacing w:line="240" w:lineRule="auto"/>
        <w:ind w:firstLineChars="0" w:firstLine="0"/>
        <w:jc w:val="left"/>
        <w:rPr>
          <w:color w:val="000000"/>
          <w:kern w:val="0"/>
        </w:rPr>
      </w:pPr>
    </w:p>
    <w:sectPr w:rsidR="00A43FB7" w:rsidSect="00292700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1906" w:h="16838" w:code="9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012A9C" w14:textId="77777777" w:rsidR="001A1535" w:rsidRDefault="001A1535" w:rsidP="00EC1342">
      <w:pPr>
        <w:spacing w:line="240" w:lineRule="auto"/>
        <w:ind w:firstLine="480"/>
      </w:pPr>
      <w:r>
        <w:separator/>
      </w:r>
    </w:p>
  </w:endnote>
  <w:endnote w:type="continuationSeparator" w:id="0">
    <w:p w14:paraId="2243F7B6" w14:textId="77777777" w:rsidR="001A1535" w:rsidRDefault="001A1535" w:rsidP="00EC134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3E1AE6" w14:textId="77777777" w:rsidR="00EC1342" w:rsidRDefault="00EC134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9364641"/>
      <w:docPartObj>
        <w:docPartGallery w:val="Page Numbers (Bottom of Page)"/>
        <w:docPartUnique/>
      </w:docPartObj>
    </w:sdtPr>
    <w:sdtContent>
      <w:p w14:paraId="0FDABEC2" w14:textId="5E147328" w:rsidR="00C66C39" w:rsidRDefault="00C66C39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EAE71C" w14:textId="77777777" w:rsidR="00EC1342" w:rsidRDefault="00EC134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5F009E" w14:textId="77777777" w:rsidR="001A1535" w:rsidRDefault="001A1535" w:rsidP="00EC1342">
      <w:pPr>
        <w:spacing w:line="240" w:lineRule="auto"/>
        <w:ind w:firstLine="480"/>
      </w:pPr>
      <w:r>
        <w:separator/>
      </w:r>
    </w:p>
  </w:footnote>
  <w:footnote w:type="continuationSeparator" w:id="0">
    <w:p w14:paraId="1141293E" w14:textId="77777777" w:rsidR="001A1535" w:rsidRDefault="001A1535" w:rsidP="00EC1342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05DF7" w14:textId="77777777" w:rsidR="00EC1342" w:rsidRDefault="00EC134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964922" w14:textId="77777777" w:rsidR="00EC1342" w:rsidRDefault="00EC1342" w:rsidP="00C66C39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F60A57" w14:textId="77777777" w:rsidR="00EC1342" w:rsidRDefault="00EC134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20210812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vdt5vxeoxtse3exvfgvf5r5ptetpfff5stf&quot;&gt;My EndNote Library&lt;record-ids&gt;&lt;item&gt;122&lt;/item&gt;&lt;item&gt;142&lt;/item&gt;&lt;item&gt;143&lt;/item&gt;&lt;item&gt;144&lt;/item&gt;&lt;item&gt;145&lt;/item&gt;&lt;item&gt;146&lt;/item&gt;&lt;item&gt;147&lt;/item&gt;&lt;/record-ids&gt;&lt;/item&gt;&lt;/Libraries&gt;"/>
  </w:docVars>
  <w:rsids>
    <w:rsidRoot w:val="005B1FD0"/>
    <w:rsid w:val="00000302"/>
    <w:rsid w:val="00000AF4"/>
    <w:rsid w:val="00002FDF"/>
    <w:rsid w:val="00004749"/>
    <w:rsid w:val="00004CB1"/>
    <w:rsid w:val="00005327"/>
    <w:rsid w:val="0000588B"/>
    <w:rsid w:val="0001237E"/>
    <w:rsid w:val="000128C7"/>
    <w:rsid w:val="00017F55"/>
    <w:rsid w:val="0002237E"/>
    <w:rsid w:val="0002776E"/>
    <w:rsid w:val="00030FCD"/>
    <w:rsid w:val="000335F2"/>
    <w:rsid w:val="000337B6"/>
    <w:rsid w:val="00034F4C"/>
    <w:rsid w:val="00042E7D"/>
    <w:rsid w:val="0004639D"/>
    <w:rsid w:val="000464E7"/>
    <w:rsid w:val="00046D17"/>
    <w:rsid w:val="00051A65"/>
    <w:rsid w:val="000538EC"/>
    <w:rsid w:val="00054CE9"/>
    <w:rsid w:val="00056005"/>
    <w:rsid w:val="00060D98"/>
    <w:rsid w:val="0006137F"/>
    <w:rsid w:val="00065CA6"/>
    <w:rsid w:val="000665E9"/>
    <w:rsid w:val="0006767F"/>
    <w:rsid w:val="000739B6"/>
    <w:rsid w:val="00073D29"/>
    <w:rsid w:val="00074196"/>
    <w:rsid w:val="00076E13"/>
    <w:rsid w:val="000818E7"/>
    <w:rsid w:val="00085726"/>
    <w:rsid w:val="00086036"/>
    <w:rsid w:val="00091643"/>
    <w:rsid w:val="00092205"/>
    <w:rsid w:val="00093954"/>
    <w:rsid w:val="00095D28"/>
    <w:rsid w:val="000969EE"/>
    <w:rsid w:val="00096F21"/>
    <w:rsid w:val="00097A99"/>
    <w:rsid w:val="000A06EE"/>
    <w:rsid w:val="000A197E"/>
    <w:rsid w:val="000A2538"/>
    <w:rsid w:val="000A2819"/>
    <w:rsid w:val="000A41CA"/>
    <w:rsid w:val="000A61EB"/>
    <w:rsid w:val="000B05AE"/>
    <w:rsid w:val="000B3327"/>
    <w:rsid w:val="000B3562"/>
    <w:rsid w:val="000B3D13"/>
    <w:rsid w:val="000B4A1C"/>
    <w:rsid w:val="000B6E4F"/>
    <w:rsid w:val="000B72D1"/>
    <w:rsid w:val="000B79B4"/>
    <w:rsid w:val="000C09E6"/>
    <w:rsid w:val="000C2A2B"/>
    <w:rsid w:val="000C2AA7"/>
    <w:rsid w:val="000C2CB6"/>
    <w:rsid w:val="000D1B5D"/>
    <w:rsid w:val="000D3984"/>
    <w:rsid w:val="000D7870"/>
    <w:rsid w:val="000D7B58"/>
    <w:rsid w:val="000E2D5B"/>
    <w:rsid w:val="000E2EA7"/>
    <w:rsid w:val="000E6D14"/>
    <w:rsid w:val="000E7253"/>
    <w:rsid w:val="000E778D"/>
    <w:rsid w:val="000E7E19"/>
    <w:rsid w:val="000F108D"/>
    <w:rsid w:val="000F1853"/>
    <w:rsid w:val="000F1995"/>
    <w:rsid w:val="000F2B74"/>
    <w:rsid w:val="000F5EA9"/>
    <w:rsid w:val="000F5F54"/>
    <w:rsid w:val="00104D4C"/>
    <w:rsid w:val="00106841"/>
    <w:rsid w:val="00107A8C"/>
    <w:rsid w:val="00110CCC"/>
    <w:rsid w:val="001125E7"/>
    <w:rsid w:val="00114848"/>
    <w:rsid w:val="001164BD"/>
    <w:rsid w:val="00116AF8"/>
    <w:rsid w:val="001170B4"/>
    <w:rsid w:val="00120AA7"/>
    <w:rsid w:val="00121430"/>
    <w:rsid w:val="00121855"/>
    <w:rsid w:val="00121A98"/>
    <w:rsid w:val="001229EF"/>
    <w:rsid w:val="00122F37"/>
    <w:rsid w:val="00124832"/>
    <w:rsid w:val="00125519"/>
    <w:rsid w:val="00127286"/>
    <w:rsid w:val="00130424"/>
    <w:rsid w:val="001341A4"/>
    <w:rsid w:val="001343B1"/>
    <w:rsid w:val="00135669"/>
    <w:rsid w:val="00136D2B"/>
    <w:rsid w:val="00140F59"/>
    <w:rsid w:val="00142305"/>
    <w:rsid w:val="00142CB1"/>
    <w:rsid w:val="00142E91"/>
    <w:rsid w:val="0014413C"/>
    <w:rsid w:val="00144BD5"/>
    <w:rsid w:val="00144D0E"/>
    <w:rsid w:val="0014748D"/>
    <w:rsid w:val="00147719"/>
    <w:rsid w:val="00147893"/>
    <w:rsid w:val="001502B4"/>
    <w:rsid w:val="00150BE7"/>
    <w:rsid w:val="00151F8C"/>
    <w:rsid w:val="00152548"/>
    <w:rsid w:val="00152A2A"/>
    <w:rsid w:val="00153B92"/>
    <w:rsid w:val="00153E2B"/>
    <w:rsid w:val="00154837"/>
    <w:rsid w:val="0015623F"/>
    <w:rsid w:val="00156544"/>
    <w:rsid w:val="001574D6"/>
    <w:rsid w:val="001578EC"/>
    <w:rsid w:val="001654F7"/>
    <w:rsid w:val="00175C75"/>
    <w:rsid w:val="00180FC8"/>
    <w:rsid w:val="00186649"/>
    <w:rsid w:val="0018688A"/>
    <w:rsid w:val="00187EAF"/>
    <w:rsid w:val="00193936"/>
    <w:rsid w:val="00194C14"/>
    <w:rsid w:val="001A0214"/>
    <w:rsid w:val="001A1535"/>
    <w:rsid w:val="001A2551"/>
    <w:rsid w:val="001B02EF"/>
    <w:rsid w:val="001B12A3"/>
    <w:rsid w:val="001B3BB5"/>
    <w:rsid w:val="001B43DD"/>
    <w:rsid w:val="001B4C36"/>
    <w:rsid w:val="001B5A1F"/>
    <w:rsid w:val="001B7DC9"/>
    <w:rsid w:val="001B7FE9"/>
    <w:rsid w:val="001C18F0"/>
    <w:rsid w:val="001C2632"/>
    <w:rsid w:val="001C72C9"/>
    <w:rsid w:val="001D0471"/>
    <w:rsid w:val="001D158B"/>
    <w:rsid w:val="001D4BE1"/>
    <w:rsid w:val="001D50A7"/>
    <w:rsid w:val="001D5882"/>
    <w:rsid w:val="001D716E"/>
    <w:rsid w:val="001D7CDA"/>
    <w:rsid w:val="001E2F09"/>
    <w:rsid w:val="001E38E7"/>
    <w:rsid w:val="001E3A89"/>
    <w:rsid w:val="001E4039"/>
    <w:rsid w:val="001E438B"/>
    <w:rsid w:val="001E4E3C"/>
    <w:rsid w:val="001E75E1"/>
    <w:rsid w:val="001E77AA"/>
    <w:rsid w:val="001F0658"/>
    <w:rsid w:val="001F10EF"/>
    <w:rsid w:val="001F2205"/>
    <w:rsid w:val="001F4469"/>
    <w:rsid w:val="001F4751"/>
    <w:rsid w:val="001F4FE6"/>
    <w:rsid w:val="001F5E83"/>
    <w:rsid w:val="001F7A56"/>
    <w:rsid w:val="002024A3"/>
    <w:rsid w:val="00206142"/>
    <w:rsid w:val="0020633D"/>
    <w:rsid w:val="00214347"/>
    <w:rsid w:val="002156C2"/>
    <w:rsid w:val="00215D97"/>
    <w:rsid w:val="00217192"/>
    <w:rsid w:val="002178DF"/>
    <w:rsid w:val="002208CD"/>
    <w:rsid w:val="00220A84"/>
    <w:rsid w:val="00221426"/>
    <w:rsid w:val="00221D21"/>
    <w:rsid w:val="00221FEA"/>
    <w:rsid w:val="002232FE"/>
    <w:rsid w:val="00223BEB"/>
    <w:rsid w:val="00223E90"/>
    <w:rsid w:val="0022405C"/>
    <w:rsid w:val="00224ABA"/>
    <w:rsid w:val="002250EE"/>
    <w:rsid w:val="00227F72"/>
    <w:rsid w:val="0023094C"/>
    <w:rsid w:val="002336AB"/>
    <w:rsid w:val="00234F00"/>
    <w:rsid w:val="00242A0E"/>
    <w:rsid w:val="00242A44"/>
    <w:rsid w:val="00245B7F"/>
    <w:rsid w:val="002466FA"/>
    <w:rsid w:val="0025066B"/>
    <w:rsid w:val="002506C6"/>
    <w:rsid w:val="0025147F"/>
    <w:rsid w:val="002516B8"/>
    <w:rsid w:val="002521EA"/>
    <w:rsid w:val="00253C43"/>
    <w:rsid w:val="00253FE4"/>
    <w:rsid w:val="00257604"/>
    <w:rsid w:val="00261BA4"/>
    <w:rsid w:val="00262E4D"/>
    <w:rsid w:val="002673B6"/>
    <w:rsid w:val="00267C5A"/>
    <w:rsid w:val="00270A9D"/>
    <w:rsid w:val="00271172"/>
    <w:rsid w:val="00273FF1"/>
    <w:rsid w:val="00274637"/>
    <w:rsid w:val="00277ABE"/>
    <w:rsid w:val="00277C06"/>
    <w:rsid w:val="002804C2"/>
    <w:rsid w:val="00281ED7"/>
    <w:rsid w:val="00282A5F"/>
    <w:rsid w:val="00286077"/>
    <w:rsid w:val="00286252"/>
    <w:rsid w:val="00290151"/>
    <w:rsid w:val="00292700"/>
    <w:rsid w:val="00295085"/>
    <w:rsid w:val="00295CC0"/>
    <w:rsid w:val="002A0E54"/>
    <w:rsid w:val="002A2B17"/>
    <w:rsid w:val="002A344F"/>
    <w:rsid w:val="002A39C7"/>
    <w:rsid w:val="002A4CB1"/>
    <w:rsid w:val="002A7007"/>
    <w:rsid w:val="002B040E"/>
    <w:rsid w:val="002B4709"/>
    <w:rsid w:val="002C5D29"/>
    <w:rsid w:val="002D0A60"/>
    <w:rsid w:val="002D10EC"/>
    <w:rsid w:val="002D2285"/>
    <w:rsid w:val="002D4B05"/>
    <w:rsid w:val="002D54E6"/>
    <w:rsid w:val="002E01F2"/>
    <w:rsid w:val="002E02CA"/>
    <w:rsid w:val="002E4161"/>
    <w:rsid w:val="002E5563"/>
    <w:rsid w:val="002E651D"/>
    <w:rsid w:val="002F5AF3"/>
    <w:rsid w:val="002F69FC"/>
    <w:rsid w:val="003003B4"/>
    <w:rsid w:val="00300B26"/>
    <w:rsid w:val="00304045"/>
    <w:rsid w:val="003060E2"/>
    <w:rsid w:val="003101A2"/>
    <w:rsid w:val="003111EC"/>
    <w:rsid w:val="00313309"/>
    <w:rsid w:val="00313EBF"/>
    <w:rsid w:val="003144F7"/>
    <w:rsid w:val="00317851"/>
    <w:rsid w:val="00322EF3"/>
    <w:rsid w:val="003251C8"/>
    <w:rsid w:val="00327B74"/>
    <w:rsid w:val="003318CF"/>
    <w:rsid w:val="00333C23"/>
    <w:rsid w:val="00337927"/>
    <w:rsid w:val="00337E42"/>
    <w:rsid w:val="003400C9"/>
    <w:rsid w:val="003417BB"/>
    <w:rsid w:val="00347090"/>
    <w:rsid w:val="00350F27"/>
    <w:rsid w:val="00352339"/>
    <w:rsid w:val="00354314"/>
    <w:rsid w:val="003566F6"/>
    <w:rsid w:val="00357E97"/>
    <w:rsid w:val="003612E2"/>
    <w:rsid w:val="0036220D"/>
    <w:rsid w:val="0036334C"/>
    <w:rsid w:val="00363DC3"/>
    <w:rsid w:val="00364F29"/>
    <w:rsid w:val="00364FED"/>
    <w:rsid w:val="00365652"/>
    <w:rsid w:val="00365CAC"/>
    <w:rsid w:val="00366AEB"/>
    <w:rsid w:val="00366DC4"/>
    <w:rsid w:val="0037073B"/>
    <w:rsid w:val="003732AD"/>
    <w:rsid w:val="00374ACE"/>
    <w:rsid w:val="00375574"/>
    <w:rsid w:val="0037709C"/>
    <w:rsid w:val="00377577"/>
    <w:rsid w:val="003777E6"/>
    <w:rsid w:val="00377FC9"/>
    <w:rsid w:val="0038035D"/>
    <w:rsid w:val="0038085B"/>
    <w:rsid w:val="0038104C"/>
    <w:rsid w:val="00385822"/>
    <w:rsid w:val="003861DA"/>
    <w:rsid w:val="00387166"/>
    <w:rsid w:val="003876DE"/>
    <w:rsid w:val="003878B2"/>
    <w:rsid w:val="003918F1"/>
    <w:rsid w:val="00392AE9"/>
    <w:rsid w:val="00393510"/>
    <w:rsid w:val="00393B59"/>
    <w:rsid w:val="00394D4D"/>
    <w:rsid w:val="0039516B"/>
    <w:rsid w:val="003A05AA"/>
    <w:rsid w:val="003A108C"/>
    <w:rsid w:val="003A109C"/>
    <w:rsid w:val="003A2A11"/>
    <w:rsid w:val="003A3338"/>
    <w:rsid w:val="003A37BC"/>
    <w:rsid w:val="003A42BF"/>
    <w:rsid w:val="003A653C"/>
    <w:rsid w:val="003A6DAC"/>
    <w:rsid w:val="003B683A"/>
    <w:rsid w:val="003C2337"/>
    <w:rsid w:val="003C2B01"/>
    <w:rsid w:val="003C35F5"/>
    <w:rsid w:val="003C3B84"/>
    <w:rsid w:val="003C3EC0"/>
    <w:rsid w:val="003C42A0"/>
    <w:rsid w:val="003C6B8C"/>
    <w:rsid w:val="003D1442"/>
    <w:rsid w:val="003D1D82"/>
    <w:rsid w:val="003D272E"/>
    <w:rsid w:val="003D3AF6"/>
    <w:rsid w:val="003D582F"/>
    <w:rsid w:val="003D7E51"/>
    <w:rsid w:val="003E03B3"/>
    <w:rsid w:val="003E1C67"/>
    <w:rsid w:val="003E22E6"/>
    <w:rsid w:val="003E26F2"/>
    <w:rsid w:val="003E63A8"/>
    <w:rsid w:val="003F1487"/>
    <w:rsid w:val="003F282E"/>
    <w:rsid w:val="003F366F"/>
    <w:rsid w:val="003F4C18"/>
    <w:rsid w:val="003F636D"/>
    <w:rsid w:val="003F6BBD"/>
    <w:rsid w:val="0040001C"/>
    <w:rsid w:val="00400FA5"/>
    <w:rsid w:val="00402182"/>
    <w:rsid w:val="00407A43"/>
    <w:rsid w:val="00411A6D"/>
    <w:rsid w:val="0041445D"/>
    <w:rsid w:val="0041498D"/>
    <w:rsid w:val="004152E0"/>
    <w:rsid w:val="00415C48"/>
    <w:rsid w:val="00416893"/>
    <w:rsid w:val="004177CC"/>
    <w:rsid w:val="004202ED"/>
    <w:rsid w:val="00422A85"/>
    <w:rsid w:val="0042357E"/>
    <w:rsid w:val="00423825"/>
    <w:rsid w:val="00423DE7"/>
    <w:rsid w:val="004243AD"/>
    <w:rsid w:val="00424490"/>
    <w:rsid w:val="00424E7E"/>
    <w:rsid w:val="004250B8"/>
    <w:rsid w:val="00425544"/>
    <w:rsid w:val="00425610"/>
    <w:rsid w:val="00425669"/>
    <w:rsid w:val="00426AF9"/>
    <w:rsid w:val="0043165B"/>
    <w:rsid w:val="0043340D"/>
    <w:rsid w:val="00436CB2"/>
    <w:rsid w:val="0044368C"/>
    <w:rsid w:val="00443EDC"/>
    <w:rsid w:val="00444516"/>
    <w:rsid w:val="0045158D"/>
    <w:rsid w:val="00451608"/>
    <w:rsid w:val="0045251C"/>
    <w:rsid w:val="0046029C"/>
    <w:rsid w:val="0046060D"/>
    <w:rsid w:val="00461D45"/>
    <w:rsid w:val="00466D9B"/>
    <w:rsid w:val="00467500"/>
    <w:rsid w:val="004700FF"/>
    <w:rsid w:val="00470ABD"/>
    <w:rsid w:val="00472079"/>
    <w:rsid w:val="00473A54"/>
    <w:rsid w:val="00474AC7"/>
    <w:rsid w:val="00474C1E"/>
    <w:rsid w:val="004758EA"/>
    <w:rsid w:val="004760AE"/>
    <w:rsid w:val="00480705"/>
    <w:rsid w:val="00482E01"/>
    <w:rsid w:val="0048484F"/>
    <w:rsid w:val="004871A3"/>
    <w:rsid w:val="00492107"/>
    <w:rsid w:val="0049454D"/>
    <w:rsid w:val="00494E3E"/>
    <w:rsid w:val="004962FE"/>
    <w:rsid w:val="00496F10"/>
    <w:rsid w:val="00497214"/>
    <w:rsid w:val="004972E5"/>
    <w:rsid w:val="004A00DD"/>
    <w:rsid w:val="004A09CA"/>
    <w:rsid w:val="004A1C45"/>
    <w:rsid w:val="004A2730"/>
    <w:rsid w:val="004A2D6B"/>
    <w:rsid w:val="004A3654"/>
    <w:rsid w:val="004A381A"/>
    <w:rsid w:val="004A5EDD"/>
    <w:rsid w:val="004A6CF8"/>
    <w:rsid w:val="004B1277"/>
    <w:rsid w:val="004B12F4"/>
    <w:rsid w:val="004B21ED"/>
    <w:rsid w:val="004B2230"/>
    <w:rsid w:val="004B4CCB"/>
    <w:rsid w:val="004C087E"/>
    <w:rsid w:val="004C1A2D"/>
    <w:rsid w:val="004D0867"/>
    <w:rsid w:val="004D08BD"/>
    <w:rsid w:val="004D2B1C"/>
    <w:rsid w:val="004D5993"/>
    <w:rsid w:val="004D5AFE"/>
    <w:rsid w:val="004D7989"/>
    <w:rsid w:val="004E0F81"/>
    <w:rsid w:val="004E3540"/>
    <w:rsid w:val="004E3E6E"/>
    <w:rsid w:val="004E6EEC"/>
    <w:rsid w:val="004F11A5"/>
    <w:rsid w:val="004F5A13"/>
    <w:rsid w:val="00502693"/>
    <w:rsid w:val="005073A6"/>
    <w:rsid w:val="0051073C"/>
    <w:rsid w:val="005111BB"/>
    <w:rsid w:val="00513FC8"/>
    <w:rsid w:val="00515B95"/>
    <w:rsid w:val="005227AF"/>
    <w:rsid w:val="00523704"/>
    <w:rsid w:val="00524D2D"/>
    <w:rsid w:val="00525AE7"/>
    <w:rsid w:val="005274DE"/>
    <w:rsid w:val="00527B08"/>
    <w:rsid w:val="00530BC1"/>
    <w:rsid w:val="00531B48"/>
    <w:rsid w:val="00531E95"/>
    <w:rsid w:val="00534492"/>
    <w:rsid w:val="00534594"/>
    <w:rsid w:val="00535786"/>
    <w:rsid w:val="00536000"/>
    <w:rsid w:val="005362BD"/>
    <w:rsid w:val="00536C07"/>
    <w:rsid w:val="0053777F"/>
    <w:rsid w:val="00547A9D"/>
    <w:rsid w:val="00547F86"/>
    <w:rsid w:val="00550C63"/>
    <w:rsid w:val="00551C17"/>
    <w:rsid w:val="0055512F"/>
    <w:rsid w:val="0055664A"/>
    <w:rsid w:val="005566D5"/>
    <w:rsid w:val="00556725"/>
    <w:rsid w:val="00557302"/>
    <w:rsid w:val="00560601"/>
    <w:rsid w:val="00560C66"/>
    <w:rsid w:val="00560E42"/>
    <w:rsid w:val="0056121A"/>
    <w:rsid w:val="00562D51"/>
    <w:rsid w:val="0056435D"/>
    <w:rsid w:val="00570D4C"/>
    <w:rsid w:val="0057107D"/>
    <w:rsid w:val="005711F9"/>
    <w:rsid w:val="00571BFC"/>
    <w:rsid w:val="00572E13"/>
    <w:rsid w:val="0057323A"/>
    <w:rsid w:val="00573AAE"/>
    <w:rsid w:val="005757A8"/>
    <w:rsid w:val="00576334"/>
    <w:rsid w:val="00576CE8"/>
    <w:rsid w:val="0058081A"/>
    <w:rsid w:val="00581136"/>
    <w:rsid w:val="0058320F"/>
    <w:rsid w:val="00583F07"/>
    <w:rsid w:val="00585BBA"/>
    <w:rsid w:val="00590B52"/>
    <w:rsid w:val="00590BC2"/>
    <w:rsid w:val="00591A61"/>
    <w:rsid w:val="00591EE7"/>
    <w:rsid w:val="00592EBA"/>
    <w:rsid w:val="005A0098"/>
    <w:rsid w:val="005A00B0"/>
    <w:rsid w:val="005A4BC0"/>
    <w:rsid w:val="005A648E"/>
    <w:rsid w:val="005B1FD0"/>
    <w:rsid w:val="005B26FD"/>
    <w:rsid w:val="005B3F27"/>
    <w:rsid w:val="005B5A0D"/>
    <w:rsid w:val="005C40AE"/>
    <w:rsid w:val="005D07FE"/>
    <w:rsid w:val="005D2C84"/>
    <w:rsid w:val="005D3242"/>
    <w:rsid w:val="005D6964"/>
    <w:rsid w:val="005D6CAC"/>
    <w:rsid w:val="005D6D1A"/>
    <w:rsid w:val="005E0590"/>
    <w:rsid w:val="005E3151"/>
    <w:rsid w:val="005E4CC8"/>
    <w:rsid w:val="005E617D"/>
    <w:rsid w:val="005E633B"/>
    <w:rsid w:val="005E6CF9"/>
    <w:rsid w:val="005E7275"/>
    <w:rsid w:val="005E7DC8"/>
    <w:rsid w:val="005F2EBE"/>
    <w:rsid w:val="005F3164"/>
    <w:rsid w:val="005F3326"/>
    <w:rsid w:val="005F3AF1"/>
    <w:rsid w:val="005F5B93"/>
    <w:rsid w:val="005F69AF"/>
    <w:rsid w:val="00603123"/>
    <w:rsid w:val="00605235"/>
    <w:rsid w:val="0061539D"/>
    <w:rsid w:val="006154FC"/>
    <w:rsid w:val="006159D4"/>
    <w:rsid w:val="00621C08"/>
    <w:rsid w:val="0062275D"/>
    <w:rsid w:val="006252B7"/>
    <w:rsid w:val="00626CE2"/>
    <w:rsid w:val="00633984"/>
    <w:rsid w:val="00640EF8"/>
    <w:rsid w:val="00642063"/>
    <w:rsid w:val="00643CDC"/>
    <w:rsid w:val="00643D31"/>
    <w:rsid w:val="00643F97"/>
    <w:rsid w:val="0064497A"/>
    <w:rsid w:val="0064666F"/>
    <w:rsid w:val="00646698"/>
    <w:rsid w:val="006515BC"/>
    <w:rsid w:val="00652668"/>
    <w:rsid w:val="006543E9"/>
    <w:rsid w:val="00661284"/>
    <w:rsid w:val="0066663A"/>
    <w:rsid w:val="00666FD1"/>
    <w:rsid w:val="006717F2"/>
    <w:rsid w:val="00672855"/>
    <w:rsid w:val="0067298A"/>
    <w:rsid w:val="0067612C"/>
    <w:rsid w:val="00683D4B"/>
    <w:rsid w:val="006854F1"/>
    <w:rsid w:val="006877C0"/>
    <w:rsid w:val="00687D7A"/>
    <w:rsid w:val="006901EE"/>
    <w:rsid w:val="0069096C"/>
    <w:rsid w:val="00690D5B"/>
    <w:rsid w:val="00690F9E"/>
    <w:rsid w:val="00691F74"/>
    <w:rsid w:val="00692163"/>
    <w:rsid w:val="0069320A"/>
    <w:rsid w:val="00694DF1"/>
    <w:rsid w:val="0069676B"/>
    <w:rsid w:val="006A2844"/>
    <w:rsid w:val="006A28D3"/>
    <w:rsid w:val="006A53EA"/>
    <w:rsid w:val="006A7209"/>
    <w:rsid w:val="006B1F8B"/>
    <w:rsid w:val="006B2D12"/>
    <w:rsid w:val="006B3905"/>
    <w:rsid w:val="006C029D"/>
    <w:rsid w:val="006C0C6F"/>
    <w:rsid w:val="006C5013"/>
    <w:rsid w:val="006C690D"/>
    <w:rsid w:val="006D0764"/>
    <w:rsid w:val="006D1E16"/>
    <w:rsid w:val="006D28C4"/>
    <w:rsid w:val="006D36EE"/>
    <w:rsid w:val="006D4992"/>
    <w:rsid w:val="006D5F58"/>
    <w:rsid w:val="006D6AAC"/>
    <w:rsid w:val="006D6D14"/>
    <w:rsid w:val="006E09E4"/>
    <w:rsid w:val="006E38D0"/>
    <w:rsid w:val="006E7103"/>
    <w:rsid w:val="006F185A"/>
    <w:rsid w:val="006F2D2E"/>
    <w:rsid w:val="006F5784"/>
    <w:rsid w:val="006F5BEB"/>
    <w:rsid w:val="006F73AD"/>
    <w:rsid w:val="006F7C0C"/>
    <w:rsid w:val="00705FE6"/>
    <w:rsid w:val="00707E9C"/>
    <w:rsid w:val="00710118"/>
    <w:rsid w:val="0071239D"/>
    <w:rsid w:val="00714F44"/>
    <w:rsid w:val="00716A74"/>
    <w:rsid w:val="00720E4C"/>
    <w:rsid w:val="007220A4"/>
    <w:rsid w:val="007229C0"/>
    <w:rsid w:val="00722BC6"/>
    <w:rsid w:val="00723B21"/>
    <w:rsid w:val="007247BE"/>
    <w:rsid w:val="00725024"/>
    <w:rsid w:val="0072520C"/>
    <w:rsid w:val="00735481"/>
    <w:rsid w:val="00735E34"/>
    <w:rsid w:val="007370E2"/>
    <w:rsid w:val="0073770F"/>
    <w:rsid w:val="00737CB3"/>
    <w:rsid w:val="00741B97"/>
    <w:rsid w:val="007456D1"/>
    <w:rsid w:val="0075171F"/>
    <w:rsid w:val="00751E62"/>
    <w:rsid w:val="007540B2"/>
    <w:rsid w:val="007542C3"/>
    <w:rsid w:val="00754DBC"/>
    <w:rsid w:val="00755E00"/>
    <w:rsid w:val="007563B1"/>
    <w:rsid w:val="00757E7D"/>
    <w:rsid w:val="007605E1"/>
    <w:rsid w:val="00760AC1"/>
    <w:rsid w:val="007611E5"/>
    <w:rsid w:val="00761652"/>
    <w:rsid w:val="007634D0"/>
    <w:rsid w:val="0076443F"/>
    <w:rsid w:val="00764E72"/>
    <w:rsid w:val="00772A25"/>
    <w:rsid w:val="00772C62"/>
    <w:rsid w:val="00773050"/>
    <w:rsid w:val="0077354F"/>
    <w:rsid w:val="00773F47"/>
    <w:rsid w:val="007832D1"/>
    <w:rsid w:val="00785B35"/>
    <w:rsid w:val="007A186C"/>
    <w:rsid w:val="007A2EF0"/>
    <w:rsid w:val="007A51E4"/>
    <w:rsid w:val="007A5C6B"/>
    <w:rsid w:val="007A781E"/>
    <w:rsid w:val="007B0A02"/>
    <w:rsid w:val="007B75DC"/>
    <w:rsid w:val="007C2A71"/>
    <w:rsid w:val="007C3495"/>
    <w:rsid w:val="007C5523"/>
    <w:rsid w:val="007C61D3"/>
    <w:rsid w:val="007D0E0D"/>
    <w:rsid w:val="007D39A0"/>
    <w:rsid w:val="007D3A51"/>
    <w:rsid w:val="007D47DD"/>
    <w:rsid w:val="007E23BB"/>
    <w:rsid w:val="007E3F47"/>
    <w:rsid w:val="007F111B"/>
    <w:rsid w:val="007F3946"/>
    <w:rsid w:val="007F5690"/>
    <w:rsid w:val="007F5C19"/>
    <w:rsid w:val="00800642"/>
    <w:rsid w:val="00800E7A"/>
    <w:rsid w:val="00803F4C"/>
    <w:rsid w:val="008056E4"/>
    <w:rsid w:val="008067FD"/>
    <w:rsid w:val="00812119"/>
    <w:rsid w:val="00817CFC"/>
    <w:rsid w:val="00817E23"/>
    <w:rsid w:val="00824A11"/>
    <w:rsid w:val="0083237A"/>
    <w:rsid w:val="00832648"/>
    <w:rsid w:val="008332FF"/>
    <w:rsid w:val="00833306"/>
    <w:rsid w:val="00833EFE"/>
    <w:rsid w:val="008370D8"/>
    <w:rsid w:val="008403ED"/>
    <w:rsid w:val="008404FF"/>
    <w:rsid w:val="008425AF"/>
    <w:rsid w:val="0084308B"/>
    <w:rsid w:val="0084350E"/>
    <w:rsid w:val="008443B2"/>
    <w:rsid w:val="00844744"/>
    <w:rsid w:val="008466BD"/>
    <w:rsid w:val="00852675"/>
    <w:rsid w:val="00852FA4"/>
    <w:rsid w:val="00853E13"/>
    <w:rsid w:val="0085519B"/>
    <w:rsid w:val="008551EB"/>
    <w:rsid w:val="00857CA2"/>
    <w:rsid w:val="00860257"/>
    <w:rsid w:val="00860511"/>
    <w:rsid w:val="008611B1"/>
    <w:rsid w:val="00861874"/>
    <w:rsid w:val="00861ED0"/>
    <w:rsid w:val="008639EE"/>
    <w:rsid w:val="00866F21"/>
    <w:rsid w:val="008701EF"/>
    <w:rsid w:val="00872FB7"/>
    <w:rsid w:val="0087398D"/>
    <w:rsid w:val="00875246"/>
    <w:rsid w:val="00884FBB"/>
    <w:rsid w:val="00885C8E"/>
    <w:rsid w:val="00885FC1"/>
    <w:rsid w:val="00886CFA"/>
    <w:rsid w:val="008949A5"/>
    <w:rsid w:val="008952E7"/>
    <w:rsid w:val="00895A07"/>
    <w:rsid w:val="008961FF"/>
    <w:rsid w:val="00897D47"/>
    <w:rsid w:val="008A01B7"/>
    <w:rsid w:val="008A1581"/>
    <w:rsid w:val="008A1E45"/>
    <w:rsid w:val="008A46BA"/>
    <w:rsid w:val="008A5B84"/>
    <w:rsid w:val="008B0411"/>
    <w:rsid w:val="008B0740"/>
    <w:rsid w:val="008B49C2"/>
    <w:rsid w:val="008B53E0"/>
    <w:rsid w:val="008B6D75"/>
    <w:rsid w:val="008B72B4"/>
    <w:rsid w:val="008C227D"/>
    <w:rsid w:val="008C49F9"/>
    <w:rsid w:val="008D0CB4"/>
    <w:rsid w:val="008D2018"/>
    <w:rsid w:val="008D2275"/>
    <w:rsid w:val="008D2434"/>
    <w:rsid w:val="008D3B83"/>
    <w:rsid w:val="008D3FD2"/>
    <w:rsid w:val="008D6C59"/>
    <w:rsid w:val="008D6E4B"/>
    <w:rsid w:val="008E029B"/>
    <w:rsid w:val="008E120D"/>
    <w:rsid w:val="008E596E"/>
    <w:rsid w:val="008E6371"/>
    <w:rsid w:val="008F0CC4"/>
    <w:rsid w:val="008F1DE1"/>
    <w:rsid w:val="008F2372"/>
    <w:rsid w:val="008F2A8A"/>
    <w:rsid w:val="008F5C14"/>
    <w:rsid w:val="009011FA"/>
    <w:rsid w:val="0090672E"/>
    <w:rsid w:val="00906888"/>
    <w:rsid w:val="00906AE2"/>
    <w:rsid w:val="00906F26"/>
    <w:rsid w:val="009117DA"/>
    <w:rsid w:val="009201E5"/>
    <w:rsid w:val="00922A8E"/>
    <w:rsid w:val="00925DFB"/>
    <w:rsid w:val="009265B1"/>
    <w:rsid w:val="009268C7"/>
    <w:rsid w:val="00930594"/>
    <w:rsid w:val="009341D6"/>
    <w:rsid w:val="00940D07"/>
    <w:rsid w:val="00943FAE"/>
    <w:rsid w:val="009440FA"/>
    <w:rsid w:val="00946174"/>
    <w:rsid w:val="0095155A"/>
    <w:rsid w:val="00951A17"/>
    <w:rsid w:val="00953F26"/>
    <w:rsid w:val="0095463D"/>
    <w:rsid w:val="00963DBA"/>
    <w:rsid w:val="0096477C"/>
    <w:rsid w:val="00964E53"/>
    <w:rsid w:val="00965382"/>
    <w:rsid w:val="0097445D"/>
    <w:rsid w:val="00976BC2"/>
    <w:rsid w:val="00977502"/>
    <w:rsid w:val="00982F1E"/>
    <w:rsid w:val="00985202"/>
    <w:rsid w:val="00985B2D"/>
    <w:rsid w:val="00986708"/>
    <w:rsid w:val="00986D61"/>
    <w:rsid w:val="00990572"/>
    <w:rsid w:val="009919A5"/>
    <w:rsid w:val="00991DFA"/>
    <w:rsid w:val="0099380A"/>
    <w:rsid w:val="009942FF"/>
    <w:rsid w:val="00995560"/>
    <w:rsid w:val="00996006"/>
    <w:rsid w:val="009A1501"/>
    <w:rsid w:val="009A17D7"/>
    <w:rsid w:val="009A251A"/>
    <w:rsid w:val="009A394A"/>
    <w:rsid w:val="009A41F1"/>
    <w:rsid w:val="009A6523"/>
    <w:rsid w:val="009A67D7"/>
    <w:rsid w:val="009A6DC4"/>
    <w:rsid w:val="009A6F5C"/>
    <w:rsid w:val="009B07E0"/>
    <w:rsid w:val="009B2704"/>
    <w:rsid w:val="009B4442"/>
    <w:rsid w:val="009B4B4C"/>
    <w:rsid w:val="009B6976"/>
    <w:rsid w:val="009B7E83"/>
    <w:rsid w:val="009C0661"/>
    <w:rsid w:val="009C126C"/>
    <w:rsid w:val="009C1753"/>
    <w:rsid w:val="009C7D41"/>
    <w:rsid w:val="009D5E38"/>
    <w:rsid w:val="009E08DA"/>
    <w:rsid w:val="009E0BC6"/>
    <w:rsid w:val="009F0A4E"/>
    <w:rsid w:val="009F5864"/>
    <w:rsid w:val="009F5DE7"/>
    <w:rsid w:val="009F70BA"/>
    <w:rsid w:val="00A0007A"/>
    <w:rsid w:val="00A0067C"/>
    <w:rsid w:val="00A058E4"/>
    <w:rsid w:val="00A06B99"/>
    <w:rsid w:val="00A06DD6"/>
    <w:rsid w:val="00A117E3"/>
    <w:rsid w:val="00A13393"/>
    <w:rsid w:val="00A15998"/>
    <w:rsid w:val="00A20907"/>
    <w:rsid w:val="00A2123F"/>
    <w:rsid w:val="00A22E2A"/>
    <w:rsid w:val="00A23F39"/>
    <w:rsid w:val="00A27737"/>
    <w:rsid w:val="00A27842"/>
    <w:rsid w:val="00A32C9E"/>
    <w:rsid w:val="00A34A7B"/>
    <w:rsid w:val="00A3573C"/>
    <w:rsid w:val="00A4124B"/>
    <w:rsid w:val="00A43C09"/>
    <w:rsid w:val="00A43FB7"/>
    <w:rsid w:val="00A44AAB"/>
    <w:rsid w:val="00A5375E"/>
    <w:rsid w:val="00A56730"/>
    <w:rsid w:val="00A57914"/>
    <w:rsid w:val="00A651AC"/>
    <w:rsid w:val="00A66A06"/>
    <w:rsid w:val="00A704F1"/>
    <w:rsid w:val="00A72A9A"/>
    <w:rsid w:val="00A73568"/>
    <w:rsid w:val="00A74D9A"/>
    <w:rsid w:val="00A77E45"/>
    <w:rsid w:val="00A83039"/>
    <w:rsid w:val="00A83D86"/>
    <w:rsid w:val="00A87473"/>
    <w:rsid w:val="00A8772E"/>
    <w:rsid w:val="00A90F08"/>
    <w:rsid w:val="00A9392E"/>
    <w:rsid w:val="00A95BE6"/>
    <w:rsid w:val="00A96057"/>
    <w:rsid w:val="00AA0CC5"/>
    <w:rsid w:val="00AA5842"/>
    <w:rsid w:val="00AA70F9"/>
    <w:rsid w:val="00AB076C"/>
    <w:rsid w:val="00AB0F69"/>
    <w:rsid w:val="00AB2C50"/>
    <w:rsid w:val="00AB6D50"/>
    <w:rsid w:val="00AB6DDF"/>
    <w:rsid w:val="00AC199F"/>
    <w:rsid w:val="00AC6C3F"/>
    <w:rsid w:val="00AD3F8F"/>
    <w:rsid w:val="00AD40F5"/>
    <w:rsid w:val="00AD4FED"/>
    <w:rsid w:val="00AD59E1"/>
    <w:rsid w:val="00AE0A19"/>
    <w:rsid w:val="00AE4771"/>
    <w:rsid w:val="00AE60D7"/>
    <w:rsid w:val="00AE662B"/>
    <w:rsid w:val="00AF03E6"/>
    <w:rsid w:val="00AF0E96"/>
    <w:rsid w:val="00AF19A8"/>
    <w:rsid w:val="00AF4353"/>
    <w:rsid w:val="00AF57EA"/>
    <w:rsid w:val="00AF635E"/>
    <w:rsid w:val="00AF7889"/>
    <w:rsid w:val="00B01E7E"/>
    <w:rsid w:val="00B0289E"/>
    <w:rsid w:val="00B034B0"/>
    <w:rsid w:val="00B04EF7"/>
    <w:rsid w:val="00B053F4"/>
    <w:rsid w:val="00B06465"/>
    <w:rsid w:val="00B075A0"/>
    <w:rsid w:val="00B1055F"/>
    <w:rsid w:val="00B10C6A"/>
    <w:rsid w:val="00B247AC"/>
    <w:rsid w:val="00B2603A"/>
    <w:rsid w:val="00B3016B"/>
    <w:rsid w:val="00B306D0"/>
    <w:rsid w:val="00B3257A"/>
    <w:rsid w:val="00B332AE"/>
    <w:rsid w:val="00B35345"/>
    <w:rsid w:val="00B42B72"/>
    <w:rsid w:val="00B45B6F"/>
    <w:rsid w:val="00B5246A"/>
    <w:rsid w:val="00B5255D"/>
    <w:rsid w:val="00B52701"/>
    <w:rsid w:val="00B53AE8"/>
    <w:rsid w:val="00B55493"/>
    <w:rsid w:val="00B57866"/>
    <w:rsid w:val="00B57BA4"/>
    <w:rsid w:val="00B604DB"/>
    <w:rsid w:val="00B607BB"/>
    <w:rsid w:val="00B645D0"/>
    <w:rsid w:val="00B71742"/>
    <w:rsid w:val="00B71C1C"/>
    <w:rsid w:val="00B71FDF"/>
    <w:rsid w:val="00B73AD6"/>
    <w:rsid w:val="00B764E3"/>
    <w:rsid w:val="00B803D6"/>
    <w:rsid w:val="00B80D31"/>
    <w:rsid w:val="00B80EDA"/>
    <w:rsid w:val="00B81DA9"/>
    <w:rsid w:val="00B82443"/>
    <w:rsid w:val="00B85F3C"/>
    <w:rsid w:val="00B94B4C"/>
    <w:rsid w:val="00B96762"/>
    <w:rsid w:val="00B96C3E"/>
    <w:rsid w:val="00B9702A"/>
    <w:rsid w:val="00BA4DE6"/>
    <w:rsid w:val="00BA644D"/>
    <w:rsid w:val="00BA6D5D"/>
    <w:rsid w:val="00BB017A"/>
    <w:rsid w:val="00BB0590"/>
    <w:rsid w:val="00BB0B35"/>
    <w:rsid w:val="00BB2777"/>
    <w:rsid w:val="00BB2795"/>
    <w:rsid w:val="00BB2B47"/>
    <w:rsid w:val="00BB31FF"/>
    <w:rsid w:val="00BB4DDE"/>
    <w:rsid w:val="00BC01FD"/>
    <w:rsid w:val="00BC06DE"/>
    <w:rsid w:val="00BC0F0D"/>
    <w:rsid w:val="00BC2F32"/>
    <w:rsid w:val="00BC42A8"/>
    <w:rsid w:val="00BD007C"/>
    <w:rsid w:val="00BD1040"/>
    <w:rsid w:val="00BE00E1"/>
    <w:rsid w:val="00BE0AA9"/>
    <w:rsid w:val="00BE106D"/>
    <w:rsid w:val="00BF14FC"/>
    <w:rsid w:val="00BF1F03"/>
    <w:rsid w:val="00BF36FF"/>
    <w:rsid w:val="00BF525E"/>
    <w:rsid w:val="00C01E0A"/>
    <w:rsid w:val="00C06ACD"/>
    <w:rsid w:val="00C10E18"/>
    <w:rsid w:val="00C11C87"/>
    <w:rsid w:val="00C12EAF"/>
    <w:rsid w:val="00C15A6B"/>
    <w:rsid w:val="00C17359"/>
    <w:rsid w:val="00C177E8"/>
    <w:rsid w:val="00C23DB3"/>
    <w:rsid w:val="00C316B1"/>
    <w:rsid w:val="00C31BA9"/>
    <w:rsid w:val="00C3429B"/>
    <w:rsid w:val="00C367E2"/>
    <w:rsid w:val="00C3686B"/>
    <w:rsid w:val="00C409D7"/>
    <w:rsid w:val="00C43B77"/>
    <w:rsid w:val="00C44591"/>
    <w:rsid w:val="00C44AFD"/>
    <w:rsid w:val="00C4513E"/>
    <w:rsid w:val="00C45FD6"/>
    <w:rsid w:val="00C52320"/>
    <w:rsid w:val="00C5294E"/>
    <w:rsid w:val="00C54462"/>
    <w:rsid w:val="00C54C53"/>
    <w:rsid w:val="00C556C1"/>
    <w:rsid w:val="00C60980"/>
    <w:rsid w:val="00C63C08"/>
    <w:rsid w:val="00C64FDB"/>
    <w:rsid w:val="00C66C39"/>
    <w:rsid w:val="00C76BAA"/>
    <w:rsid w:val="00C8015C"/>
    <w:rsid w:val="00C80B58"/>
    <w:rsid w:val="00C90A05"/>
    <w:rsid w:val="00C9124F"/>
    <w:rsid w:val="00C92399"/>
    <w:rsid w:val="00C937AB"/>
    <w:rsid w:val="00C948A2"/>
    <w:rsid w:val="00C9609D"/>
    <w:rsid w:val="00C96375"/>
    <w:rsid w:val="00C964C8"/>
    <w:rsid w:val="00CA13BB"/>
    <w:rsid w:val="00CA2347"/>
    <w:rsid w:val="00CA5022"/>
    <w:rsid w:val="00CA7166"/>
    <w:rsid w:val="00CB0234"/>
    <w:rsid w:val="00CB234F"/>
    <w:rsid w:val="00CB542A"/>
    <w:rsid w:val="00CB56CD"/>
    <w:rsid w:val="00CC2063"/>
    <w:rsid w:val="00CC2C14"/>
    <w:rsid w:val="00CD189A"/>
    <w:rsid w:val="00CD2A77"/>
    <w:rsid w:val="00CD2DA1"/>
    <w:rsid w:val="00CD3065"/>
    <w:rsid w:val="00CD3117"/>
    <w:rsid w:val="00CD325E"/>
    <w:rsid w:val="00CD4158"/>
    <w:rsid w:val="00CE1600"/>
    <w:rsid w:val="00CE2D49"/>
    <w:rsid w:val="00CE40A6"/>
    <w:rsid w:val="00CE4468"/>
    <w:rsid w:val="00CE465F"/>
    <w:rsid w:val="00CE64B8"/>
    <w:rsid w:val="00CE6918"/>
    <w:rsid w:val="00CF2869"/>
    <w:rsid w:val="00CF4EE6"/>
    <w:rsid w:val="00CF7659"/>
    <w:rsid w:val="00D021CD"/>
    <w:rsid w:val="00D04B77"/>
    <w:rsid w:val="00D04D33"/>
    <w:rsid w:val="00D10912"/>
    <w:rsid w:val="00D16DDC"/>
    <w:rsid w:val="00D206AC"/>
    <w:rsid w:val="00D20AEB"/>
    <w:rsid w:val="00D2154C"/>
    <w:rsid w:val="00D23111"/>
    <w:rsid w:val="00D23D7E"/>
    <w:rsid w:val="00D304D9"/>
    <w:rsid w:val="00D306A3"/>
    <w:rsid w:val="00D31912"/>
    <w:rsid w:val="00D32CFC"/>
    <w:rsid w:val="00D339DC"/>
    <w:rsid w:val="00D34B9E"/>
    <w:rsid w:val="00D406CD"/>
    <w:rsid w:val="00D40A13"/>
    <w:rsid w:val="00D40DB1"/>
    <w:rsid w:val="00D4449A"/>
    <w:rsid w:val="00D46661"/>
    <w:rsid w:val="00D47F19"/>
    <w:rsid w:val="00D50927"/>
    <w:rsid w:val="00D5103C"/>
    <w:rsid w:val="00D513D8"/>
    <w:rsid w:val="00D5182C"/>
    <w:rsid w:val="00D53AF5"/>
    <w:rsid w:val="00D553D0"/>
    <w:rsid w:val="00D622AC"/>
    <w:rsid w:val="00D637D9"/>
    <w:rsid w:val="00D64932"/>
    <w:rsid w:val="00D65520"/>
    <w:rsid w:val="00D66981"/>
    <w:rsid w:val="00D66D36"/>
    <w:rsid w:val="00D718ED"/>
    <w:rsid w:val="00D759AF"/>
    <w:rsid w:val="00D82B6B"/>
    <w:rsid w:val="00D832F9"/>
    <w:rsid w:val="00D834BF"/>
    <w:rsid w:val="00D8578C"/>
    <w:rsid w:val="00D85B74"/>
    <w:rsid w:val="00D872A6"/>
    <w:rsid w:val="00D95F3A"/>
    <w:rsid w:val="00DA164F"/>
    <w:rsid w:val="00DA3A64"/>
    <w:rsid w:val="00DA450B"/>
    <w:rsid w:val="00DA57EB"/>
    <w:rsid w:val="00DB14DC"/>
    <w:rsid w:val="00DB272B"/>
    <w:rsid w:val="00DB43A7"/>
    <w:rsid w:val="00DB6116"/>
    <w:rsid w:val="00DB6D6F"/>
    <w:rsid w:val="00DC33CE"/>
    <w:rsid w:val="00DC39A0"/>
    <w:rsid w:val="00DC6020"/>
    <w:rsid w:val="00DC6B34"/>
    <w:rsid w:val="00DC7E34"/>
    <w:rsid w:val="00DD177E"/>
    <w:rsid w:val="00DE104B"/>
    <w:rsid w:val="00DE4C93"/>
    <w:rsid w:val="00DE627B"/>
    <w:rsid w:val="00DF0452"/>
    <w:rsid w:val="00DF1BB9"/>
    <w:rsid w:val="00DF36A9"/>
    <w:rsid w:val="00DF5FDE"/>
    <w:rsid w:val="00E03331"/>
    <w:rsid w:val="00E04B0E"/>
    <w:rsid w:val="00E04CD3"/>
    <w:rsid w:val="00E07290"/>
    <w:rsid w:val="00E103CF"/>
    <w:rsid w:val="00E1260C"/>
    <w:rsid w:val="00E202E2"/>
    <w:rsid w:val="00E216A4"/>
    <w:rsid w:val="00E23356"/>
    <w:rsid w:val="00E25147"/>
    <w:rsid w:val="00E26621"/>
    <w:rsid w:val="00E274E1"/>
    <w:rsid w:val="00E27733"/>
    <w:rsid w:val="00E2790F"/>
    <w:rsid w:val="00E30605"/>
    <w:rsid w:val="00E3072F"/>
    <w:rsid w:val="00E31ABA"/>
    <w:rsid w:val="00E350DE"/>
    <w:rsid w:val="00E35857"/>
    <w:rsid w:val="00E36D47"/>
    <w:rsid w:val="00E37322"/>
    <w:rsid w:val="00E40254"/>
    <w:rsid w:val="00E530F6"/>
    <w:rsid w:val="00E54D78"/>
    <w:rsid w:val="00E55485"/>
    <w:rsid w:val="00E5620E"/>
    <w:rsid w:val="00E57D7C"/>
    <w:rsid w:val="00E63855"/>
    <w:rsid w:val="00E64856"/>
    <w:rsid w:val="00E651D8"/>
    <w:rsid w:val="00E70732"/>
    <w:rsid w:val="00E71DFC"/>
    <w:rsid w:val="00E726BC"/>
    <w:rsid w:val="00E741CB"/>
    <w:rsid w:val="00E76CE5"/>
    <w:rsid w:val="00E814FD"/>
    <w:rsid w:val="00E828EC"/>
    <w:rsid w:val="00E82FBC"/>
    <w:rsid w:val="00E9095C"/>
    <w:rsid w:val="00E90CD5"/>
    <w:rsid w:val="00E9118C"/>
    <w:rsid w:val="00E916D1"/>
    <w:rsid w:val="00E94EF8"/>
    <w:rsid w:val="00E95061"/>
    <w:rsid w:val="00E95D6B"/>
    <w:rsid w:val="00E96738"/>
    <w:rsid w:val="00E97011"/>
    <w:rsid w:val="00E972E7"/>
    <w:rsid w:val="00EA0429"/>
    <w:rsid w:val="00EA16E9"/>
    <w:rsid w:val="00EA2481"/>
    <w:rsid w:val="00EA61F7"/>
    <w:rsid w:val="00EB29F8"/>
    <w:rsid w:val="00EB3276"/>
    <w:rsid w:val="00EB3DA3"/>
    <w:rsid w:val="00EB3F6A"/>
    <w:rsid w:val="00EB6936"/>
    <w:rsid w:val="00EB6F1D"/>
    <w:rsid w:val="00EC1342"/>
    <w:rsid w:val="00EC207C"/>
    <w:rsid w:val="00EC4147"/>
    <w:rsid w:val="00EC6913"/>
    <w:rsid w:val="00EC7231"/>
    <w:rsid w:val="00ED3359"/>
    <w:rsid w:val="00ED5804"/>
    <w:rsid w:val="00EE2941"/>
    <w:rsid w:val="00EE3032"/>
    <w:rsid w:val="00EE4644"/>
    <w:rsid w:val="00EE6B2A"/>
    <w:rsid w:val="00EE7E6B"/>
    <w:rsid w:val="00EE7EDB"/>
    <w:rsid w:val="00EF1CE7"/>
    <w:rsid w:val="00EF242E"/>
    <w:rsid w:val="00EF3A3D"/>
    <w:rsid w:val="00EF550D"/>
    <w:rsid w:val="00EF7125"/>
    <w:rsid w:val="00F02A27"/>
    <w:rsid w:val="00F067A3"/>
    <w:rsid w:val="00F11D10"/>
    <w:rsid w:val="00F1275B"/>
    <w:rsid w:val="00F12979"/>
    <w:rsid w:val="00F12B9C"/>
    <w:rsid w:val="00F14DB9"/>
    <w:rsid w:val="00F21361"/>
    <w:rsid w:val="00F23975"/>
    <w:rsid w:val="00F3097B"/>
    <w:rsid w:val="00F31CAF"/>
    <w:rsid w:val="00F34DFF"/>
    <w:rsid w:val="00F37789"/>
    <w:rsid w:val="00F37817"/>
    <w:rsid w:val="00F43B82"/>
    <w:rsid w:val="00F43B87"/>
    <w:rsid w:val="00F448CF"/>
    <w:rsid w:val="00F45BBC"/>
    <w:rsid w:val="00F45C8A"/>
    <w:rsid w:val="00F46ACE"/>
    <w:rsid w:val="00F472C9"/>
    <w:rsid w:val="00F5085E"/>
    <w:rsid w:val="00F52D7B"/>
    <w:rsid w:val="00F538D8"/>
    <w:rsid w:val="00F55C6C"/>
    <w:rsid w:val="00F565EF"/>
    <w:rsid w:val="00F61371"/>
    <w:rsid w:val="00F61400"/>
    <w:rsid w:val="00F61A19"/>
    <w:rsid w:val="00F653AB"/>
    <w:rsid w:val="00F66494"/>
    <w:rsid w:val="00F66A39"/>
    <w:rsid w:val="00F66ADE"/>
    <w:rsid w:val="00F676A8"/>
    <w:rsid w:val="00F67A0A"/>
    <w:rsid w:val="00F71057"/>
    <w:rsid w:val="00F71918"/>
    <w:rsid w:val="00F71EF8"/>
    <w:rsid w:val="00F73CCC"/>
    <w:rsid w:val="00F74A9E"/>
    <w:rsid w:val="00F761F3"/>
    <w:rsid w:val="00F76633"/>
    <w:rsid w:val="00F809FB"/>
    <w:rsid w:val="00F81460"/>
    <w:rsid w:val="00F81728"/>
    <w:rsid w:val="00F83A76"/>
    <w:rsid w:val="00F84474"/>
    <w:rsid w:val="00F84477"/>
    <w:rsid w:val="00F948E4"/>
    <w:rsid w:val="00F970B9"/>
    <w:rsid w:val="00FA580C"/>
    <w:rsid w:val="00FB2028"/>
    <w:rsid w:val="00FB325D"/>
    <w:rsid w:val="00FB55ED"/>
    <w:rsid w:val="00FB5CC7"/>
    <w:rsid w:val="00FC438F"/>
    <w:rsid w:val="00FC5321"/>
    <w:rsid w:val="00FC5D60"/>
    <w:rsid w:val="00FC5ED0"/>
    <w:rsid w:val="00FD06AF"/>
    <w:rsid w:val="00FD3FCE"/>
    <w:rsid w:val="00FD5115"/>
    <w:rsid w:val="00FE14B8"/>
    <w:rsid w:val="00FE2457"/>
    <w:rsid w:val="00FE3556"/>
    <w:rsid w:val="00FE4670"/>
    <w:rsid w:val="00FE4A21"/>
    <w:rsid w:val="00FE7644"/>
    <w:rsid w:val="00FF2C9E"/>
    <w:rsid w:val="00FF5C5A"/>
    <w:rsid w:val="00FF60AA"/>
    <w:rsid w:val="00FF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F44FAF"/>
  <w14:defaultImageDpi w14:val="150"/>
  <w15:chartTrackingRefBased/>
  <w15:docId w15:val="{4AA30DFD-E20B-4BEB-B7C4-F81D8751D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D50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34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34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1342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34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BB0B35"/>
    <w:pPr>
      <w:ind w:firstLine="420"/>
    </w:pPr>
  </w:style>
  <w:style w:type="paragraph" w:customStyle="1" w:styleId="paragraph">
    <w:name w:val="paragraph"/>
    <w:basedOn w:val="a"/>
    <w:rsid w:val="0000588B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</w:rPr>
  </w:style>
  <w:style w:type="character" w:customStyle="1" w:styleId="src">
    <w:name w:val="src"/>
    <w:basedOn w:val="a0"/>
    <w:rsid w:val="0000588B"/>
  </w:style>
  <w:style w:type="character" w:customStyle="1" w:styleId="apple-converted-space">
    <w:name w:val="apple-converted-space"/>
    <w:basedOn w:val="a0"/>
    <w:rsid w:val="0000588B"/>
  </w:style>
  <w:style w:type="table" w:styleId="a8">
    <w:name w:val="Table Grid"/>
    <w:basedOn w:val="a1"/>
    <w:uiPriority w:val="39"/>
    <w:rsid w:val="0000588B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nhideWhenUsed/>
    <w:rsid w:val="0000588B"/>
    <w:rPr>
      <w:color w:val="0000FF"/>
      <w:u w:val="single"/>
    </w:rPr>
  </w:style>
  <w:style w:type="paragraph" w:styleId="TOC1">
    <w:name w:val="toc 1"/>
    <w:basedOn w:val="a"/>
    <w:next w:val="a"/>
    <w:autoRedefine/>
    <w:uiPriority w:val="39"/>
    <w:semiHidden/>
    <w:unhideWhenUsed/>
    <w:rsid w:val="0000588B"/>
    <w:pPr>
      <w:adjustRightInd/>
      <w:snapToGrid/>
      <w:ind w:firstLine="420"/>
    </w:pPr>
  </w:style>
  <w:style w:type="paragraph" w:styleId="TOC2">
    <w:name w:val="toc 2"/>
    <w:basedOn w:val="a"/>
    <w:next w:val="a"/>
    <w:autoRedefine/>
    <w:uiPriority w:val="39"/>
    <w:semiHidden/>
    <w:unhideWhenUsed/>
    <w:rsid w:val="0000588B"/>
    <w:pPr>
      <w:adjustRightInd/>
      <w:snapToGrid/>
      <w:ind w:leftChars="200" w:left="42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00588B"/>
    <w:pPr>
      <w:adjustRightInd/>
      <w:snapToGrid/>
      <w:ind w:firstLineChars="0" w:firstLine="0"/>
      <w:jc w:val="center"/>
    </w:pPr>
    <w:rPr>
      <w:rFonts w:ascii="宋体" w:hAnsi="宋体"/>
      <w:noProof/>
    </w:rPr>
  </w:style>
  <w:style w:type="character" w:customStyle="1" w:styleId="EndNoteBibliographyTitle0">
    <w:name w:val="EndNote Bibliography Title 字符"/>
    <w:link w:val="EndNoteBibliographyTitle"/>
    <w:rsid w:val="0000588B"/>
    <w:rPr>
      <w:rFonts w:ascii="宋体" w:eastAsia="宋体" w:hAnsi="宋体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00588B"/>
    <w:pPr>
      <w:adjustRightInd/>
      <w:snapToGrid/>
      <w:spacing w:line="240" w:lineRule="auto"/>
      <w:ind w:firstLineChars="0" w:firstLine="0"/>
    </w:pPr>
    <w:rPr>
      <w:rFonts w:ascii="宋体" w:hAnsi="宋体"/>
      <w:noProof/>
    </w:rPr>
  </w:style>
  <w:style w:type="character" w:customStyle="1" w:styleId="EndNoteBibliography0">
    <w:name w:val="EndNote Bibliography 字符"/>
    <w:link w:val="EndNoteBibliography"/>
    <w:rsid w:val="0000588B"/>
    <w:rPr>
      <w:rFonts w:ascii="宋体" w:eastAsia="宋体" w:hAnsi="宋体" w:cs="Times New Roman"/>
      <w:noProof/>
      <w:sz w:val="24"/>
      <w:szCs w:val="24"/>
    </w:rPr>
  </w:style>
  <w:style w:type="paragraph" w:styleId="aa">
    <w:name w:val="Revision"/>
    <w:hidden/>
    <w:uiPriority w:val="99"/>
    <w:semiHidden/>
    <w:rsid w:val="0000588B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Quote"/>
    <w:basedOn w:val="a"/>
    <w:next w:val="a"/>
    <w:link w:val="ac"/>
    <w:uiPriority w:val="29"/>
    <w:qFormat/>
    <w:rsid w:val="0000588B"/>
    <w:pPr>
      <w:ind w:left="1062" w:right="862" w:hangingChars="200" w:hanging="200"/>
    </w:pPr>
    <w:rPr>
      <w:iCs/>
      <w:color w:val="000000"/>
    </w:rPr>
  </w:style>
  <w:style w:type="character" w:customStyle="1" w:styleId="ac">
    <w:name w:val="引用 字符"/>
    <w:basedOn w:val="a0"/>
    <w:link w:val="ab"/>
    <w:uiPriority w:val="29"/>
    <w:rsid w:val="0000588B"/>
    <w:rPr>
      <w:rFonts w:ascii="Times New Roman" w:eastAsia="宋体" w:hAnsi="Times New Roman" w:cs="Times New Roman"/>
      <w:iCs/>
      <w:color w:val="000000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00588B"/>
    <w:pPr>
      <w:adjustRightInd/>
      <w:snapToGrid/>
      <w:spacing w:beforeAutospacing="1" w:afterAutospacing="1"/>
      <w:ind w:firstLineChars="0" w:firstLine="0"/>
      <w:jc w:val="left"/>
    </w:pPr>
    <w:rPr>
      <w:rFonts w:eastAsia="Times New Roman"/>
      <w:kern w:val="0"/>
    </w:rPr>
  </w:style>
  <w:style w:type="paragraph" w:styleId="ae">
    <w:name w:val="annotation text"/>
    <w:basedOn w:val="a"/>
    <w:link w:val="af"/>
    <w:uiPriority w:val="99"/>
    <w:unhideWhenUsed/>
    <w:rsid w:val="000A2538"/>
    <w:pPr>
      <w:adjustRightInd/>
      <w:ind w:firstLine="482"/>
    </w:pPr>
    <w:rPr>
      <w:rFonts w:eastAsiaTheme="minorEastAsia"/>
      <w:sz w:val="20"/>
      <w:szCs w:val="20"/>
    </w:rPr>
  </w:style>
  <w:style w:type="character" w:customStyle="1" w:styleId="af">
    <w:name w:val="批注文字 字符"/>
    <w:basedOn w:val="a0"/>
    <w:link w:val="ae"/>
    <w:uiPriority w:val="99"/>
    <w:qFormat/>
    <w:rsid w:val="000A2538"/>
    <w:rPr>
      <w:rFonts w:ascii="Times New Roman" w:hAnsi="Times New Roman" w:cs="Times New Roman"/>
      <w:sz w:val="20"/>
      <w:szCs w:val="20"/>
    </w:rPr>
  </w:style>
  <w:style w:type="character" w:styleId="af0">
    <w:name w:val="annotation reference"/>
    <w:basedOn w:val="a0"/>
    <w:autoRedefine/>
    <w:uiPriority w:val="99"/>
    <w:semiHidden/>
    <w:unhideWhenUsed/>
    <w:qFormat/>
    <w:rsid w:val="000A253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18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oter" Target="footer3.xml"/><Relationship Id="rId21" Type="http://schemas.openxmlformats.org/officeDocument/2006/relationships/image" Target="media/image15.png"/><Relationship Id="rId34" Type="http://schemas.openxmlformats.org/officeDocument/2006/relationships/header" Target="header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header" Target="header2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F968AD-51F8-422A-9E09-1316295FB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29</Pages>
  <Words>1007</Words>
  <Characters>5741</Characters>
  <Application>Microsoft Office Word</Application>
  <DocSecurity>0</DocSecurity>
  <Lines>47</Lines>
  <Paragraphs>13</Paragraphs>
  <ScaleCrop>false</ScaleCrop>
  <Company/>
  <LinksUpToDate>false</LinksUpToDate>
  <CharactersWithSpaces>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随勤</dc:creator>
  <cp:keywords/>
  <dc:description/>
  <cp:lastModifiedBy>随勤 李</cp:lastModifiedBy>
  <cp:revision>55</cp:revision>
  <dcterms:created xsi:type="dcterms:W3CDTF">2024-07-03T07:09:00Z</dcterms:created>
  <dcterms:modified xsi:type="dcterms:W3CDTF">2024-07-07T03:49:00Z</dcterms:modified>
</cp:coreProperties>
</file>