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CB83F" w14:textId="151A1795" w:rsidR="00D30BF2" w:rsidRPr="00AD54FF" w:rsidRDefault="00D30BF2" w:rsidP="00D30BF2">
      <w:pPr>
        <w:jc w:val="left"/>
        <w:rPr>
          <w:rFonts w:ascii="Times New Roman" w:hAnsi="Times New Roman" w:cs="Times New Roman"/>
          <w:sz w:val="24"/>
          <w:szCs w:val="24"/>
        </w:rPr>
      </w:pPr>
      <w:r w:rsidRPr="00AD54FF">
        <w:rPr>
          <w:rFonts w:ascii="Times New Roman" w:hAnsi="Times New Roman" w:cs="Times New Roman" w:hint="eastAsia"/>
          <w:sz w:val="24"/>
          <w:szCs w:val="24"/>
        </w:rPr>
        <w:t>Supp</w:t>
      </w:r>
      <w:r w:rsidRPr="00AD54FF">
        <w:rPr>
          <w:rFonts w:ascii="Times New Roman" w:hAnsi="Times New Roman" w:cs="Times New Roman"/>
          <w:sz w:val="24"/>
          <w:szCs w:val="24"/>
        </w:rPr>
        <w:t>lementary Information for</w:t>
      </w:r>
    </w:p>
    <w:p w14:paraId="25076561" w14:textId="77777777" w:rsidR="00AD54FF" w:rsidRDefault="00AD54FF" w:rsidP="00D30BF2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F12745" w14:textId="77777777" w:rsidR="00235A01" w:rsidRPr="00313471" w:rsidRDefault="00235A01" w:rsidP="00235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9696542"/>
      <w:r w:rsidRPr="00313471">
        <w:rPr>
          <w:rFonts w:ascii="Times New Roman" w:hAnsi="Times New Roman" w:cs="Times New Roman"/>
          <w:b/>
          <w:bCs/>
          <w:sz w:val="24"/>
          <w:szCs w:val="24"/>
        </w:rPr>
        <w:t>Effectiveness of strain and dopants on breaking the activity-stability trade-off of RuO</w:t>
      </w:r>
      <w:r w:rsidRPr="0031347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313471">
        <w:rPr>
          <w:rFonts w:ascii="Times New Roman" w:hAnsi="Times New Roman" w:cs="Times New Roman"/>
          <w:b/>
          <w:bCs/>
          <w:sz w:val="24"/>
          <w:szCs w:val="24"/>
        </w:rPr>
        <w:t xml:space="preserve"> acidic oxygen evolution electrocatalysts</w:t>
      </w:r>
    </w:p>
    <w:p w14:paraId="0B7C5158" w14:textId="77777777" w:rsidR="00235A01" w:rsidRPr="00832635" w:rsidRDefault="00235A01" w:rsidP="00235A0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495730" w14:textId="2BDB4E7D" w:rsidR="00235A01" w:rsidRDefault="00235A01" w:rsidP="00235A01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32635">
        <w:rPr>
          <w:rFonts w:ascii="Times New Roman" w:hAnsi="Times New Roman" w:cs="Times New Roman"/>
          <w:sz w:val="24"/>
          <w:szCs w:val="24"/>
          <w:lang w:val="en-GB"/>
        </w:rPr>
        <w:t>Yang Liu</w:t>
      </w:r>
      <w:r w:rsidRPr="0083263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326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,</w:t>
      </w:r>
      <w:r w:rsidRPr="008326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326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#</w:t>
      </w:r>
      <w:r w:rsidRPr="0083263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832635">
        <w:rPr>
          <w:rFonts w:ascii="Times New Roman" w:hAnsi="Times New Roman" w:cs="Times New Roman"/>
          <w:sz w:val="24"/>
          <w:szCs w:val="24"/>
          <w:lang w:val="en-GB"/>
        </w:rPr>
        <w:t>Yixuan</w:t>
      </w:r>
      <w:proofErr w:type="spellEnd"/>
      <w:r w:rsidRPr="00832635">
        <w:rPr>
          <w:rFonts w:ascii="Times New Roman" w:hAnsi="Times New Roman" w:cs="Times New Roman"/>
          <w:sz w:val="24"/>
          <w:szCs w:val="24"/>
          <w:lang w:val="en-GB"/>
        </w:rPr>
        <w:t xml:space="preserve"> Wang</w:t>
      </w:r>
      <w:r w:rsidRPr="008326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326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#</w:t>
      </w:r>
      <w:r w:rsidRPr="008326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8326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Hao Li</w:t>
      </w:r>
      <w:r w:rsidRPr="008326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326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#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424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32635">
        <w:rPr>
          <w:rFonts w:ascii="Times New Roman" w:hAnsi="Times New Roman" w:cs="Times New Roman"/>
          <w:sz w:val="24"/>
          <w:szCs w:val="24"/>
          <w:lang w:val="en-GB"/>
        </w:rPr>
        <w:t xml:space="preserve">Min </w:t>
      </w:r>
      <w:proofErr w:type="spellStart"/>
      <w:r w:rsidRPr="00832635">
        <w:rPr>
          <w:rFonts w:ascii="Times New Roman" w:hAnsi="Times New Roman" w:cs="Times New Roman"/>
          <w:sz w:val="24"/>
          <w:szCs w:val="24"/>
          <w:lang w:val="en-GB"/>
        </w:rPr>
        <w:t>Gyu</w:t>
      </w:r>
      <w:proofErr w:type="spellEnd"/>
      <w:r w:rsidRPr="00832635">
        <w:rPr>
          <w:rFonts w:ascii="Times New Roman" w:hAnsi="Times New Roman" w:cs="Times New Roman"/>
          <w:sz w:val="24"/>
          <w:szCs w:val="24"/>
          <w:lang w:val="en-GB"/>
        </w:rPr>
        <w:t xml:space="preserve"> Kim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8326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Mingbo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Wu</w:t>
      </w:r>
      <w:r w:rsidRPr="0088582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832635">
        <w:rPr>
          <w:rFonts w:ascii="Times New Roman" w:hAnsi="Times New Roman" w:cs="Times New Roman"/>
          <w:sz w:val="24"/>
          <w:szCs w:val="24"/>
          <w:lang w:val="en-GB"/>
        </w:rPr>
        <w:t>Hyoyoung Lee</w:t>
      </w:r>
      <w:r w:rsidRPr="00832635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,4</w:t>
      </w:r>
      <w:r w:rsidRPr="00832635">
        <w:rPr>
          <w:rFonts w:ascii="Times New Roman" w:hAnsi="Times New Roman" w:cs="Times New Roman"/>
          <w:sz w:val="24"/>
          <w:szCs w:val="24"/>
          <w:lang w:val="en-GB"/>
        </w:rPr>
        <w:t>*</w:t>
      </w:r>
    </w:p>
    <w:p w14:paraId="07A2AB73" w14:textId="77777777" w:rsidR="00235A01" w:rsidRPr="00832635" w:rsidRDefault="00235A01" w:rsidP="00235A01">
      <w:pPr>
        <w:rPr>
          <w:rFonts w:ascii="Times New Roman" w:hAnsi="Times New Roman" w:cs="Times New Roman"/>
          <w:sz w:val="24"/>
          <w:szCs w:val="24"/>
        </w:rPr>
      </w:pPr>
    </w:p>
    <w:p w14:paraId="06981A8C" w14:textId="77777777" w:rsidR="00235A01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821A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0019DA">
        <w:rPr>
          <w:rFonts w:ascii="Times New Roman" w:hAnsi="Times New Roman" w:cs="Times New Roman"/>
          <w:sz w:val="24"/>
          <w:szCs w:val="24"/>
        </w:rPr>
        <w:t>Shandong Provincial Key Laboratory for Science of Material Creation and Energy Conversion, Institute of Frontier Chemistry, School of Chemistry and Chemical Engineering, Shandong University, Qingdao, 266237 P. R. China</w:t>
      </w:r>
    </w:p>
    <w:p w14:paraId="143F1014" w14:textId="77777777" w:rsidR="00235A01" w:rsidRPr="00DF16A2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821A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DF16A2">
        <w:rPr>
          <w:rFonts w:ascii="Times New Roman" w:hAnsi="Times New Roman" w:cs="Times New Roman"/>
          <w:sz w:val="24"/>
          <w:szCs w:val="24"/>
        </w:rPr>
        <w:t xml:space="preserve">Department of Chemistry, Sungkyunkwan University, </w:t>
      </w:r>
      <w:proofErr w:type="spellStart"/>
      <w:r w:rsidRPr="00DF16A2">
        <w:rPr>
          <w:rFonts w:ascii="Times New Roman" w:hAnsi="Times New Roman" w:cs="Times New Roman"/>
          <w:sz w:val="24"/>
          <w:szCs w:val="24"/>
        </w:rPr>
        <w:t>Seobu</w:t>
      </w:r>
      <w:proofErr w:type="spellEnd"/>
      <w:r w:rsidRPr="00DF16A2">
        <w:rPr>
          <w:rFonts w:ascii="Times New Roman" w:hAnsi="Times New Roman" w:cs="Times New Roman"/>
          <w:sz w:val="24"/>
          <w:szCs w:val="24"/>
        </w:rPr>
        <w:t>-Ro 2066, Suwon, 16419, Republic of Korea</w:t>
      </w:r>
    </w:p>
    <w:p w14:paraId="525890FA" w14:textId="77777777" w:rsidR="00235A01" w:rsidRPr="00DF16A2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821A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F16A2">
        <w:rPr>
          <w:rFonts w:ascii="Times New Roman" w:hAnsi="Times New Roman" w:cs="Times New Roman"/>
          <w:sz w:val="24"/>
          <w:szCs w:val="24"/>
        </w:rPr>
        <w:t xml:space="preserve">Creative Research Institute, Sungkyunkwan University, </w:t>
      </w:r>
      <w:proofErr w:type="spellStart"/>
      <w:r w:rsidRPr="00DF16A2">
        <w:rPr>
          <w:rFonts w:ascii="Times New Roman" w:hAnsi="Times New Roman" w:cs="Times New Roman"/>
          <w:sz w:val="24"/>
          <w:szCs w:val="24"/>
        </w:rPr>
        <w:t>Seobu</w:t>
      </w:r>
      <w:proofErr w:type="spellEnd"/>
      <w:r w:rsidRPr="00DF16A2">
        <w:rPr>
          <w:rFonts w:ascii="Times New Roman" w:hAnsi="Times New Roman" w:cs="Times New Roman"/>
          <w:sz w:val="24"/>
          <w:szCs w:val="24"/>
        </w:rPr>
        <w:t>-Ro 2066, Suwon, 16419, Republic of Korea</w:t>
      </w:r>
    </w:p>
    <w:p w14:paraId="2ABEAC20" w14:textId="77777777" w:rsidR="00235A01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821A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F16A2">
        <w:rPr>
          <w:rFonts w:ascii="Times New Roman" w:hAnsi="Times New Roman" w:cs="Times New Roman"/>
          <w:sz w:val="24"/>
          <w:szCs w:val="24"/>
        </w:rPr>
        <w:t xml:space="preserve">Institute of Quantum Biophysics, Sungkyunkwan University, </w:t>
      </w:r>
      <w:proofErr w:type="spellStart"/>
      <w:r w:rsidRPr="00DF16A2">
        <w:rPr>
          <w:rFonts w:ascii="Times New Roman" w:hAnsi="Times New Roman" w:cs="Times New Roman"/>
          <w:sz w:val="24"/>
          <w:szCs w:val="24"/>
        </w:rPr>
        <w:t>Seobu</w:t>
      </w:r>
      <w:proofErr w:type="spellEnd"/>
      <w:r w:rsidRPr="00DF16A2">
        <w:rPr>
          <w:rFonts w:ascii="Times New Roman" w:hAnsi="Times New Roman" w:cs="Times New Roman"/>
          <w:sz w:val="24"/>
          <w:szCs w:val="24"/>
        </w:rPr>
        <w:t>-Ro 2066, Suwon, 16419, Republic of Korea</w:t>
      </w:r>
    </w:p>
    <w:p w14:paraId="6FDE1147" w14:textId="77777777" w:rsidR="00235A01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821AC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6D1217">
        <w:rPr>
          <w:rFonts w:ascii="Times New Roman" w:hAnsi="Times New Roman" w:cs="Times New Roman"/>
          <w:sz w:val="24"/>
          <w:szCs w:val="24"/>
        </w:rPr>
        <w:t xml:space="preserve">Beamline Research Division, Pohang Accelerator Laboratory, Pohang University of Science and Technology, Pohang, 37673, Republic of Korea  </w:t>
      </w:r>
    </w:p>
    <w:p w14:paraId="3549BFD6" w14:textId="77777777" w:rsidR="00235A01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88582D">
        <w:rPr>
          <w:rFonts w:ascii="Times New Roman" w:hAnsi="Times New Roman" w:cs="Times New Roman"/>
          <w:iCs/>
          <w:sz w:val="24"/>
          <w:szCs w:val="24"/>
          <w:vertAlign w:val="superscript"/>
        </w:rPr>
        <w:t>6</w:t>
      </w:r>
      <w:r w:rsidRPr="001D0DEC">
        <w:rPr>
          <w:rFonts w:ascii="Times New Roman" w:hAnsi="Times New Roman" w:cs="Times New Roman"/>
          <w:iCs/>
          <w:sz w:val="24"/>
          <w:szCs w:val="24"/>
        </w:rPr>
        <w:t>State Key Laboratory of Heavy Oil Processing, College of Chemical Engineering, College of New Energy, China University of Petroleum (East China), Qingdao 266580, China</w:t>
      </w:r>
    </w:p>
    <w:p w14:paraId="69515612" w14:textId="77777777" w:rsidR="00235A01" w:rsidRPr="005073AE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073AE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5073AE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705FEEDE" w14:textId="77777777" w:rsidR="00235A01" w:rsidRPr="006D1217" w:rsidRDefault="00235A01" w:rsidP="00235A01">
      <w:pPr>
        <w:rPr>
          <w:rFonts w:ascii="Times New Roman" w:hAnsi="Times New Roman" w:cs="Times New Roman"/>
          <w:sz w:val="24"/>
          <w:szCs w:val="24"/>
        </w:rPr>
      </w:pPr>
      <w:r w:rsidRPr="005073AE">
        <w:rPr>
          <w:rFonts w:ascii="Times New Roman" w:hAnsi="Times New Roman" w:cs="Times New Roman"/>
          <w:sz w:val="24"/>
          <w:szCs w:val="24"/>
        </w:rPr>
        <w:t>*e-mail: hyoyoung@skku.edu</w:t>
      </w:r>
    </w:p>
    <w:bookmarkEnd w:id="0"/>
    <w:p w14:paraId="3B4668F8" w14:textId="6B8B9EF6" w:rsidR="00CC3C5F" w:rsidRPr="00235A01" w:rsidRDefault="00CC3C5F" w:rsidP="00C2392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844582" w14:textId="77777777" w:rsidR="00CC3C5F" w:rsidRDefault="00CC3C5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CEA793A" w14:textId="1735C99D" w:rsidR="000B0BAC" w:rsidRPr="007C164F" w:rsidRDefault="000B0BAC" w:rsidP="000B0B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164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Experimental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Sec</w:t>
      </w:r>
      <w:r>
        <w:rPr>
          <w:rFonts w:ascii="Times New Roman" w:hAnsi="Times New Roman" w:cs="Times New Roman"/>
          <w:b/>
          <w:bCs/>
          <w:sz w:val="24"/>
          <w:szCs w:val="24"/>
        </w:rPr>
        <w:t>tion</w:t>
      </w:r>
    </w:p>
    <w:p w14:paraId="0A3975A6" w14:textId="77777777" w:rsidR="000B0BAC" w:rsidRPr="00A773D8" w:rsidRDefault="000B0BAC" w:rsidP="000B0BAC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773D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Materials</w:t>
      </w:r>
    </w:p>
    <w:p w14:paraId="59631108" w14:textId="3656BCAF" w:rsidR="000B0BAC" w:rsidRPr="00236D2B" w:rsidRDefault="000B0BAC" w:rsidP="00F72C6F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</w:rPr>
        <w:t>RuCl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eastAsia="Arial Unicode MS" w:hAnsi="Times New Roman" w:cs="Times New Roman"/>
          <w:sz w:val="24"/>
          <w:szCs w:val="24"/>
        </w:rPr>
        <w:t>·</w:t>
      </w:r>
      <w:r w:rsidRPr="00236D2B">
        <w:rPr>
          <w:rFonts w:ascii="Times New Roman" w:eastAsia="Arial Unicode MS" w:hAnsi="Times New Roman" w:cs="Times New Roman"/>
          <w:i/>
          <w:sz w:val="24"/>
          <w:szCs w:val="24"/>
        </w:rPr>
        <w:t>x</w:t>
      </w:r>
      <w:r w:rsidRPr="00236D2B">
        <w:rPr>
          <w:rFonts w:ascii="Times New Roman" w:hAnsi="Times New Roman" w:cs="Times New Roman"/>
          <w:sz w:val="24"/>
          <w:szCs w:val="24"/>
        </w:rPr>
        <w:t>H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 xml:space="preserve">O,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NH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OH</w:t>
      </w:r>
      <w:r w:rsidR="00DA55DF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(25</w:t>
      </w:r>
      <w:r w:rsidR="000866E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-30 </w:t>
      </w:r>
      <w:proofErr w:type="spellStart"/>
      <w:r w:rsidR="00DA55DF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wt</w:t>
      </w:r>
      <w:proofErr w:type="spellEnd"/>
      <w:r w:rsidR="00DA55DF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%)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, H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 xml:space="preserve">4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(98wt%), </w:t>
      </w:r>
      <w:r w:rsidR="009F43F8" w:rsidRPr="00236D2B">
        <w:rPr>
          <w:rFonts w:ascii="Times New Roman" w:hAnsi="Times New Roman" w:cs="Times New Roman"/>
          <w:bCs/>
          <w:sz w:val="24"/>
          <w:szCs w:val="24"/>
        </w:rPr>
        <w:t>NaNO</w:t>
      </w:r>
      <w:r w:rsidR="009F43F8"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F43F8" w:rsidRPr="00236D2B">
        <w:rPr>
          <w:rFonts w:ascii="Times New Roman" w:hAnsi="Times New Roman" w:cs="Times New Roman"/>
          <w:bCs/>
          <w:sz w:val="24"/>
          <w:szCs w:val="24"/>
        </w:rPr>
        <w:t>, Na</w:t>
      </w:r>
      <w:r w:rsidR="009F43F8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Cl, 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TaCl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  <w:vertAlign w:val="subscript"/>
        </w:rPr>
        <w:t>5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, </w:t>
      </w:r>
      <w:proofErr w:type="gramStart"/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Sr(</w:t>
      </w:r>
      <w:proofErr w:type="gramEnd"/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NO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  <w:vertAlign w:val="subscript"/>
        </w:rPr>
        <w:t>3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)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  <w:vertAlign w:val="subscript"/>
        </w:rPr>
        <w:t>2</w:t>
      </w:r>
      <w:r w:rsidR="009F43F8"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,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ethanol, </w:t>
      </w:r>
      <w:r w:rsidR="009F43F8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citric acid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, commercial RuO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 xml:space="preserve">2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(c-RuO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), and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Naﬁon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(5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wt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%) were purchased from Sigma-Aldrich. Carbon paper </w:t>
      </w:r>
      <w:r w:rsidR="00647120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(CP GDL) </w:t>
      </w:r>
      <w:r w:rsidR="008F1063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and Platinized Ti foam</w:t>
      </w:r>
      <w:r w:rsidR="00647120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(Pt/Ti GDL)</w:t>
      </w:r>
      <w:r w:rsidR="008F1063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were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purchased from the Fuel Cell Store. All chemicals were used as received without further puriﬁcation. The water used in all experiments was puriﬁed using a Millipore system. </w:t>
      </w:r>
    </w:p>
    <w:p w14:paraId="489154CB" w14:textId="1638555B" w:rsidR="000B0BAC" w:rsidRPr="00236D2B" w:rsidRDefault="000B0BAC" w:rsidP="00F72C6F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Synthesis of </w:t>
      </w:r>
      <w:r w:rsidR="00AC57B6"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tensile strained and Sr/Ta doped </w:t>
      </w:r>
      <w:r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RuO</w:t>
      </w:r>
      <w:r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bscript"/>
        </w:rPr>
        <w:t>2</w:t>
      </w:r>
      <w:r w:rsidR="00AC57B6"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bscript"/>
        </w:rPr>
        <w:t>-x</w:t>
      </w:r>
      <w:r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electrocatalysts</w:t>
      </w:r>
    </w:p>
    <w:p w14:paraId="7D82E5D2" w14:textId="2A4199C6" w:rsidR="007969A8" w:rsidRPr="00236D2B" w:rsidRDefault="00980FD2" w:rsidP="00F72C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6D2B">
        <w:rPr>
          <w:rFonts w:ascii="Times New Roman" w:hAnsi="Times New Roman" w:cs="Times New Roman"/>
          <w:sz w:val="24"/>
          <w:szCs w:val="24"/>
        </w:rPr>
        <w:t>The preparation of precursors for the synthesis of RuO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Pr="00236D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D2B">
        <w:rPr>
          <w:rFonts w:ascii="Times New Roman" w:hAnsi="Times New Roman" w:cs="Times New Roman"/>
          <w:sz w:val="24"/>
          <w:szCs w:val="24"/>
        </w:rPr>
        <w:t>nanocatalysts</w:t>
      </w:r>
      <w:proofErr w:type="spellEnd"/>
      <w:r w:rsidRPr="00236D2B">
        <w:rPr>
          <w:rFonts w:ascii="Times New Roman" w:hAnsi="Times New Roman" w:cs="Times New Roman"/>
          <w:sz w:val="24"/>
          <w:szCs w:val="24"/>
        </w:rPr>
        <w:t xml:space="preserve"> was based on the sol-gel method. </w:t>
      </w:r>
      <w:r w:rsidR="005E7F32" w:rsidRPr="00236D2B">
        <w:rPr>
          <w:rFonts w:ascii="Times New Roman" w:hAnsi="Times New Roman" w:cs="Times New Roman"/>
          <w:sz w:val="24"/>
          <w:szCs w:val="24"/>
        </w:rPr>
        <w:t>Specifically for the</w:t>
      </w:r>
      <w:r w:rsidR="00C250EE" w:rsidRPr="00236D2B">
        <w:rPr>
          <w:rFonts w:ascii="Times New Roman" w:hAnsi="Times New Roman" w:cs="Times New Roman"/>
          <w:sz w:val="24"/>
          <w:szCs w:val="24"/>
        </w:rPr>
        <w:t xml:space="preserve"> synthesis</w:t>
      </w:r>
      <w:r w:rsidR="005E7F32" w:rsidRPr="00236D2B">
        <w:rPr>
          <w:rFonts w:ascii="Times New Roman" w:hAnsi="Times New Roman" w:cs="Times New Roman"/>
          <w:sz w:val="24"/>
          <w:szCs w:val="24"/>
        </w:rPr>
        <w:t xml:space="preserve"> process of TS-Sr</w:t>
      </w:r>
      <w:r w:rsidR="005E7F32"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5E7F32" w:rsidRPr="00236D2B">
        <w:rPr>
          <w:rFonts w:ascii="Times New Roman" w:hAnsi="Times New Roman" w:cs="Times New Roman"/>
          <w:sz w:val="24"/>
          <w:szCs w:val="24"/>
        </w:rPr>
        <w:t>Ta</w:t>
      </w:r>
      <w:r w:rsidR="005E7F32"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5E7F32" w:rsidRPr="00236D2B">
        <w:rPr>
          <w:rFonts w:ascii="Times New Roman" w:hAnsi="Times New Roman" w:cs="Times New Roman"/>
          <w:sz w:val="24"/>
          <w:szCs w:val="24"/>
        </w:rPr>
        <w:t>Ru</w:t>
      </w:r>
      <w:r w:rsidR="005E7F32" w:rsidRPr="00236D2B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="005E7F32" w:rsidRPr="00236D2B">
        <w:rPr>
          <w:rFonts w:ascii="Times New Roman" w:hAnsi="Times New Roman" w:cs="Times New Roman"/>
          <w:sz w:val="24"/>
          <w:szCs w:val="24"/>
        </w:rPr>
        <w:t>O</w:t>
      </w:r>
      <w:r w:rsidR="005E7F32" w:rsidRPr="00236D2B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="00C250EE" w:rsidRPr="00236D2B">
        <w:rPr>
          <w:rFonts w:ascii="Times New Roman" w:hAnsi="Times New Roman" w:cs="Times New Roman"/>
          <w:sz w:val="24"/>
          <w:szCs w:val="24"/>
        </w:rPr>
        <w:t>, t</w:t>
      </w:r>
      <w:r w:rsidRPr="00236D2B">
        <w:rPr>
          <w:rFonts w:ascii="Times New Roman" w:hAnsi="Times New Roman" w:cs="Times New Roman"/>
          <w:sz w:val="24"/>
          <w:szCs w:val="24"/>
        </w:rPr>
        <w:t xml:space="preserve">he mixed solution was prepared with water (30 mL) and ethanol (50 mL) containing </w:t>
      </w:r>
      <w:bookmarkStart w:id="1" w:name="_Hlk169265352"/>
      <w:r w:rsidRPr="00236D2B">
        <w:rPr>
          <w:rFonts w:ascii="Times New Roman" w:hAnsi="Times New Roman" w:cs="Times New Roman"/>
          <w:sz w:val="24"/>
          <w:szCs w:val="24"/>
        </w:rPr>
        <w:t>citric acid</w:t>
      </w:r>
      <w:bookmarkEnd w:id="1"/>
      <w:r w:rsidRPr="00236D2B">
        <w:rPr>
          <w:rFonts w:ascii="Times New Roman" w:hAnsi="Times New Roman" w:cs="Times New Roman"/>
          <w:sz w:val="24"/>
          <w:szCs w:val="24"/>
        </w:rPr>
        <w:t xml:space="preserve"> (0.125 mmol) and 5 g (92wt% </w:t>
      </w:r>
      <w:bookmarkStart w:id="2" w:name="_Hlk169265373"/>
      <w:r w:rsidRPr="00236D2B">
        <w:rPr>
          <w:rFonts w:ascii="Times New Roman" w:hAnsi="Times New Roman" w:cs="Times New Roman"/>
          <w:sz w:val="24"/>
          <w:szCs w:val="24"/>
        </w:rPr>
        <w:t>NaNO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bookmarkEnd w:id="2"/>
      <w:r w:rsidRPr="00236D2B">
        <w:rPr>
          <w:rFonts w:ascii="Times New Roman" w:hAnsi="Times New Roman" w:cs="Times New Roman"/>
          <w:sz w:val="24"/>
          <w:szCs w:val="24"/>
        </w:rPr>
        <w:t xml:space="preserve"> + 8 </w:t>
      </w:r>
      <w:proofErr w:type="spellStart"/>
      <w:r w:rsidRPr="00236D2B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236D2B">
        <w:rPr>
          <w:rFonts w:ascii="Times New Roman" w:hAnsi="Times New Roman" w:cs="Times New Roman"/>
          <w:sz w:val="24"/>
          <w:szCs w:val="24"/>
        </w:rPr>
        <w:t xml:space="preserve"> %NaCl)</w:t>
      </w:r>
      <w:r w:rsidR="00320950">
        <w:rPr>
          <w:rFonts w:ascii="Times New Roman" w:hAnsi="Times New Roman" w:cs="Times New Roman"/>
          <w:sz w:val="24"/>
          <w:szCs w:val="24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</w:rPr>
        <w:t>under sonication 1 h. 0.24 mmol of RuCl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eastAsia="Arial Unicode MS" w:hAnsi="Times New Roman" w:cs="Times New Roman"/>
          <w:sz w:val="24"/>
          <w:szCs w:val="24"/>
        </w:rPr>
        <w:t>·</w:t>
      </w:r>
      <w:r w:rsidRPr="00236D2B">
        <w:rPr>
          <w:rFonts w:ascii="Times New Roman" w:hAnsi="Times New Roman" w:cs="Times New Roman"/>
          <w:sz w:val="24"/>
          <w:szCs w:val="24"/>
        </w:rPr>
        <w:t>H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 xml:space="preserve">O, 0.03 mmol of </w:t>
      </w:r>
      <w:bookmarkStart w:id="3" w:name="_Hlk169265439"/>
      <w:r w:rsidRPr="00236D2B">
        <w:rPr>
          <w:rFonts w:ascii="Times New Roman" w:hAnsi="Times New Roman" w:cs="Times New Roman"/>
          <w:sz w:val="24"/>
          <w:szCs w:val="24"/>
        </w:rPr>
        <w:t>TaCl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5,</w:t>
      </w:r>
      <w:r w:rsidRPr="00236D2B">
        <w:rPr>
          <w:rFonts w:ascii="Times New Roman" w:hAnsi="Times New Roman" w:cs="Times New Roman"/>
          <w:sz w:val="24"/>
          <w:szCs w:val="24"/>
        </w:rPr>
        <w:t xml:space="preserve"> and 0.03 mmol of </w:t>
      </w:r>
      <w:proofErr w:type="gramStart"/>
      <w:r w:rsidRPr="00236D2B">
        <w:rPr>
          <w:rFonts w:ascii="Times New Roman" w:hAnsi="Times New Roman" w:cs="Times New Roman"/>
          <w:sz w:val="24"/>
          <w:szCs w:val="24"/>
        </w:rPr>
        <w:t>Sr(</w:t>
      </w:r>
      <w:proofErr w:type="gramEnd"/>
      <w:r w:rsidRPr="00236D2B">
        <w:rPr>
          <w:rFonts w:ascii="Times New Roman" w:hAnsi="Times New Roman" w:cs="Times New Roman"/>
          <w:sz w:val="24"/>
          <w:szCs w:val="24"/>
        </w:rPr>
        <w:t>NO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hAnsi="Times New Roman" w:cs="Times New Roman"/>
          <w:sz w:val="24"/>
          <w:szCs w:val="24"/>
        </w:rPr>
        <w:t>)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Pr="00236D2B">
        <w:rPr>
          <w:rFonts w:ascii="Times New Roman" w:hAnsi="Times New Roman" w:cs="Times New Roman"/>
          <w:sz w:val="24"/>
          <w:szCs w:val="24"/>
        </w:rPr>
        <w:t>were added into the above solution under vigorous stirring in an ice bath. After stirring for 2 h, ammonia solution was added dropwise into the reaction solution within 1 h to adjust the pH to around 6. After ball milling for 4 h, the reaction solution bottle was quickly fr</w:t>
      </w:r>
      <w:r w:rsidR="007969A8" w:rsidRPr="00236D2B">
        <w:rPr>
          <w:rFonts w:ascii="Times New Roman" w:hAnsi="Times New Roman" w:cs="Times New Roman"/>
          <w:sz w:val="24"/>
          <w:szCs w:val="24"/>
        </w:rPr>
        <w:t>ozen</w:t>
      </w:r>
      <w:r w:rsidRPr="00236D2B">
        <w:rPr>
          <w:rFonts w:ascii="Times New Roman" w:hAnsi="Times New Roman" w:cs="Times New Roman"/>
          <w:sz w:val="24"/>
          <w:szCs w:val="24"/>
        </w:rPr>
        <w:t xml:space="preserve"> using liquid N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 xml:space="preserve"> and freezing dried. </w:t>
      </w:r>
    </w:p>
    <w:p w14:paraId="71D1E605" w14:textId="7C2E336C" w:rsidR="00980FD2" w:rsidRPr="00236D2B" w:rsidRDefault="000E2E9D" w:rsidP="00DB4497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52D6" w:rsidRPr="00236D2B">
        <w:rPr>
          <w:rFonts w:ascii="Times New Roman" w:hAnsi="Times New Roman" w:cs="Times New Roman"/>
          <w:sz w:val="24"/>
          <w:szCs w:val="24"/>
        </w:rPr>
        <w:t xml:space="preserve">pot-type quartz </w:t>
      </w:r>
      <w:r w:rsidRPr="000E2E9D">
        <w:rPr>
          <w:rFonts w:ascii="Times New Roman" w:hAnsi="Times New Roman" w:cs="Times New Roman"/>
          <w:sz w:val="24"/>
          <w:szCs w:val="24"/>
        </w:rPr>
        <w:t>crucible</w:t>
      </w:r>
      <w:r>
        <w:rPr>
          <w:rFonts w:ascii="Times New Roman" w:hAnsi="Times New Roman" w:cs="Times New Roman"/>
          <w:sz w:val="24"/>
          <w:szCs w:val="24"/>
        </w:rPr>
        <w:t xml:space="preserve"> was used to</w:t>
      </w:r>
      <w:r w:rsidR="00AE52D6" w:rsidRPr="00236D2B">
        <w:rPr>
          <w:rFonts w:ascii="Times New Roman" w:hAnsi="Times New Roman" w:cs="Times New Roman"/>
          <w:sz w:val="24"/>
          <w:szCs w:val="24"/>
        </w:rPr>
        <w:t xml:space="preserve"> a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nneal precursor in the muffle furnace under 400 </w:t>
      </w:r>
      <w:r w:rsidR="00980FD2" w:rsidRPr="00236D2B">
        <w:rPr>
          <w:rFonts w:ascii="Times New Roman" w:eastAsia="Arial Unicode MS" w:hAnsi="Times New Roman" w:cs="Times New Roman"/>
          <w:sz w:val="24"/>
          <w:szCs w:val="24"/>
        </w:rPr>
        <w:t>℃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 (10 </w:t>
      </w:r>
      <w:r w:rsidR="00980FD2" w:rsidRPr="00236D2B">
        <w:rPr>
          <w:rFonts w:ascii="Times New Roman" w:eastAsia="Arial Unicode MS" w:hAnsi="Times New Roman" w:cs="Times New Roman"/>
          <w:sz w:val="24"/>
          <w:szCs w:val="24"/>
        </w:rPr>
        <w:t>℃/min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) for 2 hours and then </w:t>
      </w:r>
      <w:r w:rsidR="00586225">
        <w:rPr>
          <w:rFonts w:ascii="Times New Roman" w:hAnsi="Times New Roman" w:cs="Times New Roman"/>
          <w:sz w:val="24"/>
          <w:szCs w:val="24"/>
        </w:rPr>
        <w:t xml:space="preserve">was </w:t>
      </w:r>
      <w:r w:rsidR="00980FD2" w:rsidRPr="00236D2B">
        <w:rPr>
          <w:rFonts w:ascii="Times New Roman" w:hAnsi="Times New Roman" w:cs="Times New Roman"/>
          <w:sz w:val="24"/>
          <w:szCs w:val="24"/>
        </w:rPr>
        <w:t>quickly tak</w:t>
      </w:r>
      <w:r w:rsidR="000E511C" w:rsidRPr="00236D2B">
        <w:rPr>
          <w:rFonts w:ascii="Times New Roman" w:hAnsi="Times New Roman" w:cs="Times New Roman"/>
          <w:sz w:val="24"/>
          <w:szCs w:val="24"/>
        </w:rPr>
        <w:t>e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 out </w:t>
      </w:r>
      <w:r w:rsidR="000E511C" w:rsidRPr="00236D2B">
        <w:rPr>
          <w:rFonts w:ascii="Times New Roman" w:hAnsi="Times New Roman" w:cs="Times New Roman"/>
          <w:sz w:val="24"/>
          <w:szCs w:val="24"/>
        </w:rPr>
        <w:t xml:space="preserve">the quartz </w:t>
      </w:r>
      <w:r w:rsidR="00A21A19" w:rsidRPr="00A21A19">
        <w:rPr>
          <w:rFonts w:ascii="Times New Roman" w:hAnsi="Times New Roman" w:cs="Times New Roman"/>
          <w:sz w:val="24"/>
          <w:szCs w:val="24"/>
        </w:rPr>
        <w:t>crucible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 and </w:t>
      </w:r>
      <w:r w:rsidR="000E511C" w:rsidRPr="00236D2B">
        <w:rPr>
          <w:rFonts w:ascii="Times New Roman" w:hAnsi="Times New Roman" w:cs="Times New Roman"/>
          <w:sz w:val="24"/>
          <w:szCs w:val="24"/>
        </w:rPr>
        <w:t xml:space="preserve">pour </w:t>
      </w:r>
      <w:r w:rsidR="00C3243A">
        <w:rPr>
          <w:rFonts w:ascii="Times New Roman" w:hAnsi="Times New Roman" w:cs="Times New Roman"/>
          <w:sz w:val="24"/>
          <w:szCs w:val="24"/>
        </w:rPr>
        <w:t>mixture</w:t>
      </w:r>
      <w:r w:rsidR="000E511C" w:rsidRPr="00236D2B">
        <w:rPr>
          <w:rFonts w:ascii="Times New Roman" w:hAnsi="Times New Roman" w:cs="Times New Roman"/>
          <w:sz w:val="24"/>
          <w:szCs w:val="24"/>
        </w:rPr>
        <w:t xml:space="preserve"> into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 enough water (1 L water) at room temperature (with vigorous stirring) to obtain the </w:t>
      </w:r>
      <w:r w:rsidR="005203C0" w:rsidRPr="00236D2B">
        <w:rPr>
          <w:rFonts w:ascii="Times New Roman" w:hAnsi="Times New Roman" w:cs="Times New Roman"/>
          <w:sz w:val="24"/>
          <w:szCs w:val="24"/>
        </w:rPr>
        <w:t>TS-Sr</w:t>
      </w:r>
      <w:r w:rsidR="005203C0"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5203C0" w:rsidRPr="00236D2B">
        <w:rPr>
          <w:rFonts w:ascii="Times New Roman" w:hAnsi="Times New Roman" w:cs="Times New Roman"/>
          <w:sz w:val="24"/>
          <w:szCs w:val="24"/>
        </w:rPr>
        <w:t>Ta</w:t>
      </w:r>
      <w:r w:rsidR="005203C0"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5203C0" w:rsidRPr="00236D2B">
        <w:rPr>
          <w:rFonts w:ascii="Times New Roman" w:hAnsi="Times New Roman" w:cs="Times New Roman"/>
          <w:sz w:val="24"/>
          <w:szCs w:val="24"/>
        </w:rPr>
        <w:t>Ru</w:t>
      </w:r>
      <w:r w:rsidR="005203C0" w:rsidRPr="00236D2B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="005203C0" w:rsidRPr="00236D2B">
        <w:rPr>
          <w:rFonts w:ascii="Times New Roman" w:hAnsi="Times New Roman" w:cs="Times New Roman"/>
          <w:sz w:val="24"/>
          <w:szCs w:val="24"/>
        </w:rPr>
        <w:t>O</w:t>
      </w:r>
      <w:r w:rsidR="005203C0" w:rsidRPr="00236D2B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="00980FD2" w:rsidRPr="00236D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0FD2" w:rsidRPr="00236D2B">
        <w:rPr>
          <w:rFonts w:ascii="Times New Roman" w:hAnsi="Times New Roman" w:cs="Times New Roman"/>
          <w:sz w:val="24"/>
          <w:szCs w:val="24"/>
        </w:rPr>
        <w:t>nanocatalysts</w:t>
      </w:r>
      <w:proofErr w:type="spellEnd"/>
      <w:r w:rsidR="00980FD2" w:rsidRPr="00236D2B">
        <w:rPr>
          <w:rFonts w:ascii="Times New Roman" w:hAnsi="Times New Roman" w:cs="Times New Roman"/>
          <w:sz w:val="24"/>
          <w:szCs w:val="24"/>
        </w:rPr>
        <w:t>.</w:t>
      </w:r>
    </w:p>
    <w:p w14:paraId="48639B25" w14:textId="57F8374E" w:rsidR="005203C0" w:rsidRPr="00236D2B" w:rsidRDefault="005203C0" w:rsidP="00DB4497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236D2B">
        <w:rPr>
          <w:rFonts w:ascii="Times New Roman" w:hAnsi="Times New Roman" w:cs="Times New Roman"/>
          <w:sz w:val="24"/>
          <w:szCs w:val="24"/>
        </w:rPr>
        <w:t>The other ratios in feed (0.28 mmol of RuCl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eastAsia="Arial Unicode MS" w:hAnsi="Times New Roman" w:cs="Times New Roman"/>
          <w:sz w:val="24"/>
          <w:szCs w:val="24"/>
        </w:rPr>
        <w:t>·</w:t>
      </w:r>
      <w:r w:rsidRPr="00236D2B">
        <w:rPr>
          <w:rFonts w:ascii="Times New Roman" w:hAnsi="Times New Roman" w:cs="Times New Roman"/>
          <w:sz w:val="24"/>
          <w:szCs w:val="24"/>
        </w:rPr>
        <w:t>H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>O, 0.01 mmol of TaCl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5,</w:t>
      </w:r>
      <w:r w:rsidRPr="00236D2B">
        <w:rPr>
          <w:rFonts w:ascii="Times New Roman" w:hAnsi="Times New Roman" w:cs="Times New Roman"/>
          <w:sz w:val="24"/>
          <w:szCs w:val="24"/>
        </w:rPr>
        <w:t xml:space="preserve"> and 0.01 mmol of </w:t>
      </w:r>
      <w:proofErr w:type="gramStart"/>
      <w:r w:rsidRPr="00236D2B">
        <w:rPr>
          <w:rFonts w:ascii="Times New Roman" w:hAnsi="Times New Roman" w:cs="Times New Roman"/>
          <w:sz w:val="24"/>
          <w:szCs w:val="24"/>
        </w:rPr>
        <w:t>Sr(</w:t>
      </w:r>
      <w:proofErr w:type="gramEnd"/>
      <w:r w:rsidRPr="00236D2B">
        <w:rPr>
          <w:rFonts w:ascii="Times New Roman" w:hAnsi="Times New Roman" w:cs="Times New Roman"/>
          <w:sz w:val="24"/>
          <w:szCs w:val="24"/>
        </w:rPr>
        <w:t>NO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hAnsi="Times New Roman" w:cs="Times New Roman"/>
          <w:sz w:val="24"/>
          <w:szCs w:val="24"/>
        </w:rPr>
        <w:t>)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>) and (0.2 mmol of RuCl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eastAsia="Arial Unicode MS" w:hAnsi="Times New Roman" w:cs="Times New Roman"/>
          <w:sz w:val="24"/>
          <w:szCs w:val="24"/>
        </w:rPr>
        <w:t>·</w:t>
      </w:r>
      <w:r w:rsidRPr="00236D2B">
        <w:rPr>
          <w:rFonts w:ascii="Times New Roman" w:hAnsi="Times New Roman" w:cs="Times New Roman"/>
          <w:sz w:val="24"/>
          <w:szCs w:val="24"/>
        </w:rPr>
        <w:t>H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>O, 0.05 mmol of TaCl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5,</w:t>
      </w:r>
      <w:r w:rsidRPr="00236D2B">
        <w:rPr>
          <w:rFonts w:ascii="Times New Roman" w:hAnsi="Times New Roman" w:cs="Times New Roman"/>
          <w:sz w:val="24"/>
          <w:szCs w:val="24"/>
        </w:rPr>
        <w:t xml:space="preserve"> and 0.05 mmol </w:t>
      </w:r>
      <w:r w:rsidRPr="00236D2B">
        <w:rPr>
          <w:rFonts w:ascii="Times New Roman" w:hAnsi="Times New Roman" w:cs="Times New Roman"/>
          <w:sz w:val="24"/>
          <w:szCs w:val="24"/>
        </w:rPr>
        <w:lastRenderedPageBreak/>
        <w:t>of Sr(NO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36D2B">
        <w:rPr>
          <w:rFonts w:ascii="Times New Roman" w:hAnsi="Times New Roman" w:cs="Times New Roman"/>
          <w:sz w:val="24"/>
          <w:szCs w:val="24"/>
        </w:rPr>
        <w:t>)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</w:rPr>
        <w:t>) were also prepared and performance was investigated.</w:t>
      </w:r>
      <w:r w:rsidR="00156F8C">
        <w:rPr>
          <w:rFonts w:ascii="Times New Roman" w:hAnsi="Times New Roman" w:cs="Times New Roman"/>
          <w:sz w:val="24"/>
          <w:szCs w:val="24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</w:rPr>
        <w:t>A similar process was conducted but with only Sr or Ta salt to obtain TS-Sr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Pr="00236D2B">
        <w:rPr>
          <w:rFonts w:ascii="Times New Roman" w:hAnsi="Times New Roman" w:cs="Times New Roman"/>
          <w:sz w:val="24"/>
          <w:szCs w:val="24"/>
        </w:rPr>
        <w:t>Ru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0.9</w:t>
      </w:r>
      <w:r w:rsidRPr="00236D2B">
        <w:rPr>
          <w:rFonts w:ascii="Times New Roman" w:hAnsi="Times New Roman" w:cs="Times New Roman"/>
          <w:sz w:val="24"/>
          <w:szCs w:val="24"/>
        </w:rPr>
        <w:t>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Pr="00236D2B">
        <w:rPr>
          <w:rFonts w:ascii="Times New Roman" w:hAnsi="Times New Roman" w:cs="Times New Roman"/>
          <w:sz w:val="24"/>
          <w:szCs w:val="24"/>
        </w:rPr>
        <w:t xml:space="preserve"> and TS-Ta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Pr="00236D2B">
        <w:rPr>
          <w:rFonts w:ascii="Times New Roman" w:hAnsi="Times New Roman" w:cs="Times New Roman"/>
          <w:sz w:val="24"/>
          <w:szCs w:val="24"/>
        </w:rPr>
        <w:t>Ru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0.9</w:t>
      </w:r>
      <w:r w:rsidRPr="00236D2B">
        <w:rPr>
          <w:rFonts w:ascii="Times New Roman" w:hAnsi="Times New Roman" w:cs="Times New Roman"/>
          <w:sz w:val="24"/>
          <w:szCs w:val="24"/>
        </w:rPr>
        <w:t>O</w:t>
      </w:r>
      <w:r w:rsidRPr="00236D2B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Pr="00236D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D2B">
        <w:rPr>
          <w:rFonts w:ascii="Times New Roman" w:hAnsi="Times New Roman" w:cs="Times New Roman"/>
          <w:sz w:val="24"/>
          <w:szCs w:val="24"/>
        </w:rPr>
        <w:t>nanocatalysts</w:t>
      </w:r>
      <w:proofErr w:type="spellEnd"/>
      <w:r w:rsidRPr="00236D2B">
        <w:rPr>
          <w:rFonts w:ascii="Times New Roman" w:hAnsi="Times New Roman" w:cs="Times New Roman"/>
          <w:sz w:val="24"/>
          <w:szCs w:val="24"/>
        </w:rPr>
        <w:t xml:space="preserve">. </w:t>
      </w:r>
      <w:r w:rsidR="00986F3C" w:rsidRPr="00236D2B">
        <w:rPr>
          <w:rFonts w:ascii="Times New Roman" w:hAnsi="Times New Roman" w:cs="Times New Roman"/>
          <w:sz w:val="24"/>
          <w:szCs w:val="24"/>
        </w:rPr>
        <w:t xml:space="preserve">Substituting the </w:t>
      </w:r>
      <w:r w:rsidR="000176EB" w:rsidRPr="00236D2B">
        <w:rPr>
          <w:rFonts w:ascii="Times New Roman" w:hAnsi="Times New Roman" w:cs="Times New Roman"/>
          <w:sz w:val="24"/>
          <w:szCs w:val="24"/>
        </w:rPr>
        <w:t xml:space="preserve">quenching </w:t>
      </w:r>
      <w:r w:rsidR="00986F3C" w:rsidRPr="00236D2B">
        <w:rPr>
          <w:rFonts w:ascii="Times New Roman" w:hAnsi="Times New Roman" w:cs="Times New Roman"/>
          <w:sz w:val="24"/>
          <w:szCs w:val="24"/>
        </w:rPr>
        <w:t>with</w:t>
      </w:r>
      <w:r w:rsidR="000176EB" w:rsidRPr="00236D2B">
        <w:rPr>
          <w:rFonts w:ascii="Times New Roman" w:hAnsi="Times New Roman" w:cs="Times New Roman"/>
          <w:sz w:val="24"/>
          <w:szCs w:val="24"/>
        </w:rPr>
        <w:t xml:space="preserve"> the natural cooling process </w:t>
      </w:r>
      <w:r w:rsidR="00986F3C" w:rsidRPr="00236D2B">
        <w:rPr>
          <w:rFonts w:ascii="Times New Roman" w:hAnsi="Times New Roman" w:cs="Times New Roman"/>
          <w:sz w:val="24"/>
          <w:szCs w:val="24"/>
        </w:rPr>
        <w:t xml:space="preserve">gave </w:t>
      </w:r>
      <w:r w:rsidR="000176EB" w:rsidRPr="00236D2B">
        <w:rPr>
          <w:rFonts w:ascii="Times New Roman" w:hAnsi="Times New Roman" w:cs="Times New Roman"/>
          <w:sz w:val="24"/>
          <w:szCs w:val="24"/>
        </w:rPr>
        <w:t>the Sr</w:t>
      </w:r>
      <w:r w:rsidR="000176EB"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0176EB" w:rsidRPr="00236D2B">
        <w:rPr>
          <w:rFonts w:ascii="Times New Roman" w:hAnsi="Times New Roman" w:cs="Times New Roman"/>
          <w:sz w:val="24"/>
          <w:szCs w:val="24"/>
        </w:rPr>
        <w:t>Ta</w:t>
      </w:r>
      <w:r w:rsidR="000176EB" w:rsidRPr="00236D2B">
        <w:rPr>
          <w:rFonts w:ascii="Times New Roman" w:hAnsi="Times New Roman" w:cs="Times New Roman"/>
          <w:sz w:val="24"/>
          <w:szCs w:val="24"/>
          <w:vertAlign w:val="subscript"/>
        </w:rPr>
        <w:t>0.1</w:t>
      </w:r>
      <w:r w:rsidR="000176EB" w:rsidRPr="00236D2B">
        <w:rPr>
          <w:rFonts w:ascii="Times New Roman" w:hAnsi="Times New Roman" w:cs="Times New Roman"/>
          <w:sz w:val="24"/>
          <w:szCs w:val="24"/>
        </w:rPr>
        <w:t>Ru</w:t>
      </w:r>
      <w:r w:rsidR="000176EB" w:rsidRPr="00236D2B"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 w:rsidR="000176EB" w:rsidRPr="00236D2B">
        <w:rPr>
          <w:rFonts w:ascii="Times New Roman" w:hAnsi="Times New Roman" w:cs="Times New Roman"/>
          <w:sz w:val="24"/>
          <w:szCs w:val="24"/>
        </w:rPr>
        <w:t>O</w:t>
      </w:r>
      <w:r w:rsidR="000176EB" w:rsidRPr="00236D2B">
        <w:rPr>
          <w:rFonts w:ascii="Times New Roman" w:hAnsi="Times New Roman" w:cs="Times New Roman"/>
          <w:sz w:val="24"/>
          <w:szCs w:val="24"/>
          <w:vertAlign w:val="subscript"/>
        </w:rPr>
        <w:t>2-x</w:t>
      </w:r>
      <w:r w:rsidR="000176EB" w:rsidRPr="00236D2B">
        <w:rPr>
          <w:rFonts w:ascii="Times New Roman" w:hAnsi="Times New Roman" w:cs="Times New Roman"/>
          <w:sz w:val="24"/>
          <w:szCs w:val="24"/>
        </w:rPr>
        <w:t xml:space="preserve"> samples.</w:t>
      </w:r>
    </w:p>
    <w:p w14:paraId="5D75750B" w14:textId="66396D00" w:rsidR="00E94691" w:rsidRPr="00236D2B" w:rsidRDefault="00E94691" w:rsidP="00F72C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6D2B">
        <w:rPr>
          <w:rFonts w:ascii="Times New Roman" w:hAnsi="Times New Roman" w:cs="Times New Roman"/>
          <w:b/>
          <w:sz w:val="24"/>
          <w:szCs w:val="24"/>
        </w:rPr>
        <w:t>Material characterizations.</w:t>
      </w:r>
    </w:p>
    <w:p w14:paraId="68CA2E8B" w14:textId="6BF6BD0D" w:rsidR="00E94691" w:rsidRPr="00236D2B" w:rsidRDefault="00E94691" w:rsidP="00F72C6F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4" w:name="_Hlk169266484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morphology of the samples was investigated by using a JSM 7401F (JEOL Ltd., Tokyo, Japan) scanning electron microscope (SEM) operated at 3.0 kV. </w:t>
      </w:r>
      <w:r w:rsidRPr="00236D2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High-resolution TEM (HRTEM) images and scanning transmission electron microscopy (STEM) images were collected on a JEOL ARM-200F ﬁeld-emission transmission electron microscope operating at a 200 kV accelerating voltage.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X-ray photoelectron spectroscopy (XPS) was performed using a VG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Microtech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ESCA 2000 equipped with a monochromic Al X-ray source (97.9 W, 93.9 eV). X-ray diffraction (XRD) patterns were acquired using a Rigaku Ultima IV, using the substrates directly. </w:t>
      </w:r>
      <w:r w:rsidR="00EF4CD7" w:rsidRPr="00236D2B">
        <w:rPr>
          <w:rFonts w:ascii="Times New Roman" w:hAnsi="Times New Roman" w:cs="Times New Roman"/>
          <w:sz w:val="24"/>
          <w:szCs w:val="24"/>
        </w:rPr>
        <w:t>ICP-OES was measured on 5110 ICP-OES (Varian, US) for samples</w:t>
      </w:r>
      <w:r w:rsidR="0078340A">
        <w:rPr>
          <w:rFonts w:ascii="Times New Roman" w:hAnsi="Times New Roman" w:cs="Times New Roman"/>
          <w:sz w:val="24"/>
          <w:szCs w:val="24"/>
        </w:rPr>
        <w:t xml:space="preserve"> after </w:t>
      </w:r>
      <w:r w:rsidR="0078340A" w:rsidRPr="0078340A">
        <w:rPr>
          <w:rFonts w:ascii="Times New Roman" w:hAnsi="Times New Roman" w:cs="Times New Roman"/>
          <w:sz w:val="24"/>
          <w:szCs w:val="24"/>
        </w:rPr>
        <w:t>diluent</w:t>
      </w:r>
      <w:r w:rsidR="00DA1027">
        <w:rPr>
          <w:rFonts w:ascii="Times New Roman" w:hAnsi="Times New Roman" w:cs="Times New Roman"/>
          <w:sz w:val="24"/>
          <w:szCs w:val="24"/>
        </w:rPr>
        <w:t xml:space="preserve"> </w:t>
      </w:r>
      <w:r w:rsidR="003A3829">
        <w:rPr>
          <w:rFonts w:ascii="Times New Roman" w:hAnsi="Times New Roman" w:cs="Times New Roman"/>
          <w:sz w:val="24"/>
          <w:szCs w:val="24"/>
        </w:rPr>
        <w:t>1</w:t>
      </w:r>
      <w:r w:rsidR="000A32F2">
        <w:rPr>
          <w:rFonts w:ascii="Times New Roman" w:hAnsi="Times New Roman" w:cs="Times New Roman"/>
          <w:sz w:val="24"/>
          <w:szCs w:val="24"/>
        </w:rPr>
        <w:t>00</w:t>
      </w:r>
      <w:r w:rsidR="00DA10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1027" w:rsidRPr="00236D2B">
        <w:rPr>
          <w:rFonts w:ascii="Times New Roman" w:eastAsia="等线" w:hAnsi="Times New Roman" w:cs="Times New Roman"/>
          <w:sz w:val="24"/>
          <w:szCs w:val="24"/>
        </w:rPr>
        <w:t>μ</w:t>
      </w:r>
      <w:r w:rsidR="00DA1027" w:rsidRPr="00236D2B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="00DA1027" w:rsidRPr="00236D2B">
        <w:rPr>
          <w:rFonts w:ascii="Times New Roman" w:hAnsi="Times New Roman" w:cs="Times New Roman"/>
          <w:sz w:val="24"/>
          <w:szCs w:val="24"/>
        </w:rPr>
        <w:t xml:space="preserve"> electrolytes</w:t>
      </w:r>
      <w:r w:rsidR="0078340A">
        <w:rPr>
          <w:rFonts w:ascii="Times New Roman" w:hAnsi="Times New Roman" w:cs="Times New Roman"/>
          <w:sz w:val="24"/>
          <w:szCs w:val="24"/>
        </w:rPr>
        <w:t xml:space="preserve"> using 0.5 M H</w:t>
      </w:r>
      <w:r w:rsidR="0078340A" w:rsidRPr="0078340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8340A">
        <w:rPr>
          <w:rFonts w:ascii="Times New Roman" w:hAnsi="Times New Roman" w:cs="Times New Roman"/>
          <w:sz w:val="24"/>
          <w:szCs w:val="24"/>
        </w:rPr>
        <w:t>SO</w:t>
      </w:r>
      <w:r w:rsidR="0078340A" w:rsidRPr="0078340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F4CD7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3D3833">
        <w:rPr>
          <w:rFonts w:ascii="Times New Roman" w:hAnsi="Times New Roman" w:cs="Times New Roman"/>
          <w:sz w:val="24"/>
          <w:szCs w:val="24"/>
        </w:rPr>
        <w:t>(</w:t>
      </w:r>
      <w:r w:rsidR="000A32F2">
        <w:rPr>
          <w:rFonts w:ascii="Times New Roman" w:hAnsi="Times New Roman" w:cs="Times New Roman"/>
          <w:sz w:val="24"/>
          <w:szCs w:val="24"/>
        </w:rPr>
        <w:t>5</w:t>
      </w:r>
      <w:r w:rsidR="003D3833">
        <w:rPr>
          <w:rFonts w:ascii="Times New Roman" w:hAnsi="Times New Roman" w:cs="Times New Roman"/>
          <w:sz w:val="24"/>
          <w:szCs w:val="24"/>
        </w:rPr>
        <w:t xml:space="preserve"> mL total) </w:t>
      </w:r>
      <w:r w:rsidR="00EF4CD7" w:rsidRPr="00236D2B">
        <w:rPr>
          <w:rFonts w:ascii="Times New Roman" w:hAnsi="Times New Roman" w:cs="Times New Roman"/>
          <w:sz w:val="24"/>
          <w:szCs w:val="24"/>
        </w:rPr>
        <w:t xml:space="preserve">at regular intervals when measuring </w:t>
      </w:r>
      <w:r w:rsidR="00785013">
        <w:rPr>
          <w:rFonts w:ascii="Times New Roman" w:hAnsi="Times New Roman" w:cs="Times New Roman"/>
          <w:sz w:val="24"/>
          <w:szCs w:val="24"/>
        </w:rPr>
        <w:t xml:space="preserve">in </w:t>
      </w:r>
      <w:r w:rsidR="007755CA">
        <w:rPr>
          <w:rFonts w:ascii="Times New Roman" w:hAnsi="Times New Roman" w:cs="Times New Roman"/>
          <w:sz w:val="24"/>
          <w:szCs w:val="24"/>
        </w:rPr>
        <w:t xml:space="preserve">the </w:t>
      </w:r>
      <w:r w:rsidR="00785013">
        <w:rPr>
          <w:rFonts w:ascii="Times New Roman" w:hAnsi="Times New Roman" w:cs="Times New Roman"/>
          <w:sz w:val="24"/>
          <w:szCs w:val="24"/>
        </w:rPr>
        <w:t>cell as show</w:t>
      </w:r>
      <w:r w:rsidR="007755CA">
        <w:rPr>
          <w:rFonts w:ascii="Times New Roman" w:hAnsi="Times New Roman" w:cs="Times New Roman"/>
          <w:sz w:val="24"/>
          <w:szCs w:val="24"/>
        </w:rPr>
        <w:t>n</w:t>
      </w:r>
      <w:r w:rsidR="00785013">
        <w:rPr>
          <w:rFonts w:ascii="Times New Roman" w:hAnsi="Times New Roman" w:cs="Times New Roman"/>
          <w:sz w:val="24"/>
          <w:szCs w:val="24"/>
        </w:rPr>
        <w:t xml:space="preserve"> in Fig. S15 </w:t>
      </w:r>
      <w:r w:rsidR="00EF4CD7" w:rsidRPr="00236D2B">
        <w:rPr>
          <w:rFonts w:ascii="Times New Roman" w:hAnsi="Times New Roman" w:cs="Times New Roman"/>
          <w:sz w:val="24"/>
          <w:szCs w:val="24"/>
        </w:rPr>
        <w:t xml:space="preserve">at </w:t>
      </w:r>
      <w:r w:rsidR="00135054">
        <w:rPr>
          <w:rFonts w:ascii="Times New Roman" w:hAnsi="Times New Roman" w:cs="Times New Roman"/>
          <w:sz w:val="24"/>
          <w:szCs w:val="24"/>
        </w:rPr>
        <w:t xml:space="preserve">a </w:t>
      </w:r>
      <w:r w:rsidR="002D08ED">
        <w:rPr>
          <w:rFonts w:ascii="Times New Roman" w:hAnsi="Times New Roman" w:cs="Times New Roman"/>
          <w:sz w:val="24"/>
          <w:szCs w:val="24"/>
        </w:rPr>
        <w:t xml:space="preserve">current density of </w:t>
      </w:r>
      <w:r w:rsidR="00EF4CD7" w:rsidRPr="00236D2B">
        <w:rPr>
          <w:rFonts w:ascii="Times New Roman" w:hAnsi="Times New Roman" w:cs="Times New Roman"/>
          <w:sz w:val="24"/>
          <w:szCs w:val="24"/>
        </w:rPr>
        <w:t>10 mA cm</w:t>
      </w:r>
      <w:r w:rsidR="00EF4CD7" w:rsidRPr="00236D2B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8D7FEE">
        <w:rPr>
          <w:rFonts w:ascii="Times New Roman" w:hAnsi="Times New Roman" w:cs="Times New Roman"/>
          <w:sz w:val="24"/>
          <w:szCs w:val="24"/>
        </w:rPr>
        <w:t>.</w:t>
      </w:r>
    </w:p>
    <w:p w14:paraId="2F68720C" w14:textId="493B7019" w:rsidR="00E94691" w:rsidRPr="00236D2B" w:rsidRDefault="00E94691" w:rsidP="00F72C6F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The X-ray absorption spectroscopy (XAS) measurements were performed at the BL10C beamline of the Pohang Light Source (PLS-II, Korea)</w:t>
      </w:r>
      <w:r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under an operation mode of 3.0 G eV with a ring current of 250 mA. The acquired XAFS data were analyzed by Athena and Artemis software according to the standard process. The spectra were calibrated, averaged, pre-edge background subtracted, and post-edge normalized using the Athena program in the IFEFFIT software package. The</w:t>
      </w:r>
      <w:r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Fourier transformation of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EXAFS oscillations from k space to R space was achieved to obtain a radial distribution function. All data fitting was completed in the Artemis program. The in-situ attenuated total reﬂection surface-enhanced infrared absorption spectroscopy (ATR-SEIRAS) was conducted using a Bruker INVENIO-R spectrometer equipped with a mercury cadmium telluride (MCT) detector, a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Veemax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III ATR accessory (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Kromatek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), and an electrochemical reaction cell equipped with a CaF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bottom. The electrochemical tests were performed on a CHI 760E workstation in a typical three-electrode configuration with a Pt wire and Ag/AgCl (saturated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KCl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electrolyte) electrode as the counter and reference electrodes, respectively. Our electrodes were directly stuck on the working electrode (Pt coin surface) surface using conductive adhesive tape. The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Ar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inlet was connected and </w:t>
      </w:r>
      <w:r w:rsidR="00E24F17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flowed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electrolyte </w:t>
      </w:r>
      <w:r w:rsidR="00627E37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for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30 min with 20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ccm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 two sides</w:t>
      </w:r>
      <w:r w:rsidR="00EF4CD7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bookmarkEnd w:id="4"/>
    <w:p w14:paraId="29C4F986" w14:textId="77777777" w:rsidR="00876C11" w:rsidRPr="00236D2B" w:rsidRDefault="00876C11" w:rsidP="00F72C6F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Electrochemical measurements</w:t>
      </w:r>
    </w:p>
    <w:p w14:paraId="04A55F54" w14:textId="6329BDA4" w:rsidR="00876C11" w:rsidRPr="00236D2B" w:rsidRDefault="00876C11" w:rsidP="00F72C6F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To prepare all RuO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2-x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electrodes, the catalyst ink was prepared by suspending 5 mg of catalyst powder in a 1 mL solution consisting of 500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μL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5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wt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%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Nafion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® (117 solutions, Aldrich), 250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μL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ethanol, and 710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μL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distilled water. 200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μL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ink was carefully distributed dropwise on the surface of CP(1cm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) and dried in the vacuum oven at 40</w:t>
      </w:r>
      <w:r w:rsidRPr="00236D2B">
        <w:rPr>
          <w:rFonts w:ascii="Times New Roman" w:hAnsi="Times New Roman" w:cs="Times New Roman"/>
          <w:bCs/>
          <w:sz w:val="24"/>
          <w:szCs w:val="24"/>
        </w:rPr>
        <w:t>℃.</w:t>
      </w:r>
    </w:p>
    <w:p w14:paraId="5746BE3B" w14:textId="7059FCA4" w:rsidR="00876C11" w:rsidRPr="00236D2B" w:rsidRDefault="00876C11" w:rsidP="00DB4497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Electrochemical measurements were performed in a standard three-electrode system (CHI 660E, USA) consisting of a</w:t>
      </w:r>
      <w:r w:rsidR="00190898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RuO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190898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-x</w:t>
      </w:r>
      <w:r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catalyst working electrode, a Pt mesh counter electrode, and a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reference electrode. All potentials reported in our work are referenced to a reversible hydrogen electrode (RHE) via the Nernst equation (</w:t>
      </w:r>
      <w:proofErr w:type="spellStart"/>
      <w:proofErr w:type="gram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Eqn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proofErr w:type="gram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1)), and the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reference electrode was calibrated in a hydrogen-saturated 0.5 M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H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(Figure S7). The linear sweep voltammetry curves were recorded at a scan rate of 2 mV s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−1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0.5 M H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(PH=0).</w:t>
      </w:r>
    </w:p>
    <w:p w14:paraId="4FFCB76C" w14:textId="77777777" w:rsidR="00876C11" w:rsidRPr="00236D2B" w:rsidRDefault="00876C11" w:rsidP="00F72C6F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RHE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=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Hg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/Hg2SO4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+0.059pH+ 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0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 xml:space="preserve">Hg/Hg2SO4                </w:t>
      </w:r>
      <w:proofErr w:type="gram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(</w:t>
      </w:r>
      <w:proofErr w:type="gram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1)</w:t>
      </w:r>
    </w:p>
    <w:p w14:paraId="2D1589D8" w14:textId="6DE3BC4A" w:rsidR="00876C11" w:rsidRPr="00236D2B" w:rsidRDefault="00876C11" w:rsidP="00F72C6F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where 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RHE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is the converted potential vs. RHE,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Hg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/Hg2SO4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is the experimentally measured potential against the </w:t>
      </w:r>
      <w:bookmarkStart w:id="5" w:name="OLE_LINK18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bookmarkEnd w:id="5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reference electrode, and E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0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Hg/Hg2SO4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is the standard potential of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 25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 (0.65 V). All the potentials were automatically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iR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-corrected for the ohmic resistance of the solution unless specified.</w:t>
      </w:r>
    </w:p>
    <w:p w14:paraId="54BB4437" w14:textId="23562612" w:rsidR="004060D0" w:rsidRPr="00236D2B" w:rsidRDefault="004060D0" w:rsidP="00CE5315">
      <w:pPr>
        <w:spacing w:line="480" w:lineRule="auto"/>
        <w:ind w:firstLineChars="100" w:firstLine="240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The tests of the two-electrodes electrolyzer were conducted after coating the </w:t>
      </w:r>
      <w:r w:rsidRPr="00236D2B">
        <w:rPr>
          <w:rFonts w:ascii="Times New Roman" w:hAnsi="Times New Roman" w:cs="Times New Roman"/>
          <w:bCs/>
          <w:sz w:val="24"/>
          <w:szCs w:val="24"/>
        </w:rPr>
        <w:t>TS-Sr</w:t>
      </w:r>
      <w:r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>0.1</w:t>
      </w:r>
      <w:r w:rsidRPr="00236D2B">
        <w:rPr>
          <w:rFonts w:ascii="Times New Roman" w:hAnsi="Times New Roman" w:cs="Times New Roman"/>
          <w:bCs/>
          <w:sz w:val="24"/>
          <w:szCs w:val="24"/>
        </w:rPr>
        <w:t>Ta</w:t>
      </w:r>
      <w:r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>0.1</w:t>
      </w:r>
      <w:r w:rsidRPr="00236D2B">
        <w:rPr>
          <w:rFonts w:ascii="Times New Roman" w:hAnsi="Times New Roman" w:cs="Times New Roman"/>
          <w:bCs/>
          <w:sz w:val="24"/>
          <w:szCs w:val="24"/>
        </w:rPr>
        <w:t>Ru</w:t>
      </w:r>
      <w:r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>0.8</w:t>
      </w:r>
      <w:r w:rsidRPr="00236D2B">
        <w:rPr>
          <w:rFonts w:ascii="Times New Roman" w:hAnsi="Times New Roman" w:cs="Times New Roman"/>
          <w:bCs/>
          <w:sz w:val="24"/>
          <w:szCs w:val="24"/>
        </w:rPr>
        <w:t>O</w:t>
      </w:r>
      <w:r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2-x </w:t>
      </w:r>
      <w:r w:rsidRPr="00236D2B">
        <w:rPr>
          <w:rFonts w:ascii="Times New Roman" w:hAnsi="Times New Roman" w:cs="Times New Roman"/>
          <w:bCs/>
          <w:sz w:val="24"/>
          <w:szCs w:val="24"/>
        </w:rPr>
        <w:t>or c-RuO</w:t>
      </w:r>
      <w:r w:rsidRPr="00236D2B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236D2B">
        <w:rPr>
          <w:rFonts w:ascii="Times New Roman" w:hAnsi="Times New Roman" w:cs="Times New Roman"/>
          <w:bCs/>
          <w:sz w:val="24"/>
          <w:szCs w:val="24"/>
        </w:rPr>
        <w:t xml:space="preserve"> for the anode and Pt/C for the cathode, respectively.</w:t>
      </w:r>
      <w:r w:rsidR="00A52A72" w:rsidRPr="00236D2B">
        <w:rPr>
          <w:rFonts w:ascii="Times New Roman" w:hAnsi="Times New Roman" w:cs="Times New Roman"/>
          <w:bCs/>
          <w:sz w:val="24"/>
          <w:szCs w:val="24"/>
        </w:rPr>
        <w:t xml:space="preserve"> LSV curves were recorded </w:t>
      </w:r>
      <w:r w:rsidR="00A52A72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in a certain region of 1</w:t>
      </w:r>
      <w:r w:rsidR="00AA3EA4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~</w:t>
      </w:r>
      <w:r w:rsidR="00A52A72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1.8 V with a scan of 2 mV s</w:t>
      </w:r>
      <w:r w:rsidR="00A52A72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-1</w:t>
      </w:r>
      <w:r w:rsidR="00A52A72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AA3EA4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chronoamperometry measurements were carried out at the current densities of 10 mA cm</w:t>
      </w:r>
      <w:r w:rsidR="00AA3EA4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−2</w:t>
      </w:r>
      <w:r w:rsidR="00AA3EA4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50 mA cm</w:t>
      </w:r>
      <w:r w:rsidR="00AA3EA4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−2 </w:t>
      </w:r>
      <w:r w:rsidR="00BE493B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during</w:t>
      </w:r>
      <w:r w:rsidR="00AA3EA4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long term.</w:t>
      </w:r>
    </w:p>
    <w:p w14:paraId="2E55F49E" w14:textId="0A8B2FE3" w:rsidR="00876C11" w:rsidRPr="00236D2B" w:rsidRDefault="00876C11" w:rsidP="00DB4497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Before recording the electroactivity in 0.5 M H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, the catalysts were activated by 10 cycles of CV scans in a certain region (0.3~0.9 V vs.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). To study the OER electrocatalytic activity in acid conditions, the polarization curves were created from 0.</w:t>
      </w:r>
      <w:r w:rsidR="00FA2B6E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 0.9 V (vs.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) at a negative scan (scan rate of 2 mV/s) to avoid the non-</w:t>
      </w:r>
      <w:r w:rsidRPr="00236D2B">
        <w:rPr>
          <w:rFonts w:ascii="Times New Roman" w:hAnsi="Times New Roman" w:cs="Times New Roman"/>
          <w:sz w:val="24"/>
          <w:szCs w:val="24"/>
        </w:rPr>
        <w:t>faradaic capacitance/current contribution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And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chronopotentiometric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(V-t) measurements were carried out </w:t>
      </w:r>
      <w:r w:rsidR="001D678B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on CP or Pt/Ti GDL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at a constant current density</w:t>
      </w:r>
      <w:r w:rsidR="00FA2B6E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in the 0.5 M H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solution. </w:t>
      </w:r>
    </w:p>
    <w:p w14:paraId="18B8D55C" w14:textId="083F0441" w:rsidR="0020057C" w:rsidRPr="00236D2B" w:rsidRDefault="0020057C" w:rsidP="00DB4497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In-situ electrochemical impedance spectroscopy (EIS) was carried out on a Bio-Logic workstation in a frequency range from 100 kHz to 0.01 H</w:t>
      </w:r>
      <w:r w:rsidR="000866E0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a potential range from 1.0 to 1.5 V (vs. RHE). Then simulation and analysis of EIS data were carried out 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using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ZSimpWin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software</w:t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>
          <w:fldData xml:space="preserve">PEVuZE5vdGU+PENpdGU+PEF1dGhvcj5HdTwvQXV0aG9yPjxZZWFyPjIwMjE8L1llYXI+PFJlY051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</w:fldData>
        </w:fldChar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ADDIN EN.CITE </w:instrText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>
          <w:fldData xml:space="preserve">PEVuZE5vdGU+PENpdGU+PEF1dGhvcj5HdTwvQXV0aG9yPjxZZWFyPjIwMjE8L1llYXI+PFJlY051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</w:fldData>
        </w:fldChar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ADDIN EN.CITE.DATA </w:instrText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separate"/>
      </w:r>
      <w:r w:rsidR="006472D9" w:rsidRPr="006472D9">
        <w:rPr>
          <w:rFonts w:ascii="Times New Roman" w:hAnsi="Times New Roman" w:cs="Times New Roman"/>
          <w:noProof/>
          <w:sz w:val="24"/>
          <w:szCs w:val="24"/>
          <w:shd w:val="clear" w:color="auto" w:fill="FFFFFF"/>
          <w:vertAlign w:val="superscript"/>
        </w:rPr>
        <w:t>1, 2</w:t>
      </w:r>
      <w:r w:rsidR="006472D9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="001165E0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32962060" w14:textId="2A79BCD5" w:rsidR="00876C11" w:rsidRPr="00236D2B" w:rsidRDefault="00876C11" w:rsidP="00DB4497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6" w:name="_Hlk140410267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The electrochemical double-layer capacitance (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Cdl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) of every electrocatalyst was assessed using cyclic voltammetry in a non-Faradaic region (0 ~ 0.1 V vs.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) at scan rates of 20, 40, 60, 80, and 100 mV s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−1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. Based on a plot of the difference between anodic and cathodic current densities at the mid-potential (0.05 V vs. Hg/Hg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vs. the scan rate, the resulting linear slope was twice the value of </w:t>
      </w:r>
      <w:proofErr w:type="spellStart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Cdl</w:t>
      </w:r>
      <w:proofErr w:type="spellEnd"/>
      <w:r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bookmarkEnd w:id="6"/>
    </w:p>
    <w:p w14:paraId="4D2B96A9" w14:textId="77777777" w:rsidR="009C2402" w:rsidRPr="00236D2B" w:rsidRDefault="008A1CED" w:rsidP="00F72C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6D2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18</w:t>
      </w:r>
      <w:r w:rsidRPr="00236D2B">
        <w:rPr>
          <w:rFonts w:ascii="Times New Roman" w:hAnsi="Times New Roman" w:cs="Times New Roman"/>
          <w:b/>
          <w:bCs/>
          <w:sz w:val="24"/>
          <w:szCs w:val="24"/>
        </w:rPr>
        <w:t>O isotope-labelled experiments</w:t>
      </w:r>
    </w:p>
    <w:p w14:paraId="74A50F06" w14:textId="53B3397A" w:rsidR="00BD23EE" w:rsidRPr="00236D2B" w:rsidRDefault="0002576A" w:rsidP="00F72C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6D2B">
        <w:rPr>
          <w:rFonts w:ascii="Times New Roman" w:hAnsi="Times New Roman" w:cs="Times New Roman"/>
          <w:sz w:val="24"/>
          <w:szCs w:val="24"/>
        </w:rPr>
        <w:t xml:space="preserve">The </w:t>
      </w:r>
      <w:r w:rsidRPr="00236D2B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236D2B">
        <w:rPr>
          <w:rFonts w:ascii="Times New Roman" w:hAnsi="Times New Roman" w:cs="Times New Roman"/>
          <w:sz w:val="24"/>
          <w:szCs w:val="24"/>
        </w:rPr>
        <w:t xml:space="preserve">O isotope-labeled experiments were conducted in two sealed compart </w:t>
      </w:r>
      <w:proofErr w:type="spellStart"/>
      <w:r w:rsidRPr="00236D2B">
        <w:rPr>
          <w:rFonts w:ascii="Times New Roman" w:hAnsi="Times New Roman" w:cs="Times New Roman"/>
          <w:sz w:val="24"/>
          <w:szCs w:val="24"/>
        </w:rPr>
        <w:t>electrolyzers</w:t>
      </w:r>
      <w:proofErr w:type="spellEnd"/>
      <w:r w:rsidRPr="00236D2B">
        <w:rPr>
          <w:rFonts w:ascii="Times New Roman" w:hAnsi="Times New Roman" w:cs="Times New Roman"/>
          <w:sz w:val="24"/>
          <w:szCs w:val="24"/>
        </w:rPr>
        <w:t xml:space="preserve"> with proton exchange membrane separated</w:t>
      </w:r>
      <w:r w:rsidR="00E11F36" w:rsidRPr="00236D2B">
        <w:rPr>
          <w:rFonts w:ascii="Times New Roman" w:hAnsi="Times New Roman" w:cs="Times New Roman"/>
          <w:sz w:val="24"/>
          <w:szCs w:val="24"/>
        </w:rPr>
        <w:t xml:space="preserve"> (Fig. S15)</w:t>
      </w:r>
      <w:r w:rsidR="006472D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PEVuZE5vdGU+PENpdGU+PEF1dGhvcj5aaGFuZzwvQXV0aG9yPjxZZWFyPjIwMjA8L1llYXI+PFJl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</w:fldData>
        </w:fldChar>
      </w:r>
      <w:r w:rsidR="006472D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6472D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PEVuZE5vdGU+PENpdGU+PEF1dGhvcj5aaGFuZzwvQXV0aG9yPjxZZWFyPjIwMjA8L1llYXI+PFJl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</w:fldData>
        </w:fldChar>
      </w:r>
      <w:r w:rsidR="006472D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6472D9">
        <w:rPr>
          <w:rFonts w:ascii="Times New Roman" w:hAnsi="Times New Roman" w:cs="Times New Roman"/>
          <w:sz w:val="24"/>
          <w:szCs w:val="24"/>
        </w:rPr>
      </w:r>
      <w:r w:rsidR="006472D9">
        <w:rPr>
          <w:rFonts w:ascii="Times New Roman" w:hAnsi="Times New Roman" w:cs="Times New Roman"/>
          <w:sz w:val="24"/>
          <w:szCs w:val="24"/>
        </w:rPr>
        <w:fldChar w:fldCharType="end"/>
      </w:r>
      <w:r w:rsidR="006472D9">
        <w:rPr>
          <w:rFonts w:ascii="Times New Roman" w:hAnsi="Times New Roman" w:cs="Times New Roman"/>
          <w:sz w:val="24"/>
          <w:szCs w:val="24"/>
        </w:rPr>
      </w:r>
      <w:r w:rsidR="006472D9">
        <w:rPr>
          <w:rFonts w:ascii="Times New Roman" w:hAnsi="Times New Roman" w:cs="Times New Roman"/>
          <w:sz w:val="24"/>
          <w:szCs w:val="24"/>
        </w:rPr>
        <w:fldChar w:fldCharType="separate"/>
      </w:r>
      <w:r w:rsidR="006472D9" w:rsidRPr="006472D9">
        <w:rPr>
          <w:rFonts w:ascii="Times New Roman" w:hAnsi="Times New Roman" w:cs="Times New Roman"/>
          <w:noProof/>
          <w:sz w:val="24"/>
          <w:szCs w:val="24"/>
          <w:vertAlign w:val="superscript"/>
        </w:rPr>
        <w:t>3, 4</w:t>
      </w:r>
      <w:r w:rsidR="006472D9">
        <w:rPr>
          <w:rFonts w:ascii="Times New Roman" w:hAnsi="Times New Roman" w:cs="Times New Roman"/>
          <w:sz w:val="24"/>
          <w:szCs w:val="24"/>
        </w:rPr>
        <w:fldChar w:fldCharType="end"/>
      </w:r>
      <w:r w:rsidRPr="00236D2B">
        <w:rPr>
          <w:rFonts w:ascii="Times New Roman" w:hAnsi="Times New Roman" w:cs="Times New Roman"/>
          <w:sz w:val="24"/>
          <w:szCs w:val="24"/>
        </w:rPr>
        <w:t xml:space="preserve">. A </w:t>
      </w:r>
      <w:r w:rsidR="005776B1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Hg/Hg</w:t>
      </w:r>
      <w:r w:rsidR="005776B1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5776B1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="005776B1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Pr="00236D2B">
        <w:rPr>
          <w:rFonts w:ascii="Times New Roman" w:hAnsi="Times New Roman" w:cs="Times New Roman"/>
          <w:sz w:val="24"/>
          <w:szCs w:val="24"/>
        </w:rPr>
        <w:t xml:space="preserve"> electrode and a Pt </w:t>
      </w:r>
      <w:r w:rsidR="005776B1" w:rsidRPr="00236D2B">
        <w:rPr>
          <w:rFonts w:ascii="Times New Roman" w:hAnsi="Times New Roman" w:cs="Times New Roman"/>
          <w:sz w:val="24"/>
          <w:szCs w:val="24"/>
        </w:rPr>
        <w:t>mesh</w:t>
      </w:r>
      <w:r w:rsidRPr="00236D2B">
        <w:rPr>
          <w:rFonts w:ascii="Times New Roman" w:hAnsi="Times New Roman" w:cs="Times New Roman"/>
          <w:sz w:val="24"/>
          <w:szCs w:val="24"/>
        </w:rPr>
        <w:t xml:space="preserve"> were used as reference electrode and counter electrode, respectively.</w:t>
      </w:r>
      <w:r w:rsidR="005776B1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E11F36" w:rsidRPr="00236D2B">
        <w:rPr>
          <w:rFonts w:ascii="Times New Roman" w:hAnsi="Times New Roman" w:cs="Times New Roman"/>
          <w:sz w:val="24"/>
          <w:szCs w:val="24"/>
        </w:rPr>
        <w:t xml:space="preserve">The working electrodes were prepared by coating our </w:t>
      </w:r>
      <w:proofErr w:type="spellStart"/>
      <w:r w:rsidR="00E11F36" w:rsidRPr="00236D2B">
        <w:rPr>
          <w:rFonts w:ascii="Times New Roman" w:hAnsi="Times New Roman" w:cs="Times New Roman"/>
          <w:sz w:val="24"/>
          <w:szCs w:val="24"/>
        </w:rPr>
        <w:t>nanocatalyst</w:t>
      </w:r>
      <w:proofErr w:type="spellEnd"/>
      <w:r w:rsidR="00E11F36" w:rsidRPr="00236D2B">
        <w:rPr>
          <w:rFonts w:ascii="Times New Roman" w:hAnsi="Times New Roman" w:cs="Times New Roman"/>
          <w:sz w:val="24"/>
          <w:szCs w:val="24"/>
        </w:rPr>
        <w:t xml:space="preserve"> powder on CP and dried in a vacuum oven.</w:t>
      </w:r>
      <w:r w:rsidR="00BC39C4" w:rsidRPr="00236D2B">
        <w:rPr>
          <w:rFonts w:ascii="Times New Roman" w:hAnsi="Times New Roman" w:cs="Times New Roman"/>
          <w:sz w:val="24"/>
          <w:szCs w:val="24"/>
        </w:rPr>
        <w:t xml:space="preserve"> Firstly, </w:t>
      </w:r>
      <w:r w:rsidR="00865EB7" w:rsidRPr="00236D2B">
        <w:rPr>
          <w:rFonts w:ascii="Times New Roman" w:hAnsi="Times New Roman" w:cs="Times New Roman"/>
          <w:sz w:val="24"/>
          <w:szCs w:val="24"/>
        </w:rPr>
        <w:t>the catalysts on the working electrode</w:t>
      </w:r>
      <w:r w:rsidR="00E265DC">
        <w:rPr>
          <w:rFonts w:ascii="Times New Roman" w:hAnsi="Times New Roman" w:cs="Times New Roman"/>
          <w:sz w:val="24"/>
          <w:szCs w:val="24"/>
        </w:rPr>
        <w:t xml:space="preserve"> (anode)</w:t>
      </w:r>
      <w:r w:rsidR="00865EB7" w:rsidRPr="00236D2B">
        <w:rPr>
          <w:rFonts w:ascii="Times New Roman" w:hAnsi="Times New Roman" w:cs="Times New Roman"/>
          <w:sz w:val="24"/>
          <w:szCs w:val="24"/>
        </w:rPr>
        <w:t xml:space="preserve"> were activated </w:t>
      </w:r>
      <w:r w:rsidR="00294AB7" w:rsidRPr="00236D2B">
        <w:rPr>
          <w:rFonts w:ascii="Times New Roman" w:hAnsi="Times New Roman" w:cs="Times New Roman"/>
          <w:sz w:val="24"/>
          <w:szCs w:val="24"/>
        </w:rPr>
        <w:t>by performing 10 CV cycles</w:t>
      </w:r>
      <w:r w:rsidR="00CC6F3E" w:rsidRPr="00236D2B">
        <w:rPr>
          <w:rFonts w:ascii="Times New Roman" w:hAnsi="Times New Roman" w:cs="Times New Roman"/>
          <w:sz w:val="24"/>
          <w:szCs w:val="24"/>
        </w:rPr>
        <w:t xml:space="preserve"> at 2 mV s</w:t>
      </w:r>
      <w:r w:rsidR="00CC6F3E" w:rsidRPr="00236D2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294AB7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865EB7" w:rsidRPr="00236D2B">
        <w:rPr>
          <w:rFonts w:ascii="Times New Roman" w:hAnsi="Times New Roman" w:cs="Times New Roman"/>
          <w:sz w:val="24"/>
          <w:szCs w:val="24"/>
        </w:rPr>
        <w:t xml:space="preserve">in </w:t>
      </w:r>
      <w:r w:rsidR="0081799F" w:rsidRPr="00236D2B">
        <w:rPr>
          <w:rFonts w:ascii="Times New Roman" w:hAnsi="Times New Roman" w:cs="Times New Roman"/>
          <w:sz w:val="24"/>
          <w:szCs w:val="24"/>
        </w:rPr>
        <w:t xml:space="preserve">an </w:t>
      </w:r>
      <w:r w:rsidR="008A1CED" w:rsidRPr="00236D2B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A1CED" w:rsidRPr="00236D2B">
        <w:rPr>
          <w:rFonts w:ascii="Times New Roman" w:hAnsi="Times New Roman" w:cs="Times New Roman"/>
          <w:sz w:val="24"/>
          <w:szCs w:val="24"/>
        </w:rPr>
        <w:t xml:space="preserve">O-labelled </w:t>
      </w:r>
      <w:r w:rsidR="00865EB7" w:rsidRPr="00236D2B">
        <w:rPr>
          <w:rFonts w:ascii="Times New Roman" w:hAnsi="Times New Roman" w:cs="Times New Roman"/>
          <w:sz w:val="24"/>
          <w:szCs w:val="24"/>
        </w:rPr>
        <w:t>H</w:t>
      </w:r>
      <w:r w:rsidR="00865EB7" w:rsidRPr="00236D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65EB7" w:rsidRPr="00236D2B">
        <w:rPr>
          <w:rFonts w:ascii="Times New Roman" w:hAnsi="Times New Roman" w:cs="Times New Roman"/>
          <w:sz w:val="24"/>
          <w:szCs w:val="24"/>
        </w:rPr>
        <w:t>SO</w:t>
      </w:r>
      <w:r w:rsidR="00865EB7" w:rsidRPr="00236D2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8A1CED" w:rsidRPr="00236D2B">
        <w:rPr>
          <w:rFonts w:ascii="Times New Roman" w:hAnsi="Times New Roman" w:cs="Times New Roman"/>
          <w:sz w:val="24"/>
          <w:szCs w:val="24"/>
        </w:rPr>
        <w:t xml:space="preserve"> electrolyte </w:t>
      </w:r>
      <w:r w:rsidR="0081799F" w:rsidRPr="00236D2B">
        <w:rPr>
          <w:rFonts w:ascii="Times New Roman" w:hAnsi="Times New Roman" w:cs="Times New Roman"/>
          <w:sz w:val="24"/>
          <w:szCs w:val="24"/>
        </w:rPr>
        <w:t xml:space="preserve">in a potential window of </w:t>
      </w:r>
      <w:r w:rsidR="00294AB7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0.3~0.9 V vs. Hg/Hg</w:t>
      </w:r>
      <w:r w:rsidR="00294AB7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294AB7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SO</w:t>
      </w:r>
      <w:r w:rsidR="00294AB7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4</w:t>
      </w:r>
      <w:r w:rsidR="00725B0E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resulting </w:t>
      </w:r>
      <w:r w:rsidR="009E4B4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="00725B0E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725B0E" w:rsidRPr="00236D2B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725B0E" w:rsidRPr="00236D2B">
        <w:rPr>
          <w:rFonts w:ascii="Times New Roman" w:hAnsi="Times New Roman" w:cs="Times New Roman"/>
          <w:sz w:val="24"/>
          <w:szCs w:val="24"/>
        </w:rPr>
        <w:t>O-labelled surface oxygen.</w:t>
      </w:r>
      <w:r w:rsidR="00ED64A8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CC33F5" w:rsidRPr="00236D2B">
        <w:rPr>
          <w:rFonts w:ascii="Times New Roman" w:hAnsi="Times New Roman" w:cs="Times New Roman"/>
          <w:sz w:val="24"/>
          <w:szCs w:val="24"/>
        </w:rPr>
        <w:t>T</w:t>
      </w:r>
      <w:r w:rsidR="00ED64A8" w:rsidRPr="00236D2B">
        <w:rPr>
          <w:rFonts w:ascii="Times New Roman" w:hAnsi="Times New Roman" w:cs="Times New Roman"/>
          <w:sz w:val="24"/>
          <w:szCs w:val="24"/>
        </w:rPr>
        <w:t xml:space="preserve">he working electrodes were carefully and thoroughly washed using </w:t>
      </w:r>
      <w:r w:rsidR="00ED64A8" w:rsidRPr="00236D2B">
        <w:rPr>
          <w:rFonts w:ascii="Times New Roman" w:hAnsi="Times New Roman" w:cs="Times New Roman"/>
          <w:sz w:val="24"/>
          <w:szCs w:val="24"/>
          <w:vertAlign w:val="superscript"/>
        </w:rPr>
        <w:t>16</w:t>
      </w:r>
      <w:r w:rsidR="00ED64A8" w:rsidRPr="00236D2B">
        <w:rPr>
          <w:rFonts w:ascii="Times New Roman" w:hAnsi="Times New Roman" w:cs="Times New Roman"/>
          <w:sz w:val="24"/>
          <w:szCs w:val="24"/>
        </w:rPr>
        <w:t xml:space="preserve">O-H2O and dried in a vacuum oven. </w:t>
      </w:r>
      <w:r w:rsidR="00CC33F5" w:rsidRPr="00236D2B">
        <w:rPr>
          <w:rFonts w:ascii="Times New Roman" w:hAnsi="Times New Roman" w:cs="Times New Roman"/>
          <w:sz w:val="24"/>
          <w:szCs w:val="24"/>
        </w:rPr>
        <w:t xml:space="preserve">Then blow the </w:t>
      </w:r>
      <w:proofErr w:type="spellStart"/>
      <w:r w:rsidR="00CC33F5" w:rsidRPr="00236D2B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="00CC33F5" w:rsidRPr="00236D2B">
        <w:rPr>
          <w:rFonts w:ascii="Times New Roman" w:hAnsi="Times New Roman" w:cs="Times New Roman"/>
          <w:sz w:val="24"/>
          <w:szCs w:val="24"/>
        </w:rPr>
        <w:t xml:space="preserve"> gas for 20 min to eliminate the pollution gas</w:t>
      </w:r>
      <w:r w:rsidR="00244497" w:rsidRPr="00236D2B">
        <w:rPr>
          <w:rFonts w:ascii="Times New Roman" w:hAnsi="Times New Roman" w:cs="Times New Roman"/>
          <w:sz w:val="24"/>
          <w:szCs w:val="24"/>
        </w:rPr>
        <w:t xml:space="preserve"> and the electrolyzer was tightly sealed.</w:t>
      </w:r>
      <w:r w:rsidR="00CC33F5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244497" w:rsidRPr="00236D2B">
        <w:rPr>
          <w:rFonts w:ascii="Times New Roman" w:hAnsi="Times New Roman" w:cs="Times New Roman"/>
          <w:sz w:val="24"/>
          <w:szCs w:val="24"/>
        </w:rPr>
        <w:t>After that,</w:t>
      </w:r>
      <w:r w:rsidR="000A67AB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91702B" w:rsidRPr="00236D2B">
        <w:rPr>
          <w:rFonts w:ascii="Times New Roman" w:hAnsi="Times New Roman" w:cs="Times New Roman"/>
          <w:sz w:val="24"/>
          <w:szCs w:val="24"/>
        </w:rPr>
        <w:t xml:space="preserve">an </w:t>
      </w:r>
      <w:r w:rsidR="000A67AB" w:rsidRPr="00236D2B">
        <w:rPr>
          <w:rFonts w:ascii="Times New Roman" w:hAnsi="Times New Roman" w:cs="Times New Roman"/>
          <w:sz w:val="24"/>
          <w:szCs w:val="24"/>
        </w:rPr>
        <w:t xml:space="preserve">oxygen gas </w:t>
      </w:r>
      <w:r w:rsidR="0091702B" w:rsidRPr="00236D2B">
        <w:rPr>
          <w:rFonts w:ascii="Times New Roman" w:hAnsi="Times New Roman" w:cs="Times New Roman"/>
          <w:sz w:val="24"/>
          <w:szCs w:val="24"/>
        </w:rPr>
        <w:t>sample (100</w:t>
      </w:r>
      <w:r w:rsidR="0091702B" w:rsidRPr="00236D2B">
        <w:rPr>
          <w:rFonts w:ascii="Times New Roman" w:eastAsia="等线" w:hAnsi="Times New Roman" w:cs="Times New Roman"/>
          <w:sz w:val="24"/>
          <w:szCs w:val="24"/>
        </w:rPr>
        <w:t>μ</w:t>
      </w:r>
      <w:r w:rsidR="0091702B" w:rsidRPr="00236D2B">
        <w:rPr>
          <w:rFonts w:ascii="Times New Roman" w:hAnsi="Times New Roman" w:cs="Times New Roman"/>
          <w:sz w:val="24"/>
          <w:szCs w:val="24"/>
        </w:rPr>
        <w:t xml:space="preserve">L) </w:t>
      </w:r>
      <w:r w:rsidR="00244497" w:rsidRPr="00236D2B">
        <w:rPr>
          <w:rFonts w:ascii="Times New Roman" w:hAnsi="Times New Roman" w:cs="Times New Roman"/>
          <w:sz w:val="24"/>
          <w:szCs w:val="24"/>
        </w:rPr>
        <w:t xml:space="preserve">produced at </w:t>
      </w:r>
      <w:r w:rsidR="00EF589B">
        <w:rPr>
          <w:rFonts w:ascii="Times New Roman" w:hAnsi="Times New Roman" w:cs="Times New Roman"/>
          <w:sz w:val="24"/>
          <w:szCs w:val="24"/>
        </w:rPr>
        <w:t xml:space="preserve">the </w:t>
      </w:r>
      <w:r w:rsidR="00E265DC">
        <w:rPr>
          <w:rFonts w:ascii="Times New Roman" w:hAnsi="Times New Roman" w:cs="Times New Roman"/>
          <w:sz w:val="24"/>
          <w:szCs w:val="24"/>
        </w:rPr>
        <w:t>anode</w:t>
      </w:r>
      <w:r w:rsidR="00244497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760D02" w:rsidRPr="00236D2B">
        <w:rPr>
          <w:rFonts w:ascii="Times New Roman" w:hAnsi="Times New Roman" w:cs="Times New Roman"/>
          <w:sz w:val="24"/>
          <w:szCs w:val="24"/>
        </w:rPr>
        <w:t>cell</w:t>
      </w:r>
      <w:r w:rsidR="00244497" w:rsidRPr="00236D2B">
        <w:rPr>
          <w:rFonts w:ascii="Times New Roman" w:hAnsi="Times New Roman" w:cs="Times New Roman"/>
          <w:sz w:val="24"/>
          <w:szCs w:val="24"/>
        </w:rPr>
        <w:t xml:space="preserve"> </w:t>
      </w:r>
      <w:r w:rsidR="000A67AB" w:rsidRPr="00236D2B">
        <w:rPr>
          <w:rFonts w:ascii="Times New Roman" w:hAnsi="Times New Roman" w:cs="Times New Roman"/>
          <w:sz w:val="24"/>
          <w:szCs w:val="24"/>
        </w:rPr>
        <w:t>w</w:t>
      </w:r>
      <w:r w:rsidR="00CC33F5" w:rsidRPr="00236D2B">
        <w:rPr>
          <w:rFonts w:ascii="Times New Roman" w:hAnsi="Times New Roman" w:cs="Times New Roman"/>
          <w:sz w:val="24"/>
          <w:szCs w:val="24"/>
        </w:rPr>
        <w:t>as</w:t>
      </w:r>
      <w:r w:rsidR="000A67AB" w:rsidRPr="00236D2B">
        <w:rPr>
          <w:rFonts w:ascii="Times New Roman" w:hAnsi="Times New Roman" w:cs="Times New Roman"/>
          <w:sz w:val="24"/>
          <w:szCs w:val="24"/>
        </w:rPr>
        <w:t xml:space="preserve"> collected</w:t>
      </w:r>
      <w:r w:rsidR="0091702B" w:rsidRPr="00236D2B">
        <w:rPr>
          <w:rFonts w:ascii="Times New Roman" w:hAnsi="Times New Roman" w:cs="Times New Roman"/>
          <w:sz w:val="24"/>
          <w:szCs w:val="24"/>
        </w:rPr>
        <w:t xml:space="preserve"> using a syringe needle</w:t>
      </w:r>
      <w:r w:rsidR="000A67AB" w:rsidRPr="00236D2B">
        <w:rPr>
          <w:rFonts w:ascii="Times New Roman" w:hAnsi="Times New Roman" w:cs="Times New Roman"/>
          <w:sz w:val="24"/>
          <w:szCs w:val="24"/>
        </w:rPr>
        <w:t xml:space="preserve"> when conducting the </w:t>
      </w:r>
      <w:r w:rsidR="000A67AB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chronoamperometry experiments at </w:t>
      </w:r>
      <w:r w:rsidR="00FB40E6"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  <w:r w:rsidR="000A67AB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 cm</w:t>
      </w:r>
      <w:r w:rsidR="000A67AB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-2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Injecting in the </w:t>
      </w:r>
      <w:r w:rsidR="000866E0">
        <w:rPr>
          <w:rFonts w:ascii="Times New Roman" w:hAnsi="Times New Roman" w:cs="Times New Roman"/>
          <w:sz w:val="24"/>
          <w:szCs w:val="24"/>
          <w:shd w:val="clear" w:color="auto" w:fill="FFFFFF"/>
        </w:rPr>
        <w:t>g</w:t>
      </w:r>
      <w:r w:rsidR="000866E0" w:rsidRPr="000866E0">
        <w:rPr>
          <w:rFonts w:ascii="Times New Roman" w:hAnsi="Times New Roman" w:cs="Times New Roman"/>
          <w:sz w:val="24"/>
          <w:szCs w:val="24"/>
        </w:rPr>
        <w:t xml:space="preserve">as </w:t>
      </w:r>
      <w:r w:rsidR="000866E0">
        <w:rPr>
          <w:rFonts w:ascii="Times New Roman" w:hAnsi="Times New Roman" w:cs="Times New Roman"/>
          <w:sz w:val="24"/>
          <w:szCs w:val="24"/>
        </w:rPr>
        <w:t>c</w:t>
      </w:r>
      <w:r w:rsidR="000866E0" w:rsidRPr="000866E0">
        <w:rPr>
          <w:rFonts w:ascii="Times New Roman" w:hAnsi="Times New Roman" w:cs="Times New Roman"/>
          <w:sz w:val="24"/>
          <w:szCs w:val="24"/>
        </w:rPr>
        <w:t xml:space="preserve">hromatograph </w:t>
      </w:r>
      <w:r w:rsidR="000866E0">
        <w:rPr>
          <w:rFonts w:ascii="Times New Roman" w:hAnsi="Times New Roman" w:cs="Times New Roman"/>
          <w:sz w:val="24"/>
          <w:szCs w:val="24"/>
        </w:rPr>
        <w:t>m</w:t>
      </w:r>
      <w:r w:rsidR="000866E0" w:rsidRPr="000866E0">
        <w:rPr>
          <w:rFonts w:ascii="Times New Roman" w:hAnsi="Times New Roman" w:cs="Times New Roman"/>
          <w:sz w:val="24"/>
          <w:szCs w:val="24"/>
        </w:rPr>
        <w:t xml:space="preserve">ass </w:t>
      </w:r>
      <w:r w:rsidR="000866E0">
        <w:rPr>
          <w:rFonts w:ascii="Times New Roman" w:hAnsi="Times New Roman" w:cs="Times New Roman"/>
          <w:sz w:val="24"/>
          <w:szCs w:val="24"/>
        </w:rPr>
        <w:t>s</w:t>
      </w:r>
      <w:r w:rsidR="000866E0" w:rsidRPr="000866E0">
        <w:rPr>
          <w:rFonts w:ascii="Times New Roman" w:hAnsi="Times New Roman" w:cs="Times New Roman"/>
          <w:sz w:val="24"/>
          <w:szCs w:val="24"/>
        </w:rPr>
        <w:t xml:space="preserve">pectrometer (GC-MS) system (YL 6900, YL instrument CO., LTD. Korea) 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determine the composition of gas products and </w:t>
      </w:r>
      <w:r w:rsidR="00F06B8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relative ratio of 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34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18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16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O), 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36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18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18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O), and 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32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2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16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16</w:t>
      </w:r>
      <w:r w:rsidR="00386CF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>O) signals</w:t>
      </w:r>
      <w:r w:rsidR="00F06B86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which can reflect the </w:t>
      </w:r>
      <w:r w:rsidR="00007D41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LOM level </w:t>
      </w:r>
      <w:r w:rsidR="00007D41" w:rsidRPr="00236D2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during the OER on our catalysts.</w:t>
      </w:r>
    </w:p>
    <w:p w14:paraId="13D8BCB9" w14:textId="77777777" w:rsidR="00834288" w:rsidRDefault="00BC6578" w:rsidP="00A83F05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773D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Calculation methods</w:t>
      </w:r>
    </w:p>
    <w:p w14:paraId="0AF0FB17" w14:textId="3856D3B7" w:rsidR="00313F8E" w:rsidRDefault="00834288" w:rsidP="00557B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spin-polarized DFT calculations </w:t>
      </w:r>
      <w:r>
        <w:rPr>
          <w:rFonts w:ascii="Times New Roman" w:hAnsi="Times New Roman" w:cs="Times New Roman" w:hint="eastAsia"/>
          <w:sz w:val="24"/>
          <w:szCs w:val="24"/>
        </w:rPr>
        <w:t xml:space="preserve">were performed to </w:t>
      </w:r>
      <w:r>
        <w:rPr>
          <w:rFonts w:ascii="Times New Roman" w:hAnsi="Times New Roman" w:cs="Times New Roman"/>
          <w:sz w:val="24"/>
          <w:szCs w:val="24"/>
        </w:rPr>
        <w:t>investigate the structural properties of the catalysts in the Vienna ab initio simulation package (VASP)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&lt;EndNote&gt;&lt;Cite&gt;&lt;Author&gt;Kresse&lt;/Author&gt;&lt;Year&gt;1996&lt;/Year&gt;&lt;RecNum&gt;1&lt;/RecNum&gt;&lt;DisplayText&gt;&lt;style face="superscript"&gt;5&lt;/style&gt;&lt;/DisplayText&gt;&lt;record&gt;&lt;rec-number&gt;1&lt;/rec-number&gt;&lt;foreign-keys&gt;&lt;key app="EN" db-id="wtfd9apak0dvfiexds6pwzrbss2afaasvvve" timestamp="1691993279"&gt;1&lt;/key&gt;&lt;/foreign-keys&gt;&lt;ref-type name="Journal Article"&gt;17&lt;/ref-type&gt;&lt;contributors&gt;&lt;authors&gt;&lt;author&gt;Kresse, G.&lt;/author&gt;&lt;author&gt;Furthmuller, J.&lt;/author&gt;&lt;/authors&gt;&lt;/contributors&gt;&lt;auth-address&gt;Univ Jena, Inst Festkorpertheorie &amp;amp; Theoret Opt, D-07743 Jena, Germany&lt;/auth-address&gt;&lt;titles&gt;&lt;title&gt;Efficient iterative schemes for ab initio total-energy calculations using a plane-wave basis set&lt;/title&gt;&lt;secondary-title&gt;Physical Review B&lt;/secondary-title&gt;&lt;alt-title&gt;Phys Rev B&lt;/alt-title&gt;&lt;/titles&gt;&lt;periodical&gt;&lt;full-title&gt;Physical Review B&lt;/full-title&gt;&lt;abbr-1&gt;Phys Rev B&lt;/abbr-1&gt;&lt;/periodical&gt;&lt;alt-periodical&gt;&lt;full-title&gt;Physical Review B&lt;/full-title&gt;&lt;abbr-1&gt;Phys Rev B&lt;/abbr-1&gt;&lt;/alt-periodical&gt;&lt;pages&gt;11169-11186&lt;/pages&gt;&lt;volume&gt;54&lt;/volume&gt;&lt;number&gt;16&lt;/number&gt;&lt;keywords&gt;&lt;keyword&gt;electronic-structure calculations&lt;/keyword&gt;&lt;keyword&gt;density-functional theory&lt;/keyword&gt;&lt;keyword&gt;abinitio molecular-dynamics&lt;/keyword&gt;&lt;keyword&gt;brillouin-zone integrations&lt;/keyword&gt;&lt;keyword&gt;1st-principles calculation&lt;/keyword&gt;&lt;keyword&gt;convergence acceleration&lt;/keyword&gt;&lt;keyword&gt;transition-metals&lt;/keyword&gt;&lt;keyword&gt;pseudopotentials&lt;/keyword&gt;&lt;keyword&gt;simulation&lt;/keyword&gt;&lt;keyword&gt;formalism&lt;/keyword&gt;&lt;/keywords&gt;&lt;dates&gt;&lt;year&gt;1996&lt;/year&gt;&lt;pub-dates&gt;&lt;date&gt;Oct 15&lt;/date&gt;&lt;/pub-dates&gt;&lt;/dates&gt;&lt;isbn&gt;1098-0121&lt;/isbn&gt;&lt;accession-num&gt;WOS:A1996VT67500040&lt;/accession-num&gt;&lt;urls&gt;&lt;related-urls&gt;&lt;url&gt;&amp;lt;Go to ISI&amp;gt;://WOS:A1996VT67500040&lt;/url&gt;&lt;/related-urls&gt;&lt;/urls&gt;&lt;electronic-resource-num&gt;DOI 10.1103/PhysRevB.54.11169&lt;/electronic-resource-num&gt;&lt;language&gt;English&lt;/language&gt;&lt;/record&gt;&lt;/Cite&gt;&lt;/EndNote&gt;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834288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8325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generalized gradient approximation (GGA) along with the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ev</w:t>
      </w:r>
      <w:r>
        <w:rPr>
          <w:rFonts w:ascii="Times New Roman" w:hAnsi="Times New Roman" w:cs="Times New Roman" w:hint="eastAsia"/>
          <w:sz w:val="24"/>
          <w:szCs w:val="24"/>
        </w:rPr>
        <w:t xml:space="preserve">ised </w:t>
      </w:r>
      <w:proofErr w:type="spellStart"/>
      <w:r>
        <w:rPr>
          <w:rFonts w:ascii="Times New Roman" w:hAnsi="Times New Roman" w:cs="Times New Roman"/>
          <w:sz w:val="24"/>
          <w:szCs w:val="24"/>
        </w:rPr>
        <w:t>Perdew</w:t>
      </w:r>
      <w:proofErr w:type="spellEnd"/>
      <w:r>
        <w:rPr>
          <w:rFonts w:ascii="Times New Roman" w:hAnsi="Times New Roman" w:cs="Times New Roman"/>
          <w:sz w:val="24"/>
          <w:szCs w:val="24"/>
        </w:rPr>
        <w:t>-Burke-</w:t>
      </w:r>
      <w:proofErr w:type="spellStart"/>
      <w:r>
        <w:rPr>
          <w:rFonts w:ascii="Times New Roman" w:hAnsi="Times New Roman" w:cs="Times New Roman"/>
          <w:sz w:val="24"/>
          <w:szCs w:val="24"/>
        </w:rPr>
        <w:t>Ernzerhof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PBE) function was </w:t>
      </w:r>
      <w:r>
        <w:rPr>
          <w:rFonts w:ascii="Times New Roman" w:hAnsi="Times New Roman" w:cs="Times New Roman" w:hint="eastAsia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to account for electron exchange and correction, and the cut of the plane-wave kinetic energy was 450 eV. The DFT +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3 correction was employed to describe the van der Waals interaction.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vacuum layer of around 15</w:t>
      </w:r>
      <w:r w:rsidRPr="0090076D">
        <w:rPr>
          <w:rFonts w:ascii="Times New Roman" w:hAnsi="Times New Roman" w:cs="Times New Roman"/>
          <w:sz w:val="24"/>
          <w:szCs w:val="24"/>
        </w:rPr>
        <w:t xml:space="preserve"> </w:t>
      </w:r>
      <w:r w:rsidRPr="0090076D">
        <w:rPr>
          <w:rFonts w:ascii="Times New Roman" w:hAnsi="Times New Roman" w:cs="Times New Roman"/>
        </w:rPr>
        <w:t>Å</w:t>
      </w:r>
      <w:r>
        <w:rPr>
          <w:rFonts w:ascii="Times New Roman" w:hAnsi="Times New Roman" w:cs="Times New Roman"/>
          <w:sz w:val="24"/>
          <w:szCs w:val="24"/>
        </w:rPr>
        <w:t xml:space="preserve"> was employed to avoid interactions between periodic slab images. </w:t>
      </w:r>
      <w:r>
        <w:rPr>
          <w:rFonts w:ascii="Times New Roman" w:hAnsi="Times New Roman" w:cs="Times New Roman" w:hint="eastAsia"/>
          <w:sz w:val="24"/>
          <w:szCs w:val="24"/>
        </w:rPr>
        <w:t xml:space="preserve">A periodic slab model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RuO</w:t>
      </w:r>
      <w:r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(110) surface was constructed using 2*3 surface </w:t>
      </w:r>
      <w:r>
        <w:rPr>
          <w:rFonts w:ascii="Times New Roman" w:hAnsi="Times New Roman" w:cs="Times New Roman"/>
          <w:sz w:val="24"/>
          <w:szCs w:val="24"/>
        </w:rPr>
        <w:t>supercells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four metal-oxide layers, resulting in a chemical composition of Ru</w:t>
      </w:r>
      <w:r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48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96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BA051F">
        <w:rPr>
          <w:rFonts w:ascii="Times New Roman" w:hAnsi="Times New Roman" w:cs="Times New Roman"/>
          <w:sz w:val="24"/>
          <w:szCs w:val="24"/>
        </w:rPr>
        <w:t xml:space="preserve">Corresponding </w:t>
      </w:r>
      <w:r w:rsidR="00B24CF2">
        <w:rPr>
          <w:rFonts w:ascii="Times New Roman" w:hAnsi="Times New Roman" w:cs="Times New Roman"/>
          <w:sz w:val="24"/>
          <w:szCs w:val="24"/>
        </w:rPr>
        <w:t xml:space="preserve">tensile </w:t>
      </w:r>
      <w:r w:rsidR="00B24CF2">
        <w:rPr>
          <w:rFonts w:ascii="Times New Roman" w:hAnsi="Times New Roman" w:cs="Times New Roman" w:hint="eastAsia"/>
          <w:sz w:val="24"/>
          <w:szCs w:val="24"/>
        </w:rPr>
        <w:t>str</w:t>
      </w:r>
      <w:r w:rsidR="00B24CF2">
        <w:rPr>
          <w:rFonts w:ascii="Times New Roman" w:hAnsi="Times New Roman" w:cs="Times New Roman"/>
          <w:sz w:val="24"/>
          <w:szCs w:val="24"/>
        </w:rPr>
        <w:t>ain</w:t>
      </w:r>
      <w:r w:rsidR="00D2584E">
        <w:rPr>
          <w:rFonts w:ascii="Times New Roman" w:hAnsi="Times New Roman" w:cs="Times New Roman"/>
          <w:sz w:val="24"/>
          <w:szCs w:val="24"/>
        </w:rPr>
        <w:t xml:space="preserve"> (5 %)</w:t>
      </w:r>
      <w:r w:rsidRPr="00BA051F">
        <w:rPr>
          <w:rFonts w:ascii="Times New Roman" w:hAnsi="Times New Roman" w:cs="Times New Roman"/>
          <w:sz w:val="24"/>
          <w:szCs w:val="24"/>
        </w:rPr>
        <w:t xml:space="preserve"> is applied by changing the lattice constant.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13F8E">
        <w:rPr>
          <w:rFonts w:ascii="Times New Roman" w:hAnsi="Times New Roman" w:cs="Times New Roman"/>
          <w:sz w:val="24"/>
          <w:szCs w:val="24"/>
        </w:rPr>
        <w:t>Then a</w:t>
      </w:r>
      <w:r w:rsidR="00313F8E" w:rsidRPr="00313F8E">
        <w:rPr>
          <w:rFonts w:ascii="Times New Roman" w:hAnsi="Times New Roman" w:cs="Times New Roman"/>
          <w:sz w:val="24"/>
          <w:szCs w:val="24"/>
        </w:rPr>
        <w:t xml:space="preserve"> series of models were established in this work, including undoped </w:t>
      </w:r>
      <w:r w:rsidR="00313F8E">
        <w:rPr>
          <w:rFonts w:ascii="Times New Roman" w:hAnsi="Times New Roman" w:cs="Times New Roman" w:hint="eastAsia"/>
          <w:sz w:val="24"/>
          <w:szCs w:val="24"/>
        </w:rPr>
        <w:t>RuO</w:t>
      </w:r>
      <w:r w:rsidR="00313F8E"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313F8E">
        <w:rPr>
          <w:rFonts w:ascii="Times New Roman" w:hAnsi="Times New Roman" w:cs="Times New Roman" w:hint="eastAsia"/>
          <w:sz w:val="24"/>
          <w:szCs w:val="24"/>
        </w:rPr>
        <w:t xml:space="preserve"> (110)</w:t>
      </w:r>
      <w:r w:rsidR="00313F8E" w:rsidRPr="00313F8E">
        <w:rPr>
          <w:rFonts w:ascii="Times New Roman" w:hAnsi="Times New Roman" w:cs="Times New Roman"/>
          <w:sz w:val="24"/>
          <w:szCs w:val="24"/>
        </w:rPr>
        <w:t xml:space="preserve">, </w:t>
      </w:r>
      <w:r w:rsidR="00313F8E">
        <w:rPr>
          <w:rFonts w:ascii="Times New Roman" w:hAnsi="Times New Roman" w:cs="Times New Roman"/>
          <w:sz w:val="24"/>
          <w:szCs w:val="24"/>
        </w:rPr>
        <w:t>TS-</w:t>
      </w:r>
      <w:r w:rsidR="00313F8E">
        <w:rPr>
          <w:rFonts w:ascii="Times New Roman" w:hAnsi="Times New Roman" w:cs="Times New Roman" w:hint="eastAsia"/>
          <w:sz w:val="24"/>
          <w:szCs w:val="24"/>
        </w:rPr>
        <w:t>RuO</w:t>
      </w:r>
      <w:r w:rsidR="00313F8E"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313F8E">
        <w:rPr>
          <w:rFonts w:ascii="Times New Roman" w:hAnsi="Times New Roman" w:cs="Times New Roman" w:hint="eastAsia"/>
          <w:sz w:val="24"/>
          <w:szCs w:val="24"/>
        </w:rPr>
        <w:t xml:space="preserve"> (110)</w:t>
      </w:r>
      <w:r w:rsidR="00313F8E">
        <w:rPr>
          <w:rFonts w:ascii="Times New Roman" w:hAnsi="Times New Roman" w:cs="Times New Roman"/>
          <w:sz w:val="24"/>
          <w:szCs w:val="24"/>
        </w:rPr>
        <w:t>,</w:t>
      </w:r>
      <w:r w:rsidR="00313F8E" w:rsidRPr="00313F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13F8E">
        <w:rPr>
          <w:rFonts w:ascii="Times New Roman" w:hAnsi="Times New Roman" w:cs="Times New Roman"/>
          <w:sz w:val="24"/>
          <w:szCs w:val="24"/>
        </w:rPr>
        <w:t xml:space="preserve">Sr/Ta co-doped </w:t>
      </w:r>
      <w:r w:rsidR="00313F8E">
        <w:rPr>
          <w:rFonts w:ascii="Times New Roman" w:hAnsi="Times New Roman" w:cs="Times New Roman" w:hint="eastAsia"/>
          <w:sz w:val="24"/>
          <w:szCs w:val="24"/>
        </w:rPr>
        <w:t>RuO</w:t>
      </w:r>
      <w:r w:rsidR="00313F8E"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313F8E">
        <w:rPr>
          <w:rFonts w:ascii="Times New Roman" w:hAnsi="Times New Roman" w:cs="Times New Roman" w:hint="eastAsia"/>
          <w:sz w:val="24"/>
          <w:szCs w:val="24"/>
        </w:rPr>
        <w:t xml:space="preserve"> (110)</w:t>
      </w:r>
      <w:r w:rsidR="00313F8E">
        <w:rPr>
          <w:rFonts w:ascii="Times New Roman" w:hAnsi="Times New Roman" w:cs="Times New Roman"/>
          <w:sz w:val="24"/>
          <w:szCs w:val="24"/>
        </w:rPr>
        <w:t xml:space="preserve">, </w:t>
      </w:r>
      <w:r w:rsidR="0039399C">
        <w:rPr>
          <w:rFonts w:ascii="Times New Roman" w:hAnsi="Times New Roman" w:cs="Times New Roman"/>
          <w:sz w:val="24"/>
          <w:szCs w:val="24"/>
        </w:rPr>
        <w:t xml:space="preserve">and </w:t>
      </w:r>
      <w:r w:rsidR="00313F8E">
        <w:rPr>
          <w:rFonts w:ascii="Times New Roman" w:hAnsi="Times New Roman" w:cs="Times New Roman"/>
          <w:sz w:val="24"/>
          <w:szCs w:val="24"/>
        </w:rPr>
        <w:t>Sr/Ta co-doped TS-</w:t>
      </w:r>
      <w:r w:rsidR="00313F8E">
        <w:rPr>
          <w:rFonts w:ascii="Times New Roman" w:hAnsi="Times New Roman" w:cs="Times New Roman" w:hint="eastAsia"/>
          <w:sz w:val="24"/>
          <w:szCs w:val="24"/>
        </w:rPr>
        <w:t>RuO</w:t>
      </w:r>
      <w:r w:rsidR="00313F8E" w:rsidRPr="009F6B3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313F8E">
        <w:rPr>
          <w:rFonts w:ascii="Times New Roman" w:hAnsi="Times New Roman" w:cs="Times New Roman" w:hint="eastAsia"/>
          <w:sz w:val="24"/>
          <w:szCs w:val="24"/>
        </w:rPr>
        <w:t xml:space="preserve"> (110)</w:t>
      </w:r>
      <w:r w:rsidR="00313F8E" w:rsidRPr="00313F8E">
        <w:rPr>
          <w:rFonts w:ascii="Times New Roman" w:hAnsi="Times New Roman" w:cs="Times New Roman"/>
          <w:sz w:val="24"/>
          <w:szCs w:val="24"/>
        </w:rPr>
        <w:t xml:space="preserve"> surfaces.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7A6053">
        <w:rPr>
          <w:rFonts w:ascii="Times New Roman" w:hAnsi="Times New Roman" w:cs="Times New Roman"/>
          <w:sz w:val="24"/>
          <w:szCs w:val="24"/>
        </w:rPr>
        <w:t xml:space="preserve"> k-point</w:t>
      </w:r>
      <w:r>
        <w:rPr>
          <w:rFonts w:ascii="Times New Roman" w:hAnsi="Times New Roman" w:cs="Times New Roman" w:hint="eastAsia"/>
          <w:sz w:val="24"/>
          <w:szCs w:val="24"/>
        </w:rPr>
        <w:t xml:space="preserve"> grid </w:t>
      </w: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set to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*1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A1D8D">
        <w:rPr>
          <w:rFonts w:ascii="Times New Roman" w:hAnsi="Times New Roman"/>
          <w:sz w:val="24"/>
          <w:szCs w:val="24"/>
        </w:rPr>
        <w:t xml:space="preserve">for </w:t>
      </w:r>
      <w:r>
        <w:rPr>
          <w:rFonts w:ascii="Times New Roman" w:hAnsi="Times New Roman"/>
          <w:sz w:val="24"/>
          <w:szCs w:val="24"/>
        </w:rPr>
        <w:t xml:space="preserve">geometry optimization </w:t>
      </w:r>
      <w:r w:rsidRPr="000A1D8D">
        <w:rPr>
          <w:rFonts w:ascii="Times New Roman" w:hAnsi="Times New Roman"/>
          <w:sz w:val="24"/>
          <w:szCs w:val="24"/>
        </w:rPr>
        <w:t>and electronic properties calculations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7A6053">
        <w:rPr>
          <w:rFonts w:ascii="Times New Roman" w:hAnsi="Times New Roman" w:cs="Times New Roman"/>
          <w:sz w:val="24"/>
          <w:szCs w:val="24"/>
        </w:rPr>
        <w:t>Energy and force convergence were set to 10</w:t>
      </w:r>
      <w:r w:rsidRPr="007A6053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Pr="007A6053">
        <w:rPr>
          <w:rFonts w:ascii="Times New Roman" w:hAnsi="Times New Roman" w:cs="Times New Roman"/>
          <w:sz w:val="24"/>
          <w:szCs w:val="24"/>
        </w:rPr>
        <w:t xml:space="preserve"> eV and -0.0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A6053">
        <w:rPr>
          <w:rFonts w:ascii="Times New Roman" w:hAnsi="Times New Roman" w:cs="Times New Roman"/>
          <w:sz w:val="24"/>
          <w:szCs w:val="24"/>
        </w:rPr>
        <w:t xml:space="preserve"> eV/Å, respectively.</w:t>
      </w:r>
      <w:r w:rsidR="0039399C" w:rsidRPr="0039399C">
        <w:t xml:space="preserve"> </w:t>
      </w:r>
      <w:r w:rsidR="0039399C" w:rsidRPr="0039399C">
        <w:rPr>
          <w:rFonts w:ascii="Times New Roman" w:hAnsi="Times New Roman" w:cs="Times New Roman"/>
          <w:sz w:val="24"/>
          <w:szCs w:val="24"/>
        </w:rPr>
        <w:t>In the electrocatalytic simulation process, the lattice</w:t>
      </w:r>
      <w:r w:rsidR="0039399C">
        <w:rPr>
          <w:rFonts w:ascii="Times New Roman" w:hAnsi="Times New Roman" w:cs="Times New Roman"/>
          <w:sz w:val="24"/>
          <w:szCs w:val="24"/>
        </w:rPr>
        <w:t xml:space="preserve"> strain</w:t>
      </w:r>
      <w:r w:rsidR="0039399C" w:rsidRPr="0039399C">
        <w:rPr>
          <w:rFonts w:ascii="Times New Roman" w:hAnsi="Times New Roman" w:cs="Times New Roman"/>
          <w:sz w:val="24"/>
          <w:szCs w:val="24"/>
        </w:rPr>
        <w:t xml:space="preserve"> was fixed in these slab model</w:t>
      </w:r>
      <w:r w:rsidR="0039399C">
        <w:rPr>
          <w:rFonts w:ascii="Times New Roman" w:hAnsi="Times New Roman" w:cs="Times New Roman"/>
          <w:sz w:val="24"/>
          <w:szCs w:val="24"/>
        </w:rPr>
        <w:t>s</w:t>
      </w:r>
      <w:r w:rsidR="0039399C" w:rsidRPr="0039399C">
        <w:rPr>
          <w:rFonts w:ascii="Times New Roman" w:hAnsi="Times New Roman" w:cs="Times New Roman"/>
          <w:sz w:val="24"/>
          <w:szCs w:val="24"/>
        </w:rPr>
        <w:t>. All simulation processes adopt the same optimization parameters and keep the lattice constant.</w:t>
      </w:r>
    </w:p>
    <w:p w14:paraId="43EA03A7" w14:textId="6839F62A" w:rsidR="00834288" w:rsidRPr="007A6053" w:rsidRDefault="00834288" w:rsidP="00557B44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F6B36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 w:hint="eastAsia"/>
          <w:sz w:val="24"/>
          <w:szCs w:val="24"/>
        </w:rPr>
        <w:t>inves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igate</w:t>
      </w:r>
      <w:r w:rsidRPr="009F6B36">
        <w:rPr>
          <w:rFonts w:ascii="Times New Roman" w:hAnsi="Times New Roman" w:cs="Times New Roman"/>
          <w:sz w:val="24"/>
          <w:szCs w:val="24"/>
        </w:rPr>
        <w:t xml:space="preserve"> the activity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F6B36">
        <w:rPr>
          <w:rFonts w:ascii="Times New Roman" w:hAnsi="Times New Roman" w:cs="Times New Roman"/>
          <w:sz w:val="24"/>
          <w:szCs w:val="24"/>
        </w:rPr>
        <w:t>AEM (adsorbate evolution mechanism)</w:t>
      </w:r>
      <w:r w:rsidR="00B31A48">
        <w:rPr>
          <w:rFonts w:ascii="Times New Roman" w:hAnsi="Times New Roman" w:cs="Times New Roman"/>
          <w:sz w:val="24"/>
          <w:szCs w:val="24"/>
        </w:rPr>
        <w:t xml:space="preserve"> </w:t>
      </w:r>
      <w:r w:rsidRPr="009F6B36">
        <w:rPr>
          <w:rFonts w:ascii="Times New Roman" w:hAnsi="Times New Roman" w:cs="Times New Roman"/>
          <w:sz w:val="24"/>
          <w:szCs w:val="24"/>
        </w:rPr>
        <w:t>and LOM (a lattice-oxygen-mediate mechanism),</w:t>
      </w:r>
      <w:r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7A6053">
        <w:rPr>
          <w:rFonts w:ascii="Times New Roman" w:hAnsi="Times New Roman" w:cs="Times New Roman"/>
          <w:sz w:val="24"/>
          <w:szCs w:val="24"/>
        </w:rPr>
        <w:t>he Gibbs free energy</w:t>
      </w:r>
      <w:r>
        <w:rPr>
          <w:rFonts w:ascii="Times New Roman" w:hAnsi="Times New Roman" w:cs="Times New Roman"/>
          <w:sz w:val="24"/>
          <w:szCs w:val="24"/>
        </w:rPr>
        <w:t xml:space="preserve"> changes</w:t>
      </w:r>
      <w:r w:rsidRPr="007A6053">
        <w:rPr>
          <w:rFonts w:ascii="Times New Roman" w:hAnsi="Times New Roman" w:cs="Times New Roman"/>
          <w:sz w:val="24"/>
          <w:szCs w:val="24"/>
        </w:rPr>
        <w:t xml:space="preserve"> (ΔG) were calculated using the computational hydrogen electrode (CHE)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&lt;EndNote&gt;&lt;Cite&gt;&lt;Author&gt;Norskov&lt;/Author&gt;&lt;Year&gt;2004&lt;/Year&gt;&lt;RecNum&gt;861&lt;/RecNum&gt;&lt;DisplayText&gt;&lt;style face="superscript"&gt;6&lt;/style&gt;&lt;/DisplayText&gt;&lt;record&gt;&lt;rec-number&gt;861&lt;/rec-number&gt;&lt;foreign-keys&gt;&lt;key app="EN" db-id="2vxv209s8wsftoeas9epv0eqp0p5z9r2vfxx" timestamp="1660046417"&gt;861&lt;/key&gt;&lt;/foreign-keys&gt;&lt;ref-type name="Journal Article"&gt;17&lt;/ref-type&gt;&lt;contributors&gt;&lt;authors&gt;&lt;author&gt;Norskov, J. K.&lt;/author&gt;&lt;author&gt;Rossmeisl, J.&lt;/author&gt;&lt;author&gt;Logadottir, A.&lt;/author&gt;&lt;author&gt;Lindqvist, L.&lt;/author&gt;&lt;author&gt;Kitchin, J. R.&lt;/author&gt;&lt;author&gt;Bligaard, T.&lt;/author&gt;&lt;author&gt;Jonsson, H.&lt;/author&gt;&lt;/authors&gt;&lt;/contributors&gt;&lt;auth-address&gt;Tech Univ Denmark, Ctr Atom Scale Mat Phys, Dept Phys, DK-2800 Lyngby, Denmark&amp;#xD;Univ Delaware, Dept Chem Engn, Newark, DE 19716 USA&amp;#xD;Univ Iceland, Inst Sci, IS-107 Reykjavik, Iceland&amp;#xD;Univ Iceland, Fac Sci, IS-107 Reykjavik, Iceland&lt;/auth-address&gt;&lt;titles&gt;&lt;title&gt;Origin of the overpotential for oxygen reduction at a fuel-cell cathode&lt;/title&gt;&lt;secondary-title&gt;Journal of Physical Chemistry B&lt;/secondary-title&gt;&lt;alt-title&gt;J Phys Chem B&lt;/alt-title&gt;&lt;/titles&gt;&lt;periodical&gt;&lt;full-title&gt;Journal of Physical Chemistry B&lt;/full-title&gt;&lt;abbr-1&gt;J Phys Chem B&lt;/abbr-1&gt;&lt;/periodical&gt;&lt;alt-periodical&gt;&lt;full-title&gt;Journal of Physical Chemistry B&lt;/full-title&gt;&lt;abbr-1&gt;J Phys Chem B&lt;/abbr-1&gt;&lt;/alt-periodical&gt;&lt;pages&gt;17886-17892&lt;/pages&gt;&lt;volume&gt;108&lt;/volume&gt;&lt;number&gt;46&lt;/number&gt;&lt;keywords&gt;&lt;keyword&gt;total-energy calculations&lt;/keyword&gt;&lt;keyword&gt;surface&lt;/keyword&gt;&lt;keyword&gt;alloy&lt;/keyword&gt;&lt;keyword&gt;electrocatalysis&lt;/keyword&gt;&lt;keyword&gt;oxidation&lt;/keyword&gt;&lt;keyword&gt;kinetics&lt;/keyword&gt;&lt;keyword&gt;co&lt;/keyword&gt;&lt;keyword&gt;catalysts&lt;/keyword&gt;&lt;keyword&gt;pt3ni&lt;/keyword&gt;&lt;keyword&gt;ru&lt;/keyword&gt;&lt;/keywords&gt;&lt;dates&gt;&lt;year&gt;2004&lt;/year&gt;&lt;pub-dates&gt;&lt;date&gt;Nov 18&lt;/date&gt;&lt;/pub-dates&gt;&lt;/dates&gt;&lt;isbn&gt;1520-6106&lt;/isbn&gt;&lt;accession-num&gt;WOS:000225079300029&lt;/accession-num&gt;&lt;urls&gt;&lt;related-urls&gt;&lt;url&gt;&amp;lt;Go to ISI&amp;gt;://WOS:000225079300029&lt;/url&gt;&lt;/related-urls&gt;&lt;/urls&gt;&lt;electronic-resource-num&gt;10.1021/jp047349j&lt;/electronic-resource-num&gt;&lt;language&gt;English&lt;/language&gt;&lt;/record&gt;&lt;/Cite&gt;&lt;/EndNote&gt;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834288">
        <w:rPr>
          <w:rFonts w:ascii="Times New Roman" w:hAnsi="Times New Roman" w:cs="Times New Roman"/>
          <w:noProof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6053">
        <w:rPr>
          <w:rFonts w:ascii="Times New Roman" w:hAnsi="Times New Roman" w:cs="Times New Roman"/>
          <w:sz w:val="24"/>
          <w:szCs w:val="24"/>
        </w:rPr>
        <w:t>model:</w:t>
      </w:r>
    </w:p>
    <w:p w14:paraId="039AF497" w14:textId="77777777" w:rsidR="00834288" w:rsidRPr="007A6053" w:rsidRDefault="00834288" w:rsidP="00557B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A6053">
        <w:rPr>
          <w:rFonts w:ascii="Times New Roman" w:hAnsi="Times New Roman" w:cs="Times New Roman" w:hint="eastAsia"/>
          <w:sz w:val="24"/>
          <w:szCs w:val="24"/>
        </w:rPr>
        <w:lastRenderedPageBreak/>
        <w:t>Δ</w:t>
      </w:r>
      <w:r w:rsidRPr="007A6053">
        <w:rPr>
          <w:rFonts w:ascii="Times New Roman" w:hAnsi="Times New Roman" w:cs="Times New Roman"/>
          <w:sz w:val="24"/>
          <w:szCs w:val="24"/>
        </w:rPr>
        <w:t>G = ΔE + ΔZPE + ∫</w:t>
      </w:r>
      <w:proofErr w:type="spellStart"/>
      <w:r w:rsidRPr="007A6053">
        <w:rPr>
          <w:rFonts w:ascii="Times New Roman" w:hAnsi="Times New Roman" w:cs="Times New Roman"/>
          <w:sz w:val="24"/>
          <w:szCs w:val="24"/>
        </w:rPr>
        <w:t>C</w:t>
      </w:r>
      <w:r w:rsidRPr="0090076D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7A6053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Pr="007A6053">
        <w:rPr>
          <w:rFonts w:ascii="Times New Roman" w:hAnsi="Times New Roman" w:cs="Times New Roman"/>
          <w:sz w:val="24"/>
          <w:szCs w:val="24"/>
        </w:rPr>
        <w:t xml:space="preserve"> - TΔS</w:t>
      </w:r>
    </w:p>
    <w:p w14:paraId="56097568" w14:textId="7D15622B" w:rsidR="00834288" w:rsidRPr="00834288" w:rsidRDefault="00834288" w:rsidP="00557B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A6053">
        <w:rPr>
          <w:rFonts w:ascii="Times New Roman" w:hAnsi="Times New Roman" w:cs="Times New Roman"/>
          <w:sz w:val="24"/>
          <w:szCs w:val="24"/>
        </w:rPr>
        <w:t>where ΔE is the difference of electron energies obtained from DFT calculations. ΔZPE, ∫</w:t>
      </w:r>
      <w:proofErr w:type="spellStart"/>
      <w:r w:rsidRPr="007A6053">
        <w:rPr>
          <w:rFonts w:ascii="Times New Roman" w:hAnsi="Times New Roman" w:cs="Times New Roman"/>
          <w:sz w:val="24"/>
          <w:szCs w:val="24"/>
        </w:rPr>
        <w:t>C</w:t>
      </w:r>
      <w:r w:rsidRPr="0090076D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7A6053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Pr="007A6053">
        <w:rPr>
          <w:rFonts w:ascii="Times New Roman" w:hAnsi="Times New Roman" w:cs="Times New Roman"/>
          <w:sz w:val="24"/>
          <w:szCs w:val="24"/>
        </w:rPr>
        <w:t>, and ΔS are the change in zero-point energy, enthalpic temperature correction, and the entropy difference, respectively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454759" w14:textId="7CCCC0B2" w:rsidR="009B313F" w:rsidRPr="00A83F05" w:rsidRDefault="009B313F" w:rsidP="00557B44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95C49FC" w14:textId="4992B391" w:rsidR="00871DE4" w:rsidRDefault="00BD23EE" w:rsidP="00297C8E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10C3D32" wp14:editId="77D3E3D2">
            <wp:extent cx="5040000" cy="3152107"/>
            <wp:effectExtent l="0" t="0" r="8255" b="0"/>
            <wp:docPr id="14320846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15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FA699" w14:textId="511DC35F" w:rsidR="00871DE4" w:rsidRPr="00871DE4" w:rsidRDefault="00871DE4" w:rsidP="00871DE4">
      <w:pPr>
        <w:rPr>
          <w:rFonts w:ascii="Times New Roman" w:hAnsi="Times New Roman" w:cs="Times New Roman"/>
        </w:rPr>
      </w:pPr>
      <w:r w:rsidRPr="00871DE4">
        <w:rPr>
          <w:rFonts w:ascii="Times New Roman" w:hAnsi="Times New Roman" w:cs="Times New Roman"/>
          <w:b/>
          <w:bCs/>
        </w:rPr>
        <w:t>Fig. S1</w:t>
      </w:r>
      <w:r w:rsidRPr="00871DE4">
        <w:rPr>
          <w:rFonts w:ascii="Times New Roman" w:hAnsi="Times New Roman" w:cs="Times New Roman" w:hint="eastAsia"/>
          <w:b/>
          <w:bCs/>
        </w:rPr>
        <w:t xml:space="preserve">| </w:t>
      </w:r>
      <w:r w:rsidRPr="00871DE4">
        <w:rPr>
          <w:rFonts w:ascii="Times New Roman" w:hAnsi="Times New Roman" w:cs="Times New Roman"/>
        </w:rPr>
        <w:t>Schematic diagram of synthesizing the RuO</w:t>
      </w:r>
      <w:r w:rsidRPr="00871DE4">
        <w:rPr>
          <w:rFonts w:ascii="Times New Roman" w:hAnsi="Times New Roman" w:cs="Times New Roman"/>
          <w:vertAlign w:val="subscript"/>
        </w:rPr>
        <w:t>2-x</w:t>
      </w:r>
      <w:r w:rsidRPr="00871DE4">
        <w:rPr>
          <w:rFonts w:ascii="Times New Roman" w:hAnsi="Times New Roman" w:cs="Times New Roman"/>
        </w:rPr>
        <w:t xml:space="preserve"> with tensile strain and electronic modifications via a molten salt assistant quench process. This strategy presents attractive advantages for the formation of uniform high-crystal and small-sized </w:t>
      </w:r>
      <w:proofErr w:type="spellStart"/>
      <w:r w:rsidRPr="00871DE4">
        <w:rPr>
          <w:rFonts w:ascii="Times New Roman" w:hAnsi="Times New Roman" w:cs="Times New Roman"/>
        </w:rPr>
        <w:t>nanocatalysts</w:t>
      </w:r>
      <w:proofErr w:type="spellEnd"/>
      <w:r w:rsidRPr="00871DE4">
        <w:rPr>
          <w:rFonts w:ascii="Times New Roman" w:hAnsi="Times New Roman" w:cs="Times New Roman"/>
        </w:rPr>
        <w:t>.</w:t>
      </w:r>
    </w:p>
    <w:p w14:paraId="1306DD5D" w14:textId="77777777" w:rsidR="00871DE4" w:rsidRPr="00871DE4" w:rsidRDefault="00871DE4" w:rsidP="00FA21B6">
      <w:pPr>
        <w:rPr>
          <w:rFonts w:ascii="Times New Roman" w:hAnsi="Times New Roman" w:cs="Times New Roman"/>
          <w:b/>
          <w:bCs/>
        </w:rPr>
      </w:pPr>
    </w:p>
    <w:p w14:paraId="2CA07AB0" w14:textId="77777777" w:rsidR="00871DE4" w:rsidRDefault="00871DE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8866B4B" w14:textId="5E5F3DE5" w:rsidR="00871DE4" w:rsidRDefault="00297C8E" w:rsidP="003568DF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38E9CB25" wp14:editId="66428910">
            <wp:extent cx="5040000" cy="6615000"/>
            <wp:effectExtent l="0" t="0" r="8255" b="0"/>
            <wp:docPr id="20327232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6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AB73EA" w14:textId="77777777" w:rsidR="003568DF" w:rsidRPr="003568DF" w:rsidRDefault="003568DF" w:rsidP="003568DF">
      <w:pPr>
        <w:rPr>
          <w:rFonts w:ascii="Times New Roman" w:hAnsi="Times New Roman" w:cs="Times New Roman"/>
          <w:b/>
          <w:bCs/>
        </w:rPr>
      </w:pPr>
      <w:r w:rsidRPr="003568DF">
        <w:rPr>
          <w:rFonts w:ascii="Times New Roman" w:hAnsi="Times New Roman" w:cs="Times New Roman"/>
          <w:b/>
          <w:bCs/>
        </w:rPr>
        <w:t>Fig. S2</w:t>
      </w:r>
      <w:r w:rsidRPr="003568DF">
        <w:rPr>
          <w:rFonts w:ascii="Times New Roman" w:hAnsi="Times New Roman" w:cs="Times New Roman" w:hint="eastAsia"/>
          <w:b/>
          <w:bCs/>
        </w:rPr>
        <w:t xml:space="preserve">| </w:t>
      </w:r>
      <w:r w:rsidRPr="003568DF">
        <w:rPr>
          <w:rFonts w:ascii="Times New Roman" w:hAnsi="Times New Roman" w:cs="Times New Roman"/>
        </w:rPr>
        <w:t>HRTEM images</w:t>
      </w:r>
      <w:r w:rsidRPr="003568DF">
        <w:rPr>
          <w:rFonts w:ascii="Times New Roman" w:hAnsi="Times New Roman" w:cs="Times New Roman"/>
          <w:b/>
          <w:bCs/>
        </w:rPr>
        <w:t xml:space="preserve"> (</w:t>
      </w:r>
      <w:proofErr w:type="spellStart"/>
      <w:proofErr w:type="gramStart"/>
      <w:r w:rsidRPr="003568DF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3568DF">
        <w:rPr>
          <w:rFonts w:ascii="Times New Roman" w:hAnsi="Times New Roman" w:cs="Times New Roman"/>
          <w:b/>
          <w:bCs/>
        </w:rPr>
        <w:t xml:space="preserve">) </w:t>
      </w:r>
      <w:r w:rsidRPr="003568DF">
        <w:rPr>
          <w:rFonts w:ascii="Times New Roman" w:hAnsi="Times New Roman" w:cs="Times New Roman"/>
        </w:rPr>
        <w:t xml:space="preserve">and HAADF-STEM with corresponding EDS mapping images </w:t>
      </w:r>
      <w:r w:rsidRPr="003568DF">
        <w:rPr>
          <w:rFonts w:ascii="Times New Roman" w:hAnsi="Times New Roman" w:cs="Times New Roman"/>
          <w:b/>
          <w:bCs/>
        </w:rPr>
        <w:t xml:space="preserve">(c) </w:t>
      </w:r>
      <w:r w:rsidRPr="003568DF">
        <w:rPr>
          <w:rFonts w:ascii="Times New Roman" w:hAnsi="Times New Roman" w:cs="Times New Roman"/>
        </w:rPr>
        <w:t>of RuO</w:t>
      </w:r>
      <w:r w:rsidRPr="003568DF">
        <w:rPr>
          <w:rFonts w:ascii="Times New Roman" w:hAnsi="Times New Roman" w:cs="Times New Roman"/>
          <w:vertAlign w:val="subscript"/>
        </w:rPr>
        <w:t>2-x</w:t>
      </w:r>
      <w:r w:rsidRPr="003568DF">
        <w:rPr>
          <w:rFonts w:ascii="Times New Roman" w:hAnsi="Times New Roman" w:cs="Times New Roman"/>
        </w:rPr>
        <w:t>.</w:t>
      </w:r>
      <w:r w:rsidRPr="003568DF">
        <w:rPr>
          <w:rFonts w:ascii="Times New Roman" w:hAnsi="Times New Roman" w:cs="Times New Roman"/>
          <w:b/>
          <w:bCs/>
        </w:rPr>
        <w:t xml:space="preserve"> d</w:t>
      </w:r>
      <w:r w:rsidRPr="003568DF">
        <w:rPr>
          <w:rFonts w:ascii="Times New Roman" w:hAnsi="Times New Roman" w:cs="Times New Roman"/>
        </w:rPr>
        <w:t xml:space="preserve"> Rendered HRTEM image, inset is selected area electron diffraction (SEAD) patterns (110 facet), below is intensity profiles along white line and </w:t>
      </w:r>
      <w:r w:rsidRPr="003568DF">
        <w:rPr>
          <w:rFonts w:ascii="Times New Roman" w:hAnsi="Times New Roman" w:cs="Times New Roman"/>
          <w:b/>
          <w:bCs/>
        </w:rPr>
        <w:t>(e)</w:t>
      </w:r>
      <w:r w:rsidRPr="003568DF">
        <w:rPr>
          <w:rFonts w:ascii="Times New Roman" w:hAnsi="Times New Roman" w:cs="Times New Roman"/>
        </w:rPr>
        <w:t xml:space="preserve"> GPA contour map of the strain components </w:t>
      </w:r>
      <w:proofErr w:type="spellStart"/>
      <w:r w:rsidRPr="003568DF">
        <w:rPr>
          <w:rFonts w:ascii="Times New Roman" w:hAnsi="Times New Roman" w:cs="Times New Roman"/>
        </w:rPr>
        <w:t>ε</w:t>
      </w:r>
      <w:r w:rsidRPr="003568DF">
        <w:rPr>
          <w:rFonts w:ascii="Times New Roman" w:hAnsi="Times New Roman" w:cs="Times New Roman"/>
          <w:vertAlign w:val="subscript"/>
        </w:rPr>
        <w:t>xx</w:t>
      </w:r>
      <w:proofErr w:type="spellEnd"/>
      <w:r w:rsidRPr="003568DF">
        <w:rPr>
          <w:rFonts w:ascii="Times New Roman" w:hAnsi="Times New Roman" w:cs="Times New Roman"/>
        </w:rPr>
        <w:t xml:space="preserve">, </w:t>
      </w:r>
      <w:proofErr w:type="spellStart"/>
      <w:r w:rsidRPr="003568DF">
        <w:rPr>
          <w:rFonts w:ascii="Times New Roman" w:hAnsi="Times New Roman" w:cs="Times New Roman"/>
        </w:rPr>
        <w:t>ε</w:t>
      </w:r>
      <w:r w:rsidRPr="003568DF">
        <w:rPr>
          <w:rFonts w:ascii="Times New Roman" w:hAnsi="Times New Roman" w:cs="Times New Roman"/>
          <w:vertAlign w:val="subscript"/>
        </w:rPr>
        <w:t>xy</w:t>
      </w:r>
      <w:proofErr w:type="spellEnd"/>
      <w:r w:rsidRPr="003568DF">
        <w:rPr>
          <w:rFonts w:ascii="Times New Roman" w:hAnsi="Times New Roman" w:cs="Times New Roman"/>
        </w:rPr>
        <w:t xml:space="preserve">, and </w:t>
      </w:r>
      <w:proofErr w:type="spellStart"/>
      <w:r w:rsidRPr="003568DF">
        <w:rPr>
          <w:rFonts w:ascii="Times New Roman" w:hAnsi="Times New Roman" w:cs="Times New Roman"/>
        </w:rPr>
        <w:t>ε</w:t>
      </w:r>
      <w:r w:rsidRPr="003568DF">
        <w:rPr>
          <w:rFonts w:ascii="Times New Roman" w:hAnsi="Times New Roman" w:cs="Times New Roman"/>
          <w:vertAlign w:val="subscript"/>
        </w:rPr>
        <w:t>yy</w:t>
      </w:r>
      <w:proofErr w:type="spellEnd"/>
      <w:r w:rsidRPr="003568DF">
        <w:rPr>
          <w:rFonts w:ascii="Times New Roman" w:hAnsi="Times New Roman" w:cs="Times New Roman"/>
        </w:rPr>
        <w:t xml:space="preserve"> relative to the RuO</w:t>
      </w:r>
      <w:r w:rsidRPr="003568DF">
        <w:rPr>
          <w:rFonts w:ascii="Times New Roman" w:hAnsi="Times New Roman" w:cs="Times New Roman"/>
          <w:vertAlign w:val="subscript"/>
        </w:rPr>
        <w:t>2-x</w:t>
      </w:r>
      <w:r w:rsidRPr="003568DF">
        <w:rPr>
          <w:rFonts w:ascii="Times New Roman" w:hAnsi="Times New Roman" w:cs="Times New Roman"/>
        </w:rPr>
        <w:t xml:space="preserve"> reference values on the surface of RuO</w:t>
      </w:r>
      <w:r w:rsidRPr="003568DF">
        <w:rPr>
          <w:rFonts w:ascii="Times New Roman" w:hAnsi="Times New Roman" w:cs="Times New Roman"/>
          <w:vertAlign w:val="subscript"/>
        </w:rPr>
        <w:t>2-x</w:t>
      </w:r>
      <w:r w:rsidRPr="003568DF">
        <w:rPr>
          <w:rFonts w:ascii="Times New Roman" w:hAnsi="Times New Roman" w:cs="Times New Roman"/>
        </w:rPr>
        <w:t xml:space="preserve">. </w:t>
      </w:r>
    </w:p>
    <w:p w14:paraId="582F656B" w14:textId="77777777" w:rsidR="003568DF" w:rsidRPr="003568DF" w:rsidRDefault="003568DF" w:rsidP="003568DF">
      <w:pPr>
        <w:jc w:val="center"/>
        <w:rPr>
          <w:rFonts w:ascii="Times New Roman" w:hAnsi="Times New Roman" w:cs="Times New Roman"/>
          <w:b/>
          <w:bCs/>
        </w:rPr>
      </w:pPr>
    </w:p>
    <w:p w14:paraId="0B7E9485" w14:textId="77777777" w:rsidR="00871DE4" w:rsidRDefault="00871DE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29F1DBC" w14:textId="40083031" w:rsidR="00871DE4" w:rsidRDefault="00BF132B" w:rsidP="00E26BE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3A69F2" wp14:editId="7EA0630E">
            <wp:extent cx="5040000" cy="6676580"/>
            <wp:effectExtent l="0" t="0" r="8255" b="0"/>
            <wp:docPr id="9416450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6676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2D9248" w14:textId="6972ADAA" w:rsidR="00BF132B" w:rsidRPr="00BF132B" w:rsidRDefault="00BF132B" w:rsidP="00FA21B6">
      <w:pPr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  <w:b/>
          <w:bCs/>
        </w:rPr>
        <w:t>Fig. S3</w:t>
      </w:r>
      <w:r w:rsidRPr="00BF132B">
        <w:rPr>
          <w:rFonts w:ascii="Times New Roman" w:hAnsi="Times New Roman" w:cs="Times New Roman" w:hint="eastAsia"/>
          <w:b/>
          <w:bCs/>
        </w:rPr>
        <w:t xml:space="preserve">| </w:t>
      </w:r>
      <w:r w:rsidRPr="00BF132B">
        <w:rPr>
          <w:rFonts w:ascii="Times New Roman" w:hAnsi="Times New Roman" w:cs="Times New Roman"/>
        </w:rPr>
        <w:t xml:space="preserve">HRTEM images </w:t>
      </w:r>
      <w:r w:rsidRPr="00BF132B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BF132B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BF132B">
        <w:rPr>
          <w:rFonts w:ascii="Times New Roman" w:hAnsi="Times New Roman" w:cs="Times New Roman"/>
          <w:b/>
          <w:bCs/>
        </w:rPr>
        <w:t xml:space="preserve">) </w:t>
      </w:r>
      <w:r w:rsidRPr="00BF132B">
        <w:rPr>
          <w:rFonts w:ascii="Times New Roman" w:hAnsi="Times New Roman" w:cs="Times New Roman"/>
        </w:rPr>
        <w:t xml:space="preserve">and HAADF-STEM with corresponding EDS mapping images </w:t>
      </w:r>
      <w:r w:rsidRPr="00BF132B">
        <w:rPr>
          <w:rFonts w:ascii="Times New Roman" w:hAnsi="Times New Roman" w:cs="Times New Roman"/>
          <w:b/>
          <w:bCs/>
        </w:rPr>
        <w:t xml:space="preserve">(c) </w:t>
      </w:r>
      <w:r w:rsidRPr="00BF132B">
        <w:rPr>
          <w:rFonts w:ascii="Times New Roman" w:hAnsi="Times New Roman" w:cs="Times New Roman"/>
        </w:rPr>
        <w:t>of TS-RuO</w:t>
      </w:r>
      <w:r w:rsidRPr="00BF132B">
        <w:rPr>
          <w:rFonts w:ascii="Times New Roman" w:hAnsi="Times New Roman" w:cs="Times New Roman"/>
          <w:vertAlign w:val="subscript"/>
        </w:rPr>
        <w:t>2-x</w:t>
      </w:r>
      <w:r w:rsidRPr="00BF132B">
        <w:rPr>
          <w:rFonts w:ascii="Times New Roman" w:hAnsi="Times New Roman" w:cs="Times New Roman"/>
        </w:rPr>
        <w:t xml:space="preserve">. </w:t>
      </w:r>
      <w:r w:rsidRPr="00BF132B">
        <w:rPr>
          <w:rFonts w:ascii="Times New Roman" w:hAnsi="Times New Roman" w:cs="Times New Roman"/>
          <w:b/>
          <w:bCs/>
        </w:rPr>
        <w:t>d</w:t>
      </w:r>
      <w:r w:rsidRPr="00BF132B">
        <w:rPr>
          <w:rFonts w:ascii="Times New Roman" w:hAnsi="Times New Roman" w:cs="Times New Roman"/>
        </w:rPr>
        <w:t xml:space="preserve"> Rendered HRTEM image, inset is selected area electron diffraction (SEAD) patterns (110 facet), below is intensity profiles along white line and </w:t>
      </w:r>
      <w:r w:rsidRPr="00BF132B">
        <w:rPr>
          <w:rFonts w:ascii="Times New Roman" w:hAnsi="Times New Roman" w:cs="Times New Roman"/>
          <w:b/>
          <w:bCs/>
        </w:rPr>
        <w:t>(e)</w:t>
      </w:r>
      <w:r w:rsidRPr="00BF132B">
        <w:rPr>
          <w:rFonts w:ascii="Times New Roman" w:hAnsi="Times New Roman" w:cs="Times New Roman"/>
        </w:rPr>
        <w:t xml:space="preserve"> GPA contour map of the strain components </w:t>
      </w:r>
      <w:proofErr w:type="spellStart"/>
      <w:r w:rsidRPr="00BF132B">
        <w:rPr>
          <w:rFonts w:ascii="Times New Roman" w:hAnsi="Times New Roman" w:cs="Times New Roman"/>
        </w:rPr>
        <w:t>ε</w:t>
      </w:r>
      <w:r w:rsidRPr="00BF132B">
        <w:rPr>
          <w:rFonts w:ascii="Times New Roman" w:hAnsi="Times New Roman" w:cs="Times New Roman"/>
          <w:vertAlign w:val="subscript"/>
        </w:rPr>
        <w:t>xx</w:t>
      </w:r>
      <w:proofErr w:type="spellEnd"/>
      <w:r w:rsidRPr="00BF132B">
        <w:rPr>
          <w:rFonts w:ascii="Times New Roman" w:hAnsi="Times New Roman" w:cs="Times New Roman"/>
        </w:rPr>
        <w:t xml:space="preserve">, </w:t>
      </w:r>
      <w:proofErr w:type="spellStart"/>
      <w:r w:rsidRPr="00BF132B">
        <w:rPr>
          <w:rFonts w:ascii="Times New Roman" w:hAnsi="Times New Roman" w:cs="Times New Roman"/>
        </w:rPr>
        <w:t>ε</w:t>
      </w:r>
      <w:r w:rsidRPr="00BF132B">
        <w:rPr>
          <w:rFonts w:ascii="Times New Roman" w:hAnsi="Times New Roman" w:cs="Times New Roman"/>
          <w:vertAlign w:val="subscript"/>
        </w:rPr>
        <w:t>xy</w:t>
      </w:r>
      <w:proofErr w:type="spellEnd"/>
      <w:r w:rsidRPr="00BF132B">
        <w:rPr>
          <w:rFonts w:ascii="Times New Roman" w:hAnsi="Times New Roman" w:cs="Times New Roman"/>
        </w:rPr>
        <w:t xml:space="preserve">, and </w:t>
      </w:r>
      <w:proofErr w:type="spellStart"/>
      <w:r w:rsidRPr="00BF132B">
        <w:rPr>
          <w:rFonts w:ascii="Times New Roman" w:hAnsi="Times New Roman" w:cs="Times New Roman"/>
        </w:rPr>
        <w:t>ε</w:t>
      </w:r>
      <w:r w:rsidRPr="00BF132B">
        <w:rPr>
          <w:rFonts w:ascii="Times New Roman" w:hAnsi="Times New Roman" w:cs="Times New Roman"/>
          <w:vertAlign w:val="subscript"/>
        </w:rPr>
        <w:t>yy</w:t>
      </w:r>
      <w:proofErr w:type="spellEnd"/>
      <w:r w:rsidRPr="00BF132B">
        <w:rPr>
          <w:rFonts w:ascii="Times New Roman" w:hAnsi="Times New Roman" w:cs="Times New Roman"/>
        </w:rPr>
        <w:t xml:space="preserve"> relative to the RuO</w:t>
      </w:r>
      <w:r w:rsidRPr="00BF132B">
        <w:rPr>
          <w:rFonts w:ascii="Times New Roman" w:hAnsi="Times New Roman" w:cs="Times New Roman"/>
          <w:vertAlign w:val="subscript"/>
        </w:rPr>
        <w:t>2-x</w:t>
      </w:r>
      <w:r w:rsidRPr="00BF132B">
        <w:rPr>
          <w:rFonts w:ascii="Times New Roman" w:hAnsi="Times New Roman" w:cs="Times New Roman"/>
        </w:rPr>
        <w:t xml:space="preserve"> reference values on the surface of TS-RuO</w:t>
      </w:r>
      <w:r w:rsidRPr="00BF132B">
        <w:rPr>
          <w:rFonts w:ascii="Times New Roman" w:hAnsi="Times New Roman" w:cs="Times New Roman"/>
          <w:vertAlign w:val="subscript"/>
        </w:rPr>
        <w:t>2-x</w:t>
      </w:r>
      <w:r w:rsidRPr="00BF132B">
        <w:rPr>
          <w:rFonts w:ascii="Times New Roman" w:hAnsi="Times New Roman" w:cs="Times New Roman"/>
        </w:rPr>
        <w:t>. The lattice of (110</w:t>
      </w:r>
      <w:proofErr w:type="gramStart"/>
      <w:r w:rsidRPr="00BF132B">
        <w:rPr>
          <w:rFonts w:ascii="Times New Roman" w:hAnsi="Times New Roman" w:cs="Times New Roman"/>
        </w:rPr>
        <w:t>)  is</w:t>
      </w:r>
      <w:proofErr w:type="gramEnd"/>
      <w:r w:rsidRPr="00BF132B">
        <w:rPr>
          <w:rFonts w:ascii="Times New Roman" w:hAnsi="Times New Roman" w:cs="Times New Roman"/>
        </w:rPr>
        <w:t xml:space="preserve"> expanded to 0.328 nm,  combined with GPA confirms the tensile strain of about 5 %.   </w:t>
      </w:r>
    </w:p>
    <w:p w14:paraId="21AC3AA6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3178669A" w14:textId="02E7625C" w:rsidR="00871DE4" w:rsidRDefault="00E26BED" w:rsidP="002722E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248020" wp14:editId="2EEB503E">
            <wp:extent cx="5040000" cy="6120049"/>
            <wp:effectExtent l="0" t="0" r="8255" b="0"/>
            <wp:docPr id="14300942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6120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C47F61" w14:textId="77777777" w:rsidR="00E26BED" w:rsidRPr="00E26BED" w:rsidRDefault="00E26BED" w:rsidP="00E26BED">
      <w:pPr>
        <w:rPr>
          <w:rFonts w:ascii="Times New Roman" w:hAnsi="Times New Roman" w:cs="Times New Roman"/>
        </w:rPr>
      </w:pPr>
      <w:r w:rsidRPr="00E26BED">
        <w:rPr>
          <w:rFonts w:ascii="Times New Roman" w:hAnsi="Times New Roman" w:cs="Times New Roman"/>
          <w:b/>
          <w:bCs/>
        </w:rPr>
        <w:t xml:space="preserve">Fig. S4| </w:t>
      </w:r>
      <w:r w:rsidRPr="00E26BED">
        <w:rPr>
          <w:rFonts w:ascii="Times New Roman" w:hAnsi="Times New Roman" w:cs="Times New Roman"/>
        </w:rPr>
        <w:t xml:space="preserve">HRTEM images </w:t>
      </w:r>
      <w:r w:rsidRPr="00E26BED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E26BED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E26BED">
        <w:rPr>
          <w:rFonts w:ascii="Times New Roman" w:hAnsi="Times New Roman" w:cs="Times New Roman"/>
          <w:b/>
          <w:bCs/>
        </w:rPr>
        <w:t xml:space="preserve">) </w:t>
      </w:r>
      <w:r w:rsidRPr="00E26BED">
        <w:rPr>
          <w:rFonts w:ascii="Times New Roman" w:hAnsi="Times New Roman" w:cs="Times New Roman"/>
        </w:rPr>
        <w:t xml:space="preserve">and HAADF-STEM with corresponding EDS mapping images </w:t>
      </w:r>
      <w:r w:rsidRPr="00E26BED">
        <w:rPr>
          <w:rFonts w:ascii="Times New Roman" w:hAnsi="Times New Roman" w:cs="Times New Roman"/>
          <w:b/>
          <w:bCs/>
        </w:rPr>
        <w:t xml:space="preserve">(c) </w:t>
      </w:r>
      <w:r w:rsidRPr="00E26BED">
        <w:rPr>
          <w:rFonts w:ascii="Times New Roman" w:hAnsi="Times New Roman" w:cs="Times New Roman"/>
        </w:rPr>
        <w:t>of TS-Sr</w:t>
      </w:r>
      <w:r w:rsidRPr="00E26BED">
        <w:rPr>
          <w:rFonts w:ascii="Times New Roman" w:hAnsi="Times New Roman" w:cs="Times New Roman"/>
          <w:vertAlign w:val="subscript"/>
        </w:rPr>
        <w:t>0.1</w:t>
      </w:r>
      <w:r w:rsidRPr="00E26BED">
        <w:rPr>
          <w:rFonts w:ascii="Times New Roman" w:hAnsi="Times New Roman" w:cs="Times New Roman"/>
        </w:rPr>
        <w:t>Ru</w:t>
      </w:r>
      <w:r w:rsidRPr="00E26BED">
        <w:rPr>
          <w:rFonts w:ascii="Times New Roman" w:hAnsi="Times New Roman" w:cs="Times New Roman"/>
          <w:vertAlign w:val="subscript"/>
        </w:rPr>
        <w:t>0.9</w:t>
      </w:r>
      <w:r w:rsidRPr="00E26BED">
        <w:rPr>
          <w:rFonts w:ascii="Times New Roman" w:hAnsi="Times New Roman" w:cs="Times New Roman"/>
        </w:rPr>
        <w:t>O</w:t>
      </w:r>
      <w:r w:rsidRPr="00E26BED">
        <w:rPr>
          <w:rFonts w:ascii="Times New Roman" w:hAnsi="Times New Roman" w:cs="Times New Roman"/>
          <w:vertAlign w:val="subscript"/>
        </w:rPr>
        <w:t>2-x</w:t>
      </w:r>
      <w:r w:rsidRPr="00E26BED">
        <w:rPr>
          <w:rFonts w:ascii="Times New Roman" w:hAnsi="Times New Roman" w:cs="Times New Roman"/>
        </w:rPr>
        <w:t xml:space="preserve">. </w:t>
      </w:r>
      <w:r w:rsidRPr="00E26BED">
        <w:rPr>
          <w:rFonts w:ascii="Times New Roman" w:hAnsi="Times New Roman" w:cs="Times New Roman"/>
          <w:b/>
          <w:bCs/>
        </w:rPr>
        <w:t>d</w:t>
      </w:r>
      <w:r w:rsidRPr="00E26BED">
        <w:rPr>
          <w:rFonts w:ascii="Times New Roman" w:hAnsi="Times New Roman" w:cs="Times New Roman"/>
        </w:rPr>
        <w:t xml:space="preserve"> Rendered HRTEM image, inset is selected area electron diffraction (SEAD) patterns (110 facet), below is intensity profiles along white line and </w:t>
      </w:r>
      <w:r w:rsidRPr="00E26BED">
        <w:rPr>
          <w:rFonts w:ascii="Times New Roman" w:hAnsi="Times New Roman" w:cs="Times New Roman"/>
          <w:b/>
          <w:bCs/>
        </w:rPr>
        <w:t>(e)</w:t>
      </w:r>
      <w:r w:rsidRPr="00E26BED">
        <w:rPr>
          <w:rFonts w:ascii="Times New Roman" w:hAnsi="Times New Roman" w:cs="Times New Roman"/>
        </w:rPr>
        <w:t xml:space="preserve"> GPA contour map of the strain components </w:t>
      </w:r>
      <w:proofErr w:type="spellStart"/>
      <w:r w:rsidRPr="00E26BED">
        <w:rPr>
          <w:rFonts w:ascii="Times New Roman" w:hAnsi="Times New Roman" w:cs="Times New Roman"/>
        </w:rPr>
        <w:t>ε</w:t>
      </w:r>
      <w:r w:rsidRPr="00E26BED">
        <w:rPr>
          <w:rFonts w:ascii="Times New Roman" w:hAnsi="Times New Roman" w:cs="Times New Roman"/>
          <w:vertAlign w:val="subscript"/>
        </w:rPr>
        <w:t>xx</w:t>
      </w:r>
      <w:proofErr w:type="spellEnd"/>
      <w:r w:rsidRPr="00E26BED">
        <w:rPr>
          <w:rFonts w:ascii="Times New Roman" w:hAnsi="Times New Roman" w:cs="Times New Roman"/>
        </w:rPr>
        <w:t xml:space="preserve">, </w:t>
      </w:r>
      <w:proofErr w:type="spellStart"/>
      <w:r w:rsidRPr="00E26BED">
        <w:rPr>
          <w:rFonts w:ascii="Times New Roman" w:hAnsi="Times New Roman" w:cs="Times New Roman"/>
        </w:rPr>
        <w:t>ε</w:t>
      </w:r>
      <w:r w:rsidRPr="00E26BED">
        <w:rPr>
          <w:rFonts w:ascii="Times New Roman" w:hAnsi="Times New Roman" w:cs="Times New Roman"/>
          <w:vertAlign w:val="subscript"/>
        </w:rPr>
        <w:t>xy</w:t>
      </w:r>
      <w:proofErr w:type="spellEnd"/>
      <w:r w:rsidRPr="00E26BED">
        <w:rPr>
          <w:rFonts w:ascii="Times New Roman" w:hAnsi="Times New Roman" w:cs="Times New Roman"/>
        </w:rPr>
        <w:t xml:space="preserve">, and </w:t>
      </w:r>
      <w:proofErr w:type="spellStart"/>
      <w:r w:rsidRPr="00E26BED">
        <w:rPr>
          <w:rFonts w:ascii="Times New Roman" w:hAnsi="Times New Roman" w:cs="Times New Roman"/>
        </w:rPr>
        <w:t>ε</w:t>
      </w:r>
      <w:r w:rsidRPr="00E26BED">
        <w:rPr>
          <w:rFonts w:ascii="Times New Roman" w:hAnsi="Times New Roman" w:cs="Times New Roman"/>
          <w:vertAlign w:val="subscript"/>
        </w:rPr>
        <w:t>yy</w:t>
      </w:r>
      <w:proofErr w:type="spellEnd"/>
      <w:r w:rsidRPr="00E26BED">
        <w:rPr>
          <w:rFonts w:ascii="Times New Roman" w:hAnsi="Times New Roman" w:cs="Times New Roman"/>
        </w:rPr>
        <w:t xml:space="preserve"> relative to the RuO</w:t>
      </w:r>
      <w:r w:rsidRPr="00E26BED">
        <w:rPr>
          <w:rFonts w:ascii="Times New Roman" w:hAnsi="Times New Roman" w:cs="Times New Roman"/>
          <w:vertAlign w:val="subscript"/>
        </w:rPr>
        <w:t>2-x</w:t>
      </w:r>
      <w:r w:rsidRPr="00E26BED">
        <w:rPr>
          <w:rFonts w:ascii="Times New Roman" w:hAnsi="Times New Roman" w:cs="Times New Roman"/>
        </w:rPr>
        <w:t xml:space="preserve"> reference values on the surface of TS-Sr</w:t>
      </w:r>
      <w:r w:rsidRPr="00E26BED">
        <w:rPr>
          <w:rFonts w:ascii="Times New Roman" w:hAnsi="Times New Roman" w:cs="Times New Roman"/>
          <w:vertAlign w:val="subscript"/>
        </w:rPr>
        <w:t>0.1</w:t>
      </w:r>
      <w:r w:rsidRPr="00E26BED">
        <w:rPr>
          <w:rFonts w:ascii="Times New Roman" w:hAnsi="Times New Roman" w:cs="Times New Roman"/>
        </w:rPr>
        <w:t>Ru</w:t>
      </w:r>
      <w:r w:rsidRPr="00E26BED">
        <w:rPr>
          <w:rFonts w:ascii="Times New Roman" w:hAnsi="Times New Roman" w:cs="Times New Roman"/>
          <w:vertAlign w:val="subscript"/>
        </w:rPr>
        <w:t>0.9</w:t>
      </w:r>
      <w:r w:rsidRPr="00E26BED">
        <w:rPr>
          <w:rFonts w:ascii="Times New Roman" w:hAnsi="Times New Roman" w:cs="Times New Roman"/>
        </w:rPr>
        <w:t>O</w:t>
      </w:r>
      <w:r w:rsidRPr="00E26BED">
        <w:rPr>
          <w:rFonts w:ascii="Times New Roman" w:hAnsi="Times New Roman" w:cs="Times New Roman"/>
          <w:vertAlign w:val="subscript"/>
        </w:rPr>
        <w:t>2-x</w:t>
      </w:r>
      <w:r w:rsidRPr="00E26BED">
        <w:rPr>
          <w:rFonts w:ascii="Times New Roman" w:hAnsi="Times New Roman" w:cs="Times New Roman"/>
        </w:rPr>
        <w:t xml:space="preserve">. </w:t>
      </w:r>
    </w:p>
    <w:p w14:paraId="01B52331" w14:textId="77777777" w:rsidR="00E26BED" w:rsidRPr="00E26BED" w:rsidRDefault="00E26BED" w:rsidP="00FA21B6">
      <w:pPr>
        <w:rPr>
          <w:rFonts w:ascii="Times New Roman" w:hAnsi="Times New Roman" w:cs="Times New Roman"/>
        </w:rPr>
      </w:pPr>
    </w:p>
    <w:p w14:paraId="385F2BB7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6D49464D" w14:textId="1D299D6F" w:rsidR="00871DE4" w:rsidRDefault="002722E0" w:rsidP="00B01C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6A4EADD" wp14:editId="2A4AEA2D">
            <wp:extent cx="5040000" cy="6033696"/>
            <wp:effectExtent l="0" t="0" r="8255" b="5715"/>
            <wp:docPr id="5098376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6033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014EEF" w14:textId="77777777" w:rsidR="002722E0" w:rsidRPr="002722E0" w:rsidRDefault="002722E0" w:rsidP="002722E0">
      <w:pPr>
        <w:rPr>
          <w:rFonts w:ascii="Times New Roman" w:hAnsi="Times New Roman" w:cs="Times New Roman"/>
        </w:rPr>
      </w:pPr>
      <w:r w:rsidRPr="002722E0">
        <w:rPr>
          <w:rFonts w:ascii="Times New Roman" w:hAnsi="Times New Roman" w:cs="Times New Roman"/>
          <w:b/>
          <w:bCs/>
        </w:rPr>
        <w:t xml:space="preserve">Fig. S5| </w:t>
      </w:r>
      <w:r w:rsidRPr="002722E0">
        <w:rPr>
          <w:rFonts w:ascii="Times New Roman" w:hAnsi="Times New Roman" w:cs="Times New Roman"/>
        </w:rPr>
        <w:t xml:space="preserve">HRTEM images </w:t>
      </w:r>
      <w:r w:rsidRPr="002722E0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2722E0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2722E0">
        <w:rPr>
          <w:rFonts w:ascii="Times New Roman" w:hAnsi="Times New Roman" w:cs="Times New Roman"/>
          <w:b/>
          <w:bCs/>
        </w:rPr>
        <w:t xml:space="preserve">) </w:t>
      </w:r>
      <w:r w:rsidRPr="002722E0">
        <w:rPr>
          <w:rFonts w:ascii="Times New Roman" w:hAnsi="Times New Roman" w:cs="Times New Roman"/>
        </w:rPr>
        <w:t xml:space="preserve">and HAADF-STEM with corresponding EDS mapping images </w:t>
      </w:r>
      <w:r w:rsidRPr="002722E0">
        <w:rPr>
          <w:rFonts w:ascii="Times New Roman" w:hAnsi="Times New Roman" w:cs="Times New Roman"/>
          <w:b/>
          <w:bCs/>
        </w:rPr>
        <w:t xml:space="preserve">(c) </w:t>
      </w:r>
      <w:r w:rsidRPr="002722E0">
        <w:rPr>
          <w:rFonts w:ascii="Times New Roman" w:hAnsi="Times New Roman" w:cs="Times New Roman"/>
        </w:rPr>
        <w:t>of TS-Ta</w:t>
      </w:r>
      <w:r w:rsidRPr="002722E0">
        <w:rPr>
          <w:rFonts w:ascii="Times New Roman" w:hAnsi="Times New Roman" w:cs="Times New Roman"/>
          <w:vertAlign w:val="subscript"/>
        </w:rPr>
        <w:t>0.1</w:t>
      </w:r>
      <w:r w:rsidRPr="002722E0">
        <w:rPr>
          <w:rFonts w:ascii="Times New Roman" w:hAnsi="Times New Roman" w:cs="Times New Roman"/>
        </w:rPr>
        <w:t>Ru</w:t>
      </w:r>
      <w:r w:rsidRPr="002722E0">
        <w:rPr>
          <w:rFonts w:ascii="Times New Roman" w:hAnsi="Times New Roman" w:cs="Times New Roman"/>
          <w:vertAlign w:val="subscript"/>
        </w:rPr>
        <w:t>0.9</w:t>
      </w:r>
      <w:r w:rsidRPr="002722E0">
        <w:rPr>
          <w:rFonts w:ascii="Times New Roman" w:hAnsi="Times New Roman" w:cs="Times New Roman"/>
        </w:rPr>
        <w:t>O</w:t>
      </w:r>
      <w:r w:rsidRPr="002722E0">
        <w:rPr>
          <w:rFonts w:ascii="Times New Roman" w:hAnsi="Times New Roman" w:cs="Times New Roman"/>
          <w:vertAlign w:val="subscript"/>
        </w:rPr>
        <w:t>2-x</w:t>
      </w:r>
      <w:r w:rsidRPr="002722E0">
        <w:rPr>
          <w:rFonts w:ascii="Times New Roman" w:hAnsi="Times New Roman" w:cs="Times New Roman"/>
        </w:rPr>
        <w:t xml:space="preserve">. </w:t>
      </w:r>
      <w:r w:rsidRPr="002722E0">
        <w:rPr>
          <w:rFonts w:ascii="Times New Roman" w:hAnsi="Times New Roman" w:cs="Times New Roman"/>
          <w:b/>
          <w:bCs/>
        </w:rPr>
        <w:t>d</w:t>
      </w:r>
      <w:r w:rsidRPr="002722E0">
        <w:rPr>
          <w:rFonts w:ascii="Times New Roman" w:hAnsi="Times New Roman" w:cs="Times New Roman"/>
        </w:rPr>
        <w:t xml:space="preserve"> Rendered HRTEM image, inset is selected area electron diffraction (SEAD) patterns (110 facet), below is intensity profiles along white line and </w:t>
      </w:r>
      <w:r w:rsidRPr="002722E0">
        <w:rPr>
          <w:rFonts w:ascii="Times New Roman" w:hAnsi="Times New Roman" w:cs="Times New Roman"/>
          <w:b/>
          <w:bCs/>
        </w:rPr>
        <w:t>(e)</w:t>
      </w:r>
      <w:r w:rsidRPr="002722E0">
        <w:rPr>
          <w:rFonts w:ascii="Times New Roman" w:hAnsi="Times New Roman" w:cs="Times New Roman"/>
        </w:rPr>
        <w:t xml:space="preserve"> GPA contour map of the strain components </w:t>
      </w:r>
      <w:proofErr w:type="spellStart"/>
      <w:r w:rsidRPr="002722E0">
        <w:rPr>
          <w:rFonts w:ascii="Times New Roman" w:hAnsi="Times New Roman" w:cs="Times New Roman"/>
        </w:rPr>
        <w:t>ε</w:t>
      </w:r>
      <w:r w:rsidRPr="002722E0">
        <w:rPr>
          <w:rFonts w:ascii="Times New Roman" w:hAnsi="Times New Roman" w:cs="Times New Roman"/>
          <w:vertAlign w:val="subscript"/>
        </w:rPr>
        <w:t>xx</w:t>
      </w:r>
      <w:proofErr w:type="spellEnd"/>
      <w:r w:rsidRPr="002722E0">
        <w:rPr>
          <w:rFonts w:ascii="Times New Roman" w:hAnsi="Times New Roman" w:cs="Times New Roman"/>
        </w:rPr>
        <w:t xml:space="preserve">, </w:t>
      </w:r>
      <w:proofErr w:type="spellStart"/>
      <w:r w:rsidRPr="002722E0">
        <w:rPr>
          <w:rFonts w:ascii="Times New Roman" w:hAnsi="Times New Roman" w:cs="Times New Roman"/>
        </w:rPr>
        <w:t>ε</w:t>
      </w:r>
      <w:r w:rsidRPr="002722E0">
        <w:rPr>
          <w:rFonts w:ascii="Times New Roman" w:hAnsi="Times New Roman" w:cs="Times New Roman"/>
          <w:vertAlign w:val="subscript"/>
        </w:rPr>
        <w:t>xy</w:t>
      </w:r>
      <w:proofErr w:type="spellEnd"/>
      <w:r w:rsidRPr="002722E0">
        <w:rPr>
          <w:rFonts w:ascii="Times New Roman" w:hAnsi="Times New Roman" w:cs="Times New Roman"/>
        </w:rPr>
        <w:t xml:space="preserve">, and </w:t>
      </w:r>
      <w:proofErr w:type="spellStart"/>
      <w:r w:rsidRPr="002722E0">
        <w:rPr>
          <w:rFonts w:ascii="Times New Roman" w:hAnsi="Times New Roman" w:cs="Times New Roman"/>
        </w:rPr>
        <w:t>ε</w:t>
      </w:r>
      <w:r w:rsidRPr="002722E0">
        <w:rPr>
          <w:rFonts w:ascii="Times New Roman" w:hAnsi="Times New Roman" w:cs="Times New Roman"/>
          <w:vertAlign w:val="subscript"/>
        </w:rPr>
        <w:t>yy</w:t>
      </w:r>
      <w:proofErr w:type="spellEnd"/>
      <w:r w:rsidRPr="002722E0">
        <w:rPr>
          <w:rFonts w:ascii="Times New Roman" w:hAnsi="Times New Roman" w:cs="Times New Roman"/>
        </w:rPr>
        <w:t xml:space="preserve"> relative to the RuO</w:t>
      </w:r>
      <w:r w:rsidRPr="002722E0">
        <w:rPr>
          <w:rFonts w:ascii="Times New Roman" w:hAnsi="Times New Roman" w:cs="Times New Roman"/>
          <w:vertAlign w:val="subscript"/>
        </w:rPr>
        <w:t>2-x</w:t>
      </w:r>
      <w:r w:rsidRPr="002722E0">
        <w:rPr>
          <w:rFonts w:ascii="Times New Roman" w:hAnsi="Times New Roman" w:cs="Times New Roman"/>
        </w:rPr>
        <w:t xml:space="preserve"> reference values on the surface of TS-Ta</w:t>
      </w:r>
      <w:r w:rsidRPr="002722E0">
        <w:rPr>
          <w:rFonts w:ascii="Times New Roman" w:hAnsi="Times New Roman" w:cs="Times New Roman"/>
          <w:vertAlign w:val="subscript"/>
        </w:rPr>
        <w:t>0.1</w:t>
      </w:r>
      <w:r w:rsidRPr="002722E0">
        <w:rPr>
          <w:rFonts w:ascii="Times New Roman" w:hAnsi="Times New Roman" w:cs="Times New Roman"/>
        </w:rPr>
        <w:t>Ru</w:t>
      </w:r>
      <w:r w:rsidRPr="002722E0">
        <w:rPr>
          <w:rFonts w:ascii="Times New Roman" w:hAnsi="Times New Roman" w:cs="Times New Roman"/>
          <w:vertAlign w:val="subscript"/>
        </w:rPr>
        <w:t>0.9</w:t>
      </w:r>
      <w:r w:rsidRPr="002722E0">
        <w:rPr>
          <w:rFonts w:ascii="Times New Roman" w:hAnsi="Times New Roman" w:cs="Times New Roman"/>
        </w:rPr>
        <w:t>O</w:t>
      </w:r>
      <w:r w:rsidRPr="002722E0">
        <w:rPr>
          <w:rFonts w:ascii="Times New Roman" w:hAnsi="Times New Roman" w:cs="Times New Roman"/>
          <w:vertAlign w:val="subscript"/>
        </w:rPr>
        <w:t>2-x</w:t>
      </w:r>
      <w:r w:rsidRPr="002722E0">
        <w:rPr>
          <w:rFonts w:ascii="Times New Roman" w:hAnsi="Times New Roman" w:cs="Times New Roman"/>
        </w:rPr>
        <w:t xml:space="preserve">. </w:t>
      </w:r>
    </w:p>
    <w:p w14:paraId="60896CBC" w14:textId="77777777" w:rsidR="002722E0" w:rsidRPr="002722E0" w:rsidRDefault="002722E0" w:rsidP="00FA21B6">
      <w:pPr>
        <w:rPr>
          <w:rFonts w:ascii="Times New Roman" w:hAnsi="Times New Roman" w:cs="Times New Roman"/>
        </w:rPr>
      </w:pPr>
    </w:p>
    <w:p w14:paraId="7E9C48A6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0E9BE0B2" w14:textId="0FF8B75B" w:rsidR="00871DE4" w:rsidRDefault="00B01C19" w:rsidP="00B01C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06EB7B" wp14:editId="500B4DCD">
            <wp:extent cx="5040000" cy="7573945"/>
            <wp:effectExtent l="0" t="0" r="8255" b="8255"/>
            <wp:docPr id="3746463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573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296EB" w14:textId="70D860A3" w:rsidR="00871DE4" w:rsidRPr="00BF132B" w:rsidRDefault="00B01C19" w:rsidP="00BD23EE">
      <w:pPr>
        <w:rPr>
          <w:rFonts w:ascii="Times New Roman" w:hAnsi="Times New Roman" w:cs="Times New Roman"/>
        </w:rPr>
      </w:pPr>
      <w:r w:rsidRPr="00B01C19">
        <w:rPr>
          <w:rFonts w:ascii="Times New Roman" w:hAnsi="Times New Roman" w:cs="Times New Roman"/>
          <w:b/>
          <w:bCs/>
        </w:rPr>
        <w:t xml:space="preserve">Fig. S6| </w:t>
      </w:r>
      <w:r w:rsidRPr="00B01C19">
        <w:rPr>
          <w:rFonts w:ascii="Times New Roman" w:hAnsi="Times New Roman" w:cs="Times New Roman"/>
        </w:rPr>
        <w:t xml:space="preserve">HRTEM images </w:t>
      </w:r>
      <w:r w:rsidRPr="00B01C19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B01C19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B01C19">
        <w:rPr>
          <w:rFonts w:ascii="Times New Roman" w:hAnsi="Times New Roman" w:cs="Times New Roman"/>
          <w:b/>
          <w:bCs/>
        </w:rPr>
        <w:t xml:space="preserve">) </w:t>
      </w:r>
      <w:r w:rsidRPr="00B01C19">
        <w:rPr>
          <w:rFonts w:ascii="Times New Roman" w:hAnsi="Times New Roman" w:cs="Times New Roman"/>
        </w:rPr>
        <w:t xml:space="preserve">and HAADF-STEM with corresponding EDS mapping images </w:t>
      </w:r>
      <w:r w:rsidRPr="00B01C19">
        <w:rPr>
          <w:rFonts w:ascii="Times New Roman" w:hAnsi="Times New Roman" w:cs="Times New Roman"/>
          <w:b/>
          <w:bCs/>
        </w:rPr>
        <w:t xml:space="preserve">(c) </w:t>
      </w:r>
      <w:r w:rsidRPr="00B01C19">
        <w:rPr>
          <w:rFonts w:ascii="Times New Roman" w:hAnsi="Times New Roman" w:cs="Times New Roman"/>
        </w:rPr>
        <w:t>of Sr</w:t>
      </w:r>
      <w:r w:rsidRPr="00B01C19">
        <w:rPr>
          <w:rFonts w:ascii="Times New Roman" w:hAnsi="Times New Roman" w:cs="Times New Roman"/>
          <w:vertAlign w:val="subscript"/>
        </w:rPr>
        <w:t>0.1</w:t>
      </w:r>
      <w:r w:rsidRPr="00B01C19">
        <w:rPr>
          <w:rFonts w:ascii="Times New Roman" w:hAnsi="Times New Roman" w:cs="Times New Roman"/>
        </w:rPr>
        <w:t>Ta</w:t>
      </w:r>
      <w:r w:rsidRPr="00B01C19">
        <w:rPr>
          <w:rFonts w:ascii="Times New Roman" w:hAnsi="Times New Roman" w:cs="Times New Roman"/>
          <w:vertAlign w:val="subscript"/>
        </w:rPr>
        <w:t>0.1</w:t>
      </w:r>
      <w:r w:rsidRPr="00B01C19">
        <w:rPr>
          <w:rFonts w:ascii="Times New Roman" w:hAnsi="Times New Roman" w:cs="Times New Roman"/>
        </w:rPr>
        <w:t>Ru</w:t>
      </w:r>
      <w:r w:rsidRPr="00B01C19">
        <w:rPr>
          <w:rFonts w:ascii="Times New Roman" w:hAnsi="Times New Roman" w:cs="Times New Roman"/>
          <w:vertAlign w:val="subscript"/>
        </w:rPr>
        <w:t>0.8</w:t>
      </w:r>
      <w:r w:rsidRPr="00B01C19">
        <w:rPr>
          <w:rFonts w:ascii="Times New Roman" w:hAnsi="Times New Roman" w:cs="Times New Roman"/>
        </w:rPr>
        <w:t>O</w:t>
      </w:r>
      <w:r w:rsidRPr="00B01C19">
        <w:rPr>
          <w:rFonts w:ascii="Times New Roman" w:hAnsi="Times New Roman" w:cs="Times New Roman"/>
          <w:vertAlign w:val="subscript"/>
        </w:rPr>
        <w:t>2-x</w:t>
      </w:r>
      <w:r w:rsidRPr="00B01C19">
        <w:rPr>
          <w:rFonts w:ascii="Times New Roman" w:hAnsi="Times New Roman" w:cs="Times New Roman"/>
        </w:rPr>
        <w:t xml:space="preserve">. </w:t>
      </w:r>
      <w:r w:rsidRPr="00B01C19">
        <w:rPr>
          <w:rFonts w:ascii="Times New Roman" w:hAnsi="Times New Roman" w:cs="Times New Roman"/>
          <w:b/>
          <w:bCs/>
        </w:rPr>
        <w:t>d</w:t>
      </w:r>
      <w:r w:rsidRPr="00B01C19">
        <w:rPr>
          <w:rFonts w:ascii="Times New Roman" w:hAnsi="Times New Roman" w:cs="Times New Roman"/>
        </w:rPr>
        <w:t xml:space="preserve"> Rendered HRTEM image, inset is selected area electron diffraction (SEAD) patterns (110 facet), below is intensity profiles along white line and </w:t>
      </w:r>
      <w:r w:rsidRPr="00B01C19">
        <w:rPr>
          <w:rFonts w:ascii="Times New Roman" w:hAnsi="Times New Roman" w:cs="Times New Roman"/>
          <w:b/>
          <w:bCs/>
        </w:rPr>
        <w:t>(e)</w:t>
      </w:r>
      <w:r w:rsidRPr="00B01C19">
        <w:rPr>
          <w:rFonts w:ascii="Times New Roman" w:hAnsi="Times New Roman" w:cs="Times New Roman"/>
        </w:rPr>
        <w:t xml:space="preserve"> GPA contour map of the strain components </w:t>
      </w:r>
      <w:proofErr w:type="spellStart"/>
      <w:r w:rsidRPr="00B01C19">
        <w:rPr>
          <w:rFonts w:ascii="Times New Roman" w:hAnsi="Times New Roman" w:cs="Times New Roman"/>
        </w:rPr>
        <w:t>ε</w:t>
      </w:r>
      <w:r w:rsidRPr="00B01C19">
        <w:rPr>
          <w:rFonts w:ascii="Times New Roman" w:hAnsi="Times New Roman" w:cs="Times New Roman"/>
          <w:vertAlign w:val="subscript"/>
        </w:rPr>
        <w:t>xx</w:t>
      </w:r>
      <w:proofErr w:type="spellEnd"/>
      <w:r w:rsidRPr="00B01C19">
        <w:rPr>
          <w:rFonts w:ascii="Times New Roman" w:hAnsi="Times New Roman" w:cs="Times New Roman"/>
        </w:rPr>
        <w:t xml:space="preserve">, </w:t>
      </w:r>
      <w:proofErr w:type="spellStart"/>
      <w:r w:rsidRPr="00B01C19">
        <w:rPr>
          <w:rFonts w:ascii="Times New Roman" w:hAnsi="Times New Roman" w:cs="Times New Roman"/>
        </w:rPr>
        <w:t>ε</w:t>
      </w:r>
      <w:r w:rsidRPr="00B01C19">
        <w:rPr>
          <w:rFonts w:ascii="Times New Roman" w:hAnsi="Times New Roman" w:cs="Times New Roman"/>
          <w:vertAlign w:val="subscript"/>
        </w:rPr>
        <w:t>xy</w:t>
      </w:r>
      <w:proofErr w:type="spellEnd"/>
      <w:r w:rsidRPr="00B01C19">
        <w:rPr>
          <w:rFonts w:ascii="Times New Roman" w:hAnsi="Times New Roman" w:cs="Times New Roman"/>
        </w:rPr>
        <w:t xml:space="preserve">, and </w:t>
      </w:r>
      <w:proofErr w:type="spellStart"/>
      <w:r w:rsidRPr="00B01C19">
        <w:rPr>
          <w:rFonts w:ascii="Times New Roman" w:hAnsi="Times New Roman" w:cs="Times New Roman"/>
        </w:rPr>
        <w:t>ε</w:t>
      </w:r>
      <w:r w:rsidRPr="00B01C19">
        <w:rPr>
          <w:rFonts w:ascii="Times New Roman" w:hAnsi="Times New Roman" w:cs="Times New Roman"/>
          <w:vertAlign w:val="subscript"/>
        </w:rPr>
        <w:t>yy</w:t>
      </w:r>
      <w:proofErr w:type="spellEnd"/>
      <w:r w:rsidRPr="00B01C19">
        <w:rPr>
          <w:rFonts w:ascii="Times New Roman" w:hAnsi="Times New Roman" w:cs="Times New Roman"/>
        </w:rPr>
        <w:t xml:space="preserve"> relative to the RuO</w:t>
      </w:r>
      <w:r w:rsidRPr="00B01C19">
        <w:rPr>
          <w:rFonts w:ascii="Times New Roman" w:hAnsi="Times New Roman" w:cs="Times New Roman"/>
          <w:vertAlign w:val="subscript"/>
        </w:rPr>
        <w:t>2-x</w:t>
      </w:r>
      <w:r w:rsidRPr="00B01C19">
        <w:rPr>
          <w:rFonts w:ascii="Times New Roman" w:hAnsi="Times New Roman" w:cs="Times New Roman"/>
        </w:rPr>
        <w:t xml:space="preserve"> reference values on the surface of Sr</w:t>
      </w:r>
      <w:r w:rsidRPr="00B01C19">
        <w:rPr>
          <w:rFonts w:ascii="Times New Roman" w:hAnsi="Times New Roman" w:cs="Times New Roman"/>
          <w:vertAlign w:val="subscript"/>
        </w:rPr>
        <w:t>0.1</w:t>
      </w:r>
      <w:r w:rsidRPr="00B01C19">
        <w:rPr>
          <w:rFonts w:ascii="Times New Roman" w:hAnsi="Times New Roman" w:cs="Times New Roman"/>
        </w:rPr>
        <w:t>Ta</w:t>
      </w:r>
      <w:r w:rsidRPr="00B01C19">
        <w:rPr>
          <w:rFonts w:ascii="Times New Roman" w:hAnsi="Times New Roman" w:cs="Times New Roman"/>
          <w:vertAlign w:val="subscript"/>
        </w:rPr>
        <w:t>0.1</w:t>
      </w:r>
      <w:r w:rsidRPr="00B01C19">
        <w:rPr>
          <w:rFonts w:ascii="Times New Roman" w:hAnsi="Times New Roman" w:cs="Times New Roman"/>
        </w:rPr>
        <w:t>Ru</w:t>
      </w:r>
      <w:r w:rsidRPr="00B01C19">
        <w:rPr>
          <w:rFonts w:ascii="Times New Roman" w:hAnsi="Times New Roman" w:cs="Times New Roman"/>
          <w:vertAlign w:val="subscript"/>
        </w:rPr>
        <w:t>0.8</w:t>
      </w:r>
      <w:r w:rsidRPr="00B01C19">
        <w:rPr>
          <w:rFonts w:ascii="Times New Roman" w:hAnsi="Times New Roman" w:cs="Times New Roman"/>
        </w:rPr>
        <w:t>O</w:t>
      </w:r>
      <w:r w:rsidRPr="00B01C19">
        <w:rPr>
          <w:rFonts w:ascii="Times New Roman" w:hAnsi="Times New Roman" w:cs="Times New Roman"/>
          <w:vertAlign w:val="subscript"/>
        </w:rPr>
        <w:t>2-x</w:t>
      </w:r>
      <w:r w:rsidR="00BD23EE">
        <w:rPr>
          <w:rFonts w:ascii="Times New Roman" w:hAnsi="Times New Roman" w:cs="Times New Roman"/>
        </w:rPr>
        <w:t>.</w:t>
      </w:r>
      <w:r w:rsidR="00871DE4" w:rsidRPr="00BF132B">
        <w:rPr>
          <w:rFonts w:ascii="Times New Roman" w:hAnsi="Times New Roman" w:cs="Times New Roman"/>
        </w:rPr>
        <w:br w:type="page"/>
      </w:r>
    </w:p>
    <w:p w14:paraId="1A9A428F" w14:textId="2E9E3F4B" w:rsidR="00871DE4" w:rsidRDefault="005B1138" w:rsidP="005B113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D2C1EB3" wp14:editId="0D025C5E">
            <wp:extent cx="3600000" cy="2387957"/>
            <wp:effectExtent l="0" t="0" r="635" b="0"/>
            <wp:docPr id="95386030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387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62C369" w14:textId="77777777" w:rsidR="005B1138" w:rsidRPr="005B1138" w:rsidRDefault="005B1138" w:rsidP="005B1138">
      <w:pPr>
        <w:rPr>
          <w:rFonts w:ascii="Times New Roman" w:hAnsi="Times New Roman" w:cs="Times New Roman"/>
        </w:rPr>
      </w:pPr>
      <w:r w:rsidRPr="005B1138">
        <w:rPr>
          <w:rFonts w:ascii="Times New Roman" w:hAnsi="Times New Roman" w:cs="Times New Roman"/>
          <w:b/>
          <w:bCs/>
        </w:rPr>
        <w:t xml:space="preserve">Fig. S7| </w:t>
      </w:r>
      <w:r w:rsidRPr="005B1138">
        <w:rPr>
          <w:rFonts w:ascii="Times New Roman" w:hAnsi="Times New Roman" w:cs="Times New Roman"/>
        </w:rPr>
        <w:t xml:space="preserve">XRD patterns with local magnificent (110) peak of all strained catalysts. </w:t>
      </w:r>
    </w:p>
    <w:p w14:paraId="07EEDC1E" w14:textId="77777777" w:rsidR="005B1138" w:rsidRPr="005B1138" w:rsidRDefault="005B1138" w:rsidP="00FA21B6">
      <w:pPr>
        <w:rPr>
          <w:rFonts w:ascii="Times New Roman" w:hAnsi="Times New Roman" w:cs="Times New Roman"/>
        </w:rPr>
      </w:pPr>
    </w:p>
    <w:p w14:paraId="40481662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28CC5BB8" w14:textId="04DE4A06" w:rsidR="00871DE4" w:rsidRDefault="00297C8E" w:rsidP="00BF5335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8E354FE" wp14:editId="16E35C57">
            <wp:extent cx="5040000" cy="4444824"/>
            <wp:effectExtent l="0" t="0" r="8255" b="0"/>
            <wp:docPr id="20555873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444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4ACF78" w14:textId="03637411" w:rsidR="005B1138" w:rsidRPr="005B1138" w:rsidRDefault="005B1138" w:rsidP="005B1138">
      <w:pPr>
        <w:rPr>
          <w:rFonts w:ascii="Times New Roman" w:hAnsi="Times New Roman" w:cs="Times New Roman"/>
        </w:rPr>
      </w:pPr>
      <w:r w:rsidRPr="005B1138">
        <w:rPr>
          <w:rFonts w:ascii="Times New Roman" w:hAnsi="Times New Roman" w:cs="Times New Roman"/>
          <w:b/>
          <w:bCs/>
        </w:rPr>
        <w:t xml:space="preserve">Fig. S8| </w:t>
      </w:r>
      <w:proofErr w:type="spellStart"/>
      <w:proofErr w:type="gramStart"/>
      <w:r w:rsidRPr="005B1138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5B1138">
        <w:rPr>
          <w:rFonts w:ascii="Times New Roman" w:hAnsi="Times New Roman" w:cs="Times New Roman"/>
          <w:b/>
          <w:bCs/>
        </w:rPr>
        <w:t xml:space="preserve"> </w:t>
      </w:r>
      <w:r w:rsidRPr="005B1138">
        <w:rPr>
          <w:rFonts w:ascii="Times New Roman" w:hAnsi="Times New Roman" w:cs="Times New Roman"/>
        </w:rPr>
        <w:t xml:space="preserve">O 1s and Ru 3d XPS spectra of all strained catalysts. </w:t>
      </w:r>
      <w:proofErr w:type="spellStart"/>
      <w:proofErr w:type="gramStart"/>
      <w:r w:rsidRPr="005B1138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5B1138">
        <w:rPr>
          <w:rFonts w:ascii="Times New Roman" w:hAnsi="Times New Roman" w:cs="Times New Roman"/>
          <w:b/>
          <w:bCs/>
        </w:rPr>
        <w:t xml:space="preserve"> </w:t>
      </w:r>
      <w:r w:rsidRPr="005B1138">
        <w:rPr>
          <w:rFonts w:ascii="Times New Roman" w:hAnsi="Times New Roman" w:cs="Times New Roman"/>
        </w:rPr>
        <w:t>Sr 3d XPS spectra of all Sr doped samples,</w:t>
      </w:r>
      <w:r w:rsidRPr="005B113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B1138">
        <w:rPr>
          <w:rFonts w:ascii="Times New Roman" w:hAnsi="Times New Roman" w:cs="Times New Roman"/>
          <w:b/>
          <w:bCs/>
        </w:rPr>
        <w:t>e,f</w:t>
      </w:r>
      <w:proofErr w:type="spellEnd"/>
      <w:r w:rsidRPr="005B1138">
        <w:rPr>
          <w:rFonts w:ascii="Times New Roman" w:hAnsi="Times New Roman" w:cs="Times New Roman"/>
          <w:b/>
          <w:bCs/>
        </w:rPr>
        <w:t xml:space="preserve"> </w:t>
      </w:r>
      <w:r w:rsidRPr="005B1138">
        <w:rPr>
          <w:rFonts w:ascii="Times New Roman" w:hAnsi="Times New Roman" w:cs="Times New Roman"/>
        </w:rPr>
        <w:t>Ta 4f XPS spectra of all Ta doped samples. T</w:t>
      </w:r>
      <w:r w:rsidR="00BF5335">
        <w:rPr>
          <w:rFonts w:ascii="Times New Roman" w:hAnsi="Times New Roman" w:cs="Times New Roman"/>
        </w:rPr>
        <w:t>he t</w:t>
      </w:r>
      <w:r w:rsidRPr="005B1138">
        <w:rPr>
          <w:rFonts w:ascii="Times New Roman" w:hAnsi="Times New Roman" w:cs="Times New Roman"/>
        </w:rPr>
        <w:t xml:space="preserve">ensile strain </w:t>
      </w:r>
      <w:r w:rsidR="00BF5335">
        <w:rPr>
          <w:rFonts w:ascii="Times New Roman" w:hAnsi="Times New Roman" w:cs="Times New Roman"/>
        </w:rPr>
        <w:t>ha</w:t>
      </w:r>
      <w:r w:rsidRPr="005B1138">
        <w:rPr>
          <w:rFonts w:ascii="Times New Roman" w:hAnsi="Times New Roman" w:cs="Times New Roman"/>
        </w:rPr>
        <w:t xml:space="preserve">s less effect on the peaks shifting, whereas co-doped Sr and Ta redistribute the local electrons among Sr-Ru-Ta groups since more electrons </w:t>
      </w:r>
      <w:r w:rsidR="00BF5335">
        <w:rPr>
          <w:rFonts w:ascii="Times New Roman" w:hAnsi="Times New Roman" w:cs="Times New Roman"/>
        </w:rPr>
        <w:t xml:space="preserve">are </w:t>
      </w:r>
      <w:r w:rsidRPr="005B1138">
        <w:rPr>
          <w:rFonts w:ascii="Times New Roman" w:hAnsi="Times New Roman" w:cs="Times New Roman"/>
        </w:rPr>
        <w:t>transfe</w:t>
      </w:r>
      <w:r w:rsidR="0026388C">
        <w:rPr>
          <w:rFonts w:ascii="Times New Roman" w:hAnsi="Times New Roman" w:cs="Times New Roman"/>
        </w:rPr>
        <w:t>r</w:t>
      </w:r>
      <w:r w:rsidRPr="005B1138">
        <w:rPr>
          <w:rFonts w:ascii="Times New Roman" w:hAnsi="Times New Roman" w:cs="Times New Roman"/>
        </w:rPr>
        <w:t>red to nearby O and Ru.</w:t>
      </w:r>
    </w:p>
    <w:p w14:paraId="083F6622" w14:textId="77777777" w:rsidR="005B1138" w:rsidRPr="005B1138" w:rsidRDefault="005B1138" w:rsidP="00FA21B6">
      <w:pPr>
        <w:rPr>
          <w:rFonts w:ascii="Times New Roman" w:hAnsi="Times New Roman" w:cs="Times New Roman"/>
        </w:rPr>
      </w:pPr>
    </w:p>
    <w:p w14:paraId="4AB07285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24F2AFBC" w14:textId="4E849B0F" w:rsidR="00871DE4" w:rsidRDefault="00FA329A" w:rsidP="00FA329A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B460926" wp14:editId="782C0C3F">
            <wp:extent cx="5040000" cy="5075166"/>
            <wp:effectExtent l="0" t="0" r="8255" b="0"/>
            <wp:docPr id="22849129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507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DA3FA6" w14:textId="6377DBA6" w:rsidR="00FA329A" w:rsidRPr="00FA329A" w:rsidRDefault="00FA329A" w:rsidP="00FA329A">
      <w:pPr>
        <w:rPr>
          <w:rFonts w:ascii="Times New Roman" w:hAnsi="Times New Roman" w:cs="Times New Roman"/>
        </w:rPr>
      </w:pPr>
      <w:r w:rsidRPr="00FA329A">
        <w:rPr>
          <w:rFonts w:ascii="Times New Roman" w:hAnsi="Times New Roman" w:cs="Times New Roman"/>
          <w:b/>
          <w:bCs/>
        </w:rPr>
        <w:t xml:space="preserve">Fig. S9| </w:t>
      </w:r>
      <w:proofErr w:type="spellStart"/>
      <w:proofErr w:type="gramStart"/>
      <w:r w:rsidRPr="00FA329A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FA329A">
        <w:rPr>
          <w:rFonts w:ascii="Times New Roman" w:hAnsi="Times New Roman" w:cs="Times New Roman"/>
          <w:b/>
          <w:bCs/>
        </w:rPr>
        <w:t xml:space="preserve"> </w:t>
      </w:r>
      <w:r w:rsidRPr="00FA329A">
        <w:rPr>
          <w:rFonts w:ascii="Times New Roman" w:hAnsi="Times New Roman" w:cs="Times New Roman"/>
        </w:rPr>
        <w:t>Corresponding EXAFS fitting curve of all catalyst</w:t>
      </w:r>
      <w:r w:rsidR="00FE290E">
        <w:rPr>
          <w:rFonts w:ascii="Times New Roman" w:hAnsi="Times New Roman" w:cs="Times New Roman"/>
        </w:rPr>
        <w:t>s</w:t>
      </w:r>
      <w:r w:rsidRPr="00FA329A">
        <w:rPr>
          <w:rFonts w:ascii="Times New Roman" w:hAnsi="Times New Roman" w:cs="Times New Roman"/>
        </w:rPr>
        <w:t xml:space="preserve"> in k spaces, respectively. </w:t>
      </w:r>
      <w:proofErr w:type="spellStart"/>
      <w:proofErr w:type="gramStart"/>
      <w:r w:rsidRPr="00FA329A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FA329A">
        <w:rPr>
          <w:rFonts w:ascii="Times New Roman" w:hAnsi="Times New Roman" w:cs="Times New Roman"/>
          <w:b/>
          <w:bCs/>
        </w:rPr>
        <w:t xml:space="preserve"> </w:t>
      </w:r>
      <w:r w:rsidRPr="00FA329A">
        <w:rPr>
          <w:rFonts w:ascii="Times New Roman" w:hAnsi="Times New Roman" w:cs="Times New Roman"/>
        </w:rPr>
        <w:t>The Ru K-edge XANES and EXAFS spectra of TS-RuO</w:t>
      </w:r>
      <w:r w:rsidRPr="00FA329A">
        <w:rPr>
          <w:rFonts w:ascii="Times New Roman" w:hAnsi="Times New Roman" w:cs="Times New Roman"/>
          <w:vertAlign w:val="subscript"/>
        </w:rPr>
        <w:t>2-x</w:t>
      </w:r>
      <w:r w:rsidRPr="00FA329A">
        <w:rPr>
          <w:rFonts w:ascii="Times New Roman" w:hAnsi="Times New Roman" w:cs="Times New Roman"/>
        </w:rPr>
        <w:t>, TS-Sr</w:t>
      </w:r>
      <w:r w:rsidRPr="00FA329A">
        <w:rPr>
          <w:rFonts w:ascii="Times New Roman" w:hAnsi="Times New Roman" w:cs="Times New Roman"/>
          <w:vertAlign w:val="subscript"/>
        </w:rPr>
        <w:t>0.1</w:t>
      </w:r>
      <w:r w:rsidRPr="00FA329A">
        <w:rPr>
          <w:rFonts w:ascii="Times New Roman" w:hAnsi="Times New Roman" w:cs="Times New Roman"/>
        </w:rPr>
        <w:t>Ru</w:t>
      </w:r>
      <w:r w:rsidRPr="00FA329A">
        <w:rPr>
          <w:rFonts w:ascii="Times New Roman" w:hAnsi="Times New Roman" w:cs="Times New Roman"/>
          <w:vertAlign w:val="subscript"/>
        </w:rPr>
        <w:t>0.9</w:t>
      </w:r>
      <w:r w:rsidRPr="00FA329A">
        <w:rPr>
          <w:rFonts w:ascii="Times New Roman" w:hAnsi="Times New Roman" w:cs="Times New Roman"/>
        </w:rPr>
        <w:t>O</w:t>
      </w:r>
      <w:r w:rsidRPr="00FA329A">
        <w:rPr>
          <w:rFonts w:ascii="Times New Roman" w:hAnsi="Times New Roman" w:cs="Times New Roman"/>
          <w:vertAlign w:val="subscript"/>
        </w:rPr>
        <w:t>2-x</w:t>
      </w:r>
      <w:r w:rsidRPr="00FA329A">
        <w:rPr>
          <w:rFonts w:ascii="Times New Roman" w:hAnsi="Times New Roman" w:cs="Times New Roman"/>
        </w:rPr>
        <w:t>, TS-Ta</w:t>
      </w:r>
      <w:r w:rsidRPr="00FA329A">
        <w:rPr>
          <w:rFonts w:ascii="Times New Roman" w:hAnsi="Times New Roman" w:cs="Times New Roman"/>
          <w:vertAlign w:val="subscript"/>
        </w:rPr>
        <w:t>0.1</w:t>
      </w:r>
      <w:r w:rsidRPr="00FA329A">
        <w:rPr>
          <w:rFonts w:ascii="Times New Roman" w:hAnsi="Times New Roman" w:cs="Times New Roman"/>
        </w:rPr>
        <w:t>Ru</w:t>
      </w:r>
      <w:r w:rsidRPr="00FA329A">
        <w:rPr>
          <w:rFonts w:ascii="Times New Roman" w:hAnsi="Times New Roman" w:cs="Times New Roman"/>
          <w:vertAlign w:val="subscript"/>
        </w:rPr>
        <w:t>0.9</w:t>
      </w:r>
      <w:r w:rsidRPr="00FA329A">
        <w:rPr>
          <w:rFonts w:ascii="Times New Roman" w:hAnsi="Times New Roman" w:cs="Times New Roman"/>
        </w:rPr>
        <w:t>O</w:t>
      </w:r>
      <w:r w:rsidRPr="00FA329A">
        <w:rPr>
          <w:rFonts w:ascii="Times New Roman" w:hAnsi="Times New Roman" w:cs="Times New Roman"/>
          <w:vertAlign w:val="subscript"/>
        </w:rPr>
        <w:t>2-x</w:t>
      </w:r>
      <w:r w:rsidRPr="00FA329A">
        <w:rPr>
          <w:rFonts w:ascii="Times New Roman" w:hAnsi="Times New Roman" w:cs="Times New Roman"/>
        </w:rPr>
        <w:t>, and TS-Sr</w:t>
      </w:r>
      <w:r w:rsidRPr="00FA329A">
        <w:rPr>
          <w:rFonts w:ascii="Times New Roman" w:hAnsi="Times New Roman" w:cs="Times New Roman"/>
          <w:vertAlign w:val="subscript"/>
        </w:rPr>
        <w:t>0.1</w:t>
      </w:r>
      <w:r w:rsidRPr="00FA329A">
        <w:rPr>
          <w:rFonts w:ascii="Times New Roman" w:hAnsi="Times New Roman" w:cs="Times New Roman"/>
        </w:rPr>
        <w:t>Ta</w:t>
      </w:r>
      <w:r w:rsidRPr="00FA329A">
        <w:rPr>
          <w:rFonts w:ascii="Times New Roman" w:hAnsi="Times New Roman" w:cs="Times New Roman"/>
          <w:vertAlign w:val="subscript"/>
        </w:rPr>
        <w:t>0.1</w:t>
      </w:r>
      <w:r w:rsidRPr="00FA329A">
        <w:rPr>
          <w:rFonts w:ascii="Times New Roman" w:hAnsi="Times New Roman" w:cs="Times New Roman"/>
        </w:rPr>
        <w:t>Ru</w:t>
      </w:r>
      <w:r w:rsidRPr="00FA329A">
        <w:rPr>
          <w:rFonts w:ascii="Times New Roman" w:hAnsi="Times New Roman" w:cs="Times New Roman"/>
          <w:vertAlign w:val="subscript"/>
        </w:rPr>
        <w:t>0.8</w:t>
      </w:r>
      <w:r w:rsidRPr="00FA329A">
        <w:rPr>
          <w:rFonts w:ascii="Times New Roman" w:hAnsi="Times New Roman" w:cs="Times New Roman"/>
        </w:rPr>
        <w:t>O</w:t>
      </w:r>
      <w:r w:rsidRPr="00FA329A">
        <w:rPr>
          <w:rFonts w:ascii="Times New Roman" w:hAnsi="Times New Roman" w:cs="Times New Roman"/>
          <w:vertAlign w:val="subscript"/>
        </w:rPr>
        <w:t>2-x</w:t>
      </w:r>
      <w:r w:rsidRPr="00FA329A">
        <w:rPr>
          <w:rFonts w:ascii="Times New Roman" w:hAnsi="Times New Roman" w:cs="Times New Roman"/>
        </w:rPr>
        <w:t xml:space="preserve"> catalysts with those of r-Ru, r-RuCl</w:t>
      </w:r>
      <w:r w:rsidRPr="00FA329A">
        <w:rPr>
          <w:rFonts w:ascii="Times New Roman" w:hAnsi="Times New Roman" w:cs="Times New Roman"/>
          <w:vertAlign w:val="subscript"/>
        </w:rPr>
        <w:t>3</w:t>
      </w:r>
      <w:r w:rsidRPr="00FA329A">
        <w:rPr>
          <w:rFonts w:ascii="Times New Roman" w:hAnsi="Times New Roman" w:cs="Times New Roman"/>
        </w:rPr>
        <w:t>, and, r-RuO</w:t>
      </w:r>
      <w:r w:rsidRPr="00FA329A">
        <w:rPr>
          <w:rFonts w:ascii="Times New Roman" w:hAnsi="Times New Roman" w:cs="Times New Roman"/>
          <w:vertAlign w:val="subscript"/>
        </w:rPr>
        <w:t>2</w:t>
      </w:r>
      <w:r w:rsidRPr="00FA329A">
        <w:rPr>
          <w:rFonts w:ascii="Times New Roman" w:hAnsi="Times New Roman" w:cs="Times New Roman"/>
        </w:rPr>
        <w:t xml:space="preserve"> references, showing the vibration of Ru valence states on doped samples and elongated Ru-O and Ru-O-M bonding in strained samples. In addition, the case of Sr and Ta co-doping induce</w:t>
      </w:r>
      <w:r w:rsidR="00FE290E">
        <w:rPr>
          <w:rFonts w:ascii="Times New Roman" w:hAnsi="Times New Roman" w:cs="Times New Roman"/>
        </w:rPr>
        <w:t>s</w:t>
      </w:r>
      <w:r w:rsidRPr="00FA329A">
        <w:rPr>
          <w:rFonts w:ascii="Times New Roman" w:hAnsi="Times New Roman" w:cs="Times New Roman"/>
        </w:rPr>
        <w:t xml:space="preserve"> the suitable modulation of </w:t>
      </w:r>
      <w:r w:rsidR="00FE290E">
        <w:rPr>
          <w:rFonts w:ascii="Times New Roman" w:hAnsi="Times New Roman" w:cs="Times New Roman"/>
        </w:rPr>
        <w:t xml:space="preserve">the </w:t>
      </w:r>
      <w:r w:rsidRPr="00FA329A">
        <w:rPr>
          <w:rFonts w:ascii="Times New Roman" w:hAnsi="Times New Roman" w:cs="Times New Roman"/>
        </w:rPr>
        <w:t xml:space="preserve">valence state of Ru. </w:t>
      </w:r>
    </w:p>
    <w:p w14:paraId="5001CA11" w14:textId="77777777" w:rsidR="00FA329A" w:rsidRPr="00FA329A" w:rsidRDefault="00FA329A" w:rsidP="00FA21B6">
      <w:pPr>
        <w:rPr>
          <w:rFonts w:ascii="Times New Roman" w:hAnsi="Times New Roman" w:cs="Times New Roman"/>
        </w:rPr>
      </w:pPr>
    </w:p>
    <w:p w14:paraId="331F17EE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4D1F3A85" w14:textId="3FBBFFE6" w:rsidR="00871DE4" w:rsidRDefault="00FE290E" w:rsidP="00FE290E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0077AB3" wp14:editId="640949FB">
            <wp:extent cx="4680000" cy="7973928"/>
            <wp:effectExtent l="0" t="0" r="6350" b="8255"/>
            <wp:docPr id="48415205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80000" cy="797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C8B689" w14:textId="0B6A3B29" w:rsidR="00FE290E" w:rsidRPr="00FE290E" w:rsidRDefault="00FE290E" w:rsidP="00FE290E">
      <w:pPr>
        <w:rPr>
          <w:rFonts w:ascii="Times New Roman" w:hAnsi="Times New Roman" w:cs="Times New Roman"/>
        </w:rPr>
      </w:pPr>
      <w:r w:rsidRPr="00FE290E">
        <w:rPr>
          <w:rFonts w:ascii="Times New Roman" w:hAnsi="Times New Roman" w:cs="Times New Roman"/>
          <w:b/>
          <w:bCs/>
        </w:rPr>
        <w:t xml:space="preserve">Fig. S10| </w:t>
      </w:r>
      <w:r w:rsidRPr="00FE290E">
        <w:rPr>
          <w:rFonts w:ascii="Times New Roman" w:hAnsi="Times New Roman" w:cs="Times New Roman"/>
        </w:rPr>
        <w:t xml:space="preserve">The Sr K-edge XANES </w:t>
      </w:r>
      <w:r w:rsidRPr="00FE290E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FE290E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FE290E">
        <w:rPr>
          <w:rFonts w:ascii="Times New Roman" w:hAnsi="Times New Roman" w:cs="Times New Roman"/>
          <w:b/>
          <w:bCs/>
        </w:rPr>
        <w:t xml:space="preserve">) </w:t>
      </w:r>
      <w:r w:rsidRPr="00FE290E">
        <w:rPr>
          <w:rFonts w:ascii="Times New Roman" w:hAnsi="Times New Roman" w:cs="Times New Roman"/>
        </w:rPr>
        <w:t>and EXAFS spectra</w:t>
      </w:r>
      <w:r w:rsidRPr="00FE290E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FE290E">
        <w:rPr>
          <w:rFonts w:ascii="Times New Roman" w:hAnsi="Times New Roman" w:cs="Times New Roman"/>
          <w:b/>
          <w:bCs/>
        </w:rPr>
        <w:t>e,f</w:t>
      </w:r>
      <w:proofErr w:type="spellEnd"/>
      <w:r w:rsidRPr="00FE290E">
        <w:rPr>
          <w:rFonts w:ascii="Times New Roman" w:hAnsi="Times New Roman" w:cs="Times New Roman"/>
          <w:b/>
          <w:bCs/>
        </w:rPr>
        <w:t>)</w:t>
      </w:r>
      <w:r w:rsidRPr="00FE290E">
        <w:rPr>
          <w:rFonts w:ascii="Times New Roman" w:hAnsi="Times New Roman" w:cs="Times New Roman"/>
        </w:rPr>
        <w:t xml:space="preserve"> of all Sr</w:t>
      </w:r>
      <w:r>
        <w:rPr>
          <w:rFonts w:ascii="Times New Roman" w:hAnsi="Times New Roman" w:cs="Times New Roman"/>
        </w:rPr>
        <w:t>-</w:t>
      </w:r>
      <w:r w:rsidRPr="00FE290E">
        <w:rPr>
          <w:rFonts w:ascii="Times New Roman" w:hAnsi="Times New Roman" w:cs="Times New Roman"/>
        </w:rPr>
        <w:t xml:space="preserve">doped catalysts. The Ta K-edge XANES </w:t>
      </w:r>
      <w:r w:rsidRPr="00FE290E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FE290E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FE290E">
        <w:rPr>
          <w:rFonts w:ascii="Times New Roman" w:hAnsi="Times New Roman" w:cs="Times New Roman"/>
          <w:b/>
          <w:bCs/>
        </w:rPr>
        <w:t xml:space="preserve">) </w:t>
      </w:r>
      <w:r w:rsidRPr="00FE290E">
        <w:rPr>
          <w:rFonts w:ascii="Times New Roman" w:hAnsi="Times New Roman" w:cs="Times New Roman"/>
        </w:rPr>
        <w:t>and EXAFS spectra</w:t>
      </w:r>
      <w:r w:rsidRPr="00FE290E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FE290E">
        <w:rPr>
          <w:rFonts w:ascii="Times New Roman" w:hAnsi="Times New Roman" w:cs="Times New Roman"/>
          <w:b/>
          <w:bCs/>
        </w:rPr>
        <w:t>g,h</w:t>
      </w:r>
      <w:proofErr w:type="spellEnd"/>
      <w:r w:rsidRPr="00FE290E">
        <w:rPr>
          <w:rFonts w:ascii="Times New Roman" w:hAnsi="Times New Roman" w:cs="Times New Roman"/>
          <w:b/>
          <w:bCs/>
        </w:rPr>
        <w:t>)</w:t>
      </w:r>
      <w:r w:rsidRPr="00FE290E">
        <w:rPr>
          <w:rFonts w:ascii="Times New Roman" w:hAnsi="Times New Roman" w:cs="Times New Roman"/>
        </w:rPr>
        <w:t xml:space="preserve"> of all Ta</w:t>
      </w:r>
      <w:r>
        <w:rPr>
          <w:rFonts w:ascii="Times New Roman" w:hAnsi="Times New Roman" w:cs="Times New Roman"/>
        </w:rPr>
        <w:t>-</w:t>
      </w:r>
      <w:r w:rsidRPr="00FE290E">
        <w:rPr>
          <w:rFonts w:ascii="Times New Roman" w:hAnsi="Times New Roman" w:cs="Times New Roman"/>
        </w:rPr>
        <w:t xml:space="preserve">doped catalysts. Sr and Ta </w:t>
      </w:r>
      <w:r>
        <w:rPr>
          <w:rFonts w:ascii="Times New Roman" w:hAnsi="Times New Roman" w:cs="Times New Roman"/>
        </w:rPr>
        <w:t>co-</w:t>
      </w:r>
      <w:r w:rsidRPr="00FE290E">
        <w:rPr>
          <w:rFonts w:ascii="Times New Roman" w:hAnsi="Times New Roman" w:cs="Times New Roman"/>
        </w:rPr>
        <w:t xml:space="preserve">dopants interplay on electronic and bonding structure. </w:t>
      </w:r>
    </w:p>
    <w:p w14:paraId="2A54EBC7" w14:textId="0FA410F5" w:rsidR="00FE290E" w:rsidRDefault="00163109" w:rsidP="00163109">
      <w:pPr>
        <w:ind w:firstLineChars="200" w:firstLine="420"/>
        <w:jc w:val="center"/>
        <w:rPr>
          <w:rFonts w:ascii="Times New Roman" w:hAnsi="Times New Roman" w:cs="Times New Roman"/>
        </w:rPr>
      </w:pPr>
      <w:r w:rsidRPr="001631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BBE734" wp14:editId="43508F62">
            <wp:extent cx="3240000" cy="2823429"/>
            <wp:effectExtent l="0" t="0" r="0" b="0"/>
            <wp:docPr id="4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BBA6C7DB-E2F5-0967-98F5-F5082774D6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BBA6C7DB-E2F5-0967-98F5-F5082774D6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82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E2D52" w14:textId="77777777" w:rsidR="00163109" w:rsidRPr="00163109" w:rsidRDefault="00163109" w:rsidP="00163109">
      <w:pPr>
        <w:rPr>
          <w:rFonts w:ascii="Times New Roman" w:hAnsi="Times New Roman" w:cs="Times New Roman"/>
        </w:rPr>
      </w:pPr>
      <w:r w:rsidRPr="00163109">
        <w:rPr>
          <w:rFonts w:ascii="Times New Roman" w:hAnsi="Times New Roman" w:cs="Times New Roman"/>
          <w:b/>
          <w:bCs/>
        </w:rPr>
        <w:t>Fig. S11</w:t>
      </w:r>
      <w:proofErr w:type="gramStart"/>
      <w:r w:rsidRPr="00163109">
        <w:rPr>
          <w:rFonts w:ascii="Times New Roman" w:hAnsi="Times New Roman" w:cs="Times New Roman"/>
          <w:b/>
          <w:bCs/>
        </w:rPr>
        <w:t xml:space="preserve">|  </w:t>
      </w:r>
      <w:r w:rsidRPr="00163109">
        <w:rPr>
          <w:rFonts w:ascii="Times New Roman" w:hAnsi="Times New Roman" w:cs="Times New Roman"/>
        </w:rPr>
        <w:t>The</w:t>
      </w:r>
      <w:proofErr w:type="gramEnd"/>
      <w:r w:rsidRPr="00163109">
        <w:rPr>
          <w:rFonts w:ascii="Times New Roman" w:hAnsi="Times New Roman" w:cs="Times New Roman"/>
        </w:rPr>
        <w:t xml:space="preserve"> CV curves (scan rate of 2 mV/s) of the Pt electrode in a hydrogen-saturated 0.5 M H</w:t>
      </w:r>
      <w:r w:rsidRPr="00163109">
        <w:rPr>
          <w:rFonts w:ascii="Times New Roman" w:hAnsi="Times New Roman" w:cs="Times New Roman"/>
          <w:vertAlign w:val="subscript"/>
        </w:rPr>
        <w:t>2</w:t>
      </w:r>
      <w:r w:rsidRPr="00163109">
        <w:rPr>
          <w:rFonts w:ascii="Times New Roman" w:hAnsi="Times New Roman" w:cs="Times New Roman"/>
        </w:rPr>
        <w:t>SO</w:t>
      </w:r>
      <w:r w:rsidRPr="00163109">
        <w:rPr>
          <w:rFonts w:ascii="Times New Roman" w:hAnsi="Times New Roman" w:cs="Times New Roman"/>
          <w:vertAlign w:val="subscript"/>
        </w:rPr>
        <w:t xml:space="preserve">4 </w:t>
      </w:r>
      <w:r w:rsidRPr="00163109">
        <w:rPr>
          <w:rFonts w:ascii="Times New Roman" w:hAnsi="Times New Roman" w:cs="Times New Roman"/>
        </w:rPr>
        <w:t>with Pt counter and Hg/Hg</w:t>
      </w:r>
      <w:r w:rsidRPr="00163109">
        <w:rPr>
          <w:rFonts w:ascii="Times New Roman" w:hAnsi="Times New Roman" w:cs="Times New Roman"/>
          <w:vertAlign w:val="subscript"/>
        </w:rPr>
        <w:t>2</w:t>
      </w:r>
      <w:r w:rsidRPr="00163109">
        <w:rPr>
          <w:rFonts w:ascii="Times New Roman" w:hAnsi="Times New Roman" w:cs="Times New Roman"/>
        </w:rPr>
        <w:t>SO</w:t>
      </w:r>
      <w:r w:rsidRPr="00163109">
        <w:rPr>
          <w:rFonts w:ascii="Times New Roman" w:hAnsi="Times New Roman" w:cs="Times New Roman"/>
          <w:vertAlign w:val="subscript"/>
        </w:rPr>
        <w:t>4</w:t>
      </w:r>
      <w:r w:rsidRPr="00163109">
        <w:rPr>
          <w:rFonts w:ascii="Times New Roman" w:hAnsi="Times New Roman" w:cs="Times New Roman"/>
        </w:rPr>
        <w:t xml:space="preserve"> reference electrode.</w:t>
      </w:r>
    </w:p>
    <w:p w14:paraId="242B390F" w14:textId="77777777" w:rsidR="00163109" w:rsidRPr="00163109" w:rsidRDefault="00163109" w:rsidP="00163109">
      <w:pPr>
        <w:ind w:firstLineChars="200" w:firstLine="420"/>
        <w:rPr>
          <w:rFonts w:ascii="Times New Roman" w:hAnsi="Times New Roman" w:cs="Times New Roman"/>
        </w:rPr>
      </w:pPr>
    </w:p>
    <w:p w14:paraId="46F363D4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6FE81C50" w14:textId="392613D2" w:rsidR="00871DE4" w:rsidRDefault="00933F03" w:rsidP="00133301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D3BCAEE" wp14:editId="72C2E05C">
            <wp:extent cx="4320000" cy="4218592"/>
            <wp:effectExtent l="0" t="0" r="4445" b="0"/>
            <wp:docPr id="195456177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421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0BAF5" w14:textId="05643059" w:rsidR="00933F03" w:rsidRPr="00933F03" w:rsidRDefault="00933F03" w:rsidP="00933F03">
      <w:pPr>
        <w:rPr>
          <w:rFonts w:ascii="Times New Roman" w:hAnsi="Times New Roman" w:cs="Times New Roman"/>
        </w:rPr>
      </w:pPr>
      <w:r w:rsidRPr="00933F03">
        <w:rPr>
          <w:rFonts w:ascii="Times New Roman" w:hAnsi="Times New Roman" w:cs="Times New Roman"/>
          <w:b/>
          <w:bCs/>
        </w:rPr>
        <w:t xml:space="preserve">Fig. S12| </w:t>
      </w:r>
      <w:proofErr w:type="spellStart"/>
      <w:proofErr w:type="gramStart"/>
      <w:r w:rsidRPr="00933F03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933F03">
        <w:rPr>
          <w:rFonts w:ascii="Times New Roman" w:hAnsi="Times New Roman" w:cs="Times New Roman"/>
          <w:b/>
          <w:bCs/>
        </w:rPr>
        <w:t xml:space="preserve"> </w:t>
      </w:r>
      <w:r w:rsidRPr="00933F03">
        <w:rPr>
          <w:rFonts w:ascii="Times New Roman" w:hAnsi="Times New Roman" w:cs="Times New Roman"/>
        </w:rPr>
        <w:t>Tafel plots of all prepared RuO</w:t>
      </w:r>
      <w:r w:rsidRPr="00933F03">
        <w:rPr>
          <w:rFonts w:ascii="Times New Roman" w:hAnsi="Times New Roman" w:cs="Times New Roman"/>
          <w:vertAlign w:val="subscript"/>
        </w:rPr>
        <w:t>2-x</w:t>
      </w:r>
      <w:r w:rsidRPr="00933F03">
        <w:rPr>
          <w:rFonts w:ascii="Times New Roman" w:hAnsi="Times New Roman" w:cs="Times New Roman"/>
        </w:rPr>
        <w:t xml:space="preserve"> catalysts obtained from the geometry-normalized LSV curves. </w:t>
      </w:r>
      <w:proofErr w:type="spellStart"/>
      <w:proofErr w:type="gramStart"/>
      <w:r w:rsidRPr="00933F03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933F03">
        <w:rPr>
          <w:rFonts w:ascii="Times New Roman" w:hAnsi="Times New Roman" w:cs="Times New Roman"/>
          <w:b/>
          <w:bCs/>
        </w:rPr>
        <w:t xml:space="preserve"> </w:t>
      </w:r>
      <w:r w:rsidRPr="00933F03">
        <w:rPr>
          <w:rFonts w:ascii="Times New Roman" w:hAnsi="Times New Roman" w:cs="Times New Roman"/>
        </w:rPr>
        <w:t>Mass-normalized (Ru mass) LSV curves of all prepared RuO</w:t>
      </w:r>
      <w:r w:rsidRPr="00933F03">
        <w:rPr>
          <w:rFonts w:ascii="Times New Roman" w:hAnsi="Times New Roman" w:cs="Times New Roman"/>
          <w:vertAlign w:val="subscript"/>
        </w:rPr>
        <w:t>2-x</w:t>
      </w:r>
      <w:r w:rsidRPr="00933F03">
        <w:rPr>
          <w:rFonts w:ascii="Times New Roman" w:hAnsi="Times New Roman" w:cs="Times New Roman"/>
        </w:rPr>
        <w:t xml:space="preserve"> catalysts, which indicates that compared to the tensile strain, Sr and Ta co-doping induce more favorable electronic modulations, resulting in superior mass activity. </w:t>
      </w:r>
    </w:p>
    <w:p w14:paraId="04D3366F" w14:textId="77777777" w:rsidR="00933F03" w:rsidRPr="00933F03" w:rsidRDefault="00933F03" w:rsidP="00FA21B6">
      <w:pPr>
        <w:rPr>
          <w:rFonts w:ascii="Times New Roman" w:hAnsi="Times New Roman" w:cs="Times New Roman"/>
        </w:rPr>
      </w:pPr>
    </w:p>
    <w:p w14:paraId="37EF58B6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5CF5597F" w14:textId="495FCF9B" w:rsidR="00871DE4" w:rsidRDefault="00133301" w:rsidP="00327296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543247A" wp14:editId="1FBDA496">
            <wp:extent cx="5220000" cy="3799858"/>
            <wp:effectExtent l="0" t="0" r="0" b="0"/>
            <wp:docPr id="42294230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379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2F43E8" w14:textId="008725DE" w:rsidR="00133301" w:rsidRPr="00133301" w:rsidRDefault="00133301" w:rsidP="00133301">
      <w:pPr>
        <w:rPr>
          <w:rFonts w:ascii="Times New Roman" w:hAnsi="Times New Roman" w:cs="Times New Roman"/>
        </w:rPr>
      </w:pPr>
      <w:r w:rsidRPr="00133301">
        <w:rPr>
          <w:rFonts w:ascii="Times New Roman" w:hAnsi="Times New Roman" w:cs="Times New Roman"/>
          <w:b/>
          <w:bCs/>
        </w:rPr>
        <w:t xml:space="preserve">Fig. S13| </w:t>
      </w:r>
      <w:r w:rsidRPr="00133301">
        <w:rPr>
          <w:rFonts w:ascii="Times New Roman" w:hAnsi="Times New Roman" w:cs="Times New Roman"/>
        </w:rPr>
        <w:t>CV curves (0-0.1 V vs. Hg/Hg</w:t>
      </w:r>
      <w:r w:rsidRPr="00133301">
        <w:rPr>
          <w:rFonts w:ascii="Times New Roman" w:hAnsi="Times New Roman" w:cs="Times New Roman"/>
          <w:vertAlign w:val="subscript"/>
        </w:rPr>
        <w:t>2</w:t>
      </w:r>
      <w:r w:rsidRPr="00133301">
        <w:rPr>
          <w:rFonts w:ascii="Times New Roman" w:hAnsi="Times New Roman" w:cs="Times New Roman"/>
        </w:rPr>
        <w:t>SO</w:t>
      </w:r>
      <w:r w:rsidRPr="00133301">
        <w:rPr>
          <w:rFonts w:ascii="Times New Roman" w:hAnsi="Times New Roman" w:cs="Times New Roman"/>
          <w:vertAlign w:val="subscript"/>
        </w:rPr>
        <w:t>4</w:t>
      </w:r>
      <w:r w:rsidRPr="00133301">
        <w:rPr>
          <w:rFonts w:ascii="Times New Roman" w:hAnsi="Times New Roman" w:cs="Times New Roman"/>
        </w:rPr>
        <w:t>) of all as-synthesized RuO</w:t>
      </w:r>
      <w:r w:rsidRPr="00133301">
        <w:rPr>
          <w:rFonts w:ascii="Times New Roman" w:hAnsi="Times New Roman" w:cs="Times New Roman"/>
          <w:vertAlign w:val="subscript"/>
        </w:rPr>
        <w:t>2-x</w:t>
      </w:r>
      <w:r w:rsidRPr="00133301">
        <w:rPr>
          <w:rFonts w:ascii="Times New Roman" w:hAnsi="Times New Roman" w:cs="Times New Roman"/>
        </w:rPr>
        <w:t xml:space="preserve"> catalysts were obtained at various scan rates in 0.5 M H</w:t>
      </w:r>
      <w:r w:rsidRPr="00133301">
        <w:rPr>
          <w:rFonts w:ascii="Times New Roman" w:hAnsi="Times New Roman" w:cs="Times New Roman"/>
          <w:vertAlign w:val="subscript"/>
        </w:rPr>
        <w:t>2</w:t>
      </w:r>
      <w:r w:rsidRPr="00133301">
        <w:rPr>
          <w:rFonts w:ascii="Times New Roman" w:hAnsi="Times New Roman" w:cs="Times New Roman"/>
        </w:rPr>
        <w:t>SO</w:t>
      </w:r>
      <w:r w:rsidRPr="00133301">
        <w:rPr>
          <w:rFonts w:ascii="Times New Roman" w:hAnsi="Times New Roman" w:cs="Times New Roman"/>
          <w:vertAlign w:val="subscript"/>
        </w:rPr>
        <w:t>4</w:t>
      </w:r>
      <w:r w:rsidRPr="00133301">
        <w:rPr>
          <w:rFonts w:ascii="Times New Roman" w:hAnsi="Times New Roman" w:cs="Times New Roman"/>
        </w:rPr>
        <w:t xml:space="preserve"> electrolyte, and corresponding double-layer capacitance (</w:t>
      </w:r>
      <w:proofErr w:type="spellStart"/>
      <w:r w:rsidRPr="00133301">
        <w:rPr>
          <w:rFonts w:ascii="Times New Roman" w:hAnsi="Times New Roman" w:cs="Times New Roman"/>
        </w:rPr>
        <w:t>C</w:t>
      </w:r>
      <w:r w:rsidRPr="00133301">
        <w:rPr>
          <w:rFonts w:ascii="Times New Roman" w:hAnsi="Times New Roman" w:cs="Times New Roman"/>
          <w:vertAlign w:val="subscript"/>
        </w:rPr>
        <w:t>dl</w:t>
      </w:r>
      <w:proofErr w:type="spellEnd"/>
      <w:r w:rsidRPr="00133301">
        <w:rPr>
          <w:rFonts w:ascii="Times New Roman" w:hAnsi="Times New Roman" w:cs="Times New Roman"/>
        </w:rPr>
        <w:t>) obtained based on the scan rate and current density gap at a 0.05 V vs. Hg/Hg</w:t>
      </w:r>
      <w:r w:rsidRPr="00133301">
        <w:rPr>
          <w:rFonts w:ascii="Times New Roman" w:hAnsi="Times New Roman" w:cs="Times New Roman"/>
          <w:vertAlign w:val="subscript"/>
        </w:rPr>
        <w:t>2</w:t>
      </w:r>
      <w:r w:rsidRPr="00133301">
        <w:rPr>
          <w:rFonts w:ascii="Times New Roman" w:hAnsi="Times New Roman" w:cs="Times New Roman"/>
        </w:rPr>
        <w:t>SO</w:t>
      </w:r>
      <w:r w:rsidRPr="00133301">
        <w:rPr>
          <w:rFonts w:ascii="Times New Roman" w:hAnsi="Times New Roman" w:cs="Times New Roman"/>
          <w:vertAlign w:val="subscript"/>
        </w:rPr>
        <w:t>4</w:t>
      </w:r>
      <w:r w:rsidRPr="00133301">
        <w:rPr>
          <w:rFonts w:ascii="Times New Roman" w:hAnsi="Times New Roman" w:cs="Times New Roman"/>
        </w:rPr>
        <w:t>.</w:t>
      </w:r>
    </w:p>
    <w:p w14:paraId="7BAC413A" w14:textId="77777777" w:rsidR="00133301" w:rsidRPr="00133301" w:rsidRDefault="00133301" w:rsidP="00FA21B6">
      <w:pPr>
        <w:rPr>
          <w:rFonts w:ascii="Times New Roman" w:hAnsi="Times New Roman" w:cs="Times New Roman"/>
        </w:rPr>
      </w:pPr>
    </w:p>
    <w:p w14:paraId="08AF6446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32FB326C" w14:textId="6FE6333D" w:rsidR="00871DE4" w:rsidRDefault="00BE69A2" w:rsidP="0082216B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9505278" wp14:editId="2906127C">
            <wp:extent cx="4680000" cy="7488000"/>
            <wp:effectExtent l="0" t="0" r="6350" b="0"/>
            <wp:docPr id="59998045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80000" cy="74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4C6A8" w14:textId="1B81AABD" w:rsidR="00BE69A2" w:rsidRPr="00BE69A2" w:rsidRDefault="00BE69A2" w:rsidP="00BE69A2">
      <w:pPr>
        <w:rPr>
          <w:rFonts w:ascii="Times New Roman" w:hAnsi="Times New Roman" w:cs="Times New Roman"/>
        </w:rPr>
      </w:pPr>
      <w:r w:rsidRPr="00BE69A2">
        <w:rPr>
          <w:rFonts w:ascii="Times New Roman" w:hAnsi="Times New Roman" w:cs="Times New Roman"/>
          <w:b/>
          <w:bCs/>
        </w:rPr>
        <w:t xml:space="preserve">Fig. S14| </w:t>
      </w:r>
      <w:proofErr w:type="spellStart"/>
      <w:proofErr w:type="gramStart"/>
      <w:r w:rsidRPr="00BE69A2">
        <w:rPr>
          <w:rFonts w:ascii="Times New Roman" w:hAnsi="Times New Roman" w:cs="Times New Roman"/>
          <w:b/>
          <w:bCs/>
        </w:rPr>
        <w:t>a,c</w:t>
      </w:r>
      <w:proofErr w:type="gramEnd"/>
      <w:r w:rsidRPr="00BE69A2">
        <w:rPr>
          <w:rFonts w:ascii="Times New Roman" w:hAnsi="Times New Roman" w:cs="Times New Roman"/>
          <w:b/>
          <w:bCs/>
        </w:rPr>
        <w:t>,e,g</w:t>
      </w:r>
      <w:proofErr w:type="spellEnd"/>
      <w:r w:rsidRPr="00BE69A2">
        <w:rPr>
          <w:rFonts w:ascii="Times New Roman" w:hAnsi="Times New Roman" w:cs="Times New Roman"/>
          <w:b/>
          <w:bCs/>
        </w:rPr>
        <w:t xml:space="preserve"> </w:t>
      </w:r>
      <w:r w:rsidRPr="00BE69A2">
        <w:rPr>
          <w:rFonts w:ascii="Times New Roman" w:hAnsi="Times New Roman" w:cs="Times New Roman"/>
        </w:rPr>
        <w:t>Geometry-normalized LSV curves of Sr</w:t>
      </w:r>
      <w:r w:rsidRPr="00BE69A2">
        <w:rPr>
          <w:rFonts w:ascii="Times New Roman" w:hAnsi="Times New Roman" w:cs="Times New Roman"/>
          <w:vertAlign w:val="subscript"/>
        </w:rPr>
        <w:t>0.1</w:t>
      </w:r>
      <w:r w:rsidRPr="00BE69A2">
        <w:rPr>
          <w:rFonts w:ascii="Times New Roman" w:hAnsi="Times New Roman" w:cs="Times New Roman"/>
        </w:rPr>
        <w:t>Ta</w:t>
      </w:r>
      <w:r w:rsidRPr="00BE69A2">
        <w:rPr>
          <w:rFonts w:ascii="Times New Roman" w:hAnsi="Times New Roman" w:cs="Times New Roman"/>
          <w:vertAlign w:val="subscript"/>
        </w:rPr>
        <w:t>0.1</w:t>
      </w:r>
      <w:r w:rsidRPr="00BE69A2">
        <w:rPr>
          <w:rFonts w:ascii="Times New Roman" w:hAnsi="Times New Roman" w:cs="Times New Roman"/>
        </w:rPr>
        <w:t>Ru</w:t>
      </w:r>
      <w:r w:rsidRPr="00BE69A2">
        <w:rPr>
          <w:rFonts w:ascii="Times New Roman" w:hAnsi="Times New Roman" w:cs="Times New Roman"/>
          <w:vertAlign w:val="subscript"/>
        </w:rPr>
        <w:t>0.8</w:t>
      </w:r>
      <w:r w:rsidRPr="00BE69A2">
        <w:rPr>
          <w:rFonts w:ascii="Times New Roman" w:hAnsi="Times New Roman" w:cs="Times New Roman"/>
        </w:rPr>
        <w:t>O</w:t>
      </w:r>
      <w:r w:rsidRPr="00BE69A2">
        <w:rPr>
          <w:rFonts w:ascii="Times New Roman" w:hAnsi="Times New Roman" w:cs="Times New Roman"/>
          <w:vertAlign w:val="subscript"/>
        </w:rPr>
        <w:t>2-x</w:t>
      </w:r>
      <w:r w:rsidRPr="00BE69A2">
        <w:rPr>
          <w:rFonts w:ascii="Times New Roman" w:hAnsi="Times New Roman" w:cs="Times New Roman"/>
        </w:rPr>
        <w:t>, TS-Sr</w:t>
      </w:r>
      <w:r w:rsidRPr="00BE69A2">
        <w:rPr>
          <w:rFonts w:ascii="Times New Roman" w:hAnsi="Times New Roman" w:cs="Times New Roman"/>
          <w:vertAlign w:val="subscript"/>
        </w:rPr>
        <w:t>0.1</w:t>
      </w:r>
      <w:r w:rsidRPr="00BE69A2">
        <w:rPr>
          <w:rFonts w:ascii="Times New Roman" w:hAnsi="Times New Roman" w:cs="Times New Roman"/>
        </w:rPr>
        <w:t>Ru</w:t>
      </w:r>
      <w:r w:rsidRPr="00BE69A2">
        <w:rPr>
          <w:rFonts w:ascii="Times New Roman" w:hAnsi="Times New Roman" w:cs="Times New Roman"/>
          <w:vertAlign w:val="subscript"/>
        </w:rPr>
        <w:t>0.9</w:t>
      </w:r>
      <w:r w:rsidRPr="00BE69A2">
        <w:rPr>
          <w:rFonts w:ascii="Times New Roman" w:hAnsi="Times New Roman" w:cs="Times New Roman"/>
        </w:rPr>
        <w:t>O</w:t>
      </w:r>
      <w:r w:rsidRPr="00BE69A2">
        <w:rPr>
          <w:rFonts w:ascii="Times New Roman" w:hAnsi="Times New Roman" w:cs="Times New Roman"/>
          <w:vertAlign w:val="subscript"/>
        </w:rPr>
        <w:t>2-x</w:t>
      </w:r>
      <w:r w:rsidRPr="00BE69A2">
        <w:rPr>
          <w:rFonts w:ascii="Times New Roman" w:hAnsi="Times New Roman" w:cs="Times New Roman"/>
        </w:rPr>
        <w:t>, TS-Ta</w:t>
      </w:r>
      <w:r w:rsidRPr="00BE69A2">
        <w:rPr>
          <w:rFonts w:ascii="Times New Roman" w:hAnsi="Times New Roman" w:cs="Times New Roman"/>
          <w:vertAlign w:val="subscript"/>
        </w:rPr>
        <w:t>0.1</w:t>
      </w:r>
      <w:r w:rsidRPr="00BE69A2">
        <w:rPr>
          <w:rFonts w:ascii="Times New Roman" w:hAnsi="Times New Roman" w:cs="Times New Roman"/>
        </w:rPr>
        <w:t>Ru</w:t>
      </w:r>
      <w:r w:rsidRPr="00BE69A2">
        <w:rPr>
          <w:rFonts w:ascii="Times New Roman" w:hAnsi="Times New Roman" w:cs="Times New Roman"/>
          <w:vertAlign w:val="subscript"/>
        </w:rPr>
        <w:t>0.9</w:t>
      </w:r>
      <w:r w:rsidRPr="00BE69A2">
        <w:rPr>
          <w:rFonts w:ascii="Times New Roman" w:hAnsi="Times New Roman" w:cs="Times New Roman"/>
        </w:rPr>
        <w:t>O</w:t>
      </w:r>
      <w:r w:rsidRPr="00BE69A2">
        <w:rPr>
          <w:rFonts w:ascii="Times New Roman" w:hAnsi="Times New Roman" w:cs="Times New Roman"/>
          <w:vertAlign w:val="subscript"/>
        </w:rPr>
        <w:t>2-x</w:t>
      </w:r>
      <w:r w:rsidRPr="00BE69A2">
        <w:rPr>
          <w:rFonts w:ascii="Times New Roman" w:hAnsi="Times New Roman" w:cs="Times New Roman"/>
        </w:rPr>
        <w:t>, and TS-Sr</w:t>
      </w:r>
      <w:r w:rsidRPr="00BE69A2">
        <w:rPr>
          <w:rFonts w:ascii="Times New Roman" w:hAnsi="Times New Roman" w:cs="Times New Roman"/>
          <w:vertAlign w:val="subscript"/>
        </w:rPr>
        <w:t>0.1</w:t>
      </w:r>
      <w:r w:rsidRPr="00BE69A2">
        <w:rPr>
          <w:rFonts w:ascii="Times New Roman" w:hAnsi="Times New Roman" w:cs="Times New Roman"/>
        </w:rPr>
        <w:t>Ta</w:t>
      </w:r>
      <w:r w:rsidRPr="00BE69A2">
        <w:rPr>
          <w:rFonts w:ascii="Times New Roman" w:hAnsi="Times New Roman" w:cs="Times New Roman"/>
          <w:vertAlign w:val="subscript"/>
        </w:rPr>
        <w:t>0.1</w:t>
      </w:r>
      <w:r w:rsidRPr="00BE69A2">
        <w:rPr>
          <w:rFonts w:ascii="Times New Roman" w:hAnsi="Times New Roman" w:cs="Times New Roman"/>
        </w:rPr>
        <w:t>Ru</w:t>
      </w:r>
      <w:r w:rsidRPr="00BE69A2">
        <w:rPr>
          <w:rFonts w:ascii="Times New Roman" w:hAnsi="Times New Roman" w:cs="Times New Roman"/>
          <w:vertAlign w:val="subscript"/>
        </w:rPr>
        <w:t>0.8</w:t>
      </w:r>
      <w:r w:rsidRPr="00BE69A2">
        <w:rPr>
          <w:rFonts w:ascii="Times New Roman" w:hAnsi="Times New Roman" w:cs="Times New Roman"/>
        </w:rPr>
        <w:t>O</w:t>
      </w:r>
      <w:r w:rsidRPr="00BE69A2">
        <w:rPr>
          <w:rFonts w:ascii="Times New Roman" w:hAnsi="Times New Roman" w:cs="Times New Roman"/>
          <w:vertAlign w:val="subscript"/>
        </w:rPr>
        <w:t xml:space="preserve">2-x </w:t>
      </w:r>
      <w:r w:rsidRPr="00BE69A2">
        <w:rPr>
          <w:rFonts w:ascii="Times New Roman" w:hAnsi="Times New Roman" w:cs="Times New Roman"/>
        </w:rPr>
        <w:t>electrodes in various pH-H</w:t>
      </w:r>
      <w:r w:rsidRPr="00BE69A2">
        <w:rPr>
          <w:rFonts w:ascii="Times New Roman" w:hAnsi="Times New Roman" w:cs="Times New Roman"/>
          <w:vertAlign w:val="subscript"/>
        </w:rPr>
        <w:t>2</w:t>
      </w:r>
      <w:r w:rsidRPr="00BE69A2">
        <w:rPr>
          <w:rFonts w:ascii="Times New Roman" w:hAnsi="Times New Roman" w:cs="Times New Roman"/>
        </w:rPr>
        <w:t>SO</w:t>
      </w:r>
      <w:r w:rsidRPr="00BE69A2">
        <w:rPr>
          <w:rFonts w:ascii="Times New Roman" w:hAnsi="Times New Roman" w:cs="Times New Roman"/>
          <w:vertAlign w:val="subscript"/>
        </w:rPr>
        <w:t>4</w:t>
      </w:r>
      <w:r w:rsidRPr="00BE69A2">
        <w:rPr>
          <w:rFonts w:ascii="Times New Roman" w:hAnsi="Times New Roman" w:cs="Times New Roman"/>
        </w:rPr>
        <w:t xml:space="preserve"> electrolytes, </w:t>
      </w:r>
      <w:proofErr w:type="spellStart"/>
      <w:r w:rsidRPr="00BE69A2">
        <w:rPr>
          <w:rFonts w:ascii="Times New Roman" w:hAnsi="Times New Roman" w:cs="Times New Roman"/>
          <w:b/>
          <w:bCs/>
        </w:rPr>
        <w:t>b,d,f,h</w:t>
      </w:r>
      <w:proofErr w:type="spellEnd"/>
      <w:r w:rsidRPr="00BE69A2">
        <w:rPr>
          <w:rFonts w:ascii="Times New Roman" w:hAnsi="Times New Roman" w:cs="Times New Roman"/>
        </w:rPr>
        <w:t xml:space="preserve"> Corresponding curves of overpotentials-dependent pH values at 5, 10, 20 mA cm</w:t>
      </w:r>
      <w:r w:rsidRPr="00BE69A2">
        <w:rPr>
          <w:rFonts w:ascii="Times New Roman" w:hAnsi="Times New Roman" w:cs="Times New Roman"/>
          <w:vertAlign w:val="superscript"/>
        </w:rPr>
        <w:t>-2</w:t>
      </w:r>
      <w:r w:rsidRPr="00BE69A2">
        <w:rPr>
          <w:rFonts w:ascii="Times New Roman" w:hAnsi="Times New Roman" w:cs="Times New Roman"/>
        </w:rPr>
        <w:t xml:space="preserve">, respectively. Those suggest tensile strained samples show the almost no-pH dependent relation, mainly lowering the possibility of </w:t>
      </w:r>
      <w:r>
        <w:rPr>
          <w:rFonts w:ascii="Times New Roman" w:hAnsi="Times New Roman" w:cs="Times New Roman"/>
        </w:rPr>
        <w:t xml:space="preserve">the </w:t>
      </w:r>
      <w:r w:rsidRPr="00BE69A2">
        <w:rPr>
          <w:rFonts w:ascii="Times New Roman" w:hAnsi="Times New Roman" w:cs="Times New Roman"/>
        </w:rPr>
        <w:t>LOM pathway.</w:t>
      </w:r>
    </w:p>
    <w:p w14:paraId="6D48A823" w14:textId="77777777" w:rsidR="00BE69A2" w:rsidRPr="00BE69A2" w:rsidRDefault="00BE69A2" w:rsidP="00FA21B6">
      <w:pPr>
        <w:rPr>
          <w:rFonts w:ascii="Times New Roman" w:hAnsi="Times New Roman" w:cs="Times New Roman"/>
        </w:rPr>
      </w:pPr>
    </w:p>
    <w:p w14:paraId="3D77DF99" w14:textId="5BC5A93D" w:rsidR="0082216B" w:rsidRDefault="006C68F3" w:rsidP="006C68F3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AD4E438" wp14:editId="07374A76">
            <wp:extent cx="4320000" cy="5377959"/>
            <wp:effectExtent l="0" t="0" r="4445" b="0"/>
            <wp:docPr id="142193502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5377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99C468" w14:textId="61799872" w:rsidR="006C68F3" w:rsidRPr="006C68F3" w:rsidRDefault="006C68F3" w:rsidP="006C68F3">
      <w:pPr>
        <w:widowControl/>
        <w:jc w:val="left"/>
        <w:rPr>
          <w:rFonts w:ascii="Times New Roman" w:hAnsi="Times New Roman" w:cs="Times New Roman"/>
        </w:rPr>
      </w:pPr>
      <w:r w:rsidRPr="006C68F3">
        <w:rPr>
          <w:rFonts w:ascii="Times New Roman" w:hAnsi="Times New Roman" w:cs="Times New Roman"/>
          <w:b/>
          <w:bCs/>
        </w:rPr>
        <w:t xml:space="preserve">Fig. S15| a </w:t>
      </w:r>
      <w:r w:rsidRPr="006C68F3">
        <w:rPr>
          <w:rFonts w:ascii="Times New Roman" w:hAnsi="Times New Roman" w:cs="Times New Roman"/>
        </w:rPr>
        <w:t xml:space="preserve">Schematic diagram and </w:t>
      </w:r>
      <w:r w:rsidRPr="006C68F3">
        <w:rPr>
          <w:rFonts w:ascii="Times New Roman" w:hAnsi="Times New Roman" w:cs="Times New Roman"/>
          <w:b/>
          <w:bCs/>
        </w:rPr>
        <w:t xml:space="preserve">(b) </w:t>
      </w:r>
      <w:r w:rsidRPr="006C68F3">
        <w:rPr>
          <w:rFonts w:ascii="Times New Roman" w:hAnsi="Times New Roman" w:cs="Times New Roman"/>
        </w:rPr>
        <w:t>sealed</w:t>
      </w:r>
      <w:r w:rsidRPr="006C68F3">
        <w:rPr>
          <w:rFonts w:ascii="Times New Roman" w:hAnsi="Times New Roman" w:cs="Times New Roman"/>
          <w:b/>
          <w:bCs/>
        </w:rPr>
        <w:t xml:space="preserve"> </w:t>
      </w:r>
      <w:r w:rsidRPr="006C68F3">
        <w:rPr>
          <w:rFonts w:ascii="Times New Roman" w:hAnsi="Times New Roman" w:cs="Times New Roman"/>
        </w:rPr>
        <w:t>electrolyzer photo of the isotopic oxygen (</w:t>
      </w:r>
      <w:r w:rsidRPr="006C68F3">
        <w:rPr>
          <w:rFonts w:ascii="Times New Roman" w:hAnsi="Times New Roman" w:cs="Times New Roman"/>
          <w:vertAlign w:val="superscript"/>
        </w:rPr>
        <w:t>18</w:t>
      </w:r>
      <w:r w:rsidRPr="006C68F3">
        <w:rPr>
          <w:rFonts w:ascii="Times New Roman" w:hAnsi="Times New Roman" w:cs="Times New Roman"/>
        </w:rPr>
        <w:t>O) labeling experiments process for detecting the LOM portion and related O</w:t>
      </w:r>
      <w:r w:rsidRPr="006C68F3">
        <w:rPr>
          <w:rFonts w:ascii="Times New Roman" w:hAnsi="Times New Roman" w:cs="Times New Roman"/>
          <w:vertAlign w:val="subscript"/>
        </w:rPr>
        <w:t xml:space="preserve">2 </w:t>
      </w:r>
      <w:r w:rsidRPr="006C68F3">
        <w:rPr>
          <w:rFonts w:ascii="Times New Roman" w:hAnsi="Times New Roman" w:cs="Times New Roman"/>
        </w:rPr>
        <w:t xml:space="preserve">composition. </w:t>
      </w:r>
    </w:p>
    <w:p w14:paraId="48FA69D1" w14:textId="77777777" w:rsidR="006C68F3" w:rsidRDefault="006C68F3">
      <w:pPr>
        <w:widowControl/>
        <w:jc w:val="left"/>
        <w:rPr>
          <w:rFonts w:ascii="Times New Roman" w:hAnsi="Times New Roman" w:cs="Times New Roman"/>
        </w:rPr>
      </w:pPr>
    </w:p>
    <w:p w14:paraId="7862BE44" w14:textId="68FFEEC5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4ED5437C" w14:textId="739CDF6D" w:rsidR="00871DE4" w:rsidRDefault="006C68F3" w:rsidP="00DB4BA0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154B9CC" wp14:editId="3338C554">
            <wp:extent cx="5040000" cy="6920597"/>
            <wp:effectExtent l="0" t="0" r="8255" b="0"/>
            <wp:docPr id="160717594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92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1274E7" w14:textId="686E8134" w:rsidR="00DB4BA0" w:rsidRPr="00DB4BA0" w:rsidRDefault="00DB4BA0" w:rsidP="00DB4BA0">
      <w:pPr>
        <w:rPr>
          <w:rFonts w:ascii="Times New Roman" w:hAnsi="Times New Roman" w:cs="Times New Roman"/>
        </w:rPr>
      </w:pPr>
      <w:r w:rsidRPr="00DB4BA0">
        <w:rPr>
          <w:rFonts w:ascii="Times New Roman" w:hAnsi="Times New Roman" w:cs="Times New Roman"/>
          <w:b/>
          <w:bCs/>
        </w:rPr>
        <w:t xml:space="preserve">Fig. S16| </w:t>
      </w:r>
      <w:proofErr w:type="spellStart"/>
      <w:proofErr w:type="gramStart"/>
      <w:r w:rsidRPr="00DB4BA0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DB4BA0">
        <w:rPr>
          <w:rFonts w:ascii="Times New Roman" w:hAnsi="Times New Roman" w:cs="Times New Roman"/>
          <w:b/>
          <w:bCs/>
        </w:rPr>
        <w:t xml:space="preserve"> </w:t>
      </w:r>
      <w:r w:rsidRPr="00DB4BA0">
        <w:rPr>
          <w:rFonts w:ascii="Times New Roman" w:hAnsi="Times New Roman" w:cs="Times New Roman"/>
        </w:rPr>
        <w:t xml:space="preserve">The GC and MS spectra measured </w:t>
      </w:r>
      <w:r w:rsidR="000B36C7">
        <w:rPr>
          <w:rFonts w:ascii="Times New Roman" w:hAnsi="Times New Roman" w:cs="Times New Roman"/>
        </w:rPr>
        <w:t>from</w:t>
      </w:r>
      <w:r w:rsidRPr="00DB4BA0">
        <w:rPr>
          <w:rFonts w:ascii="Times New Roman" w:hAnsi="Times New Roman" w:cs="Times New Roman"/>
        </w:rPr>
        <w:t xml:space="preserve"> GC-MS equipment of standard gas. The GC and MS spectra measured when injecting gas collected on </w:t>
      </w:r>
      <w:r w:rsidRPr="00DB4BA0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DB4BA0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DB4BA0">
        <w:rPr>
          <w:rFonts w:ascii="Times New Roman" w:hAnsi="Times New Roman" w:cs="Times New Roman"/>
          <w:b/>
          <w:bCs/>
        </w:rPr>
        <w:t xml:space="preserve">) </w:t>
      </w:r>
      <w:r w:rsidRPr="00DB4BA0">
        <w:rPr>
          <w:rFonts w:ascii="Times New Roman" w:hAnsi="Times New Roman" w:cs="Times New Roman"/>
        </w:rPr>
        <w:t>c-RuO</w:t>
      </w:r>
      <w:r w:rsidRPr="00DB4BA0">
        <w:rPr>
          <w:rFonts w:ascii="Times New Roman" w:hAnsi="Times New Roman" w:cs="Times New Roman"/>
          <w:vertAlign w:val="subscript"/>
        </w:rPr>
        <w:t>2</w:t>
      </w:r>
      <w:r w:rsidRPr="00DB4BA0">
        <w:rPr>
          <w:rFonts w:ascii="Times New Roman" w:hAnsi="Times New Roman" w:cs="Times New Roman"/>
        </w:rPr>
        <w:t xml:space="preserve">, </w:t>
      </w:r>
      <w:r w:rsidRPr="00DB4BA0">
        <w:rPr>
          <w:rFonts w:ascii="Times New Roman" w:hAnsi="Times New Roman" w:cs="Times New Roman"/>
          <w:b/>
          <w:bCs/>
        </w:rPr>
        <w:t>(</w:t>
      </w:r>
      <w:proofErr w:type="spellStart"/>
      <w:r w:rsidRPr="00DB4BA0">
        <w:rPr>
          <w:rFonts w:ascii="Times New Roman" w:hAnsi="Times New Roman" w:cs="Times New Roman"/>
          <w:b/>
          <w:bCs/>
        </w:rPr>
        <w:t>e,f</w:t>
      </w:r>
      <w:proofErr w:type="spellEnd"/>
      <w:r w:rsidRPr="00DB4BA0">
        <w:rPr>
          <w:rFonts w:ascii="Times New Roman" w:hAnsi="Times New Roman" w:cs="Times New Roman"/>
          <w:b/>
          <w:bCs/>
        </w:rPr>
        <w:t xml:space="preserve">) </w:t>
      </w:r>
      <w:r w:rsidRPr="00DB4BA0">
        <w:rPr>
          <w:rFonts w:ascii="Times New Roman" w:hAnsi="Times New Roman" w:cs="Times New Roman"/>
        </w:rPr>
        <w:t>RuO</w:t>
      </w:r>
      <w:r w:rsidRPr="00DB4BA0">
        <w:rPr>
          <w:rFonts w:ascii="Times New Roman" w:hAnsi="Times New Roman" w:cs="Times New Roman"/>
          <w:vertAlign w:val="subscript"/>
        </w:rPr>
        <w:t>2-x</w:t>
      </w:r>
      <w:r w:rsidRPr="00DB4BA0">
        <w:rPr>
          <w:rFonts w:ascii="Times New Roman" w:hAnsi="Times New Roman" w:cs="Times New Roman"/>
        </w:rPr>
        <w:t xml:space="preserve">, and </w:t>
      </w:r>
      <w:r w:rsidRPr="00DB4BA0">
        <w:rPr>
          <w:rFonts w:ascii="Times New Roman" w:hAnsi="Times New Roman" w:cs="Times New Roman"/>
          <w:b/>
          <w:bCs/>
        </w:rPr>
        <w:t>(</w:t>
      </w:r>
      <w:proofErr w:type="spellStart"/>
      <w:r w:rsidRPr="00DB4BA0">
        <w:rPr>
          <w:rFonts w:ascii="Times New Roman" w:hAnsi="Times New Roman" w:cs="Times New Roman"/>
          <w:b/>
          <w:bCs/>
        </w:rPr>
        <w:t>g,h</w:t>
      </w:r>
      <w:proofErr w:type="spellEnd"/>
      <w:r w:rsidRPr="00DB4BA0">
        <w:rPr>
          <w:rFonts w:ascii="Times New Roman" w:hAnsi="Times New Roman" w:cs="Times New Roman"/>
          <w:b/>
          <w:bCs/>
        </w:rPr>
        <w:t xml:space="preserve">) </w:t>
      </w:r>
      <w:r w:rsidRPr="00DB4BA0">
        <w:rPr>
          <w:rFonts w:ascii="Times New Roman" w:hAnsi="Times New Roman" w:cs="Times New Roman"/>
        </w:rPr>
        <w:t>Sr</w:t>
      </w:r>
      <w:r w:rsidRPr="00DB4BA0">
        <w:rPr>
          <w:rFonts w:ascii="Times New Roman" w:hAnsi="Times New Roman" w:cs="Times New Roman"/>
          <w:vertAlign w:val="subscript"/>
        </w:rPr>
        <w:t>0.1</w:t>
      </w:r>
      <w:r w:rsidRPr="00DB4BA0">
        <w:rPr>
          <w:rFonts w:ascii="Times New Roman" w:hAnsi="Times New Roman" w:cs="Times New Roman"/>
        </w:rPr>
        <w:t>Ta</w:t>
      </w:r>
      <w:r w:rsidRPr="00DB4BA0">
        <w:rPr>
          <w:rFonts w:ascii="Times New Roman" w:hAnsi="Times New Roman" w:cs="Times New Roman"/>
          <w:vertAlign w:val="subscript"/>
        </w:rPr>
        <w:t>0.1</w:t>
      </w:r>
      <w:r w:rsidRPr="00DB4BA0">
        <w:rPr>
          <w:rFonts w:ascii="Times New Roman" w:hAnsi="Times New Roman" w:cs="Times New Roman"/>
        </w:rPr>
        <w:t>Ru</w:t>
      </w:r>
      <w:r w:rsidRPr="00DB4BA0">
        <w:rPr>
          <w:rFonts w:ascii="Times New Roman" w:hAnsi="Times New Roman" w:cs="Times New Roman"/>
          <w:vertAlign w:val="subscript"/>
        </w:rPr>
        <w:t>0.8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bscript"/>
        </w:rPr>
        <w:t>2-x</w:t>
      </w:r>
      <w:r w:rsidRPr="00DB4BA0">
        <w:rPr>
          <w:rFonts w:ascii="Times New Roman" w:hAnsi="Times New Roman" w:cs="Times New Roman"/>
        </w:rPr>
        <w:t xml:space="preserve"> electrodes, showing the different intensity of </w:t>
      </w:r>
      <w:r w:rsidRPr="00DB4BA0">
        <w:rPr>
          <w:rFonts w:ascii="Times New Roman" w:hAnsi="Times New Roman" w:cs="Times New Roman"/>
          <w:vertAlign w:val="superscript"/>
        </w:rPr>
        <w:t>34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bscript"/>
        </w:rPr>
        <w:t>2</w:t>
      </w:r>
      <w:r w:rsidRPr="00DB4BA0">
        <w:rPr>
          <w:rFonts w:ascii="Times New Roman" w:hAnsi="Times New Roman" w:cs="Times New Roman"/>
        </w:rPr>
        <w:t xml:space="preserve"> (</w:t>
      </w:r>
      <w:r w:rsidRPr="00DB4BA0">
        <w:rPr>
          <w:rFonts w:ascii="Times New Roman" w:hAnsi="Times New Roman" w:cs="Times New Roman"/>
          <w:vertAlign w:val="superscript"/>
        </w:rPr>
        <w:t>18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perscript"/>
        </w:rPr>
        <w:t>16</w:t>
      </w:r>
      <w:r w:rsidRPr="00DB4BA0">
        <w:rPr>
          <w:rFonts w:ascii="Times New Roman" w:hAnsi="Times New Roman" w:cs="Times New Roman"/>
        </w:rPr>
        <w:t xml:space="preserve">O) and </w:t>
      </w:r>
      <w:r w:rsidRPr="00DB4BA0">
        <w:rPr>
          <w:rFonts w:ascii="Times New Roman" w:hAnsi="Times New Roman" w:cs="Times New Roman"/>
          <w:vertAlign w:val="superscript"/>
        </w:rPr>
        <w:t>36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bscript"/>
        </w:rPr>
        <w:t>2</w:t>
      </w:r>
      <w:r w:rsidRPr="00DB4BA0">
        <w:rPr>
          <w:rFonts w:ascii="Times New Roman" w:hAnsi="Times New Roman" w:cs="Times New Roman"/>
        </w:rPr>
        <w:t xml:space="preserve"> (</w:t>
      </w:r>
      <w:r w:rsidRPr="00DB4BA0">
        <w:rPr>
          <w:rFonts w:ascii="Times New Roman" w:hAnsi="Times New Roman" w:cs="Times New Roman"/>
          <w:vertAlign w:val="superscript"/>
        </w:rPr>
        <w:t>18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perscript"/>
        </w:rPr>
        <w:t>18</w:t>
      </w:r>
      <w:r w:rsidRPr="00DB4BA0">
        <w:rPr>
          <w:rFonts w:ascii="Times New Roman" w:hAnsi="Times New Roman" w:cs="Times New Roman"/>
        </w:rPr>
        <w:t xml:space="preserve">O) but similar </w:t>
      </w:r>
      <w:r w:rsidRPr="00DB4BA0">
        <w:rPr>
          <w:rFonts w:ascii="Times New Roman" w:hAnsi="Times New Roman" w:cs="Times New Roman"/>
          <w:vertAlign w:val="superscript"/>
        </w:rPr>
        <w:t>32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bscript"/>
        </w:rPr>
        <w:t>2</w:t>
      </w:r>
      <w:r w:rsidRPr="00DB4BA0">
        <w:rPr>
          <w:rFonts w:ascii="Times New Roman" w:hAnsi="Times New Roman" w:cs="Times New Roman"/>
        </w:rPr>
        <w:t xml:space="preserve"> (</w:t>
      </w:r>
      <w:r w:rsidRPr="00DB4BA0">
        <w:rPr>
          <w:rFonts w:ascii="Times New Roman" w:hAnsi="Times New Roman" w:cs="Times New Roman"/>
          <w:vertAlign w:val="superscript"/>
        </w:rPr>
        <w:t>16</w:t>
      </w:r>
      <w:r w:rsidRPr="00DB4BA0">
        <w:rPr>
          <w:rFonts w:ascii="Times New Roman" w:hAnsi="Times New Roman" w:cs="Times New Roman"/>
        </w:rPr>
        <w:t>O</w:t>
      </w:r>
      <w:r w:rsidRPr="00DB4BA0">
        <w:rPr>
          <w:rFonts w:ascii="Times New Roman" w:hAnsi="Times New Roman" w:cs="Times New Roman"/>
          <w:vertAlign w:val="superscript"/>
        </w:rPr>
        <w:t>16</w:t>
      </w:r>
      <w:r w:rsidRPr="00DB4BA0">
        <w:rPr>
          <w:rFonts w:ascii="Times New Roman" w:hAnsi="Times New Roman" w:cs="Times New Roman"/>
        </w:rPr>
        <w:t xml:space="preserve">O) signals. </w:t>
      </w:r>
    </w:p>
    <w:p w14:paraId="643442B2" w14:textId="77777777" w:rsidR="00DB4BA0" w:rsidRPr="00DB4BA0" w:rsidRDefault="00DB4BA0" w:rsidP="00FA21B6">
      <w:pPr>
        <w:rPr>
          <w:rFonts w:ascii="Times New Roman" w:hAnsi="Times New Roman" w:cs="Times New Roman"/>
        </w:rPr>
      </w:pPr>
    </w:p>
    <w:p w14:paraId="24F5BC5B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11C87130" w14:textId="6BA1E8D7" w:rsidR="00871DE4" w:rsidRDefault="00874EAE" w:rsidP="00874EAE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EF7F68C" wp14:editId="1555BD37">
            <wp:extent cx="5040000" cy="6967059"/>
            <wp:effectExtent l="0" t="0" r="8255" b="5715"/>
            <wp:docPr id="141120167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967059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FCEA7A" w14:textId="414A338E" w:rsidR="00874EAE" w:rsidRPr="00874EAE" w:rsidRDefault="00874EAE" w:rsidP="00874EAE">
      <w:pPr>
        <w:rPr>
          <w:rFonts w:ascii="Times New Roman" w:hAnsi="Times New Roman" w:cs="Times New Roman"/>
        </w:rPr>
      </w:pPr>
      <w:r w:rsidRPr="00874EAE">
        <w:rPr>
          <w:rFonts w:ascii="Times New Roman" w:hAnsi="Times New Roman" w:cs="Times New Roman"/>
          <w:b/>
          <w:bCs/>
        </w:rPr>
        <w:t xml:space="preserve">Fig. S17| </w:t>
      </w:r>
      <w:r w:rsidRPr="00874EAE">
        <w:rPr>
          <w:rFonts w:ascii="Times New Roman" w:hAnsi="Times New Roman" w:cs="Times New Roman"/>
        </w:rPr>
        <w:t>The GC and MS spectra measured when injecting gas collected on (</w:t>
      </w:r>
      <w:proofErr w:type="spellStart"/>
      <w:proofErr w:type="gramStart"/>
      <w:r w:rsidRPr="00874EAE">
        <w:rPr>
          <w:rFonts w:ascii="Times New Roman" w:hAnsi="Times New Roman" w:cs="Times New Roman"/>
        </w:rPr>
        <w:t>a,b</w:t>
      </w:r>
      <w:proofErr w:type="spellEnd"/>
      <w:proofErr w:type="gramEnd"/>
      <w:r w:rsidRPr="00874EAE">
        <w:rPr>
          <w:rFonts w:ascii="Times New Roman" w:hAnsi="Times New Roman" w:cs="Times New Roman"/>
        </w:rPr>
        <w:t>) TS-RuO</w:t>
      </w:r>
      <w:r w:rsidRPr="00874EAE">
        <w:rPr>
          <w:rFonts w:ascii="Times New Roman" w:hAnsi="Times New Roman" w:cs="Times New Roman"/>
          <w:vertAlign w:val="subscript"/>
        </w:rPr>
        <w:t>2-x</w:t>
      </w:r>
      <w:r w:rsidRPr="00874EAE">
        <w:rPr>
          <w:rFonts w:ascii="Times New Roman" w:hAnsi="Times New Roman" w:cs="Times New Roman"/>
        </w:rPr>
        <w:t xml:space="preserve">, </w:t>
      </w:r>
      <w:r w:rsidRPr="00874EAE">
        <w:rPr>
          <w:rFonts w:ascii="Times New Roman" w:hAnsi="Times New Roman" w:cs="Times New Roman"/>
          <w:b/>
          <w:bCs/>
        </w:rPr>
        <w:t>(</w:t>
      </w:r>
      <w:proofErr w:type="spellStart"/>
      <w:r w:rsidRPr="00874EAE">
        <w:rPr>
          <w:rFonts w:ascii="Times New Roman" w:hAnsi="Times New Roman" w:cs="Times New Roman"/>
          <w:b/>
          <w:bCs/>
        </w:rPr>
        <w:t>c,d</w:t>
      </w:r>
      <w:proofErr w:type="spellEnd"/>
      <w:r w:rsidRPr="00874EAE">
        <w:rPr>
          <w:rFonts w:ascii="Times New Roman" w:hAnsi="Times New Roman" w:cs="Times New Roman"/>
          <w:b/>
          <w:bCs/>
        </w:rPr>
        <w:t xml:space="preserve">) </w:t>
      </w:r>
      <w:r w:rsidRPr="00874EAE">
        <w:rPr>
          <w:rFonts w:ascii="Times New Roman" w:hAnsi="Times New Roman" w:cs="Times New Roman"/>
        </w:rPr>
        <w:t>TS-Sr</w:t>
      </w:r>
      <w:r w:rsidRPr="00874EAE">
        <w:rPr>
          <w:rFonts w:ascii="Times New Roman" w:hAnsi="Times New Roman" w:cs="Times New Roman"/>
          <w:vertAlign w:val="subscript"/>
        </w:rPr>
        <w:t>0.1</w:t>
      </w:r>
      <w:r w:rsidRPr="00874EAE">
        <w:rPr>
          <w:rFonts w:ascii="Times New Roman" w:hAnsi="Times New Roman" w:cs="Times New Roman"/>
        </w:rPr>
        <w:t>Ru</w:t>
      </w:r>
      <w:r w:rsidRPr="00874EAE">
        <w:rPr>
          <w:rFonts w:ascii="Times New Roman" w:hAnsi="Times New Roman" w:cs="Times New Roman"/>
          <w:vertAlign w:val="subscript"/>
        </w:rPr>
        <w:t>0.9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bscript"/>
        </w:rPr>
        <w:t>2-x</w:t>
      </w:r>
      <w:r w:rsidRPr="00874EAE">
        <w:rPr>
          <w:rFonts w:ascii="Times New Roman" w:hAnsi="Times New Roman" w:cs="Times New Roman"/>
        </w:rPr>
        <w:t xml:space="preserve">, </w:t>
      </w:r>
      <w:r w:rsidRPr="00874EAE">
        <w:rPr>
          <w:rFonts w:ascii="Times New Roman" w:hAnsi="Times New Roman" w:cs="Times New Roman"/>
          <w:b/>
          <w:bCs/>
        </w:rPr>
        <w:t>(</w:t>
      </w:r>
      <w:proofErr w:type="spellStart"/>
      <w:r w:rsidRPr="00874EAE">
        <w:rPr>
          <w:rFonts w:ascii="Times New Roman" w:hAnsi="Times New Roman" w:cs="Times New Roman"/>
          <w:b/>
          <w:bCs/>
        </w:rPr>
        <w:t>e,f</w:t>
      </w:r>
      <w:proofErr w:type="spellEnd"/>
      <w:r w:rsidRPr="00874EAE">
        <w:rPr>
          <w:rFonts w:ascii="Times New Roman" w:hAnsi="Times New Roman" w:cs="Times New Roman"/>
          <w:b/>
          <w:bCs/>
        </w:rPr>
        <w:t xml:space="preserve">) </w:t>
      </w:r>
      <w:r w:rsidRPr="00874EAE">
        <w:rPr>
          <w:rFonts w:ascii="Times New Roman" w:hAnsi="Times New Roman" w:cs="Times New Roman"/>
        </w:rPr>
        <w:t>TS-Ta</w:t>
      </w:r>
      <w:r w:rsidRPr="00874EAE">
        <w:rPr>
          <w:rFonts w:ascii="Times New Roman" w:hAnsi="Times New Roman" w:cs="Times New Roman"/>
          <w:vertAlign w:val="subscript"/>
        </w:rPr>
        <w:t>0.1</w:t>
      </w:r>
      <w:r w:rsidRPr="00874EAE">
        <w:rPr>
          <w:rFonts w:ascii="Times New Roman" w:hAnsi="Times New Roman" w:cs="Times New Roman"/>
        </w:rPr>
        <w:t>Ru</w:t>
      </w:r>
      <w:r w:rsidRPr="00874EAE">
        <w:rPr>
          <w:rFonts w:ascii="Times New Roman" w:hAnsi="Times New Roman" w:cs="Times New Roman"/>
          <w:vertAlign w:val="subscript"/>
        </w:rPr>
        <w:t>0.9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bscript"/>
        </w:rPr>
        <w:t>2-x</w:t>
      </w:r>
      <w:r w:rsidRPr="00874EAE">
        <w:rPr>
          <w:rFonts w:ascii="Times New Roman" w:hAnsi="Times New Roman" w:cs="Times New Roman"/>
        </w:rPr>
        <w:t xml:space="preserve">, and </w:t>
      </w:r>
      <w:r w:rsidRPr="00874EAE">
        <w:rPr>
          <w:rFonts w:ascii="Times New Roman" w:hAnsi="Times New Roman" w:cs="Times New Roman"/>
          <w:b/>
          <w:bCs/>
        </w:rPr>
        <w:t>(</w:t>
      </w:r>
      <w:proofErr w:type="spellStart"/>
      <w:r w:rsidRPr="00874EAE">
        <w:rPr>
          <w:rFonts w:ascii="Times New Roman" w:hAnsi="Times New Roman" w:cs="Times New Roman"/>
          <w:b/>
          <w:bCs/>
        </w:rPr>
        <w:t>g,h</w:t>
      </w:r>
      <w:proofErr w:type="spellEnd"/>
      <w:r w:rsidRPr="00874EAE">
        <w:rPr>
          <w:rFonts w:ascii="Times New Roman" w:hAnsi="Times New Roman" w:cs="Times New Roman"/>
          <w:b/>
          <w:bCs/>
        </w:rPr>
        <w:t xml:space="preserve">) </w:t>
      </w:r>
      <w:r w:rsidRPr="00874EAE">
        <w:rPr>
          <w:rFonts w:ascii="Times New Roman" w:hAnsi="Times New Roman" w:cs="Times New Roman"/>
        </w:rPr>
        <w:t>TS-Sr</w:t>
      </w:r>
      <w:r w:rsidRPr="00874EAE">
        <w:rPr>
          <w:rFonts w:ascii="Times New Roman" w:hAnsi="Times New Roman" w:cs="Times New Roman"/>
          <w:vertAlign w:val="subscript"/>
        </w:rPr>
        <w:t>0.1</w:t>
      </w:r>
      <w:r w:rsidRPr="00874EAE">
        <w:rPr>
          <w:rFonts w:ascii="Times New Roman" w:hAnsi="Times New Roman" w:cs="Times New Roman"/>
        </w:rPr>
        <w:t>Ta</w:t>
      </w:r>
      <w:r w:rsidRPr="00874EAE">
        <w:rPr>
          <w:rFonts w:ascii="Times New Roman" w:hAnsi="Times New Roman" w:cs="Times New Roman"/>
          <w:vertAlign w:val="subscript"/>
        </w:rPr>
        <w:t>0.1</w:t>
      </w:r>
      <w:r w:rsidRPr="00874EAE">
        <w:rPr>
          <w:rFonts w:ascii="Times New Roman" w:hAnsi="Times New Roman" w:cs="Times New Roman"/>
        </w:rPr>
        <w:t>Ru</w:t>
      </w:r>
      <w:r w:rsidRPr="00874EAE">
        <w:rPr>
          <w:rFonts w:ascii="Times New Roman" w:hAnsi="Times New Roman" w:cs="Times New Roman"/>
          <w:vertAlign w:val="subscript"/>
        </w:rPr>
        <w:t>0.8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bscript"/>
        </w:rPr>
        <w:t>2-x</w:t>
      </w:r>
      <w:r w:rsidRPr="00874EAE">
        <w:rPr>
          <w:rFonts w:ascii="Times New Roman" w:hAnsi="Times New Roman" w:cs="Times New Roman"/>
        </w:rPr>
        <w:t xml:space="preserve"> electrodes, showing the different intensity of </w:t>
      </w:r>
      <w:r w:rsidRPr="00874EAE">
        <w:rPr>
          <w:rFonts w:ascii="Times New Roman" w:hAnsi="Times New Roman" w:cs="Times New Roman"/>
          <w:vertAlign w:val="superscript"/>
        </w:rPr>
        <w:t>34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bscript"/>
        </w:rPr>
        <w:t>2</w:t>
      </w:r>
      <w:r w:rsidRPr="00874EAE">
        <w:rPr>
          <w:rFonts w:ascii="Times New Roman" w:hAnsi="Times New Roman" w:cs="Times New Roman"/>
        </w:rPr>
        <w:t xml:space="preserve"> (</w:t>
      </w:r>
      <w:r w:rsidRPr="00874EAE">
        <w:rPr>
          <w:rFonts w:ascii="Times New Roman" w:hAnsi="Times New Roman" w:cs="Times New Roman"/>
          <w:vertAlign w:val="superscript"/>
        </w:rPr>
        <w:t>18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perscript"/>
        </w:rPr>
        <w:t>16</w:t>
      </w:r>
      <w:r w:rsidRPr="00874EAE">
        <w:rPr>
          <w:rFonts w:ascii="Times New Roman" w:hAnsi="Times New Roman" w:cs="Times New Roman"/>
        </w:rPr>
        <w:t xml:space="preserve">O) and </w:t>
      </w:r>
      <w:r w:rsidRPr="00874EAE">
        <w:rPr>
          <w:rFonts w:ascii="Times New Roman" w:hAnsi="Times New Roman" w:cs="Times New Roman"/>
          <w:vertAlign w:val="superscript"/>
        </w:rPr>
        <w:t>36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bscript"/>
        </w:rPr>
        <w:t>2</w:t>
      </w:r>
      <w:r w:rsidRPr="00874EAE">
        <w:rPr>
          <w:rFonts w:ascii="Times New Roman" w:hAnsi="Times New Roman" w:cs="Times New Roman"/>
        </w:rPr>
        <w:t xml:space="preserve"> (</w:t>
      </w:r>
      <w:r w:rsidRPr="00874EAE">
        <w:rPr>
          <w:rFonts w:ascii="Times New Roman" w:hAnsi="Times New Roman" w:cs="Times New Roman"/>
          <w:vertAlign w:val="superscript"/>
        </w:rPr>
        <w:t>18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perscript"/>
        </w:rPr>
        <w:t>18</w:t>
      </w:r>
      <w:r w:rsidRPr="00874EAE">
        <w:rPr>
          <w:rFonts w:ascii="Times New Roman" w:hAnsi="Times New Roman" w:cs="Times New Roman"/>
        </w:rPr>
        <w:t xml:space="preserve">O) but similar </w:t>
      </w:r>
      <w:r w:rsidRPr="00874EAE">
        <w:rPr>
          <w:rFonts w:ascii="Times New Roman" w:hAnsi="Times New Roman" w:cs="Times New Roman"/>
          <w:vertAlign w:val="superscript"/>
        </w:rPr>
        <w:t>32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bscript"/>
        </w:rPr>
        <w:t>2</w:t>
      </w:r>
      <w:r w:rsidRPr="00874EAE">
        <w:rPr>
          <w:rFonts w:ascii="Times New Roman" w:hAnsi="Times New Roman" w:cs="Times New Roman"/>
        </w:rPr>
        <w:t xml:space="preserve"> (</w:t>
      </w:r>
      <w:r w:rsidRPr="00874EAE">
        <w:rPr>
          <w:rFonts w:ascii="Times New Roman" w:hAnsi="Times New Roman" w:cs="Times New Roman"/>
          <w:vertAlign w:val="superscript"/>
        </w:rPr>
        <w:t>16</w:t>
      </w:r>
      <w:r w:rsidRPr="00874EAE">
        <w:rPr>
          <w:rFonts w:ascii="Times New Roman" w:hAnsi="Times New Roman" w:cs="Times New Roman"/>
        </w:rPr>
        <w:t>O</w:t>
      </w:r>
      <w:r w:rsidRPr="00874EAE">
        <w:rPr>
          <w:rFonts w:ascii="Times New Roman" w:hAnsi="Times New Roman" w:cs="Times New Roman"/>
          <w:vertAlign w:val="superscript"/>
        </w:rPr>
        <w:t>16</w:t>
      </w:r>
      <w:r w:rsidRPr="00874EAE">
        <w:rPr>
          <w:rFonts w:ascii="Times New Roman" w:hAnsi="Times New Roman" w:cs="Times New Roman"/>
        </w:rPr>
        <w:t>O) signals and further suggesting the reduced LOM possibility on strained catalysts.</w:t>
      </w:r>
    </w:p>
    <w:p w14:paraId="3D6E80C2" w14:textId="77777777" w:rsidR="00874EAE" w:rsidRPr="00874EAE" w:rsidRDefault="00874EAE" w:rsidP="00FA21B6">
      <w:pPr>
        <w:rPr>
          <w:rFonts w:ascii="Times New Roman" w:hAnsi="Times New Roman" w:cs="Times New Roman"/>
        </w:rPr>
      </w:pPr>
    </w:p>
    <w:p w14:paraId="222C3CD0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142A114D" w14:textId="4EA0C8F6" w:rsidR="00871DE4" w:rsidRDefault="00B1443A" w:rsidP="00B1443A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65595CA" wp14:editId="71358806">
            <wp:extent cx="5040000" cy="6865185"/>
            <wp:effectExtent l="0" t="0" r="8255" b="0"/>
            <wp:docPr id="3990010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86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900263" w14:textId="41F23C1D" w:rsidR="00B1443A" w:rsidRPr="00B1443A" w:rsidRDefault="00B1443A" w:rsidP="00B1443A">
      <w:pPr>
        <w:rPr>
          <w:rFonts w:ascii="Times New Roman" w:hAnsi="Times New Roman" w:cs="Times New Roman"/>
        </w:rPr>
      </w:pPr>
      <w:r w:rsidRPr="00B1443A">
        <w:rPr>
          <w:rFonts w:ascii="Times New Roman" w:hAnsi="Times New Roman" w:cs="Times New Roman"/>
          <w:b/>
          <w:bCs/>
        </w:rPr>
        <w:t xml:space="preserve">Fig. S18| </w:t>
      </w:r>
      <w:proofErr w:type="spellStart"/>
      <w:r w:rsidRPr="00B1443A">
        <w:rPr>
          <w:rFonts w:ascii="Times New Roman" w:hAnsi="Times New Roman" w:cs="Times New Roman"/>
          <w:b/>
          <w:bCs/>
        </w:rPr>
        <w:t>a</w:t>
      </w:r>
      <w:proofErr w:type="spellEnd"/>
      <w:r w:rsidRPr="00B1443A">
        <w:rPr>
          <w:rFonts w:ascii="Times New Roman" w:hAnsi="Times New Roman" w:cs="Times New Roman"/>
          <w:b/>
          <w:bCs/>
        </w:rPr>
        <w:t xml:space="preserve"> </w:t>
      </w:r>
      <w:r w:rsidRPr="00B1443A">
        <w:rPr>
          <w:rFonts w:ascii="Times New Roman" w:hAnsi="Times New Roman" w:cs="Times New Roman"/>
        </w:rPr>
        <w:t>In-situ ATR-SEIRAS spectra measured on TS-Sr</w:t>
      </w:r>
      <w:r w:rsidRPr="00B1443A">
        <w:rPr>
          <w:rFonts w:ascii="Times New Roman" w:hAnsi="Times New Roman" w:cs="Times New Roman"/>
          <w:vertAlign w:val="subscript"/>
        </w:rPr>
        <w:t>0.1</w:t>
      </w:r>
      <w:r w:rsidRPr="00B1443A">
        <w:rPr>
          <w:rFonts w:ascii="Times New Roman" w:hAnsi="Times New Roman" w:cs="Times New Roman"/>
        </w:rPr>
        <w:t>Ta</w:t>
      </w:r>
      <w:r w:rsidRPr="00B1443A">
        <w:rPr>
          <w:rFonts w:ascii="Times New Roman" w:hAnsi="Times New Roman" w:cs="Times New Roman"/>
          <w:vertAlign w:val="subscript"/>
        </w:rPr>
        <w:t>0.1</w:t>
      </w:r>
      <w:r w:rsidRPr="00B1443A">
        <w:rPr>
          <w:rFonts w:ascii="Times New Roman" w:hAnsi="Times New Roman" w:cs="Times New Roman"/>
        </w:rPr>
        <w:t>Ru</w:t>
      </w:r>
      <w:r w:rsidRPr="00B1443A">
        <w:rPr>
          <w:rFonts w:ascii="Times New Roman" w:hAnsi="Times New Roman" w:cs="Times New Roman"/>
          <w:vertAlign w:val="subscript"/>
        </w:rPr>
        <w:t>0.8</w:t>
      </w:r>
      <w:r w:rsidRPr="00B1443A">
        <w:rPr>
          <w:rFonts w:ascii="Times New Roman" w:hAnsi="Times New Roman" w:cs="Times New Roman"/>
        </w:rPr>
        <w:t>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 xml:space="preserve"> electrode in D</w:t>
      </w:r>
      <w:r w:rsidRPr="00B1443A">
        <w:rPr>
          <w:rFonts w:ascii="Times New Roman" w:hAnsi="Times New Roman" w:cs="Times New Roman"/>
          <w:vertAlign w:val="subscript"/>
        </w:rPr>
        <w:t>2</w:t>
      </w:r>
      <w:r w:rsidRPr="00B1443A">
        <w:rPr>
          <w:rFonts w:ascii="Times New Roman" w:hAnsi="Times New Roman" w:cs="Times New Roman"/>
        </w:rPr>
        <w:t xml:space="preserve">O based electrolyte from open circuit potential to 1.6 V (vs. RHE). </w:t>
      </w:r>
      <w:r w:rsidRPr="00B1443A">
        <w:rPr>
          <w:rFonts w:ascii="Times New Roman" w:hAnsi="Times New Roman" w:cs="Times New Roman"/>
          <w:b/>
          <w:bCs/>
        </w:rPr>
        <w:t>b</w:t>
      </w:r>
      <w:r w:rsidRPr="00B1443A">
        <w:rPr>
          <w:rFonts w:ascii="Times New Roman" w:hAnsi="Times New Roman" w:cs="Times New Roman"/>
        </w:rPr>
        <w:t xml:space="preserve"> In-situ ATR-SEIRAS absorption intensity compar</w:t>
      </w:r>
      <w:r>
        <w:rPr>
          <w:rFonts w:ascii="Times New Roman" w:hAnsi="Times New Roman" w:cs="Times New Roman"/>
        </w:rPr>
        <w:t>is</w:t>
      </w:r>
      <w:r w:rsidRPr="00B1443A">
        <w:rPr>
          <w:rFonts w:ascii="Times New Roman" w:hAnsi="Times New Roman" w:cs="Times New Roman"/>
        </w:rPr>
        <w:t>on of *OOD intermediates on RuO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>, TS-RuO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>, and TS-Sr</w:t>
      </w:r>
      <w:r w:rsidRPr="00B1443A">
        <w:rPr>
          <w:rFonts w:ascii="Times New Roman" w:hAnsi="Times New Roman" w:cs="Times New Roman"/>
          <w:vertAlign w:val="subscript"/>
        </w:rPr>
        <w:t>0.1</w:t>
      </w:r>
      <w:r w:rsidRPr="00B1443A">
        <w:rPr>
          <w:rFonts w:ascii="Times New Roman" w:hAnsi="Times New Roman" w:cs="Times New Roman"/>
        </w:rPr>
        <w:t>Ta</w:t>
      </w:r>
      <w:r w:rsidRPr="00B1443A">
        <w:rPr>
          <w:rFonts w:ascii="Times New Roman" w:hAnsi="Times New Roman" w:cs="Times New Roman"/>
          <w:vertAlign w:val="subscript"/>
        </w:rPr>
        <w:t>0.1</w:t>
      </w:r>
      <w:r w:rsidRPr="00B1443A">
        <w:rPr>
          <w:rFonts w:ascii="Times New Roman" w:hAnsi="Times New Roman" w:cs="Times New Roman"/>
        </w:rPr>
        <w:t>Ru</w:t>
      </w:r>
      <w:r w:rsidRPr="00B1443A">
        <w:rPr>
          <w:rFonts w:ascii="Times New Roman" w:hAnsi="Times New Roman" w:cs="Times New Roman"/>
          <w:vertAlign w:val="subscript"/>
        </w:rPr>
        <w:t>0.8</w:t>
      </w:r>
      <w:r w:rsidRPr="00B1443A">
        <w:rPr>
          <w:rFonts w:ascii="Times New Roman" w:hAnsi="Times New Roman" w:cs="Times New Roman"/>
        </w:rPr>
        <w:t>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 xml:space="preserve"> electrodes in H</w:t>
      </w:r>
      <w:r w:rsidRPr="00B1443A">
        <w:rPr>
          <w:rFonts w:ascii="Times New Roman" w:hAnsi="Times New Roman" w:cs="Times New Roman"/>
          <w:vertAlign w:val="subscript"/>
        </w:rPr>
        <w:t>2</w:t>
      </w:r>
      <w:r w:rsidRPr="00B1443A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-</w:t>
      </w:r>
      <w:r w:rsidRPr="00B1443A">
        <w:rPr>
          <w:rFonts w:ascii="Times New Roman" w:hAnsi="Times New Roman" w:cs="Times New Roman"/>
        </w:rPr>
        <w:t xml:space="preserve">based electrolyte, which illustrates that the higher AEM </w:t>
      </w:r>
      <w:proofErr w:type="gramStart"/>
      <w:r w:rsidRPr="00B1443A">
        <w:rPr>
          <w:rFonts w:ascii="Times New Roman" w:hAnsi="Times New Roman" w:cs="Times New Roman"/>
        </w:rPr>
        <w:t>catalysts</w:t>
      </w:r>
      <w:proofErr w:type="gramEnd"/>
      <w:r w:rsidRPr="00B1443A">
        <w:rPr>
          <w:rFonts w:ascii="Times New Roman" w:hAnsi="Times New Roman" w:cs="Times New Roman"/>
        </w:rPr>
        <w:t xml:space="preserve"> ability on TS-Sr</w:t>
      </w:r>
      <w:r w:rsidRPr="00B1443A">
        <w:rPr>
          <w:rFonts w:ascii="Times New Roman" w:hAnsi="Times New Roman" w:cs="Times New Roman"/>
          <w:vertAlign w:val="subscript"/>
        </w:rPr>
        <w:t>0.1</w:t>
      </w:r>
      <w:r w:rsidRPr="00B1443A">
        <w:rPr>
          <w:rFonts w:ascii="Times New Roman" w:hAnsi="Times New Roman" w:cs="Times New Roman"/>
        </w:rPr>
        <w:t>Ta</w:t>
      </w:r>
      <w:r w:rsidRPr="00B1443A">
        <w:rPr>
          <w:rFonts w:ascii="Times New Roman" w:hAnsi="Times New Roman" w:cs="Times New Roman"/>
          <w:vertAlign w:val="subscript"/>
        </w:rPr>
        <w:t>0.1</w:t>
      </w:r>
      <w:r w:rsidRPr="00B1443A">
        <w:rPr>
          <w:rFonts w:ascii="Times New Roman" w:hAnsi="Times New Roman" w:cs="Times New Roman"/>
        </w:rPr>
        <w:t>Ru</w:t>
      </w:r>
      <w:r w:rsidRPr="00B1443A">
        <w:rPr>
          <w:rFonts w:ascii="Times New Roman" w:hAnsi="Times New Roman" w:cs="Times New Roman"/>
          <w:vertAlign w:val="subscript"/>
        </w:rPr>
        <w:t>0.8</w:t>
      </w:r>
      <w:r w:rsidRPr="00B1443A">
        <w:rPr>
          <w:rFonts w:ascii="Times New Roman" w:hAnsi="Times New Roman" w:cs="Times New Roman"/>
        </w:rPr>
        <w:t>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 xml:space="preserve"> electrodes. In-situ ATR-SEIRAS spectra </w:t>
      </w:r>
      <w:r>
        <w:rPr>
          <w:rFonts w:ascii="Times New Roman" w:hAnsi="Times New Roman" w:cs="Times New Roman"/>
        </w:rPr>
        <w:t xml:space="preserve">were </w:t>
      </w:r>
      <w:r w:rsidRPr="00B1443A">
        <w:rPr>
          <w:rFonts w:ascii="Times New Roman" w:hAnsi="Times New Roman" w:cs="Times New Roman"/>
        </w:rPr>
        <w:t>measured in H</w:t>
      </w:r>
      <w:r w:rsidRPr="00B1443A">
        <w:rPr>
          <w:rFonts w:ascii="Times New Roman" w:hAnsi="Times New Roman" w:cs="Times New Roman"/>
          <w:vertAlign w:val="subscript"/>
        </w:rPr>
        <w:t>2</w:t>
      </w:r>
      <w:r w:rsidRPr="00B1443A">
        <w:rPr>
          <w:rFonts w:ascii="Times New Roman" w:hAnsi="Times New Roman" w:cs="Times New Roman"/>
        </w:rPr>
        <w:t>O and D</w:t>
      </w:r>
      <w:r w:rsidRPr="00B1443A">
        <w:rPr>
          <w:rFonts w:ascii="Times New Roman" w:hAnsi="Times New Roman" w:cs="Times New Roman"/>
          <w:vertAlign w:val="subscript"/>
        </w:rPr>
        <w:t>2</w:t>
      </w:r>
      <w:r w:rsidRPr="00B1443A">
        <w:rPr>
          <w:rFonts w:ascii="Times New Roman" w:hAnsi="Times New Roman" w:cs="Times New Roman"/>
        </w:rPr>
        <w:t>O, along with the compar</w:t>
      </w:r>
      <w:r>
        <w:rPr>
          <w:rFonts w:ascii="Times New Roman" w:hAnsi="Times New Roman" w:cs="Times New Roman"/>
        </w:rPr>
        <w:t>is</w:t>
      </w:r>
      <w:r w:rsidRPr="00B1443A">
        <w:rPr>
          <w:rFonts w:ascii="Times New Roman" w:hAnsi="Times New Roman" w:cs="Times New Roman"/>
        </w:rPr>
        <w:t>on among every signal at 1.6 V on</w:t>
      </w:r>
      <w:r w:rsidRPr="00B1443A">
        <w:rPr>
          <w:rFonts w:ascii="Times New Roman" w:hAnsi="Times New Roman" w:cs="Times New Roman"/>
          <w:b/>
          <w:bCs/>
        </w:rPr>
        <w:t xml:space="preserve"> (</w:t>
      </w:r>
      <w:proofErr w:type="spellStart"/>
      <w:proofErr w:type="gramStart"/>
      <w:r w:rsidRPr="00B1443A">
        <w:rPr>
          <w:rFonts w:ascii="Times New Roman" w:hAnsi="Times New Roman" w:cs="Times New Roman"/>
          <w:b/>
          <w:bCs/>
        </w:rPr>
        <w:t>c,d</w:t>
      </w:r>
      <w:proofErr w:type="gramEnd"/>
      <w:r w:rsidRPr="00B1443A">
        <w:rPr>
          <w:rFonts w:ascii="Times New Roman" w:hAnsi="Times New Roman" w:cs="Times New Roman"/>
          <w:b/>
          <w:bCs/>
        </w:rPr>
        <w:t>,e</w:t>
      </w:r>
      <w:proofErr w:type="spellEnd"/>
      <w:r w:rsidRPr="00B1443A">
        <w:rPr>
          <w:rFonts w:ascii="Times New Roman" w:hAnsi="Times New Roman" w:cs="Times New Roman"/>
          <w:b/>
          <w:bCs/>
        </w:rPr>
        <w:t xml:space="preserve">) </w:t>
      </w:r>
      <w:r w:rsidRPr="00B1443A">
        <w:rPr>
          <w:rFonts w:ascii="Times New Roman" w:hAnsi="Times New Roman" w:cs="Times New Roman"/>
        </w:rPr>
        <w:t>RuO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 xml:space="preserve"> and</w:t>
      </w:r>
      <w:r w:rsidRPr="00B1443A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B1443A">
        <w:rPr>
          <w:rFonts w:ascii="Times New Roman" w:hAnsi="Times New Roman" w:cs="Times New Roman"/>
          <w:b/>
          <w:bCs/>
        </w:rPr>
        <w:t>f,g,h</w:t>
      </w:r>
      <w:proofErr w:type="spellEnd"/>
      <w:r w:rsidRPr="00B1443A">
        <w:rPr>
          <w:rFonts w:ascii="Times New Roman" w:hAnsi="Times New Roman" w:cs="Times New Roman"/>
          <w:b/>
          <w:bCs/>
        </w:rPr>
        <w:t xml:space="preserve">) </w:t>
      </w:r>
      <w:r w:rsidRPr="00B1443A">
        <w:rPr>
          <w:rFonts w:ascii="Times New Roman" w:hAnsi="Times New Roman" w:cs="Times New Roman"/>
        </w:rPr>
        <w:t>TS-RuO</w:t>
      </w:r>
      <w:r w:rsidRPr="00B1443A">
        <w:rPr>
          <w:rFonts w:ascii="Times New Roman" w:hAnsi="Times New Roman" w:cs="Times New Roman"/>
          <w:vertAlign w:val="subscript"/>
        </w:rPr>
        <w:t>2-x</w:t>
      </w:r>
      <w:r w:rsidRPr="00B1443A">
        <w:rPr>
          <w:rFonts w:ascii="Times New Roman" w:hAnsi="Times New Roman" w:cs="Times New Roman"/>
        </w:rPr>
        <w:t xml:space="preserve">. </w:t>
      </w:r>
    </w:p>
    <w:p w14:paraId="094A6A73" w14:textId="77777777" w:rsidR="00B1443A" w:rsidRPr="00B1443A" w:rsidRDefault="00B1443A" w:rsidP="00FA21B6">
      <w:pPr>
        <w:rPr>
          <w:rFonts w:ascii="Times New Roman" w:hAnsi="Times New Roman" w:cs="Times New Roman"/>
        </w:rPr>
      </w:pPr>
    </w:p>
    <w:p w14:paraId="358563A0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3F0E0592" w14:textId="2B224063" w:rsidR="00871DE4" w:rsidRDefault="00721C6A" w:rsidP="00721C6A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D959321" wp14:editId="0E64D2C6">
            <wp:extent cx="5040000" cy="4176986"/>
            <wp:effectExtent l="0" t="0" r="8255" b="0"/>
            <wp:docPr id="14886901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417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3765D" w14:textId="4CF6B625" w:rsidR="00721C6A" w:rsidRPr="00721C6A" w:rsidRDefault="00721C6A" w:rsidP="00721C6A">
      <w:pPr>
        <w:rPr>
          <w:rFonts w:ascii="Times New Roman" w:hAnsi="Times New Roman" w:cs="Times New Roman"/>
        </w:rPr>
      </w:pPr>
      <w:r w:rsidRPr="00721C6A">
        <w:rPr>
          <w:rFonts w:ascii="Times New Roman" w:hAnsi="Times New Roman" w:cs="Times New Roman"/>
          <w:b/>
          <w:bCs/>
        </w:rPr>
        <w:t xml:space="preserve">Fig. S19| </w:t>
      </w:r>
      <w:proofErr w:type="gramStart"/>
      <w:r w:rsidRPr="00721C6A">
        <w:rPr>
          <w:rFonts w:ascii="Times New Roman" w:hAnsi="Times New Roman" w:cs="Times New Roman"/>
          <w:b/>
          <w:bCs/>
        </w:rPr>
        <w:t>a</w:t>
      </w:r>
      <w:proofErr w:type="gramEnd"/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>ICP-OES measured dissolved concentration curves of Ru from RuO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 xml:space="preserve"> with and without strain working electrodes, demonstrating the stability improvement induced by the lattice expansion. </w:t>
      </w:r>
      <w:r w:rsidRPr="00721C6A">
        <w:rPr>
          <w:rFonts w:ascii="Times New Roman" w:hAnsi="Times New Roman" w:cs="Times New Roman"/>
          <w:b/>
          <w:bCs/>
        </w:rPr>
        <w:t>b</w:t>
      </w:r>
      <w:r w:rsidRPr="00721C6A">
        <w:rPr>
          <w:rFonts w:ascii="Times New Roman" w:hAnsi="Times New Roman" w:cs="Times New Roman"/>
        </w:rPr>
        <w:t xml:space="preserve"> Standard curves of O</w:t>
      </w:r>
      <w:r w:rsidRPr="00721C6A">
        <w:rPr>
          <w:rFonts w:ascii="Times New Roman" w:hAnsi="Times New Roman" w:cs="Times New Roman"/>
          <w:vertAlign w:val="subscript"/>
        </w:rPr>
        <w:t>2</w:t>
      </w:r>
      <w:r w:rsidRPr="00721C6A">
        <w:rPr>
          <w:rFonts w:ascii="Times New Roman" w:hAnsi="Times New Roman" w:cs="Times New Roman"/>
        </w:rPr>
        <w:t xml:space="preserve"> gas measured on GC equipment. </w:t>
      </w:r>
      <w:proofErr w:type="spellStart"/>
      <w:proofErr w:type="gramStart"/>
      <w:r w:rsidRPr="00721C6A">
        <w:rPr>
          <w:rFonts w:ascii="Times New Roman" w:hAnsi="Times New Roman" w:cs="Times New Roman"/>
          <w:b/>
          <w:bCs/>
        </w:rPr>
        <w:t>c,d</w:t>
      </w:r>
      <w:proofErr w:type="gramEnd"/>
      <w:r w:rsidRPr="00721C6A">
        <w:rPr>
          <w:rFonts w:ascii="Times New Roman" w:hAnsi="Times New Roman" w:cs="Times New Roman"/>
          <w:b/>
          <w:bCs/>
        </w:rPr>
        <w:t>,e</w:t>
      </w:r>
      <w:proofErr w:type="spellEnd"/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>Collected O</w:t>
      </w:r>
      <w:r w:rsidRPr="00721C6A">
        <w:rPr>
          <w:rFonts w:ascii="Times New Roman" w:hAnsi="Times New Roman" w:cs="Times New Roman"/>
          <w:vertAlign w:val="subscript"/>
        </w:rPr>
        <w:t>2</w:t>
      </w:r>
      <w:r w:rsidRPr="00721C6A">
        <w:rPr>
          <w:rFonts w:ascii="Times New Roman" w:hAnsi="Times New Roman" w:cs="Times New Roman"/>
        </w:rPr>
        <w:t xml:space="preserve"> gas and theoretical gas amount at 10 mA cm</w:t>
      </w:r>
      <w:r w:rsidRPr="00721C6A">
        <w:rPr>
          <w:rFonts w:ascii="Times New Roman" w:hAnsi="Times New Roman" w:cs="Times New Roman"/>
          <w:vertAlign w:val="superscript"/>
        </w:rPr>
        <w:t>-2</w:t>
      </w:r>
      <w:r w:rsidRPr="00721C6A">
        <w:rPr>
          <w:rFonts w:ascii="Times New Roman" w:hAnsi="Times New Roman" w:cs="Times New Roman"/>
        </w:rPr>
        <w:t xml:space="preserve"> on TS-RuO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>, Sr</w:t>
      </w:r>
      <w:r w:rsidRPr="00721C6A">
        <w:rPr>
          <w:rFonts w:ascii="Times New Roman" w:hAnsi="Times New Roman" w:cs="Times New Roman"/>
          <w:vertAlign w:val="subscript"/>
        </w:rPr>
        <w:t>0.1</w:t>
      </w:r>
      <w:r w:rsidRPr="00721C6A">
        <w:rPr>
          <w:rFonts w:ascii="Times New Roman" w:hAnsi="Times New Roman" w:cs="Times New Roman"/>
        </w:rPr>
        <w:t>Ta</w:t>
      </w:r>
      <w:r w:rsidRPr="00721C6A">
        <w:rPr>
          <w:rFonts w:ascii="Times New Roman" w:hAnsi="Times New Roman" w:cs="Times New Roman"/>
          <w:vertAlign w:val="subscript"/>
        </w:rPr>
        <w:t>0.1</w:t>
      </w:r>
      <w:r w:rsidRPr="00721C6A">
        <w:rPr>
          <w:rFonts w:ascii="Times New Roman" w:hAnsi="Times New Roman" w:cs="Times New Roman"/>
        </w:rPr>
        <w:t>Ru</w:t>
      </w:r>
      <w:r w:rsidRPr="00721C6A">
        <w:rPr>
          <w:rFonts w:ascii="Times New Roman" w:hAnsi="Times New Roman" w:cs="Times New Roman"/>
          <w:vertAlign w:val="subscript"/>
        </w:rPr>
        <w:t>0.8</w:t>
      </w:r>
      <w:r w:rsidRPr="00721C6A">
        <w:rPr>
          <w:rFonts w:ascii="Times New Roman" w:hAnsi="Times New Roman" w:cs="Times New Roman"/>
        </w:rPr>
        <w:t>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>, and TS-Sr</w:t>
      </w:r>
      <w:r w:rsidRPr="00721C6A">
        <w:rPr>
          <w:rFonts w:ascii="Times New Roman" w:hAnsi="Times New Roman" w:cs="Times New Roman"/>
          <w:vertAlign w:val="subscript"/>
        </w:rPr>
        <w:t>0.1</w:t>
      </w:r>
      <w:r w:rsidRPr="00721C6A">
        <w:rPr>
          <w:rFonts w:ascii="Times New Roman" w:hAnsi="Times New Roman" w:cs="Times New Roman"/>
        </w:rPr>
        <w:t>Ta</w:t>
      </w:r>
      <w:r w:rsidRPr="00721C6A">
        <w:rPr>
          <w:rFonts w:ascii="Times New Roman" w:hAnsi="Times New Roman" w:cs="Times New Roman"/>
          <w:vertAlign w:val="subscript"/>
        </w:rPr>
        <w:t>0.1</w:t>
      </w:r>
      <w:r w:rsidRPr="00721C6A">
        <w:rPr>
          <w:rFonts w:ascii="Times New Roman" w:hAnsi="Times New Roman" w:cs="Times New Roman"/>
        </w:rPr>
        <w:t>Ru</w:t>
      </w:r>
      <w:r w:rsidRPr="00721C6A">
        <w:rPr>
          <w:rFonts w:ascii="Times New Roman" w:hAnsi="Times New Roman" w:cs="Times New Roman"/>
          <w:vertAlign w:val="subscript"/>
        </w:rPr>
        <w:t>0.8</w:t>
      </w:r>
      <w:r w:rsidRPr="00721C6A">
        <w:rPr>
          <w:rFonts w:ascii="Times New Roman" w:hAnsi="Times New Roman" w:cs="Times New Roman"/>
        </w:rPr>
        <w:t>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 xml:space="preserve"> electrodes, which shows the selectivity as high as 100 % on our electrodes. </w:t>
      </w:r>
    </w:p>
    <w:p w14:paraId="5C0CE084" w14:textId="77777777" w:rsidR="00721C6A" w:rsidRPr="00721C6A" w:rsidRDefault="00721C6A" w:rsidP="00FA21B6">
      <w:pPr>
        <w:rPr>
          <w:rFonts w:ascii="Times New Roman" w:hAnsi="Times New Roman" w:cs="Times New Roman"/>
        </w:rPr>
      </w:pPr>
    </w:p>
    <w:p w14:paraId="3FE45BD8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4BCA567F" w14:textId="60D2BCE2" w:rsidR="00871DE4" w:rsidRDefault="00721C6A" w:rsidP="00FA21B6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CBD0D1A" wp14:editId="3F8EB56C">
            <wp:extent cx="5040000" cy="6084878"/>
            <wp:effectExtent l="0" t="0" r="8255" b="0"/>
            <wp:docPr id="127463039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08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22210" w14:textId="47DE2C76" w:rsidR="00721C6A" w:rsidRPr="00721C6A" w:rsidRDefault="00721C6A" w:rsidP="00721C6A">
      <w:pPr>
        <w:rPr>
          <w:rFonts w:ascii="Times New Roman" w:hAnsi="Times New Roman" w:cs="Times New Roman"/>
        </w:rPr>
      </w:pPr>
      <w:r w:rsidRPr="00721C6A">
        <w:rPr>
          <w:rFonts w:ascii="Times New Roman" w:hAnsi="Times New Roman" w:cs="Times New Roman"/>
          <w:b/>
          <w:bCs/>
        </w:rPr>
        <w:t xml:space="preserve">Fig. S20| </w:t>
      </w:r>
      <w:proofErr w:type="spellStart"/>
      <w:proofErr w:type="gramStart"/>
      <w:r w:rsidRPr="00721C6A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>O 1s and Ru 3d XPS spectra on RuO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 xml:space="preserve"> and TS-RuO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 xml:space="preserve"> samples before and after OER reaction. </w:t>
      </w:r>
      <w:proofErr w:type="spellStart"/>
      <w:proofErr w:type="gramStart"/>
      <w:r w:rsidRPr="00721C6A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 xml:space="preserve">Ta 4f and Sr 3d XPS spectra on strained or without strained samples before and after reaction. The higher proportion of OH and Vo on post-reaction samples reflects the O sites are active for deprotonation, and slightly </w:t>
      </w:r>
      <w:proofErr w:type="spellStart"/>
      <w:r w:rsidRPr="00721C6A">
        <w:rPr>
          <w:rFonts w:ascii="Times New Roman" w:hAnsi="Times New Roman" w:cs="Times New Roman"/>
        </w:rPr>
        <w:t>riched</w:t>
      </w:r>
      <w:proofErr w:type="spellEnd"/>
      <w:r w:rsidRPr="00721C6A">
        <w:rPr>
          <w:rFonts w:ascii="Times New Roman" w:hAnsi="Times New Roman" w:cs="Times New Roman"/>
        </w:rPr>
        <w:t xml:space="preserve"> Ru</w:t>
      </w:r>
      <w:r w:rsidRPr="00721C6A">
        <w:rPr>
          <w:rFonts w:ascii="Times New Roman" w:hAnsi="Times New Roman" w:cs="Times New Roman"/>
          <w:vertAlign w:val="superscript"/>
        </w:rPr>
        <w:t>&gt;4+</w:t>
      </w:r>
      <w:r w:rsidRPr="00721C6A">
        <w:rPr>
          <w:rFonts w:ascii="Times New Roman" w:hAnsi="Times New Roman" w:cs="Times New Roman"/>
        </w:rPr>
        <w:t xml:space="preserve"> species suggest the improved stability on strained catalysts.</w:t>
      </w:r>
    </w:p>
    <w:p w14:paraId="0FA52357" w14:textId="77777777" w:rsidR="00721C6A" w:rsidRPr="00721C6A" w:rsidRDefault="00721C6A" w:rsidP="00FA21B6">
      <w:pPr>
        <w:rPr>
          <w:rFonts w:ascii="Times New Roman" w:hAnsi="Times New Roman" w:cs="Times New Roman"/>
        </w:rPr>
      </w:pPr>
    </w:p>
    <w:p w14:paraId="28B7C722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57421404" w14:textId="37696D39" w:rsidR="00871DE4" w:rsidRDefault="00721C6A" w:rsidP="00721C6A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4EDD0CB" wp14:editId="697FA53D">
            <wp:extent cx="5040000" cy="6762221"/>
            <wp:effectExtent l="0" t="0" r="8255" b="635"/>
            <wp:docPr id="124759255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762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082B6C" w14:textId="77777777" w:rsidR="00721C6A" w:rsidRPr="00721C6A" w:rsidRDefault="00721C6A" w:rsidP="00721C6A">
      <w:pPr>
        <w:rPr>
          <w:rFonts w:ascii="Times New Roman" w:hAnsi="Times New Roman" w:cs="Times New Roman"/>
        </w:rPr>
      </w:pPr>
      <w:r w:rsidRPr="00721C6A">
        <w:rPr>
          <w:rFonts w:ascii="Times New Roman" w:hAnsi="Times New Roman" w:cs="Times New Roman"/>
          <w:b/>
          <w:bCs/>
        </w:rPr>
        <w:t xml:space="preserve">Fig. S21| </w:t>
      </w:r>
      <w:proofErr w:type="spellStart"/>
      <w:proofErr w:type="gramStart"/>
      <w:r w:rsidRPr="00721C6A">
        <w:rPr>
          <w:rFonts w:ascii="Times New Roman" w:hAnsi="Times New Roman" w:cs="Times New Roman"/>
          <w:b/>
          <w:bCs/>
        </w:rPr>
        <w:t>a,c</w:t>
      </w:r>
      <w:proofErr w:type="gramEnd"/>
      <w:r w:rsidRPr="00721C6A">
        <w:rPr>
          <w:rFonts w:ascii="Times New Roman" w:hAnsi="Times New Roman" w:cs="Times New Roman"/>
          <w:b/>
          <w:bCs/>
        </w:rPr>
        <w:t>,e</w:t>
      </w:r>
      <w:proofErr w:type="spellEnd"/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>The Ru K-edge, Sr K-edge, and Ta K-edge XANES</w:t>
      </w:r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>and (</w:t>
      </w:r>
      <w:proofErr w:type="spellStart"/>
      <w:r w:rsidRPr="00721C6A">
        <w:rPr>
          <w:rFonts w:ascii="Times New Roman" w:hAnsi="Times New Roman" w:cs="Times New Roman"/>
          <w:b/>
          <w:bCs/>
        </w:rPr>
        <w:t>b,d,f</w:t>
      </w:r>
      <w:proofErr w:type="spellEnd"/>
      <w:r w:rsidRPr="00721C6A">
        <w:rPr>
          <w:rFonts w:ascii="Times New Roman" w:hAnsi="Times New Roman" w:cs="Times New Roman"/>
          <w:b/>
          <w:bCs/>
        </w:rPr>
        <w:t xml:space="preserve"> </w:t>
      </w:r>
      <w:r w:rsidRPr="00721C6A">
        <w:rPr>
          <w:rFonts w:ascii="Times New Roman" w:hAnsi="Times New Roman" w:cs="Times New Roman"/>
        </w:rPr>
        <w:t>) EXAFS spectra of TS-Sr</w:t>
      </w:r>
      <w:r w:rsidRPr="00721C6A">
        <w:rPr>
          <w:rFonts w:ascii="Times New Roman" w:hAnsi="Times New Roman" w:cs="Times New Roman"/>
          <w:vertAlign w:val="subscript"/>
        </w:rPr>
        <w:t>0.1</w:t>
      </w:r>
      <w:r w:rsidRPr="00721C6A">
        <w:rPr>
          <w:rFonts w:ascii="Times New Roman" w:hAnsi="Times New Roman" w:cs="Times New Roman"/>
        </w:rPr>
        <w:t>Ta</w:t>
      </w:r>
      <w:r w:rsidRPr="00721C6A">
        <w:rPr>
          <w:rFonts w:ascii="Times New Roman" w:hAnsi="Times New Roman" w:cs="Times New Roman"/>
          <w:vertAlign w:val="subscript"/>
        </w:rPr>
        <w:t>0.1</w:t>
      </w:r>
      <w:r w:rsidRPr="00721C6A">
        <w:rPr>
          <w:rFonts w:ascii="Times New Roman" w:hAnsi="Times New Roman" w:cs="Times New Roman"/>
        </w:rPr>
        <w:t>Ru</w:t>
      </w:r>
      <w:r w:rsidRPr="00721C6A">
        <w:rPr>
          <w:rFonts w:ascii="Times New Roman" w:hAnsi="Times New Roman" w:cs="Times New Roman"/>
          <w:vertAlign w:val="subscript"/>
        </w:rPr>
        <w:t>0.8</w:t>
      </w:r>
      <w:r w:rsidRPr="00721C6A">
        <w:rPr>
          <w:rFonts w:ascii="Times New Roman" w:hAnsi="Times New Roman" w:cs="Times New Roman"/>
        </w:rPr>
        <w:t>O</w:t>
      </w:r>
      <w:r w:rsidRPr="00721C6A">
        <w:rPr>
          <w:rFonts w:ascii="Times New Roman" w:hAnsi="Times New Roman" w:cs="Times New Roman"/>
          <w:vertAlign w:val="subscript"/>
        </w:rPr>
        <w:t>2-x</w:t>
      </w:r>
      <w:r w:rsidRPr="00721C6A">
        <w:rPr>
          <w:rFonts w:ascii="Times New Roman" w:hAnsi="Times New Roman" w:cs="Times New Roman"/>
        </w:rPr>
        <w:t xml:space="preserve"> before and after reaction, showing the reasonable increase of Ru valence states induced by the OER reaction and almost unchanged Ru-O bonding.</w:t>
      </w:r>
    </w:p>
    <w:p w14:paraId="628FEC76" w14:textId="77777777" w:rsidR="00721C6A" w:rsidRPr="00721C6A" w:rsidRDefault="00721C6A" w:rsidP="00FA21B6">
      <w:pPr>
        <w:rPr>
          <w:rFonts w:ascii="Times New Roman" w:hAnsi="Times New Roman" w:cs="Times New Roman"/>
        </w:rPr>
      </w:pPr>
    </w:p>
    <w:p w14:paraId="5E9D0745" w14:textId="77777777" w:rsidR="00871DE4" w:rsidRPr="00BF132B" w:rsidRDefault="00871DE4">
      <w:pPr>
        <w:widowControl/>
        <w:jc w:val="left"/>
        <w:rPr>
          <w:rFonts w:ascii="Times New Roman" w:hAnsi="Times New Roman" w:cs="Times New Roman"/>
        </w:rPr>
      </w:pPr>
      <w:r w:rsidRPr="00BF132B">
        <w:rPr>
          <w:rFonts w:ascii="Times New Roman" w:hAnsi="Times New Roman" w:cs="Times New Roman"/>
        </w:rPr>
        <w:br w:type="page"/>
      </w:r>
    </w:p>
    <w:p w14:paraId="3482AE9C" w14:textId="600E98D7" w:rsidR="001872B6" w:rsidRDefault="004634FC" w:rsidP="004634FC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BB7D7C7" wp14:editId="6650E63A">
            <wp:extent cx="4680000" cy="7000975"/>
            <wp:effectExtent l="0" t="0" r="6350" b="9525"/>
            <wp:docPr id="73909551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80000" cy="70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C3F79" w14:textId="6C4F8C7E" w:rsidR="004634FC" w:rsidRPr="004634FC" w:rsidRDefault="004634FC" w:rsidP="004634FC">
      <w:pPr>
        <w:rPr>
          <w:rFonts w:ascii="Times New Roman" w:hAnsi="Times New Roman" w:cs="Times New Roman"/>
        </w:rPr>
      </w:pPr>
      <w:r w:rsidRPr="004634FC">
        <w:rPr>
          <w:rFonts w:ascii="Times New Roman" w:hAnsi="Times New Roman" w:cs="Times New Roman"/>
          <w:b/>
          <w:bCs/>
        </w:rPr>
        <w:t xml:space="preserve">Fig. S22| </w:t>
      </w:r>
      <w:r w:rsidRPr="004634FC">
        <w:rPr>
          <w:rFonts w:ascii="Times New Roman" w:hAnsi="Times New Roman" w:cs="Times New Roman"/>
        </w:rPr>
        <w:t xml:space="preserve">HRTEM images </w:t>
      </w:r>
      <w:r w:rsidRPr="004634FC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4634FC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4634FC">
        <w:rPr>
          <w:rFonts w:ascii="Times New Roman" w:hAnsi="Times New Roman" w:cs="Times New Roman"/>
          <w:b/>
          <w:bCs/>
        </w:rPr>
        <w:t xml:space="preserve">) </w:t>
      </w:r>
      <w:r w:rsidRPr="004634FC">
        <w:rPr>
          <w:rFonts w:ascii="Times New Roman" w:hAnsi="Times New Roman" w:cs="Times New Roman"/>
        </w:rPr>
        <w:t xml:space="preserve">and HAADF-STEM with corresponding EDS mapping images </w:t>
      </w:r>
      <w:r w:rsidRPr="004634FC">
        <w:rPr>
          <w:rFonts w:ascii="Times New Roman" w:hAnsi="Times New Roman" w:cs="Times New Roman"/>
          <w:b/>
          <w:bCs/>
        </w:rPr>
        <w:t xml:space="preserve">(c) </w:t>
      </w:r>
      <w:r w:rsidRPr="004634FC">
        <w:rPr>
          <w:rFonts w:ascii="Times New Roman" w:hAnsi="Times New Roman" w:cs="Times New Roman"/>
        </w:rPr>
        <w:t>of post-TS-Sr</w:t>
      </w:r>
      <w:r w:rsidRPr="004634FC">
        <w:rPr>
          <w:rFonts w:ascii="Times New Roman" w:hAnsi="Times New Roman" w:cs="Times New Roman"/>
          <w:vertAlign w:val="subscript"/>
        </w:rPr>
        <w:t>0.1</w:t>
      </w:r>
      <w:r w:rsidRPr="004634FC">
        <w:rPr>
          <w:rFonts w:ascii="Times New Roman" w:hAnsi="Times New Roman" w:cs="Times New Roman"/>
        </w:rPr>
        <w:t>Ta</w:t>
      </w:r>
      <w:r w:rsidRPr="004634FC">
        <w:rPr>
          <w:rFonts w:ascii="Times New Roman" w:hAnsi="Times New Roman" w:cs="Times New Roman"/>
          <w:vertAlign w:val="subscript"/>
        </w:rPr>
        <w:t>0.1</w:t>
      </w:r>
      <w:r w:rsidRPr="004634FC">
        <w:rPr>
          <w:rFonts w:ascii="Times New Roman" w:hAnsi="Times New Roman" w:cs="Times New Roman"/>
        </w:rPr>
        <w:t>Ru</w:t>
      </w:r>
      <w:r w:rsidRPr="004634FC">
        <w:rPr>
          <w:rFonts w:ascii="Times New Roman" w:hAnsi="Times New Roman" w:cs="Times New Roman"/>
          <w:vertAlign w:val="subscript"/>
        </w:rPr>
        <w:t>0.8</w:t>
      </w:r>
      <w:r w:rsidRPr="004634FC">
        <w:rPr>
          <w:rFonts w:ascii="Times New Roman" w:hAnsi="Times New Roman" w:cs="Times New Roman"/>
        </w:rPr>
        <w:t>O</w:t>
      </w:r>
      <w:r w:rsidRPr="004634FC">
        <w:rPr>
          <w:rFonts w:ascii="Times New Roman" w:hAnsi="Times New Roman" w:cs="Times New Roman"/>
          <w:vertAlign w:val="subscript"/>
        </w:rPr>
        <w:t>2-x</w:t>
      </w:r>
      <w:r w:rsidRPr="004634FC">
        <w:rPr>
          <w:rFonts w:ascii="Times New Roman" w:hAnsi="Times New Roman" w:cs="Times New Roman"/>
        </w:rPr>
        <w:t xml:space="preserve">. </w:t>
      </w:r>
      <w:r w:rsidRPr="004634FC">
        <w:rPr>
          <w:rFonts w:ascii="Times New Roman" w:hAnsi="Times New Roman" w:cs="Times New Roman"/>
          <w:b/>
          <w:bCs/>
        </w:rPr>
        <w:t>d</w:t>
      </w:r>
      <w:r w:rsidRPr="004634FC">
        <w:rPr>
          <w:rFonts w:ascii="Times New Roman" w:hAnsi="Times New Roman" w:cs="Times New Roman"/>
        </w:rPr>
        <w:t xml:space="preserve"> Rendered HRTEM image, inset is selected area electron diffraction (SEAD) patterns (110 facet), below is intensity profiles along white line and </w:t>
      </w:r>
      <w:r w:rsidRPr="004634FC">
        <w:rPr>
          <w:rFonts w:ascii="Times New Roman" w:hAnsi="Times New Roman" w:cs="Times New Roman"/>
          <w:b/>
          <w:bCs/>
        </w:rPr>
        <w:t>(e)</w:t>
      </w:r>
      <w:r w:rsidRPr="004634FC">
        <w:rPr>
          <w:rFonts w:ascii="Times New Roman" w:hAnsi="Times New Roman" w:cs="Times New Roman"/>
        </w:rPr>
        <w:t xml:space="preserve"> GPA contour map of the strain components </w:t>
      </w:r>
      <w:proofErr w:type="spellStart"/>
      <w:r w:rsidRPr="004634FC">
        <w:rPr>
          <w:rFonts w:ascii="Times New Roman" w:hAnsi="Times New Roman" w:cs="Times New Roman"/>
        </w:rPr>
        <w:t>ε</w:t>
      </w:r>
      <w:r w:rsidRPr="004634FC">
        <w:rPr>
          <w:rFonts w:ascii="Times New Roman" w:hAnsi="Times New Roman" w:cs="Times New Roman"/>
          <w:vertAlign w:val="subscript"/>
        </w:rPr>
        <w:t>xx</w:t>
      </w:r>
      <w:proofErr w:type="spellEnd"/>
      <w:r w:rsidRPr="004634FC">
        <w:rPr>
          <w:rFonts w:ascii="Times New Roman" w:hAnsi="Times New Roman" w:cs="Times New Roman"/>
        </w:rPr>
        <w:t xml:space="preserve">, </w:t>
      </w:r>
      <w:proofErr w:type="spellStart"/>
      <w:r w:rsidRPr="004634FC">
        <w:rPr>
          <w:rFonts w:ascii="Times New Roman" w:hAnsi="Times New Roman" w:cs="Times New Roman"/>
        </w:rPr>
        <w:t>ε</w:t>
      </w:r>
      <w:r w:rsidRPr="004634FC">
        <w:rPr>
          <w:rFonts w:ascii="Times New Roman" w:hAnsi="Times New Roman" w:cs="Times New Roman"/>
          <w:vertAlign w:val="subscript"/>
        </w:rPr>
        <w:t>xy</w:t>
      </w:r>
      <w:proofErr w:type="spellEnd"/>
      <w:r w:rsidRPr="004634FC">
        <w:rPr>
          <w:rFonts w:ascii="Times New Roman" w:hAnsi="Times New Roman" w:cs="Times New Roman"/>
        </w:rPr>
        <w:t xml:space="preserve">, and </w:t>
      </w:r>
      <w:proofErr w:type="spellStart"/>
      <w:r w:rsidRPr="004634FC">
        <w:rPr>
          <w:rFonts w:ascii="Times New Roman" w:hAnsi="Times New Roman" w:cs="Times New Roman"/>
        </w:rPr>
        <w:t>ε</w:t>
      </w:r>
      <w:r w:rsidRPr="004634FC">
        <w:rPr>
          <w:rFonts w:ascii="Times New Roman" w:hAnsi="Times New Roman" w:cs="Times New Roman"/>
          <w:vertAlign w:val="subscript"/>
        </w:rPr>
        <w:t>yy</w:t>
      </w:r>
      <w:proofErr w:type="spellEnd"/>
      <w:r w:rsidRPr="004634FC">
        <w:rPr>
          <w:rFonts w:ascii="Times New Roman" w:hAnsi="Times New Roman" w:cs="Times New Roman"/>
        </w:rPr>
        <w:t xml:space="preserve"> relative to the RuO</w:t>
      </w:r>
      <w:r w:rsidRPr="004634FC">
        <w:rPr>
          <w:rFonts w:ascii="Times New Roman" w:hAnsi="Times New Roman" w:cs="Times New Roman"/>
          <w:vertAlign w:val="subscript"/>
        </w:rPr>
        <w:t>2-x</w:t>
      </w:r>
      <w:r w:rsidRPr="004634FC">
        <w:rPr>
          <w:rFonts w:ascii="Times New Roman" w:hAnsi="Times New Roman" w:cs="Times New Roman"/>
        </w:rPr>
        <w:t xml:space="preserve"> reference values on the surface of post-TS-Sr</w:t>
      </w:r>
      <w:r w:rsidRPr="004634FC">
        <w:rPr>
          <w:rFonts w:ascii="Times New Roman" w:hAnsi="Times New Roman" w:cs="Times New Roman"/>
          <w:vertAlign w:val="subscript"/>
        </w:rPr>
        <w:t>0.1</w:t>
      </w:r>
      <w:r w:rsidRPr="004634FC">
        <w:rPr>
          <w:rFonts w:ascii="Times New Roman" w:hAnsi="Times New Roman" w:cs="Times New Roman"/>
        </w:rPr>
        <w:t>Ta</w:t>
      </w:r>
      <w:r w:rsidRPr="004634FC">
        <w:rPr>
          <w:rFonts w:ascii="Times New Roman" w:hAnsi="Times New Roman" w:cs="Times New Roman"/>
          <w:vertAlign w:val="subscript"/>
        </w:rPr>
        <w:t>0.1</w:t>
      </w:r>
      <w:r w:rsidRPr="004634FC">
        <w:rPr>
          <w:rFonts w:ascii="Times New Roman" w:hAnsi="Times New Roman" w:cs="Times New Roman"/>
        </w:rPr>
        <w:t>Ru</w:t>
      </w:r>
      <w:r w:rsidRPr="004634FC">
        <w:rPr>
          <w:rFonts w:ascii="Times New Roman" w:hAnsi="Times New Roman" w:cs="Times New Roman"/>
          <w:vertAlign w:val="subscript"/>
        </w:rPr>
        <w:t>0.8</w:t>
      </w:r>
      <w:r w:rsidRPr="004634FC">
        <w:rPr>
          <w:rFonts w:ascii="Times New Roman" w:hAnsi="Times New Roman" w:cs="Times New Roman"/>
        </w:rPr>
        <w:t>O</w:t>
      </w:r>
      <w:r w:rsidRPr="004634FC">
        <w:rPr>
          <w:rFonts w:ascii="Times New Roman" w:hAnsi="Times New Roman" w:cs="Times New Roman"/>
          <w:vertAlign w:val="subscript"/>
        </w:rPr>
        <w:t>2-x</w:t>
      </w:r>
      <w:r w:rsidRPr="004634FC">
        <w:rPr>
          <w:rFonts w:ascii="Times New Roman" w:hAnsi="Times New Roman" w:cs="Times New Roman"/>
        </w:rPr>
        <w:t xml:space="preserve">. The lattice of (110) </w:t>
      </w:r>
      <w:r>
        <w:rPr>
          <w:rFonts w:ascii="Times New Roman" w:hAnsi="Times New Roman" w:cs="Times New Roman"/>
        </w:rPr>
        <w:t>remains</w:t>
      </w:r>
      <w:r w:rsidRPr="004634FC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>t</w:t>
      </w:r>
      <w:r w:rsidRPr="004634FC">
        <w:rPr>
          <w:rFonts w:ascii="Times New Roman" w:hAnsi="Times New Roman" w:cs="Times New Roman"/>
        </w:rPr>
        <w:t xml:space="preserve"> 0.324 nm, combined with GPA confirms the tensile strain is well preserved. </w:t>
      </w:r>
    </w:p>
    <w:p w14:paraId="2B0A637F" w14:textId="77777777" w:rsidR="004634FC" w:rsidRDefault="004634FC" w:rsidP="00FA21B6">
      <w:pPr>
        <w:rPr>
          <w:rFonts w:ascii="Times New Roman" w:hAnsi="Times New Roman" w:cs="Times New Roman"/>
        </w:rPr>
      </w:pPr>
    </w:p>
    <w:p w14:paraId="2BB15D38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55FF966" w14:textId="5157588D" w:rsidR="001872B6" w:rsidRDefault="00613300" w:rsidP="00C968D5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10B170C" wp14:editId="7B99AB8E">
            <wp:extent cx="4680000" cy="5967000"/>
            <wp:effectExtent l="0" t="0" r="6350" b="0"/>
            <wp:docPr id="28699757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80000" cy="59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5A62B1" w14:textId="484B90C4" w:rsidR="00613300" w:rsidRPr="00613300" w:rsidRDefault="00613300" w:rsidP="00613300">
      <w:pPr>
        <w:rPr>
          <w:rFonts w:ascii="Times New Roman" w:hAnsi="Times New Roman" w:cs="Times New Roman"/>
        </w:rPr>
      </w:pPr>
      <w:r w:rsidRPr="00613300">
        <w:rPr>
          <w:rFonts w:ascii="Times New Roman" w:hAnsi="Times New Roman" w:cs="Times New Roman"/>
          <w:b/>
          <w:bCs/>
        </w:rPr>
        <w:t xml:space="preserve">Fig. S23| </w:t>
      </w:r>
      <w:proofErr w:type="spellStart"/>
      <w:proofErr w:type="gramStart"/>
      <w:r w:rsidRPr="00613300">
        <w:rPr>
          <w:rFonts w:ascii="Times New Roman" w:hAnsi="Times New Roman" w:cs="Times New Roman"/>
          <w:b/>
          <w:bCs/>
        </w:rPr>
        <w:t>a,c</w:t>
      </w:r>
      <w:proofErr w:type="gramEnd"/>
      <w:r w:rsidRPr="00613300">
        <w:rPr>
          <w:rFonts w:ascii="Times New Roman" w:hAnsi="Times New Roman" w:cs="Times New Roman"/>
          <w:b/>
          <w:bCs/>
        </w:rPr>
        <w:t>,e</w:t>
      </w:r>
      <w:proofErr w:type="spellEnd"/>
      <w:r w:rsidRPr="00613300">
        <w:rPr>
          <w:rFonts w:ascii="Times New Roman" w:hAnsi="Times New Roman" w:cs="Times New Roman"/>
          <w:b/>
          <w:bCs/>
        </w:rPr>
        <w:t xml:space="preserve"> </w:t>
      </w:r>
      <w:r w:rsidRPr="00613300">
        <w:rPr>
          <w:rFonts w:ascii="Times New Roman" w:hAnsi="Times New Roman" w:cs="Times New Roman"/>
        </w:rPr>
        <w:t xml:space="preserve">In-situ EIS spectra and </w:t>
      </w:r>
      <w:r w:rsidRPr="00613300">
        <w:rPr>
          <w:rFonts w:ascii="Times New Roman" w:hAnsi="Times New Roman" w:cs="Times New Roman"/>
          <w:b/>
          <w:bCs/>
        </w:rPr>
        <w:t>(</w:t>
      </w:r>
      <w:proofErr w:type="spellStart"/>
      <w:r w:rsidRPr="00613300">
        <w:rPr>
          <w:rFonts w:ascii="Times New Roman" w:hAnsi="Times New Roman" w:cs="Times New Roman"/>
          <w:b/>
          <w:bCs/>
        </w:rPr>
        <w:t>b,d,f</w:t>
      </w:r>
      <w:proofErr w:type="spellEnd"/>
      <w:r w:rsidRPr="00613300">
        <w:rPr>
          <w:rFonts w:ascii="Times New Roman" w:hAnsi="Times New Roman" w:cs="Times New Roman"/>
          <w:b/>
          <w:bCs/>
        </w:rPr>
        <w:t>)</w:t>
      </w:r>
      <w:r w:rsidRPr="00613300">
        <w:rPr>
          <w:rFonts w:ascii="Times New Roman" w:hAnsi="Times New Roman" w:cs="Times New Roman"/>
        </w:rPr>
        <w:t xml:space="preserve"> corresponded bode plots on c-RuO</w:t>
      </w:r>
      <w:r w:rsidRPr="00613300">
        <w:rPr>
          <w:rFonts w:ascii="Times New Roman" w:hAnsi="Times New Roman" w:cs="Times New Roman"/>
          <w:vertAlign w:val="subscript"/>
        </w:rPr>
        <w:t>2</w:t>
      </w:r>
      <w:r w:rsidRPr="00613300">
        <w:rPr>
          <w:rFonts w:ascii="Times New Roman" w:hAnsi="Times New Roman" w:cs="Times New Roman"/>
        </w:rPr>
        <w:t>, RuO</w:t>
      </w:r>
      <w:r w:rsidRPr="00613300">
        <w:rPr>
          <w:rFonts w:ascii="Times New Roman" w:hAnsi="Times New Roman" w:cs="Times New Roman"/>
          <w:vertAlign w:val="subscript"/>
        </w:rPr>
        <w:t>2-x</w:t>
      </w:r>
      <w:r w:rsidRPr="00613300">
        <w:rPr>
          <w:rFonts w:ascii="Times New Roman" w:hAnsi="Times New Roman" w:cs="Times New Roman"/>
        </w:rPr>
        <w:t>, and TS-RuO</w:t>
      </w:r>
      <w:r w:rsidRPr="00613300">
        <w:rPr>
          <w:rFonts w:ascii="Times New Roman" w:hAnsi="Times New Roman" w:cs="Times New Roman"/>
          <w:vertAlign w:val="subscript"/>
        </w:rPr>
        <w:t>2-x</w:t>
      </w:r>
      <w:r w:rsidRPr="00613300">
        <w:rPr>
          <w:rFonts w:ascii="Times New Roman" w:hAnsi="Times New Roman" w:cs="Times New Roman"/>
        </w:rPr>
        <w:t xml:space="preserve"> electrodes measured from 1.0 to 1.5 V (vs. RHE) with 50 mV amplitude in 0.5 M H</w:t>
      </w:r>
      <w:r w:rsidRPr="00613300">
        <w:rPr>
          <w:rFonts w:ascii="Times New Roman" w:hAnsi="Times New Roman" w:cs="Times New Roman"/>
          <w:vertAlign w:val="subscript"/>
        </w:rPr>
        <w:t>2</w:t>
      </w:r>
      <w:r w:rsidRPr="00613300">
        <w:rPr>
          <w:rFonts w:ascii="Times New Roman" w:hAnsi="Times New Roman" w:cs="Times New Roman"/>
        </w:rPr>
        <w:t>SO</w:t>
      </w:r>
      <w:r w:rsidRPr="00613300">
        <w:rPr>
          <w:rFonts w:ascii="Times New Roman" w:hAnsi="Times New Roman" w:cs="Times New Roman"/>
          <w:vertAlign w:val="subscript"/>
        </w:rPr>
        <w:t>4</w:t>
      </w:r>
      <w:r w:rsidRPr="0061330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No evidence supporting the promotion of strain on activity can be found due to that compared to RuO</w:t>
      </w:r>
      <w:r w:rsidRPr="00613300">
        <w:rPr>
          <w:rFonts w:ascii="Times New Roman" w:hAnsi="Times New Roman" w:cs="Times New Roman"/>
          <w:vertAlign w:val="subscript"/>
        </w:rPr>
        <w:t>2-x</w:t>
      </w:r>
      <w:r>
        <w:rPr>
          <w:rFonts w:ascii="Times New Roman" w:hAnsi="Times New Roman" w:cs="Times New Roman"/>
        </w:rPr>
        <w:t xml:space="preserve"> the even higher phase angle is achieved on TS-RuO</w:t>
      </w:r>
      <w:r w:rsidRPr="00CE481A">
        <w:rPr>
          <w:rFonts w:ascii="Times New Roman" w:hAnsi="Times New Roman" w:cs="Times New Roman"/>
          <w:vertAlign w:val="subscript"/>
        </w:rPr>
        <w:t>2-x</w:t>
      </w:r>
      <w:r w:rsidR="00CE481A" w:rsidRPr="00CE48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EECFDB4" w14:textId="77777777" w:rsidR="00613300" w:rsidRDefault="00613300" w:rsidP="00FA21B6">
      <w:pPr>
        <w:rPr>
          <w:rFonts w:ascii="Times New Roman" w:hAnsi="Times New Roman" w:cs="Times New Roman"/>
        </w:rPr>
      </w:pPr>
    </w:p>
    <w:p w14:paraId="745D0E8A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8C2AC16" w14:textId="243BF3FA" w:rsidR="001872B6" w:rsidRDefault="00C968D5" w:rsidP="00C968D5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0466378" wp14:editId="0D8AE33B">
            <wp:extent cx="4680000" cy="7731360"/>
            <wp:effectExtent l="0" t="0" r="6350" b="3175"/>
            <wp:docPr id="114847441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80000" cy="773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28484E" w14:textId="77777777" w:rsidR="00C968D5" w:rsidRPr="00C968D5" w:rsidRDefault="00C968D5" w:rsidP="00C968D5">
      <w:pPr>
        <w:rPr>
          <w:rFonts w:ascii="Times New Roman" w:hAnsi="Times New Roman" w:cs="Times New Roman"/>
        </w:rPr>
      </w:pPr>
      <w:r w:rsidRPr="00C968D5">
        <w:rPr>
          <w:rFonts w:ascii="Times New Roman" w:hAnsi="Times New Roman" w:cs="Times New Roman"/>
          <w:b/>
          <w:bCs/>
        </w:rPr>
        <w:t xml:space="preserve">Fig. S24| </w:t>
      </w:r>
      <w:proofErr w:type="spellStart"/>
      <w:proofErr w:type="gramStart"/>
      <w:r w:rsidRPr="00C968D5">
        <w:rPr>
          <w:rFonts w:ascii="Times New Roman" w:hAnsi="Times New Roman" w:cs="Times New Roman"/>
          <w:b/>
          <w:bCs/>
        </w:rPr>
        <w:t>a,c</w:t>
      </w:r>
      <w:proofErr w:type="gramEnd"/>
      <w:r w:rsidRPr="00C968D5">
        <w:rPr>
          <w:rFonts w:ascii="Times New Roman" w:hAnsi="Times New Roman" w:cs="Times New Roman"/>
          <w:b/>
          <w:bCs/>
        </w:rPr>
        <w:t>,e,g</w:t>
      </w:r>
      <w:proofErr w:type="spellEnd"/>
      <w:r w:rsidRPr="00C968D5">
        <w:rPr>
          <w:rFonts w:ascii="Times New Roman" w:hAnsi="Times New Roman" w:cs="Times New Roman"/>
          <w:b/>
          <w:bCs/>
        </w:rPr>
        <w:t xml:space="preserve"> </w:t>
      </w:r>
      <w:r w:rsidRPr="00C968D5">
        <w:rPr>
          <w:rFonts w:ascii="Times New Roman" w:hAnsi="Times New Roman" w:cs="Times New Roman"/>
        </w:rPr>
        <w:t xml:space="preserve">In-situ EIS spectra and </w:t>
      </w:r>
      <w:r w:rsidRPr="00C968D5">
        <w:rPr>
          <w:rFonts w:ascii="Times New Roman" w:hAnsi="Times New Roman" w:cs="Times New Roman"/>
          <w:b/>
          <w:bCs/>
        </w:rPr>
        <w:t>(</w:t>
      </w:r>
      <w:proofErr w:type="spellStart"/>
      <w:r w:rsidRPr="00C968D5">
        <w:rPr>
          <w:rFonts w:ascii="Times New Roman" w:hAnsi="Times New Roman" w:cs="Times New Roman"/>
          <w:b/>
          <w:bCs/>
        </w:rPr>
        <w:t>b,d,f,h</w:t>
      </w:r>
      <w:proofErr w:type="spellEnd"/>
      <w:r w:rsidRPr="00C968D5">
        <w:rPr>
          <w:rFonts w:ascii="Times New Roman" w:hAnsi="Times New Roman" w:cs="Times New Roman"/>
          <w:b/>
          <w:bCs/>
        </w:rPr>
        <w:t>)</w:t>
      </w:r>
      <w:r w:rsidRPr="00C968D5">
        <w:rPr>
          <w:rFonts w:ascii="Times New Roman" w:hAnsi="Times New Roman" w:cs="Times New Roman"/>
        </w:rPr>
        <w:t xml:space="preserve"> corresponded bode plots on Sr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Ta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Ru</w:t>
      </w:r>
      <w:r w:rsidRPr="00C968D5">
        <w:rPr>
          <w:rFonts w:ascii="Times New Roman" w:hAnsi="Times New Roman" w:cs="Times New Roman"/>
          <w:vertAlign w:val="subscript"/>
        </w:rPr>
        <w:t>0.8</w:t>
      </w:r>
      <w:r w:rsidRPr="00C968D5">
        <w:rPr>
          <w:rFonts w:ascii="Times New Roman" w:hAnsi="Times New Roman" w:cs="Times New Roman"/>
        </w:rPr>
        <w:t>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TS-Sr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Ru</w:t>
      </w:r>
      <w:r w:rsidRPr="00C968D5">
        <w:rPr>
          <w:rFonts w:ascii="Times New Roman" w:hAnsi="Times New Roman" w:cs="Times New Roman"/>
          <w:vertAlign w:val="subscript"/>
        </w:rPr>
        <w:t>0.9</w:t>
      </w:r>
      <w:r w:rsidRPr="00C968D5">
        <w:rPr>
          <w:rFonts w:ascii="Times New Roman" w:hAnsi="Times New Roman" w:cs="Times New Roman"/>
        </w:rPr>
        <w:t>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TS-Ta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Ru</w:t>
      </w:r>
      <w:r w:rsidRPr="00C968D5">
        <w:rPr>
          <w:rFonts w:ascii="Times New Roman" w:hAnsi="Times New Roman" w:cs="Times New Roman"/>
          <w:vertAlign w:val="subscript"/>
        </w:rPr>
        <w:t>0.9</w:t>
      </w:r>
      <w:r w:rsidRPr="00C968D5">
        <w:rPr>
          <w:rFonts w:ascii="Times New Roman" w:hAnsi="Times New Roman" w:cs="Times New Roman"/>
        </w:rPr>
        <w:t>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and TS-Sr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Ta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Ru</w:t>
      </w:r>
      <w:r w:rsidRPr="00C968D5">
        <w:rPr>
          <w:rFonts w:ascii="Times New Roman" w:hAnsi="Times New Roman" w:cs="Times New Roman"/>
          <w:vertAlign w:val="subscript"/>
        </w:rPr>
        <w:t>0.8</w:t>
      </w:r>
      <w:r w:rsidRPr="00C968D5">
        <w:rPr>
          <w:rFonts w:ascii="Times New Roman" w:hAnsi="Times New Roman" w:cs="Times New Roman"/>
        </w:rPr>
        <w:t>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electrodes measured from 1.0 to 1.5 V (vs. RHE) with 50 mV amplitude in 0.5 M H</w:t>
      </w:r>
      <w:r w:rsidRPr="00C968D5">
        <w:rPr>
          <w:rFonts w:ascii="Times New Roman" w:hAnsi="Times New Roman" w:cs="Times New Roman"/>
          <w:vertAlign w:val="subscript"/>
        </w:rPr>
        <w:t>2</w:t>
      </w:r>
      <w:r w:rsidRPr="00C968D5">
        <w:rPr>
          <w:rFonts w:ascii="Times New Roman" w:hAnsi="Times New Roman" w:cs="Times New Roman"/>
        </w:rPr>
        <w:t>SO</w:t>
      </w:r>
      <w:r w:rsidRPr="00C968D5">
        <w:rPr>
          <w:rFonts w:ascii="Times New Roman" w:hAnsi="Times New Roman" w:cs="Times New Roman"/>
          <w:vertAlign w:val="subscript"/>
        </w:rPr>
        <w:t>4</w:t>
      </w:r>
      <w:r w:rsidRPr="00C968D5">
        <w:rPr>
          <w:rFonts w:ascii="Times New Roman" w:hAnsi="Times New Roman" w:cs="Times New Roman"/>
        </w:rPr>
        <w:t xml:space="preserve">. </w:t>
      </w:r>
    </w:p>
    <w:p w14:paraId="2B0B715F" w14:textId="77777777" w:rsidR="00C968D5" w:rsidRDefault="00C968D5" w:rsidP="00FA21B6">
      <w:pPr>
        <w:rPr>
          <w:rFonts w:ascii="Times New Roman" w:hAnsi="Times New Roman" w:cs="Times New Roman"/>
        </w:rPr>
      </w:pPr>
    </w:p>
    <w:p w14:paraId="5BA9813B" w14:textId="4CDE3175" w:rsidR="00C968D5" w:rsidRDefault="00C968D5" w:rsidP="00C968D5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579EB1A" wp14:editId="17FFD6C0">
            <wp:extent cx="5040000" cy="6121457"/>
            <wp:effectExtent l="0" t="0" r="8255" b="0"/>
            <wp:docPr id="171298198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6121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7F97C1" w14:textId="3B5FEF32" w:rsidR="00C968D5" w:rsidRPr="00C968D5" w:rsidRDefault="00C968D5" w:rsidP="00C968D5">
      <w:pPr>
        <w:widowControl/>
        <w:jc w:val="left"/>
        <w:rPr>
          <w:rFonts w:ascii="Times New Roman" w:hAnsi="Times New Roman" w:cs="Times New Roman"/>
        </w:rPr>
      </w:pPr>
      <w:r w:rsidRPr="00C968D5">
        <w:rPr>
          <w:rFonts w:ascii="Times New Roman" w:hAnsi="Times New Roman" w:cs="Times New Roman"/>
          <w:b/>
          <w:bCs/>
        </w:rPr>
        <w:t xml:space="preserve">Fig. S25| </w:t>
      </w:r>
      <w:proofErr w:type="spellStart"/>
      <w:proofErr w:type="gramStart"/>
      <w:r w:rsidRPr="00C968D5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C968D5">
        <w:rPr>
          <w:rFonts w:ascii="Times New Roman" w:hAnsi="Times New Roman" w:cs="Times New Roman"/>
          <w:b/>
          <w:bCs/>
        </w:rPr>
        <w:t xml:space="preserve"> </w:t>
      </w:r>
      <w:r w:rsidRPr="00C968D5">
        <w:rPr>
          <w:rFonts w:ascii="Times New Roman" w:hAnsi="Times New Roman" w:cs="Times New Roman"/>
        </w:rPr>
        <w:t>Simulated Q</w:t>
      </w:r>
      <w:r w:rsidRPr="00C968D5">
        <w:rPr>
          <w:rFonts w:ascii="Times New Roman" w:hAnsi="Times New Roman" w:cs="Times New Roman"/>
          <w:vertAlign w:val="subscript"/>
        </w:rPr>
        <w:t>1</w:t>
      </w:r>
      <w:r w:rsidRPr="00C968D5">
        <w:rPr>
          <w:rFonts w:ascii="Times New Roman" w:hAnsi="Times New Roman" w:cs="Times New Roman"/>
        </w:rPr>
        <w:t>R</w:t>
      </w:r>
      <w:r w:rsidRPr="00C968D5">
        <w:rPr>
          <w:rFonts w:ascii="Times New Roman" w:hAnsi="Times New Roman" w:cs="Times New Roman"/>
          <w:vertAlign w:val="subscript"/>
        </w:rPr>
        <w:t xml:space="preserve">1 </w:t>
      </w:r>
      <w:r w:rsidRPr="00C968D5">
        <w:rPr>
          <w:rFonts w:ascii="Times New Roman" w:hAnsi="Times New Roman" w:cs="Times New Roman"/>
        </w:rPr>
        <w:t>values on c-RuO</w:t>
      </w:r>
      <w:r w:rsidRPr="00C968D5">
        <w:rPr>
          <w:rFonts w:ascii="Times New Roman" w:hAnsi="Times New Roman" w:cs="Times New Roman"/>
          <w:vertAlign w:val="subscript"/>
        </w:rPr>
        <w:t>2</w:t>
      </w:r>
      <w:r w:rsidRPr="00C968D5">
        <w:rPr>
          <w:rFonts w:ascii="Times New Roman" w:hAnsi="Times New Roman" w:cs="Times New Roman"/>
        </w:rPr>
        <w:t>, RuO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TS-RuO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Sr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Ta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Ru</w:t>
      </w:r>
      <w:r w:rsidRPr="00C968D5">
        <w:rPr>
          <w:rFonts w:ascii="Times New Roman" w:hAnsi="Times New Roman" w:cs="Times New Roman"/>
          <w:vertAlign w:val="subscript"/>
        </w:rPr>
        <w:t>0.8</w:t>
      </w:r>
      <w:r w:rsidRPr="00C968D5">
        <w:rPr>
          <w:rFonts w:ascii="Times New Roman" w:hAnsi="Times New Roman" w:cs="Times New Roman"/>
        </w:rPr>
        <w:t>O</w:t>
      </w:r>
      <w:r w:rsidRPr="00C968D5">
        <w:rPr>
          <w:rFonts w:ascii="Times New Roman" w:hAnsi="Times New Roman" w:cs="Times New Roman"/>
          <w:vertAlign w:val="subscript"/>
        </w:rPr>
        <w:t>2-x</w:t>
      </w:r>
      <w:r w:rsidRPr="00C968D5">
        <w:rPr>
          <w:rFonts w:ascii="Times New Roman" w:hAnsi="Times New Roman" w:cs="Times New Roman"/>
        </w:rPr>
        <w:t>, and TS-Sr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Ta</w:t>
      </w:r>
      <w:r w:rsidRPr="00C968D5">
        <w:rPr>
          <w:rFonts w:ascii="Times New Roman" w:hAnsi="Times New Roman" w:cs="Times New Roman"/>
          <w:vertAlign w:val="subscript"/>
        </w:rPr>
        <w:t>0.1</w:t>
      </w:r>
      <w:r w:rsidRPr="00C968D5">
        <w:rPr>
          <w:rFonts w:ascii="Times New Roman" w:hAnsi="Times New Roman" w:cs="Times New Roman"/>
        </w:rPr>
        <w:t>Ru</w:t>
      </w:r>
      <w:r w:rsidRPr="00C968D5">
        <w:rPr>
          <w:rFonts w:ascii="Times New Roman" w:hAnsi="Times New Roman" w:cs="Times New Roman"/>
          <w:vertAlign w:val="subscript"/>
        </w:rPr>
        <w:t>0.8</w:t>
      </w:r>
      <w:r w:rsidRPr="00C968D5">
        <w:rPr>
          <w:rFonts w:ascii="Times New Roman" w:hAnsi="Times New Roman" w:cs="Times New Roman"/>
        </w:rPr>
        <w:t>O</w:t>
      </w:r>
      <w:r w:rsidRPr="00C968D5">
        <w:rPr>
          <w:rFonts w:ascii="Times New Roman" w:hAnsi="Times New Roman" w:cs="Times New Roman"/>
          <w:vertAlign w:val="subscript"/>
        </w:rPr>
        <w:t xml:space="preserve">2-x </w:t>
      </w:r>
      <w:r w:rsidRPr="00C968D5">
        <w:rPr>
          <w:rFonts w:ascii="Times New Roman" w:hAnsi="Times New Roman" w:cs="Times New Roman"/>
        </w:rPr>
        <w:t xml:space="preserve">catalysts. Simulated </w:t>
      </w:r>
      <w:r w:rsidRPr="00C968D5">
        <w:rPr>
          <w:rFonts w:ascii="Times New Roman" w:hAnsi="Times New Roman" w:cs="Times New Roman"/>
          <w:b/>
          <w:bCs/>
        </w:rPr>
        <w:t>(</w:t>
      </w:r>
      <w:proofErr w:type="spellStart"/>
      <w:proofErr w:type="gramStart"/>
      <w:r w:rsidRPr="00C968D5">
        <w:rPr>
          <w:rFonts w:ascii="Times New Roman" w:hAnsi="Times New Roman" w:cs="Times New Roman"/>
          <w:b/>
          <w:bCs/>
        </w:rPr>
        <w:t>c,d</w:t>
      </w:r>
      <w:proofErr w:type="spellEnd"/>
      <w:proofErr w:type="gramEnd"/>
      <w:r w:rsidRPr="00C968D5">
        <w:rPr>
          <w:rFonts w:ascii="Times New Roman" w:hAnsi="Times New Roman" w:cs="Times New Roman"/>
          <w:b/>
          <w:bCs/>
        </w:rPr>
        <w:t xml:space="preserve">) </w:t>
      </w:r>
      <w:r w:rsidRPr="00C968D5">
        <w:rPr>
          <w:rFonts w:ascii="Times New Roman" w:hAnsi="Times New Roman" w:cs="Times New Roman"/>
        </w:rPr>
        <w:t>Q</w:t>
      </w:r>
      <w:r w:rsidRPr="00C968D5">
        <w:rPr>
          <w:rFonts w:ascii="Times New Roman" w:hAnsi="Times New Roman" w:cs="Times New Roman"/>
          <w:vertAlign w:val="subscript"/>
        </w:rPr>
        <w:t>1</w:t>
      </w:r>
      <w:r w:rsidRPr="00C968D5">
        <w:rPr>
          <w:rFonts w:ascii="Times New Roman" w:hAnsi="Times New Roman" w:cs="Times New Roman"/>
        </w:rPr>
        <w:t>R</w:t>
      </w:r>
      <w:r w:rsidRPr="00C968D5">
        <w:rPr>
          <w:rFonts w:ascii="Times New Roman" w:hAnsi="Times New Roman" w:cs="Times New Roman"/>
          <w:vertAlign w:val="subscript"/>
        </w:rPr>
        <w:t xml:space="preserve">1 </w:t>
      </w:r>
      <w:r w:rsidRPr="00C968D5">
        <w:rPr>
          <w:rFonts w:ascii="Times New Roman" w:hAnsi="Times New Roman" w:cs="Times New Roman"/>
        </w:rPr>
        <w:t xml:space="preserve">and </w:t>
      </w:r>
      <w:r w:rsidRPr="00C968D5">
        <w:rPr>
          <w:rFonts w:ascii="Times New Roman" w:hAnsi="Times New Roman" w:cs="Times New Roman"/>
          <w:b/>
          <w:bCs/>
        </w:rPr>
        <w:t>(</w:t>
      </w:r>
      <w:proofErr w:type="spellStart"/>
      <w:r w:rsidRPr="00C968D5">
        <w:rPr>
          <w:rFonts w:ascii="Times New Roman" w:hAnsi="Times New Roman" w:cs="Times New Roman"/>
          <w:b/>
          <w:bCs/>
        </w:rPr>
        <w:t>e,f</w:t>
      </w:r>
      <w:proofErr w:type="spellEnd"/>
      <w:r w:rsidRPr="00C968D5">
        <w:rPr>
          <w:rFonts w:ascii="Times New Roman" w:hAnsi="Times New Roman" w:cs="Times New Roman"/>
          <w:b/>
          <w:bCs/>
        </w:rPr>
        <w:t xml:space="preserve">) </w:t>
      </w:r>
      <w:r w:rsidRPr="00C968D5">
        <w:rPr>
          <w:rFonts w:ascii="Times New Roman" w:hAnsi="Times New Roman" w:cs="Times New Roman"/>
        </w:rPr>
        <w:t>Q</w:t>
      </w:r>
      <w:r w:rsidRPr="00C968D5">
        <w:rPr>
          <w:rFonts w:ascii="Times New Roman" w:hAnsi="Times New Roman" w:cs="Times New Roman"/>
          <w:vertAlign w:val="subscript"/>
        </w:rPr>
        <w:t>2</w:t>
      </w:r>
      <w:r w:rsidRPr="00C968D5">
        <w:rPr>
          <w:rFonts w:ascii="Times New Roman" w:hAnsi="Times New Roman" w:cs="Times New Roman"/>
        </w:rPr>
        <w:t>R</w:t>
      </w:r>
      <w:r w:rsidRPr="00C968D5">
        <w:rPr>
          <w:rFonts w:ascii="Times New Roman" w:hAnsi="Times New Roman" w:cs="Times New Roman"/>
          <w:vertAlign w:val="subscript"/>
        </w:rPr>
        <w:t>2</w:t>
      </w:r>
      <w:r w:rsidRPr="00C968D5">
        <w:rPr>
          <w:rFonts w:ascii="Times New Roman" w:hAnsi="Times New Roman" w:cs="Times New Roman"/>
        </w:rPr>
        <w:t xml:space="preserve"> values of doped catalysts. Those compar</w:t>
      </w:r>
      <w:r w:rsidR="00C26E44">
        <w:rPr>
          <w:rFonts w:ascii="Times New Roman" w:hAnsi="Times New Roman" w:cs="Times New Roman"/>
        </w:rPr>
        <w:t>isons</w:t>
      </w:r>
      <w:r w:rsidRPr="00C968D5">
        <w:rPr>
          <w:rFonts w:ascii="Times New Roman" w:hAnsi="Times New Roman" w:cs="Times New Roman"/>
        </w:rPr>
        <w:t xml:space="preserve"> evidence that the enhanced OER activity mainly originated from the co-doping of Sr and Ta, in terms of lower R</w:t>
      </w:r>
      <w:r w:rsidRPr="00C968D5">
        <w:rPr>
          <w:rFonts w:ascii="Times New Roman" w:hAnsi="Times New Roman" w:cs="Times New Roman"/>
          <w:vertAlign w:val="subscript"/>
        </w:rPr>
        <w:t>1</w:t>
      </w:r>
      <w:r w:rsidRPr="00C968D5">
        <w:rPr>
          <w:rFonts w:ascii="Times New Roman" w:hAnsi="Times New Roman" w:cs="Times New Roman"/>
        </w:rPr>
        <w:t xml:space="preserve"> and R</w:t>
      </w:r>
      <w:r w:rsidRPr="00C968D5">
        <w:rPr>
          <w:rFonts w:ascii="Times New Roman" w:hAnsi="Times New Roman" w:cs="Times New Roman"/>
          <w:vertAlign w:val="subscript"/>
        </w:rPr>
        <w:t>2</w:t>
      </w:r>
      <w:r w:rsidRPr="00C968D5">
        <w:rPr>
          <w:rFonts w:ascii="Times New Roman" w:hAnsi="Times New Roman" w:cs="Times New Roman"/>
        </w:rPr>
        <w:t>, as well as much higher Q</w:t>
      </w:r>
      <w:r w:rsidRPr="00C968D5">
        <w:rPr>
          <w:rFonts w:ascii="Times New Roman" w:hAnsi="Times New Roman" w:cs="Times New Roman"/>
          <w:vertAlign w:val="subscript"/>
        </w:rPr>
        <w:t>2</w:t>
      </w:r>
      <w:r w:rsidRPr="00C968D5">
        <w:rPr>
          <w:rFonts w:ascii="Times New Roman" w:hAnsi="Times New Roman" w:cs="Times New Roman"/>
        </w:rPr>
        <w:t>.</w:t>
      </w:r>
    </w:p>
    <w:p w14:paraId="031C27B4" w14:textId="77777777" w:rsidR="00C968D5" w:rsidRDefault="00C968D5">
      <w:pPr>
        <w:widowControl/>
        <w:jc w:val="left"/>
        <w:rPr>
          <w:rFonts w:ascii="Times New Roman" w:hAnsi="Times New Roman" w:cs="Times New Roman"/>
        </w:rPr>
      </w:pPr>
    </w:p>
    <w:p w14:paraId="2DBA49CD" w14:textId="76E5743F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545AEF4" w14:textId="021398C9" w:rsidR="001872B6" w:rsidRDefault="000C037E" w:rsidP="000C037E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30F0D6A" wp14:editId="391F3D57">
            <wp:extent cx="4320000" cy="5893043"/>
            <wp:effectExtent l="0" t="0" r="4445" b="0"/>
            <wp:docPr id="49176886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589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C94851" w14:textId="6C1C5101" w:rsidR="000C037E" w:rsidRPr="000C037E" w:rsidRDefault="000C037E" w:rsidP="000C037E">
      <w:pPr>
        <w:rPr>
          <w:rFonts w:ascii="Times New Roman" w:hAnsi="Times New Roman" w:cs="Times New Roman"/>
        </w:rPr>
      </w:pPr>
      <w:r w:rsidRPr="000C037E">
        <w:rPr>
          <w:rFonts w:ascii="Times New Roman" w:hAnsi="Times New Roman" w:cs="Times New Roman"/>
          <w:b/>
          <w:bCs/>
        </w:rPr>
        <w:t xml:space="preserve">Fig. S26| </w:t>
      </w:r>
      <w:proofErr w:type="spellStart"/>
      <w:proofErr w:type="gramStart"/>
      <w:r w:rsidRPr="000C037E">
        <w:rPr>
          <w:rFonts w:ascii="Times New Roman" w:hAnsi="Times New Roman" w:cs="Times New Roman"/>
          <w:b/>
          <w:bCs/>
        </w:rPr>
        <w:t>a,b</w:t>
      </w:r>
      <w:proofErr w:type="gramEnd"/>
      <w:r w:rsidRPr="000C037E">
        <w:rPr>
          <w:rFonts w:ascii="Times New Roman" w:hAnsi="Times New Roman" w:cs="Times New Roman"/>
          <w:b/>
          <w:bCs/>
        </w:rPr>
        <w:t>,c,d</w:t>
      </w:r>
      <w:proofErr w:type="spellEnd"/>
      <w:r w:rsidRPr="000C037E">
        <w:rPr>
          <w:rFonts w:ascii="Times New Roman" w:hAnsi="Times New Roman" w:cs="Times New Roman"/>
          <w:b/>
          <w:bCs/>
        </w:rPr>
        <w:t xml:space="preserve"> </w:t>
      </w:r>
      <w:r w:rsidRPr="000C037E">
        <w:rPr>
          <w:rFonts w:ascii="Times New Roman" w:hAnsi="Times New Roman" w:cs="Times New Roman"/>
        </w:rPr>
        <w:t>The built configurations with oxygen vacancy (V</w:t>
      </w:r>
      <w:r w:rsidRPr="000C037E">
        <w:rPr>
          <w:rFonts w:ascii="Times New Roman" w:hAnsi="Times New Roman" w:cs="Times New Roman"/>
          <w:vertAlign w:val="subscript"/>
        </w:rPr>
        <w:t>O</w:t>
      </w:r>
      <w:r w:rsidRPr="000C037E">
        <w:rPr>
          <w:rFonts w:ascii="Times New Roman" w:hAnsi="Times New Roman" w:cs="Times New Roman"/>
        </w:rPr>
        <w:t>) on RuO</w:t>
      </w:r>
      <w:r w:rsidRPr="000C037E">
        <w:rPr>
          <w:rFonts w:ascii="Times New Roman" w:hAnsi="Times New Roman" w:cs="Times New Roman"/>
          <w:vertAlign w:val="subscript"/>
        </w:rPr>
        <w:t>2-x</w:t>
      </w:r>
      <w:r w:rsidRPr="000C037E">
        <w:rPr>
          <w:rFonts w:ascii="Times New Roman" w:hAnsi="Times New Roman" w:cs="Times New Roman"/>
        </w:rPr>
        <w:t>, TS-RuO</w:t>
      </w:r>
      <w:r w:rsidRPr="000C037E">
        <w:rPr>
          <w:rFonts w:ascii="Times New Roman" w:hAnsi="Times New Roman" w:cs="Times New Roman"/>
          <w:vertAlign w:val="subscript"/>
        </w:rPr>
        <w:t>2-x</w:t>
      </w:r>
      <w:r w:rsidRPr="000C037E">
        <w:rPr>
          <w:rFonts w:ascii="Times New Roman" w:hAnsi="Times New Roman" w:cs="Times New Roman"/>
        </w:rPr>
        <w:t>, Sr</w:t>
      </w:r>
      <w:r w:rsidRPr="000C037E">
        <w:rPr>
          <w:rFonts w:ascii="Times New Roman" w:hAnsi="Times New Roman" w:cs="Times New Roman"/>
          <w:vertAlign w:val="subscript"/>
        </w:rPr>
        <w:t>0.1</w:t>
      </w:r>
      <w:r w:rsidRPr="000C037E">
        <w:rPr>
          <w:rFonts w:ascii="Times New Roman" w:hAnsi="Times New Roman" w:cs="Times New Roman"/>
        </w:rPr>
        <w:t>Ta</w:t>
      </w:r>
      <w:r w:rsidRPr="000C037E">
        <w:rPr>
          <w:rFonts w:ascii="Times New Roman" w:hAnsi="Times New Roman" w:cs="Times New Roman"/>
          <w:vertAlign w:val="subscript"/>
        </w:rPr>
        <w:t>0.1</w:t>
      </w:r>
      <w:r w:rsidRPr="000C037E">
        <w:rPr>
          <w:rFonts w:ascii="Times New Roman" w:hAnsi="Times New Roman" w:cs="Times New Roman"/>
        </w:rPr>
        <w:t>Ru</w:t>
      </w:r>
      <w:r w:rsidRPr="000C037E">
        <w:rPr>
          <w:rFonts w:ascii="Times New Roman" w:hAnsi="Times New Roman" w:cs="Times New Roman"/>
          <w:vertAlign w:val="subscript"/>
        </w:rPr>
        <w:t>0.8</w:t>
      </w:r>
      <w:r w:rsidRPr="000C037E">
        <w:rPr>
          <w:rFonts w:ascii="Times New Roman" w:hAnsi="Times New Roman" w:cs="Times New Roman"/>
        </w:rPr>
        <w:t>O</w:t>
      </w:r>
      <w:r w:rsidRPr="000C037E">
        <w:rPr>
          <w:rFonts w:ascii="Times New Roman" w:hAnsi="Times New Roman" w:cs="Times New Roman"/>
          <w:vertAlign w:val="subscript"/>
        </w:rPr>
        <w:t>2-x</w:t>
      </w:r>
      <w:r w:rsidRPr="000C037E">
        <w:rPr>
          <w:rFonts w:ascii="Times New Roman" w:hAnsi="Times New Roman" w:cs="Times New Roman"/>
        </w:rPr>
        <w:t>, and TS-Sr</w:t>
      </w:r>
      <w:r w:rsidRPr="000C037E">
        <w:rPr>
          <w:rFonts w:ascii="Times New Roman" w:hAnsi="Times New Roman" w:cs="Times New Roman"/>
          <w:vertAlign w:val="subscript"/>
        </w:rPr>
        <w:t>0.1</w:t>
      </w:r>
      <w:r w:rsidRPr="000C037E">
        <w:rPr>
          <w:rFonts w:ascii="Times New Roman" w:hAnsi="Times New Roman" w:cs="Times New Roman"/>
        </w:rPr>
        <w:t>Ta</w:t>
      </w:r>
      <w:r w:rsidRPr="000C037E">
        <w:rPr>
          <w:rFonts w:ascii="Times New Roman" w:hAnsi="Times New Roman" w:cs="Times New Roman"/>
          <w:vertAlign w:val="subscript"/>
        </w:rPr>
        <w:t>0.1</w:t>
      </w:r>
      <w:r w:rsidRPr="000C037E">
        <w:rPr>
          <w:rFonts w:ascii="Times New Roman" w:hAnsi="Times New Roman" w:cs="Times New Roman"/>
        </w:rPr>
        <w:t>Ru</w:t>
      </w:r>
      <w:r w:rsidRPr="000C037E">
        <w:rPr>
          <w:rFonts w:ascii="Times New Roman" w:hAnsi="Times New Roman" w:cs="Times New Roman"/>
          <w:vertAlign w:val="subscript"/>
        </w:rPr>
        <w:t>0.8</w:t>
      </w:r>
      <w:r w:rsidRPr="000C037E">
        <w:rPr>
          <w:rFonts w:ascii="Times New Roman" w:hAnsi="Times New Roman" w:cs="Times New Roman"/>
        </w:rPr>
        <w:t>O</w:t>
      </w:r>
      <w:r w:rsidRPr="000C037E">
        <w:rPr>
          <w:rFonts w:ascii="Times New Roman" w:hAnsi="Times New Roman" w:cs="Times New Roman"/>
          <w:vertAlign w:val="subscript"/>
        </w:rPr>
        <w:t xml:space="preserve">2-x </w:t>
      </w:r>
      <w:r w:rsidRPr="000C037E">
        <w:rPr>
          <w:rFonts w:ascii="Times New Roman" w:hAnsi="Times New Roman" w:cs="Times New Roman"/>
        </w:rPr>
        <w:t xml:space="preserve">catalysts surface. </w:t>
      </w:r>
      <w:r w:rsidRPr="000C037E">
        <w:rPr>
          <w:rFonts w:ascii="Times New Roman" w:hAnsi="Times New Roman" w:cs="Times New Roman"/>
          <w:b/>
          <w:bCs/>
        </w:rPr>
        <w:t>e</w:t>
      </w:r>
      <w:r w:rsidRPr="000C037E">
        <w:rPr>
          <w:rFonts w:ascii="Times New Roman" w:hAnsi="Times New Roman" w:cs="Times New Roman"/>
        </w:rPr>
        <w:t xml:space="preserve"> Corresponded V</w:t>
      </w:r>
      <w:r w:rsidRPr="000C037E">
        <w:rPr>
          <w:rFonts w:ascii="Times New Roman" w:hAnsi="Times New Roman" w:cs="Times New Roman"/>
          <w:vertAlign w:val="subscript"/>
        </w:rPr>
        <w:t xml:space="preserve">O </w:t>
      </w:r>
      <w:r w:rsidRPr="000C037E">
        <w:rPr>
          <w:rFonts w:ascii="Times New Roman" w:hAnsi="Times New Roman" w:cs="Times New Roman"/>
        </w:rPr>
        <w:t>formation energy. It suggests the strain significantly increases the V</w:t>
      </w:r>
      <w:r w:rsidRPr="000C037E">
        <w:rPr>
          <w:rFonts w:ascii="Times New Roman" w:hAnsi="Times New Roman" w:cs="Times New Roman"/>
          <w:vertAlign w:val="subscript"/>
        </w:rPr>
        <w:t>O</w:t>
      </w:r>
      <w:r w:rsidRPr="000C037E">
        <w:rPr>
          <w:rFonts w:ascii="Times New Roman" w:hAnsi="Times New Roman" w:cs="Times New Roman"/>
        </w:rPr>
        <w:t xml:space="preserve"> formation energy, even though the co-doping also does, similar </w:t>
      </w:r>
      <w:r w:rsidR="00596B93">
        <w:rPr>
          <w:rFonts w:ascii="Times New Roman" w:hAnsi="Times New Roman" w:cs="Times New Roman"/>
        </w:rPr>
        <w:t>to</w:t>
      </w:r>
      <w:r w:rsidRPr="000C037E">
        <w:rPr>
          <w:rFonts w:ascii="Times New Roman" w:hAnsi="Times New Roman" w:cs="Times New Roman"/>
        </w:rPr>
        <w:t xml:space="preserve"> the experimental investigations.</w:t>
      </w:r>
    </w:p>
    <w:p w14:paraId="44D91955" w14:textId="77777777" w:rsidR="000C037E" w:rsidRPr="000C037E" w:rsidRDefault="000C037E" w:rsidP="00FA21B6">
      <w:pPr>
        <w:rPr>
          <w:rFonts w:ascii="Times New Roman" w:hAnsi="Times New Roman" w:cs="Times New Roman"/>
        </w:rPr>
      </w:pPr>
    </w:p>
    <w:p w14:paraId="1450170B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3FCF8E" w14:textId="3BEB80E4" w:rsidR="001872B6" w:rsidRDefault="00046CDF" w:rsidP="00761D1D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D7809AD" wp14:editId="52296BC3">
            <wp:extent cx="3600000" cy="4938462"/>
            <wp:effectExtent l="0" t="0" r="635" b="0"/>
            <wp:docPr id="140708606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00000" cy="4938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8C3DD4" w14:textId="213B26CA" w:rsidR="00761D1D" w:rsidRPr="00761D1D" w:rsidRDefault="00761D1D" w:rsidP="00761D1D">
      <w:pPr>
        <w:rPr>
          <w:rFonts w:ascii="Times New Roman" w:hAnsi="Times New Roman" w:cs="Times New Roman"/>
        </w:rPr>
      </w:pPr>
      <w:r w:rsidRPr="00761D1D">
        <w:rPr>
          <w:rFonts w:ascii="Times New Roman" w:hAnsi="Times New Roman" w:cs="Times New Roman"/>
          <w:b/>
          <w:bCs/>
        </w:rPr>
        <w:t xml:space="preserve">Fig. S27| </w:t>
      </w:r>
      <w:proofErr w:type="spellStart"/>
      <w:proofErr w:type="gramStart"/>
      <w:r w:rsidRPr="00761D1D">
        <w:rPr>
          <w:rFonts w:ascii="Times New Roman" w:hAnsi="Times New Roman" w:cs="Times New Roman"/>
          <w:b/>
          <w:bCs/>
        </w:rPr>
        <w:t>a,b</w:t>
      </w:r>
      <w:proofErr w:type="spellEnd"/>
      <w:proofErr w:type="gramEnd"/>
      <w:r w:rsidRPr="00761D1D">
        <w:rPr>
          <w:rFonts w:ascii="Times New Roman" w:hAnsi="Times New Roman" w:cs="Times New Roman"/>
          <w:b/>
          <w:bCs/>
        </w:rPr>
        <w:t xml:space="preserve"> </w:t>
      </w:r>
      <w:r w:rsidRPr="00761D1D">
        <w:rPr>
          <w:rFonts w:ascii="Times New Roman" w:hAnsi="Times New Roman" w:cs="Times New Roman"/>
          <w:lang w:val="es-ES"/>
        </w:rPr>
        <w:t>Calculated AEM mechanism energy barrier diagrams on Sr</w:t>
      </w:r>
      <w:r w:rsidRPr="00761D1D">
        <w:rPr>
          <w:rFonts w:ascii="Times New Roman" w:hAnsi="Times New Roman" w:cs="Times New Roman"/>
          <w:vertAlign w:val="subscript"/>
          <w:lang w:val="es-ES"/>
        </w:rPr>
        <w:t>0.1</w:t>
      </w:r>
      <w:r w:rsidRPr="00761D1D">
        <w:rPr>
          <w:rFonts w:ascii="Times New Roman" w:hAnsi="Times New Roman" w:cs="Times New Roman"/>
          <w:lang w:val="es-ES"/>
        </w:rPr>
        <w:t>Ta</w:t>
      </w:r>
      <w:r w:rsidRPr="00761D1D">
        <w:rPr>
          <w:rFonts w:ascii="Times New Roman" w:hAnsi="Times New Roman" w:cs="Times New Roman"/>
          <w:vertAlign w:val="subscript"/>
          <w:lang w:val="es-ES"/>
        </w:rPr>
        <w:t>0.1</w:t>
      </w:r>
      <w:r w:rsidRPr="00761D1D">
        <w:rPr>
          <w:rFonts w:ascii="Times New Roman" w:hAnsi="Times New Roman" w:cs="Times New Roman"/>
        </w:rPr>
        <w:t>Ru</w:t>
      </w:r>
      <w:r w:rsidRPr="00761D1D">
        <w:rPr>
          <w:rFonts w:ascii="Times New Roman" w:hAnsi="Times New Roman" w:cs="Times New Roman"/>
          <w:vertAlign w:val="subscript"/>
        </w:rPr>
        <w:t>0.8</w:t>
      </w:r>
      <w:r w:rsidRPr="00761D1D">
        <w:rPr>
          <w:rFonts w:ascii="Times New Roman" w:hAnsi="Times New Roman" w:cs="Times New Roman"/>
        </w:rPr>
        <w:t>O</w:t>
      </w:r>
      <w:r w:rsidRPr="00761D1D">
        <w:rPr>
          <w:rFonts w:ascii="Times New Roman" w:hAnsi="Times New Roman" w:cs="Times New Roman"/>
          <w:vertAlign w:val="subscript"/>
        </w:rPr>
        <w:t>2-x</w:t>
      </w:r>
      <w:r w:rsidRPr="00761D1D">
        <w:rPr>
          <w:rFonts w:ascii="Times New Roman" w:hAnsi="Times New Roman" w:cs="Times New Roman"/>
        </w:rPr>
        <w:t xml:space="preserve"> </w:t>
      </w:r>
      <w:r w:rsidRPr="00761D1D">
        <w:rPr>
          <w:rFonts w:ascii="Times New Roman" w:hAnsi="Times New Roman" w:cs="Times New Roman"/>
          <w:b/>
          <w:bCs/>
        </w:rPr>
        <w:t xml:space="preserve">(g) </w:t>
      </w:r>
      <w:r w:rsidRPr="00761D1D">
        <w:rPr>
          <w:rFonts w:ascii="Times New Roman" w:hAnsi="Times New Roman" w:cs="Times New Roman"/>
        </w:rPr>
        <w:t>and TS-RuO</w:t>
      </w:r>
      <w:r w:rsidRPr="00761D1D">
        <w:rPr>
          <w:rFonts w:ascii="Times New Roman" w:hAnsi="Times New Roman" w:cs="Times New Roman"/>
          <w:vertAlign w:val="subscript"/>
        </w:rPr>
        <w:t xml:space="preserve">2-x </w:t>
      </w:r>
      <w:r w:rsidRPr="00761D1D">
        <w:rPr>
          <w:rFonts w:ascii="Times New Roman" w:hAnsi="Times New Roman" w:cs="Times New Roman"/>
          <w:b/>
          <w:bCs/>
        </w:rPr>
        <w:t xml:space="preserve">(f) </w:t>
      </w:r>
      <w:r w:rsidRPr="00761D1D">
        <w:rPr>
          <w:rFonts w:ascii="Times New Roman" w:hAnsi="Times New Roman" w:cs="Times New Roman"/>
        </w:rPr>
        <w:t>configurations.</w:t>
      </w:r>
      <w:r w:rsidRPr="00761D1D">
        <w:rPr>
          <w:rFonts w:ascii="Times New Roman" w:hAnsi="Times New Roman" w:cs="Times New Roman"/>
          <w:b/>
          <w:bCs/>
        </w:rPr>
        <w:t xml:space="preserve"> </w:t>
      </w:r>
      <w:r w:rsidRPr="00761D1D">
        <w:rPr>
          <w:rFonts w:ascii="Times New Roman" w:hAnsi="Times New Roman" w:cs="Times New Roman"/>
        </w:rPr>
        <w:t>This higher overpotential of LOM on TS-RuO</w:t>
      </w:r>
      <w:r w:rsidRPr="00761D1D">
        <w:rPr>
          <w:rFonts w:ascii="Times New Roman" w:hAnsi="Times New Roman" w:cs="Times New Roman"/>
          <w:vertAlign w:val="subscript"/>
        </w:rPr>
        <w:t xml:space="preserve">2-x </w:t>
      </w:r>
      <w:r w:rsidRPr="00761D1D">
        <w:rPr>
          <w:rFonts w:ascii="Times New Roman" w:hAnsi="Times New Roman" w:cs="Times New Roman"/>
        </w:rPr>
        <w:t xml:space="preserve">reflects </w:t>
      </w:r>
      <w:r w:rsidR="00430446">
        <w:rPr>
          <w:rFonts w:ascii="Times New Roman" w:hAnsi="Times New Roman" w:cs="Times New Roman"/>
        </w:rPr>
        <w:t xml:space="preserve">a </w:t>
      </w:r>
      <w:r w:rsidRPr="00761D1D">
        <w:rPr>
          <w:rFonts w:ascii="Times New Roman" w:hAnsi="Times New Roman" w:cs="Times New Roman"/>
        </w:rPr>
        <w:t>suppressed LOM pathway due to the presence of tensile strain.</w:t>
      </w:r>
    </w:p>
    <w:p w14:paraId="1D4A167F" w14:textId="77777777" w:rsidR="00761D1D" w:rsidRDefault="00761D1D" w:rsidP="00FA21B6">
      <w:pPr>
        <w:rPr>
          <w:rFonts w:ascii="Times New Roman" w:hAnsi="Times New Roman" w:cs="Times New Roman"/>
        </w:rPr>
      </w:pPr>
    </w:p>
    <w:p w14:paraId="1DA8616E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0C8747" w14:textId="6CD01C03" w:rsidR="001872B6" w:rsidRDefault="00E1151D" w:rsidP="000E0F26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E0F8FE1" wp14:editId="4F5252D3">
            <wp:extent cx="5040000" cy="3872647"/>
            <wp:effectExtent l="0" t="0" r="8255" b="0"/>
            <wp:docPr id="58955781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87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8AB204" w14:textId="77777777" w:rsidR="00E1151D" w:rsidRPr="00E1151D" w:rsidRDefault="00E1151D" w:rsidP="00E1151D">
      <w:pPr>
        <w:rPr>
          <w:rFonts w:ascii="Times New Roman" w:hAnsi="Times New Roman" w:cs="Times New Roman"/>
        </w:rPr>
      </w:pPr>
      <w:r w:rsidRPr="00E1151D">
        <w:rPr>
          <w:rFonts w:ascii="Times New Roman" w:hAnsi="Times New Roman" w:cs="Times New Roman"/>
          <w:b/>
          <w:bCs/>
        </w:rPr>
        <w:t xml:space="preserve">Fig. S28| </w:t>
      </w:r>
      <w:r w:rsidRPr="00E1151D">
        <w:rPr>
          <w:rFonts w:ascii="Times New Roman" w:hAnsi="Times New Roman" w:cs="Times New Roman"/>
        </w:rPr>
        <w:t xml:space="preserve">The theoretical configurations during calculating </w:t>
      </w:r>
      <w:r w:rsidRPr="00E1151D">
        <w:rPr>
          <w:rFonts w:ascii="Times New Roman" w:hAnsi="Times New Roman" w:cs="Times New Roman"/>
          <w:lang w:val="es-ES"/>
        </w:rPr>
        <w:t xml:space="preserve">AEM pathway energy barrier diagrams on </w:t>
      </w:r>
      <w:r w:rsidRPr="00E1151D">
        <w:rPr>
          <w:rFonts w:ascii="Times New Roman" w:hAnsi="Times New Roman" w:cs="Times New Roman"/>
        </w:rPr>
        <w:t>RuO</w:t>
      </w:r>
      <w:r w:rsidRPr="00E1151D">
        <w:rPr>
          <w:rFonts w:ascii="Times New Roman" w:hAnsi="Times New Roman" w:cs="Times New Roman"/>
          <w:vertAlign w:val="subscript"/>
        </w:rPr>
        <w:t xml:space="preserve">2-x </w:t>
      </w:r>
      <w:r w:rsidRPr="00E1151D">
        <w:rPr>
          <w:rFonts w:ascii="Times New Roman" w:hAnsi="Times New Roman" w:cs="Times New Roman"/>
        </w:rPr>
        <w:t>catalyst.</w:t>
      </w:r>
    </w:p>
    <w:p w14:paraId="06CF8CA4" w14:textId="77777777" w:rsidR="00E1151D" w:rsidRPr="000E0F26" w:rsidRDefault="00E1151D" w:rsidP="00FA21B6">
      <w:pPr>
        <w:rPr>
          <w:rFonts w:ascii="Times New Roman" w:hAnsi="Times New Roman" w:cs="Times New Roman"/>
        </w:rPr>
      </w:pPr>
    </w:p>
    <w:p w14:paraId="7B9796A2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5C44558" w14:textId="444C4624" w:rsidR="001872B6" w:rsidRDefault="000E0F26" w:rsidP="00FA21B6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D2E78AD" wp14:editId="28BBB645">
            <wp:extent cx="5040000" cy="3958691"/>
            <wp:effectExtent l="0" t="0" r="8255" b="3810"/>
            <wp:docPr id="90778271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95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CF1E10" w14:textId="77777777" w:rsidR="000E0F26" w:rsidRPr="000E0F26" w:rsidRDefault="000E0F26" w:rsidP="000E0F26">
      <w:pPr>
        <w:rPr>
          <w:rFonts w:ascii="Times New Roman" w:hAnsi="Times New Roman" w:cs="Times New Roman"/>
        </w:rPr>
      </w:pPr>
      <w:r w:rsidRPr="000E0F26">
        <w:rPr>
          <w:rFonts w:ascii="Times New Roman" w:hAnsi="Times New Roman" w:cs="Times New Roman"/>
          <w:b/>
          <w:bCs/>
        </w:rPr>
        <w:t xml:space="preserve">Fig. S29| </w:t>
      </w:r>
      <w:r w:rsidRPr="000E0F26">
        <w:rPr>
          <w:rFonts w:ascii="Times New Roman" w:hAnsi="Times New Roman" w:cs="Times New Roman"/>
        </w:rPr>
        <w:t xml:space="preserve">The theoretical configurations during calculating </w:t>
      </w:r>
      <w:r w:rsidRPr="000E0F26">
        <w:rPr>
          <w:rFonts w:ascii="Times New Roman" w:hAnsi="Times New Roman" w:cs="Times New Roman"/>
          <w:lang w:val="es-ES"/>
        </w:rPr>
        <w:t xml:space="preserve">LOM pathway energy barrier diagrams on </w:t>
      </w:r>
      <w:r w:rsidRPr="000E0F26">
        <w:rPr>
          <w:rFonts w:ascii="Times New Roman" w:hAnsi="Times New Roman" w:cs="Times New Roman"/>
        </w:rPr>
        <w:t>RuO</w:t>
      </w:r>
      <w:r w:rsidRPr="000E0F26">
        <w:rPr>
          <w:rFonts w:ascii="Times New Roman" w:hAnsi="Times New Roman" w:cs="Times New Roman"/>
          <w:vertAlign w:val="subscript"/>
        </w:rPr>
        <w:t xml:space="preserve">2-x </w:t>
      </w:r>
      <w:r w:rsidRPr="000E0F26">
        <w:rPr>
          <w:rFonts w:ascii="Times New Roman" w:hAnsi="Times New Roman" w:cs="Times New Roman"/>
        </w:rPr>
        <w:t>catalyst.</w:t>
      </w:r>
    </w:p>
    <w:p w14:paraId="3D2B9B16" w14:textId="77777777" w:rsidR="000E0F26" w:rsidRPr="000E0F26" w:rsidRDefault="000E0F26" w:rsidP="00FA21B6">
      <w:pPr>
        <w:rPr>
          <w:rFonts w:ascii="Times New Roman" w:hAnsi="Times New Roman" w:cs="Times New Roman"/>
        </w:rPr>
      </w:pPr>
    </w:p>
    <w:p w14:paraId="2B7783B2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CFDA662" w14:textId="31DF2EE5" w:rsidR="001872B6" w:rsidRDefault="00037083" w:rsidP="00037083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AF1E98A" wp14:editId="6D9397BC">
            <wp:extent cx="5040000" cy="3953309"/>
            <wp:effectExtent l="0" t="0" r="8255" b="9525"/>
            <wp:docPr id="118474498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95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B9B9D2" w14:textId="77777777" w:rsidR="00037083" w:rsidRPr="00037083" w:rsidRDefault="00037083" w:rsidP="00037083">
      <w:pPr>
        <w:rPr>
          <w:rFonts w:ascii="Times New Roman" w:hAnsi="Times New Roman" w:cs="Times New Roman"/>
        </w:rPr>
      </w:pPr>
      <w:r w:rsidRPr="00037083">
        <w:rPr>
          <w:rFonts w:ascii="Times New Roman" w:hAnsi="Times New Roman" w:cs="Times New Roman"/>
          <w:b/>
          <w:bCs/>
        </w:rPr>
        <w:t xml:space="preserve">Fig. S30| </w:t>
      </w:r>
      <w:r w:rsidRPr="00037083">
        <w:rPr>
          <w:rFonts w:ascii="Times New Roman" w:hAnsi="Times New Roman" w:cs="Times New Roman"/>
        </w:rPr>
        <w:t xml:space="preserve">The theoretical configurations during calculating </w:t>
      </w:r>
      <w:r w:rsidRPr="00037083">
        <w:rPr>
          <w:rFonts w:ascii="Times New Roman" w:hAnsi="Times New Roman" w:cs="Times New Roman"/>
          <w:lang w:val="es-ES"/>
        </w:rPr>
        <w:t>AEM pathway energy barrier diagrams on TS-</w:t>
      </w:r>
      <w:r w:rsidRPr="00037083">
        <w:rPr>
          <w:rFonts w:ascii="Times New Roman" w:hAnsi="Times New Roman" w:cs="Times New Roman"/>
        </w:rPr>
        <w:t>RuO</w:t>
      </w:r>
      <w:r w:rsidRPr="00037083">
        <w:rPr>
          <w:rFonts w:ascii="Times New Roman" w:hAnsi="Times New Roman" w:cs="Times New Roman"/>
          <w:vertAlign w:val="subscript"/>
        </w:rPr>
        <w:t xml:space="preserve">2-x </w:t>
      </w:r>
      <w:r w:rsidRPr="00037083">
        <w:rPr>
          <w:rFonts w:ascii="Times New Roman" w:hAnsi="Times New Roman" w:cs="Times New Roman"/>
        </w:rPr>
        <w:t>catalyst.</w:t>
      </w:r>
    </w:p>
    <w:p w14:paraId="5A16CCCC" w14:textId="77777777" w:rsidR="00037083" w:rsidRPr="00037083" w:rsidRDefault="00037083" w:rsidP="00FA21B6">
      <w:pPr>
        <w:rPr>
          <w:rFonts w:ascii="Times New Roman" w:hAnsi="Times New Roman" w:cs="Times New Roman"/>
        </w:rPr>
      </w:pPr>
    </w:p>
    <w:p w14:paraId="4D262A9F" w14:textId="77777777" w:rsidR="001872B6" w:rsidRDefault="001872B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3A778D" w14:textId="1B6C7C44" w:rsidR="00037083" w:rsidRDefault="00037083" w:rsidP="00037083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DEC8AE6" wp14:editId="716750C8">
            <wp:extent cx="5040000" cy="3881168"/>
            <wp:effectExtent l="0" t="0" r="8255" b="5080"/>
            <wp:docPr id="167661018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881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666ED7" w14:textId="77777777" w:rsidR="00037083" w:rsidRPr="00037083" w:rsidRDefault="00037083" w:rsidP="00037083">
      <w:pPr>
        <w:rPr>
          <w:rFonts w:ascii="Times New Roman" w:hAnsi="Times New Roman" w:cs="Times New Roman"/>
        </w:rPr>
      </w:pPr>
      <w:r w:rsidRPr="00037083">
        <w:rPr>
          <w:rFonts w:ascii="Times New Roman" w:hAnsi="Times New Roman" w:cs="Times New Roman"/>
          <w:b/>
          <w:bCs/>
        </w:rPr>
        <w:t xml:space="preserve">Fig. S31| </w:t>
      </w:r>
      <w:r w:rsidRPr="00037083">
        <w:rPr>
          <w:rFonts w:ascii="Times New Roman" w:hAnsi="Times New Roman" w:cs="Times New Roman"/>
        </w:rPr>
        <w:t xml:space="preserve">The theoretical configurations during calculating </w:t>
      </w:r>
      <w:r w:rsidRPr="00037083">
        <w:rPr>
          <w:rFonts w:ascii="Times New Roman" w:hAnsi="Times New Roman" w:cs="Times New Roman"/>
          <w:lang w:val="es-ES"/>
        </w:rPr>
        <w:t>LOM pathway energy barrier diagrams on TS-</w:t>
      </w:r>
      <w:r w:rsidRPr="00037083">
        <w:rPr>
          <w:rFonts w:ascii="Times New Roman" w:hAnsi="Times New Roman" w:cs="Times New Roman"/>
        </w:rPr>
        <w:t>RuO</w:t>
      </w:r>
      <w:r w:rsidRPr="00037083">
        <w:rPr>
          <w:rFonts w:ascii="Times New Roman" w:hAnsi="Times New Roman" w:cs="Times New Roman"/>
          <w:vertAlign w:val="subscript"/>
        </w:rPr>
        <w:t xml:space="preserve">2-x </w:t>
      </w:r>
      <w:r w:rsidRPr="00037083">
        <w:rPr>
          <w:rFonts w:ascii="Times New Roman" w:hAnsi="Times New Roman" w:cs="Times New Roman"/>
        </w:rPr>
        <w:t>catalyst.</w:t>
      </w:r>
    </w:p>
    <w:p w14:paraId="2BE7F041" w14:textId="77777777" w:rsidR="00037083" w:rsidRDefault="00037083" w:rsidP="00FA21B6">
      <w:pPr>
        <w:rPr>
          <w:rFonts w:ascii="Times New Roman" w:hAnsi="Times New Roman" w:cs="Times New Roman"/>
        </w:rPr>
      </w:pPr>
    </w:p>
    <w:p w14:paraId="77EDD123" w14:textId="77777777" w:rsidR="00037083" w:rsidRDefault="0003708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5660BC" w14:textId="3BA587C8" w:rsidR="00037083" w:rsidRDefault="00556BE6" w:rsidP="00556BE6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94222D5" wp14:editId="37760571">
            <wp:extent cx="5040000" cy="3835588"/>
            <wp:effectExtent l="0" t="0" r="8255" b="0"/>
            <wp:docPr id="151355436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83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D9621" w14:textId="77777777" w:rsidR="00556BE6" w:rsidRPr="00556BE6" w:rsidRDefault="00556BE6" w:rsidP="00556BE6">
      <w:pPr>
        <w:rPr>
          <w:rFonts w:ascii="Times New Roman" w:hAnsi="Times New Roman" w:cs="Times New Roman"/>
        </w:rPr>
      </w:pPr>
      <w:r w:rsidRPr="00556BE6">
        <w:rPr>
          <w:rFonts w:ascii="Times New Roman" w:hAnsi="Times New Roman" w:cs="Times New Roman"/>
          <w:b/>
          <w:bCs/>
        </w:rPr>
        <w:t xml:space="preserve">Fig. S32| </w:t>
      </w:r>
      <w:r w:rsidRPr="00556BE6">
        <w:rPr>
          <w:rFonts w:ascii="Times New Roman" w:hAnsi="Times New Roman" w:cs="Times New Roman"/>
        </w:rPr>
        <w:t xml:space="preserve">The theoretical configurations during calculating </w:t>
      </w:r>
      <w:r w:rsidRPr="00556BE6">
        <w:rPr>
          <w:rFonts w:ascii="Times New Roman" w:hAnsi="Times New Roman" w:cs="Times New Roman"/>
          <w:lang w:val="es-ES"/>
        </w:rPr>
        <w:t>AEM pathway energy barrier diagrams on Sr</w:t>
      </w:r>
      <w:r w:rsidRPr="00556BE6">
        <w:rPr>
          <w:rFonts w:ascii="Times New Roman" w:hAnsi="Times New Roman" w:cs="Times New Roman"/>
          <w:vertAlign w:val="subscript"/>
          <w:lang w:val="es-ES"/>
        </w:rPr>
        <w:t>0.1</w:t>
      </w:r>
      <w:r w:rsidRPr="00556BE6">
        <w:rPr>
          <w:rFonts w:ascii="Times New Roman" w:hAnsi="Times New Roman" w:cs="Times New Roman"/>
          <w:lang w:val="es-ES"/>
        </w:rPr>
        <w:t>Ta</w:t>
      </w:r>
      <w:r w:rsidRPr="00556BE6">
        <w:rPr>
          <w:rFonts w:ascii="Times New Roman" w:hAnsi="Times New Roman" w:cs="Times New Roman"/>
          <w:vertAlign w:val="subscript"/>
          <w:lang w:val="es-ES"/>
        </w:rPr>
        <w:t>0.1</w:t>
      </w:r>
      <w:r w:rsidRPr="00556BE6">
        <w:rPr>
          <w:rFonts w:ascii="Times New Roman" w:hAnsi="Times New Roman" w:cs="Times New Roman"/>
        </w:rPr>
        <w:t>Ru</w:t>
      </w:r>
      <w:r w:rsidRPr="00556BE6">
        <w:rPr>
          <w:rFonts w:ascii="Times New Roman" w:hAnsi="Times New Roman" w:cs="Times New Roman"/>
          <w:vertAlign w:val="subscript"/>
        </w:rPr>
        <w:t>0.8</w:t>
      </w:r>
      <w:r w:rsidRPr="00556BE6">
        <w:rPr>
          <w:rFonts w:ascii="Times New Roman" w:hAnsi="Times New Roman" w:cs="Times New Roman"/>
        </w:rPr>
        <w:t>O</w:t>
      </w:r>
      <w:r w:rsidRPr="00556BE6">
        <w:rPr>
          <w:rFonts w:ascii="Times New Roman" w:hAnsi="Times New Roman" w:cs="Times New Roman"/>
          <w:vertAlign w:val="subscript"/>
        </w:rPr>
        <w:t xml:space="preserve">2-x </w:t>
      </w:r>
      <w:r w:rsidRPr="00556BE6">
        <w:rPr>
          <w:rFonts w:ascii="Times New Roman" w:hAnsi="Times New Roman" w:cs="Times New Roman"/>
        </w:rPr>
        <w:t>catalyst.</w:t>
      </w:r>
    </w:p>
    <w:p w14:paraId="5856D567" w14:textId="77777777" w:rsidR="00556BE6" w:rsidRDefault="00556BE6" w:rsidP="00FA21B6">
      <w:pPr>
        <w:rPr>
          <w:rFonts w:ascii="Times New Roman" w:hAnsi="Times New Roman" w:cs="Times New Roman"/>
        </w:rPr>
      </w:pPr>
    </w:p>
    <w:p w14:paraId="5728B1D8" w14:textId="77777777" w:rsidR="00037083" w:rsidRDefault="0003708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F89A4E2" w14:textId="32E2199A" w:rsidR="00556BE6" w:rsidRDefault="00556BE6" w:rsidP="009712B1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E9DB527" wp14:editId="54A62CA5">
            <wp:extent cx="5040000" cy="3893718"/>
            <wp:effectExtent l="0" t="0" r="8255" b="0"/>
            <wp:docPr id="179003417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89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322C82" w14:textId="77777777" w:rsidR="00556BE6" w:rsidRPr="00556BE6" w:rsidRDefault="00556BE6" w:rsidP="00556BE6">
      <w:pPr>
        <w:rPr>
          <w:rFonts w:ascii="Times New Roman" w:hAnsi="Times New Roman" w:cs="Times New Roman"/>
        </w:rPr>
      </w:pPr>
      <w:r w:rsidRPr="00556BE6">
        <w:rPr>
          <w:rFonts w:ascii="Times New Roman" w:hAnsi="Times New Roman" w:cs="Times New Roman"/>
          <w:b/>
          <w:bCs/>
        </w:rPr>
        <w:t xml:space="preserve">Fig. S33| </w:t>
      </w:r>
      <w:r w:rsidRPr="00556BE6">
        <w:rPr>
          <w:rFonts w:ascii="Times New Roman" w:hAnsi="Times New Roman" w:cs="Times New Roman"/>
        </w:rPr>
        <w:t xml:space="preserve">The theoretical configurations during calculating </w:t>
      </w:r>
      <w:r w:rsidRPr="00556BE6">
        <w:rPr>
          <w:rFonts w:ascii="Times New Roman" w:hAnsi="Times New Roman" w:cs="Times New Roman"/>
          <w:lang w:val="es-ES"/>
        </w:rPr>
        <w:t>LOM pathway energy barrier diagrams on Sr</w:t>
      </w:r>
      <w:r w:rsidRPr="00556BE6">
        <w:rPr>
          <w:rFonts w:ascii="Times New Roman" w:hAnsi="Times New Roman" w:cs="Times New Roman"/>
          <w:vertAlign w:val="subscript"/>
          <w:lang w:val="es-ES"/>
        </w:rPr>
        <w:t>0.1</w:t>
      </w:r>
      <w:r w:rsidRPr="00556BE6">
        <w:rPr>
          <w:rFonts w:ascii="Times New Roman" w:hAnsi="Times New Roman" w:cs="Times New Roman"/>
          <w:lang w:val="es-ES"/>
        </w:rPr>
        <w:t>Ta</w:t>
      </w:r>
      <w:r w:rsidRPr="00556BE6">
        <w:rPr>
          <w:rFonts w:ascii="Times New Roman" w:hAnsi="Times New Roman" w:cs="Times New Roman"/>
          <w:vertAlign w:val="subscript"/>
          <w:lang w:val="es-ES"/>
        </w:rPr>
        <w:t>0.1</w:t>
      </w:r>
      <w:r w:rsidRPr="00556BE6">
        <w:rPr>
          <w:rFonts w:ascii="Times New Roman" w:hAnsi="Times New Roman" w:cs="Times New Roman"/>
        </w:rPr>
        <w:t>Ru</w:t>
      </w:r>
      <w:r w:rsidRPr="00556BE6">
        <w:rPr>
          <w:rFonts w:ascii="Times New Roman" w:hAnsi="Times New Roman" w:cs="Times New Roman"/>
          <w:vertAlign w:val="subscript"/>
        </w:rPr>
        <w:t>0.8</w:t>
      </w:r>
      <w:r w:rsidRPr="00556BE6">
        <w:rPr>
          <w:rFonts w:ascii="Times New Roman" w:hAnsi="Times New Roman" w:cs="Times New Roman"/>
        </w:rPr>
        <w:t>O</w:t>
      </w:r>
      <w:r w:rsidRPr="00556BE6">
        <w:rPr>
          <w:rFonts w:ascii="Times New Roman" w:hAnsi="Times New Roman" w:cs="Times New Roman"/>
          <w:vertAlign w:val="subscript"/>
        </w:rPr>
        <w:t xml:space="preserve">2-x </w:t>
      </w:r>
      <w:r w:rsidRPr="00556BE6">
        <w:rPr>
          <w:rFonts w:ascii="Times New Roman" w:hAnsi="Times New Roman" w:cs="Times New Roman"/>
        </w:rPr>
        <w:t>catalyst.</w:t>
      </w:r>
    </w:p>
    <w:p w14:paraId="26FD0915" w14:textId="77777777" w:rsidR="00556BE6" w:rsidRDefault="00556BE6" w:rsidP="00FA21B6">
      <w:pPr>
        <w:rPr>
          <w:rFonts w:ascii="Times New Roman" w:hAnsi="Times New Roman" w:cs="Times New Roman"/>
        </w:rPr>
      </w:pPr>
    </w:p>
    <w:p w14:paraId="60735690" w14:textId="77777777" w:rsidR="00556BE6" w:rsidRDefault="00556BE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AF95A3" w14:textId="3D52066F" w:rsidR="00556BE6" w:rsidRDefault="0092008F" w:rsidP="0092008F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19197F5" wp14:editId="3DA11381">
            <wp:extent cx="5040000" cy="3928235"/>
            <wp:effectExtent l="0" t="0" r="8255" b="0"/>
            <wp:docPr id="35258702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92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E5122" w14:textId="77777777" w:rsidR="0092008F" w:rsidRPr="0092008F" w:rsidRDefault="0092008F" w:rsidP="0092008F">
      <w:pPr>
        <w:rPr>
          <w:rFonts w:ascii="Times New Roman" w:hAnsi="Times New Roman" w:cs="Times New Roman"/>
        </w:rPr>
      </w:pPr>
      <w:r w:rsidRPr="0092008F">
        <w:rPr>
          <w:rFonts w:ascii="Times New Roman" w:hAnsi="Times New Roman" w:cs="Times New Roman"/>
          <w:b/>
          <w:bCs/>
        </w:rPr>
        <w:t xml:space="preserve">Fig. S34| </w:t>
      </w:r>
      <w:r w:rsidRPr="0092008F">
        <w:rPr>
          <w:rFonts w:ascii="Times New Roman" w:hAnsi="Times New Roman" w:cs="Times New Roman"/>
        </w:rPr>
        <w:t xml:space="preserve">The theoretical configurations during calculating </w:t>
      </w:r>
      <w:r w:rsidRPr="0092008F">
        <w:rPr>
          <w:rFonts w:ascii="Times New Roman" w:hAnsi="Times New Roman" w:cs="Times New Roman"/>
          <w:lang w:val="es-ES"/>
        </w:rPr>
        <w:t>AEM pathway energy barrier diagrams on TS-Sr</w:t>
      </w:r>
      <w:r w:rsidRPr="0092008F">
        <w:rPr>
          <w:rFonts w:ascii="Times New Roman" w:hAnsi="Times New Roman" w:cs="Times New Roman"/>
          <w:vertAlign w:val="subscript"/>
          <w:lang w:val="es-ES"/>
        </w:rPr>
        <w:t>0.1</w:t>
      </w:r>
      <w:r w:rsidRPr="0092008F">
        <w:rPr>
          <w:rFonts w:ascii="Times New Roman" w:hAnsi="Times New Roman" w:cs="Times New Roman"/>
          <w:lang w:val="es-ES"/>
        </w:rPr>
        <w:t>Ta</w:t>
      </w:r>
      <w:r w:rsidRPr="0092008F">
        <w:rPr>
          <w:rFonts w:ascii="Times New Roman" w:hAnsi="Times New Roman" w:cs="Times New Roman"/>
          <w:vertAlign w:val="subscript"/>
          <w:lang w:val="es-ES"/>
        </w:rPr>
        <w:t>0.1</w:t>
      </w:r>
      <w:r w:rsidRPr="0092008F">
        <w:rPr>
          <w:rFonts w:ascii="Times New Roman" w:hAnsi="Times New Roman" w:cs="Times New Roman"/>
        </w:rPr>
        <w:t>Ru</w:t>
      </w:r>
      <w:r w:rsidRPr="0092008F">
        <w:rPr>
          <w:rFonts w:ascii="Times New Roman" w:hAnsi="Times New Roman" w:cs="Times New Roman"/>
          <w:vertAlign w:val="subscript"/>
        </w:rPr>
        <w:t>0.8</w:t>
      </w:r>
      <w:r w:rsidRPr="0092008F">
        <w:rPr>
          <w:rFonts w:ascii="Times New Roman" w:hAnsi="Times New Roman" w:cs="Times New Roman"/>
        </w:rPr>
        <w:t>O</w:t>
      </w:r>
      <w:r w:rsidRPr="0092008F">
        <w:rPr>
          <w:rFonts w:ascii="Times New Roman" w:hAnsi="Times New Roman" w:cs="Times New Roman"/>
          <w:vertAlign w:val="subscript"/>
        </w:rPr>
        <w:t xml:space="preserve">2-x </w:t>
      </w:r>
      <w:r w:rsidRPr="0092008F">
        <w:rPr>
          <w:rFonts w:ascii="Times New Roman" w:hAnsi="Times New Roman" w:cs="Times New Roman"/>
        </w:rPr>
        <w:t>catalyst.</w:t>
      </w:r>
    </w:p>
    <w:p w14:paraId="0ECD9962" w14:textId="77777777" w:rsidR="0092008F" w:rsidRPr="009712B1" w:rsidRDefault="0092008F" w:rsidP="00FA21B6">
      <w:pPr>
        <w:rPr>
          <w:rFonts w:ascii="Times New Roman" w:hAnsi="Times New Roman" w:cs="Times New Roman"/>
        </w:rPr>
      </w:pPr>
    </w:p>
    <w:p w14:paraId="0ADB8B93" w14:textId="77777777" w:rsidR="00556BE6" w:rsidRDefault="00556BE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3C8014" w14:textId="40DC8DF4" w:rsidR="00871DE4" w:rsidRDefault="00C93A6A" w:rsidP="00297C8E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D64EFED" wp14:editId="4794F2E9">
            <wp:extent cx="5040000" cy="3946765"/>
            <wp:effectExtent l="0" t="0" r="8255" b="0"/>
            <wp:docPr id="126726460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40000" cy="394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875D0" w14:textId="77777777" w:rsidR="00C93A6A" w:rsidRPr="00C93A6A" w:rsidRDefault="00C93A6A" w:rsidP="00C93A6A">
      <w:pPr>
        <w:rPr>
          <w:rFonts w:ascii="Times New Roman" w:hAnsi="Times New Roman" w:cs="Times New Roman"/>
        </w:rPr>
      </w:pPr>
      <w:r w:rsidRPr="00C93A6A">
        <w:rPr>
          <w:rFonts w:ascii="Times New Roman" w:hAnsi="Times New Roman" w:cs="Times New Roman"/>
          <w:b/>
          <w:bCs/>
        </w:rPr>
        <w:t xml:space="preserve">Fig. S35| </w:t>
      </w:r>
      <w:r w:rsidRPr="00C93A6A">
        <w:rPr>
          <w:rFonts w:ascii="Times New Roman" w:hAnsi="Times New Roman" w:cs="Times New Roman"/>
        </w:rPr>
        <w:t xml:space="preserve">The theoretical configurations during calculating </w:t>
      </w:r>
      <w:r w:rsidRPr="00C93A6A">
        <w:rPr>
          <w:rFonts w:ascii="Times New Roman" w:hAnsi="Times New Roman" w:cs="Times New Roman"/>
          <w:lang w:val="es-ES"/>
        </w:rPr>
        <w:t>LOM pathway energy barrier diagrams on TS-Sr</w:t>
      </w:r>
      <w:r w:rsidRPr="00C93A6A">
        <w:rPr>
          <w:rFonts w:ascii="Times New Roman" w:hAnsi="Times New Roman" w:cs="Times New Roman"/>
          <w:vertAlign w:val="subscript"/>
          <w:lang w:val="es-ES"/>
        </w:rPr>
        <w:t>0.1</w:t>
      </w:r>
      <w:r w:rsidRPr="00C93A6A">
        <w:rPr>
          <w:rFonts w:ascii="Times New Roman" w:hAnsi="Times New Roman" w:cs="Times New Roman"/>
          <w:lang w:val="es-ES"/>
        </w:rPr>
        <w:t>Ta</w:t>
      </w:r>
      <w:r w:rsidRPr="00C93A6A">
        <w:rPr>
          <w:rFonts w:ascii="Times New Roman" w:hAnsi="Times New Roman" w:cs="Times New Roman"/>
          <w:vertAlign w:val="subscript"/>
          <w:lang w:val="es-ES"/>
        </w:rPr>
        <w:t>0.1</w:t>
      </w:r>
      <w:r w:rsidRPr="00C93A6A">
        <w:rPr>
          <w:rFonts w:ascii="Times New Roman" w:hAnsi="Times New Roman" w:cs="Times New Roman"/>
        </w:rPr>
        <w:t>Ru</w:t>
      </w:r>
      <w:r w:rsidRPr="00C93A6A">
        <w:rPr>
          <w:rFonts w:ascii="Times New Roman" w:hAnsi="Times New Roman" w:cs="Times New Roman"/>
          <w:vertAlign w:val="subscript"/>
        </w:rPr>
        <w:t>0.8</w:t>
      </w:r>
      <w:r w:rsidRPr="00C93A6A">
        <w:rPr>
          <w:rFonts w:ascii="Times New Roman" w:hAnsi="Times New Roman" w:cs="Times New Roman"/>
        </w:rPr>
        <w:t>O</w:t>
      </w:r>
      <w:r w:rsidRPr="00C93A6A">
        <w:rPr>
          <w:rFonts w:ascii="Times New Roman" w:hAnsi="Times New Roman" w:cs="Times New Roman"/>
          <w:vertAlign w:val="subscript"/>
        </w:rPr>
        <w:t xml:space="preserve">2-x </w:t>
      </w:r>
      <w:r w:rsidRPr="00C93A6A">
        <w:rPr>
          <w:rFonts w:ascii="Times New Roman" w:hAnsi="Times New Roman" w:cs="Times New Roman"/>
        </w:rPr>
        <w:t>catalyst.</w:t>
      </w:r>
    </w:p>
    <w:p w14:paraId="683EA487" w14:textId="77777777" w:rsidR="00C93A6A" w:rsidRPr="00C93A6A" w:rsidRDefault="00C93A6A" w:rsidP="00FA21B6">
      <w:pPr>
        <w:rPr>
          <w:rFonts w:ascii="Times New Roman" w:hAnsi="Times New Roman" w:cs="Times New Roman"/>
        </w:rPr>
      </w:pPr>
    </w:p>
    <w:p w14:paraId="7F416300" w14:textId="77777777" w:rsidR="00871DE4" w:rsidRDefault="00871DE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B4C61AB" w14:textId="048F0F0F" w:rsidR="00FA21B6" w:rsidRPr="00FA21B6" w:rsidRDefault="00FA21B6" w:rsidP="00FA21B6">
      <w:pPr>
        <w:rPr>
          <w:rFonts w:ascii="Times New Roman" w:hAnsi="Times New Roman" w:cs="Times New Roman"/>
        </w:rPr>
      </w:pPr>
      <w:r w:rsidRPr="00FA21B6">
        <w:rPr>
          <w:rFonts w:ascii="Times New Roman" w:hAnsi="Times New Roman" w:cs="Times New Roman"/>
          <w:b/>
          <w:bCs/>
        </w:rPr>
        <w:lastRenderedPageBreak/>
        <w:t>Table S1</w:t>
      </w:r>
      <w:r w:rsidRPr="00FA21B6">
        <w:rPr>
          <w:rFonts w:ascii="Times New Roman" w:hAnsi="Times New Roman" w:cs="Times New Roman"/>
        </w:rPr>
        <w:t xml:space="preserve"> Performance summary of recently reported representative OER catalysts in the acidic electrolyte (</w:t>
      </w:r>
      <w:r w:rsidRPr="00FA21B6">
        <w:rPr>
          <w:rFonts w:ascii="Times New Roman" w:eastAsia="Arial Unicode MS" w:hAnsi="Times New Roman" w:cs="Times New Roman"/>
        </w:rPr>
        <w:t>η</w:t>
      </w:r>
      <w:r w:rsidRPr="00FA21B6">
        <w:rPr>
          <w:rFonts w:ascii="Times New Roman" w:hAnsi="Times New Roman" w:cs="Times New Roman"/>
          <w:vertAlign w:val="subscript"/>
        </w:rPr>
        <w:t xml:space="preserve">10: </w:t>
      </w:r>
      <w:r w:rsidRPr="00FA21B6">
        <w:rPr>
          <w:rFonts w:ascii="Times New Roman" w:hAnsi="Times New Roman" w:cs="Times New Roman"/>
        </w:rPr>
        <w:t>the overpotential at 10 mAcm</w:t>
      </w:r>
      <w:r w:rsidRPr="00FA21B6">
        <w:rPr>
          <w:rFonts w:ascii="Times New Roman" w:hAnsi="Times New Roman" w:cs="Times New Roman"/>
          <w:vertAlign w:val="superscript"/>
        </w:rPr>
        <w:t>-2</w:t>
      </w:r>
      <w:r w:rsidRPr="00FA21B6">
        <w:rPr>
          <w:rFonts w:ascii="Times New Roman" w:hAnsi="Times New Roman" w:cs="Times New Roman"/>
        </w:rPr>
        <w:t>).</w:t>
      </w:r>
    </w:p>
    <w:tbl>
      <w:tblPr>
        <w:tblStyle w:val="a7"/>
        <w:tblpPr w:leftFromText="180" w:rightFromText="180" w:vertAnchor="page" w:horzAnchor="margin" w:tblpY="2105"/>
        <w:tblW w:w="0" w:type="auto"/>
        <w:tblLook w:val="04A0" w:firstRow="1" w:lastRow="0" w:firstColumn="1" w:lastColumn="0" w:noHBand="0" w:noVBand="1"/>
      </w:tblPr>
      <w:tblGrid>
        <w:gridCol w:w="2206"/>
        <w:gridCol w:w="1054"/>
        <w:gridCol w:w="817"/>
        <w:gridCol w:w="1153"/>
        <w:gridCol w:w="1220"/>
        <w:gridCol w:w="1846"/>
      </w:tblGrid>
      <w:tr w:rsidR="00FA21B6" w:rsidRPr="00FA21B6" w14:paraId="6F8BA2CE" w14:textId="77777777" w:rsidTr="001C089B">
        <w:trPr>
          <w:trHeight w:val="699"/>
        </w:trPr>
        <w:tc>
          <w:tcPr>
            <w:tcW w:w="1696" w:type="dxa"/>
            <w:vAlign w:val="center"/>
          </w:tcPr>
          <w:p w14:paraId="5C4B9983" w14:textId="77777777" w:rsidR="00FA21B6" w:rsidRPr="00FA21B6" w:rsidRDefault="00FA21B6" w:rsidP="001C0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hAnsi="Times New Roman" w:cs="Times New Roman"/>
                <w:b/>
                <w:sz w:val="18"/>
                <w:szCs w:val="18"/>
              </w:rPr>
              <w:t>Catalysts</w:t>
            </w:r>
          </w:p>
        </w:tc>
        <w:tc>
          <w:tcPr>
            <w:tcW w:w="1055" w:type="dxa"/>
            <w:vAlign w:val="center"/>
          </w:tcPr>
          <w:p w14:paraId="5B4D1FDD" w14:textId="77777777" w:rsidR="00FA21B6" w:rsidRPr="00FA21B6" w:rsidRDefault="00FA21B6" w:rsidP="001C089B">
            <w:pPr>
              <w:jc w:val="center"/>
              <w:rPr>
                <w:rFonts w:ascii="Times New Roman" w:eastAsia="Arial Unicode MS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eastAsia="Arial Unicode MS" w:hAnsi="Times New Roman" w:cs="Times New Roman"/>
                <w:b/>
                <w:sz w:val="18"/>
                <w:szCs w:val="18"/>
              </w:rPr>
              <w:t>Electrolyte</w:t>
            </w:r>
          </w:p>
        </w:tc>
        <w:tc>
          <w:tcPr>
            <w:tcW w:w="880" w:type="dxa"/>
            <w:vAlign w:val="center"/>
          </w:tcPr>
          <w:p w14:paraId="38CC42FE" w14:textId="77777777" w:rsidR="00FA21B6" w:rsidRPr="00FA21B6" w:rsidRDefault="00FA21B6" w:rsidP="001C0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eastAsia="Arial Unicode MS" w:hAnsi="Times New Roman" w:cs="Times New Roman"/>
                <w:b/>
                <w:sz w:val="18"/>
                <w:szCs w:val="18"/>
              </w:rPr>
              <w:t>η</w:t>
            </w:r>
            <w:r w:rsidRPr="00FA21B6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10</w:t>
            </w:r>
            <w:r w:rsidRPr="00FA21B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(mV)</w:t>
            </w:r>
          </w:p>
        </w:tc>
        <w:tc>
          <w:tcPr>
            <w:tcW w:w="1248" w:type="dxa"/>
            <w:vAlign w:val="center"/>
          </w:tcPr>
          <w:p w14:paraId="0F32DEB9" w14:textId="77777777" w:rsidR="00FA21B6" w:rsidRPr="00FA21B6" w:rsidRDefault="00FA21B6" w:rsidP="001C0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hAnsi="Times New Roman" w:cs="Times New Roman"/>
                <w:b/>
                <w:sz w:val="18"/>
                <w:szCs w:val="18"/>
              </w:rPr>
              <w:t>Tafel Slope (mV/dec)</w:t>
            </w:r>
          </w:p>
        </w:tc>
        <w:tc>
          <w:tcPr>
            <w:tcW w:w="1349" w:type="dxa"/>
            <w:vAlign w:val="center"/>
          </w:tcPr>
          <w:p w14:paraId="2D970785" w14:textId="77777777" w:rsidR="00FA21B6" w:rsidRPr="00FA21B6" w:rsidRDefault="00FA21B6" w:rsidP="001C0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hAnsi="Times New Roman" w:cs="Times New Roman"/>
                <w:b/>
                <w:sz w:val="18"/>
                <w:szCs w:val="18"/>
              </w:rPr>
              <w:t>Stability</w:t>
            </w:r>
          </w:p>
          <w:p w14:paraId="16084885" w14:textId="77777777" w:rsidR="00FA21B6" w:rsidRPr="00FA21B6" w:rsidRDefault="00FA21B6" w:rsidP="001C0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hAnsi="Times New Roman" w:cs="Times New Roman"/>
                <w:b/>
                <w:sz w:val="18"/>
                <w:szCs w:val="18"/>
              </w:rPr>
              <w:t>(Voltage-Time)</w:t>
            </w:r>
          </w:p>
        </w:tc>
        <w:tc>
          <w:tcPr>
            <w:tcW w:w="2068" w:type="dxa"/>
            <w:vAlign w:val="center"/>
          </w:tcPr>
          <w:p w14:paraId="56D2C991" w14:textId="77777777" w:rsidR="00FA21B6" w:rsidRPr="00FA21B6" w:rsidRDefault="00FA21B6" w:rsidP="001C089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A21B6">
              <w:rPr>
                <w:rFonts w:ascii="Times New Roman" w:hAnsi="Times New Roman" w:cs="Times New Roman"/>
                <w:b/>
                <w:sz w:val="18"/>
                <w:szCs w:val="18"/>
              </w:rPr>
              <w:t>Reference</w:t>
            </w:r>
          </w:p>
        </w:tc>
      </w:tr>
      <w:tr w:rsidR="00FA21B6" w:rsidRPr="00FA21B6" w14:paraId="70EEADED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5AF19E9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RuO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2-x</w:t>
            </w:r>
          </w:p>
        </w:tc>
        <w:tc>
          <w:tcPr>
            <w:tcW w:w="1055" w:type="dxa"/>
            <w:vAlign w:val="center"/>
          </w:tcPr>
          <w:p w14:paraId="025DD41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649EF41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248" w:type="dxa"/>
            <w:vAlign w:val="center"/>
          </w:tcPr>
          <w:p w14:paraId="4105E50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154.5</w:t>
            </w:r>
          </w:p>
        </w:tc>
        <w:tc>
          <w:tcPr>
            <w:tcW w:w="1349" w:type="dxa"/>
            <w:vAlign w:val="center"/>
          </w:tcPr>
          <w:p w14:paraId="1A2F240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300 h @</w:t>
            </w:r>
          </w:p>
          <w:p w14:paraId="1D85805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2598C5F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FA21B6" w:rsidRPr="00FA21B6" w14:paraId="6A15B475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0F93553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TS-RuO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2-x</w:t>
            </w:r>
          </w:p>
        </w:tc>
        <w:tc>
          <w:tcPr>
            <w:tcW w:w="1055" w:type="dxa"/>
            <w:vAlign w:val="center"/>
          </w:tcPr>
          <w:p w14:paraId="2238B2B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742BDB0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248" w:type="dxa"/>
            <w:vAlign w:val="center"/>
          </w:tcPr>
          <w:p w14:paraId="517DCA1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57.5</w:t>
            </w:r>
          </w:p>
        </w:tc>
        <w:tc>
          <w:tcPr>
            <w:tcW w:w="1349" w:type="dxa"/>
            <w:vAlign w:val="center"/>
          </w:tcPr>
          <w:p w14:paraId="61BEE9F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1000 h @</w:t>
            </w:r>
          </w:p>
          <w:p w14:paraId="74235EA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0BF250E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FA21B6" w:rsidRPr="00FA21B6" w14:paraId="79E0778D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5DB8DBD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Ta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0.1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Sr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0.1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0.8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2-x</w:t>
            </w:r>
          </w:p>
        </w:tc>
        <w:tc>
          <w:tcPr>
            <w:tcW w:w="1055" w:type="dxa"/>
            <w:vAlign w:val="center"/>
          </w:tcPr>
          <w:p w14:paraId="17D6EA8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AEFF69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1248" w:type="dxa"/>
            <w:vAlign w:val="center"/>
          </w:tcPr>
          <w:p w14:paraId="52D3C58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67.9</w:t>
            </w:r>
          </w:p>
        </w:tc>
        <w:tc>
          <w:tcPr>
            <w:tcW w:w="1349" w:type="dxa"/>
            <w:vAlign w:val="center"/>
          </w:tcPr>
          <w:p w14:paraId="214D1772" w14:textId="63B0E65E" w:rsidR="00FA21B6" w:rsidRPr="00FA21B6" w:rsidRDefault="004F0E9C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FA21B6" w:rsidRPr="00FA21B6">
              <w:rPr>
                <w:rFonts w:ascii="Times New Roman" w:hAnsi="Times New Roman" w:cs="Times New Roman"/>
                <w:sz w:val="20"/>
                <w:szCs w:val="20"/>
              </w:rPr>
              <w:t>0 h @</w:t>
            </w:r>
          </w:p>
          <w:p w14:paraId="258936A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C01532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FA21B6" w:rsidRPr="00FA21B6" w14:paraId="78A2DB31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335761B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TS-Ta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0.1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Sr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0.1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0.8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2-x</w:t>
            </w:r>
          </w:p>
        </w:tc>
        <w:tc>
          <w:tcPr>
            <w:tcW w:w="1055" w:type="dxa"/>
            <w:vAlign w:val="center"/>
          </w:tcPr>
          <w:p w14:paraId="3A4DAA3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088B56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1248" w:type="dxa"/>
            <w:vAlign w:val="center"/>
          </w:tcPr>
          <w:p w14:paraId="27A543E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1349" w:type="dxa"/>
            <w:vAlign w:val="center"/>
          </w:tcPr>
          <w:p w14:paraId="0A2AFA4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1000 h @</w:t>
            </w:r>
          </w:p>
          <w:p w14:paraId="2DD0CF0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3EA26FA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  <w:tr w:rsidR="00FA21B6" w:rsidRPr="00FA21B6" w14:paraId="49D5C8B9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1ABFF27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Li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0.52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RuO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50C5AF3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4AE0F2E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48" w:type="dxa"/>
            <w:vAlign w:val="center"/>
          </w:tcPr>
          <w:p w14:paraId="32D475A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83.3</w:t>
            </w:r>
          </w:p>
        </w:tc>
        <w:tc>
          <w:tcPr>
            <w:tcW w:w="1349" w:type="dxa"/>
            <w:vAlign w:val="center"/>
          </w:tcPr>
          <w:p w14:paraId="1BB204F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70 h @</w:t>
            </w:r>
          </w:p>
          <w:p w14:paraId="1775899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32D3EF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2022, 13(1): 3784.</w:t>
            </w:r>
          </w:p>
        </w:tc>
      </w:tr>
      <w:tr w:rsidR="00FA21B6" w:rsidRPr="00FA21B6" w14:paraId="2EEA462F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29823B1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055" w:type="dxa"/>
            <w:vAlign w:val="center"/>
          </w:tcPr>
          <w:p w14:paraId="0422ECE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4AE72F3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248" w:type="dxa"/>
            <w:vAlign w:val="center"/>
          </w:tcPr>
          <w:p w14:paraId="220A130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349" w:type="dxa"/>
            <w:vAlign w:val="center"/>
          </w:tcPr>
          <w:p w14:paraId="77892ED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550 h @</w:t>
            </w:r>
          </w:p>
          <w:p w14:paraId="64D7B20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41D54CA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2022, 13(1): 4871.</w:t>
            </w:r>
          </w:p>
        </w:tc>
      </w:tr>
      <w:tr w:rsidR="00FA21B6" w:rsidRPr="00FA21B6" w14:paraId="59060A3C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6C9356A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Ni-RuO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6B70663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 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20E172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248" w:type="dxa"/>
            <w:vAlign w:val="center"/>
          </w:tcPr>
          <w:p w14:paraId="019A546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42.6</w:t>
            </w:r>
          </w:p>
        </w:tc>
        <w:tc>
          <w:tcPr>
            <w:tcW w:w="1349" w:type="dxa"/>
            <w:vAlign w:val="center"/>
          </w:tcPr>
          <w:p w14:paraId="18A4160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200 h @</w:t>
            </w:r>
          </w:p>
          <w:p w14:paraId="69EF0AD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280248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Nat. Mater., 2023, 22(1): 100-108.</w:t>
            </w:r>
          </w:p>
        </w:tc>
      </w:tr>
      <w:tr w:rsidR="00FA21B6" w:rsidRPr="00FA21B6" w14:paraId="33D67123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57C38CA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0.1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0.7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 xml:space="preserve"> 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2−δ</w:t>
            </w:r>
          </w:p>
        </w:tc>
        <w:tc>
          <w:tcPr>
            <w:tcW w:w="1055" w:type="dxa"/>
            <w:vAlign w:val="center"/>
          </w:tcPr>
          <w:p w14:paraId="03F8530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6896751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248" w:type="dxa"/>
            <w:vAlign w:val="center"/>
          </w:tcPr>
          <w:p w14:paraId="6F16874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66.8</w:t>
            </w:r>
          </w:p>
        </w:tc>
        <w:tc>
          <w:tcPr>
            <w:tcW w:w="1349" w:type="dxa"/>
            <w:vAlign w:val="center"/>
          </w:tcPr>
          <w:p w14:paraId="4E50E17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500 h @</w:t>
            </w:r>
          </w:p>
          <w:p w14:paraId="0FE7A73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4506E04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2020, 11(1): 5368.</w:t>
            </w:r>
          </w:p>
        </w:tc>
      </w:tr>
      <w:tr w:rsidR="00FA21B6" w:rsidRPr="00FA21B6" w14:paraId="310B0C0D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44BF1CC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PtCo</w:t>
            </w:r>
            <w:proofErr w:type="spellEnd"/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–RuO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/C</w:t>
            </w:r>
          </w:p>
        </w:tc>
        <w:tc>
          <w:tcPr>
            <w:tcW w:w="1055" w:type="dxa"/>
            <w:vAlign w:val="center"/>
          </w:tcPr>
          <w:p w14:paraId="72C0396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 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3667A2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212.6</w:t>
            </w:r>
          </w:p>
        </w:tc>
        <w:tc>
          <w:tcPr>
            <w:tcW w:w="1248" w:type="dxa"/>
            <w:vAlign w:val="center"/>
          </w:tcPr>
          <w:p w14:paraId="1D693FA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48.5</w:t>
            </w:r>
          </w:p>
        </w:tc>
        <w:tc>
          <w:tcPr>
            <w:tcW w:w="1349" w:type="dxa"/>
            <w:vAlign w:val="center"/>
          </w:tcPr>
          <w:p w14:paraId="69BBAB7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20 h @</w:t>
            </w:r>
          </w:p>
          <w:p w14:paraId="5FAD6D6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B4B410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Energy Environ. Sci., 2022, 15(3): 1119-1130.</w:t>
            </w:r>
          </w:p>
        </w:tc>
      </w:tr>
      <w:tr w:rsidR="00FA21B6" w:rsidRPr="00FA21B6" w14:paraId="22063815" w14:textId="77777777" w:rsidTr="001C089B">
        <w:trPr>
          <w:trHeight w:val="1096"/>
        </w:trPr>
        <w:tc>
          <w:tcPr>
            <w:tcW w:w="1696" w:type="dxa"/>
            <w:vAlign w:val="center"/>
          </w:tcPr>
          <w:p w14:paraId="0FDA2C6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Ta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x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Tm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y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Ir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1−x−y 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2−δ</w:t>
            </w:r>
          </w:p>
        </w:tc>
        <w:tc>
          <w:tcPr>
            <w:tcW w:w="1055" w:type="dxa"/>
            <w:vAlign w:val="center"/>
          </w:tcPr>
          <w:p w14:paraId="3FE5876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6387CE5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1248" w:type="dxa"/>
            <w:vAlign w:val="center"/>
          </w:tcPr>
          <w:p w14:paraId="6C0480C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349" w:type="dxa"/>
            <w:vAlign w:val="center"/>
          </w:tcPr>
          <w:p w14:paraId="03CC441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500 h @</w:t>
            </w:r>
          </w:p>
          <w:p w14:paraId="4E5C96B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510E05E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Nat. Nano., 2021, 16(12): 1371-1377.</w:t>
            </w:r>
          </w:p>
        </w:tc>
      </w:tr>
      <w:tr w:rsidR="00FA21B6" w:rsidRPr="00FA21B6" w14:paraId="093E4CB3" w14:textId="77777777" w:rsidTr="001C089B">
        <w:trPr>
          <w:trHeight w:val="841"/>
        </w:trPr>
        <w:tc>
          <w:tcPr>
            <w:tcW w:w="1696" w:type="dxa"/>
            <w:vAlign w:val="center"/>
          </w:tcPr>
          <w:p w14:paraId="63A22F1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SS Pt­RuO</w:t>
            </w:r>
            <w:r w:rsidRPr="00FA21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5FF50DF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725DF0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1248" w:type="dxa"/>
            <w:vAlign w:val="center"/>
          </w:tcPr>
          <w:p w14:paraId="62E9D3A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51.0</w:t>
            </w:r>
          </w:p>
        </w:tc>
        <w:tc>
          <w:tcPr>
            <w:tcW w:w="1349" w:type="dxa"/>
            <w:vAlign w:val="center"/>
          </w:tcPr>
          <w:p w14:paraId="3F698BC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100 h @</w:t>
            </w:r>
          </w:p>
          <w:p w14:paraId="4F24308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3A667FB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Sci. Adv., 2022, 8(9): eabl9271.</w:t>
            </w:r>
          </w:p>
        </w:tc>
      </w:tr>
      <w:tr w:rsidR="00FA21B6" w:rsidRPr="00FA21B6" w14:paraId="00209380" w14:textId="77777777" w:rsidTr="001C089B">
        <w:trPr>
          <w:trHeight w:val="921"/>
        </w:trPr>
        <w:tc>
          <w:tcPr>
            <w:tcW w:w="1696" w:type="dxa"/>
            <w:vAlign w:val="center"/>
          </w:tcPr>
          <w:p w14:paraId="361131D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</w:rPr>
              <w:t>3R-IrO</w:t>
            </w: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4CB2C60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 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0163ACC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1248" w:type="dxa"/>
            <w:vAlign w:val="center"/>
          </w:tcPr>
          <w:p w14:paraId="67E6E9A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49" w:type="dxa"/>
            <w:vAlign w:val="center"/>
          </w:tcPr>
          <w:p w14:paraId="209FD7A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500 h @</w:t>
            </w:r>
          </w:p>
          <w:p w14:paraId="2F2141B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29E2E2B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Joule, 2021, 5(12): 3221-3234.</w:t>
            </w:r>
          </w:p>
        </w:tc>
      </w:tr>
      <w:tr w:rsidR="00FA21B6" w:rsidRPr="00FA21B6" w14:paraId="0AB9CDF4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7CC7432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</w:rPr>
              <w:t>RuO</w:t>
            </w: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</w:rPr>
              <w:t xml:space="preserve"> NSs</w:t>
            </w:r>
          </w:p>
        </w:tc>
        <w:tc>
          <w:tcPr>
            <w:tcW w:w="1055" w:type="dxa"/>
            <w:vAlign w:val="center"/>
          </w:tcPr>
          <w:p w14:paraId="03673A9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A3F361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248" w:type="dxa"/>
            <w:vAlign w:val="center"/>
          </w:tcPr>
          <w:p w14:paraId="560A6FD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38.2</w:t>
            </w:r>
          </w:p>
        </w:tc>
        <w:tc>
          <w:tcPr>
            <w:tcW w:w="1349" w:type="dxa"/>
            <w:vAlign w:val="center"/>
          </w:tcPr>
          <w:p w14:paraId="6971450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6 h @</w:t>
            </w:r>
          </w:p>
          <w:p w14:paraId="3971E0A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60C5437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Energy Environ. Sci., 2020, 13(12): 5143-5151</w:t>
            </w:r>
          </w:p>
        </w:tc>
      </w:tr>
      <w:tr w:rsidR="00FA21B6" w:rsidRPr="00FA21B6" w14:paraId="249D6F2C" w14:textId="77777777" w:rsidTr="001C089B">
        <w:trPr>
          <w:trHeight w:val="1288"/>
        </w:trPr>
        <w:tc>
          <w:tcPr>
            <w:tcW w:w="1696" w:type="dxa"/>
            <w:vAlign w:val="center"/>
          </w:tcPr>
          <w:p w14:paraId="151EB31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Ru/MnO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55C8CAE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 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131CC21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1248" w:type="dxa"/>
            <w:vAlign w:val="center"/>
          </w:tcPr>
          <w:p w14:paraId="514E620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1349" w:type="dxa"/>
            <w:vAlign w:val="center"/>
          </w:tcPr>
          <w:p w14:paraId="47130AB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200 h @</w:t>
            </w:r>
          </w:p>
          <w:p w14:paraId="40900C5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71354B7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Catal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2021, 4(12): 1012-1023.</w:t>
            </w:r>
          </w:p>
        </w:tc>
      </w:tr>
      <w:tr w:rsidR="00FA21B6" w:rsidRPr="00FA21B6" w14:paraId="5F3BAD3F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46BEBB8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Re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0.06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Ru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0.94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1E2D345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 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473E931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248" w:type="dxa"/>
            <w:vAlign w:val="center"/>
          </w:tcPr>
          <w:p w14:paraId="469E129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</w:p>
        </w:tc>
        <w:tc>
          <w:tcPr>
            <w:tcW w:w="1349" w:type="dxa"/>
            <w:vAlign w:val="center"/>
          </w:tcPr>
          <w:p w14:paraId="393B923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200 h @</w:t>
            </w:r>
          </w:p>
          <w:p w14:paraId="3D64B7F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5BF19DB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2023, 14(1): 1-11.</w:t>
            </w:r>
          </w:p>
        </w:tc>
      </w:tr>
      <w:tr w:rsidR="00FA21B6" w:rsidRPr="00FA21B6" w14:paraId="5E7E3A4A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0F72463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Rh-RuO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/G</w:t>
            </w:r>
          </w:p>
        </w:tc>
        <w:tc>
          <w:tcPr>
            <w:tcW w:w="1055" w:type="dxa"/>
            <w:vAlign w:val="center"/>
          </w:tcPr>
          <w:p w14:paraId="2DFBACC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B1F319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1248" w:type="dxa"/>
            <w:vAlign w:val="center"/>
          </w:tcPr>
          <w:p w14:paraId="66BF5B8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45.8</w:t>
            </w:r>
          </w:p>
        </w:tc>
        <w:tc>
          <w:tcPr>
            <w:tcW w:w="1349" w:type="dxa"/>
            <w:vAlign w:val="center"/>
          </w:tcPr>
          <w:p w14:paraId="56264D4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700 h @</w:t>
            </w:r>
          </w:p>
          <w:p w14:paraId="166FD92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5BEAEC7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2023, 14(1): 1412.</w:t>
            </w:r>
          </w:p>
        </w:tc>
      </w:tr>
      <w:tr w:rsidR="00FA21B6" w:rsidRPr="00FA21B6" w14:paraId="78EEAC19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2B8F176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Ru/RuS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-2</w:t>
            </w:r>
          </w:p>
        </w:tc>
        <w:tc>
          <w:tcPr>
            <w:tcW w:w="1055" w:type="dxa"/>
            <w:vAlign w:val="center"/>
          </w:tcPr>
          <w:p w14:paraId="2B81A13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7116EF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248" w:type="dxa"/>
            <w:vAlign w:val="center"/>
          </w:tcPr>
          <w:p w14:paraId="62DA492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47.2</w:t>
            </w:r>
          </w:p>
        </w:tc>
        <w:tc>
          <w:tcPr>
            <w:tcW w:w="1349" w:type="dxa"/>
            <w:vAlign w:val="center"/>
          </w:tcPr>
          <w:p w14:paraId="6B36289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24 h @</w:t>
            </w:r>
          </w:p>
          <w:p w14:paraId="17BF787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277CC71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Angew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. Chem. Int. Ed., 2021, 133(22): 12436-12442.</w:t>
            </w:r>
          </w:p>
        </w:tc>
      </w:tr>
      <w:tr w:rsidR="00FA21B6" w:rsidRPr="00FA21B6" w14:paraId="3AC57F86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774D26C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</w:rPr>
              <w:t>Ir-MnO</w:t>
            </w:r>
            <w:r w:rsidRPr="00FA21B6">
              <w:rPr>
                <w:rFonts w:ascii="Times New Roman" w:hAnsi="Times New Roman" w:cs="Times New Roman"/>
                <w:color w:val="1C1D1E"/>
                <w:sz w:val="20"/>
                <w:szCs w:val="20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65D494B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759881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248" w:type="dxa"/>
            <w:vAlign w:val="center"/>
          </w:tcPr>
          <w:p w14:paraId="30C6DE3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87.4</w:t>
            </w:r>
          </w:p>
        </w:tc>
        <w:tc>
          <w:tcPr>
            <w:tcW w:w="1349" w:type="dxa"/>
            <w:vAlign w:val="center"/>
          </w:tcPr>
          <w:p w14:paraId="58484B4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180 h @</w:t>
            </w:r>
          </w:p>
          <w:p w14:paraId="687CFEC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E47925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Adv. Sci., 2023: 2205920.</w:t>
            </w:r>
          </w:p>
        </w:tc>
      </w:tr>
      <w:tr w:rsidR="00FA21B6" w:rsidRPr="00FA21B6" w14:paraId="23266FB5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45BA1DC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Ir</w:t>
            </w:r>
            <w:proofErr w:type="spellEnd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–MnO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101657C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4432555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248" w:type="dxa"/>
            <w:vAlign w:val="center"/>
          </w:tcPr>
          <w:p w14:paraId="5A01DC7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59.61</w:t>
            </w:r>
          </w:p>
        </w:tc>
        <w:tc>
          <w:tcPr>
            <w:tcW w:w="1349" w:type="dxa"/>
            <w:vAlign w:val="center"/>
          </w:tcPr>
          <w:p w14:paraId="147317C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700 h @</w:t>
            </w:r>
          </w:p>
          <w:p w14:paraId="1E64B5C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89EE79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Joule, 2021, 5(8): 2164-2176.</w:t>
            </w:r>
          </w:p>
        </w:tc>
      </w:tr>
      <w:tr w:rsidR="00FA21B6" w:rsidRPr="00FA21B6" w14:paraId="2F7158FD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149837E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  <w:shd w:val="clear" w:color="auto" w:fill="F5F5F5"/>
              </w:rPr>
            </w:pPr>
            <w:proofErr w:type="spellStart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Ir</w:t>
            </w:r>
            <w:proofErr w:type="spellEnd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/Nb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5−x</w:t>
            </w:r>
          </w:p>
        </w:tc>
        <w:tc>
          <w:tcPr>
            <w:tcW w:w="1055" w:type="dxa"/>
            <w:vAlign w:val="center"/>
          </w:tcPr>
          <w:p w14:paraId="2EA5D89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B72BE6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248" w:type="dxa"/>
            <w:vAlign w:val="center"/>
          </w:tcPr>
          <w:p w14:paraId="6BFF029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1349" w:type="dxa"/>
            <w:vAlign w:val="center"/>
          </w:tcPr>
          <w:p w14:paraId="3113CCF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105 h @</w:t>
            </w:r>
          </w:p>
          <w:p w14:paraId="5FAA5B9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2589B85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Angew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. Chem. Int. Ed., 2022: e202212341.</w:t>
            </w:r>
          </w:p>
        </w:tc>
      </w:tr>
      <w:tr w:rsidR="00FA21B6" w:rsidRPr="00FA21B6" w14:paraId="268854C6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2A6FC00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Ir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1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-Co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3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4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-NS-350</w:t>
            </w:r>
          </w:p>
        </w:tc>
        <w:tc>
          <w:tcPr>
            <w:tcW w:w="1055" w:type="dxa"/>
            <w:vAlign w:val="center"/>
          </w:tcPr>
          <w:p w14:paraId="1C265F0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07194A6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248" w:type="dxa"/>
            <w:vAlign w:val="center"/>
          </w:tcPr>
          <w:p w14:paraId="7047C1E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74.4</w:t>
            </w:r>
          </w:p>
        </w:tc>
        <w:tc>
          <w:tcPr>
            <w:tcW w:w="1349" w:type="dxa"/>
            <w:vAlign w:val="center"/>
          </w:tcPr>
          <w:p w14:paraId="0BE6CA7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500 h @</w:t>
            </w:r>
          </w:p>
          <w:p w14:paraId="2FF2AB6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0BA726C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ACS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Catal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2023, 13: 3757-3767.</w:t>
            </w:r>
          </w:p>
        </w:tc>
      </w:tr>
      <w:tr w:rsidR="00FA21B6" w:rsidRPr="00FA21B6" w14:paraId="3F009A05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572902A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Nd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0.1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055" w:type="dxa"/>
            <w:vAlign w:val="center"/>
          </w:tcPr>
          <w:p w14:paraId="5B57888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481D5DF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248" w:type="dxa"/>
            <w:vAlign w:val="center"/>
          </w:tcPr>
          <w:p w14:paraId="29A9913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49" w:type="dxa"/>
            <w:vAlign w:val="center"/>
          </w:tcPr>
          <w:p w14:paraId="69339F7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25 h @</w:t>
            </w:r>
          </w:p>
          <w:p w14:paraId="7C79D84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696ABDC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Adv.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Funct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. Mater., 2023: 2213304.</w:t>
            </w:r>
          </w:p>
        </w:tc>
      </w:tr>
      <w:tr w:rsidR="00FA21B6" w:rsidRPr="00FA21B6" w14:paraId="3549E5D8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15219A4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IrO</w:t>
            </w:r>
            <w:r w:rsidRPr="00FA21B6">
              <w:rPr>
                <w:rFonts w:ascii="Times New Roman" w:hAnsi="Times New Roman" w:cs="Times New Roman"/>
                <w:color w:val="222222"/>
                <w:shd w:val="clear" w:color="auto" w:fill="FFFFFF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@TaB</w:t>
            </w:r>
            <w:r w:rsidRPr="00FA21B6">
              <w:rPr>
                <w:rFonts w:ascii="Times New Roman" w:hAnsi="Times New Roman" w:cs="Times New Roman"/>
                <w:color w:val="222222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55" w:type="dxa"/>
            <w:vAlign w:val="center"/>
          </w:tcPr>
          <w:p w14:paraId="4528047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 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B40E47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248" w:type="dxa"/>
            <w:vAlign w:val="center"/>
          </w:tcPr>
          <w:p w14:paraId="73894D6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42.6</w:t>
            </w:r>
          </w:p>
        </w:tc>
        <w:tc>
          <w:tcPr>
            <w:tcW w:w="1349" w:type="dxa"/>
            <w:vAlign w:val="center"/>
          </w:tcPr>
          <w:p w14:paraId="756BF7C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120 h @</w:t>
            </w:r>
          </w:p>
          <w:p w14:paraId="4A0E967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2CAE499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2023, 14(1): 5119.</w:t>
            </w:r>
          </w:p>
        </w:tc>
      </w:tr>
      <w:tr w:rsidR="00FA21B6" w:rsidRPr="00FA21B6" w14:paraId="62339E23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6F036DF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Ba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0.3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(SO</w:t>
            </w:r>
            <w:proofErr w:type="gramStart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4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)</w:t>
            </w:r>
            <w:r w:rsidRPr="00FA21B6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  <w:vertAlign w:val="subscript"/>
              </w:rPr>
              <w:t>δ</w:t>
            </w:r>
            <w:proofErr w:type="gramEnd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W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0.2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0.5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2−</w:t>
            </w:r>
            <w:r w:rsidRPr="00FA21B6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  <w:vertAlign w:val="subscript"/>
              </w:rPr>
              <w:t>δ</w:t>
            </w:r>
          </w:p>
        </w:tc>
        <w:tc>
          <w:tcPr>
            <w:tcW w:w="1055" w:type="dxa"/>
            <w:vAlign w:val="center"/>
          </w:tcPr>
          <w:p w14:paraId="719E055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640341F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1248" w:type="dxa"/>
            <w:vAlign w:val="center"/>
          </w:tcPr>
          <w:p w14:paraId="781C6EC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1349" w:type="dxa"/>
            <w:vAlign w:val="center"/>
          </w:tcPr>
          <w:p w14:paraId="75D319F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1000 h @</w:t>
            </w:r>
          </w:p>
          <w:p w14:paraId="3E97156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451C1A8E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., 2023, 14(1): 8093.</w:t>
            </w:r>
          </w:p>
        </w:tc>
      </w:tr>
      <w:tr w:rsidR="00FA21B6" w:rsidRPr="00FA21B6" w14:paraId="031BAD5F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71469BC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py-RuO</w:t>
            </w:r>
            <w:proofErr w:type="gramStart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:Zn</w:t>
            </w:r>
            <w:proofErr w:type="gramEnd"/>
          </w:p>
        </w:tc>
        <w:tc>
          <w:tcPr>
            <w:tcW w:w="1055" w:type="dxa"/>
            <w:vAlign w:val="center"/>
          </w:tcPr>
          <w:p w14:paraId="3CD2ECD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02D411B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248" w:type="dxa"/>
            <w:vAlign w:val="center"/>
          </w:tcPr>
          <w:p w14:paraId="1CB8D37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41.2</w:t>
            </w:r>
          </w:p>
        </w:tc>
        <w:tc>
          <w:tcPr>
            <w:tcW w:w="1349" w:type="dxa"/>
            <w:vAlign w:val="center"/>
          </w:tcPr>
          <w:p w14:paraId="7994DC8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1000 h @</w:t>
            </w:r>
          </w:p>
          <w:p w14:paraId="5EDD6AF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6F5DF8B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2023, 14(1): 2517.</w:t>
            </w:r>
          </w:p>
        </w:tc>
      </w:tr>
      <w:tr w:rsidR="00FA21B6" w:rsidRPr="00FA21B6" w14:paraId="01F3C0B4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57D6D92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(Ru–</w:t>
            </w:r>
            <w:proofErr w:type="gramStart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W)O</w:t>
            </w:r>
            <w:r w:rsidRPr="00FA21B6">
              <w:rPr>
                <w:rFonts w:ascii="Times New Roman" w:hAnsi="Times New Roman" w:cs="Times New Roman"/>
                <w:i/>
                <w:iCs/>
                <w:color w:val="2E2E2E"/>
                <w:sz w:val="20"/>
                <w:szCs w:val="20"/>
                <w:vertAlign w:val="subscript"/>
              </w:rPr>
              <w:t>x</w:t>
            </w:r>
            <w:proofErr w:type="gramEnd"/>
          </w:p>
        </w:tc>
        <w:tc>
          <w:tcPr>
            <w:tcW w:w="1055" w:type="dxa"/>
            <w:vAlign w:val="center"/>
          </w:tcPr>
          <w:p w14:paraId="685647A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10793E7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248" w:type="dxa"/>
            <w:vAlign w:val="center"/>
          </w:tcPr>
          <w:p w14:paraId="2AC1F4A3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  <w:tc>
          <w:tcPr>
            <w:tcW w:w="1349" w:type="dxa"/>
            <w:vAlign w:val="center"/>
          </w:tcPr>
          <w:p w14:paraId="6DD2E46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300 h @</w:t>
            </w:r>
          </w:p>
          <w:p w14:paraId="4E90754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16EFA0A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Adv. Mater., 2023: 2305939</w:t>
            </w:r>
          </w:p>
        </w:tc>
      </w:tr>
      <w:tr w:rsidR="00FA21B6" w:rsidRPr="00FA21B6" w14:paraId="3F9726B0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7F34612D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 xml:space="preserve">Al-doped </w:t>
            </w:r>
            <w:proofErr w:type="spellStart"/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RuOx</w:t>
            </w:r>
            <w:proofErr w:type="spellEnd"/>
          </w:p>
        </w:tc>
        <w:tc>
          <w:tcPr>
            <w:tcW w:w="1055" w:type="dxa"/>
            <w:vAlign w:val="center"/>
          </w:tcPr>
          <w:p w14:paraId="1780E68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47177D50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248" w:type="dxa"/>
            <w:vAlign w:val="center"/>
          </w:tcPr>
          <w:p w14:paraId="6B2F4478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349" w:type="dxa"/>
            <w:vAlign w:val="center"/>
          </w:tcPr>
          <w:p w14:paraId="0F62AAB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300 h @</w:t>
            </w:r>
          </w:p>
          <w:p w14:paraId="573B7FA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209CEF5B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Chem, 2023, 9(12): 3600-3612.</w:t>
            </w:r>
          </w:p>
        </w:tc>
      </w:tr>
      <w:tr w:rsidR="00FA21B6" w:rsidRPr="00FA21B6" w14:paraId="60FE5F44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24B4035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Bi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x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Er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2-x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055" w:type="dxa"/>
            <w:vAlign w:val="center"/>
          </w:tcPr>
          <w:p w14:paraId="28F1969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0.1 M HClO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572B2B9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248" w:type="dxa"/>
            <w:vAlign w:val="center"/>
          </w:tcPr>
          <w:p w14:paraId="2E335E86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51.3</w:t>
            </w:r>
          </w:p>
        </w:tc>
        <w:tc>
          <w:tcPr>
            <w:tcW w:w="1349" w:type="dxa"/>
            <w:vAlign w:val="center"/>
          </w:tcPr>
          <w:p w14:paraId="03BE166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100 h @</w:t>
            </w:r>
          </w:p>
          <w:p w14:paraId="2E6DE0C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4854319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Nat.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Commun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, 2022, 13(1): 4106.</w:t>
            </w:r>
          </w:p>
        </w:tc>
      </w:tr>
      <w:tr w:rsidR="00FA21B6" w:rsidRPr="00FA21B6" w14:paraId="184E8A82" w14:textId="77777777" w:rsidTr="001C089B">
        <w:trPr>
          <w:trHeight w:val="567"/>
        </w:trPr>
        <w:tc>
          <w:tcPr>
            <w:tcW w:w="1696" w:type="dxa"/>
            <w:vAlign w:val="center"/>
          </w:tcPr>
          <w:p w14:paraId="19999A82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Ru/Se-RuO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 </w:t>
            </w:r>
          </w:p>
        </w:tc>
        <w:tc>
          <w:tcPr>
            <w:tcW w:w="1055" w:type="dxa"/>
            <w:vAlign w:val="center"/>
          </w:tcPr>
          <w:p w14:paraId="34C928CC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0.5M H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SO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80" w:type="dxa"/>
            <w:vAlign w:val="center"/>
          </w:tcPr>
          <w:p w14:paraId="242EDD19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248" w:type="dxa"/>
            <w:vAlign w:val="center"/>
          </w:tcPr>
          <w:p w14:paraId="34E4CA65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43.7</w:t>
            </w:r>
          </w:p>
        </w:tc>
        <w:tc>
          <w:tcPr>
            <w:tcW w:w="1349" w:type="dxa"/>
            <w:vAlign w:val="center"/>
          </w:tcPr>
          <w:p w14:paraId="48355504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24 h @</w:t>
            </w:r>
          </w:p>
          <w:p w14:paraId="410B4981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1B6">
              <w:rPr>
                <w:rFonts w:ascii="Times New Roman" w:hAnsi="Times New Roman" w:cs="Times New Roman"/>
                <w:sz w:val="20"/>
                <w:szCs w:val="20"/>
              </w:rPr>
              <w:t>10 mA cm</w:t>
            </w:r>
            <w:r w:rsidRPr="00FA21B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68" w:type="dxa"/>
            <w:vAlign w:val="center"/>
          </w:tcPr>
          <w:p w14:paraId="690FA58A" w14:textId="77777777" w:rsidR="00FA21B6" w:rsidRPr="00FA21B6" w:rsidRDefault="00FA21B6" w:rsidP="001C089B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Adv. </w:t>
            </w:r>
            <w:proofErr w:type="spellStart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Funct</w:t>
            </w:r>
            <w:proofErr w:type="spellEnd"/>
            <w:r w:rsidRPr="00FA21B6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. Mater., 2023: 2211102.</w:t>
            </w:r>
          </w:p>
        </w:tc>
      </w:tr>
    </w:tbl>
    <w:p w14:paraId="18245BDF" w14:textId="3F4F2A37" w:rsidR="00565733" w:rsidRDefault="00565733" w:rsidP="00FA21B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135818" w14:textId="77777777" w:rsidR="00565733" w:rsidRDefault="0056573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1699D8" w14:textId="5AE5BB46" w:rsidR="00565733" w:rsidRPr="00565733" w:rsidRDefault="00565733" w:rsidP="00565733">
      <w:pPr>
        <w:rPr>
          <w:rFonts w:ascii="Times New Roman" w:hAnsi="Times New Roman" w:cs="Times New Roman"/>
        </w:rPr>
      </w:pPr>
      <w:r w:rsidRPr="00565733">
        <w:rPr>
          <w:rFonts w:ascii="Times New Roman" w:hAnsi="Times New Roman" w:cs="Times New Roman"/>
          <w:b/>
          <w:bCs/>
        </w:rPr>
        <w:lastRenderedPageBreak/>
        <w:t>Table S2</w:t>
      </w:r>
      <w:r w:rsidRPr="00565733">
        <w:rPr>
          <w:rFonts w:ascii="Times New Roman" w:hAnsi="Times New Roman" w:cs="Times New Roman"/>
        </w:rPr>
        <w:t xml:space="preserve"> Elemental composition analysis measured by the HAADF-STEM EDS and XPS.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766"/>
        <w:gridCol w:w="751"/>
        <w:gridCol w:w="794"/>
        <w:gridCol w:w="794"/>
        <w:gridCol w:w="760"/>
        <w:gridCol w:w="762"/>
        <w:gridCol w:w="794"/>
        <w:gridCol w:w="794"/>
      </w:tblGrid>
      <w:tr w:rsidR="00565733" w:rsidRPr="00A65F29" w14:paraId="475BD8A4" w14:textId="77777777" w:rsidTr="005D1D7C">
        <w:trPr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14:paraId="470B6E63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0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C9698C5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HAADF</w:t>
            </w:r>
            <w:r>
              <w:rPr>
                <w:rFonts w:ascii="Times New Roman" w:hAnsi="Times New Roman" w:cs="Times New Roman"/>
                <w:szCs w:val="21"/>
              </w:rPr>
              <w:t>-S</w:t>
            </w:r>
            <w:r w:rsidRPr="00A65F29">
              <w:rPr>
                <w:rFonts w:ascii="Times New Roman" w:hAnsi="Times New Roman" w:cs="Times New Roman"/>
                <w:szCs w:val="21"/>
              </w:rPr>
              <w:t>TEM-EDS (at %)</w:t>
            </w:r>
          </w:p>
        </w:tc>
        <w:tc>
          <w:tcPr>
            <w:tcW w:w="311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86F7802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/>
                <w:szCs w:val="21"/>
              </w:rPr>
              <w:t>XPS (at %)</w:t>
            </w:r>
          </w:p>
        </w:tc>
      </w:tr>
      <w:tr w:rsidR="00565733" w:rsidRPr="00A65F29" w14:paraId="084F2C93" w14:textId="77777777" w:rsidTr="005D1D7C">
        <w:trPr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</w:tcPr>
          <w:p w14:paraId="2992E558" w14:textId="4557047D" w:rsidR="00565733" w:rsidRPr="00A65F29" w:rsidRDefault="005D1D7C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A65F29">
              <w:rPr>
                <w:rFonts w:ascii="Times New Roman" w:hAnsi="Times New Roman" w:cs="Times New Roman" w:hint="eastAsia"/>
                <w:szCs w:val="21"/>
              </w:rPr>
              <w:t>E</w:t>
            </w:r>
            <w:r w:rsidRPr="00A65F29">
              <w:rPr>
                <w:rFonts w:ascii="Times New Roman" w:hAnsi="Times New Roman" w:cs="Times New Roman"/>
                <w:szCs w:val="21"/>
              </w:rPr>
              <w:t>lements</w:t>
            </w:r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amples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03752BAD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65F29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</w:tcPr>
          <w:p w14:paraId="411942FF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A65F2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012BFE7E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A65F29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0FCED0B0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O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0C28AA29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65F29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</w:tcPr>
          <w:p w14:paraId="0F14AB0C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A65F29"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26F29369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A65F29">
              <w:rPr>
                <w:rFonts w:ascii="Times New Roman" w:hAnsi="Times New Roman" w:cs="Times New Roman"/>
                <w:szCs w:val="21"/>
              </w:rPr>
              <w:t>u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430DED23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 w:hint="eastAsia"/>
                <w:szCs w:val="21"/>
              </w:rPr>
              <w:t>O</w:t>
            </w:r>
          </w:p>
        </w:tc>
      </w:tr>
      <w:tr w:rsidR="00565733" w:rsidRPr="00A65F29" w14:paraId="4AF5F264" w14:textId="77777777" w:rsidTr="001C089B">
        <w:trPr>
          <w:trHeight w:val="624"/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DBEE5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/>
                <w:szCs w:val="21"/>
              </w:rPr>
              <w:t>Sr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Ta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Ru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0.8</w:t>
            </w:r>
            <w:r w:rsidRPr="00A65F29">
              <w:rPr>
                <w:rFonts w:ascii="Times New Roman" w:hAnsi="Times New Roman" w:cs="Times New Roman"/>
                <w:szCs w:val="21"/>
              </w:rPr>
              <w:t>O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2-x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13992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2.86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A82D5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A1BB2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34.65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527F3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9.87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A562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86EA2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1.216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933D6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25.989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683AB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1.465</w:t>
            </w:r>
          </w:p>
        </w:tc>
      </w:tr>
      <w:tr w:rsidR="00565733" w:rsidRPr="00A65F29" w14:paraId="2D2595F8" w14:textId="77777777" w:rsidTr="001C089B">
        <w:trPr>
          <w:trHeight w:val="624"/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0B3CE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/>
                <w:szCs w:val="21"/>
              </w:rPr>
              <w:t>TS-Sr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Ta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Ru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0.8</w:t>
            </w:r>
            <w:r w:rsidRPr="00A65F29">
              <w:rPr>
                <w:rFonts w:ascii="Times New Roman" w:hAnsi="Times New Roman" w:cs="Times New Roman"/>
                <w:szCs w:val="21"/>
              </w:rPr>
              <w:t>O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2-x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EB8A3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3.02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5DEDAD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2.51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3E2FB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36.1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7AEEC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58.37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E5167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.48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5A2B4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1.247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F9566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6.43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36B3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0.843</w:t>
            </w:r>
          </w:p>
        </w:tc>
      </w:tr>
      <w:tr w:rsidR="00565733" w:rsidRPr="00A65F29" w14:paraId="03A8227E" w14:textId="77777777" w:rsidTr="001C089B">
        <w:trPr>
          <w:trHeight w:val="624"/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7155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/>
                <w:szCs w:val="21"/>
              </w:rPr>
              <w:t>TS-Sr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Ru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0.9</w:t>
            </w:r>
            <w:r w:rsidRPr="00A65F29">
              <w:rPr>
                <w:rFonts w:ascii="Times New Roman" w:hAnsi="Times New Roman" w:cs="Times New Roman"/>
                <w:szCs w:val="21"/>
              </w:rPr>
              <w:t>O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2-x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AD165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.43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FF645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78218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2.67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6A212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3.9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44DB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.632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6B375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F7602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6.347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EF0C9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2.021</w:t>
            </w:r>
          </w:p>
        </w:tc>
      </w:tr>
      <w:tr w:rsidR="00565733" w:rsidRPr="00A65F29" w14:paraId="7DF8538C" w14:textId="77777777" w:rsidTr="001C089B">
        <w:trPr>
          <w:trHeight w:val="624"/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FFC96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/>
                <w:szCs w:val="21"/>
              </w:rPr>
              <w:t>TS-Ta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Ru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0.9</w:t>
            </w:r>
            <w:r w:rsidRPr="00A65F29">
              <w:rPr>
                <w:rFonts w:ascii="Times New Roman" w:hAnsi="Times New Roman" w:cs="Times New Roman"/>
                <w:szCs w:val="21"/>
              </w:rPr>
              <w:t>O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2-x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9E4E8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F46A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.53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6ABF1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6.63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F21A1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0.84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9F89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300FD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1.229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9C9F7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7.191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603B0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1.58</w:t>
            </w:r>
          </w:p>
        </w:tc>
      </w:tr>
      <w:tr w:rsidR="00565733" w:rsidRPr="00A65F29" w14:paraId="361A147C" w14:textId="77777777" w:rsidTr="001C089B">
        <w:trPr>
          <w:trHeight w:val="624"/>
          <w:jc w:val="center"/>
        </w:trPr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A0F2E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65F29">
              <w:rPr>
                <w:rFonts w:ascii="Times New Roman" w:hAnsi="Times New Roman" w:cs="Times New Roman"/>
                <w:szCs w:val="21"/>
              </w:rPr>
              <w:t>P</w:t>
            </w:r>
            <w:r w:rsidRPr="00A65F29">
              <w:rPr>
                <w:rFonts w:ascii="Times New Roman" w:hAnsi="Times New Roman" w:cs="Times New Roman" w:hint="eastAsia"/>
                <w:szCs w:val="21"/>
              </w:rPr>
              <w:t>ost</w:t>
            </w:r>
            <w:r w:rsidRPr="00A65F29">
              <w:rPr>
                <w:rFonts w:ascii="Times New Roman" w:hAnsi="Times New Roman" w:cs="Times New Roman"/>
                <w:szCs w:val="21"/>
              </w:rPr>
              <w:t>-TS-Sr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Ta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A65F29">
              <w:rPr>
                <w:rFonts w:ascii="Times New Roman" w:hAnsi="Times New Roman" w:cs="Times New Roman"/>
                <w:szCs w:val="21"/>
              </w:rPr>
              <w:t>Ru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0.8</w:t>
            </w:r>
            <w:r w:rsidRPr="00A65F29">
              <w:rPr>
                <w:rFonts w:ascii="Times New Roman" w:hAnsi="Times New Roman" w:cs="Times New Roman"/>
                <w:szCs w:val="21"/>
              </w:rPr>
              <w:t>O</w:t>
            </w:r>
            <w:r w:rsidRPr="00A65F29">
              <w:rPr>
                <w:rFonts w:ascii="Times New Roman" w:hAnsi="Times New Roman" w:cs="Times New Roman"/>
                <w:szCs w:val="21"/>
                <w:vertAlign w:val="subscript"/>
              </w:rPr>
              <w:t>2-x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53227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1BEDD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2.45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3DCB4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35.02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6DCFA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59.73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838C4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1.196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677CB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1.153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E7040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26.52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5285B" w14:textId="77777777" w:rsidR="00565733" w:rsidRPr="00A65F29" w:rsidRDefault="00565733" w:rsidP="001C08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1.131</w:t>
            </w:r>
          </w:p>
        </w:tc>
      </w:tr>
    </w:tbl>
    <w:p w14:paraId="0750BC29" w14:textId="040AB97C" w:rsidR="005D1D7C" w:rsidRDefault="005D1D7C" w:rsidP="00FA21B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7A8218" w14:textId="77777777" w:rsidR="005D1D7C" w:rsidRDefault="005D1D7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10EB35" w14:textId="39EF673E" w:rsidR="005D1D7C" w:rsidRPr="004C4F5F" w:rsidRDefault="005D1D7C" w:rsidP="004C4F5F">
      <w:pPr>
        <w:rPr>
          <w:rFonts w:ascii="Times New Roman" w:hAnsi="Times New Roman" w:cs="Times New Roman"/>
          <w:color w:val="FF0000"/>
        </w:rPr>
      </w:pPr>
      <w:bookmarkStart w:id="7" w:name="OLE_LINK1"/>
      <w:bookmarkStart w:id="8" w:name="OLE_LINK2"/>
      <w:r w:rsidRPr="004C4F5F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4C4F5F" w:rsidRPr="004C4F5F">
        <w:rPr>
          <w:rFonts w:ascii="Times New Roman" w:hAnsi="Times New Roman" w:cs="Times New Roman"/>
          <w:b/>
          <w:bCs/>
        </w:rPr>
        <w:t>S3</w:t>
      </w:r>
      <w:r w:rsidRPr="004C4F5F">
        <w:rPr>
          <w:rFonts w:ascii="Times New Roman" w:hAnsi="Times New Roman" w:cs="Times New Roman"/>
        </w:rPr>
        <w:t xml:space="preserve"> The fitted parameters of the in-situ EIS data of c-RuO</w:t>
      </w:r>
      <w:r w:rsidRPr="004C4F5F">
        <w:rPr>
          <w:rFonts w:ascii="Times New Roman" w:hAnsi="Times New Roman" w:cs="Times New Roman"/>
          <w:vertAlign w:val="subscript"/>
        </w:rPr>
        <w:t>2</w:t>
      </w:r>
      <w:r w:rsidRPr="004C4F5F">
        <w:rPr>
          <w:rFonts w:ascii="Times New Roman" w:hAnsi="Times New Roman" w:cs="Times New Roman"/>
        </w:rPr>
        <w:t xml:space="preserve"> catalyst for OER</w:t>
      </w:r>
      <w:bookmarkStart w:id="9" w:name="OLE_LINK3"/>
      <w:bookmarkStart w:id="10" w:name="OLE_LINK4"/>
      <w:r w:rsidRPr="004C4F5F">
        <w:rPr>
          <w:rFonts w:ascii="Times New Roman" w:hAnsi="Times New Roman" w:cs="Times New Roman"/>
        </w:rPr>
        <w:t xml:space="preserve"> in </w:t>
      </w:r>
      <w:bookmarkEnd w:id="9"/>
      <w:bookmarkEnd w:id="10"/>
      <w:r w:rsidRPr="004C4F5F">
        <w:rPr>
          <w:rFonts w:ascii="Times New Roman" w:hAnsi="Times New Roman" w:cs="Times New Roman"/>
        </w:rPr>
        <w:t>0.5 M H</w:t>
      </w:r>
      <w:r w:rsidRPr="004C4F5F">
        <w:rPr>
          <w:rFonts w:ascii="Times New Roman" w:hAnsi="Times New Roman" w:cs="Times New Roman"/>
          <w:vertAlign w:val="subscript"/>
        </w:rPr>
        <w:t>2</w:t>
      </w:r>
      <w:r w:rsidRPr="004C4F5F">
        <w:rPr>
          <w:rFonts w:ascii="Times New Roman" w:hAnsi="Times New Roman" w:cs="Times New Roman"/>
        </w:rPr>
        <w:t>SO</w:t>
      </w:r>
      <w:r w:rsidRPr="004C4F5F">
        <w:rPr>
          <w:rFonts w:ascii="Times New Roman" w:hAnsi="Times New Roman" w:cs="Times New Roman"/>
          <w:vertAlign w:val="subscript"/>
        </w:rPr>
        <w:t>4</w:t>
      </w:r>
      <w:r w:rsidRPr="004C4F5F">
        <w:rPr>
          <w:rFonts w:ascii="Times New Roman" w:hAnsi="Times New Roman" w:cs="Times New Roman"/>
        </w:rPr>
        <w:t xml:space="preserve">.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3"/>
        <w:gridCol w:w="1064"/>
        <w:gridCol w:w="991"/>
        <w:gridCol w:w="1000"/>
        <w:gridCol w:w="1127"/>
        <w:gridCol w:w="1045"/>
        <w:gridCol w:w="876"/>
      </w:tblGrid>
      <w:tr w:rsidR="005D1D7C" w:rsidRPr="00583FF1" w14:paraId="1043D7D3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5E1BF74A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71EAC41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5670F6D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46BADD0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09BEAC4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72E45CA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3DC4A2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3B9CFA8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62F3051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5BB77C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53EE8A4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.074</w:t>
            </w:r>
          </w:p>
        </w:tc>
        <w:tc>
          <w:tcPr>
            <w:tcW w:w="641" w:type="pct"/>
            <w:vAlign w:val="center"/>
          </w:tcPr>
          <w:p w14:paraId="013C5543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.0021</w:t>
            </w:r>
          </w:p>
        </w:tc>
        <w:tc>
          <w:tcPr>
            <w:tcW w:w="597" w:type="pct"/>
            <w:vAlign w:val="center"/>
          </w:tcPr>
          <w:p w14:paraId="029FA20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.8923</w:t>
            </w:r>
          </w:p>
        </w:tc>
        <w:tc>
          <w:tcPr>
            <w:tcW w:w="603" w:type="pct"/>
            <w:vAlign w:val="center"/>
          </w:tcPr>
          <w:p w14:paraId="4118240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6310</w:t>
            </w:r>
          </w:p>
        </w:tc>
        <w:tc>
          <w:tcPr>
            <w:tcW w:w="679" w:type="pct"/>
            <w:vAlign w:val="center"/>
          </w:tcPr>
          <w:p w14:paraId="562B60C5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.0037</w:t>
            </w:r>
          </w:p>
        </w:tc>
        <w:tc>
          <w:tcPr>
            <w:tcW w:w="630" w:type="pct"/>
            <w:vAlign w:val="center"/>
          </w:tcPr>
          <w:p w14:paraId="592C3B95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.5840</w:t>
            </w:r>
          </w:p>
        </w:tc>
        <w:tc>
          <w:tcPr>
            <w:tcW w:w="528" w:type="pct"/>
            <w:vAlign w:val="center"/>
          </w:tcPr>
          <w:p w14:paraId="10F6B10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4.90</w:t>
            </w:r>
          </w:p>
        </w:tc>
      </w:tr>
      <w:tr w:rsidR="005D1D7C" w:rsidRPr="00583FF1" w14:paraId="7B0BF0F0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017BE4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49EC02C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.095</w:t>
            </w:r>
          </w:p>
        </w:tc>
        <w:tc>
          <w:tcPr>
            <w:tcW w:w="641" w:type="pct"/>
            <w:vAlign w:val="center"/>
          </w:tcPr>
          <w:p w14:paraId="7E33B40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597" w:type="pct"/>
            <w:vAlign w:val="center"/>
          </w:tcPr>
          <w:p w14:paraId="208F718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.8960</w:t>
            </w:r>
          </w:p>
        </w:tc>
        <w:tc>
          <w:tcPr>
            <w:tcW w:w="603" w:type="pct"/>
            <w:vAlign w:val="center"/>
          </w:tcPr>
          <w:p w14:paraId="3A0306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70560</w:t>
            </w:r>
          </w:p>
        </w:tc>
        <w:tc>
          <w:tcPr>
            <w:tcW w:w="679" w:type="pct"/>
            <w:vAlign w:val="center"/>
          </w:tcPr>
          <w:p w14:paraId="210A5CE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.0039</w:t>
            </w:r>
          </w:p>
        </w:tc>
        <w:tc>
          <w:tcPr>
            <w:tcW w:w="630" w:type="pct"/>
            <w:vAlign w:val="center"/>
          </w:tcPr>
          <w:p w14:paraId="259A21FF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2516E9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63.59</w:t>
            </w:r>
          </w:p>
        </w:tc>
      </w:tr>
      <w:tr w:rsidR="005D1D7C" w:rsidRPr="00583FF1" w14:paraId="56A4D9A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427120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39EBBE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.093</w:t>
            </w:r>
          </w:p>
        </w:tc>
        <w:tc>
          <w:tcPr>
            <w:tcW w:w="641" w:type="pct"/>
            <w:vAlign w:val="center"/>
          </w:tcPr>
          <w:p w14:paraId="23E52B4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.0030</w:t>
            </w:r>
          </w:p>
        </w:tc>
        <w:tc>
          <w:tcPr>
            <w:tcW w:w="597" w:type="pct"/>
            <w:vAlign w:val="center"/>
          </w:tcPr>
          <w:p w14:paraId="29BAAA8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.9051</w:t>
            </w:r>
          </w:p>
        </w:tc>
        <w:tc>
          <w:tcPr>
            <w:tcW w:w="603" w:type="pct"/>
            <w:vAlign w:val="center"/>
          </w:tcPr>
          <w:p w14:paraId="792D8F9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2130</w:t>
            </w:r>
          </w:p>
        </w:tc>
        <w:tc>
          <w:tcPr>
            <w:tcW w:w="679" w:type="pct"/>
            <w:vAlign w:val="center"/>
          </w:tcPr>
          <w:p w14:paraId="63EA0EF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.0042</w:t>
            </w:r>
          </w:p>
        </w:tc>
        <w:tc>
          <w:tcPr>
            <w:tcW w:w="630" w:type="pct"/>
            <w:vAlign w:val="center"/>
          </w:tcPr>
          <w:p w14:paraId="254DBAE1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.5183</w:t>
            </w:r>
          </w:p>
        </w:tc>
        <w:tc>
          <w:tcPr>
            <w:tcW w:w="528" w:type="pct"/>
            <w:vAlign w:val="center"/>
          </w:tcPr>
          <w:p w14:paraId="320721B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62.88</w:t>
            </w:r>
          </w:p>
        </w:tc>
      </w:tr>
      <w:tr w:rsidR="005D1D7C" w:rsidRPr="00583FF1" w14:paraId="4032AD63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D3F68D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54A4B86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.098</w:t>
            </w:r>
          </w:p>
        </w:tc>
        <w:tc>
          <w:tcPr>
            <w:tcW w:w="641" w:type="pct"/>
            <w:vAlign w:val="center"/>
          </w:tcPr>
          <w:p w14:paraId="4E43DE4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.0026</w:t>
            </w:r>
          </w:p>
        </w:tc>
        <w:tc>
          <w:tcPr>
            <w:tcW w:w="597" w:type="pct"/>
            <w:vAlign w:val="center"/>
          </w:tcPr>
          <w:p w14:paraId="1CB40C5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.9072</w:t>
            </w:r>
          </w:p>
        </w:tc>
        <w:tc>
          <w:tcPr>
            <w:tcW w:w="603" w:type="pct"/>
            <w:vAlign w:val="center"/>
          </w:tcPr>
          <w:p w14:paraId="424AFDD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6980</w:t>
            </w:r>
          </w:p>
        </w:tc>
        <w:tc>
          <w:tcPr>
            <w:tcW w:w="679" w:type="pct"/>
            <w:vAlign w:val="center"/>
          </w:tcPr>
          <w:p w14:paraId="51F8E17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.0047</w:t>
            </w:r>
          </w:p>
        </w:tc>
        <w:tc>
          <w:tcPr>
            <w:tcW w:w="630" w:type="pct"/>
            <w:vAlign w:val="center"/>
          </w:tcPr>
          <w:p w14:paraId="53EE938E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.5714</w:t>
            </w:r>
          </w:p>
        </w:tc>
        <w:tc>
          <w:tcPr>
            <w:tcW w:w="528" w:type="pct"/>
            <w:vAlign w:val="center"/>
          </w:tcPr>
          <w:p w14:paraId="029F9C0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</w:tr>
      <w:tr w:rsidR="005D1D7C" w:rsidRPr="00583FF1" w14:paraId="301E309C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33282C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73D139D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641" w:type="pct"/>
            <w:vAlign w:val="center"/>
          </w:tcPr>
          <w:p w14:paraId="3CA56DB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.0053</w:t>
            </w:r>
          </w:p>
        </w:tc>
        <w:tc>
          <w:tcPr>
            <w:tcW w:w="597" w:type="pct"/>
            <w:vAlign w:val="center"/>
          </w:tcPr>
          <w:p w14:paraId="316FA3C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.6013</w:t>
            </w:r>
          </w:p>
        </w:tc>
        <w:tc>
          <w:tcPr>
            <w:tcW w:w="603" w:type="pct"/>
            <w:vAlign w:val="center"/>
          </w:tcPr>
          <w:p w14:paraId="22EB0B5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30250</w:t>
            </w:r>
          </w:p>
        </w:tc>
        <w:tc>
          <w:tcPr>
            <w:tcW w:w="679" w:type="pct"/>
            <w:vAlign w:val="center"/>
          </w:tcPr>
          <w:p w14:paraId="2E1FFB9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.0029</w:t>
            </w:r>
          </w:p>
        </w:tc>
        <w:tc>
          <w:tcPr>
            <w:tcW w:w="630" w:type="pct"/>
            <w:vAlign w:val="center"/>
          </w:tcPr>
          <w:p w14:paraId="1C031BDC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.9029</w:t>
            </w:r>
          </w:p>
        </w:tc>
        <w:tc>
          <w:tcPr>
            <w:tcW w:w="528" w:type="pct"/>
            <w:vAlign w:val="center"/>
          </w:tcPr>
          <w:p w14:paraId="3E50782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61.10</w:t>
            </w:r>
          </w:p>
        </w:tc>
      </w:tr>
      <w:tr w:rsidR="005D1D7C" w:rsidRPr="00583FF1" w14:paraId="4E5FE27D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13B8C3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347FE98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.103</w:t>
            </w:r>
          </w:p>
        </w:tc>
        <w:tc>
          <w:tcPr>
            <w:tcW w:w="641" w:type="pct"/>
            <w:vAlign w:val="center"/>
          </w:tcPr>
          <w:p w14:paraId="2A2E08E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.0030</w:t>
            </w:r>
          </w:p>
        </w:tc>
        <w:tc>
          <w:tcPr>
            <w:tcW w:w="597" w:type="pct"/>
            <w:vAlign w:val="center"/>
          </w:tcPr>
          <w:p w14:paraId="4318563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.9098</w:t>
            </w:r>
          </w:p>
        </w:tc>
        <w:tc>
          <w:tcPr>
            <w:tcW w:w="603" w:type="pct"/>
            <w:vAlign w:val="center"/>
          </w:tcPr>
          <w:p w14:paraId="17B1579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5800</w:t>
            </w:r>
          </w:p>
        </w:tc>
        <w:tc>
          <w:tcPr>
            <w:tcW w:w="679" w:type="pct"/>
            <w:vAlign w:val="center"/>
          </w:tcPr>
          <w:p w14:paraId="09796E1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.0053</w:t>
            </w:r>
          </w:p>
        </w:tc>
        <w:tc>
          <w:tcPr>
            <w:tcW w:w="630" w:type="pct"/>
            <w:vAlign w:val="center"/>
          </w:tcPr>
          <w:p w14:paraId="1280E0A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.5711</w:t>
            </w:r>
          </w:p>
        </w:tc>
        <w:tc>
          <w:tcPr>
            <w:tcW w:w="528" w:type="pct"/>
            <w:vAlign w:val="center"/>
          </w:tcPr>
          <w:p w14:paraId="7536B23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60.96</w:t>
            </w:r>
          </w:p>
        </w:tc>
      </w:tr>
      <w:tr w:rsidR="005D1D7C" w:rsidRPr="00583FF1" w14:paraId="6C2FCD4A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F80AEA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16B8FCF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641" w:type="pct"/>
            <w:vAlign w:val="center"/>
          </w:tcPr>
          <w:p w14:paraId="51CD16F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.0030</w:t>
            </w:r>
          </w:p>
        </w:tc>
        <w:tc>
          <w:tcPr>
            <w:tcW w:w="597" w:type="pct"/>
            <w:vAlign w:val="center"/>
          </w:tcPr>
          <w:p w14:paraId="43F826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.9103</w:t>
            </w:r>
          </w:p>
        </w:tc>
        <w:tc>
          <w:tcPr>
            <w:tcW w:w="603" w:type="pct"/>
            <w:vAlign w:val="center"/>
          </w:tcPr>
          <w:p w14:paraId="21DF66F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8390</w:t>
            </w:r>
          </w:p>
        </w:tc>
        <w:tc>
          <w:tcPr>
            <w:tcW w:w="679" w:type="pct"/>
            <w:vAlign w:val="center"/>
          </w:tcPr>
          <w:p w14:paraId="127F1C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.0053</w:t>
            </w:r>
          </w:p>
        </w:tc>
        <w:tc>
          <w:tcPr>
            <w:tcW w:w="630" w:type="pct"/>
            <w:vAlign w:val="center"/>
          </w:tcPr>
          <w:p w14:paraId="31622443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.5729</w:t>
            </w:r>
          </w:p>
        </w:tc>
        <w:tc>
          <w:tcPr>
            <w:tcW w:w="528" w:type="pct"/>
            <w:vAlign w:val="center"/>
          </w:tcPr>
          <w:p w14:paraId="1D15E64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5D1D7C" w:rsidRPr="00583FF1" w14:paraId="52FB6246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0E3832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332A243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.103</w:t>
            </w:r>
          </w:p>
        </w:tc>
        <w:tc>
          <w:tcPr>
            <w:tcW w:w="641" w:type="pct"/>
            <w:vAlign w:val="center"/>
          </w:tcPr>
          <w:p w14:paraId="72BB1CC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.0033</w:t>
            </w:r>
          </w:p>
        </w:tc>
        <w:tc>
          <w:tcPr>
            <w:tcW w:w="597" w:type="pct"/>
            <w:vAlign w:val="center"/>
          </w:tcPr>
          <w:p w14:paraId="0F4CE83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.9142</w:t>
            </w:r>
          </w:p>
        </w:tc>
        <w:tc>
          <w:tcPr>
            <w:tcW w:w="603" w:type="pct"/>
            <w:vAlign w:val="center"/>
          </w:tcPr>
          <w:p w14:paraId="14761C7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894</w:t>
            </w:r>
          </w:p>
        </w:tc>
        <w:tc>
          <w:tcPr>
            <w:tcW w:w="679" w:type="pct"/>
            <w:vAlign w:val="center"/>
          </w:tcPr>
          <w:p w14:paraId="122FC75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.0058</w:t>
            </w:r>
          </w:p>
        </w:tc>
        <w:tc>
          <w:tcPr>
            <w:tcW w:w="630" w:type="pct"/>
            <w:vAlign w:val="center"/>
          </w:tcPr>
          <w:p w14:paraId="4DFE5B72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.5704</w:t>
            </w:r>
          </w:p>
        </w:tc>
        <w:tc>
          <w:tcPr>
            <w:tcW w:w="528" w:type="pct"/>
            <w:vAlign w:val="center"/>
          </w:tcPr>
          <w:p w14:paraId="3207094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5D1D7C" w:rsidRPr="00583FF1" w14:paraId="74ED6266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0F5F8D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475808A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.104</w:t>
            </w:r>
          </w:p>
        </w:tc>
        <w:tc>
          <w:tcPr>
            <w:tcW w:w="641" w:type="pct"/>
            <w:vAlign w:val="center"/>
          </w:tcPr>
          <w:p w14:paraId="1751B4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.0040</w:t>
            </w:r>
          </w:p>
        </w:tc>
        <w:tc>
          <w:tcPr>
            <w:tcW w:w="597" w:type="pct"/>
            <w:vAlign w:val="center"/>
          </w:tcPr>
          <w:p w14:paraId="34737E6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.8884</w:t>
            </w:r>
          </w:p>
        </w:tc>
        <w:tc>
          <w:tcPr>
            <w:tcW w:w="603" w:type="pct"/>
            <w:vAlign w:val="center"/>
          </w:tcPr>
          <w:p w14:paraId="4DC6034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679" w:type="pct"/>
            <w:vAlign w:val="center"/>
          </w:tcPr>
          <w:p w14:paraId="4079636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.0075</w:t>
            </w:r>
          </w:p>
        </w:tc>
        <w:tc>
          <w:tcPr>
            <w:tcW w:w="630" w:type="pct"/>
            <w:vAlign w:val="center"/>
          </w:tcPr>
          <w:p w14:paraId="0BE8779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.8838</w:t>
            </w:r>
          </w:p>
        </w:tc>
        <w:tc>
          <w:tcPr>
            <w:tcW w:w="528" w:type="pct"/>
            <w:vAlign w:val="center"/>
          </w:tcPr>
          <w:p w14:paraId="70407C4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5D1D7C" w:rsidRPr="00583FF1" w14:paraId="72C1210F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1E4C76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50C1DCD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  <w:tc>
          <w:tcPr>
            <w:tcW w:w="641" w:type="pct"/>
            <w:vAlign w:val="center"/>
          </w:tcPr>
          <w:p w14:paraId="3841B63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.0046</w:t>
            </w:r>
          </w:p>
        </w:tc>
        <w:tc>
          <w:tcPr>
            <w:tcW w:w="597" w:type="pct"/>
            <w:vAlign w:val="center"/>
          </w:tcPr>
          <w:p w14:paraId="4BF91A5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.4142</w:t>
            </w:r>
          </w:p>
        </w:tc>
        <w:tc>
          <w:tcPr>
            <w:tcW w:w="603" w:type="pct"/>
            <w:vAlign w:val="center"/>
          </w:tcPr>
          <w:p w14:paraId="2E74C08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79" w:type="pct"/>
            <w:vAlign w:val="center"/>
          </w:tcPr>
          <w:p w14:paraId="500A6F4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.0079</w:t>
            </w:r>
          </w:p>
        </w:tc>
        <w:tc>
          <w:tcPr>
            <w:tcW w:w="630" w:type="pct"/>
            <w:vAlign w:val="center"/>
          </w:tcPr>
          <w:p w14:paraId="3B5BE32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.6771</w:t>
            </w:r>
          </w:p>
        </w:tc>
        <w:tc>
          <w:tcPr>
            <w:tcW w:w="528" w:type="pct"/>
            <w:vAlign w:val="center"/>
          </w:tcPr>
          <w:p w14:paraId="4F25A89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5D1D7C" w:rsidRPr="00583FF1" w14:paraId="4498D03C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61E40D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01AA9D2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.061</w:t>
            </w:r>
          </w:p>
        </w:tc>
        <w:tc>
          <w:tcPr>
            <w:tcW w:w="641" w:type="pct"/>
            <w:vAlign w:val="center"/>
          </w:tcPr>
          <w:p w14:paraId="095C80D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.0047</w:t>
            </w:r>
          </w:p>
        </w:tc>
        <w:tc>
          <w:tcPr>
            <w:tcW w:w="597" w:type="pct"/>
            <w:vAlign w:val="center"/>
          </w:tcPr>
          <w:p w14:paraId="3CC6B7F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.4298</w:t>
            </w:r>
          </w:p>
        </w:tc>
        <w:tc>
          <w:tcPr>
            <w:tcW w:w="603" w:type="pct"/>
            <w:vAlign w:val="center"/>
          </w:tcPr>
          <w:p w14:paraId="2E8CF1C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679" w:type="pct"/>
            <w:vAlign w:val="center"/>
          </w:tcPr>
          <w:p w14:paraId="7024A6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.0088</w:t>
            </w:r>
          </w:p>
        </w:tc>
        <w:tc>
          <w:tcPr>
            <w:tcW w:w="630" w:type="pct"/>
            <w:vAlign w:val="center"/>
          </w:tcPr>
          <w:p w14:paraId="4909E2BA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.7000</w:t>
            </w:r>
          </w:p>
        </w:tc>
        <w:tc>
          <w:tcPr>
            <w:tcW w:w="528" w:type="pct"/>
            <w:vAlign w:val="center"/>
          </w:tcPr>
          <w:p w14:paraId="1B4BC38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8.94</w:t>
            </w:r>
          </w:p>
        </w:tc>
      </w:tr>
      <w:bookmarkEnd w:id="7"/>
      <w:bookmarkEnd w:id="8"/>
    </w:tbl>
    <w:p w14:paraId="13959079" w14:textId="07801AD4" w:rsidR="00153D0F" w:rsidRDefault="00153D0F" w:rsidP="00153D0F"/>
    <w:p w14:paraId="463C7305" w14:textId="77777777" w:rsidR="00153D0F" w:rsidRDefault="00153D0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7B8CC31" w14:textId="3EBA69AC" w:rsidR="005D1D7C" w:rsidRPr="00153D0F" w:rsidRDefault="005D1D7C" w:rsidP="00153D0F">
      <w:pPr>
        <w:rPr>
          <w:rFonts w:ascii="Times New Roman" w:hAnsi="Times New Roman" w:cs="Times New Roman"/>
          <w:color w:val="FF0000"/>
        </w:rPr>
      </w:pPr>
      <w:r w:rsidRPr="00153D0F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153D0F" w:rsidRPr="00153D0F">
        <w:rPr>
          <w:rFonts w:ascii="Times New Roman" w:hAnsi="Times New Roman" w:cs="Times New Roman"/>
          <w:b/>
          <w:bCs/>
        </w:rPr>
        <w:t>S4</w:t>
      </w:r>
      <w:r w:rsidRPr="00153D0F">
        <w:rPr>
          <w:rFonts w:ascii="Times New Roman" w:hAnsi="Times New Roman" w:cs="Times New Roman"/>
        </w:rPr>
        <w:t xml:space="preserve"> The fitted parameters of the in-situ EIS data of RuO</w:t>
      </w:r>
      <w:r w:rsidRPr="00153D0F">
        <w:rPr>
          <w:rFonts w:ascii="Times New Roman" w:hAnsi="Times New Roman" w:cs="Times New Roman"/>
          <w:vertAlign w:val="subscript"/>
        </w:rPr>
        <w:t>2-x</w:t>
      </w:r>
      <w:r w:rsidRPr="00153D0F">
        <w:rPr>
          <w:rFonts w:ascii="Times New Roman" w:hAnsi="Times New Roman" w:cs="Times New Roman"/>
        </w:rPr>
        <w:t xml:space="preserve"> catalyst for OER in 0.5 M H</w:t>
      </w:r>
      <w:r w:rsidRPr="00153D0F">
        <w:rPr>
          <w:rFonts w:ascii="Times New Roman" w:hAnsi="Times New Roman" w:cs="Times New Roman"/>
          <w:vertAlign w:val="subscript"/>
        </w:rPr>
        <w:t>2</w:t>
      </w:r>
      <w:r w:rsidRPr="00153D0F">
        <w:rPr>
          <w:rFonts w:ascii="Times New Roman" w:hAnsi="Times New Roman" w:cs="Times New Roman"/>
        </w:rPr>
        <w:t>SO</w:t>
      </w:r>
      <w:r w:rsidRPr="00153D0F">
        <w:rPr>
          <w:rFonts w:ascii="Times New Roman" w:hAnsi="Times New Roman" w:cs="Times New Roman"/>
          <w:vertAlign w:val="subscript"/>
        </w:rPr>
        <w:t>4</w:t>
      </w:r>
      <w:r w:rsidRPr="00153D0F">
        <w:rPr>
          <w:rFonts w:ascii="Times New Roman" w:hAnsi="Times New Roman" w:cs="Times New Roman"/>
        </w:rPr>
        <w:t xml:space="preserve">.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3"/>
        <w:gridCol w:w="1064"/>
        <w:gridCol w:w="991"/>
        <w:gridCol w:w="1000"/>
        <w:gridCol w:w="1127"/>
        <w:gridCol w:w="1045"/>
        <w:gridCol w:w="876"/>
      </w:tblGrid>
      <w:tr w:rsidR="005D1D7C" w:rsidRPr="00583FF1" w14:paraId="65FC7633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377E610C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065DDCC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59EAB85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1CAE045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5AE8922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273BF69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4270454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681E1AF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192F7742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14F7CE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0176DBB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.403</w:t>
            </w:r>
          </w:p>
        </w:tc>
        <w:tc>
          <w:tcPr>
            <w:tcW w:w="641" w:type="pct"/>
            <w:vAlign w:val="center"/>
          </w:tcPr>
          <w:p w14:paraId="47D6FD3A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.0216</w:t>
            </w:r>
          </w:p>
        </w:tc>
        <w:tc>
          <w:tcPr>
            <w:tcW w:w="597" w:type="pct"/>
            <w:vAlign w:val="center"/>
          </w:tcPr>
          <w:p w14:paraId="1DBD717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.8983</w:t>
            </w:r>
          </w:p>
        </w:tc>
        <w:tc>
          <w:tcPr>
            <w:tcW w:w="603" w:type="pct"/>
            <w:vAlign w:val="center"/>
          </w:tcPr>
          <w:p w14:paraId="07B5B30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2210</w:t>
            </w:r>
          </w:p>
        </w:tc>
        <w:tc>
          <w:tcPr>
            <w:tcW w:w="679" w:type="pct"/>
            <w:vAlign w:val="center"/>
          </w:tcPr>
          <w:p w14:paraId="60A2B9A3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.0668</w:t>
            </w:r>
          </w:p>
        </w:tc>
        <w:tc>
          <w:tcPr>
            <w:tcW w:w="630" w:type="pct"/>
            <w:vAlign w:val="center"/>
          </w:tcPr>
          <w:p w14:paraId="5DB879BB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.4759</w:t>
            </w:r>
          </w:p>
        </w:tc>
        <w:tc>
          <w:tcPr>
            <w:tcW w:w="528" w:type="pct"/>
            <w:vAlign w:val="center"/>
          </w:tcPr>
          <w:p w14:paraId="0922DAC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</w:tr>
      <w:tr w:rsidR="005D1D7C" w:rsidRPr="00583FF1" w14:paraId="4ECCA2BE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CFEE1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692123B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.429</w:t>
            </w:r>
          </w:p>
        </w:tc>
        <w:tc>
          <w:tcPr>
            <w:tcW w:w="641" w:type="pct"/>
            <w:vAlign w:val="center"/>
          </w:tcPr>
          <w:p w14:paraId="3762FBD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.0276</w:t>
            </w:r>
          </w:p>
        </w:tc>
        <w:tc>
          <w:tcPr>
            <w:tcW w:w="597" w:type="pct"/>
            <w:vAlign w:val="center"/>
          </w:tcPr>
          <w:p w14:paraId="6B6540D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.9087</w:t>
            </w:r>
          </w:p>
        </w:tc>
        <w:tc>
          <w:tcPr>
            <w:tcW w:w="603" w:type="pct"/>
            <w:vAlign w:val="center"/>
          </w:tcPr>
          <w:p w14:paraId="2674BBF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53425</w:t>
            </w:r>
          </w:p>
        </w:tc>
        <w:tc>
          <w:tcPr>
            <w:tcW w:w="679" w:type="pct"/>
            <w:vAlign w:val="center"/>
          </w:tcPr>
          <w:p w14:paraId="675AC59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.0782</w:t>
            </w:r>
          </w:p>
        </w:tc>
        <w:tc>
          <w:tcPr>
            <w:tcW w:w="630" w:type="pct"/>
            <w:vAlign w:val="center"/>
          </w:tcPr>
          <w:p w14:paraId="205A54A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.4992</w:t>
            </w:r>
          </w:p>
        </w:tc>
        <w:tc>
          <w:tcPr>
            <w:tcW w:w="528" w:type="pct"/>
            <w:vAlign w:val="center"/>
          </w:tcPr>
          <w:p w14:paraId="446E194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5D1D7C" w:rsidRPr="00583FF1" w14:paraId="226286B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B8C26B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6AB6368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.451</w:t>
            </w:r>
          </w:p>
        </w:tc>
        <w:tc>
          <w:tcPr>
            <w:tcW w:w="641" w:type="pct"/>
            <w:vAlign w:val="center"/>
          </w:tcPr>
          <w:p w14:paraId="6B58045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.0288</w:t>
            </w:r>
          </w:p>
        </w:tc>
        <w:tc>
          <w:tcPr>
            <w:tcW w:w="597" w:type="pct"/>
            <w:vAlign w:val="center"/>
          </w:tcPr>
          <w:p w14:paraId="2AAC134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.8852</w:t>
            </w:r>
          </w:p>
        </w:tc>
        <w:tc>
          <w:tcPr>
            <w:tcW w:w="603" w:type="pct"/>
            <w:vAlign w:val="center"/>
          </w:tcPr>
          <w:p w14:paraId="266CDE0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49820</w:t>
            </w:r>
          </w:p>
        </w:tc>
        <w:tc>
          <w:tcPr>
            <w:tcW w:w="679" w:type="pct"/>
            <w:vAlign w:val="center"/>
          </w:tcPr>
          <w:p w14:paraId="398E1B0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.0895</w:t>
            </w:r>
          </w:p>
        </w:tc>
        <w:tc>
          <w:tcPr>
            <w:tcW w:w="630" w:type="pct"/>
            <w:vAlign w:val="center"/>
          </w:tcPr>
          <w:p w14:paraId="1BAF40F2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.4753</w:t>
            </w:r>
          </w:p>
        </w:tc>
        <w:tc>
          <w:tcPr>
            <w:tcW w:w="528" w:type="pct"/>
            <w:vAlign w:val="center"/>
          </w:tcPr>
          <w:p w14:paraId="2D5B4B3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</w:tr>
      <w:tr w:rsidR="005D1D7C" w:rsidRPr="00583FF1" w14:paraId="0028117C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38D77B6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3DA6764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.528</w:t>
            </w:r>
          </w:p>
        </w:tc>
        <w:tc>
          <w:tcPr>
            <w:tcW w:w="641" w:type="pct"/>
            <w:vAlign w:val="center"/>
          </w:tcPr>
          <w:p w14:paraId="3614B42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97" w:type="pct"/>
            <w:vAlign w:val="center"/>
          </w:tcPr>
          <w:p w14:paraId="534EEEC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.8799</w:t>
            </w:r>
          </w:p>
        </w:tc>
        <w:tc>
          <w:tcPr>
            <w:tcW w:w="603" w:type="pct"/>
            <w:vAlign w:val="center"/>
          </w:tcPr>
          <w:p w14:paraId="162B99F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5460</w:t>
            </w:r>
          </w:p>
        </w:tc>
        <w:tc>
          <w:tcPr>
            <w:tcW w:w="679" w:type="pct"/>
            <w:vAlign w:val="center"/>
          </w:tcPr>
          <w:p w14:paraId="21BD953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.1063</w:t>
            </w:r>
          </w:p>
        </w:tc>
        <w:tc>
          <w:tcPr>
            <w:tcW w:w="630" w:type="pct"/>
            <w:vAlign w:val="center"/>
          </w:tcPr>
          <w:p w14:paraId="0112DABE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.4709</w:t>
            </w:r>
          </w:p>
        </w:tc>
        <w:tc>
          <w:tcPr>
            <w:tcW w:w="528" w:type="pct"/>
            <w:vAlign w:val="center"/>
          </w:tcPr>
          <w:p w14:paraId="4B5E6A7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</w:tr>
      <w:tr w:rsidR="005D1D7C" w:rsidRPr="00583FF1" w14:paraId="5538A30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C33795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7DC300C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.574</w:t>
            </w:r>
          </w:p>
        </w:tc>
        <w:tc>
          <w:tcPr>
            <w:tcW w:w="641" w:type="pct"/>
            <w:vAlign w:val="center"/>
          </w:tcPr>
          <w:p w14:paraId="3D00E7E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.0457</w:t>
            </w:r>
          </w:p>
        </w:tc>
        <w:tc>
          <w:tcPr>
            <w:tcW w:w="597" w:type="pct"/>
            <w:vAlign w:val="center"/>
          </w:tcPr>
          <w:p w14:paraId="66CD18B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.4550</w:t>
            </w:r>
          </w:p>
        </w:tc>
        <w:tc>
          <w:tcPr>
            <w:tcW w:w="603" w:type="pct"/>
            <w:vAlign w:val="center"/>
          </w:tcPr>
          <w:p w14:paraId="653A7DE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4610</w:t>
            </w:r>
          </w:p>
        </w:tc>
        <w:tc>
          <w:tcPr>
            <w:tcW w:w="679" w:type="pct"/>
            <w:vAlign w:val="center"/>
          </w:tcPr>
          <w:p w14:paraId="0FFDA53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.1279</w:t>
            </w:r>
          </w:p>
        </w:tc>
        <w:tc>
          <w:tcPr>
            <w:tcW w:w="630" w:type="pct"/>
            <w:vAlign w:val="center"/>
          </w:tcPr>
          <w:p w14:paraId="10B8310F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.8791</w:t>
            </w:r>
          </w:p>
        </w:tc>
        <w:tc>
          <w:tcPr>
            <w:tcW w:w="528" w:type="pct"/>
            <w:vAlign w:val="center"/>
          </w:tcPr>
          <w:p w14:paraId="053ECC8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5D1D7C" w:rsidRPr="00583FF1" w14:paraId="7F69BEAE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8D3B4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6CC3C54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.582</w:t>
            </w:r>
          </w:p>
        </w:tc>
        <w:tc>
          <w:tcPr>
            <w:tcW w:w="641" w:type="pct"/>
            <w:vAlign w:val="center"/>
          </w:tcPr>
          <w:p w14:paraId="2D74B02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.0679</w:t>
            </w:r>
          </w:p>
        </w:tc>
        <w:tc>
          <w:tcPr>
            <w:tcW w:w="597" w:type="pct"/>
            <w:vAlign w:val="center"/>
          </w:tcPr>
          <w:p w14:paraId="709797C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.8673</w:t>
            </w:r>
          </w:p>
        </w:tc>
        <w:tc>
          <w:tcPr>
            <w:tcW w:w="603" w:type="pct"/>
            <w:vAlign w:val="center"/>
          </w:tcPr>
          <w:p w14:paraId="02A6503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5840</w:t>
            </w:r>
          </w:p>
        </w:tc>
        <w:tc>
          <w:tcPr>
            <w:tcW w:w="679" w:type="pct"/>
            <w:vAlign w:val="center"/>
          </w:tcPr>
          <w:p w14:paraId="415FF3F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.1387</w:t>
            </w:r>
          </w:p>
        </w:tc>
        <w:tc>
          <w:tcPr>
            <w:tcW w:w="630" w:type="pct"/>
            <w:vAlign w:val="center"/>
          </w:tcPr>
          <w:p w14:paraId="191F4E7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.4492</w:t>
            </w:r>
          </w:p>
        </w:tc>
        <w:tc>
          <w:tcPr>
            <w:tcW w:w="528" w:type="pct"/>
            <w:vAlign w:val="center"/>
          </w:tcPr>
          <w:p w14:paraId="6111B56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8.21</w:t>
            </w:r>
          </w:p>
        </w:tc>
      </w:tr>
      <w:tr w:rsidR="005D1D7C" w:rsidRPr="00583FF1" w14:paraId="7F11110D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6C5203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23725D9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2.588</w:t>
            </w:r>
          </w:p>
        </w:tc>
        <w:tc>
          <w:tcPr>
            <w:tcW w:w="641" w:type="pct"/>
            <w:vAlign w:val="center"/>
          </w:tcPr>
          <w:p w14:paraId="757C26E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.0707</w:t>
            </w:r>
          </w:p>
        </w:tc>
        <w:tc>
          <w:tcPr>
            <w:tcW w:w="597" w:type="pct"/>
            <w:vAlign w:val="center"/>
          </w:tcPr>
          <w:p w14:paraId="36ECE0E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.8818</w:t>
            </w:r>
          </w:p>
        </w:tc>
        <w:tc>
          <w:tcPr>
            <w:tcW w:w="603" w:type="pct"/>
            <w:vAlign w:val="center"/>
          </w:tcPr>
          <w:p w14:paraId="387CE34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678</w:t>
            </w:r>
          </w:p>
        </w:tc>
        <w:tc>
          <w:tcPr>
            <w:tcW w:w="679" w:type="pct"/>
            <w:vAlign w:val="center"/>
          </w:tcPr>
          <w:p w14:paraId="2A28AB3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.1557</w:t>
            </w:r>
          </w:p>
        </w:tc>
        <w:tc>
          <w:tcPr>
            <w:tcW w:w="630" w:type="pct"/>
            <w:vAlign w:val="center"/>
          </w:tcPr>
          <w:p w14:paraId="753DE15A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.4643</w:t>
            </w:r>
          </w:p>
        </w:tc>
        <w:tc>
          <w:tcPr>
            <w:tcW w:w="528" w:type="pct"/>
            <w:vAlign w:val="center"/>
          </w:tcPr>
          <w:p w14:paraId="61FB419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</w:tr>
      <w:tr w:rsidR="005D1D7C" w:rsidRPr="00583FF1" w14:paraId="72B31EAD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CC82AF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362425E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.591</w:t>
            </w:r>
          </w:p>
        </w:tc>
        <w:tc>
          <w:tcPr>
            <w:tcW w:w="641" w:type="pct"/>
            <w:vAlign w:val="center"/>
          </w:tcPr>
          <w:p w14:paraId="23CF24A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.1103</w:t>
            </w:r>
          </w:p>
        </w:tc>
        <w:tc>
          <w:tcPr>
            <w:tcW w:w="597" w:type="pct"/>
            <w:vAlign w:val="center"/>
          </w:tcPr>
          <w:p w14:paraId="5CBCE4D1" w14:textId="77777777" w:rsidR="005D1D7C" w:rsidRPr="00583FF1" w:rsidRDefault="005D1D7C" w:rsidP="001C0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.8981</w:t>
            </w:r>
          </w:p>
        </w:tc>
        <w:tc>
          <w:tcPr>
            <w:tcW w:w="603" w:type="pct"/>
            <w:vAlign w:val="center"/>
          </w:tcPr>
          <w:p w14:paraId="55A305D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79" w:type="pct"/>
            <w:vAlign w:val="center"/>
          </w:tcPr>
          <w:p w14:paraId="6A23A96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.1676</w:t>
            </w:r>
          </w:p>
        </w:tc>
        <w:tc>
          <w:tcPr>
            <w:tcW w:w="630" w:type="pct"/>
            <w:vAlign w:val="center"/>
          </w:tcPr>
          <w:p w14:paraId="752692E8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.4674</w:t>
            </w:r>
          </w:p>
        </w:tc>
        <w:tc>
          <w:tcPr>
            <w:tcW w:w="528" w:type="pct"/>
            <w:vAlign w:val="center"/>
          </w:tcPr>
          <w:p w14:paraId="63DEBAD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26.41</w:t>
            </w:r>
          </w:p>
        </w:tc>
      </w:tr>
      <w:tr w:rsidR="005D1D7C" w:rsidRPr="00583FF1" w14:paraId="13F46491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CACB8C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693878C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.588</w:t>
            </w:r>
          </w:p>
        </w:tc>
        <w:tc>
          <w:tcPr>
            <w:tcW w:w="641" w:type="pct"/>
            <w:vAlign w:val="center"/>
          </w:tcPr>
          <w:p w14:paraId="367EAB7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.1557</w:t>
            </w:r>
          </w:p>
        </w:tc>
        <w:tc>
          <w:tcPr>
            <w:tcW w:w="597" w:type="pct"/>
            <w:vAlign w:val="center"/>
          </w:tcPr>
          <w:p w14:paraId="34848BA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.4466</w:t>
            </w:r>
          </w:p>
        </w:tc>
        <w:tc>
          <w:tcPr>
            <w:tcW w:w="603" w:type="pct"/>
            <w:vAlign w:val="center"/>
          </w:tcPr>
          <w:p w14:paraId="5BEF8CC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679" w:type="pct"/>
            <w:vAlign w:val="center"/>
          </w:tcPr>
          <w:p w14:paraId="0FF927E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.1884</w:t>
            </w:r>
          </w:p>
        </w:tc>
        <w:tc>
          <w:tcPr>
            <w:tcW w:w="630" w:type="pct"/>
            <w:vAlign w:val="center"/>
          </w:tcPr>
          <w:p w14:paraId="647BBE4C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.8237</w:t>
            </w:r>
          </w:p>
        </w:tc>
        <w:tc>
          <w:tcPr>
            <w:tcW w:w="528" w:type="pct"/>
            <w:vAlign w:val="center"/>
          </w:tcPr>
          <w:p w14:paraId="7A40687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</w:tr>
      <w:tr w:rsidR="005D1D7C" w:rsidRPr="00583FF1" w14:paraId="6AAF2F50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1C2BF2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472C290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.596</w:t>
            </w:r>
          </w:p>
        </w:tc>
        <w:tc>
          <w:tcPr>
            <w:tcW w:w="641" w:type="pct"/>
            <w:vAlign w:val="center"/>
          </w:tcPr>
          <w:p w14:paraId="042E3CD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.1574</w:t>
            </w:r>
          </w:p>
        </w:tc>
        <w:tc>
          <w:tcPr>
            <w:tcW w:w="597" w:type="pct"/>
            <w:vAlign w:val="center"/>
          </w:tcPr>
          <w:p w14:paraId="7CE1F63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603" w:type="pct"/>
            <w:vAlign w:val="center"/>
          </w:tcPr>
          <w:p w14:paraId="03B0DAC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8.831</w:t>
            </w:r>
          </w:p>
        </w:tc>
        <w:tc>
          <w:tcPr>
            <w:tcW w:w="679" w:type="pct"/>
            <w:vAlign w:val="center"/>
          </w:tcPr>
          <w:p w14:paraId="32C5E2E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.1976</w:t>
            </w:r>
          </w:p>
        </w:tc>
        <w:tc>
          <w:tcPr>
            <w:tcW w:w="630" w:type="pct"/>
            <w:vAlign w:val="center"/>
          </w:tcPr>
          <w:p w14:paraId="6C9F87BF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.8025</w:t>
            </w:r>
          </w:p>
        </w:tc>
        <w:tc>
          <w:tcPr>
            <w:tcW w:w="528" w:type="pct"/>
            <w:vAlign w:val="center"/>
          </w:tcPr>
          <w:p w14:paraId="3F27889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8.94</w:t>
            </w:r>
          </w:p>
        </w:tc>
      </w:tr>
      <w:tr w:rsidR="005D1D7C" w:rsidRPr="00583FF1" w14:paraId="44498B75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DB70DF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529EB66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.618</w:t>
            </w:r>
          </w:p>
        </w:tc>
        <w:tc>
          <w:tcPr>
            <w:tcW w:w="641" w:type="pct"/>
            <w:vAlign w:val="center"/>
          </w:tcPr>
          <w:p w14:paraId="2DC7B3A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.1673</w:t>
            </w:r>
          </w:p>
        </w:tc>
        <w:tc>
          <w:tcPr>
            <w:tcW w:w="597" w:type="pct"/>
            <w:vAlign w:val="center"/>
          </w:tcPr>
          <w:p w14:paraId="6143F6A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.8352</w:t>
            </w:r>
          </w:p>
        </w:tc>
        <w:tc>
          <w:tcPr>
            <w:tcW w:w="603" w:type="pct"/>
            <w:vAlign w:val="center"/>
          </w:tcPr>
          <w:p w14:paraId="0759DDC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.828</w:t>
            </w:r>
          </w:p>
        </w:tc>
        <w:tc>
          <w:tcPr>
            <w:tcW w:w="679" w:type="pct"/>
            <w:vAlign w:val="center"/>
          </w:tcPr>
          <w:p w14:paraId="1D9DD9D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.1972</w:t>
            </w:r>
          </w:p>
        </w:tc>
        <w:tc>
          <w:tcPr>
            <w:tcW w:w="630" w:type="pct"/>
            <w:vAlign w:val="center"/>
          </w:tcPr>
          <w:p w14:paraId="4BBB9A19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77138E5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7.33</w:t>
            </w:r>
          </w:p>
        </w:tc>
      </w:tr>
    </w:tbl>
    <w:p w14:paraId="5477E324" w14:textId="77777777" w:rsidR="005D1D7C" w:rsidRPr="00583FF1" w:rsidRDefault="005D1D7C" w:rsidP="00CC6ACB"/>
    <w:p w14:paraId="58946058" w14:textId="77777777" w:rsidR="005D1D7C" w:rsidRDefault="005D1D7C" w:rsidP="005D1D7C">
      <w:r>
        <w:br w:type="page"/>
      </w:r>
    </w:p>
    <w:p w14:paraId="4F40E72F" w14:textId="35C097E4" w:rsidR="005D1D7C" w:rsidRPr="000C7607" w:rsidRDefault="005D1D7C" w:rsidP="000C7607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0C7607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0C7607" w:rsidRPr="000C7607">
        <w:rPr>
          <w:rFonts w:ascii="Times New Roman" w:hAnsi="Times New Roman" w:cs="Times New Roman"/>
          <w:b/>
          <w:bCs/>
        </w:rPr>
        <w:t>S5</w:t>
      </w:r>
      <w:r w:rsidRPr="000C7607">
        <w:rPr>
          <w:rFonts w:ascii="Times New Roman" w:hAnsi="Times New Roman" w:cs="Times New Roman"/>
        </w:rPr>
        <w:t xml:space="preserve"> The fitted parameters of the in-situ EIS data of TS-RuO</w:t>
      </w:r>
      <w:r w:rsidRPr="000C7607">
        <w:rPr>
          <w:rFonts w:ascii="Times New Roman" w:hAnsi="Times New Roman" w:cs="Times New Roman"/>
          <w:vertAlign w:val="subscript"/>
        </w:rPr>
        <w:t>2-x</w:t>
      </w:r>
      <w:r w:rsidRPr="000C7607">
        <w:rPr>
          <w:rFonts w:ascii="Times New Roman" w:hAnsi="Times New Roman" w:cs="Times New Roman"/>
        </w:rPr>
        <w:t xml:space="preserve"> catalyst for OER in 0.5 M H</w:t>
      </w:r>
      <w:r w:rsidRPr="000C7607">
        <w:rPr>
          <w:rFonts w:ascii="Times New Roman" w:hAnsi="Times New Roman" w:cs="Times New Roman"/>
          <w:vertAlign w:val="subscript"/>
        </w:rPr>
        <w:t>2</w:t>
      </w:r>
      <w:r w:rsidRPr="000C7607">
        <w:rPr>
          <w:rFonts w:ascii="Times New Roman" w:hAnsi="Times New Roman" w:cs="Times New Roman"/>
        </w:rPr>
        <w:t>SO</w:t>
      </w:r>
      <w:r w:rsidRPr="000C7607">
        <w:rPr>
          <w:rFonts w:ascii="Times New Roman" w:hAnsi="Times New Roman" w:cs="Times New Roman"/>
          <w:vertAlign w:val="subscript"/>
        </w:rPr>
        <w:t>4</w:t>
      </w:r>
      <w:r w:rsidRPr="000C7607">
        <w:rPr>
          <w:rFonts w:ascii="Times New Roman" w:hAnsi="Times New Roman" w:cs="Times New Roman"/>
        </w:rPr>
        <w:t xml:space="preserve">. 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2"/>
        <w:gridCol w:w="1063"/>
        <w:gridCol w:w="996"/>
        <w:gridCol w:w="999"/>
        <w:gridCol w:w="1126"/>
        <w:gridCol w:w="1044"/>
        <w:gridCol w:w="876"/>
      </w:tblGrid>
      <w:tr w:rsidR="005D1D7C" w:rsidRPr="00583FF1" w14:paraId="5F4845E4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07F1E067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653A79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0F498D8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13C807C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7BDF47E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3FD6C80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2DC5983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106DCC6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00914F7E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2AE22E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1D7EDBE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.190</w:t>
            </w:r>
          </w:p>
        </w:tc>
        <w:tc>
          <w:tcPr>
            <w:tcW w:w="641" w:type="pct"/>
            <w:vAlign w:val="center"/>
          </w:tcPr>
          <w:p w14:paraId="26C705DC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.0207</w:t>
            </w:r>
          </w:p>
        </w:tc>
        <w:tc>
          <w:tcPr>
            <w:tcW w:w="597" w:type="pct"/>
            <w:vAlign w:val="center"/>
          </w:tcPr>
          <w:p w14:paraId="3C3893B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.9159</w:t>
            </w:r>
          </w:p>
        </w:tc>
        <w:tc>
          <w:tcPr>
            <w:tcW w:w="603" w:type="pct"/>
            <w:vAlign w:val="center"/>
          </w:tcPr>
          <w:p w14:paraId="61871E8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4140</w:t>
            </w:r>
          </w:p>
        </w:tc>
        <w:tc>
          <w:tcPr>
            <w:tcW w:w="679" w:type="pct"/>
            <w:vAlign w:val="center"/>
          </w:tcPr>
          <w:p w14:paraId="17AA2AF5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.0641</w:t>
            </w:r>
          </w:p>
        </w:tc>
        <w:tc>
          <w:tcPr>
            <w:tcW w:w="630" w:type="pct"/>
            <w:vAlign w:val="center"/>
          </w:tcPr>
          <w:p w14:paraId="763EC8A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.5083</w:t>
            </w:r>
          </w:p>
        </w:tc>
        <w:tc>
          <w:tcPr>
            <w:tcW w:w="528" w:type="pct"/>
            <w:vAlign w:val="center"/>
          </w:tcPr>
          <w:p w14:paraId="61A48BB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</w:tr>
      <w:tr w:rsidR="005D1D7C" w:rsidRPr="00583FF1" w14:paraId="7EA11200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1A33DF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4E8DC2A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.186</w:t>
            </w:r>
          </w:p>
        </w:tc>
        <w:tc>
          <w:tcPr>
            <w:tcW w:w="641" w:type="pct"/>
            <w:vAlign w:val="center"/>
          </w:tcPr>
          <w:p w14:paraId="2F70E79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.0620</w:t>
            </w:r>
          </w:p>
        </w:tc>
        <w:tc>
          <w:tcPr>
            <w:tcW w:w="597" w:type="pct"/>
            <w:vAlign w:val="center"/>
          </w:tcPr>
          <w:p w14:paraId="1970854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603" w:type="pct"/>
            <w:vAlign w:val="center"/>
          </w:tcPr>
          <w:p w14:paraId="0CB612A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11033</w:t>
            </w:r>
          </w:p>
        </w:tc>
        <w:tc>
          <w:tcPr>
            <w:tcW w:w="679" w:type="pct"/>
            <w:vAlign w:val="center"/>
          </w:tcPr>
          <w:p w14:paraId="3FF6F91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.0727</w:t>
            </w:r>
          </w:p>
        </w:tc>
        <w:tc>
          <w:tcPr>
            <w:tcW w:w="630" w:type="pct"/>
            <w:vAlign w:val="center"/>
          </w:tcPr>
          <w:p w14:paraId="00BEF8CC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395B4CE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6.83</w:t>
            </w:r>
          </w:p>
        </w:tc>
      </w:tr>
      <w:tr w:rsidR="005D1D7C" w:rsidRPr="00583FF1" w14:paraId="0B25D4BF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43C937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22F32E9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.179</w:t>
            </w:r>
          </w:p>
        </w:tc>
        <w:tc>
          <w:tcPr>
            <w:tcW w:w="641" w:type="pct"/>
            <w:vAlign w:val="center"/>
          </w:tcPr>
          <w:p w14:paraId="664F9E0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.0745</w:t>
            </w:r>
          </w:p>
        </w:tc>
        <w:tc>
          <w:tcPr>
            <w:tcW w:w="597" w:type="pct"/>
            <w:vAlign w:val="center"/>
          </w:tcPr>
          <w:p w14:paraId="176DD1A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.9158</w:t>
            </w:r>
          </w:p>
        </w:tc>
        <w:tc>
          <w:tcPr>
            <w:tcW w:w="603" w:type="pct"/>
            <w:vAlign w:val="center"/>
          </w:tcPr>
          <w:p w14:paraId="6B10B11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9413</w:t>
            </w:r>
          </w:p>
        </w:tc>
        <w:tc>
          <w:tcPr>
            <w:tcW w:w="679" w:type="pct"/>
            <w:vAlign w:val="center"/>
          </w:tcPr>
          <w:p w14:paraId="7A6756E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.0864</w:t>
            </w:r>
          </w:p>
        </w:tc>
        <w:tc>
          <w:tcPr>
            <w:tcW w:w="630" w:type="pct"/>
            <w:vAlign w:val="center"/>
          </w:tcPr>
          <w:p w14:paraId="697E1D75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.5224</w:t>
            </w:r>
          </w:p>
        </w:tc>
        <w:tc>
          <w:tcPr>
            <w:tcW w:w="528" w:type="pct"/>
            <w:vAlign w:val="center"/>
          </w:tcPr>
          <w:p w14:paraId="263CF23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</w:tr>
      <w:tr w:rsidR="005D1D7C" w:rsidRPr="00583FF1" w14:paraId="621E9966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55F5AE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762F66F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.167</w:t>
            </w:r>
          </w:p>
        </w:tc>
        <w:tc>
          <w:tcPr>
            <w:tcW w:w="641" w:type="pct"/>
            <w:vAlign w:val="center"/>
          </w:tcPr>
          <w:p w14:paraId="138E3F7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.1057</w:t>
            </w:r>
          </w:p>
        </w:tc>
        <w:tc>
          <w:tcPr>
            <w:tcW w:w="597" w:type="pct"/>
            <w:vAlign w:val="center"/>
          </w:tcPr>
          <w:p w14:paraId="532680F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.5006</w:t>
            </w:r>
          </w:p>
        </w:tc>
        <w:tc>
          <w:tcPr>
            <w:tcW w:w="603" w:type="pct"/>
            <w:vAlign w:val="center"/>
          </w:tcPr>
          <w:p w14:paraId="072D71E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6793</w:t>
            </w:r>
          </w:p>
        </w:tc>
        <w:tc>
          <w:tcPr>
            <w:tcW w:w="679" w:type="pct"/>
            <w:vAlign w:val="center"/>
          </w:tcPr>
          <w:p w14:paraId="7578327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.1051</w:t>
            </w:r>
          </w:p>
        </w:tc>
        <w:tc>
          <w:tcPr>
            <w:tcW w:w="630" w:type="pct"/>
            <w:vAlign w:val="center"/>
          </w:tcPr>
          <w:p w14:paraId="1F33EC60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.9048</w:t>
            </w:r>
          </w:p>
        </w:tc>
        <w:tc>
          <w:tcPr>
            <w:tcW w:w="528" w:type="pct"/>
            <w:vAlign w:val="center"/>
          </w:tcPr>
          <w:p w14:paraId="25FFD1C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5D1D7C" w:rsidRPr="00583FF1" w14:paraId="18101B17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AEFD86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6E4E25B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.183</w:t>
            </w:r>
          </w:p>
        </w:tc>
        <w:tc>
          <w:tcPr>
            <w:tcW w:w="641" w:type="pct"/>
            <w:vAlign w:val="center"/>
          </w:tcPr>
          <w:p w14:paraId="470A853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.1328</w:t>
            </w:r>
          </w:p>
        </w:tc>
        <w:tc>
          <w:tcPr>
            <w:tcW w:w="597" w:type="pct"/>
            <w:vAlign w:val="center"/>
          </w:tcPr>
          <w:p w14:paraId="79A5B32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.7270</w:t>
            </w:r>
          </w:p>
        </w:tc>
        <w:tc>
          <w:tcPr>
            <w:tcW w:w="603" w:type="pct"/>
            <w:vAlign w:val="center"/>
          </w:tcPr>
          <w:p w14:paraId="64D691A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565</w:t>
            </w:r>
          </w:p>
        </w:tc>
        <w:tc>
          <w:tcPr>
            <w:tcW w:w="679" w:type="pct"/>
            <w:vAlign w:val="center"/>
          </w:tcPr>
          <w:p w14:paraId="169F377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.1354</w:t>
            </w:r>
          </w:p>
        </w:tc>
        <w:tc>
          <w:tcPr>
            <w:tcW w:w="630" w:type="pct"/>
            <w:vAlign w:val="center"/>
          </w:tcPr>
          <w:p w14:paraId="751EE09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.8542</w:t>
            </w:r>
          </w:p>
        </w:tc>
        <w:tc>
          <w:tcPr>
            <w:tcW w:w="528" w:type="pct"/>
            <w:vAlign w:val="center"/>
          </w:tcPr>
          <w:p w14:paraId="3C9AC1F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</w:tr>
      <w:tr w:rsidR="005D1D7C" w:rsidRPr="00583FF1" w14:paraId="575F6E2F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3CEC0C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46AB980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.171</w:t>
            </w:r>
          </w:p>
        </w:tc>
        <w:tc>
          <w:tcPr>
            <w:tcW w:w="641" w:type="pct"/>
            <w:vAlign w:val="center"/>
          </w:tcPr>
          <w:p w14:paraId="3FF5287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.1475</w:t>
            </w:r>
          </w:p>
        </w:tc>
        <w:tc>
          <w:tcPr>
            <w:tcW w:w="597" w:type="pct"/>
            <w:vAlign w:val="center"/>
          </w:tcPr>
          <w:p w14:paraId="3B1DBC0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.9185</w:t>
            </w:r>
          </w:p>
        </w:tc>
        <w:tc>
          <w:tcPr>
            <w:tcW w:w="603" w:type="pct"/>
            <w:vAlign w:val="center"/>
          </w:tcPr>
          <w:p w14:paraId="7EC3938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679" w:type="pct"/>
            <w:vAlign w:val="center"/>
          </w:tcPr>
          <w:p w14:paraId="3000E38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.1634</w:t>
            </w:r>
          </w:p>
        </w:tc>
        <w:tc>
          <w:tcPr>
            <w:tcW w:w="630" w:type="pct"/>
            <w:vAlign w:val="center"/>
          </w:tcPr>
          <w:p w14:paraId="2D25F21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23C4FE6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5D1D7C" w:rsidRPr="00583FF1" w14:paraId="2697A788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312DB9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057EF38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.138</w:t>
            </w:r>
          </w:p>
        </w:tc>
        <w:tc>
          <w:tcPr>
            <w:tcW w:w="641" w:type="pct"/>
            <w:vAlign w:val="center"/>
          </w:tcPr>
          <w:p w14:paraId="7250E99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0.1760</w:t>
            </w:r>
          </w:p>
        </w:tc>
        <w:tc>
          <w:tcPr>
            <w:tcW w:w="597" w:type="pct"/>
            <w:vAlign w:val="center"/>
          </w:tcPr>
          <w:p w14:paraId="251F3AF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.8899</w:t>
            </w:r>
          </w:p>
        </w:tc>
        <w:tc>
          <w:tcPr>
            <w:tcW w:w="603" w:type="pct"/>
            <w:vAlign w:val="center"/>
          </w:tcPr>
          <w:p w14:paraId="3A26DC7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845</w:t>
            </w:r>
          </w:p>
        </w:tc>
        <w:tc>
          <w:tcPr>
            <w:tcW w:w="679" w:type="pct"/>
            <w:vAlign w:val="center"/>
          </w:tcPr>
          <w:p w14:paraId="7FE5ACC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.1769</w:t>
            </w:r>
          </w:p>
        </w:tc>
        <w:tc>
          <w:tcPr>
            <w:tcW w:w="630" w:type="pct"/>
            <w:vAlign w:val="center"/>
          </w:tcPr>
          <w:p w14:paraId="29225AC9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.4221</w:t>
            </w:r>
          </w:p>
        </w:tc>
        <w:tc>
          <w:tcPr>
            <w:tcW w:w="528" w:type="pct"/>
            <w:vAlign w:val="center"/>
          </w:tcPr>
          <w:p w14:paraId="26019AA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</w:tr>
      <w:tr w:rsidR="005D1D7C" w:rsidRPr="00583FF1" w14:paraId="2BCE19BF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302C7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3CA1C61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.163</w:t>
            </w:r>
          </w:p>
        </w:tc>
        <w:tc>
          <w:tcPr>
            <w:tcW w:w="641" w:type="pct"/>
            <w:vAlign w:val="center"/>
          </w:tcPr>
          <w:p w14:paraId="2539989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.1776</w:t>
            </w:r>
          </w:p>
        </w:tc>
        <w:tc>
          <w:tcPr>
            <w:tcW w:w="597" w:type="pct"/>
            <w:vAlign w:val="center"/>
          </w:tcPr>
          <w:p w14:paraId="2DA03EE3" w14:textId="77777777" w:rsidR="005D1D7C" w:rsidRPr="00583FF1" w:rsidRDefault="005D1D7C" w:rsidP="001C089B">
            <w:pPr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.5178</w:t>
            </w:r>
          </w:p>
        </w:tc>
        <w:tc>
          <w:tcPr>
            <w:tcW w:w="603" w:type="pct"/>
            <w:vAlign w:val="center"/>
          </w:tcPr>
          <w:p w14:paraId="7799565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68.4</w:t>
            </w:r>
          </w:p>
        </w:tc>
        <w:tc>
          <w:tcPr>
            <w:tcW w:w="679" w:type="pct"/>
            <w:vAlign w:val="center"/>
          </w:tcPr>
          <w:p w14:paraId="50932E1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.1884</w:t>
            </w:r>
          </w:p>
        </w:tc>
        <w:tc>
          <w:tcPr>
            <w:tcW w:w="630" w:type="pct"/>
            <w:vAlign w:val="center"/>
          </w:tcPr>
          <w:p w14:paraId="395AF47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.9265</w:t>
            </w:r>
          </w:p>
        </w:tc>
        <w:tc>
          <w:tcPr>
            <w:tcW w:w="528" w:type="pct"/>
            <w:vAlign w:val="center"/>
          </w:tcPr>
          <w:p w14:paraId="7160DB6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9.16</w:t>
            </w:r>
          </w:p>
        </w:tc>
      </w:tr>
      <w:tr w:rsidR="005D1D7C" w:rsidRPr="00583FF1" w14:paraId="7D231A35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CBE7CB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52C2770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.143</w:t>
            </w:r>
          </w:p>
        </w:tc>
        <w:tc>
          <w:tcPr>
            <w:tcW w:w="641" w:type="pct"/>
            <w:vAlign w:val="center"/>
          </w:tcPr>
          <w:p w14:paraId="095C400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.2007</w:t>
            </w:r>
          </w:p>
        </w:tc>
        <w:tc>
          <w:tcPr>
            <w:tcW w:w="597" w:type="pct"/>
            <w:vAlign w:val="center"/>
          </w:tcPr>
          <w:p w14:paraId="3310034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.8539</w:t>
            </w:r>
          </w:p>
        </w:tc>
        <w:tc>
          <w:tcPr>
            <w:tcW w:w="603" w:type="pct"/>
            <w:vAlign w:val="center"/>
          </w:tcPr>
          <w:p w14:paraId="085AE5B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18.18</w:t>
            </w:r>
          </w:p>
        </w:tc>
        <w:tc>
          <w:tcPr>
            <w:tcW w:w="679" w:type="pct"/>
            <w:vAlign w:val="center"/>
          </w:tcPr>
          <w:p w14:paraId="222B109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.1915</w:t>
            </w:r>
          </w:p>
        </w:tc>
        <w:tc>
          <w:tcPr>
            <w:tcW w:w="630" w:type="pct"/>
            <w:vAlign w:val="center"/>
          </w:tcPr>
          <w:p w14:paraId="692867C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4E21AE2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</w:tr>
      <w:tr w:rsidR="005D1D7C" w:rsidRPr="00583FF1" w14:paraId="3F5DFA34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6B14FC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1B4D533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.143</w:t>
            </w:r>
          </w:p>
        </w:tc>
        <w:tc>
          <w:tcPr>
            <w:tcW w:w="641" w:type="pct"/>
            <w:vAlign w:val="center"/>
          </w:tcPr>
          <w:p w14:paraId="007D3B7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.1905</w:t>
            </w:r>
          </w:p>
        </w:tc>
        <w:tc>
          <w:tcPr>
            <w:tcW w:w="597" w:type="pct"/>
            <w:vAlign w:val="center"/>
          </w:tcPr>
          <w:p w14:paraId="5F602F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0.8718</w:t>
            </w:r>
          </w:p>
        </w:tc>
        <w:tc>
          <w:tcPr>
            <w:tcW w:w="603" w:type="pct"/>
            <w:vAlign w:val="center"/>
          </w:tcPr>
          <w:p w14:paraId="080D522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6.227</w:t>
            </w:r>
          </w:p>
        </w:tc>
        <w:tc>
          <w:tcPr>
            <w:tcW w:w="679" w:type="pct"/>
            <w:vAlign w:val="center"/>
          </w:tcPr>
          <w:p w14:paraId="0216436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0.2003</w:t>
            </w:r>
          </w:p>
        </w:tc>
        <w:tc>
          <w:tcPr>
            <w:tcW w:w="630" w:type="pct"/>
            <w:vAlign w:val="center"/>
          </w:tcPr>
          <w:p w14:paraId="2B24324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.9505</w:t>
            </w:r>
          </w:p>
        </w:tc>
        <w:tc>
          <w:tcPr>
            <w:tcW w:w="528" w:type="pct"/>
            <w:vAlign w:val="center"/>
          </w:tcPr>
          <w:p w14:paraId="26A9138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5D1D7C" w:rsidRPr="00583FF1" w14:paraId="5D93AB17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3547B8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2B13AD5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.150</w:t>
            </w:r>
          </w:p>
        </w:tc>
        <w:tc>
          <w:tcPr>
            <w:tcW w:w="641" w:type="pct"/>
            <w:vAlign w:val="center"/>
          </w:tcPr>
          <w:p w14:paraId="2CED4DB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.1925</w:t>
            </w:r>
          </w:p>
        </w:tc>
        <w:tc>
          <w:tcPr>
            <w:tcW w:w="597" w:type="pct"/>
            <w:vAlign w:val="center"/>
          </w:tcPr>
          <w:p w14:paraId="26CAB23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.9031</w:t>
            </w:r>
          </w:p>
        </w:tc>
        <w:tc>
          <w:tcPr>
            <w:tcW w:w="603" w:type="pct"/>
            <w:vAlign w:val="center"/>
          </w:tcPr>
          <w:p w14:paraId="492451F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.34</w:t>
            </w:r>
          </w:p>
        </w:tc>
        <w:tc>
          <w:tcPr>
            <w:tcW w:w="679" w:type="pct"/>
            <w:vAlign w:val="center"/>
          </w:tcPr>
          <w:p w14:paraId="1169EE2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.2032</w:t>
            </w:r>
          </w:p>
        </w:tc>
        <w:tc>
          <w:tcPr>
            <w:tcW w:w="630" w:type="pct"/>
            <w:vAlign w:val="center"/>
          </w:tcPr>
          <w:p w14:paraId="27E19A65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.4878</w:t>
            </w:r>
          </w:p>
        </w:tc>
        <w:tc>
          <w:tcPr>
            <w:tcW w:w="528" w:type="pct"/>
            <w:vAlign w:val="center"/>
          </w:tcPr>
          <w:p w14:paraId="14ECDAD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</w:tr>
    </w:tbl>
    <w:p w14:paraId="0F7E81B0" w14:textId="77777777" w:rsidR="005D1D7C" w:rsidRDefault="005D1D7C" w:rsidP="005D1D7C">
      <w:pPr>
        <w:widowControl/>
        <w:jc w:val="left"/>
      </w:pPr>
      <w:r>
        <w:br w:type="page"/>
      </w:r>
    </w:p>
    <w:p w14:paraId="0341EC85" w14:textId="23B5F1D4" w:rsidR="005D1D7C" w:rsidRPr="00B520EE" w:rsidRDefault="005D1D7C" w:rsidP="0058120F">
      <w:pPr>
        <w:rPr>
          <w:color w:val="FF0000"/>
        </w:rPr>
      </w:pPr>
      <w:r w:rsidRPr="0058120F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58120F" w:rsidRPr="0058120F">
        <w:rPr>
          <w:rFonts w:ascii="Times New Roman" w:hAnsi="Times New Roman" w:cs="Times New Roman"/>
          <w:b/>
          <w:bCs/>
        </w:rPr>
        <w:t>S6</w:t>
      </w:r>
      <w:r w:rsidRPr="0058120F">
        <w:rPr>
          <w:rFonts w:ascii="Times New Roman" w:hAnsi="Times New Roman" w:cs="Times New Roman"/>
        </w:rPr>
        <w:t xml:space="preserve"> The fitted parameters of the in-situ EIS data of TS-Ta</w:t>
      </w:r>
      <w:r w:rsidRPr="0058120F">
        <w:rPr>
          <w:rFonts w:ascii="Times New Roman" w:hAnsi="Times New Roman" w:cs="Times New Roman"/>
          <w:vertAlign w:val="subscript"/>
        </w:rPr>
        <w:t>0.1</w:t>
      </w:r>
      <w:r w:rsidRPr="0058120F">
        <w:rPr>
          <w:rFonts w:ascii="Times New Roman" w:hAnsi="Times New Roman" w:cs="Times New Roman"/>
        </w:rPr>
        <w:t>Ru</w:t>
      </w:r>
      <w:r w:rsidRPr="0058120F">
        <w:rPr>
          <w:rFonts w:ascii="Times New Roman" w:hAnsi="Times New Roman" w:cs="Times New Roman"/>
          <w:vertAlign w:val="subscript"/>
        </w:rPr>
        <w:t>0.9</w:t>
      </w:r>
      <w:r w:rsidRPr="0058120F">
        <w:rPr>
          <w:rFonts w:ascii="Times New Roman" w:hAnsi="Times New Roman" w:cs="Times New Roman"/>
        </w:rPr>
        <w:t>O</w:t>
      </w:r>
      <w:r w:rsidRPr="0058120F">
        <w:rPr>
          <w:rFonts w:ascii="Times New Roman" w:hAnsi="Times New Roman" w:cs="Times New Roman"/>
          <w:vertAlign w:val="subscript"/>
        </w:rPr>
        <w:t>2-x</w:t>
      </w:r>
      <w:r w:rsidRPr="0058120F">
        <w:rPr>
          <w:rFonts w:ascii="Times New Roman" w:hAnsi="Times New Roman" w:cs="Times New Roman"/>
        </w:rPr>
        <w:t xml:space="preserve"> catalyst for OER in 0.5 M H</w:t>
      </w:r>
      <w:r w:rsidRPr="0058120F">
        <w:rPr>
          <w:rFonts w:ascii="Times New Roman" w:hAnsi="Times New Roman" w:cs="Times New Roman"/>
          <w:vertAlign w:val="subscript"/>
        </w:rPr>
        <w:t>2</w:t>
      </w:r>
      <w:r w:rsidRPr="0058120F">
        <w:rPr>
          <w:rFonts w:ascii="Times New Roman" w:hAnsi="Times New Roman" w:cs="Times New Roman"/>
        </w:rPr>
        <w:t>SO</w:t>
      </w:r>
      <w:r w:rsidRPr="0058120F">
        <w:rPr>
          <w:rFonts w:ascii="Times New Roman" w:hAnsi="Times New Roman" w:cs="Times New Roman"/>
          <w:vertAlign w:val="subscript"/>
        </w:rPr>
        <w:t>4</w:t>
      </w:r>
      <w:r w:rsidRPr="0058120F">
        <w:rPr>
          <w:rFonts w:ascii="Times New Roman" w:hAnsi="Times New Roman" w:cs="Times New Roman"/>
        </w:rPr>
        <w:t>.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2"/>
        <w:gridCol w:w="1063"/>
        <w:gridCol w:w="996"/>
        <w:gridCol w:w="999"/>
        <w:gridCol w:w="1126"/>
        <w:gridCol w:w="1044"/>
        <w:gridCol w:w="876"/>
      </w:tblGrid>
      <w:tr w:rsidR="005D1D7C" w:rsidRPr="00583FF1" w14:paraId="7B5A8F21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131B6AE8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1DE10FC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5E278A2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2DEAF45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29ACC47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63F8C8D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5A3CC26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67F9F5E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7F098EF5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C31CF6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7DEDE01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.022</w:t>
            </w:r>
          </w:p>
        </w:tc>
        <w:tc>
          <w:tcPr>
            <w:tcW w:w="641" w:type="pct"/>
            <w:vAlign w:val="center"/>
          </w:tcPr>
          <w:p w14:paraId="29BB4F2A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.0109</w:t>
            </w:r>
          </w:p>
        </w:tc>
        <w:tc>
          <w:tcPr>
            <w:tcW w:w="597" w:type="pct"/>
            <w:vAlign w:val="center"/>
          </w:tcPr>
          <w:p w14:paraId="11D8D2B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.6367</w:t>
            </w:r>
          </w:p>
        </w:tc>
        <w:tc>
          <w:tcPr>
            <w:tcW w:w="603" w:type="pct"/>
            <w:vAlign w:val="center"/>
          </w:tcPr>
          <w:p w14:paraId="4618121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1540</w:t>
            </w:r>
          </w:p>
        </w:tc>
        <w:tc>
          <w:tcPr>
            <w:tcW w:w="679" w:type="pct"/>
            <w:vAlign w:val="center"/>
          </w:tcPr>
          <w:p w14:paraId="2479E561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.0050</w:t>
            </w:r>
          </w:p>
        </w:tc>
        <w:tc>
          <w:tcPr>
            <w:tcW w:w="630" w:type="pct"/>
            <w:vAlign w:val="center"/>
          </w:tcPr>
          <w:p w14:paraId="73616D7D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.9333</w:t>
            </w:r>
          </w:p>
        </w:tc>
        <w:tc>
          <w:tcPr>
            <w:tcW w:w="528" w:type="pct"/>
            <w:vAlign w:val="center"/>
          </w:tcPr>
          <w:p w14:paraId="7BB2378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43.9</w:t>
            </w:r>
          </w:p>
        </w:tc>
      </w:tr>
      <w:tr w:rsidR="005D1D7C" w:rsidRPr="00583FF1" w14:paraId="630CF466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CBE478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1ACA45D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.998</w:t>
            </w:r>
          </w:p>
        </w:tc>
        <w:tc>
          <w:tcPr>
            <w:tcW w:w="641" w:type="pct"/>
            <w:vAlign w:val="center"/>
          </w:tcPr>
          <w:p w14:paraId="5CE5BCA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.0420</w:t>
            </w:r>
          </w:p>
        </w:tc>
        <w:tc>
          <w:tcPr>
            <w:tcW w:w="597" w:type="pct"/>
            <w:vAlign w:val="center"/>
          </w:tcPr>
          <w:p w14:paraId="7483C01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.8723</w:t>
            </w:r>
          </w:p>
        </w:tc>
        <w:tc>
          <w:tcPr>
            <w:tcW w:w="603" w:type="pct"/>
            <w:vAlign w:val="center"/>
          </w:tcPr>
          <w:p w14:paraId="7D6E0A1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5320</w:t>
            </w:r>
          </w:p>
        </w:tc>
        <w:tc>
          <w:tcPr>
            <w:tcW w:w="679" w:type="pct"/>
            <w:vAlign w:val="center"/>
          </w:tcPr>
          <w:p w14:paraId="018755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.0290</w:t>
            </w:r>
          </w:p>
        </w:tc>
        <w:tc>
          <w:tcPr>
            <w:tcW w:w="630" w:type="pct"/>
            <w:vAlign w:val="center"/>
          </w:tcPr>
          <w:p w14:paraId="3FE9D9AA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095027A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42.94</w:t>
            </w:r>
          </w:p>
        </w:tc>
      </w:tr>
      <w:tr w:rsidR="005D1D7C" w:rsidRPr="00583FF1" w14:paraId="36BFFF66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308CDA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03C5C5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.995</w:t>
            </w:r>
          </w:p>
        </w:tc>
        <w:tc>
          <w:tcPr>
            <w:tcW w:w="641" w:type="pct"/>
            <w:vAlign w:val="center"/>
          </w:tcPr>
          <w:p w14:paraId="552C01D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.0490</w:t>
            </w:r>
          </w:p>
        </w:tc>
        <w:tc>
          <w:tcPr>
            <w:tcW w:w="597" w:type="pct"/>
            <w:vAlign w:val="center"/>
          </w:tcPr>
          <w:p w14:paraId="144F4F5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.8796</w:t>
            </w:r>
          </w:p>
        </w:tc>
        <w:tc>
          <w:tcPr>
            <w:tcW w:w="603" w:type="pct"/>
            <w:vAlign w:val="center"/>
          </w:tcPr>
          <w:p w14:paraId="41A2A62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51540</w:t>
            </w:r>
          </w:p>
        </w:tc>
        <w:tc>
          <w:tcPr>
            <w:tcW w:w="679" w:type="pct"/>
            <w:vAlign w:val="center"/>
          </w:tcPr>
          <w:p w14:paraId="17CCE3D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.0295</w:t>
            </w:r>
          </w:p>
        </w:tc>
        <w:tc>
          <w:tcPr>
            <w:tcW w:w="630" w:type="pct"/>
            <w:vAlign w:val="center"/>
          </w:tcPr>
          <w:p w14:paraId="2A4D4F07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.8585</w:t>
            </w:r>
          </w:p>
        </w:tc>
        <w:tc>
          <w:tcPr>
            <w:tcW w:w="528" w:type="pct"/>
            <w:vAlign w:val="center"/>
          </w:tcPr>
          <w:p w14:paraId="72DD818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32.98</w:t>
            </w:r>
          </w:p>
        </w:tc>
      </w:tr>
      <w:tr w:rsidR="005D1D7C" w:rsidRPr="00583FF1" w14:paraId="36B02A63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EB5CB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1F502A0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.982</w:t>
            </w:r>
          </w:p>
        </w:tc>
        <w:tc>
          <w:tcPr>
            <w:tcW w:w="641" w:type="pct"/>
            <w:vAlign w:val="center"/>
          </w:tcPr>
          <w:p w14:paraId="61696E8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.0560</w:t>
            </w:r>
          </w:p>
        </w:tc>
        <w:tc>
          <w:tcPr>
            <w:tcW w:w="597" w:type="pct"/>
            <w:vAlign w:val="center"/>
          </w:tcPr>
          <w:p w14:paraId="24C190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.8683</w:t>
            </w:r>
          </w:p>
        </w:tc>
        <w:tc>
          <w:tcPr>
            <w:tcW w:w="603" w:type="pct"/>
            <w:vAlign w:val="center"/>
          </w:tcPr>
          <w:p w14:paraId="30C6C57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8565</w:t>
            </w:r>
          </w:p>
        </w:tc>
        <w:tc>
          <w:tcPr>
            <w:tcW w:w="679" w:type="pct"/>
            <w:vAlign w:val="center"/>
          </w:tcPr>
          <w:p w14:paraId="5492D34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.0484</w:t>
            </w:r>
          </w:p>
        </w:tc>
        <w:tc>
          <w:tcPr>
            <w:tcW w:w="630" w:type="pct"/>
            <w:vAlign w:val="center"/>
          </w:tcPr>
          <w:p w14:paraId="1FC1261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.5537</w:t>
            </w:r>
          </w:p>
        </w:tc>
        <w:tc>
          <w:tcPr>
            <w:tcW w:w="528" w:type="pct"/>
            <w:vAlign w:val="center"/>
          </w:tcPr>
          <w:p w14:paraId="4FDEF02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</w:tr>
      <w:tr w:rsidR="005D1D7C" w:rsidRPr="00583FF1" w14:paraId="3772DCCA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F56FB7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66FA0CD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.968</w:t>
            </w:r>
          </w:p>
        </w:tc>
        <w:tc>
          <w:tcPr>
            <w:tcW w:w="641" w:type="pct"/>
            <w:vAlign w:val="center"/>
          </w:tcPr>
          <w:p w14:paraId="21CAD98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.0605</w:t>
            </w:r>
          </w:p>
        </w:tc>
        <w:tc>
          <w:tcPr>
            <w:tcW w:w="597" w:type="pct"/>
            <w:vAlign w:val="center"/>
          </w:tcPr>
          <w:p w14:paraId="7E074EC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.8547</w:t>
            </w:r>
          </w:p>
        </w:tc>
        <w:tc>
          <w:tcPr>
            <w:tcW w:w="603" w:type="pct"/>
            <w:vAlign w:val="center"/>
          </w:tcPr>
          <w:p w14:paraId="7966207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0254</w:t>
            </w:r>
          </w:p>
        </w:tc>
        <w:tc>
          <w:tcPr>
            <w:tcW w:w="679" w:type="pct"/>
            <w:vAlign w:val="center"/>
          </w:tcPr>
          <w:p w14:paraId="5DF8CFA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.0751</w:t>
            </w:r>
          </w:p>
        </w:tc>
        <w:tc>
          <w:tcPr>
            <w:tcW w:w="630" w:type="pct"/>
            <w:vAlign w:val="center"/>
          </w:tcPr>
          <w:p w14:paraId="2D42D95D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.9000</w:t>
            </w:r>
          </w:p>
        </w:tc>
        <w:tc>
          <w:tcPr>
            <w:tcW w:w="528" w:type="pct"/>
            <w:vAlign w:val="center"/>
          </w:tcPr>
          <w:p w14:paraId="7899984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18.37</w:t>
            </w:r>
          </w:p>
        </w:tc>
      </w:tr>
      <w:tr w:rsidR="005D1D7C" w:rsidRPr="00583FF1" w14:paraId="488A729C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4C8D0FD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5AA6935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.937</w:t>
            </w:r>
          </w:p>
        </w:tc>
        <w:tc>
          <w:tcPr>
            <w:tcW w:w="641" w:type="pct"/>
            <w:vAlign w:val="center"/>
          </w:tcPr>
          <w:p w14:paraId="437016D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.0622</w:t>
            </w:r>
          </w:p>
        </w:tc>
        <w:tc>
          <w:tcPr>
            <w:tcW w:w="597" w:type="pct"/>
            <w:vAlign w:val="center"/>
          </w:tcPr>
          <w:p w14:paraId="3E29684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.8752</w:t>
            </w:r>
          </w:p>
        </w:tc>
        <w:tc>
          <w:tcPr>
            <w:tcW w:w="603" w:type="pct"/>
            <w:vAlign w:val="center"/>
          </w:tcPr>
          <w:p w14:paraId="5592901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1940</w:t>
            </w:r>
          </w:p>
        </w:tc>
        <w:tc>
          <w:tcPr>
            <w:tcW w:w="679" w:type="pct"/>
            <w:vAlign w:val="center"/>
          </w:tcPr>
          <w:p w14:paraId="72AF68F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.0729</w:t>
            </w:r>
          </w:p>
        </w:tc>
        <w:tc>
          <w:tcPr>
            <w:tcW w:w="630" w:type="pct"/>
            <w:vAlign w:val="center"/>
          </w:tcPr>
          <w:p w14:paraId="4E5AFA63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.5681</w:t>
            </w:r>
          </w:p>
        </w:tc>
        <w:tc>
          <w:tcPr>
            <w:tcW w:w="528" w:type="pct"/>
            <w:vAlign w:val="center"/>
          </w:tcPr>
          <w:p w14:paraId="1344916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17.64</w:t>
            </w:r>
          </w:p>
        </w:tc>
      </w:tr>
      <w:tr w:rsidR="005D1D7C" w:rsidRPr="00583FF1" w14:paraId="4B9D9FE2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25B96E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0EB7DEC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.956</w:t>
            </w:r>
          </w:p>
        </w:tc>
        <w:tc>
          <w:tcPr>
            <w:tcW w:w="641" w:type="pct"/>
            <w:vAlign w:val="center"/>
          </w:tcPr>
          <w:p w14:paraId="3EEB26A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.0670</w:t>
            </w:r>
          </w:p>
        </w:tc>
        <w:tc>
          <w:tcPr>
            <w:tcW w:w="597" w:type="pct"/>
            <w:vAlign w:val="center"/>
          </w:tcPr>
          <w:p w14:paraId="5E35DC4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.5229</w:t>
            </w:r>
          </w:p>
        </w:tc>
        <w:tc>
          <w:tcPr>
            <w:tcW w:w="603" w:type="pct"/>
            <w:vAlign w:val="center"/>
          </w:tcPr>
          <w:p w14:paraId="534FADC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8540</w:t>
            </w:r>
          </w:p>
        </w:tc>
        <w:tc>
          <w:tcPr>
            <w:tcW w:w="679" w:type="pct"/>
            <w:vAlign w:val="center"/>
          </w:tcPr>
          <w:p w14:paraId="32CAE1B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.0748</w:t>
            </w:r>
          </w:p>
        </w:tc>
        <w:tc>
          <w:tcPr>
            <w:tcW w:w="630" w:type="pct"/>
            <w:vAlign w:val="center"/>
          </w:tcPr>
          <w:p w14:paraId="2C431B2E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.8651</w:t>
            </w:r>
          </w:p>
        </w:tc>
        <w:tc>
          <w:tcPr>
            <w:tcW w:w="528" w:type="pct"/>
            <w:vAlign w:val="center"/>
          </w:tcPr>
          <w:p w14:paraId="25766F6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6.56</w:t>
            </w:r>
          </w:p>
        </w:tc>
      </w:tr>
      <w:tr w:rsidR="005D1D7C" w:rsidRPr="00583FF1" w14:paraId="042C3CB7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90B818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497535D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.970</w:t>
            </w:r>
          </w:p>
        </w:tc>
        <w:tc>
          <w:tcPr>
            <w:tcW w:w="641" w:type="pct"/>
            <w:vAlign w:val="center"/>
          </w:tcPr>
          <w:p w14:paraId="309F67A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.0740</w:t>
            </w:r>
          </w:p>
        </w:tc>
        <w:tc>
          <w:tcPr>
            <w:tcW w:w="597" w:type="pct"/>
            <w:vAlign w:val="center"/>
          </w:tcPr>
          <w:p w14:paraId="6E573BE4" w14:textId="77777777" w:rsidR="005D1D7C" w:rsidRPr="00583FF1" w:rsidRDefault="005D1D7C" w:rsidP="001C089B">
            <w:pPr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.8927</w:t>
            </w:r>
          </w:p>
        </w:tc>
        <w:tc>
          <w:tcPr>
            <w:tcW w:w="603" w:type="pct"/>
            <w:vAlign w:val="center"/>
          </w:tcPr>
          <w:p w14:paraId="23A180B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679" w:type="pct"/>
            <w:vAlign w:val="center"/>
          </w:tcPr>
          <w:p w14:paraId="05D3625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.0827</w:t>
            </w:r>
          </w:p>
        </w:tc>
        <w:tc>
          <w:tcPr>
            <w:tcW w:w="630" w:type="pct"/>
            <w:vAlign w:val="center"/>
          </w:tcPr>
          <w:p w14:paraId="197175FC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.5866</w:t>
            </w:r>
          </w:p>
        </w:tc>
        <w:tc>
          <w:tcPr>
            <w:tcW w:w="528" w:type="pct"/>
            <w:vAlign w:val="center"/>
          </w:tcPr>
          <w:p w14:paraId="30C8031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14.89</w:t>
            </w:r>
          </w:p>
        </w:tc>
      </w:tr>
      <w:tr w:rsidR="005D1D7C" w:rsidRPr="00583FF1" w14:paraId="66580C13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3021EF6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20EA21B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.907</w:t>
            </w:r>
          </w:p>
        </w:tc>
        <w:tc>
          <w:tcPr>
            <w:tcW w:w="641" w:type="pct"/>
            <w:vAlign w:val="center"/>
          </w:tcPr>
          <w:p w14:paraId="511CB83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.0971</w:t>
            </w:r>
          </w:p>
        </w:tc>
        <w:tc>
          <w:tcPr>
            <w:tcW w:w="597" w:type="pct"/>
            <w:vAlign w:val="center"/>
          </w:tcPr>
          <w:p w14:paraId="55D3A8B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.8367</w:t>
            </w:r>
          </w:p>
        </w:tc>
        <w:tc>
          <w:tcPr>
            <w:tcW w:w="603" w:type="pct"/>
            <w:vAlign w:val="center"/>
          </w:tcPr>
          <w:p w14:paraId="33FC37B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679" w:type="pct"/>
            <w:vAlign w:val="center"/>
          </w:tcPr>
          <w:p w14:paraId="6DF1588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0.1225</w:t>
            </w:r>
          </w:p>
        </w:tc>
        <w:tc>
          <w:tcPr>
            <w:tcW w:w="630" w:type="pct"/>
            <w:vAlign w:val="center"/>
          </w:tcPr>
          <w:p w14:paraId="5EDDAA4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.4254</w:t>
            </w:r>
          </w:p>
        </w:tc>
        <w:tc>
          <w:tcPr>
            <w:tcW w:w="528" w:type="pct"/>
            <w:vAlign w:val="center"/>
          </w:tcPr>
          <w:p w14:paraId="78DA360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</w:t>
            </w:r>
          </w:p>
        </w:tc>
      </w:tr>
      <w:tr w:rsidR="005D1D7C" w:rsidRPr="00583FF1" w14:paraId="225848E0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AD42B3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188AAF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.957</w:t>
            </w:r>
          </w:p>
        </w:tc>
        <w:tc>
          <w:tcPr>
            <w:tcW w:w="641" w:type="pct"/>
            <w:vAlign w:val="center"/>
          </w:tcPr>
          <w:p w14:paraId="1B7D948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0.1069</w:t>
            </w:r>
          </w:p>
        </w:tc>
        <w:tc>
          <w:tcPr>
            <w:tcW w:w="597" w:type="pct"/>
            <w:vAlign w:val="center"/>
          </w:tcPr>
          <w:p w14:paraId="3BB7025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.9667</w:t>
            </w:r>
          </w:p>
        </w:tc>
        <w:tc>
          <w:tcPr>
            <w:tcW w:w="603" w:type="pct"/>
            <w:vAlign w:val="center"/>
          </w:tcPr>
          <w:p w14:paraId="76E27A0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  <w:tc>
          <w:tcPr>
            <w:tcW w:w="679" w:type="pct"/>
            <w:vAlign w:val="center"/>
          </w:tcPr>
          <w:p w14:paraId="6970735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.1430</w:t>
            </w:r>
          </w:p>
        </w:tc>
        <w:tc>
          <w:tcPr>
            <w:tcW w:w="630" w:type="pct"/>
            <w:vAlign w:val="center"/>
          </w:tcPr>
          <w:p w14:paraId="1A0613A5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.5689</w:t>
            </w:r>
          </w:p>
        </w:tc>
        <w:tc>
          <w:tcPr>
            <w:tcW w:w="528" w:type="pct"/>
            <w:vAlign w:val="center"/>
          </w:tcPr>
          <w:p w14:paraId="762C738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7.49</w:t>
            </w:r>
          </w:p>
        </w:tc>
      </w:tr>
      <w:tr w:rsidR="005D1D7C" w:rsidRPr="00583FF1" w14:paraId="2A15AB3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FF07C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37E85DB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.913</w:t>
            </w:r>
          </w:p>
        </w:tc>
        <w:tc>
          <w:tcPr>
            <w:tcW w:w="641" w:type="pct"/>
            <w:vAlign w:val="center"/>
          </w:tcPr>
          <w:p w14:paraId="685FD31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.1240</w:t>
            </w:r>
          </w:p>
        </w:tc>
        <w:tc>
          <w:tcPr>
            <w:tcW w:w="597" w:type="pct"/>
            <w:vAlign w:val="center"/>
          </w:tcPr>
          <w:p w14:paraId="3F31767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.6947</w:t>
            </w:r>
          </w:p>
        </w:tc>
        <w:tc>
          <w:tcPr>
            <w:tcW w:w="603" w:type="pct"/>
            <w:vAlign w:val="center"/>
          </w:tcPr>
          <w:p w14:paraId="67998E2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.779</w:t>
            </w:r>
          </w:p>
        </w:tc>
        <w:tc>
          <w:tcPr>
            <w:tcW w:w="679" w:type="pct"/>
            <w:vAlign w:val="center"/>
          </w:tcPr>
          <w:p w14:paraId="08EFB52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.1520</w:t>
            </w:r>
          </w:p>
        </w:tc>
        <w:tc>
          <w:tcPr>
            <w:tcW w:w="630" w:type="pct"/>
            <w:vAlign w:val="center"/>
          </w:tcPr>
          <w:p w14:paraId="6F0669F8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.9457</w:t>
            </w:r>
          </w:p>
        </w:tc>
        <w:tc>
          <w:tcPr>
            <w:tcW w:w="528" w:type="pct"/>
            <w:vAlign w:val="center"/>
          </w:tcPr>
          <w:p w14:paraId="641C3B2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.314</w:t>
            </w:r>
          </w:p>
        </w:tc>
      </w:tr>
    </w:tbl>
    <w:p w14:paraId="1C5666B3" w14:textId="77777777" w:rsidR="005D1D7C" w:rsidRPr="00583FF1" w:rsidRDefault="005D1D7C" w:rsidP="00E64A27"/>
    <w:p w14:paraId="39AEB553" w14:textId="685972EC" w:rsidR="005D1D7C" w:rsidRDefault="005D1D7C" w:rsidP="005D1D7C">
      <w:pPr>
        <w:rPr>
          <w:rFonts w:ascii="Times New Roman" w:hAnsi="Times New Roman" w:cs="Times New Roman"/>
          <w:b/>
          <w:sz w:val="24"/>
          <w:szCs w:val="24"/>
        </w:rPr>
      </w:pPr>
    </w:p>
    <w:p w14:paraId="7E6EF1E3" w14:textId="77777777" w:rsidR="005D1D7C" w:rsidRPr="00AF55B7" w:rsidRDefault="005D1D7C" w:rsidP="005D1D7C"/>
    <w:p w14:paraId="01428F46" w14:textId="77777777" w:rsidR="005D1D7C" w:rsidRDefault="005D1D7C" w:rsidP="005D1D7C">
      <w:pPr>
        <w:widowControl/>
        <w:jc w:val="left"/>
      </w:pPr>
      <w:r>
        <w:br w:type="page"/>
      </w:r>
    </w:p>
    <w:p w14:paraId="717F2301" w14:textId="5720EF2A" w:rsidR="005D1D7C" w:rsidRPr="00221C0E" w:rsidRDefault="005D1D7C" w:rsidP="00221C0E">
      <w:pPr>
        <w:rPr>
          <w:rFonts w:ascii="Times New Roman" w:hAnsi="Times New Roman" w:cs="Times New Roman"/>
          <w:color w:val="FF0000"/>
        </w:rPr>
      </w:pPr>
      <w:r w:rsidRPr="00221C0E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221C0E" w:rsidRPr="00221C0E">
        <w:rPr>
          <w:rFonts w:ascii="Times New Roman" w:hAnsi="Times New Roman" w:cs="Times New Roman"/>
          <w:b/>
          <w:bCs/>
        </w:rPr>
        <w:t>S7</w:t>
      </w:r>
      <w:r w:rsidRPr="00221C0E">
        <w:rPr>
          <w:rFonts w:ascii="Times New Roman" w:hAnsi="Times New Roman" w:cs="Times New Roman"/>
        </w:rPr>
        <w:t xml:space="preserve"> The fitted parameters of the in-situ EIS data of TS-Sr</w:t>
      </w:r>
      <w:r w:rsidRPr="00221C0E">
        <w:rPr>
          <w:rFonts w:ascii="Times New Roman" w:hAnsi="Times New Roman" w:cs="Times New Roman"/>
          <w:vertAlign w:val="subscript"/>
        </w:rPr>
        <w:t>0.1</w:t>
      </w:r>
      <w:r w:rsidRPr="00221C0E">
        <w:rPr>
          <w:rFonts w:ascii="Times New Roman" w:hAnsi="Times New Roman" w:cs="Times New Roman"/>
        </w:rPr>
        <w:t>Ru</w:t>
      </w:r>
      <w:r w:rsidRPr="00221C0E">
        <w:rPr>
          <w:rFonts w:ascii="Times New Roman" w:hAnsi="Times New Roman" w:cs="Times New Roman"/>
          <w:vertAlign w:val="subscript"/>
        </w:rPr>
        <w:t>0.9</w:t>
      </w:r>
      <w:r w:rsidRPr="00221C0E">
        <w:rPr>
          <w:rFonts w:ascii="Times New Roman" w:hAnsi="Times New Roman" w:cs="Times New Roman"/>
        </w:rPr>
        <w:t>O</w:t>
      </w:r>
      <w:r w:rsidRPr="00221C0E">
        <w:rPr>
          <w:rFonts w:ascii="Times New Roman" w:hAnsi="Times New Roman" w:cs="Times New Roman"/>
          <w:vertAlign w:val="subscript"/>
        </w:rPr>
        <w:t>2-x</w:t>
      </w:r>
      <w:r w:rsidRPr="00221C0E">
        <w:rPr>
          <w:rFonts w:ascii="Times New Roman" w:hAnsi="Times New Roman" w:cs="Times New Roman"/>
        </w:rPr>
        <w:t xml:space="preserve"> catalyst for OER in 0.5 M H</w:t>
      </w:r>
      <w:r w:rsidRPr="00221C0E">
        <w:rPr>
          <w:rFonts w:ascii="Times New Roman" w:hAnsi="Times New Roman" w:cs="Times New Roman"/>
          <w:vertAlign w:val="subscript"/>
        </w:rPr>
        <w:t>2</w:t>
      </w:r>
      <w:r w:rsidRPr="00221C0E">
        <w:rPr>
          <w:rFonts w:ascii="Times New Roman" w:hAnsi="Times New Roman" w:cs="Times New Roman"/>
        </w:rPr>
        <w:t>SO</w:t>
      </w:r>
      <w:r w:rsidRPr="00221C0E">
        <w:rPr>
          <w:rFonts w:ascii="Times New Roman" w:hAnsi="Times New Roman" w:cs="Times New Roman"/>
          <w:vertAlign w:val="subscript"/>
        </w:rPr>
        <w:t>4</w:t>
      </w:r>
      <w:r w:rsidRPr="00221C0E">
        <w:rPr>
          <w:rFonts w:ascii="Times New Roman" w:hAnsi="Times New Roman" w:cs="Times New Roman"/>
        </w:rPr>
        <w:t xml:space="preserve">.  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3"/>
        <w:gridCol w:w="1064"/>
        <w:gridCol w:w="991"/>
        <w:gridCol w:w="1000"/>
        <w:gridCol w:w="1127"/>
        <w:gridCol w:w="1045"/>
        <w:gridCol w:w="876"/>
      </w:tblGrid>
      <w:tr w:rsidR="005D1D7C" w:rsidRPr="00583FF1" w14:paraId="41699339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356ECE82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76F51AE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341518C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286491F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35416EE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2A476AA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10D37C5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1C569A4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592C6C9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A41CE1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198C472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.177</w:t>
            </w:r>
          </w:p>
        </w:tc>
        <w:tc>
          <w:tcPr>
            <w:tcW w:w="641" w:type="pct"/>
            <w:vAlign w:val="center"/>
          </w:tcPr>
          <w:p w14:paraId="3591CA14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.0361</w:t>
            </w:r>
          </w:p>
        </w:tc>
        <w:tc>
          <w:tcPr>
            <w:tcW w:w="597" w:type="pct"/>
            <w:vAlign w:val="center"/>
          </w:tcPr>
          <w:p w14:paraId="35023C3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.4583</w:t>
            </w:r>
          </w:p>
        </w:tc>
        <w:tc>
          <w:tcPr>
            <w:tcW w:w="603" w:type="pct"/>
            <w:vAlign w:val="center"/>
          </w:tcPr>
          <w:p w14:paraId="31CD6A8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6127</w:t>
            </w:r>
          </w:p>
        </w:tc>
        <w:tc>
          <w:tcPr>
            <w:tcW w:w="679" w:type="pct"/>
            <w:vAlign w:val="center"/>
          </w:tcPr>
          <w:p w14:paraId="307D186F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.0299</w:t>
            </w:r>
          </w:p>
        </w:tc>
        <w:tc>
          <w:tcPr>
            <w:tcW w:w="630" w:type="pct"/>
            <w:vAlign w:val="center"/>
          </w:tcPr>
          <w:p w14:paraId="4A1F2E2B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.9107</w:t>
            </w:r>
          </w:p>
        </w:tc>
        <w:tc>
          <w:tcPr>
            <w:tcW w:w="528" w:type="pct"/>
            <w:vAlign w:val="center"/>
          </w:tcPr>
          <w:p w14:paraId="293B0B4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46.21</w:t>
            </w:r>
          </w:p>
        </w:tc>
      </w:tr>
      <w:tr w:rsidR="005D1D7C" w:rsidRPr="00583FF1" w14:paraId="0F9631C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84F003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29C77D7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.178</w:t>
            </w:r>
          </w:p>
        </w:tc>
        <w:tc>
          <w:tcPr>
            <w:tcW w:w="641" w:type="pct"/>
            <w:vAlign w:val="center"/>
          </w:tcPr>
          <w:p w14:paraId="65252F5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.0516</w:t>
            </w:r>
          </w:p>
        </w:tc>
        <w:tc>
          <w:tcPr>
            <w:tcW w:w="597" w:type="pct"/>
            <w:vAlign w:val="center"/>
          </w:tcPr>
          <w:p w14:paraId="5E9733F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.8461</w:t>
            </w:r>
          </w:p>
        </w:tc>
        <w:tc>
          <w:tcPr>
            <w:tcW w:w="603" w:type="pct"/>
            <w:vAlign w:val="center"/>
          </w:tcPr>
          <w:p w14:paraId="69B2610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4812</w:t>
            </w:r>
          </w:p>
        </w:tc>
        <w:tc>
          <w:tcPr>
            <w:tcW w:w="679" w:type="pct"/>
            <w:vAlign w:val="center"/>
          </w:tcPr>
          <w:p w14:paraId="7B4033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.0330</w:t>
            </w:r>
          </w:p>
        </w:tc>
        <w:tc>
          <w:tcPr>
            <w:tcW w:w="630" w:type="pct"/>
            <w:vAlign w:val="center"/>
          </w:tcPr>
          <w:p w14:paraId="68F1D726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.9103</w:t>
            </w:r>
          </w:p>
        </w:tc>
        <w:tc>
          <w:tcPr>
            <w:tcW w:w="528" w:type="pct"/>
            <w:vAlign w:val="center"/>
          </w:tcPr>
          <w:p w14:paraId="20D7BDB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</w:tr>
      <w:tr w:rsidR="005D1D7C" w:rsidRPr="00583FF1" w14:paraId="09E69FB1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0009BC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0263E34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.168</w:t>
            </w:r>
          </w:p>
        </w:tc>
        <w:tc>
          <w:tcPr>
            <w:tcW w:w="641" w:type="pct"/>
            <w:vAlign w:val="center"/>
          </w:tcPr>
          <w:p w14:paraId="4D12DC0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.0906</w:t>
            </w:r>
          </w:p>
        </w:tc>
        <w:tc>
          <w:tcPr>
            <w:tcW w:w="597" w:type="pct"/>
            <w:vAlign w:val="center"/>
          </w:tcPr>
          <w:p w14:paraId="6790E6F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.4480</w:t>
            </w:r>
          </w:p>
        </w:tc>
        <w:tc>
          <w:tcPr>
            <w:tcW w:w="603" w:type="pct"/>
            <w:vAlign w:val="center"/>
          </w:tcPr>
          <w:p w14:paraId="3CF8A4E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679" w:type="pct"/>
            <w:vAlign w:val="center"/>
          </w:tcPr>
          <w:p w14:paraId="29DC48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.0363</w:t>
            </w:r>
          </w:p>
        </w:tc>
        <w:tc>
          <w:tcPr>
            <w:tcW w:w="630" w:type="pct"/>
            <w:vAlign w:val="center"/>
          </w:tcPr>
          <w:p w14:paraId="02D8405D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.9038</w:t>
            </w:r>
          </w:p>
        </w:tc>
        <w:tc>
          <w:tcPr>
            <w:tcW w:w="528" w:type="pct"/>
            <w:vAlign w:val="center"/>
          </w:tcPr>
          <w:p w14:paraId="3D29DBE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5.79</w:t>
            </w:r>
          </w:p>
        </w:tc>
      </w:tr>
      <w:tr w:rsidR="005D1D7C" w:rsidRPr="00583FF1" w14:paraId="0D79C64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F89013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75FFC85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.142</w:t>
            </w:r>
          </w:p>
        </w:tc>
        <w:tc>
          <w:tcPr>
            <w:tcW w:w="641" w:type="pct"/>
            <w:vAlign w:val="center"/>
          </w:tcPr>
          <w:p w14:paraId="70B557B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.1253</w:t>
            </w:r>
          </w:p>
        </w:tc>
        <w:tc>
          <w:tcPr>
            <w:tcW w:w="597" w:type="pct"/>
            <w:vAlign w:val="center"/>
          </w:tcPr>
          <w:p w14:paraId="77F3FF6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.8124</w:t>
            </w:r>
          </w:p>
        </w:tc>
        <w:tc>
          <w:tcPr>
            <w:tcW w:w="603" w:type="pct"/>
            <w:vAlign w:val="center"/>
          </w:tcPr>
          <w:p w14:paraId="6699AAC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540</w:t>
            </w:r>
          </w:p>
        </w:tc>
        <w:tc>
          <w:tcPr>
            <w:tcW w:w="679" w:type="pct"/>
            <w:vAlign w:val="center"/>
          </w:tcPr>
          <w:p w14:paraId="303922C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.0494</w:t>
            </w:r>
          </w:p>
        </w:tc>
        <w:tc>
          <w:tcPr>
            <w:tcW w:w="630" w:type="pct"/>
            <w:vAlign w:val="center"/>
          </w:tcPr>
          <w:p w14:paraId="1AF72221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.8981</w:t>
            </w:r>
          </w:p>
        </w:tc>
        <w:tc>
          <w:tcPr>
            <w:tcW w:w="528" w:type="pct"/>
            <w:vAlign w:val="center"/>
          </w:tcPr>
          <w:p w14:paraId="15E5019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</w:tr>
      <w:tr w:rsidR="005D1D7C" w:rsidRPr="00583FF1" w14:paraId="3F53C3D1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3B8914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2AA8F69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.137</w:t>
            </w:r>
          </w:p>
        </w:tc>
        <w:tc>
          <w:tcPr>
            <w:tcW w:w="641" w:type="pct"/>
            <w:vAlign w:val="center"/>
          </w:tcPr>
          <w:p w14:paraId="2F094E2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.1714</w:t>
            </w:r>
          </w:p>
        </w:tc>
        <w:tc>
          <w:tcPr>
            <w:tcW w:w="597" w:type="pct"/>
            <w:vAlign w:val="center"/>
          </w:tcPr>
          <w:p w14:paraId="13092B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.8970</w:t>
            </w:r>
          </w:p>
        </w:tc>
        <w:tc>
          <w:tcPr>
            <w:tcW w:w="603" w:type="pct"/>
            <w:vAlign w:val="center"/>
          </w:tcPr>
          <w:p w14:paraId="61D8AF3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679" w:type="pct"/>
            <w:vAlign w:val="center"/>
          </w:tcPr>
          <w:p w14:paraId="50C5C50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.1545</w:t>
            </w:r>
          </w:p>
        </w:tc>
        <w:tc>
          <w:tcPr>
            <w:tcW w:w="630" w:type="pct"/>
            <w:vAlign w:val="center"/>
          </w:tcPr>
          <w:p w14:paraId="4E23F89A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.3843</w:t>
            </w:r>
          </w:p>
        </w:tc>
        <w:tc>
          <w:tcPr>
            <w:tcW w:w="528" w:type="pct"/>
            <w:vAlign w:val="center"/>
          </w:tcPr>
          <w:p w14:paraId="5505171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8.13</w:t>
            </w:r>
          </w:p>
        </w:tc>
      </w:tr>
      <w:tr w:rsidR="005D1D7C" w:rsidRPr="00583FF1" w14:paraId="047E9D12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B8C097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1652BF5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.133</w:t>
            </w:r>
          </w:p>
        </w:tc>
        <w:tc>
          <w:tcPr>
            <w:tcW w:w="641" w:type="pct"/>
            <w:vAlign w:val="center"/>
          </w:tcPr>
          <w:p w14:paraId="7F843D0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.2015</w:t>
            </w:r>
          </w:p>
        </w:tc>
        <w:tc>
          <w:tcPr>
            <w:tcW w:w="597" w:type="pct"/>
            <w:vAlign w:val="center"/>
          </w:tcPr>
          <w:p w14:paraId="0F264B7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.9007</w:t>
            </w:r>
          </w:p>
        </w:tc>
        <w:tc>
          <w:tcPr>
            <w:tcW w:w="603" w:type="pct"/>
            <w:vAlign w:val="center"/>
          </w:tcPr>
          <w:p w14:paraId="4B2A4CA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679" w:type="pct"/>
            <w:vAlign w:val="center"/>
          </w:tcPr>
          <w:p w14:paraId="30CA970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.2561</w:t>
            </w:r>
          </w:p>
        </w:tc>
        <w:tc>
          <w:tcPr>
            <w:tcW w:w="630" w:type="pct"/>
            <w:vAlign w:val="center"/>
          </w:tcPr>
          <w:p w14:paraId="670FC505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630651D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</w:tr>
      <w:tr w:rsidR="005D1D7C" w:rsidRPr="00583FF1" w14:paraId="5654D7B2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85C679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5BFF2AE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.143</w:t>
            </w:r>
          </w:p>
        </w:tc>
        <w:tc>
          <w:tcPr>
            <w:tcW w:w="641" w:type="pct"/>
            <w:vAlign w:val="center"/>
          </w:tcPr>
          <w:p w14:paraId="671EB7D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.2264</w:t>
            </w:r>
          </w:p>
        </w:tc>
        <w:tc>
          <w:tcPr>
            <w:tcW w:w="597" w:type="pct"/>
            <w:vAlign w:val="center"/>
          </w:tcPr>
          <w:p w14:paraId="207F829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.9089</w:t>
            </w:r>
          </w:p>
        </w:tc>
        <w:tc>
          <w:tcPr>
            <w:tcW w:w="603" w:type="pct"/>
            <w:vAlign w:val="center"/>
          </w:tcPr>
          <w:p w14:paraId="56C2436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552</w:t>
            </w:r>
          </w:p>
        </w:tc>
        <w:tc>
          <w:tcPr>
            <w:tcW w:w="679" w:type="pct"/>
            <w:vAlign w:val="center"/>
          </w:tcPr>
          <w:p w14:paraId="75A1CBF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.2985</w:t>
            </w:r>
          </w:p>
        </w:tc>
        <w:tc>
          <w:tcPr>
            <w:tcW w:w="630" w:type="pct"/>
            <w:vAlign w:val="center"/>
          </w:tcPr>
          <w:p w14:paraId="5B1AD058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.4067</w:t>
            </w:r>
          </w:p>
        </w:tc>
        <w:tc>
          <w:tcPr>
            <w:tcW w:w="528" w:type="pct"/>
            <w:vAlign w:val="center"/>
          </w:tcPr>
          <w:p w14:paraId="2EB7A57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</w:tr>
      <w:tr w:rsidR="005D1D7C" w:rsidRPr="00583FF1" w14:paraId="7C231AB2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FE3AA5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2C0AD44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.144</w:t>
            </w:r>
          </w:p>
        </w:tc>
        <w:tc>
          <w:tcPr>
            <w:tcW w:w="641" w:type="pct"/>
            <w:vAlign w:val="center"/>
          </w:tcPr>
          <w:p w14:paraId="367E674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.2334</w:t>
            </w:r>
          </w:p>
        </w:tc>
        <w:tc>
          <w:tcPr>
            <w:tcW w:w="597" w:type="pct"/>
            <w:vAlign w:val="center"/>
          </w:tcPr>
          <w:p w14:paraId="2A4C230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.4143</w:t>
            </w:r>
          </w:p>
        </w:tc>
        <w:tc>
          <w:tcPr>
            <w:tcW w:w="603" w:type="pct"/>
            <w:vAlign w:val="center"/>
          </w:tcPr>
          <w:p w14:paraId="45E9558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9.18</w:t>
            </w:r>
          </w:p>
        </w:tc>
        <w:tc>
          <w:tcPr>
            <w:tcW w:w="679" w:type="pct"/>
            <w:vAlign w:val="center"/>
          </w:tcPr>
          <w:p w14:paraId="23840C6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.3019</w:t>
            </w:r>
          </w:p>
        </w:tc>
        <w:tc>
          <w:tcPr>
            <w:tcW w:w="630" w:type="pct"/>
            <w:vAlign w:val="center"/>
          </w:tcPr>
          <w:p w14:paraId="1BDC3012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.9052</w:t>
            </w:r>
          </w:p>
        </w:tc>
        <w:tc>
          <w:tcPr>
            <w:tcW w:w="528" w:type="pct"/>
            <w:vAlign w:val="center"/>
          </w:tcPr>
          <w:p w14:paraId="692CF0E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</w:tr>
      <w:tr w:rsidR="005D1D7C" w:rsidRPr="00583FF1" w14:paraId="7D2F870C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9C408C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2091027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.252</w:t>
            </w:r>
          </w:p>
        </w:tc>
        <w:tc>
          <w:tcPr>
            <w:tcW w:w="641" w:type="pct"/>
            <w:vAlign w:val="center"/>
          </w:tcPr>
          <w:p w14:paraId="7618A96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.2438</w:t>
            </w:r>
          </w:p>
        </w:tc>
        <w:tc>
          <w:tcPr>
            <w:tcW w:w="597" w:type="pct"/>
            <w:vAlign w:val="center"/>
          </w:tcPr>
          <w:p w14:paraId="2B28DA1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.9001</w:t>
            </w:r>
          </w:p>
        </w:tc>
        <w:tc>
          <w:tcPr>
            <w:tcW w:w="603" w:type="pct"/>
            <w:vAlign w:val="center"/>
          </w:tcPr>
          <w:p w14:paraId="5944A62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679" w:type="pct"/>
            <w:vAlign w:val="center"/>
          </w:tcPr>
          <w:p w14:paraId="39A7570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.3661</w:t>
            </w:r>
          </w:p>
        </w:tc>
        <w:tc>
          <w:tcPr>
            <w:tcW w:w="630" w:type="pct"/>
            <w:vAlign w:val="center"/>
          </w:tcPr>
          <w:p w14:paraId="63C16840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.6896</w:t>
            </w:r>
          </w:p>
        </w:tc>
        <w:tc>
          <w:tcPr>
            <w:tcW w:w="528" w:type="pct"/>
            <w:vAlign w:val="center"/>
          </w:tcPr>
          <w:p w14:paraId="0DC9438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5.54</w:t>
            </w:r>
          </w:p>
        </w:tc>
      </w:tr>
      <w:tr w:rsidR="005D1D7C" w:rsidRPr="00583FF1" w14:paraId="24E5DE20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35CD9B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3C19DD3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.149</w:t>
            </w:r>
          </w:p>
        </w:tc>
        <w:tc>
          <w:tcPr>
            <w:tcW w:w="641" w:type="pct"/>
            <w:vAlign w:val="center"/>
          </w:tcPr>
          <w:p w14:paraId="47491BC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.2593</w:t>
            </w:r>
          </w:p>
        </w:tc>
        <w:tc>
          <w:tcPr>
            <w:tcW w:w="597" w:type="pct"/>
            <w:vAlign w:val="center"/>
          </w:tcPr>
          <w:p w14:paraId="5ABB074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.4546</w:t>
            </w:r>
          </w:p>
        </w:tc>
        <w:tc>
          <w:tcPr>
            <w:tcW w:w="603" w:type="pct"/>
            <w:vAlign w:val="center"/>
          </w:tcPr>
          <w:p w14:paraId="5413A0F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679" w:type="pct"/>
            <w:vAlign w:val="center"/>
          </w:tcPr>
          <w:p w14:paraId="1012D99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.4247</w:t>
            </w:r>
          </w:p>
        </w:tc>
        <w:tc>
          <w:tcPr>
            <w:tcW w:w="630" w:type="pct"/>
            <w:vAlign w:val="center"/>
          </w:tcPr>
          <w:p w14:paraId="3E32D9CA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.8505</w:t>
            </w:r>
          </w:p>
        </w:tc>
        <w:tc>
          <w:tcPr>
            <w:tcW w:w="528" w:type="pct"/>
            <w:vAlign w:val="center"/>
          </w:tcPr>
          <w:p w14:paraId="3FD9E2F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.075</w:t>
            </w:r>
          </w:p>
        </w:tc>
      </w:tr>
      <w:tr w:rsidR="005D1D7C" w:rsidRPr="00583FF1" w14:paraId="7BDCEA01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1873FC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5CA67A1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.163</w:t>
            </w:r>
          </w:p>
        </w:tc>
        <w:tc>
          <w:tcPr>
            <w:tcW w:w="641" w:type="pct"/>
            <w:vAlign w:val="center"/>
          </w:tcPr>
          <w:p w14:paraId="79A6215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.2545</w:t>
            </w:r>
          </w:p>
        </w:tc>
        <w:tc>
          <w:tcPr>
            <w:tcW w:w="597" w:type="pct"/>
            <w:vAlign w:val="center"/>
          </w:tcPr>
          <w:p w14:paraId="755ACD4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.4196</w:t>
            </w:r>
          </w:p>
        </w:tc>
        <w:tc>
          <w:tcPr>
            <w:tcW w:w="603" w:type="pct"/>
            <w:vAlign w:val="center"/>
          </w:tcPr>
          <w:p w14:paraId="37828E4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.82</w:t>
            </w:r>
          </w:p>
        </w:tc>
        <w:tc>
          <w:tcPr>
            <w:tcW w:w="679" w:type="pct"/>
            <w:vAlign w:val="center"/>
          </w:tcPr>
          <w:p w14:paraId="269970D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.4257</w:t>
            </w:r>
          </w:p>
        </w:tc>
        <w:tc>
          <w:tcPr>
            <w:tcW w:w="630" w:type="pct"/>
            <w:vAlign w:val="center"/>
          </w:tcPr>
          <w:p w14:paraId="678ADEA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.9419</w:t>
            </w:r>
          </w:p>
        </w:tc>
        <w:tc>
          <w:tcPr>
            <w:tcW w:w="528" w:type="pct"/>
            <w:vAlign w:val="center"/>
          </w:tcPr>
          <w:p w14:paraId="558C210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.119</w:t>
            </w:r>
          </w:p>
        </w:tc>
      </w:tr>
    </w:tbl>
    <w:p w14:paraId="34BC3315" w14:textId="77777777" w:rsidR="005D1D7C" w:rsidRPr="00AF55B7" w:rsidRDefault="005D1D7C" w:rsidP="005D1D7C"/>
    <w:p w14:paraId="33007DED" w14:textId="77777777" w:rsidR="005D1D7C" w:rsidRDefault="005D1D7C" w:rsidP="005D1D7C">
      <w:pPr>
        <w:widowControl/>
        <w:jc w:val="left"/>
      </w:pPr>
      <w:r>
        <w:br w:type="page"/>
      </w:r>
    </w:p>
    <w:p w14:paraId="34EBCA02" w14:textId="3A9989E2" w:rsidR="005D1D7C" w:rsidRPr="006C2BAF" w:rsidRDefault="005D1D7C" w:rsidP="006C2BAF">
      <w:pPr>
        <w:rPr>
          <w:rFonts w:ascii="Times New Roman" w:hAnsi="Times New Roman" w:cs="Times New Roman"/>
          <w:color w:val="FF0000"/>
        </w:rPr>
      </w:pPr>
      <w:r w:rsidRPr="006C2BAF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6C2BAF" w:rsidRPr="006C2BAF">
        <w:rPr>
          <w:rFonts w:ascii="Times New Roman" w:hAnsi="Times New Roman" w:cs="Times New Roman"/>
          <w:b/>
          <w:bCs/>
        </w:rPr>
        <w:t>S8</w:t>
      </w:r>
      <w:r w:rsidRPr="006C2BAF">
        <w:rPr>
          <w:rFonts w:ascii="Times New Roman" w:hAnsi="Times New Roman" w:cs="Times New Roman"/>
        </w:rPr>
        <w:t xml:space="preserve"> The fitted parameters of the in-situ EIS data of TS-Sr</w:t>
      </w:r>
      <w:r w:rsidRPr="006C2BAF">
        <w:rPr>
          <w:rFonts w:ascii="Times New Roman" w:hAnsi="Times New Roman" w:cs="Times New Roman"/>
          <w:vertAlign w:val="subscript"/>
        </w:rPr>
        <w:t>0.1</w:t>
      </w:r>
      <w:r w:rsidRPr="006C2BAF">
        <w:rPr>
          <w:rFonts w:ascii="Times New Roman" w:hAnsi="Times New Roman" w:cs="Times New Roman"/>
        </w:rPr>
        <w:t>Ta</w:t>
      </w:r>
      <w:r w:rsidRPr="006C2BAF">
        <w:rPr>
          <w:rFonts w:ascii="Times New Roman" w:hAnsi="Times New Roman" w:cs="Times New Roman"/>
          <w:vertAlign w:val="subscript"/>
        </w:rPr>
        <w:t>0.1</w:t>
      </w:r>
      <w:r w:rsidRPr="006C2BAF">
        <w:rPr>
          <w:rFonts w:ascii="Times New Roman" w:hAnsi="Times New Roman" w:cs="Times New Roman"/>
        </w:rPr>
        <w:t>Ru</w:t>
      </w:r>
      <w:r w:rsidRPr="006C2BAF">
        <w:rPr>
          <w:rFonts w:ascii="Times New Roman" w:hAnsi="Times New Roman" w:cs="Times New Roman"/>
          <w:vertAlign w:val="subscript"/>
        </w:rPr>
        <w:t>0.8</w:t>
      </w:r>
      <w:r w:rsidRPr="006C2BAF">
        <w:rPr>
          <w:rFonts w:ascii="Times New Roman" w:hAnsi="Times New Roman" w:cs="Times New Roman"/>
        </w:rPr>
        <w:t>O</w:t>
      </w:r>
      <w:r w:rsidRPr="006C2BAF">
        <w:rPr>
          <w:rFonts w:ascii="Times New Roman" w:hAnsi="Times New Roman" w:cs="Times New Roman"/>
          <w:vertAlign w:val="subscript"/>
        </w:rPr>
        <w:t>2-x</w:t>
      </w:r>
      <w:r w:rsidRPr="006C2BAF">
        <w:rPr>
          <w:rFonts w:ascii="Times New Roman" w:hAnsi="Times New Roman" w:cs="Times New Roman"/>
        </w:rPr>
        <w:t xml:space="preserve"> catalyst for OER in 0.5 M H</w:t>
      </w:r>
      <w:r w:rsidRPr="006C2BAF">
        <w:rPr>
          <w:rFonts w:ascii="Times New Roman" w:hAnsi="Times New Roman" w:cs="Times New Roman"/>
          <w:vertAlign w:val="subscript"/>
        </w:rPr>
        <w:t>2</w:t>
      </w:r>
      <w:r w:rsidRPr="006C2BAF">
        <w:rPr>
          <w:rFonts w:ascii="Times New Roman" w:hAnsi="Times New Roman" w:cs="Times New Roman"/>
        </w:rPr>
        <w:t>SO</w:t>
      </w:r>
      <w:r w:rsidRPr="006C2BAF">
        <w:rPr>
          <w:rFonts w:ascii="Times New Roman" w:hAnsi="Times New Roman" w:cs="Times New Roman"/>
          <w:vertAlign w:val="subscript"/>
        </w:rPr>
        <w:t>4</w:t>
      </w:r>
      <w:r w:rsidRPr="006C2BAF">
        <w:rPr>
          <w:rFonts w:ascii="Times New Roman" w:hAnsi="Times New Roman" w:cs="Times New Roman"/>
        </w:rPr>
        <w:t xml:space="preserve">. 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3"/>
        <w:gridCol w:w="1064"/>
        <w:gridCol w:w="991"/>
        <w:gridCol w:w="1000"/>
        <w:gridCol w:w="1127"/>
        <w:gridCol w:w="1045"/>
        <w:gridCol w:w="876"/>
      </w:tblGrid>
      <w:tr w:rsidR="005D1D7C" w:rsidRPr="00583FF1" w14:paraId="71E0B75A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54B1918E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3B29E4D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513C769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179EC6C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413C185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397F3C0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612E40F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467E2F1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0B37B105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4E6F48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3B3FAA3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.030</w:t>
            </w:r>
          </w:p>
        </w:tc>
        <w:tc>
          <w:tcPr>
            <w:tcW w:w="641" w:type="pct"/>
            <w:vAlign w:val="center"/>
          </w:tcPr>
          <w:p w14:paraId="14712120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.0273</w:t>
            </w:r>
          </w:p>
        </w:tc>
        <w:tc>
          <w:tcPr>
            <w:tcW w:w="597" w:type="pct"/>
            <w:vAlign w:val="center"/>
          </w:tcPr>
          <w:p w14:paraId="53107DC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.8672</w:t>
            </w:r>
          </w:p>
        </w:tc>
        <w:tc>
          <w:tcPr>
            <w:tcW w:w="603" w:type="pct"/>
            <w:vAlign w:val="center"/>
          </w:tcPr>
          <w:p w14:paraId="3AB5004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679" w:type="pct"/>
            <w:vAlign w:val="center"/>
          </w:tcPr>
          <w:p w14:paraId="4CD848E2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.0989</w:t>
            </w:r>
          </w:p>
        </w:tc>
        <w:tc>
          <w:tcPr>
            <w:tcW w:w="630" w:type="pct"/>
            <w:vAlign w:val="center"/>
          </w:tcPr>
          <w:p w14:paraId="2070DC92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.5502</w:t>
            </w:r>
          </w:p>
        </w:tc>
        <w:tc>
          <w:tcPr>
            <w:tcW w:w="528" w:type="pct"/>
            <w:vAlign w:val="center"/>
          </w:tcPr>
          <w:p w14:paraId="24CA980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6.48</w:t>
            </w:r>
          </w:p>
        </w:tc>
      </w:tr>
      <w:tr w:rsidR="005D1D7C" w:rsidRPr="00583FF1" w14:paraId="303B137E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28ECA2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6AEF3DD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.047</w:t>
            </w:r>
          </w:p>
        </w:tc>
        <w:tc>
          <w:tcPr>
            <w:tcW w:w="641" w:type="pct"/>
            <w:vAlign w:val="center"/>
          </w:tcPr>
          <w:p w14:paraId="7724807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.0605</w:t>
            </w:r>
          </w:p>
        </w:tc>
        <w:tc>
          <w:tcPr>
            <w:tcW w:w="597" w:type="pct"/>
            <w:vAlign w:val="center"/>
          </w:tcPr>
          <w:p w14:paraId="4E61AFA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.8700</w:t>
            </w:r>
          </w:p>
        </w:tc>
        <w:tc>
          <w:tcPr>
            <w:tcW w:w="603" w:type="pct"/>
            <w:vAlign w:val="center"/>
          </w:tcPr>
          <w:p w14:paraId="149C395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1683</w:t>
            </w:r>
          </w:p>
        </w:tc>
        <w:tc>
          <w:tcPr>
            <w:tcW w:w="679" w:type="pct"/>
            <w:vAlign w:val="center"/>
          </w:tcPr>
          <w:p w14:paraId="4851784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.1059</w:t>
            </w:r>
          </w:p>
        </w:tc>
        <w:tc>
          <w:tcPr>
            <w:tcW w:w="630" w:type="pct"/>
            <w:vAlign w:val="center"/>
          </w:tcPr>
          <w:p w14:paraId="787F3CC9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.5445</w:t>
            </w:r>
          </w:p>
        </w:tc>
        <w:tc>
          <w:tcPr>
            <w:tcW w:w="528" w:type="pct"/>
            <w:vAlign w:val="center"/>
          </w:tcPr>
          <w:p w14:paraId="444BEFC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</w:tr>
      <w:tr w:rsidR="005D1D7C" w:rsidRPr="00583FF1" w14:paraId="250136F7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5678CF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5097781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.056</w:t>
            </w:r>
          </w:p>
        </w:tc>
        <w:tc>
          <w:tcPr>
            <w:tcW w:w="641" w:type="pct"/>
            <w:vAlign w:val="center"/>
          </w:tcPr>
          <w:p w14:paraId="5DE698B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.0807</w:t>
            </w:r>
          </w:p>
        </w:tc>
        <w:tc>
          <w:tcPr>
            <w:tcW w:w="597" w:type="pct"/>
            <w:vAlign w:val="center"/>
          </w:tcPr>
          <w:p w14:paraId="727E861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.5854</w:t>
            </w:r>
          </w:p>
        </w:tc>
        <w:tc>
          <w:tcPr>
            <w:tcW w:w="603" w:type="pct"/>
            <w:vAlign w:val="center"/>
          </w:tcPr>
          <w:p w14:paraId="7AEA1A3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945.8</w:t>
            </w:r>
          </w:p>
        </w:tc>
        <w:tc>
          <w:tcPr>
            <w:tcW w:w="679" w:type="pct"/>
            <w:vAlign w:val="center"/>
          </w:tcPr>
          <w:p w14:paraId="01FD448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.1244</w:t>
            </w:r>
          </w:p>
        </w:tc>
        <w:tc>
          <w:tcPr>
            <w:tcW w:w="630" w:type="pct"/>
            <w:vAlign w:val="center"/>
          </w:tcPr>
          <w:p w14:paraId="6C3B4CC1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.8986</w:t>
            </w:r>
          </w:p>
        </w:tc>
        <w:tc>
          <w:tcPr>
            <w:tcW w:w="528" w:type="pct"/>
            <w:vAlign w:val="center"/>
          </w:tcPr>
          <w:p w14:paraId="39FC742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5D1D7C" w:rsidRPr="00583FF1" w14:paraId="253192D6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3AA6750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1EE54CF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.056</w:t>
            </w:r>
          </w:p>
        </w:tc>
        <w:tc>
          <w:tcPr>
            <w:tcW w:w="641" w:type="pct"/>
            <w:vAlign w:val="center"/>
          </w:tcPr>
          <w:p w14:paraId="5DC6600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.1252</w:t>
            </w:r>
          </w:p>
        </w:tc>
        <w:tc>
          <w:tcPr>
            <w:tcW w:w="597" w:type="pct"/>
            <w:vAlign w:val="center"/>
          </w:tcPr>
          <w:p w14:paraId="1E5E73D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.5646</w:t>
            </w:r>
          </w:p>
        </w:tc>
        <w:tc>
          <w:tcPr>
            <w:tcW w:w="603" w:type="pct"/>
            <w:vAlign w:val="center"/>
          </w:tcPr>
          <w:p w14:paraId="288DBDC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565.5</w:t>
            </w:r>
          </w:p>
        </w:tc>
        <w:tc>
          <w:tcPr>
            <w:tcW w:w="679" w:type="pct"/>
            <w:vAlign w:val="center"/>
          </w:tcPr>
          <w:p w14:paraId="60B6D64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.1801</w:t>
            </w:r>
          </w:p>
        </w:tc>
        <w:tc>
          <w:tcPr>
            <w:tcW w:w="630" w:type="pct"/>
            <w:vAlign w:val="center"/>
          </w:tcPr>
          <w:p w14:paraId="61486C10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.8759</w:t>
            </w:r>
          </w:p>
        </w:tc>
        <w:tc>
          <w:tcPr>
            <w:tcW w:w="528" w:type="pct"/>
            <w:vAlign w:val="center"/>
          </w:tcPr>
          <w:p w14:paraId="32669A1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</w:tr>
      <w:tr w:rsidR="005D1D7C" w:rsidRPr="00583FF1" w14:paraId="4B0DDEDF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79DADD9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5C74502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.057</w:t>
            </w:r>
          </w:p>
        </w:tc>
        <w:tc>
          <w:tcPr>
            <w:tcW w:w="641" w:type="pct"/>
            <w:vAlign w:val="center"/>
          </w:tcPr>
          <w:p w14:paraId="753502F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.1768</w:t>
            </w:r>
          </w:p>
        </w:tc>
        <w:tc>
          <w:tcPr>
            <w:tcW w:w="597" w:type="pct"/>
            <w:vAlign w:val="center"/>
          </w:tcPr>
          <w:p w14:paraId="0DC0EE5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.8423</w:t>
            </w:r>
          </w:p>
        </w:tc>
        <w:tc>
          <w:tcPr>
            <w:tcW w:w="603" w:type="pct"/>
            <w:vAlign w:val="center"/>
          </w:tcPr>
          <w:p w14:paraId="3D855E3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321.4</w:t>
            </w:r>
          </w:p>
        </w:tc>
        <w:tc>
          <w:tcPr>
            <w:tcW w:w="679" w:type="pct"/>
            <w:vAlign w:val="center"/>
          </w:tcPr>
          <w:p w14:paraId="407B7A0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.2036</w:t>
            </w:r>
          </w:p>
        </w:tc>
        <w:tc>
          <w:tcPr>
            <w:tcW w:w="630" w:type="pct"/>
            <w:vAlign w:val="center"/>
          </w:tcPr>
          <w:p w14:paraId="5C0564E3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.5071</w:t>
            </w:r>
          </w:p>
        </w:tc>
        <w:tc>
          <w:tcPr>
            <w:tcW w:w="528" w:type="pct"/>
            <w:vAlign w:val="center"/>
          </w:tcPr>
          <w:p w14:paraId="55FC4C7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</w:t>
            </w:r>
          </w:p>
        </w:tc>
      </w:tr>
      <w:tr w:rsidR="005D1D7C" w:rsidRPr="00583FF1" w14:paraId="6DC5E20E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E2BFDF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28BA7DE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.052</w:t>
            </w:r>
          </w:p>
        </w:tc>
        <w:tc>
          <w:tcPr>
            <w:tcW w:w="641" w:type="pct"/>
            <w:vAlign w:val="center"/>
          </w:tcPr>
          <w:p w14:paraId="157C5E3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.2045</w:t>
            </w:r>
          </w:p>
        </w:tc>
        <w:tc>
          <w:tcPr>
            <w:tcW w:w="597" w:type="pct"/>
            <w:vAlign w:val="center"/>
          </w:tcPr>
          <w:p w14:paraId="5F37E56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.7429</w:t>
            </w:r>
          </w:p>
        </w:tc>
        <w:tc>
          <w:tcPr>
            <w:tcW w:w="603" w:type="pct"/>
            <w:vAlign w:val="center"/>
          </w:tcPr>
          <w:p w14:paraId="7E69B1A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65.3</w:t>
            </w:r>
          </w:p>
        </w:tc>
        <w:tc>
          <w:tcPr>
            <w:tcW w:w="679" w:type="pct"/>
            <w:vAlign w:val="center"/>
          </w:tcPr>
          <w:p w14:paraId="37D16E2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.2964</w:t>
            </w:r>
          </w:p>
        </w:tc>
        <w:tc>
          <w:tcPr>
            <w:tcW w:w="630" w:type="pct"/>
            <w:vAlign w:val="center"/>
          </w:tcPr>
          <w:p w14:paraId="787C5670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.6415</w:t>
            </w:r>
          </w:p>
        </w:tc>
        <w:tc>
          <w:tcPr>
            <w:tcW w:w="528" w:type="pct"/>
            <w:vAlign w:val="center"/>
          </w:tcPr>
          <w:p w14:paraId="550CF95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</w:p>
        </w:tc>
      </w:tr>
      <w:tr w:rsidR="005D1D7C" w:rsidRPr="00583FF1" w14:paraId="566E8F0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B7E2B6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12549D4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.067</w:t>
            </w:r>
          </w:p>
        </w:tc>
        <w:tc>
          <w:tcPr>
            <w:tcW w:w="641" w:type="pct"/>
            <w:vAlign w:val="center"/>
          </w:tcPr>
          <w:p w14:paraId="5322C53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.2426</w:t>
            </w:r>
          </w:p>
        </w:tc>
        <w:tc>
          <w:tcPr>
            <w:tcW w:w="597" w:type="pct"/>
            <w:vAlign w:val="center"/>
          </w:tcPr>
          <w:p w14:paraId="77F3FA8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.9161</w:t>
            </w:r>
          </w:p>
        </w:tc>
        <w:tc>
          <w:tcPr>
            <w:tcW w:w="603" w:type="pct"/>
            <w:vAlign w:val="center"/>
          </w:tcPr>
          <w:p w14:paraId="65DF3EC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679" w:type="pct"/>
            <w:vAlign w:val="center"/>
          </w:tcPr>
          <w:p w14:paraId="4078061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.3847</w:t>
            </w:r>
          </w:p>
        </w:tc>
        <w:tc>
          <w:tcPr>
            <w:tcW w:w="630" w:type="pct"/>
            <w:vAlign w:val="center"/>
          </w:tcPr>
          <w:p w14:paraId="578DE011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.5775</w:t>
            </w:r>
          </w:p>
        </w:tc>
        <w:tc>
          <w:tcPr>
            <w:tcW w:w="528" w:type="pct"/>
            <w:vAlign w:val="center"/>
          </w:tcPr>
          <w:p w14:paraId="78D9CBD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</w:tr>
      <w:tr w:rsidR="005D1D7C" w:rsidRPr="00583FF1" w14:paraId="618020AE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A723D7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3BADA97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.062</w:t>
            </w:r>
          </w:p>
        </w:tc>
        <w:tc>
          <w:tcPr>
            <w:tcW w:w="641" w:type="pct"/>
            <w:vAlign w:val="center"/>
          </w:tcPr>
          <w:p w14:paraId="104C32C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.2558</w:t>
            </w:r>
          </w:p>
        </w:tc>
        <w:tc>
          <w:tcPr>
            <w:tcW w:w="597" w:type="pct"/>
            <w:vAlign w:val="center"/>
          </w:tcPr>
          <w:p w14:paraId="5643996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.5904</w:t>
            </w:r>
          </w:p>
        </w:tc>
        <w:tc>
          <w:tcPr>
            <w:tcW w:w="603" w:type="pct"/>
            <w:vAlign w:val="center"/>
          </w:tcPr>
          <w:p w14:paraId="7A612AA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679" w:type="pct"/>
            <w:vAlign w:val="center"/>
          </w:tcPr>
          <w:p w14:paraId="7CAF57B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.4621</w:t>
            </w:r>
          </w:p>
        </w:tc>
        <w:tc>
          <w:tcPr>
            <w:tcW w:w="630" w:type="pct"/>
            <w:vAlign w:val="center"/>
          </w:tcPr>
          <w:p w14:paraId="6DC5B151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.9161</w:t>
            </w:r>
          </w:p>
        </w:tc>
        <w:tc>
          <w:tcPr>
            <w:tcW w:w="528" w:type="pct"/>
            <w:vAlign w:val="center"/>
          </w:tcPr>
          <w:p w14:paraId="5430718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</w:tr>
      <w:tr w:rsidR="005D1D7C" w:rsidRPr="00583FF1" w14:paraId="5046486C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B72AED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49AA631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.053</w:t>
            </w:r>
          </w:p>
        </w:tc>
        <w:tc>
          <w:tcPr>
            <w:tcW w:w="641" w:type="pct"/>
            <w:vAlign w:val="center"/>
          </w:tcPr>
          <w:p w14:paraId="28A771C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.3054</w:t>
            </w:r>
          </w:p>
        </w:tc>
        <w:tc>
          <w:tcPr>
            <w:tcW w:w="597" w:type="pct"/>
            <w:vAlign w:val="center"/>
          </w:tcPr>
          <w:p w14:paraId="3AC4704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.4946</w:t>
            </w:r>
          </w:p>
        </w:tc>
        <w:tc>
          <w:tcPr>
            <w:tcW w:w="603" w:type="pct"/>
            <w:vAlign w:val="center"/>
          </w:tcPr>
          <w:p w14:paraId="1D151CB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679" w:type="pct"/>
            <w:vAlign w:val="center"/>
          </w:tcPr>
          <w:p w14:paraId="4DFBF4D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.4835</w:t>
            </w:r>
          </w:p>
        </w:tc>
        <w:tc>
          <w:tcPr>
            <w:tcW w:w="630" w:type="pct"/>
            <w:vAlign w:val="center"/>
          </w:tcPr>
          <w:p w14:paraId="55ECE42D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.8560</w:t>
            </w:r>
          </w:p>
        </w:tc>
        <w:tc>
          <w:tcPr>
            <w:tcW w:w="528" w:type="pct"/>
            <w:vAlign w:val="center"/>
          </w:tcPr>
          <w:p w14:paraId="7BFA66C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</w:tr>
      <w:tr w:rsidR="005D1D7C" w:rsidRPr="00583FF1" w14:paraId="25204DE2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3355269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64B609A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  <w:tc>
          <w:tcPr>
            <w:tcW w:w="641" w:type="pct"/>
            <w:vAlign w:val="center"/>
          </w:tcPr>
          <w:p w14:paraId="369E331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.3369</w:t>
            </w:r>
          </w:p>
        </w:tc>
        <w:tc>
          <w:tcPr>
            <w:tcW w:w="597" w:type="pct"/>
            <w:vAlign w:val="center"/>
          </w:tcPr>
          <w:p w14:paraId="6E1B2C9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.8618</w:t>
            </w:r>
          </w:p>
        </w:tc>
        <w:tc>
          <w:tcPr>
            <w:tcW w:w="603" w:type="pct"/>
            <w:vAlign w:val="center"/>
          </w:tcPr>
          <w:p w14:paraId="238A3C8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679" w:type="pct"/>
            <w:vAlign w:val="center"/>
          </w:tcPr>
          <w:p w14:paraId="0941C0C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.4606</w:t>
            </w:r>
          </w:p>
        </w:tc>
        <w:tc>
          <w:tcPr>
            <w:tcW w:w="630" w:type="pct"/>
            <w:vAlign w:val="center"/>
          </w:tcPr>
          <w:p w14:paraId="3A8D0D59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.3807</w:t>
            </w:r>
          </w:p>
        </w:tc>
        <w:tc>
          <w:tcPr>
            <w:tcW w:w="528" w:type="pct"/>
            <w:vAlign w:val="center"/>
          </w:tcPr>
          <w:p w14:paraId="5045E99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</w:tc>
      </w:tr>
      <w:tr w:rsidR="005D1D7C" w:rsidRPr="00583FF1" w14:paraId="76F8C7E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35897C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58C30AA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.045</w:t>
            </w:r>
          </w:p>
        </w:tc>
        <w:tc>
          <w:tcPr>
            <w:tcW w:w="641" w:type="pct"/>
            <w:vAlign w:val="center"/>
          </w:tcPr>
          <w:p w14:paraId="4D7D6BD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.3417</w:t>
            </w:r>
          </w:p>
        </w:tc>
        <w:tc>
          <w:tcPr>
            <w:tcW w:w="597" w:type="pct"/>
            <w:vAlign w:val="center"/>
          </w:tcPr>
          <w:p w14:paraId="5F9EB42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.8892</w:t>
            </w:r>
          </w:p>
        </w:tc>
        <w:tc>
          <w:tcPr>
            <w:tcW w:w="603" w:type="pct"/>
            <w:vAlign w:val="center"/>
          </w:tcPr>
          <w:p w14:paraId="66730E7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679" w:type="pct"/>
            <w:vAlign w:val="center"/>
          </w:tcPr>
          <w:p w14:paraId="66FEEF8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.4711</w:t>
            </w:r>
          </w:p>
        </w:tc>
        <w:tc>
          <w:tcPr>
            <w:tcW w:w="630" w:type="pct"/>
            <w:vAlign w:val="center"/>
          </w:tcPr>
          <w:p w14:paraId="5D38EBE2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.3858</w:t>
            </w:r>
          </w:p>
        </w:tc>
        <w:tc>
          <w:tcPr>
            <w:tcW w:w="528" w:type="pct"/>
            <w:vAlign w:val="center"/>
          </w:tcPr>
          <w:p w14:paraId="6BBE1A0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</w:t>
            </w:r>
          </w:p>
        </w:tc>
      </w:tr>
    </w:tbl>
    <w:p w14:paraId="7E6BC857" w14:textId="77777777" w:rsidR="005D1D7C" w:rsidRPr="00AF55B7" w:rsidRDefault="005D1D7C" w:rsidP="005D1D7C"/>
    <w:p w14:paraId="07F19F61" w14:textId="77777777" w:rsidR="005D1D7C" w:rsidRDefault="005D1D7C" w:rsidP="005D1D7C">
      <w:pPr>
        <w:widowControl/>
        <w:jc w:val="left"/>
      </w:pPr>
      <w:r>
        <w:br w:type="page"/>
      </w:r>
    </w:p>
    <w:p w14:paraId="5B7C03C2" w14:textId="4AEB4611" w:rsidR="005D1D7C" w:rsidRPr="006C2BAF" w:rsidRDefault="005D1D7C" w:rsidP="006C2BAF">
      <w:pPr>
        <w:rPr>
          <w:rFonts w:ascii="Times New Roman" w:hAnsi="Times New Roman" w:cs="Times New Roman"/>
          <w:color w:val="FF0000"/>
        </w:rPr>
      </w:pPr>
      <w:r w:rsidRPr="006C2BAF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6C2BAF" w:rsidRPr="006C2BAF">
        <w:rPr>
          <w:rFonts w:ascii="Times New Roman" w:hAnsi="Times New Roman" w:cs="Times New Roman"/>
          <w:b/>
          <w:bCs/>
        </w:rPr>
        <w:t>S9</w:t>
      </w:r>
      <w:r w:rsidRPr="006C2BAF">
        <w:rPr>
          <w:rFonts w:ascii="Times New Roman" w:hAnsi="Times New Roman" w:cs="Times New Roman"/>
        </w:rPr>
        <w:t xml:space="preserve"> The fitted parameters of the in-situ EIS data of Sr</w:t>
      </w:r>
      <w:r w:rsidRPr="006C2BAF">
        <w:rPr>
          <w:rFonts w:ascii="Times New Roman" w:hAnsi="Times New Roman" w:cs="Times New Roman"/>
          <w:vertAlign w:val="subscript"/>
        </w:rPr>
        <w:t>0.1</w:t>
      </w:r>
      <w:r w:rsidRPr="006C2BAF">
        <w:rPr>
          <w:rFonts w:ascii="Times New Roman" w:hAnsi="Times New Roman" w:cs="Times New Roman"/>
        </w:rPr>
        <w:t>Ta</w:t>
      </w:r>
      <w:r w:rsidRPr="006C2BAF">
        <w:rPr>
          <w:rFonts w:ascii="Times New Roman" w:hAnsi="Times New Roman" w:cs="Times New Roman"/>
          <w:vertAlign w:val="subscript"/>
        </w:rPr>
        <w:t>0.1</w:t>
      </w:r>
      <w:r w:rsidRPr="006C2BAF">
        <w:rPr>
          <w:rFonts w:ascii="Times New Roman" w:hAnsi="Times New Roman" w:cs="Times New Roman"/>
        </w:rPr>
        <w:t>Ru</w:t>
      </w:r>
      <w:r w:rsidRPr="006C2BAF">
        <w:rPr>
          <w:rFonts w:ascii="Times New Roman" w:hAnsi="Times New Roman" w:cs="Times New Roman"/>
          <w:vertAlign w:val="subscript"/>
        </w:rPr>
        <w:t>0.8</w:t>
      </w:r>
      <w:r w:rsidRPr="006C2BAF">
        <w:rPr>
          <w:rFonts w:ascii="Times New Roman" w:hAnsi="Times New Roman" w:cs="Times New Roman"/>
        </w:rPr>
        <w:t>O</w:t>
      </w:r>
      <w:r w:rsidRPr="006C2BAF">
        <w:rPr>
          <w:rFonts w:ascii="Times New Roman" w:hAnsi="Times New Roman" w:cs="Times New Roman"/>
          <w:vertAlign w:val="subscript"/>
        </w:rPr>
        <w:t>2-x</w:t>
      </w:r>
      <w:r w:rsidRPr="006C2BAF">
        <w:rPr>
          <w:rFonts w:ascii="Times New Roman" w:hAnsi="Times New Roman" w:cs="Times New Roman"/>
        </w:rPr>
        <w:t xml:space="preserve"> catalyst for OER in 0.5 M H</w:t>
      </w:r>
      <w:r w:rsidRPr="006C2BAF">
        <w:rPr>
          <w:rFonts w:ascii="Times New Roman" w:hAnsi="Times New Roman" w:cs="Times New Roman"/>
          <w:vertAlign w:val="subscript"/>
        </w:rPr>
        <w:t>2</w:t>
      </w:r>
      <w:r w:rsidRPr="006C2BAF">
        <w:rPr>
          <w:rFonts w:ascii="Times New Roman" w:hAnsi="Times New Roman" w:cs="Times New Roman"/>
        </w:rPr>
        <w:t>SO</w:t>
      </w:r>
      <w:r w:rsidRPr="006C2BAF">
        <w:rPr>
          <w:rFonts w:ascii="Times New Roman" w:hAnsi="Times New Roman" w:cs="Times New Roman"/>
          <w:vertAlign w:val="subscript"/>
        </w:rPr>
        <w:t>4</w:t>
      </w:r>
      <w:r w:rsidRPr="006C2BAF">
        <w:rPr>
          <w:rFonts w:ascii="Times New Roman" w:hAnsi="Times New Roman" w:cs="Times New Roman"/>
        </w:rPr>
        <w:t xml:space="preserve">.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300"/>
        <w:gridCol w:w="893"/>
        <w:gridCol w:w="1064"/>
        <w:gridCol w:w="991"/>
        <w:gridCol w:w="1000"/>
        <w:gridCol w:w="1127"/>
        <w:gridCol w:w="1045"/>
        <w:gridCol w:w="876"/>
      </w:tblGrid>
      <w:tr w:rsidR="005D1D7C" w:rsidRPr="00583FF1" w14:paraId="0EFEBA73" w14:textId="77777777" w:rsidTr="001C089B">
        <w:trPr>
          <w:trHeight w:val="699"/>
          <w:jc w:val="center"/>
        </w:trPr>
        <w:tc>
          <w:tcPr>
            <w:tcW w:w="784" w:type="pct"/>
            <w:vAlign w:val="center"/>
          </w:tcPr>
          <w:p w14:paraId="3FA91A2B" w14:textId="77777777" w:rsidR="005D1D7C" w:rsidRPr="00B63D08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Potential </w:t>
            </w:r>
            <w:r w:rsidRPr="00B63D08">
              <w:rPr>
                <w:rFonts w:ascii="Times New Roman" w:eastAsia="Arial Unicode MS" w:hAnsi="Times New Roman" w:cs="Times New Roman"/>
                <w:sz w:val="24"/>
                <w:szCs w:val="24"/>
              </w:rPr>
              <w:t>(vs. RHE)</w:t>
            </w:r>
          </w:p>
        </w:tc>
        <w:tc>
          <w:tcPr>
            <w:tcW w:w="538" w:type="pct"/>
            <w:vAlign w:val="center"/>
          </w:tcPr>
          <w:p w14:paraId="555DC4A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41" w:type="pct"/>
            <w:vAlign w:val="center"/>
          </w:tcPr>
          <w:p w14:paraId="094E1D2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</w:p>
        </w:tc>
        <w:tc>
          <w:tcPr>
            <w:tcW w:w="597" w:type="pct"/>
            <w:vAlign w:val="center"/>
          </w:tcPr>
          <w:p w14:paraId="14C0220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603" w:type="pct"/>
            <w:vAlign w:val="center"/>
          </w:tcPr>
          <w:p w14:paraId="29E6325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</w:t>
            </w:r>
            <w:r w:rsidRPr="00583F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(Ω)</w:t>
            </w:r>
          </w:p>
        </w:tc>
        <w:tc>
          <w:tcPr>
            <w:tcW w:w="679" w:type="pct"/>
            <w:vAlign w:val="center"/>
          </w:tcPr>
          <w:p w14:paraId="7F27397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A749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Arial Unicode MS" w:eastAsia="Arial Unicode MS" w:hAnsi="Arial Unicode MS" w:cs="Arial Unicode MS" w:hint="eastAsia"/>
                <w:i/>
                <w:sz w:val="24"/>
                <w:szCs w:val="24"/>
                <w:vertAlign w:val="subscript"/>
              </w:rPr>
              <w:t xml:space="preserve"> 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(F)</w:t>
            </w:r>
          </w:p>
        </w:tc>
        <w:tc>
          <w:tcPr>
            <w:tcW w:w="630" w:type="pct"/>
            <w:vAlign w:val="center"/>
          </w:tcPr>
          <w:p w14:paraId="1ED41A4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528" w:type="pct"/>
            <w:vAlign w:val="center"/>
          </w:tcPr>
          <w:p w14:paraId="4A0077B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83F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3FF1">
              <w:rPr>
                <w:rFonts w:ascii="Times New Roman" w:eastAsia="Arial Unicode MS" w:hAnsi="Times New Roman" w:cs="Times New Roman"/>
                <w:sz w:val="24"/>
                <w:szCs w:val="24"/>
              </w:rPr>
              <w:t>Ω</w:t>
            </w:r>
            <w:r w:rsidRPr="00583F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D1D7C" w:rsidRPr="00583FF1" w14:paraId="090E7311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D437C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</w:p>
        </w:tc>
        <w:tc>
          <w:tcPr>
            <w:tcW w:w="538" w:type="pct"/>
            <w:vAlign w:val="center"/>
          </w:tcPr>
          <w:p w14:paraId="00F9355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.445</w:t>
            </w:r>
          </w:p>
        </w:tc>
        <w:tc>
          <w:tcPr>
            <w:tcW w:w="641" w:type="pct"/>
            <w:vAlign w:val="center"/>
          </w:tcPr>
          <w:p w14:paraId="7380118F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.0326</w:t>
            </w:r>
          </w:p>
        </w:tc>
        <w:tc>
          <w:tcPr>
            <w:tcW w:w="597" w:type="pct"/>
            <w:vAlign w:val="center"/>
          </w:tcPr>
          <w:p w14:paraId="132E9BA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.8675</w:t>
            </w:r>
          </w:p>
        </w:tc>
        <w:tc>
          <w:tcPr>
            <w:tcW w:w="603" w:type="pct"/>
            <w:vAlign w:val="center"/>
          </w:tcPr>
          <w:p w14:paraId="7E17237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679" w:type="pct"/>
            <w:vAlign w:val="center"/>
          </w:tcPr>
          <w:p w14:paraId="58B8BAD0" w14:textId="77777777" w:rsidR="005D1D7C" w:rsidRPr="00583FF1" w:rsidRDefault="005D1D7C" w:rsidP="001C089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.0483</w:t>
            </w:r>
          </w:p>
        </w:tc>
        <w:tc>
          <w:tcPr>
            <w:tcW w:w="630" w:type="pct"/>
            <w:vAlign w:val="center"/>
          </w:tcPr>
          <w:p w14:paraId="41E3A018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.8000</w:t>
            </w:r>
          </w:p>
        </w:tc>
        <w:tc>
          <w:tcPr>
            <w:tcW w:w="528" w:type="pct"/>
            <w:vAlign w:val="center"/>
          </w:tcPr>
          <w:p w14:paraId="54818D16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20.69</w:t>
            </w:r>
          </w:p>
        </w:tc>
      </w:tr>
      <w:tr w:rsidR="005D1D7C" w:rsidRPr="00583FF1" w14:paraId="1429C30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A61002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538" w:type="pct"/>
            <w:vAlign w:val="center"/>
          </w:tcPr>
          <w:p w14:paraId="464EF19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.484</w:t>
            </w:r>
          </w:p>
        </w:tc>
        <w:tc>
          <w:tcPr>
            <w:tcW w:w="641" w:type="pct"/>
            <w:vAlign w:val="center"/>
          </w:tcPr>
          <w:p w14:paraId="5D97148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.0366</w:t>
            </w:r>
          </w:p>
        </w:tc>
        <w:tc>
          <w:tcPr>
            <w:tcW w:w="597" w:type="pct"/>
            <w:vAlign w:val="center"/>
          </w:tcPr>
          <w:p w14:paraId="07FA933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.8725</w:t>
            </w:r>
          </w:p>
        </w:tc>
        <w:tc>
          <w:tcPr>
            <w:tcW w:w="603" w:type="pct"/>
            <w:vAlign w:val="center"/>
          </w:tcPr>
          <w:p w14:paraId="32EEBCF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678</w:t>
            </w:r>
          </w:p>
        </w:tc>
        <w:tc>
          <w:tcPr>
            <w:tcW w:w="679" w:type="pct"/>
            <w:vAlign w:val="center"/>
          </w:tcPr>
          <w:p w14:paraId="0BD304C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.0700</w:t>
            </w:r>
          </w:p>
        </w:tc>
        <w:tc>
          <w:tcPr>
            <w:tcW w:w="630" w:type="pct"/>
            <w:vAlign w:val="center"/>
          </w:tcPr>
          <w:p w14:paraId="396A111E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.8001</w:t>
            </w:r>
          </w:p>
        </w:tc>
        <w:tc>
          <w:tcPr>
            <w:tcW w:w="528" w:type="pct"/>
            <w:vAlign w:val="center"/>
          </w:tcPr>
          <w:p w14:paraId="351F7DCC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18.61</w:t>
            </w:r>
          </w:p>
        </w:tc>
      </w:tr>
      <w:tr w:rsidR="005D1D7C" w:rsidRPr="00583FF1" w14:paraId="5A7B9193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12C3ED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" w:type="pct"/>
            <w:vAlign w:val="center"/>
          </w:tcPr>
          <w:p w14:paraId="39744AC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.489</w:t>
            </w:r>
          </w:p>
        </w:tc>
        <w:tc>
          <w:tcPr>
            <w:tcW w:w="641" w:type="pct"/>
            <w:vAlign w:val="center"/>
          </w:tcPr>
          <w:p w14:paraId="3D665BE3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.0418</w:t>
            </w:r>
          </w:p>
        </w:tc>
        <w:tc>
          <w:tcPr>
            <w:tcW w:w="597" w:type="pct"/>
            <w:vAlign w:val="center"/>
          </w:tcPr>
          <w:p w14:paraId="1ADFDCE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.8721</w:t>
            </w:r>
          </w:p>
        </w:tc>
        <w:tc>
          <w:tcPr>
            <w:tcW w:w="603" w:type="pct"/>
            <w:vAlign w:val="center"/>
          </w:tcPr>
          <w:p w14:paraId="192A175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1955</w:t>
            </w:r>
          </w:p>
        </w:tc>
        <w:tc>
          <w:tcPr>
            <w:tcW w:w="679" w:type="pct"/>
            <w:vAlign w:val="center"/>
          </w:tcPr>
          <w:p w14:paraId="7ECDDF0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.0925</w:t>
            </w:r>
          </w:p>
        </w:tc>
        <w:tc>
          <w:tcPr>
            <w:tcW w:w="630" w:type="pct"/>
            <w:vAlign w:val="center"/>
          </w:tcPr>
          <w:p w14:paraId="3AF331B8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.8073</w:t>
            </w:r>
          </w:p>
        </w:tc>
        <w:tc>
          <w:tcPr>
            <w:tcW w:w="528" w:type="pct"/>
            <w:vAlign w:val="center"/>
          </w:tcPr>
          <w:p w14:paraId="1EC72FA5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D1D7C" w:rsidRPr="00583FF1" w14:paraId="6C2559A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18C9CE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538" w:type="pct"/>
            <w:vAlign w:val="center"/>
          </w:tcPr>
          <w:p w14:paraId="1A6D18D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.486</w:t>
            </w:r>
          </w:p>
        </w:tc>
        <w:tc>
          <w:tcPr>
            <w:tcW w:w="641" w:type="pct"/>
            <w:vAlign w:val="center"/>
          </w:tcPr>
          <w:p w14:paraId="665F141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.0549</w:t>
            </w:r>
          </w:p>
        </w:tc>
        <w:tc>
          <w:tcPr>
            <w:tcW w:w="597" w:type="pct"/>
            <w:vAlign w:val="center"/>
          </w:tcPr>
          <w:p w14:paraId="6893DA8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.8740</w:t>
            </w:r>
          </w:p>
        </w:tc>
        <w:tc>
          <w:tcPr>
            <w:tcW w:w="603" w:type="pct"/>
            <w:vAlign w:val="center"/>
          </w:tcPr>
          <w:p w14:paraId="0B3445A4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679" w:type="pct"/>
            <w:vAlign w:val="center"/>
          </w:tcPr>
          <w:p w14:paraId="6F60661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.1359</w:t>
            </w:r>
          </w:p>
        </w:tc>
        <w:tc>
          <w:tcPr>
            <w:tcW w:w="630" w:type="pct"/>
            <w:vAlign w:val="center"/>
          </w:tcPr>
          <w:p w14:paraId="60386A92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.8954</w:t>
            </w:r>
          </w:p>
        </w:tc>
        <w:tc>
          <w:tcPr>
            <w:tcW w:w="528" w:type="pct"/>
            <w:vAlign w:val="center"/>
          </w:tcPr>
          <w:p w14:paraId="6F5D5F7E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14.44</w:t>
            </w:r>
          </w:p>
        </w:tc>
      </w:tr>
      <w:tr w:rsidR="005D1D7C" w:rsidRPr="00583FF1" w14:paraId="0C11E40A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FED900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538" w:type="pct"/>
            <w:vAlign w:val="center"/>
          </w:tcPr>
          <w:p w14:paraId="07BAF1C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.490</w:t>
            </w:r>
          </w:p>
        </w:tc>
        <w:tc>
          <w:tcPr>
            <w:tcW w:w="641" w:type="pct"/>
            <w:vAlign w:val="center"/>
          </w:tcPr>
          <w:p w14:paraId="29D915D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.0843</w:t>
            </w:r>
          </w:p>
        </w:tc>
        <w:tc>
          <w:tcPr>
            <w:tcW w:w="597" w:type="pct"/>
            <w:vAlign w:val="center"/>
          </w:tcPr>
          <w:p w14:paraId="082695D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.9515</w:t>
            </w:r>
          </w:p>
        </w:tc>
        <w:tc>
          <w:tcPr>
            <w:tcW w:w="603" w:type="pct"/>
            <w:vAlign w:val="center"/>
          </w:tcPr>
          <w:p w14:paraId="4B4F4BA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993</w:t>
            </w:r>
          </w:p>
        </w:tc>
        <w:tc>
          <w:tcPr>
            <w:tcW w:w="679" w:type="pct"/>
            <w:vAlign w:val="center"/>
          </w:tcPr>
          <w:p w14:paraId="3C16D4E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.2582</w:t>
            </w:r>
          </w:p>
        </w:tc>
        <w:tc>
          <w:tcPr>
            <w:tcW w:w="630" w:type="pct"/>
            <w:vAlign w:val="center"/>
          </w:tcPr>
          <w:p w14:paraId="52F2B6CD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.8765</w:t>
            </w:r>
          </w:p>
        </w:tc>
        <w:tc>
          <w:tcPr>
            <w:tcW w:w="528" w:type="pct"/>
            <w:vAlign w:val="center"/>
          </w:tcPr>
          <w:p w14:paraId="445BAD3D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13.54</w:t>
            </w:r>
          </w:p>
        </w:tc>
      </w:tr>
      <w:tr w:rsidR="005D1D7C" w:rsidRPr="00583FF1" w14:paraId="0D8221C5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566162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538" w:type="pct"/>
            <w:vAlign w:val="center"/>
          </w:tcPr>
          <w:p w14:paraId="586D54D9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.480</w:t>
            </w:r>
          </w:p>
        </w:tc>
        <w:tc>
          <w:tcPr>
            <w:tcW w:w="641" w:type="pct"/>
            <w:vAlign w:val="center"/>
          </w:tcPr>
          <w:p w14:paraId="755CF1E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.1015</w:t>
            </w:r>
          </w:p>
        </w:tc>
        <w:tc>
          <w:tcPr>
            <w:tcW w:w="597" w:type="pct"/>
            <w:vAlign w:val="center"/>
          </w:tcPr>
          <w:p w14:paraId="09B837E8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.8766</w:t>
            </w:r>
          </w:p>
        </w:tc>
        <w:tc>
          <w:tcPr>
            <w:tcW w:w="603" w:type="pct"/>
            <w:vAlign w:val="center"/>
          </w:tcPr>
          <w:p w14:paraId="7B4579C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679" w:type="pct"/>
            <w:vAlign w:val="center"/>
          </w:tcPr>
          <w:p w14:paraId="335E81F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.3408</w:t>
            </w:r>
          </w:p>
        </w:tc>
        <w:tc>
          <w:tcPr>
            <w:tcW w:w="630" w:type="pct"/>
            <w:vAlign w:val="center"/>
          </w:tcPr>
          <w:p w14:paraId="4BADC2EB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.5805</w:t>
            </w:r>
          </w:p>
        </w:tc>
        <w:tc>
          <w:tcPr>
            <w:tcW w:w="528" w:type="pct"/>
            <w:vAlign w:val="center"/>
          </w:tcPr>
          <w:p w14:paraId="641B7C73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</w:tr>
      <w:tr w:rsidR="005D1D7C" w:rsidRPr="00583FF1" w14:paraId="16E691AB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54563BD0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538" w:type="pct"/>
            <w:vAlign w:val="center"/>
          </w:tcPr>
          <w:p w14:paraId="0B416BB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.451</w:t>
            </w:r>
          </w:p>
        </w:tc>
        <w:tc>
          <w:tcPr>
            <w:tcW w:w="641" w:type="pct"/>
            <w:vAlign w:val="center"/>
          </w:tcPr>
          <w:p w14:paraId="67CDF41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.1542</w:t>
            </w:r>
          </w:p>
        </w:tc>
        <w:tc>
          <w:tcPr>
            <w:tcW w:w="597" w:type="pct"/>
            <w:vAlign w:val="center"/>
          </w:tcPr>
          <w:p w14:paraId="631A016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.6463</w:t>
            </w:r>
          </w:p>
        </w:tc>
        <w:tc>
          <w:tcPr>
            <w:tcW w:w="603" w:type="pct"/>
            <w:vAlign w:val="center"/>
          </w:tcPr>
          <w:p w14:paraId="77B5A21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679" w:type="pct"/>
            <w:vAlign w:val="center"/>
          </w:tcPr>
          <w:p w14:paraId="0E1830F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.3605</w:t>
            </w:r>
          </w:p>
        </w:tc>
        <w:tc>
          <w:tcPr>
            <w:tcW w:w="630" w:type="pct"/>
            <w:vAlign w:val="center"/>
          </w:tcPr>
          <w:p w14:paraId="511C0B4A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.8689</w:t>
            </w:r>
          </w:p>
        </w:tc>
        <w:tc>
          <w:tcPr>
            <w:tcW w:w="528" w:type="pct"/>
            <w:vAlign w:val="center"/>
          </w:tcPr>
          <w:p w14:paraId="3BE9E442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7.77</w:t>
            </w:r>
          </w:p>
        </w:tc>
      </w:tr>
      <w:tr w:rsidR="005D1D7C" w:rsidRPr="00583FF1" w14:paraId="27723600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266F10D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38" w:type="pct"/>
            <w:vAlign w:val="center"/>
          </w:tcPr>
          <w:p w14:paraId="0DE6833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.452</w:t>
            </w:r>
          </w:p>
        </w:tc>
        <w:tc>
          <w:tcPr>
            <w:tcW w:w="641" w:type="pct"/>
            <w:vAlign w:val="center"/>
          </w:tcPr>
          <w:p w14:paraId="5F43BC4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.1643</w:t>
            </w:r>
          </w:p>
        </w:tc>
        <w:tc>
          <w:tcPr>
            <w:tcW w:w="597" w:type="pct"/>
            <w:vAlign w:val="center"/>
          </w:tcPr>
          <w:p w14:paraId="449AC297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.8793</w:t>
            </w:r>
          </w:p>
        </w:tc>
        <w:tc>
          <w:tcPr>
            <w:tcW w:w="603" w:type="pct"/>
            <w:vAlign w:val="center"/>
          </w:tcPr>
          <w:p w14:paraId="0027E9A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00.6</w:t>
            </w:r>
          </w:p>
        </w:tc>
        <w:tc>
          <w:tcPr>
            <w:tcW w:w="679" w:type="pct"/>
            <w:vAlign w:val="center"/>
          </w:tcPr>
          <w:p w14:paraId="163C955A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.4554</w:t>
            </w:r>
          </w:p>
        </w:tc>
        <w:tc>
          <w:tcPr>
            <w:tcW w:w="630" w:type="pct"/>
            <w:vAlign w:val="center"/>
          </w:tcPr>
          <w:p w14:paraId="2D3A48B5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.8492</w:t>
            </w:r>
          </w:p>
        </w:tc>
        <w:tc>
          <w:tcPr>
            <w:tcW w:w="528" w:type="pct"/>
            <w:vAlign w:val="center"/>
          </w:tcPr>
          <w:p w14:paraId="300413A4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D1D7C" w:rsidRPr="00583FF1" w14:paraId="3853CBE8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638E530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538" w:type="pct"/>
            <w:vAlign w:val="center"/>
          </w:tcPr>
          <w:p w14:paraId="6614E44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.468</w:t>
            </w:r>
          </w:p>
        </w:tc>
        <w:tc>
          <w:tcPr>
            <w:tcW w:w="641" w:type="pct"/>
            <w:vAlign w:val="center"/>
          </w:tcPr>
          <w:p w14:paraId="4A86475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.1960</w:t>
            </w:r>
          </w:p>
        </w:tc>
        <w:tc>
          <w:tcPr>
            <w:tcW w:w="597" w:type="pct"/>
            <w:vAlign w:val="center"/>
          </w:tcPr>
          <w:p w14:paraId="1C6CB73E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.8550</w:t>
            </w:r>
          </w:p>
        </w:tc>
        <w:tc>
          <w:tcPr>
            <w:tcW w:w="603" w:type="pct"/>
            <w:vAlign w:val="center"/>
          </w:tcPr>
          <w:p w14:paraId="11BE940D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9.38</w:t>
            </w:r>
          </w:p>
        </w:tc>
        <w:tc>
          <w:tcPr>
            <w:tcW w:w="679" w:type="pct"/>
            <w:vAlign w:val="center"/>
          </w:tcPr>
          <w:p w14:paraId="574277F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.4668</w:t>
            </w:r>
          </w:p>
        </w:tc>
        <w:tc>
          <w:tcPr>
            <w:tcW w:w="630" w:type="pct"/>
            <w:vAlign w:val="center"/>
          </w:tcPr>
          <w:p w14:paraId="2C01E068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.5846</w:t>
            </w:r>
          </w:p>
        </w:tc>
        <w:tc>
          <w:tcPr>
            <w:tcW w:w="528" w:type="pct"/>
            <w:vAlign w:val="center"/>
          </w:tcPr>
          <w:p w14:paraId="5F0AB1CC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</w:tr>
      <w:tr w:rsidR="005D1D7C" w:rsidRPr="00583FF1" w14:paraId="4E89E709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01C2533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538" w:type="pct"/>
            <w:vAlign w:val="center"/>
          </w:tcPr>
          <w:p w14:paraId="16FFD10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.480</w:t>
            </w:r>
          </w:p>
        </w:tc>
        <w:tc>
          <w:tcPr>
            <w:tcW w:w="641" w:type="pct"/>
            <w:vAlign w:val="center"/>
          </w:tcPr>
          <w:p w14:paraId="6F01F3A5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.2236</w:t>
            </w:r>
          </w:p>
        </w:tc>
        <w:tc>
          <w:tcPr>
            <w:tcW w:w="597" w:type="pct"/>
            <w:vAlign w:val="center"/>
          </w:tcPr>
          <w:p w14:paraId="38ED0172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.7704</w:t>
            </w:r>
          </w:p>
        </w:tc>
        <w:tc>
          <w:tcPr>
            <w:tcW w:w="603" w:type="pct"/>
            <w:vAlign w:val="center"/>
          </w:tcPr>
          <w:p w14:paraId="775D39A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679" w:type="pct"/>
            <w:vAlign w:val="center"/>
          </w:tcPr>
          <w:p w14:paraId="4E7A4B5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.4784</w:t>
            </w:r>
          </w:p>
        </w:tc>
        <w:tc>
          <w:tcPr>
            <w:tcW w:w="630" w:type="pct"/>
            <w:vAlign w:val="center"/>
          </w:tcPr>
          <w:p w14:paraId="44A9D42D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.8735</w:t>
            </w:r>
          </w:p>
        </w:tc>
        <w:tc>
          <w:tcPr>
            <w:tcW w:w="528" w:type="pct"/>
            <w:vAlign w:val="center"/>
          </w:tcPr>
          <w:p w14:paraId="423D8E53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</w:tr>
      <w:tr w:rsidR="005D1D7C" w:rsidRPr="00583FF1" w14:paraId="3B8E9863" w14:textId="77777777" w:rsidTr="001C089B">
        <w:trPr>
          <w:trHeight w:val="680"/>
          <w:jc w:val="center"/>
        </w:trPr>
        <w:tc>
          <w:tcPr>
            <w:tcW w:w="784" w:type="pct"/>
            <w:vAlign w:val="center"/>
          </w:tcPr>
          <w:p w14:paraId="1B7118CB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538" w:type="pct"/>
            <w:vAlign w:val="center"/>
          </w:tcPr>
          <w:p w14:paraId="5CD0D306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.540</w:t>
            </w:r>
          </w:p>
        </w:tc>
        <w:tc>
          <w:tcPr>
            <w:tcW w:w="641" w:type="pct"/>
            <w:vAlign w:val="center"/>
          </w:tcPr>
          <w:p w14:paraId="523C7E9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.2350</w:t>
            </w:r>
          </w:p>
        </w:tc>
        <w:tc>
          <w:tcPr>
            <w:tcW w:w="597" w:type="pct"/>
            <w:vAlign w:val="center"/>
          </w:tcPr>
          <w:p w14:paraId="75D273BF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.8676</w:t>
            </w:r>
          </w:p>
        </w:tc>
        <w:tc>
          <w:tcPr>
            <w:tcW w:w="603" w:type="pct"/>
            <w:vAlign w:val="center"/>
          </w:tcPr>
          <w:p w14:paraId="25AF6C5C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.51</w:t>
            </w:r>
          </w:p>
        </w:tc>
        <w:tc>
          <w:tcPr>
            <w:tcW w:w="679" w:type="pct"/>
            <w:vAlign w:val="center"/>
          </w:tcPr>
          <w:p w14:paraId="55DCD691" w14:textId="77777777" w:rsidR="005D1D7C" w:rsidRPr="00583FF1" w:rsidRDefault="005D1D7C" w:rsidP="001C08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.5050</w:t>
            </w:r>
          </w:p>
        </w:tc>
        <w:tc>
          <w:tcPr>
            <w:tcW w:w="630" w:type="pct"/>
            <w:vAlign w:val="center"/>
          </w:tcPr>
          <w:p w14:paraId="14206E04" w14:textId="77777777" w:rsidR="005D1D7C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.7714</w:t>
            </w:r>
          </w:p>
        </w:tc>
        <w:tc>
          <w:tcPr>
            <w:tcW w:w="528" w:type="pct"/>
            <w:vAlign w:val="center"/>
          </w:tcPr>
          <w:p w14:paraId="3B29542A" w14:textId="77777777" w:rsidR="005D1D7C" w:rsidRPr="00E45C54" w:rsidRDefault="005D1D7C" w:rsidP="001C0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C54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</w:tbl>
    <w:p w14:paraId="6759CFD2" w14:textId="77777777" w:rsidR="005D1D7C" w:rsidRPr="005F7B06" w:rsidRDefault="005D1D7C" w:rsidP="005D1D7C"/>
    <w:p w14:paraId="3A059AA7" w14:textId="1F677DD8" w:rsidR="003A0403" w:rsidRDefault="003A04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0447F5" w14:textId="675A878D" w:rsidR="006472D9" w:rsidRPr="005A4778" w:rsidRDefault="003A0403" w:rsidP="005A477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R</w:t>
      </w:r>
      <w:r>
        <w:rPr>
          <w:rFonts w:ascii="Times New Roman" w:hAnsi="Times New Roman" w:cs="Times New Roman"/>
          <w:sz w:val="24"/>
          <w:szCs w:val="24"/>
        </w:rPr>
        <w:t>eference</w:t>
      </w:r>
    </w:p>
    <w:p w14:paraId="05D4002D" w14:textId="02CB87D1" w:rsidR="00834288" w:rsidRPr="002A09E0" w:rsidRDefault="006472D9" w:rsidP="002A09E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834288" w:rsidRPr="00834288">
        <w:t>1.</w:t>
      </w:r>
      <w:r w:rsidR="00834288" w:rsidRPr="002A09E0">
        <w:rPr>
          <w:rFonts w:ascii="Times New Roman" w:hAnsi="Times New Roman" w:cs="Times New Roman"/>
          <w:sz w:val="24"/>
          <w:szCs w:val="24"/>
        </w:rPr>
        <w:tab/>
        <w:t>Gu K</w:t>
      </w:r>
      <w:r w:rsidR="00834288" w:rsidRPr="002A09E0">
        <w:rPr>
          <w:rFonts w:ascii="Times New Roman" w:hAnsi="Times New Roman" w:cs="Times New Roman"/>
          <w:i/>
          <w:sz w:val="24"/>
          <w:szCs w:val="24"/>
        </w:rPr>
        <w:t>, et al.</w:t>
      </w:r>
      <w:r w:rsidR="00834288" w:rsidRPr="002A09E0">
        <w:rPr>
          <w:rFonts w:ascii="Times New Roman" w:hAnsi="Times New Roman" w:cs="Times New Roman"/>
          <w:sz w:val="24"/>
          <w:szCs w:val="24"/>
        </w:rPr>
        <w:t xml:space="preserve"> Defect-Rich High-Entropy Oxide Nanosheets for Efficient 5-Hydroxymethylfurfural Electrooxidation. </w:t>
      </w:r>
      <w:r w:rsidR="00834288" w:rsidRPr="002A09E0">
        <w:rPr>
          <w:rFonts w:ascii="Times New Roman" w:hAnsi="Times New Roman" w:cs="Times New Roman"/>
          <w:i/>
          <w:sz w:val="24"/>
          <w:szCs w:val="24"/>
        </w:rPr>
        <w:t>Angew Chem Int Ed Engl</w:t>
      </w:r>
      <w:r w:rsidR="00834288" w:rsidRPr="002A09E0">
        <w:rPr>
          <w:rFonts w:ascii="Times New Roman" w:hAnsi="Times New Roman" w:cs="Times New Roman"/>
          <w:sz w:val="24"/>
          <w:szCs w:val="24"/>
        </w:rPr>
        <w:t xml:space="preserve"> </w:t>
      </w:r>
      <w:r w:rsidR="00834288" w:rsidRPr="002A09E0">
        <w:rPr>
          <w:rFonts w:ascii="Times New Roman" w:hAnsi="Times New Roman" w:cs="Times New Roman"/>
          <w:b/>
          <w:sz w:val="24"/>
          <w:szCs w:val="24"/>
        </w:rPr>
        <w:t>60</w:t>
      </w:r>
      <w:r w:rsidR="00834288" w:rsidRPr="002A09E0">
        <w:rPr>
          <w:rFonts w:ascii="Times New Roman" w:hAnsi="Times New Roman" w:cs="Times New Roman"/>
          <w:sz w:val="24"/>
          <w:szCs w:val="24"/>
        </w:rPr>
        <w:t>, 20253-20258 (2021).</w:t>
      </w:r>
    </w:p>
    <w:p w14:paraId="1AC6971D" w14:textId="55260C0E" w:rsidR="00834288" w:rsidRPr="002A09E0" w:rsidRDefault="00834288" w:rsidP="002A09E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09E0">
        <w:rPr>
          <w:rFonts w:ascii="Times New Roman" w:hAnsi="Times New Roman" w:cs="Times New Roman"/>
          <w:sz w:val="24"/>
          <w:szCs w:val="24"/>
        </w:rPr>
        <w:t>2.</w:t>
      </w:r>
      <w:r w:rsidRPr="002A09E0">
        <w:rPr>
          <w:rFonts w:ascii="Times New Roman" w:hAnsi="Times New Roman" w:cs="Times New Roman"/>
          <w:sz w:val="24"/>
          <w:szCs w:val="24"/>
        </w:rPr>
        <w:tab/>
        <w:t>Liu Y</w:t>
      </w:r>
      <w:r w:rsidRPr="002A09E0">
        <w:rPr>
          <w:rFonts w:ascii="Times New Roman" w:hAnsi="Times New Roman" w:cs="Times New Roman"/>
          <w:i/>
          <w:sz w:val="24"/>
          <w:szCs w:val="24"/>
        </w:rPr>
        <w:t>, et al.</w:t>
      </w:r>
      <w:r w:rsidRPr="002A09E0">
        <w:rPr>
          <w:rFonts w:ascii="Times New Roman" w:hAnsi="Times New Roman" w:cs="Times New Roman"/>
          <w:sz w:val="24"/>
          <w:szCs w:val="24"/>
        </w:rPr>
        <w:t xml:space="preserve"> Unveiling the Protonation Kinetics-Dependent Selectivity in Nitrogen Electroreduction: Achieving 75.05 % Selectivity. </w:t>
      </w:r>
      <w:r w:rsidRPr="002A09E0">
        <w:rPr>
          <w:rFonts w:ascii="Times New Roman" w:hAnsi="Times New Roman" w:cs="Times New Roman"/>
          <w:i/>
          <w:sz w:val="24"/>
          <w:szCs w:val="24"/>
        </w:rPr>
        <w:t>Angew Chem Int Ed Engl</w:t>
      </w:r>
      <w:r w:rsidRPr="002A09E0">
        <w:rPr>
          <w:rFonts w:ascii="Times New Roman" w:hAnsi="Times New Roman" w:cs="Times New Roman"/>
          <w:sz w:val="24"/>
          <w:szCs w:val="24"/>
        </w:rPr>
        <w:t xml:space="preserve"> </w:t>
      </w:r>
      <w:r w:rsidRPr="002A09E0">
        <w:rPr>
          <w:rFonts w:ascii="Times New Roman" w:hAnsi="Times New Roman" w:cs="Times New Roman"/>
          <w:b/>
          <w:sz w:val="24"/>
          <w:szCs w:val="24"/>
        </w:rPr>
        <w:t>61</w:t>
      </w:r>
      <w:r w:rsidRPr="002A09E0">
        <w:rPr>
          <w:rFonts w:ascii="Times New Roman" w:hAnsi="Times New Roman" w:cs="Times New Roman"/>
          <w:sz w:val="24"/>
          <w:szCs w:val="24"/>
        </w:rPr>
        <w:t>, e202209555 (2022).</w:t>
      </w:r>
    </w:p>
    <w:p w14:paraId="39D94C27" w14:textId="2FA95898" w:rsidR="00834288" w:rsidRPr="002A09E0" w:rsidRDefault="00834288" w:rsidP="002A09E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09E0">
        <w:rPr>
          <w:rFonts w:ascii="Times New Roman" w:hAnsi="Times New Roman" w:cs="Times New Roman"/>
          <w:sz w:val="24"/>
          <w:szCs w:val="24"/>
        </w:rPr>
        <w:t>3.</w:t>
      </w:r>
      <w:r w:rsidRPr="002A09E0">
        <w:rPr>
          <w:rFonts w:ascii="Times New Roman" w:hAnsi="Times New Roman" w:cs="Times New Roman"/>
          <w:sz w:val="24"/>
          <w:szCs w:val="24"/>
        </w:rPr>
        <w:tab/>
        <w:t>Zhang N</w:t>
      </w:r>
      <w:r w:rsidRPr="002A09E0">
        <w:rPr>
          <w:rFonts w:ascii="Times New Roman" w:hAnsi="Times New Roman" w:cs="Times New Roman"/>
          <w:i/>
          <w:sz w:val="24"/>
          <w:szCs w:val="24"/>
        </w:rPr>
        <w:t>, et al.</w:t>
      </w:r>
      <w:r w:rsidRPr="002A09E0">
        <w:rPr>
          <w:rFonts w:ascii="Times New Roman" w:hAnsi="Times New Roman" w:cs="Times New Roman"/>
          <w:sz w:val="24"/>
          <w:szCs w:val="24"/>
        </w:rPr>
        <w:t xml:space="preserve"> Lattice oxygen activation enabled by high-valence metal sites for enhanced water oxidation. </w:t>
      </w:r>
      <w:r w:rsidRPr="002A09E0">
        <w:rPr>
          <w:rFonts w:ascii="Times New Roman" w:hAnsi="Times New Roman" w:cs="Times New Roman"/>
          <w:i/>
          <w:sz w:val="24"/>
          <w:szCs w:val="24"/>
        </w:rPr>
        <w:t>Nat Commun</w:t>
      </w:r>
      <w:r w:rsidRPr="002A09E0">
        <w:rPr>
          <w:rFonts w:ascii="Times New Roman" w:hAnsi="Times New Roman" w:cs="Times New Roman"/>
          <w:sz w:val="24"/>
          <w:szCs w:val="24"/>
        </w:rPr>
        <w:t xml:space="preserve"> </w:t>
      </w:r>
      <w:r w:rsidRPr="002A09E0">
        <w:rPr>
          <w:rFonts w:ascii="Times New Roman" w:hAnsi="Times New Roman" w:cs="Times New Roman"/>
          <w:b/>
          <w:sz w:val="24"/>
          <w:szCs w:val="24"/>
        </w:rPr>
        <w:t>11</w:t>
      </w:r>
      <w:r w:rsidRPr="002A09E0">
        <w:rPr>
          <w:rFonts w:ascii="Times New Roman" w:hAnsi="Times New Roman" w:cs="Times New Roman"/>
          <w:sz w:val="24"/>
          <w:szCs w:val="24"/>
        </w:rPr>
        <w:t>, 4066 (2020).</w:t>
      </w:r>
    </w:p>
    <w:p w14:paraId="3D496A9F" w14:textId="0EB89218" w:rsidR="00834288" w:rsidRPr="002A09E0" w:rsidRDefault="00834288" w:rsidP="002A09E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09E0">
        <w:rPr>
          <w:rFonts w:ascii="Times New Roman" w:hAnsi="Times New Roman" w:cs="Times New Roman"/>
          <w:sz w:val="24"/>
          <w:szCs w:val="24"/>
        </w:rPr>
        <w:t>4.</w:t>
      </w:r>
      <w:r w:rsidRPr="002A09E0">
        <w:rPr>
          <w:rFonts w:ascii="Times New Roman" w:hAnsi="Times New Roman" w:cs="Times New Roman"/>
          <w:sz w:val="24"/>
          <w:szCs w:val="24"/>
        </w:rPr>
        <w:tab/>
        <w:t>Wen Y</w:t>
      </w:r>
      <w:r w:rsidRPr="002A09E0">
        <w:rPr>
          <w:rFonts w:ascii="Times New Roman" w:hAnsi="Times New Roman" w:cs="Times New Roman"/>
          <w:i/>
          <w:sz w:val="24"/>
          <w:szCs w:val="24"/>
        </w:rPr>
        <w:t>, et al.</w:t>
      </w:r>
      <w:r w:rsidRPr="002A09E0">
        <w:rPr>
          <w:rFonts w:ascii="Times New Roman" w:hAnsi="Times New Roman" w:cs="Times New Roman"/>
          <w:sz w:val="24"/>
          <w:szCs w:val="24"/>
        </w:rPr>
        <w:t xml:space="preserve"> Stabilizing Highly Active Ru Sites by Suppressing Lattice Oxygen Participation in Acidic Water Oxidation. </w:t>
      </w:r>
      <w:r w:rsidRPr="002A09E0">
        <w:rPr>
          <w:rFonts w:ascii="Times New Roman" w:hAnsi="Times New Roman" w:cs="Times New Roman"/>
          <w:i/>
          <w:sz w:val="24"/>
          <w:szCs w:val="24"/>
        </w:rPr>
        <w:t>J Am Chem Soc</w:t>
      </w:r>
      <w:r w:rsidRPr="002A09E0">
        <w:rPr>
          <w:rFonts w:ascii="Times New Roman" w:hAnsi="Times New Roman" w:cs="Times New Roman"/>
          <w:sz w:val="24"/>
          <w:szCs w:val="24"/>
        </w:rPr>
        <w:t xml:space="preserve"> </w:t>
      </w:r>
      <w:r w:rsidRPr="002A09E0">
        <w:rPr>
          <w:rFonts w:ascii="Times New Roman" w:hAnsi="Times New Roman" w:cs="Times New Roman"/>
          <w:b/>
          <w:sz w:val="24"/>
          <w:szCs w:val="24"/>
        </w:rPr>
        <w:t>143</w:t>
      </w:r>
      <w:r w:rsidRPr="002A09E0">
        <w:rPr>
          <w:rFonts w:ascii="Times New Roman" w:hAnsi="Times New Roman" w:cs="Times New Roman"/>
          <w:sz w:val="24"/>
          <w:szCs w:val="24"/>
        </w:rPr>
        <w:t>, 6482-6490 (2021).</w:t>
      </w:r>
    </w:p>
    <w:p w14:paraId="7D9444D4" w14:textId="59C95226" w:rsidR="00834288" w:rsidRPr="002A09E0" w:rsidRDefault="00834288" w:rsidP="002A09E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09E0">
        <w:rPr>
          <w:rFonts w:ascii="Times New Roman" w:hAnsi="Times New Roman" w:cs="Times New Roman"/>
          <w:sz w:val="24"/>
          <w:szCs w:val="24"/>
        </w:rPr>
        <w:t>5.</w:t>
      </w:r>
      <w:r w:rsidRPr="002A09E0">
        <w:rPr>
          <w:rFonts w:ascii="Times New Roman" w:hAnsi="Times New Roman" w:cs="Times New Roman"/>
          <w:sz w:val="24"/>
          <w:szCs w:val="24"/>
        </w:rPr>
        <w:tab/>
        <w:t xml:space="preserve">Kresse G, Furthmuller J. Efficient iterative schemes for ab initio total-energy calculations using a plane-wave basis set. </w:t>
      </w:r>
      <w:r w:rsidRPr="002A09E0">
        <w:rPr>
          <w:rFonts w:ascii="Times New Roman" w:hAnsi="Times New Roman" w:cs="Times New Roman"/>
          <w:i/>
          <w:sz w:val="24"/>
          <w:szCs w:val="24"/>
        </w:rPr>
        <w:t>Phys Rev B</w:t>
      </w:r>
      <w:r w:rsidRPr="002A09E0">
        <w:rPr>
          <w:rFonts w:ascii="Times New Roman" w:hAnsi="Times New Roman" w:cs="Times New Roman"/>
          <w:sz w:val="24"/>
          <w:szCs w:val="24"/>
        </w:rPr>
        <w:t xml:space="preserve"> </w:t>
      </w:r>
      <w:r w:rsidRPr="002A09E0">
        <w:rPr>
          <w:rFonts w:ascii="Times New Roman" w:hAnsi="Times New Roman" w:cs="Times New Roman"/>
          <w:b/>
          <w:sz w:val="24"/>
          <w:szCs w:val="24"/>
        </w:rPr>
        <w:t>54</w:t>
      </w:r>
      <w:r w:rsidRPr="002A09E0">
        <w:rPr>
          <w:rFonts w:ascii="Times New Roman" w:hAnsi="Times New Roman" w:cs="Times New Roman"/>
          <w:sz w:val="24"/>
          <w:szCs w:val="24"/>
        </w:rPr>
        <w:t>, 11169-11186 (1996).</w:t>
      </w:r>
    </w:p>
    <w:p w14:paraId="6C1FE07C" w14:textId="77777777" w:rsidR="00834288" w:rsidRPr="002A09E0" w:rsidRDefault="00834288" w:rsidP="002A09E0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A09E0">
        <w:rPr>
          <w:rFonts w:ascii="Times New Roman" w:hAnsi="Times New Roman" w:cs="Times New Roman"/>
          <w:sz w:val="24"/>
          <w:szCs w:val="24"/>
        </w:rPr>
        <w:t>6.</w:t>
      </w:r>
      <w:r w:rsidRPr="002A09E0">
        <w:rPr>
          <w:rFonts w:ascii="Times New Roman" w:hAnsi="Times New Roman" w:cs="Times New Roman"/>
          <w:sz w:val="24"/>
          <w:szCs w:val="24"/>
        </w:rPr>
        <w:tab/>
        <w:t>Norskov JK</w:t>
      </w:r>
      <w:r w:rsidRPr="002A09E0">
        <w:rPr>
          <w:rFonts w:ascii="Times New Roman" w:hAnsi="Times New Roman" w:cs="Times New Roman"/>
          <w:i/>
          <w:sz w:val="24"/>
          <w:szCs w:val="24"/>
        </w:rPr>
        <w:t>, et al.</w:t>
      </w:r>
      <w:r w:rsidRPr="002A09E0">
        <w:rPr>
          <w:rFonts w:ascii="Times New Roman" w:hAnsi="Times New Roman" w:cs="Times New Roman"/>
          <w:sz w:val="24"/>
          <w:szCs w:val="24"/>
        </w:rPr>
        <w:t xml:space="preserve"> Origin of the overpotential for oxygen reduction at a fuel-cell cathode. </w:t>
      </w:r>
      <w:r w:rsidRPr="002A09E0">
        <w:rPr>
          <w:rFonts w:ascii="Times New Roman" w:hAnsi="Times New Roman" w:cs="Times New Roman"/>
          <w:i/>
          <w:sz w:val="24"/>
          <w:szCs w:val="24"/>
        </w:rPr>
        <w:t>J Phys Chem B</w:t>
      </w:r>
      <w:r w:rsidRPr="002A09E0">
        <w:rPr>
          <w:rFonts w:ascii="Times New Roman" w:hAnsi="Times New Roman" w:cs="Times New Roman"/>
          <w:sz w:val="24"/>
          <w:szCs w:val="24"/>
        </w:rPr>
        <w:t xml:space="preserve"> </w:t>
      </w:r>
      <w:r w:rsidRPr="002A09E0">
        <w:rPr>
          <w:rFonts w:ascii="Times New Roman" w:hAnsi="Times New Roman" w:cs="Times New Roman"/>
          <w:b/>
          <w:sz w:val="24"/>
          <w:szCs w:val="24"/>
        </w:rPr>
        <w:t>108</w:t>
      </w:r>
      <w:r w:rsidRPr="002A09E0">
        <w:rPr>
          <w:rFonts w:ascii="Times New Roman" w:hAnsi="Times New Roman" w:cs="Times New Roman"/>
          <w:sz w:val="24"/>
          <w:szCs w:val="24"/>
        </w:rPr>
        <w:t>, 17886-17892 (2004).</w:t>
      </w:r>
    </w:p>
    <w:p w14:paraId="2F687436" w14:textId="77777777" w:rsidR="00834288" w:rsidRPr="002A09E0" w:rsidRDefault="00834288" w:rsidP="002A09E0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2FDBB8C6" w14:textId="159B92FB" w:rsidR="00FA21B6" w:rsidRPr="00FA21B6" w:rsidRDefault="006472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FA21B6" w:rsidRPr="00FA2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FB984" w14:textId="77777777" w:rsidR="00275E91" w:rsidRDefault="00275E91" w:rsidP="002F720D">
      <w:r>
        <w:separator/>
      </w:r>
    </w:p>
  </w:endnote>
  <w:endnote w:type="continuationSeparator" w:id="0">
    <w:p w14:paraId="0DC145EA" w14:textId="77777777" w:rsidR="00275E91" w:rsidRDefault="00275E91" w:rsidP="002F7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88A80" w14:textId="77777777" w:rsidR="00275E91" w:rsidRDefault="00275E91" w:rsidP="002F720D">
      <w:r>
        <w:separator/>
      </w:r>
    </w:p>
  </w:footnote>
  <w:footnote w:type="continuationSeparator" w:id="0">
    <w:p w14:paraId="456FA612" w14:textId="77777777" w:rsidR="00275E91" w:rsidRDefault="00275E91" w:rsidP="002F7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8E290C"/>
    <w:multiLevelType w:val="hybridMultilevel"/>
    <w:tmpl w:val="F65004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IwMDMzNzIzN7AwNDdQ0lEKTi0uzszPAykwNKkFAFo8EA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fpt2axlpz2auewftnvvwtg5dzwvs2vex52&quot;&gt;My EndNote Library&lt;record-ids&gt;&lt;item&gt;119&lt;/item&gt;&lt;item&gt;144&lt;/item&gt;&lt;item&gt;150&lt;/item&gt;&lt;item&gt;152&lt;/item&gt;&lt;/record-ids&gt;&lt;/item&gt;&lt;/Libraries&gt;"/>
  </w:docVars>
  <w:rsids>
    <w:rsidRoot w:val="00004341"/>
    <w:rsid w:val="00004341"/>
    <w:rsid w:val="00007D41"/>
    <w:rsid w:val="000176EB"/>
    <w:rsid w:val="0002576A"/>
    <w:rsid w:val="0003108F"/>
    <w:rsid w:val="00032B15"/>
    <w:rsid w:val="00037083"/>
    <w:rsid w:val="00046CDF"/>
    <w:rsid w:val="0005332C"/>
    <w:rsid w:val="000866E0"/>
    <w:rsid w:val="000A32F2"/>
    <w:rsid w:val="000A67AB"/>
    <w:rsid w:val="000B0BAC"/>
    <w:rsid w:val="000B36C7"/>
    <w:rsid w:val="000B3D08"/>
    <w:rsid w:val="000B5988"/>
    <w:rsid w:val="000C037E"/>
    <w:rsid w:val="000C7607"/>
    <w:rsid w:val="000E0F26"/>
    <w:rsid w:val="000E2E9D"/>
    <w:rsid w:val="000E511C"/>
    <w:rsid w:val="00103720"/>
    <w:rsid w:val="00106B4A"/>
    <w:rsid w:val="001165E0"/>
    <w:rsid w:val="00133301"/>
    <w:rsid w:val="00135054"/>
    <w:rsid w:val="00153D0F"/>
    <w:rsid w:val="00156F8C"/>
    <w:rsid w:val="00163109"/>
    <w:rsid w:val="001872B6"/>
    <w:rsid w:val="00190898"/>
    <w:rsid w:val="001D678B"/>
    <w:rsid w:val="0020057C"/>
    <w:rsid w:val="00221C0E"/>
    <w:rsid w:val="00235A01"/>
    <w:rsid w:val="00236D2B"/>
    <w:rsid w:val="00244497"/>
    <w:rsid w:val="0026388C"/>
    <w:rsid w:val="002722E0"/>
    <w:rsid w:val="00275E91"/>
    <w:rsid w:val="00294AB7"/>
    <w:rsid w:val="00297C8E"/>
    <w:rsid w:val="002A09E0"/>
    <w:rsid w:val="002A14D9"/>
    <w:rsid w:val="002A3C24"/>
    <w:rsid w:val="002A5B1E"/>
    <w:rsid w:val="002D08ED"/>
    <w:rsid w:val="002F720D"/>
    <w:rsid w:val="00313F8E"/>
    <w:rsid w:val="0032063D"/>
    <w:rsid w:val="00320950"/>
    <w:rsid w:val="00323FDB"/>
    <w:rsid w:val="00327296"/>
    <w:rsid w:val="003568DF"/>
    <w:rsid w:val="00367B16"/>
    <w:rsid w:val="00386CF6"/>
    <w:rsid w:val="0039399C"/>
    <w:rsid w:val="003A0403"/>
    <w:rsid w:val="003A2EBE"/>
    <w:rsid w:val="003A3829"/>
    <w:rsid w:val="003B0087"/>
    <w:rsid w:val="003D3833"/>
    <w:rsid w:val="004060D0"/>
    <w:rsid w:val="00406816"/>
    <w:rsid w:val="00407417"/>
    <w:rsid w:val="00430446"/>
    <w:rsid w:val="00431895"/>
    <w:rsid w:val="004326D7"/>
    <w:rsid w:val="00451BC3"/>
    <w:rsid w:val="004634FC"/>
    <w:rsid w:val="004A6AFE"/>
    <w:rsid w:val="004B5E6B"/>
    <w:rsid w:val="004C4F5F"/>
    <w:rsid w:val="004F0E9C"/>
    <w:rsid w:val="005203C0"/>
    <w:rsid w:val="00543D5C"/>
    <w:rsid w:val="00551D59"/>
    <w:rsid w:val="00555831"/>
    <w:rsid w:val="00556BE6"/>
    <w:rsid w:val="00557B44"/>
    <w:rsid w:val="00563597"/>
    <w:rsid w:val="00565733"/>
    <w:rsid w:val="005776B1"/>
    <w:rsid w:val="0058120F"/>
    <w:rsid w:val="00586225"/>
    <w:rsid w:val="00596B93"/>
    <w:rsid w:val="005A4778"/>
    <w:rsid w:val="005B1138"/>
    <w:rsid w:val="005C30F9"/>
    <w:rsid w:val="005D1D7C"/>
    <w:rsid w:val="005E5087"/>
    <w:rsid w:val="005E7F32"/>
    <w:rsid w:val="00613300"/>
    <w:rsid w:val="00627E37"/>
    <w:rsid w:val="00627F0D"/>
    <w:rsid w:val="0064252F"/>
    <w:rsid w:val="00647120"/>
    <w:rsid w:val="006472D9"/>
    <w:rsid w:val="006769C1"/>
    <w:rsid w:val="00694BB0"/>
    <w:rsid w:val="006B2A05"/>
    <w:rsid w:val="006C2BAF"/>
    <w:rsid w:val="006C546B"/>
    <w:rsid w:val="006C68F3"/>
    <w:rsid w:val="00711CE3"/>
    <w:rsid w:val="00721C6A"/>
    <w:rsid w:val="00725B0E"/>
    <w:rsid w:val="00760D02"/>
    <w:rsid w:val="00761D1D"/>
    <w:rsid w:val="007755CA"/>
    <w:rsid w:val="00780E44"/>
    <w:rsid w:val="0078340A"/>
    <w:rsid w:val="00785013"/>
    <w:rsid w:val="007969A8"/>
    <w:rsid w:val="00802C52"/>
    <w:rsid w:val="0081799F"/>
    <w:rsid w:val="0082216B"/>
    <w:rsid w:val="008325D6"/>
    <w:rsid w:val="00834288"/>
    <w:rsid w:val="00850453"/>
    <w:rsid w:val="00865EB7"/>
    <w:rsid w:val="00871DE4"/>
    <w:rsid w:val="00874EAE"/>
    <w:rsid w:val="0087670F"/>
    <w:rsid w:val="00876C11"/>
    <w:rsid w:val="008A1CED"/>
    <w:rsid w:val="008D7FEE"/>
    <w:rsid w:val="008F1063"/>
    <w:rsid w:val="009047C9"/>
    <w:rsid w:val="00904FAD"/>
    <w:rsid w:val="0091628C"/>
    <w:rsid w:val="0091702B"/>
    <w:rsid w:val="0092008F"/>
    <w:rsid w:val="00933F03"/>
    <w:rsid w:val="00950EB4"/>
    <w:rsid w:val="00964028"/>
    <w:rsid w:val="009712B1"/>
    <w:rsid w:val="00980FD2"/>
    <w:rsid w:val="00986F3C"/>
    <w:rsid w:val="00991FAD"/>
    <w:rsid w:val="009A1EF2"/>
    <w:rsid w:val="009B313F"/>
    <w:rsid w:val="009C2402"/>
    <w:rsid w:val="009E4B46"/>
    <w:rsid w:val="009F43F8"/>
    <w:rsid w:val="00A21A19"/>
    <w:rsid w:val="00A52A72"/>
    <w:rsid w:val="00A676E7"/>
    <w:rsid w:val="00A83F05"/>
    <w:rsid w:val="00A94962"/>
    <w:rsid w:val="00AA3EA4"/>
    <w:rsid w:val="00AC0016"/>
    <w:rsid w:val="00AC2D67"/>
    <w:rsid w:val="00AC57B6"/>
    <w:rsid w:val="00AD54FF"/>
    <w:rsid w:val="00AE52D6"/>
    <w:rsid w:val="00B00DD4"/>
    <w:rsid w:val="00B01C19"/>
    <w:rsid w:val="00B1443A"/>
    <w:rsid w:val="00B24CF2"/>
    <w:rsid w:val="00B31A48"/>
    <w:rsid w:val="00B80037"/>
    <w:rsid w:val="00B85FC9"/>
    <w:rsid w:val="00BA08C2"/>
    <w:rsid w:val="00BC288F"/>
    <w:rsid w:val="00BC39C4"/>
    <w:rsid w:val="00BC6578"/>
    <w:rsid w:val="00BD23EE"/>
    <w:rsid w:val="00BE493B"/>
    <w:rsid w:val="00BE69A2"/>
    <w:rsid w:val="00BF132B"/>
    <w:rsid w:val="00BF4A6E"/>
    <w:rsid w:val="00BF5335"/>
    <w:rsid w:val="00C23929"/>
    <w:rsid w:val="00C250EE"/>
    <w:rsid w:val="00C264E0"/>
    <w:rsid w:val="00C26E44"/>
    <w:rsid w:val="00C3243A"/>
    <w:rsid w:val="00C839D0"/>
    <w:rsid w:val="00C93A6A"/>
    <w:rsid w:val="00C968D5"/>
    <w:rsid w:val="00CC33F5"/>
    <w:rsid w:val="00CC3C5F"/>
    <w:rsid w:val="00CC6ACB"/>
    <w:rsid w:val="00CC6F3E"/>
    <w:rsid w:val="00CE481A"/>
    <w:rsid w:val="00CE5315"/>
    <w:rsid w:val="00CE68B3"/>
    <w:rsid w:val="00D2584E"/>
    <w:rsid w:val="00D30BF2"/>
    <w:rsid w:val="00D7063C"/>
    <w:rsid w:val="00D75534"/>
    <w:rsid w:val="00DA1027"/>
    <w:rsid w:val="00DA55DF"/>
    <w:rsid w:val="00DB4497"/>
    <w:rsid w:val="00DB4BA0"/>
    <w:rsid w:val="00DC1083"/>
    <w:rsid w:val="00E01FD8"/>
    <w:rsid w:val="00E1151D"/>
    <w:rsid w:val="00E11F36"/>
    <w:rsid w:val="00E24F17"/>
    <w:rsid w:val="00E265DC"/>
    <w:rsid w:val="00E26BED"/>
    <w:rsid w:val="00E34594"/>
    <w:rsid w:val="00E64A27"/>
    <w:rsid w:val="00E81C16"/>
    <w:rsid w:val="00E94691"/>
    <w:rsid w:val="00ED64A8"/>
    <w:rsid w:val="00EE2153"/>
    <w:rsid w:val="00EF4CD7"/>
    <w:rsid w:val="00EF589B"/>
    <w:rsid w:val="00F06B86"/>
    <w:rsid w:val="00F314FA"/>
    <w:rsid w:val="00F47F01"/>
    <w:rsid w:val="00F72C6F"/>
    <w:rsid w:val="00F80C02"/>
    <w:rsid w:val="00FA21B6"/>
    <w:rsid w:val="00FA2B6E"/>
    <w:rsid w:val="00FA329A"/>
    <w:rsid w:val="00FB40E6"/>
    <w:rsid w:val="00FC3FA8"/>
    <w:rsid w:val="00FD3017"/>
    <w:rsid w:val="00FE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D3AFEC"/>
  <w14:defaultImageDpi w14:val="32767"/>
  <w15:chartTrackingRefBased/>
  <w15:docId w15:val="{D08D2F26-C699-42D6-BA10-C610210D5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2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20D"/>
    <w:rPr>
      <w:sz w:val="18"/>
      <w:szCs w:val="18"/>
    </w:rPr>
  </w:style>
  <w:style w:type="table" w:styleId="a7">
    <w:name w:val="Table Grid"/>
    <w:basedOn w:val="a1"/>
    <w:uiPriority w:val="39"/>
    <w:rsid w:val="00FA2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FA21B6"/>
    <w:rPr>
      <w:rFonts w:asciiTheme="majorHAnsi" w:eastAsia="黑体" w:hAnsiTheme="majorHAnsi" w:cstheme="majorBidi"/>
      <w:sz w:val="20"/>
      <w:szCs w:val="20"/>
    </w:rPr>
  </w:style>
  <w:style w:type="paragraph" w:styleId="a9">
    <w:name w:val="List Paragraph"/>
    <w:basedOn w:val="a"/>
    <w:uiPriority w:val="34"/>
    <w:qFormat/>
    <w:rsid w:val="00980FD2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6472D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472D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472D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472D9"/>
    <w:rPr>
      <w:rFonts w:ascii="等线" w:eastAsia="等线" w:hAnsi="等线"/>
      <w:noProof/>
      <w:sz w:val="20"/>
    </w:rPr>
  </w:style>
  <w:style w:type="character" w:styleId="aa">
    <w:name w:val="annotation reference"/>
    <w:basedOn w:val="a0"/>
    <w:uiPriority w:val="99"/>
    <w:semiHidden/>
    <w:unhideWhenUsed/>
    <w:rsid w:val="00156F8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56F8C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156F8C"/>
  </w:style>
  <w:style w:type="paragraph" w:styleId="ad">
    <w:name w:val="annotation subject"/>
    <w:basedOn w:val="ab"/>
    <w:next w:val="ab"/>
    <w:link w:val="ae"/>
    <w:uiPriority w:val="99"/>
    <w:semiHidden/>
    <w:unhideWhenUsed/>
    <w:rsid w:val="00156F8C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156F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9" Type="http://schemas.openxmlformats.org/officeDocument/2006/relationships/image" Target="media/image33.tiff"/><Relationship Id="rId21" Type="http://schemas.openxmlformats.org/officeDocument/2006/relationships/image" Target="media/image15.tiff"/><Relationship Id="rId34" Type="http://schemas.openxmlformats.org/officeDocument/2006/relationships/image" Target="media/image28.tiff"/><Relationship Id="rId42" Type="http://schemas.openxmlformats.org/officeDocument/2006/relationships/fontTable" Target="fontTable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tiff"/><Relationship Id="rId41" Type="http://schemas.openxmlformats.org/officeDocument/2006/relationships/image" Target="media/image35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37" Type="http://schemas.openxmlformats.org/officeDocument/2006/relationships/image" Target="media/image31.tiff"/><Relationship Id="rId40" Type="http://schemas.openxmlformats.org/officeDocument/2006/relationships/image" Target="media/image34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jpeg"/><Relationship Id="rId36" Type="http://schemas.openxmlformats.org/officeDocument/2006/relationships/image" Target="media/image30.tiff"/><Relationship Id="rId10" Type="http://schemas.openxmlformats.org/officeDocument/2006/relationships/image" Target="media/image4.png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tiff"/><Relationship Id="rId35" Type="http://schemas.openxmlformats.org/officeDocument/2006/relationships/image" Target="media/image29.tiff"/><Relationship Id="rId43" Type="http://schemas.openxmlformats.org/officeDocument/2006/relationships/theme" Target="theme/theme1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5" Type="http://schemas.openxmlformats.org/officeDocument/2006/relationships/image" Target="media/image19.tiff"/><Relationship Id="rId33" Type="http://schemas.openxmlformats.org/officeDocument/2006/relationships/image" Target="media/image27.tiff"/><Relationship Id="rId38" Type="http://schemas.openxmlformats.org/officeDocument/2006/relationships/image" Target="media/image3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54</Pages>
  <Words>5240</Words>
  <Characters>29869</Characters>
  <Application>Microsoft Office Word</Application>
  <DocSecurity>0</DocSecurity>
  <Lines>248</Lines>
  <Paragraphs>70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young2018skku@gmail.com</dc:creator>
  <cp:keywords/>
  <dc:description/>
  <cp:lastModifiedBy>Yang Liu</cp:lastModifiedBy>
  <cp:revision>213</cp:revision>
  <dcterms:created xsi:type="dcterms:W3CDTF">2024-06-14T02:44:00Z</dcterms:created>
  <dcterms:modified xsi:type="dcterms:W3CDTF">2024-07-11T01:23:00Z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f36efa1f715eb39cfbd649657c59e18d09cb7962e7c344c8b0c3448543d0b867</vt:lpwstr>
  </property>
</Properties>
</file>