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DC5C0" w14:textId="0F94D0EC" w:rsidR="00112819" w:rsidRPr="00453DBB" w:rsidRDefault="00112819" w:rsidP="00112819">
      <w:pPr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B93970" w:rsidRPr="00453DB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453DB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53DBB">
        <w:rPr>
          <w:rFonts w:ascii="Times New Roman" w:hAnsi="Times New Roman" w:cs="Times New Roman"/>
          <w:sz w:val="24"/>
          <w:szCs w:val="24"/>
        </w:rPr>
        <w:t xml:space="preserve"> The expression of </w:t>
      </w:r>
      <w:proofErr w:type="spellStart"/>
      <w:r w:rsidRPr="00453DBB">
        <w:rPr>
          <w:rFonts w:ascii="Times New Roman" w:hAnsi="Times New Roman" w:cs="Times New Roman"/>
          <w:sz w:val="24"/>
          <w:szCs w:val="24"/>
        </w:rPr>
        <w:t>KRT23</w:t>
      </w:r>
      <w:proofErr w:type="spellEnd"/>
      <w:r w:rsidRPr="00453DBB">
        <w:rPr>
          <w:rFonts w:ascii="Times New Roman" w:hAnsi="Times New Roman" w:cs="Times New Roman"/>
          <w:sz w:val="24"/>
          <w:szCs w:val="24"/>
        </w:rPr>
        <w:t xml:space="preserve"> in HCC patient samples related to clinical factors.</w:t>
      </w:r>
    </w:p>
    <w:p w14:paraId="326820B5" w14:textId="77777777" w:rsidR="00112819" w:rsidRPr="00453DBB" w:rsidRDefault="00112819" w:rsidP="00112819">
      <w:pPr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ECDA3AA" wp14:editId="620CA173">
                <wp:simplePos x="0" y="0"/>
                <wp:positionH relativeFrom="margin">
                  <wp:align>right</wp:align>
                </wp:positionH>
                <wp:positionV relativeFrom="paragraph">
                  <wp:posOffset>144780</wp:posOffset>
                </wp:positionV>
                <wp:extent cx="5257800" cy="25400"/>
                <wp:effectExtent l="0" t="0" r="19050" b="3175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57800" cy="25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F78C43" id="直接连接符 7" o:spid="_x0000_s1026" style="position:absolute;left:0;text-align:left;flip:y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62.8pt,11.4pt" to="776.8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5FBB8972" w14:textId="77777777" w:rsidR="00112819" w:rsidRPr="00453DBB" w:rsidRDefault="00112819" w:rsidP="00112819">
      <w:pPr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99A99D0" wp14:editId="5B0B7CA7">
                <wp:simplePos x="0" y="0"/>
                <wp:positionH relativeFrom="column">
                  <wp:posOffset>2514600</wp:posOffset>
                </wp:positionH>
                <wp:positionV relativeFrom="paragraph">
                  <wp:posOffset>187960</wp:posOffset>
                </wp:positionV>
                <wp:extent cx="1797050" cy="6350"/>
                <wp:effectExtent l="0" t="0" r="31750" b="3175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970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D81168" id="直接连接符 8" o:spid="_x0000_s1026" style="position:absolute;left:0;text-align:left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8pt,14.8pt" to="339.5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" strokecolor="black [3200]" strokeweight=".5pt">
                <v:stroke joinstyle="miter"/>
              </v:line>
            </w:pict>
          </mc:Fallback>
        </mc:AlternateContent>
      </w:r>
      <w:r w:rsidRPr="00453DBB">
        <w:rPr>
          <w:rFonts w:ascii="Times New Roman" w:hAnsi="Times New Roman" w:cs="Times New Roman" w:hint="eastAsia"/>
          <w:sz w:val="24"/>
          <w:szCs w:val="24"/>
        </w:rPr>
        <w:t>C</w:t>
      </w:r>
      <w:r w:rsidRPr="00453DBB">
        <w:rPr>
          <w:rFonts w:ascii="Times New Roman" w:hAnsi="Times New Roman" w:cs="Times New Roman"/>
          <w:sz w:val="24"/>
          <w:szCs w:val="24"/>
        </w:rPr>
        <w:t xml:space="preserve">haracteristics         total                  </w:t>
      </w:r>
      <w:proofErr w:type="spellStart"/>
      <w:r w:rsidRPr="00453DBB">
        <w:rPr>
          <w:rFonts w:ascii="Times New Roman" w:hAnsi="Times New Roman" w:cs="Times New Roman"/>
          <w:sz w:val="24"/>
          <w:szCs w:val="24"/>
        </w:rPr>
        <w:t>KRT23</w:t>
      </w:r>
      <w:proofErr w:type="spellEnd"/>
      <w:r w:rsidRPr="00453DBB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453DB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453DBB">
        <w:rPr>
          <w:rFonts w:ascii="Times New Roman" w:hAnsi="Times New Roman" w:cs="Times New Roman"/>
          <w:sz w:val="24"/>
          <w:szCs w:val="24"/>
        </w:rPr>
        <w:t xml:space="preserve"> value</w:t>
      </w:r>
    </w:p>
    <w:p w14:paraId="3894B9C3" w14:textId="77777777" w:rsidR="00112819" w:rsidRPr="00453DBB" w:rsidRDefault="00112819" w:rsidP="00112819">
      <w:pPr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53DBB">
        <w:rPr>
          <w:rFonts w:ascii="Times New Roman" w:hAnsi="Times New Roman" w:cs="Times New Roman"/>
          <w:sz w:val="24"/>
          <w:szCs w:val="24"/>
        </w:rPr>
        <w:t xml:space="preserve">                                  high             low</w:t>
      </w:r>
    </w:p>
    <w:p w14:paraId="3CA739D1" w14:textId="77777777" w:rsidR="00112819" w:rsidRPr="00453DBB" w:rsidRDefault="00112819" w:rsidP="00112819">
      <w:pPr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2BA066E" wp14:editId="15959C28">
                <wp:simplePos x="0" y="0"/>
                <wp:positionH relativeFrom="margin">
                  <wp:align>left</wp:align>
                </wp:positionH>
                <wp:positionV relativeFrom="paragraph">
                  <wp:posOffset>20320</wp:posOffset>
                </wp:positionV>
                <wp:extent cx="5232400" cy="12700"/>
                <wp:effectExtent l="0" t="0" r="25400" b="2540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324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FB26E8" id="直接连接符 9" o:spid="_x0000_s1026" style="position:absolute;left:0;text-align:left;flip:y;z-index:2516684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.6pt" to="412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453DBB">
        <w:rPr>
          <w:rFonts w:ascii="Times New Roman" w:hAnsi="Times New Roman" w:cs="Times New Roman" w:hint="eastAsia"/>
          <w:sz w:val="24"/>
          <w:szCs w:val="24"/>
        </w:rPr>
        <w:t>A</w:t>
      </w:r>
      <w:r w:rsidRPr="00453DBB">
        <w:rPr>
          <w:rFonts w:ascii="Times New Roman" w:hAnsi="Times New Roman" w:cs="Times New Roman"/>
          <w:sz w:val="24"/>
          <w:szCs w:val="24"/>
        </w:rPr>
        <w:t>ge</w:t>
      </w:r>
      <w:r w:rsidRPr="00453DB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53DBB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661E7CE" w14:textId="77777777" w:rsidR="00112819" w:rsidRPr="00453DBB" w:rsidRDefault="00112819" w:rsidP="00112819">
      <w:pPr>
        <w:tabs>
          <w:tab w:val="center" w:pos="4153"/>
        </w:tabs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 w:hint="eastAsia"/>
          <w:sz w:val="24"/>
          <w:szCs w:val="24"/>
        </w:rPr>
        <w:t>&lt;</w:t>
      </w:r>
      <w:r w:rsidRPr="00453DBB">
        <w:rPr>
          <w:rFonts w:ascii="Times New Roman" w:hAnsi="Times New Roman" w:cs="Times New Roman"/>
          <w:sz w:val="24"/>
          <w:szCs w:val="24"/>
        </w:rPr>
        <w:t>59                  35</w:t>
      </w:r>
      <w:r w:rsidRPr="00453DBB">
        <w:rPr>
          <w:rFonts w:ascii="Times New Roman" w:hAnsi="Times New Roman" w:cs="Times New Roman"/>
          <w:sz w:val="24"/>
          <w:szCs w:val="24"/>
        </w:rPr>
        <w:tab/>
        <w:t xml:space="preserve">            27               8        0.650</w:t>
      </w:r>
    </w:p>
    <w:p w14:paraId="2506C4B8" w14:textId="77777777" w:rsidR="00112819" w:rsidRPr="00453DBB" w:rsidRDefault="00112819" w:rsidP="00112819">
      <w:pPr>
        <w:tabs>
          <w:tab w:val="left" w:pos="2520"/>
        </w:tabs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 w:hint="eastAsia"/>
          <w:sz w:val="24"/>
          <w:szCs w:val="24"/>
        </w:rPr>
        <w:t>≥</w:t>
      </w:r>
      <w:r w:rsidRPr="00453DBB">
        <w:rPr>
          <w:rFonts w:ascii="Times New Roman" w:hAnsi="Times New Roman" w:cs="Times New Roman" w:hint="eastAsia"/>
          <w:sz w:val="24"/>
          <w:szCs w:val="24"/>
        </w:rPr>
        <w:t>5</w:t>
      </w:r>
      <w:r w:rsidRPr="00453DBB">
        <w:rPr>
          <w:rFonts w:ascii="Times New Roman" w:hAnsi="Times New Roman" w:cs="Times New Roman"/>
          <w:sz w:val="24"/>
          <w:szCs w:val="24"/>
        </w:rPr>
        <w:t>9</w:t>
      </w:r>
      <w:r w:rsidRPr="00453DBB">
        <w:rPr>
          <w:rFonts w:ascii="Times New Roman" w:hAnsi="Times New Roman" w:cs="Times New Roman"/>
          <w:sz w:val="24"/>
          <w:szCs w:val="24"/>
        </w:rPr>
        <w:tab/>
        <w:t>25            18               7</w:t>
      </w:r>
    </w:p>
    <w:p w14:paraId="0FB59C7D" w14:textId="77777777" w:rsidR="00112819" w:rsidRPr="00453DBB" w:rsidRDefault="00112819" w:rsidP="00112819">
      <w:pPr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/>
          <w:sz w:val="24"/>
          <w:szCs w:val="24"/>
        </w:rPr>
        <w:t>G</w:t>
      </w:r>
      <w:r w:rsidRPr="00453DBB">
        <w:rPr>
          <w:rFonts w:ascii="Times New Roman" w:hAnsi="Times New Roman" w:cs="Times New Roman" w:hint="eastAsia"/>
          <w:sz w:val="24"/>
          <w:szCs w:val="24"/>
        </w:rPr>
        <w:t xml:space="preserve">ender </w:t>
      </w:r>
      <w:r w:rsidRPr="00453DBB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14:paraId="4541327D" w14:textId="77777777" w:rsidR="00112819" w:rsidRPr="00453DBB" w:rsidRDefault="00112819" w:rsidP="00112819">
      <w:pPr>
        <w:tabs>
          <w:tab w:val="left" w:pos="6110"/>
          <w:tab w:val="left" w:pos="7380"/>
        </w:tabs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/>
          <w:sz w:val="24"/>
          <w:szCs w:val="24"/>
        </w:rPr>
        <w:t>Male                 49           31</w:t>
      </w:r>
      <w:r w:rsidRPr="00453DBB">
        <w:rPr>
          <w:rFonts w:ascii="Times New Roman" w:hAnsi="Times New Roman" w:cs="Times New Roman"/>
          <w:sz w:val="24"/>
          <w:szCs w:val="24"/>
        </w:rPr>
        <w:tab/>
        <w:t>18</w:t>
      </w:r>
      <w:r w:rsidRPr="00453DBB">
        <w:rPr>
          <w:rFonts w:ascii="Times New Roman" w:hAnsi="Times New Roman" w:cs="Times New Roman"/>
          <w:sz w:val="24"/>
          <w:szCs w:val="24"/>
        </w:rPr>
        <w:tab/>
        <w:t>0.</w:t>
      </w:r>
      <w:r w:rsidR="004600F2" w:rsidRPr="00453DBB">
        <w:rPr>
          <w:rFonts w:ascii="Times New Roman" w:hAnsi="Times New Roman" w:cs="Times New Roman" w:hint="eastAsia"/>
          <w:sz w:val="24"/>
          <w:szCs w:val="24"/>
        </w:rPr>
        <w:t>454</w:t>
      </w:r>
    </w:p>
    <w:p w14:paraId="713ABF65" w14:textId="77777777" w:rsidR="00112819" w:rsidRPr="00453DBB" w:rsidRDefault="00112819" w:rsidP="00112819">
      <w:pPr>
        <w:tabs>
          <w:tab w:val="center" w:pos="4153"/>
        </w:tabs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/>
          <w:sz w:val="24"/>
          <w:szCs w:val="24"/>
        </w:rPr>
        <w:t>Female               11</w:t>
      </w:r>
      <w:r w:rsidRPr="00453DBB">
        <w:rPr>
          <w:rFonts w:ascii="Times New Roman" w:hAnsi="Times New Roman" w:cs="Times New Roman"/>
          <w:sz w:val="24"/>
          <w:szCs w:val="24"/>
        </w:rPr>
        <w:tab/>
        <w:t xml:space="preserve">            5                6</w:t>
      </w:r>
    </w:p>
    <w:p w14:paraId="75CD8BA9" w14:textId="77777777" w:rsidR="00112819" w:rsidRPr="00453DBB" w:rsidRDefault="00112819" w:rsidP="00112819">
      <w:pPr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/>
          <w:sz w:val="24"/>
          <w:szCs w:val="24"/>
        </w:rPr>
        <w:t>Tumor size</w:t>
      </w:r>
    </w:p>
    <w:p w14:paraId="6973C9E7" w14:textId="77777777" w:rsidR="00112819" w:rsidRPr="00453DBB" w:rsidRDefault="00112819" w:rsidP="00112819">
      <w:pPr>
        <w:tabs>
          <w:tab w:val="center" w:pos="4153"/>
          <w:tab w:val="left" w:pos="6160"/>
          <w:tab w:val="left" w:pos="7380"/>
        </w:tabs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 w:hint="eastAsia"/>
          <w:sz w:val="24"/>
          <w:szCs w:val="24"/>
        </w:rPr>
        <w:t xml:space="preserve"> &lt;</w:t>
      </w:r>
      <w:r w:rsidRPr="00453DBB">
        <w:rPr>
          <w:rFonts w:ascii="Times New Roman" w:hAnsi="Times New Roman" w:cs="Times New Roman"/>
          <w:sz w:val="24"/>
          <w:szCs w:val="24"/>
        </w:rPr>
        <w:t>5 cm               26</w:t>
      </w:r>
      <w:r w:rsidRPr="00453DBB">
        <w:rPr>
          <w:rFonts w:ascii="Times New Roman" w:hAnsi="Times New Roman" w:cs="Times New Roman"/>
          <w:sz w:val="24"/>
          <w:szCs w:val="24"/>
        </w:rPr>
        <w:tab/>
        <w:t>16</w:t>
      </w:r>
      <w:r w:rsidRPr="00453DBB">
        <w:rPr>
          <w:rFonts w:ascii="Times New Roman" w:hAnsi="Times New Roman" w:cs="Times New Roman"/>
          <w:sz w:val="24"/>
          <w:szCs w:val="24"/>
        </w:rPr>
        <w:tab/>
        <w:t>10</w:t>
      </w:r>
      <w:r w:rsidRPr="00453DBB">
        <w:rPr>
          <w:rFonts w:ascii="Times New Roman" w:hAnsi="Times New Roman" w:cs="Times New Roman"/>
          <w:sz w:val="24"/>
          <w:szCs w:val="24"/>
        </w:rPr>
        <w:tab/>
      </w:r>
      <w:r w:rsidRPr="00453D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0.006*</w:t>
      </w:r>
    </w:p>
    <w:p w14:paraId="1A159855" w14:textId="77777777" w:rsidR="00112819" w:rsidRPr="00453DBB" w:rsidRDefault="00112819" w:rsidP="00112819">
      <w:pPr>
        <w:tabs>
          <w:tab w:val="left" w:pos="2560"/>
          <w:tab w:val="center" w:pos="4153"/>
          <w:tab w:val="left" w:pos="6280"/>
        </w:tabs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 w:hint="eastAsia"/>
          <w:sz w:val="24"/>
          <w:szCs w:val="24"/>
        </w:rPr>
        <w:t>≥</w:t>
      </w:r>
      <w:r w:rsidRPr="00453DBB">
        <w:rPr>
          <w:rFonts w:ascii="Times New Roman" w:hAnsi="Times New Roman" w:cs="Times New Roman" w:hint="eastAsia"/>
          <w:sz w:val="24"/>
          <w:szCs w:val="24"/>
        </w:rPr>
        <w:t>5</w:t>
      </w:r>
      <w:r w:rsidRPr="00453DBB">
        <w:rPr>
          <w:rFonts w:ascii="Times New Roman" w:hAnsi="Times New Roman" w:cs="Times New Roman"/>
          <w:sz w:val="24"/>
          <w:szCs w:val="24"/>
        </w:rPr>
        <w:t xml:space="preserve"> </w:t>
      </w:r>
      <w:r w:rsidRPr="00453DBB">
        <w:rPr>
          <w:rFonts w:ascii="Times New Roman" w:hAnsi="Times New Roman" w:cs="Times New Roman" w:hint="eastAsia"/>
          <w:sz w:val="24"/>
          <w:szCs w:val="24"/>
        </w:rPr>
        <w:t>cm</w:t>
      </w:r>
      <w:r w:rsidRPr="00453DBB">
        <w:rPr>
          <w:rFonts w:ascii="Times New Roman" w:hAnsi="Times New Roman" w:cs="Times New Roman"/>
          <w:sz w:val="24"/>
          <w:szCs w:val="24"/>
        </w:rPr>
        <w:tab/>
        <w:t>34</w:t>
      </w:r>
      <w:r w:rsidRPr="00453DBB">
        <w:rPr>
          <w:rFonts w:ascii="Times New Roman" w:hAnsi="Times New Roman" w:cs="Times New Roman"/>
          <w:sz w:val="24"/>
          <w:szCs w:val="24"/>
        </w:rPr>
        <w:tab/>
        <w:t>31</w:t>
      </w:r>
      <w:r w:rsidRPr="00453DBB">
        <w:rPr>
          <w:rFonts w:ascii="Times New Roman" w:hAnsi="Times New Roman" w:cs="Times New Roman"/>
          <w:sz w:val="24"/>
          <w:szCs w:val="24"/>
        </w:rPr>
        <w:tab/>
        <w:t>3</w:t>
      </w:r>
    </w:p>
    <w:p w14:paraId="4981C08E" w14:textId="77777777" w:rsidR="00112819" w:rsidRPr="00453DBB" w:rsidRDefault="00112819" w:rsidP="00112819">
      <w:pPr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 w:hint="eastAsia"/>
          <w:sz w:val="24"/>
          <w:szCs w:val="24"/>
        </w:rPr>
        <w:t>H</w:t>
      </w:r>
      <w:r w:rsidRPr="00453DBB">
        <w:rPr>
          <w:rFonts w:ascii="Times New Roman" w:hAnsi="Times New Roman" w:cs="Times New Roman"/>
          <w:sz w:val="24"/>
          <w:szCs w:val="24"/>
        </w:rPr>
        <w:t>BV infection</w:t>
      </w:r>
    </w:p>
    <w:p w14:paraId="11C4F2F6" w14:textId="77777777" w:rsidR="00112819" w:rsidRPr="00453DBB" w:rsidRDefault="00112819" w:rsidP="00112819">
      <w:pPr>
        <w:tabs>
          <w:tab w:val="left" w:pos="2550"/>
          <w:tab w:val="center" w:pos="4153"/>
          <w:tab w:val="left" w:pos="7360"/>
        </w:tabs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/>
          <w:sz w:val="24"/>
          <w:szCs w:val="24"/>
        </w:rPr>
        <w:t>Positive</w:t>
      </w:r>
      <w:r w:rsidRPr="00453DBB">
        <w:rPr>
          <w:rFonts w:ascii="Times New Roman" w:hAnsi="Times New Roman" w:cs="Times New Roman"/>
          <w:sz w:val="24"/>
          <w:szCs w:val="24"/>
        </w:rPr>
        <w:tab/>
        <w:t>48          43                5</w:t>
      </w:r>
      <w:r w:rsidRPr="00453DBB">
        <w:rPr>
          <w:rFonts w:ascii="Times New Roman" w:hAnsi="Times New Roman" w:cs="Times New Roman"/>
          <w:sz w:val="24"/>
          <w:szCs w:val="24"/>
        </w:rPr>
        <w:tab/>
      </w:r>
      <w:r w:rsidRPr="00453D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0.0</w:t>
      </w:r>
      <w:r w:rsidR="00147546" w:rsidRPr="00453DBB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30</w:t>
      </w:r>
      <w:r w:rsidRPr="00453D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*</w:t>
      </w:r>
    </w:p>
    <w:p w14:paraId="4BA98602" w14:textId="77777777" w:rsidR="00112819" w:rsidRPr="00453DBB" w:rsidRDefault="00112819" w:rsidP="00112819">
      <w:pPr>
        <w:tabs>
          <w:tab w:val="left" w:pos="2550"/>
          <w:tab w:val="center" w:pos="4153"/>
          <w:tab w:val="left" w:pos="6100"/>
        </w:tabs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/>
          <w:sz w:val="24"/>
          <w:szCs w:val="24"/>
        </w:rPr>
        <w:t>Negative</w:t>
      </w:r>
      <w:r w:rsidRPr="00453DBB">
        <w:rPr>
          <w:rFonts w:ascii="Times New Roman" w:hAnsi="Times New Roman" w:cs="Times New Roman"/>
          <w:sz w:val="24"/>
          <w:szCs w:val="24"/>
        </w:rPr>
        <w:tab/>
        <w:t>12</w:t>
      </w:r>
      <w:r w:rsidRPr="00453DBB">
        <w:rPr>
          <w:rFonts w:ascii="Times New Roman" w:hAnsi="Times New Roman" w:cs="Times New Roman"/>
          <w:sz w:val="24"/>
          <w:szCs w:val="24"/>
        </w:rPr>
        <w:tab/>
        <w:t>7</w:t>
      </w:r>
      <w:r w:rsidRPr="00453DBB">
        <w:rPr>
          <w:rFonts w:ascii="Times New Roman" w:hAnsi="Times New Roman" w:cs="Times New Roman"/>
          <w:sz w:val="24"/>
          <w:szCs w:val="24"/>
        </w:rPr>
        <w:tab/>
        <w:t>5</w:t>
      </w:r>
    </w:p>
    <w:p w14:paraId="4186CEDF" w14:textId="77777777" w:rsidR="00112819" w:rsidRPr="00453DBB" w:rsidRDefault="00112819" w:rsidP="00112819">
      <w:pPr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 w:hint="eastAsia"/>
          <w:sz w:val="24"/>
          <w:szCs w:val="24"/>
        </w:rPr>
        <w:t>A</w:t>
      </w:r>
      <w:r w:rsidRPr="00453DBB">
        <w:rPr>
          <w:rFonts w:ascii="Times New Roman" w:hAnsi="Times New Roman" w:cs="Times New Roman"/>
          <w:sz w:val="24"/>
          <w:szCs w:val="24"/>
        </w:rPr>
        <w:t>FP (</w:t>
      </w:r>
      <w:r w:rsidRPr="00453DBB">
        <w:rPr>
          <w:rFonts w:ascii="Times New Roman" w:hAnsi="Times New Roman" w:cs="Times New Roman" w:hint="eastAsia"/>
          <w:sz w:val="24"/>
          <w:szCs w:val="24"/>
        </w:rPr>
        <w:t>ng</w:t>
      </w:r>
      <w:r w:rsidRPr="00453DBB">
        <w:rPr>
          <w:rFonts w:ascii="Times New Roman" w:hAnsi="Times New Roman" w:cs="Times New Roman"/>
          <w:sz w:val="24"/>
          <w:szCs w:val="24"/>
        </w:rPr>
        <w:t>/ml)</w:t>
      </w:r>
    </w:p>
    <w:p w14:paraId="6BBB1A2D" w14:textId="77777777" w:rsidR="00112819" w:rsidRPr="00453DBB" w:rsidRDefault="00112819" w:rsidP="00112819">
      <w:pPr>
        <w:tabs>
          <w:tab w:val="center" w:pos="4153"/>
          <w:tab w:val="left" w:pos="6110"/>
          <w:tab w:val="right" w:pos="8306"/>
        </w:tabs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 w:hint="eastAsia"/>
          <w:sz w:val="24"/>
          <w:szCs w:val="24"/>
        </w:rPr>
        <w:t>&lt;</w:t>
      </w:r>
      <w:r w:rsidRPr="00453DBB">
        <w:rPr>
          <w:rFonts w:ascii="Times New Roman" w:hAnsi="Times New Roman" w:cs="Times New Roman"/>
          <w:sz w:val="24"/>
          <w:szCs w:val="24"/>
        </w:rPr>
        <w:t>400                 34          16</w:t>
      </w:r>
      <w:r w:rsidRPr="00453DBB">
        <w:rPr>
          <w:rFonts w:ascii="Times New Roman" w:hAnsi="Times New Roman" w:cs="Times New Roman"/>
          <w:sz w:val="24"/>
          <w:szCs w:val="24"/>
        </w:rPr>
        <w:tab/>
        <w:t xml:space="preserve">18         </w:t>
      </w:r>
      <w:r w:rsidRPr="00453D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0.001*</w:t>
      </w:r>
    </w:p>
    <w:p w14:paraId="03E81009" w14:textId="77777777" w:rsidR="00112819" w:rsidRPr="00453DBB" w:rsidRDefault="00112819" w:rsidP="00112819">
      <w:pPr>
        <w:tabs>
          <w:tab w:val="left" w:pos="2510"/>
          <w:tab w:val="center" w:pos="4153"/>
          <w:tab w:val="left" w:pos="6230"/>
        </w:tabs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 w:hint="eastAsia"/>
          <w:sz w:val="24"/>
          <w:szCs w:val="24"/>
        </w:rPr>
        <w:t>≥</w:t>
      </w:r>
      <w:r w:rsidRPr="00453DBB">
        <w:rPr>
          <w:rFonts w:ascii="Times New Roman" w:hAnsi="Times New Roman" w:cs="Times New Roman" w:hint="eastAsia"/>
          <w:sz w:val="24"/>
          <w:szCs w:val="24"/>
        </w:rPr>
        <w:t>400</w:t>
      </w:r>
      <w:r w:rsidRPr="00453DBB">
        <w:rPr>
          <w:rFonts w:ascii="Times New Roman" w:hAnsi="Times New Roman" w:cs="Times New Roman"/>
          <w:sz w:val="24"/>
          <w:szCs w:val="24"/>
        </w:rPr>
        <w:tab/>
        <w:t>26</w:t>
      </w:r>
      <w:r w:rsidRPr="00453DBB">
        <w:rPr>
          <w:rFonts w:ascii="Times New Roman" w:hAnsi="Times New Roman" w:cs="Times New Roman"/>
          <w:sz w:val="24"/>
          <w:szCs w:val="24"/>
        </w:rPr>
        <w:tab/>
        <w:t>23</w:t>
      </w:r>
      <w:r w:rsidRPr="00453DBB">
        <w:rPr>
          <w:rFonts w:ascii="Times New Roman" w:hAnsi="Times New Roman" w:cs="Times New Roman"/>
          <w:sz w:val="24"/>
          <w:szCs w:val="24"/>
        </w:rPr>
        <w:tab/>
        <w:t>3</w:t>
      </w:r>
    </w:p>
    <w:p w14:paraId="78BBDB18" w14:textId="40CD3C48" w:rsidR="00112819" w:rsidRPr="00453DBB" w:rsidRDefault="00112819" w:rsidP="00112819">
      <w:pPr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/>
          <w:sz w:val="24"/>
          <w:szCs w:val="24"/>
        </w:rPr>
        <w:t>P</w:t>
      </w:r>
      <w:r w:rsidRPr="00453DBB">
        <w:rPr>
          <w:rFonts w:ascii="Times New Roman" w:hAnsi="Times New Roman" w:cs="Times New Roman" w:hint="eastAsia"/>
          <w:sz w:val="24"/>
          <w:szCs w:val="24"/>
        </w:rPr>
        <w:t>athological</w:t>
      </w:r>
      <w:r w:rsidRPr="00453D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DBB">
        <w:rPr>
          <w:rFonts w:ascii="Times New Roman" w:hAnsi="Times New Roman" w:cs="Times New Roman"/>
          <w:sz w:val="24"/>
          <w:szCs w:val="24"/>
        </w:rPr>
        <w:t>grade</w:t>
      </w:r>
      <w:r w:rsidR="00402A87" w:rsidRPr="00453DBB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a</w:t>
      </w:r>
      <w:proofErr w:type="spellEnd"/>
    </w:p>
    <w:p w14:paraId="59D11FE7" w14:textId="77777777" w:rsidR="00112819" w:rsidRPr="00453DBB" w:rsidRDefault="00112819" w:rsidP="00112819">
      <w:pPr>
        <w:tabs>
          <w:tab w:val="left" w:pos="2500"/>
          <w:tab w:val="left" w:pos="6070"/>
          <w:tab w:val="left" w:pos="7470"/>
        </w:tabs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/>
          <w:sz w:val="24"/>
          <w:szCs w:val="24"/>
        </w:rPr>
        <w:t>Well and moderate</w:t>
      </w:r>
      <w:r w:rsidRPr="00453DBB">
        <w:rPr>
          <w:rFonts w:ascii="Times New Roman" w:hAnsi="Times New Roman" w:cs="Times New Roman"/>
          <w:sz w:val="24"/>
          <w:szCs w:val="24"/>
        </w:rPr>
        <w:tab/>
        <w:t>48           23</w:t>
      </w:r>
      <w:r w:rsidRPr="00453DBB">
        <w:rPr>
          <w:rFonts w:ascii="Times New Roman" w:hAnsi="Times New Roman" w:cs="Times New Roman"/>
          <w:sz w:val="24"/>
          <w:szCs w:val="24"/>
        </w:rPr>
        <w:tab/>
        <w:t>25</w:t>
      </w:r>
      <w:r w:rsidRPr="00453DBB">
        <w:rPr>
          <w:rFonts w:ascii="Times New Roman" w:hAnsi="Times New Roman" w:cs="Times New Roman"/>
          <w:sz w:val="24"/>
          <w:szCs w:val="24"/>
        </w:rPr>
        <w:tab/>
      </w:r>
      <w:r w:rsidRPr="00453D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0.027*</w:t>
      </w:r>
    </w:p>
    <w:p w14:paraId="46C1C83E" w14:textId="77777777" w:rsidR="00112819" w:rsidRPr="00453DBB" w:rsidRDefault="00112819" w:rsidP="00112819">
      <w:pPr>
        <w:tabs>
          <w:tab w:val="center" w:pos="4153"/>
          <w:tab w:val="left" w:pos="6220"/>
        </w:tabs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/>
          <w:sz w:val="24"/>
          <w:szCs w:val="24"/>
        </w:rPr>
        <w:t>Low                 12</w:t>
      </w:r>
      <w:r w:rsidRPr="00453DBB">
        <w:rPr>
          <w:rFonts w:ascii="Times New Roman" w:hAnsi="Times New Roman" w:cs="Times New Roman"/>
          <w:sz w:val="24"/>
          <w:szCs w:val="24"/>
        </w:rPr>
        <w:tab/>
        <w:t>10</w:t>
      </w:r>
      <w:r w:rsidRPr="00453DBB">
        <w:rPr>
          <w:rFonts w:ascii="Times New Roman" w:hAnsi="Times New Roman" w:cs="Times New Roman"/>
          <w:sz w:val="24"/>
          <w:szCs w:val="24"/>
        </w:rPr>
        <w:tab/>
        <w:t>2</w:t>
      </w:r>
    </w:p>
    <w:p w14:paraId="132BDEDF" w14:textId="5BAA267F" w:rsidR="00112819" w:rsidRPr="00453DBB" w:rsidRDefault="00112819" w:rsidP="00112819">
      <w:pPr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 w:hint="eastAsia"/>
          <w:sz w:val="24"/>
          <w:szCs w:val="24"/>
        </w:rPr>
        <w:t>T</w:t>
      </w:r>
      <w:r w:rsidRPr="00453DBB">
        <w:rPr>
          <w:rFonts w:ascii="Times New Roman" w:hAnsi="Times New Roman" w:cs="Times New Roman"/>
          <w:sz w:val="24"/>
          <w:szCs w:val="24"/>
        </w:rPr>
        <w:t>NM stage</w:t>
      </w:r>
    </w:p>
    <w:p w14:paraId="1511DD84" w14:textId="028C3EC3" w:rsidR="00112819" w:rsidRPr="00453DBB" w:rsidRDefault="000342DA" w:rsidP="00112819">
      <w:pPr>
        <w:tabs>
          <w:tab w:val="left" w:pos="2500"/>
          <w:tab w:val="center" w:pos="4153"/>
        </w:tabs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/>
          <w:sz w:val="24"/>
          <w:szCs w:val="24"/>
        </w:rPr>
        <w:t>P</w:t>
      </w:r>
      <w:r w:rsidR="00DC39B6" w:rsidRPr="00453DBB">
        <w:rPr>
          <w:rFonts w:ascii="Times New Roman" w:hAnsi="Times New Roman" w:cs="Times New Roman"/>
          <w:sz w:val="24"/>
          <w:szCs w:val="24"/>
        </w:rPr>
        <w:t>rimary</w:t>
      </w:r>
      <w:r w:rsidR="00112819" w:rsidRPr="00453DB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12819" w:rsidRPr="00453DBB">
        <w:rPr>
          <w:rFonts w:ascii="Times New Roman" w:hAnsi="Times New Roman" w:cs="Times New Roman"/>
          <w:sz w:val="24"/>
          <w:szCs w:val="24"/>
        </w:rPr>
        <w:t>T</w:t>
      </w:r>
      <w:r w:rsidR="00112819" w:rsidRPr="00453DB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proofErr w:type="spellEnd"/>
      <w:r w:rsidR="00112819" w:rsidRPr="00453DBB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112819" w:rsidRPr="00453DBB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="00112819" w:rsidRPr="00453DBB">
        <w:rPr>
          <w:rFonts w:ascii="Times New Roman" w:hAnsi="Times New Roman" w:cs="Times New Roman"/>
          <w:sz w:val="24"/>
          <w:szCs w:val="24"/>
        </w:rPr>
        <w:t>T</w:t>
      </w:r>
      <w:r w:rsidR="00112819" w:rsidRPr="00453DB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spellEnd"/>
      <w:r w:rsidR="00112819" w:rsidRPr="00453DBB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="00112819" w:rsidRPr="00453DBB">
        <w:rPr>
          <w:rFonts w:ascii="Times New Roman" w:hAnsi="Times New Roman" w:cs="Times New Roman"/>
          <w:sz w:val="24"/>
          <w:szCs w:val="24"/>
        </w:rPr>
        <w:t>31</w:t>
      </w:r>
      <w:r w:rsidR="00112819" w:rsidRPr="00453DBB">
        <w:rPr>
          <w:rFonts w:ascii="Times New Roman" w:hAnsi="Times New Roman" w:cs="Times New Roman"/>
          <w:sz w:val="24"/>
          <w:szCs w:val="24"/>
        </w:rPr>
        <w:tab/>
        <w:t xml:space="preserve">           21               10         </w:t>
      </w:r>
      <w:r w:rsidR="00112819" w:rsidRPr="00453D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0.040*</w:t>
      </w:r>
    </w:p>
    <w:p w14:paraId="696BD5E3" w14:textId="0684E6BA" w:rsidR="00112819" w:rsidRPr="00453DBB" w:rsidRDefault="00112819" w:rsidP="00112819">
      <w:pPr>
        <w:tabs>
          <w:tab w:val="center" w:pos="4153"/>
          <w:tab w:val="left" w:pos="6220"/>
        </w:tabs>
        <w:rPr>
          <w:rFonts w:ascii="Times New Roman" w:hAnsi="Times New Roman" w:cs="Times New Roman"/>
          <w:sz w:val="24"/>
          <w:szCs w:val="24"/>
          <w:vertAlign w:val="subscript"/>
        </w:rPr>
      </w:pPr>
      <w:r w:rsidRPr="00453D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DBB">
        <w:rPr>
          <w:rFonts w:ascii="Times New Roman" w:hAnsi="Times New Roman" w:cs="Times New Roman"/>
          <w:sz w:val="24"/>
          <w:szCs w:val="24"/>
        </w:rPr>
        <w:t>T</w:t>
      </w:r>
      <w:r w:rsidR="00272ACD" w:rsidRPr="00453DB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spellEnd"/>
      <w:r w:rsidRPr="00453DBB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453DBB">
        <w:rPr>
          <w:rFonts w:ascii="Times New Roman" w:hAnsi="Times New Roman" w:cs="Times New Roman"/>
          <w:sz w:val="24"/>
          <w:szCs w:val="24"/>
        </w:rPr>
        <w:t>T</w:t>
      </w:r>
      <w:r w:rsidRPr="00453DB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proofErr w:type="spellEnd"/>
      <w:r w:rsidRPr="00453DBB">
        <w:rPr>
          <w:rFonts w:ascii="Times New Roman" w:hAnsi="Times New Roman" w:cs="Times New Roman"/>
          <w:sz w:val="24"/>
          <w:szCs w:val="24"/>
          <w:vertAlign w:val="subscript"/>
        </w:rPr>
        <w:t xml:space="preserve">                  </w:t>
      </w:r>
      <w:r w:rsidRPr="00453DBB">
        <w:rPr>
          <w:rFonts w:ascii="Times New Roman" w:hAnsi="Times New Roman" w:cs="Times New Roman"/>
          <w:sz w:val="24"/>
          <w:szCs w:val="24"/>
        </w:rPr>
        <w:t xml:space="preserve">29 </w:t>
      </w:r>
      <w:r w:rsidRPr="00453DBB">
        <w:rPr>
          <w:rFonts w:ascii="Times New Roman" w:hAnsi="Times New Roman" w:cs="Times New Roman"/>
          <w:sz w:val="24"/>
          <w:szCs w:val="24"/>
        </w:rPr>
        <w:tab/>
        <w:t>26</w:t>
      </w:r>
      <w:r w:rsidRPr="00453DBB">
        <w:rPr>
          <w:rFonts w:ascii="Times New Roman" w:hAnsi="Times New Roman" w:cs="Times New Roman"/>
          <w:sz w:val="24"/>
          <w:szCs w:val="24"/>
        </w:rPr>
        <w:tab/>
        <w:t>3</w:t>
      </w:r>
    </w:p>
    <w:p w14:paraId="68F9437F" w14:textId="7095DCC5" w:rsidR="00112819" w:rsidRPr="00453DBB" w:rsidRDefault="00112819" w:rsidP="00112819">
      <w:pPr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/>
          <w:sz w:val="24"/>
          <w:szCs w:val="24"/>
        </w:rPr>
        <w:t xml:space="preserve">Cancer </w:t>
      </w:r>
      <w:proofErr w:type="spellStart"/>
      <w:r w:rsidRPr="00453DBB">
        <w:rPr>
          <w:rFonts w:ascii="Times New Roman" w:hAnsi="Times New Roman" w:cs="Times New Roman"/>
          <w:sz w:val="24"/>
          <w:szCs w:val="24"/>
        </w:rPr>
        <w:t>embolus</w:t>
      </w:r>
      <w:r w:rsidR="000342DA" w:rsidRPr="00453DBB">
        <w:rPr>
          <w:rFonts w:ascii="Times New Roman" w:hAnsi="Times New Roman" w:cs="Times New Roman" w:hint="eastAsia"/>
          <w:b/>
          <w:bCs/>
          <w:sz w:val="24"/>
          <w:szCs w:val="24"/>
          <w:vertAlign w:val="superscript"/>
        </w:rPr>
        <w:t>b</w:t>
      </w:r>
      <w:proofErr w:type="spellEnd"/>
      <w:r w:rsidRPr="00453DBB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3D9F5DC4" w14:textId="77777777" w:rsidR="00112819" w:rsidRPr="00453DBB" w:rsidRDefault="00112819" w:rsidP="00112819">
      <w:pPr>
        <w:tabs>
          <w:tab w:val="left" w:pos="2430"/>
          <w:tab w:val="center" w:pos="4153"/>
          <w:tab w:val="left" w:pos="6250"/>
          <w:tab w:val="right" w:pos="8306"/>
        </w:tabs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/>
          <w:sz w:val="24"/>
          <w:szCs w:val="24"/>
        </w:rPr>
        <w:t>Positive</w:t>
      </w:r>
      <w:r w:rsidRPr="00453DBB">
        <w:rPr>
          <w:rFonts w:ascii="Times New Roman" w:hAnsi="Times New Roman" w:cs="Times New Roman"/>
          <w:sz w:val="24"/>
          <w:szCs w:val="24"/>
        </w:rPr>
        <w:tab/>
        <w:t>21</w:t>
      </w:r>
      <w:r w:rsidRPr="00453DBB">
        <w:rPr>
          <w:rFonts w:ascii="Times New Roman" w:hAnsi="Times New Roman" w:cs="Times New Roman"/>
          <w:sz w:val="24"/>
          <w:szCs w:val="24"/>
        </w:rPr>
        <w:tab/>
        <w:t>18</w:t>
      </w:r>
      <w:r w:rsidRPr="00453DBB">
        <w:rPr>
          <w:rFonts w:ascii="Times New Roman" w:hAnsi="Times New Roman" w:cs="Times New Roman"/>
          <w:sz w:val="24"/>
          <w:szCs w:val="24"/>
        </w:rPr>
        <w:tab/>
        <w:t xml:space="preserve">3        </w:t>
      </w:r>
      <w:r w:rsidRPr="00453DB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0.034*</w:t>
      </w:r>
    </w:p>
    <w:p w14:paraId="25DD00FF" w14:textId="77777777" w:rsidR="00112819" w:rsidRPr="00453DBB" w:rsidRDefault="00112819" w:rsidP="00112819">
      <w:pPr>
        <w:tabs>
          <w:tab w:val="left" w:pos="2430"/>
          <w:tab w:val="center" w:pos="4153"/>
          <w:tab w:val="left" w:pos="6250"/>
        </w:tabs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 w:hint="eastAsia"/>
          <w:sz w:val="24"/>
          <w:szCs w:val="24"/>
        </w:rPr>
        <w:t>n</w:t>
      </w:r>
      <w:r w:rsidRPr="00453DBB">
        <w:rPr>
          <w:rFonts w:ascii="Times New Roman" w:hAnsi="Times New Roman" w:cs="Times New Roman"/>
          <w:sz w:val="24"/>
          <w:szCs w:val="24"/>
        </w:rPr>
        <w:t>egative</w:t>
      </w:r>
      <w:r w:rsidRPr="00453DBB">
        <w:rPr>
          <w:rFonts w:ascii="Times New Roman" w:hAnsi="Times New Roman" w:cs="Times New Roman"/>
          <w:sz w:val="24"/>
          <w:szCs w:val="24"/>
        </w:rPr>
        <w:tab/>
        <w:t>39</w:t>
      </w:r>
      <w:r w:rsidRPr="00453DBB">
        <w:rPr>
          <w:rFonts w:ascii="Times New Roman" w:hAnsi="Times New Roman" w:cs="Times New Roman"/>
          <w:sz w:val="24"/>
          <w:szCs w:val="24"/>
        </w:rPr>
        <w:tab/>
        <w:t>23</w:t>
      </w:r>
      <w:r w:rsidRPr="00453DBB">
        <w:rPr>
          <w:rFonts w:ascii="Times New Roman" w:hAnsi="Times New Roman" w:cs="Times New Roman"/>
          <w:sz w:val="24"/>
          <w:szCs w:val="24"/>
        </w:rPr>
        <w:tab/>
        <w:t>16</w:t>
      </w:r>
    </w:p>
    <w:p w14:paraId="2A7BF37B" w14:textId="77777777" w:rsidR="00112819" w:rsidRPr="00453DBB" w:rsidRDefault="00112819" w:rsidP="00112819">
      <w:pPr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794571E" wp14:editId="00DED04D">
                <wp:simplePos x="0" y="0"/>
                <wp:positionH relativeFrom="column">
                  <wp:posOffset>-25400</wp:posOffset>
                </wp:positionH>
                <wp:positionV relativeFrom="paragraph">
                  <wp:posOffset>49530</wp:posOffset>
                </wp:positionV>
                <wp:extent cx="5480050" cy="6350"/>
                <wp:effectExtent l="0" t="0" r="25400" b="3175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00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5C9B4B" id="直接连接符 10" o:spid="_x0000_s1026" style="position:absolute;left:0;text-align:lef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2pt,3.9pt" to="429.5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" strokecolor="black [3200]" strokeweight=".5pt">
                <v:stroke joinstyle="miter"/>
              </v:line>
            </w:pict>
          </mc:Fallback>
        </mc:AlternateContent>
      </w:r>
    </w:p>
    <w:p w14:paraId="70387C0A" w14:textId="7F09FD70" w:rsidR="00112819" w:rsidRPr="00453DBB" w:rsidRDefault="00112819" w:rsidP="006E180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 w:hint="eastAsia"/>
          <w:sz w:val="24"/>
          <w:szCs w:val="24"/>
        </w:rPr>
        <w:t>*</w:t>
      </w:r>
      <w:r w:rsidRPr="00453DBB">
        <w:rPr>
          <w:rFonts w:ascii="Times New Roman" w:hAnsi="Times New Roman" w:cs="Times New Roman"/>
          <w:sz w:val="24"/>
          <w:szCs w:val="24"/>
        </w:rPr>
        <w:t xml:space="preserve">The </w:t>
      </w:r>
      <w:r w:rsidRPr="00453DB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453DBB">
        <w:rPr>
          <w:rFonts w:ascii="Times New Roman" w:hAnsi="Times New Roman" w:cs="Times New Roman"/>
          <w:sz w:val="24"/>
          <w:szCs w:val="24"/>
        </w:rPr>
        <w:t xml:space="preserve"> value in bold and italic means significant difference.</w:t>
      </w:r>
    </w:p>
    <w:p w14:paraId="3D4CB76F" w14:textId="05837DF3" w:rsidR="00402A87" w:rsidRPr="00453DBB" w:rsidRDefault="00402A87" w:rsidP="006E180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53DBB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453DB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C39B6" w:rsidRPr="00453DB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704AB" w:rsidRPr="00453DBB">
        <w:rPr>
          <w:rFonts w:ascii="Times New Roman" w:hAnsi="Times New Roman" w:cs="Times New Roman"/>
          <w:sz w:val="24"/>
          <w:szCs w:val="24"/>
        </w:rPr>
        <w:t>The classification of pathological grade for HCC was determined by both Edmondson-S</w:t>
      </w:r>
      <w:r w:rsidR="00D704AB" w:rsidRPr="00453DBB">
        <w:rPr>
          <w:rFonts w:ascii="Times New Roman" w:hAnsi="Times New Roman" w:cs="Times New Roman" w:hint="eastAsia"/>
          <w:sz w:val="24"/>
          <w:szCs w:val="24"/>
        </w:rPr>
        <w:t>te</w:t>
      </w:r>
      <w:r w:rsidR="00D704AB" w:rsidRPr="00453DBB">
        <w:rPr>
          <w:rFonts w:ascii="Times New Roman" w:hAnsi="Times New Roman" w:cs="Times New Roman"/>
          <w:sz w:val="24"/>
          <w:szCs w:val="24"/>
        </w:rPr>
        <w:t>iner pathological grade and C</w:t>
      </w:r>
      <w:r w:rsidR="00D704AB" w:rsidRPr="00453DBB">
        <w:rPr>
          <w:rFonts w:ascii="Times New Roman" w:hAnsi="Times New Roman" w:cs="Times New Roman" w:hint="eastAsia"/>
          <w:sz w:val="24"/>
          <w:szCs w:val="24"/>
        </w:rPr>
        <w:t>lassi</w:t>
      </w:r>
      <w:r w:rsidR="00D704AB" w:rsidRPr="00453DBB">
        <w:rPr>
          <w:rFonts w:ascii="Times New Roman" w:hAnsi="Times New Roman" w:cs="Times New Roman"/>
          <w:sz w:val="24"/>
          <w:szCs w:val="24"/>
        </w:rPr>
        <w:t xml:space="preserve">fication of WHO. </w:t>
      </w:r>
      <w:r w:rsidR="00D704AB" w:rsidRPr="00453DBB">
        <w:rPr>
          <w:rFonts w:ascii="Times New Roman" w:hAnsi="Times New Roman" w:cs="Times New Roman"/>
          <w:sz w:val="24"/>
          <w:szCs w:val="24"/>
        </w:rPr>
        <w:fldChar w:fldCharType="begin"/>
      </w:r>
      <w:r w:rsidR="00D704AB" w:rsidRPr="00453DBB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704AB" w:rsidRPr="00453DBB">
        <w:rPr>
          <w:rFonts w:ascii="Times New Roman" w:hAnsi="Times New Roman" w:cs="Times New Roman" w:hint="eastAsia"/>
          <w:sz w:val="24"/>
          <w:szCs w:val="24"/>
        </w:rPr>
        <w:instrText>= 1 \* ROMAN</w:instrText>
      </w:r>
      <w:r w:rsidR="00D704AB" w:rsidRPr="00453DBB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704AB" w:rsidRPr="00453DBB">
        <w:rPr>
          <w:rFonts w:ascii="Times New Roman" w:hAnsi="Times New Roman" w:cs="Times New Roman"/>
          <w:sz w:val="24"/>
          <w:szCs w:val="24"/>
        </w:rPr>
        <w:fldChar w:fldCharType="separate"/>
      </w:r>
      <w:r w:rsidR="00D704AB" w:rsidRPr="00453DBB">
        <w:rPr>
          <w:rFonts w:ascii="Times New Roman" w:hAnsi="Times New Roman" w:cs="Times New Roman"/>
          <w:noProof/>
          <w:sz w:val="24"/>
          <w:szCs w:val="24"/>
        </w:rPr>
        <w:t>I</w:t>
      </w:r>
      <w:r w:rsidR="00D704AB" w:rsidRPr="00453DBB">
        <w:rPr>
          <w:rFonts w:ascii="Times New Roman" w:hAnsi="Times New Roman" w:cs="Times New Roman"/>
          <w:sz w:val="24"/>
          <w:szCs w:val="24"/>
        </w:rPr>
        <w:fldChar w:fldCharType="end"/>
      </w:r>
      <w:r w:rsidR="00D704AB" w:rsidRPr="00453DBB">
        <w:rPr>
          <w:rFonts w:ascii="Times New Roman" w:hAnsi="Times New Roman" w:cs="Times New Roman"/>
          <w:sz w:val="24"/>
          <w:szCs w:val="24"/>
        </w:rPr>
        <w:t>-</w:t>
      </w:r>
      <w:r w:rsidR="00D704AB" w:rsidRPr="00453DBB">
        <w:rPr>
          <w:rFonts w:ascii="Times New Roman" w:hAnsi="Times New Roman" w:cs="Times New Roman"/>
          <w:sz w:val="24"/>
          <w:szCs w:val="24"/>
        </w:rPr>
        <w:fldChar w:fldCharType="begin"/>
      </w:r>
      <w:r w:rsidR="00D704AB" w:rsidRPr="00453DBB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704AB" w:rsidRPr="00453DBB">
        <w:rPr>
          <w:rFonts w:ascii="Times New Roman" w:hAnsi="Times New Roman" w:cs="Times New Roman" w:hint="eastAsia"/>
          <w:sz w:val="24"/>
          <w:szCs w:val="24"/>
        </w:rPr>
        <w:instrText>= 2 \* ROMAN</w:instrText>
      </w:r>
      <w:r w:rsidR="00D704AB" w:rsidRPr="00453DBB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704AB" w:rsidRPr="00453DBB">
        <w:rPr>
          <w:rFonts w:ascii="Times New Roman" w:hAnsi="Times New Roman" w:cs="Times New Roman"/>
          <w:sz w:val="24"/>
          <w:szCs w:val="24"/>
        </w:rPr>
        <w:fldChar w:fldCharType="separate"/>
      </w:r>
      <w:r w:rsidR="00D704AB" w:rsidRPr="00453DBB">
        <w:rPr>
          <w:rFonts w:ascii="Times New Roman" w:hAnsi="Times New Roman" w:cs="Times New Roman"/>
          <w:noProof/>
          <w:sz w:val="24"/>
          <w:szCs w:val="24"/>
        </w:rPr>
        <w:t>II</w:t>
      </w:r>
      <w:r w:rsidR="00D704AB" w:rsidRPr="00453DBB">
        <w:rPr>
          <w:rFonts w:ascii="Times New Roman" w:hAnsi="Times New Roman" w:cs="Times New Roman"/>
          <w:sz w:val="24"/>
          <w:szCs w:val="24"/>
        </w:rPr>
        <w:fldChar w:fldCharType="end"/>
      </w:r>
      <w:r w:rsidR="00D704AB" w:rsidRPr="00453DBB">
        <w:rPr>
          <w:rFonts w:ascii="Times New Roman" w:hAnsi="Times New Roman" w:cs="Times New Roman"/>
          <w:sz w:val="24"/>
          <w:szCs w:val="24"/>
        </w:rPr>
        <w:t xml:space="preserve"> </w:t>
      </w:r>
      <w:r w:rsidR="00D704AB" w:rsidRPr="00453DBB">
        <w:rPr>
          <w:rFonts w:ascii="Times New Roman" w:hAnsi="Times New Roman" w:cs="Times New Roman" w:hint="eastAsia"/>
          <w:sz w:val="24"/>
          <w:szCs w:val="24"/>
        </w:rPr>
        <w:t>grade</w:t>
      </w:r>
      <w:r w:rsidR="00D704AB" w:rsidRPr="00453DBB">
        <w:rPr>
          <w:rFonts w:ascii="Times New Roman" w:hAnsi="Times New Roman" w:cs="Times New Roman"/>
          <w:sz w:val="24"/>
          <w:szCs w:val="24"/>
        </w:rPr>
        <w:t xml:space="preserve"> in Edmondson-S</w:t>
      </w:r>
      <w:r w:rsidR="00D704AB" w:rsidRPr="00453DBB">
        <w:rPr>
          <w:rFonts w:ascii="Times New Roman" w:hAnsi="Times New Roman" w:cs="Times New Roman" w:hint="eastAsia"/>
          <w:sz w:val="24"/>
          <w:szCs w:val="24"/>
        </w:rPr>
        <w:t>te</w:t>
      </w:r>
      <w:r w:rsidR="00D704AB" w:rsidRPr="00453DBB">
        <w:rPr>
          <w:rFonts w:ascii="Times New Roman" w:hAnsi="Times New Roman" w:cs="Times New Roman"/>
          <w:sz w:val="24"/>
          <w:szCs w:val="24"/>
        </w:rPr>
        <w:t>iner pathological grade and high or moderate differentiation in WHO classification were defined as w</w:t>
      </w:r>
      <w:r w:rsidR="00D704AB" w:rsidRPr="00453DBB">
        <w:rPr>
          <w:rFonts w:ascii="Times New Roman" w:hAnsi="Times New Roman" w:cs="Times New Roman" w:hint="eastAsia"/>
          <w:sz w:val="24"/>
          <w:szCs w:val="24"/>
        </w:rPr>
        <w:t>ell</w:t>
      </w:r>
      <w:r w:rsidR="00D704AB" w:rsidRPr="00453DBB">
        <w:rPr>
          <w:rFonts w:ascii="Times New Roman" w:hAnsi="Times New Roman" w:cs="Times New Roman"/>
          <w:sz w:val="24"/>
          <w:szCs w:val="24"/>
        </w:rPr>
        <w:t xml:space="preserve"> and moderate in Table </w:t>
      </w:r>
      <w:r w:rsidR="00255CDF">
        <w:rPr>
          <w:rFonts w:ascii="Times New Roman" w:hAnsi="Times New Roman" w:cs="Times New Roman"/>
          <w:sz w:val="24"/>
          <w:szCs w:val="24"/>
        </w:rPr>
        <w:t>1</w:t>
      </w:r>
      <w:r w:rsidR="00D704AB" w:rsidRPr="00453DBB">
        <w:rPr>
          <w:rFonts w:ascii="Times New Roman" w:hAnsi="Times New Roman" w:cs="Times New Roman"/>
          <w:sz w:val="24"/>
          <w:szCs w:val="24"/>
        </w:rPr>
        <w:t xml:space="preserve">, while </w:t>
      </w:r>
      <w:r w:rsidR="00D704AB" w:rsidRPr="00453DBB">
        <w:rPr>
          <w:rFonts w:ascii="Times New Roman" w:hAnsi="Times New Roman" w:cs="Times New Roman"/>
          <w:sz w:val="24"/>
          <w:szCs w:val="24"/>
        </w:rPr>
        <w:fldChar w:fldCharType="begin"/>
      </w:r>
      <w:r w:rsidR="00D704AB" w:rsidRPr="00453DBB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704AB" w:rsidRPr="00453DBB">
        <w:rPr>
          <w:rFonts w:ascii="Times New Roman" w:hAnsi="Times New Roman" w:cs="Times New Roman" w:hint="eastAsia"/>
          <w:sz w:val="24"/>
          <w:szCs w:val="24"/>
        </w:rPr>
        <w:instrText>= 3 \* ROMAN</w:instrText>
      </w:r>
      <w:r w:rsidR="00D704AB" w:rsidRPr="00453DBB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704AB" w:rsidRPr="00453DBB">
        <w:rPr>
          <w:rFonts w:ascii="Times New Roman" w:hAnsi="Times New Roman" w:cs="Times New Roman"/>
          <w:sz w:val="24"/>
          <w:szCs w:val="24"/>
        </w:rPr>
        <w:fldChar w:fldCharType="separate"/>
      </w:r>
      <w:r w:rsidR="00D704AB" w:rsidRPr="00453DBB">
        <w:rPr>
          <w:rFonts w:ascii="Times New Roman" w:hAnsi="Times New Roman" w:cs="Times New Roman"/>
          <w:noProof/>
          <w:sz w:val="24"/>
          <w:szCs w:val="24"/>
        </w:rPr>
        <w:t>III</w:t>
      </w:r>
      <w:r w:rsidR="00D704AB" w:rsidRPr="00453DBB">
        <w:rPr>
          <w:rFonts w:ascii="Times New Roman" w:hAnsi="Times New Roman" w:cs="Times New Roman"/>
          <w:sz w:val="24"/>
          <w:szCs w:val="24"/>
        </w:rPr>
        <w:fldChar w:fldCharType="end"/>
      </w:r>
      <w:r w:rsidR="00D704AB" w:rsidRPr="00453DBB">
        <w:rPr>
          <w:rFonts w:ascii="Times New Roman" w:hAnsi="Times New Roman" w:cs="Times New Roman"/>
          <w:sz w:val="24"/>
          <w:szCs w:val="24"/>
        </w:rPr>
        <w:t>-</w:t>
      </w:r>
      <w:r w:rsidR="00D704AB" w:rsidRPr="00453DBB">
        <w:rPr>
          <w:rFonts w:ascii="Times New Roman" w:hAnsi="Times New Roman" w:cs="Times New Roman"/>
          <w:sz w:val="24"/>
          <w:szCs w:val="24"/>
        </w:rPr>
        <w:fldChar w:fldCharType="begin"/>
      </w:r>
      <w:r w:rsidR="00D704AB" w:rsidRPr="00453DBB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704AB" w:rsidRPr="00453DBB">
        <w:rPr>
          <w:rFonts w:ascii="Times New Roman" w:hAnsi="Times New Roman" w:cs="Times New Roman" w:hint="eastAsia"/>
          <w:sz w:val="24"/>
          <w:szCs w:val="24"/>
        </w:rPr>
        <w:instrText>= 4 \* ROMAN</w:instrText>
      </w:r>
      <w:r w:rsidR="00D704AB" w:rsidRPr="00453DBB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704AB" w:rsidRPr="00453DBB">
        <w:rPr>
          <w:rFonts w:ascii="Times New Roman" w:hAnsi="Times New Roman" w:cs="Times New Roman"/>
          <w:sz w:val="24"/>
          <w:szCs w:val="24"/>
        </w:rPr>
        <w:fldChar w:fldCharType="separate"/>
      </w:r>
      <w:r w:rsidR="00D704AB" w:rsidRPr="00453DBB">
        <w:rPr>
          <w:rFonts w:ascii="Times New Roman" w:hAnsi="Times New Roman" w:cs="Times New Roman"/>
          <w:noProof/>
          <w:sz w:val="24"/>
          <w:szCs w:val="24"/>
        </w:rPr>
        <w:t>IV</w:t>
      </w:r>
      <w:r w:rsidR="00D704AB" w:rsidRPr="00453DBB">
        <w:rPr>
          <w:rFonts w:ascii="Times New Roman" w:hAnsi="Times New Roman" w:cs="Times New Roman"/>
          <w:sz w:val="24"/>
          <w:szCs w:val="24"/>
        </w:rPr>
        <w:fldChar w:fldCharType="end"/>
      </w:r>
      <w:r w:rsidR="00D704AB" w:rsidRPr="00453DBB">
        <w:rPr>
          <w:rFonts w:ascii="Times New Roman" w:hAnsi="Times New Roman" w:cs="Times New Roman"/>
          <w:sz w:val="24"/>
          <w:szCs w:val="24"/>
        </w:rPr>
        <w:t xml:space="preserve"> </w:t>
      </w:r>
      <w:r w:rsidR="00D704AB" w:rsidRPr="00453DBB">
        <w:rPr>
          <w:rFonts w:ascii="Times New Roman" w:hAnsi="Times New Roman" w:cs="Times New Roman" w:hint="eastAsia"/>
          <w:sz w:val="24"/>
          <w:szCs w:val="24"/>
        </w:rPr>
        <w:t>grade</w:t>
      </w:r>
      <w:r w:rsidR="00D704AB" w:rsidRPr="00453DBB">
        <w:rPr>
          <w:rFonts w:ascii="Times New Roman" w:hAnsi="Times New Roman" w:cs="Times New Roman"/>
          <w:sz w:val="24"/>
          <w:szCs w:val="24"/>
        </w:rPr>
        <w:t xml:space="preserve"> in Edmondson-S</w:t>
      </w:r>
      <w:r w:rsidR="00D704AB" w:rsidRPr="00453DBB">
        <w:rPr>
          <w:rFonts w:ascii="Times New Roman" w:hAnsi="Times New Roman" w:cs="Times New Roman" w:hint="eastAsia"/>
          <w:sz w:val="24"/>
          <w:szCs w:val="24"/>
        </w:rPr>
        <w:t>te</w:t>
      </w:r>
      <w:r w:rsidR="00D704AB" w:rsidRPr="00453DBB">
        <w:rPr>
          <w:rFonts w:ascii="Times New Roman" w:hAnsi="Times New Roman" w:cs="Times New Roman"/>
          <w:sz w:val="24"/>
          <w:szCs w:val="24"/>
        </w:rPr>
        <w:t xml:space="preserve">iner and low differentiation in WHO </w:t>
      </w:r>
      <w:r w:rsidR="00D704AB" w:rsidRPr="00453DBB">
        <w:rPr>
          <w:rFonts w:ascii="Times New Roman" w:hAnsi="Times New Roman" w:cs="Times New Roman" w:hint="eastAsia"/>
          <w:sz w:val="24"/>
          <w:szCs w:val="24"/>
        </w:rPr>
        <w:t>were</w:t>
      </w:r>
      <w:r w:rsidR="00D704AB" w:rsidRPr="00453DBB">
        <w:rPr>
          <w:rFonts w:ascii="Times New Roman" w:hAnsi="Times New Roman" w:cs="Times New Roman"/>
          <w:sz w:val="24"/>
          <w:szCs w:val="24"/>
        </w:rPr>
        <w:t xml:space="preserve"> viewed as low</w:t>
      </w:r>
      <w:r w:rsidR="00D704AB" w:rsidRPr="00453DBB">
        <w:rPr>
          <w:rFonts w:ascii="Times New Roman" w:hAnsi="Times New Roman" w:cs="Times New Roman" w:hint="eastAsia"/>
          <w:sz w:val="24"/>
          <w:szCs w:val="24"/>
        </w:rPr>
        <w:t>.</w:t>
      </w:r>
    </w:p>
    <w:p w14:paraId="41FB7AFA" w14:textId="1BE74352" w:rsidR="00112819" w:rsidRPr="00112819" w:rsidRDefault="000342DA" w:rsidP="008009B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53DBB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402A87" w:rsidRPr="00453DBB">
        <w:rPr>
          <w:rFonts w:ascii="Times New Roman" w:hAnsi="Times New Roman" w:cs="Times New Roman"/>
          <w:sz w:val="24"/>
          <w:szCs w:val="24"/>
        </w:rPr>
        <w:t>.</w:t>
      </w:r>
      <w:r w:rsidR="001919A8" w:rsidRPr="00453DBB">
        <w:rPr>
          <w:rFonts w:ascii="Times New Roman" w:hAnsi="Times New Roman" w:cs="Times New Roman"/>
          <w:sz w:val="24"/>
          <w:szCs w:val="24"/>
        </w:rPr>
        <w:t xml:space="preserve"> C</w:t>
      </w:r>
      <w:r w:rsidR="001919A8" w:rsidRPr="00453DBB">
        <w:rPr>
          <w:rFonts w:ascii="Times New Roman" w:hAnsi="Times New Roman" w:cs="Times New Roman" w:hint="eastAsia"/>
          <w:sz w:val="24"/>
          <w:szCs w:val="24"/>
        </w:rPr>
        <w:t>ancer</w:t>
      </w:r>
      <w:r w:rsidR="001919A8" w:rsidRPr="00453DBB">
        <w:rPr>
          <w:rFonts w:ascii="Times New Roman" w:hAnsi="Times New Roman" w:cs="Times New Roman"/>
          <w:sz w:val="24"/>
          <w:szCs w:val="24"/>
        </w:rPr>
        <w:t xml:space="preserve"> embolus refers to embolus diagnosed in pathological report, which includes both in vessels and organs around liver, as well as micro-vessels under microscope.</w:t>
      </w:r>
    </w:p>
    <w:sectPr w:rsidR="00112819" w:rsidRPr="001128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270BD8" w14:textId="77777777" w:rsidR="005446EE" w:rsidRDefault="005446EE" w:rsidP="00112819">
      <w:r>
        <w:separator/>
      </w:r>
    </w:p>
  </w:endnote>
  <w:endnote w:type="continuationSeparator" w:id="0">
    <w:p w14:paraId="04A2379B" w14:textId="77777777" w:rsidR="005446EE" w:rsidRDefault="005446EE" w:rsidP="00112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3B91F6" w14:textId="77777777" w:rsidR="005446EE" w:rsidRDefault="005446EE" w:rsidP="00112819">
      <w:r>
        <w:separator/>
      </w:r>
    </w:p>
  </w:footnote>
  <w:footnote w:type="continuationSeparator" w:id="0">
    <w:p w14:paraId="73BAA1E6" w14:textId="77777777" w:rsidR="005446EE" w:rsidRDefault="005446EE" w:rsidP="001128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dv Skin Wound Ca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5zzxrv2xpwxwee9swd5ext7twtdsvsp595x&quot;&gt;My EndNote Library&lt;record-ids&gt;&lt;item&gt;588&lt;/item&gt;&lt;/record-ids&gt;&lt;/item&gt;&lt;/Libraries&gt;"/>
  </w:docVars>
  <w:rsids>
    <w:rsidRoot w:val="00985806"/>
    <w:rsid w:val="00017959"/>
    <w:rsid w:val="000342DA"/>
    <w:rsid w:val="00112819"/>
    <w:rsid w:val="00135ED1"/>
    <w:rsid w:val="00147546"/>
    <w:rsid w:val="001919A8"/>
    <w:rsid w:val="00193838"/>
    <w:rsid w:val="001B5D1F"/>
    <w:rsid w:val="001F1DE2"/>
    <w:rsid w:val="0021512F"/>
    <w:rsid w:val="00255CDF"/>
    <w:rsid w:val="00272ACD"/>
    <w:rsid w:val="002B3285"/>
    <w:rsid w:val="0036793F"/>
    <w:rsid w:val="00370E36"/>
    <w:rsid w:val="00402A87"/>
    <w:rsid w:val="00426E5F"/>
    <w:rsid w:val="00453DBB"/>
    <w:rsid w:val="004600F2"/>
    <w:rsid w:val="004968E8"/>
    <w:rsid w:val="005072C1"/>
    <w:rsid w:val="0051267C"/>
    <w:rsid w:val="005446EE"/>
    <w:rsid w:val="00656880"/>
    <w:rsid w:val="00697C77"/>
    <w:rsid w:val="006E180E"/>
    <w:rsid w:val="006E20BC"/>
    <w:rsid w:val="00763F8F"/>
    <w:rsid w:val="0077063C"/>
    <w:rsid w:val="00770CBB"/>
    <w:rsid w:val="00784060"/>
    <w:rsid w:val="007A46BC"/>
    <w:rsid w:val="007B132E"/>
    <w:rsid w:val="007C1FE8"/>
    <w:rsid w:val="008009BA"/>
    <w:rsid w:val="00863047"/>
    <w:rsid w:val="0087170C"/>
    <w:rsid w:val="008D15E4"/>
    <w:rsid w:val="008E3E25"/>
    <w:rsid w:val="00905646"/>
    <w:rsid w:val="00931DBD"/>
    <w:rsid w:val="00934603"/>
    <w:rsid w:val="00985806"/>
    <w:rsid w:val="009A262F"/>
    <w:rsid w:val="00A46941"/>
    <w:rsid w:val="00A81AE9"/>
    <w:rsid w:val="00AD0A8A"/>
    <w:rsid w:val="00B54B5D"/>
    <w:rsid w:val="00B85CBE"/>
    <w:rsid w:val="00B93970"/>
    <w:rsid w:val="00BD650B"/>
    <w:rsid w:val="00C25215"/>
    <w:rsid w:val="00C82FF9"/>
    <w:rsid w:val="00C96E41"/>
    <w:rsid w:val="00D45D72"/>
    <w:rsid w:val="00D704AB"/>
    <w:rsid w:val="00DC39B6"/>
    <w:rsid w:val="00DD70CF"/>
    <w:rsid w:val="00EA06C1"/>
    <w:rsid w:val="00EA5152"/>
    <w:rsid w:val="00F20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7A0278"/>
  <w15:chartTrackingRefBased/>
  <w15:docId w15:val="{78988F65-3A69-4FB4-A423-46D9A2FE6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2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28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2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2819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D704AB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704AB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704AB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704AB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244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45</cp:revision>
  <dcterms:created xsi:type="dcterms:W3CDTF">2020-04-16T05:30:00Z</dcterms:created>
  <dcterms:modified xsi:type="dcterms:W3CDTF">2022-06-08T06:38:00Z</dcterms:modified>
</cp:coreProperties>
</file>