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istTable1Light"/>
        <w:tblW w:w="0" w:type="auto"/>
        <w:tblLook w:val="0620" w:firstRow="1" w:lastRow="0" w:firstColumn="0" w:lastColumn="0" w:noHBand="1" w:noVBand="1"/>
      </w:tblPr>
      <w:tblGrid>
        <w:gridCol w:w="6475"/>
        <w:gridCol w:w="1080"/>
      </w:tblGrid>
      <w:tr w:rsidR="008C0CA8" w:rsidRPr="002A7488" w:rsidTr="00AC7A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475" w:type="dxa"/>
            <w:tcBorders>
              <w:top w:val="single" w:sz="4" w:space="0" w:color="auto"/>
              <w:left w:val="single" w:sz="4" w:space="0" w:color="auto"/>
            </w:tcBorders>
          </w:tcPr>
          <w:p w:rsidR="008C0CA8" w:rsidRPr="002A7488" w:rsidRDefault="008C0CA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Table 3: Cardiac POCUS Infrastructure</w:t>
            </w: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</w:tcPr>
          <w:p w:rsidR="008C0CA8" w:rsidRPr="002A7488" w:rsidRDefault="008C0CA8" w:rsidP="00AC7A35">
            <w:pPr>
              <w:tabs>
                <w:tab w:val="left" w:pos="2445"/>
              </w:tabs>
              <w:rPr>
                <w:rFonts w:ascii="Garamond" w:hAnsi="Garamond"/>
                <w:i/>
                <w:sz w:val="24"/>
                <w:szCs w:val="24"/>
              </w:rPr>
            </w:pPr>
            <w:r w:rsidRPr="002A7488">
              <w:rPr>
                <w:rFonts w:ascii="Garamond" w:hAnsi="Garamond"/>
                <w:i/>
                <w:sz w:val="24"/>
                <w:szCs w:val="24"/>
              </w:rPr>
              <w:t>n (%)</w:t>
            </w:r>
          </w:p>
        </w:tc>
      </w:tr>
      <w:tr w:rsidR="008C0CA8" w:rsidRPr="002A7488" w:rsidTr="00AC7A35">
        <w:tc>
          <w:tcPr>
            <w:tcW w:w="6475" w:type="dxa"/>
            <w:tcBorders>
              <w:left w:val="single" w:sz="4" w:space="0" w:color="auto"/>
            </w:tcBorders>
          </w:tcPr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Cardiac POCUS studies performed per month</w:t>
            </w:r>
            <w:r>
              <w:rPr>
                <w:rFonts w:ascii="Garamond" w:hAnsi="Garamond" w:cs="Arial"/>
                <w:kern w:val="24"/>
              </w:rPr>
              <w:t xml:space="preserve"> in program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>&lt;10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>11-20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>&gt;20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 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14 (74)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2 (11)</w:t>
            </w:r>
          </w:p>
          <w:p w:rsidR="008C0CA8" w:rsidRPr="002A7488" w:rsidRDefault="008C0CA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 w:cs="Arial"/>
                <w:kern w:val="24"/>
                <w:sz w:val="24"/>
                <w:szCs w:val="24"/>
              </w:rPr>
              <w:t>3 (16)</w:t>
            </w:r>
          </w:p>
        </w:tc>
      </w:tr>
      <w:tr w:rsidR="008C0CA8" w:rsidRPr="002A7488" w:rsidTr="00AC7A35">
        <w:tc>
          <w:tcPr>
            <w:tcW w:w="6475" w:type="dxa"/>
            <w:tcBorders>
              <w:left w:val="single" w:sz="4" w:space="0" w:color="auto"/>
            </w:tcBorders>
          </w:tcPr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Standardized protocols for cardiac POCUS</w:t>
            </w:r>
            <w:r>
              <w:rPr>
                <w:rFonts w:ascii="Garamond" w:hAnsi="Garamond" w:cs="Arial"/>
                <w:kern w:val="24"/>
              </w:rPr>
              <w:t xml:space="preserve"> studies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8C0CA8" w:rsidRPr="002A7488" w:rsidRDefault="008C0CA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 w:cs="Arial"/>
                <w:kern w:val="24"/>
                <w:sz w:val="24"/>
                <w:szCs w:val="24"/>
              </w:rPr>
              <w:t>3 (16)</w:t>
            </w:r>
          </w:p>
        </w:tc>
      </w:tr>
      <w:tr w:rsidR="008C0CA8" w:rsidRPr="002A7488" w:rsidTr="00AC7A35">
        <w:tc>
          <w:tcPr>
            <w:tcW w:w="6475" w:type="dxa"/>
            <w:tcBorders>
              <w:left w:val="single" w:sz="4" w:space="0" w:color="auto"/>
            </w:tcBorders>
          </w:tcPr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Dedicated POCUS machine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8C0CA8" w:rsidRPr="002A7488" w:rsidRDefault="008C0CA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 w:cs="Arial"/>
                <w:kern w:val="24"/>
                <w:sz w:val="24"/>
                <w:szCs w:val="24"/>
              </w:rPr>
              <w:t>19 (100)</w:t>
            </w:r>
          </w:p>
        </w:tc>
      </w:tr>
      <w:tr w:rsidR="008C0CA8" w:rsidRPr="002A7488" w:rsidTr="00AC7A35">
        <w:tc>
          <w:tcPr>
            <w:tcW w:w="6475" w:type="dxa"/>
            <w:tcBorders>
              <w:left w:val="single" w:sz="4" w:space="0" w:color="auto"/>
            </w:tcBorders>
          </w:tcPr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>
              <w:rPr>
                <w:rFonts w:ascii="Garamond" w:hAnsi="Garamond" w:cs="Arial"/>
                <w:kern w:val="24"/>
              </w:rPr>
              <w:t>A</w:t>
            </w:r>
            <w:r w:rsidRPr="002A7488">
              <w:rPr>
                <w:rFonts w:ascii="Garamond" w:hAnsi="Garamond" w:cs="Arial"/>
                <w:kern w:val="24"/>
              </w:rPr>
              <w:t xml:space="preserve">pproach </w:t>
            </w:r>
            <w:r>
              <w:rPr>
                <w:rFonts w:ascii="Garamond" w:hAnsi="Garamond" w:cs="Arial"/>
                <w:kern w:val="24"/>
              </w:rPr>
              <w:t>to</w:t>
            </w:r>
            <w:r w:rsidRPr="002A7488">
              <w:rPr>
                <w:rFonts w:ascii="Garamond" w:hAnsi="Garamond" w:cs="Arial"/>
                <w:kern w:val="24"/>
              </w:rPr>
              <w:t xml:space="preserve"> </w:t>
            </w:r>
            <w:r>
              <w:rPr>
                <w:rFonts w:ascii="Garamond" w:hAnsi="Garamond" w:cs="Arial"/>
                <w:kern w:val="24"/>
              </w:rPr>
              <w:t xml:space="preserve">study </w:t>
            </w:r>
            <w:r w:rsidRPr="002A7488">
              <w:rPr>
                <w:rFonts w:ascii="Garamond" w:hAnsi="Garamond" w:cs="Arial"/>
                <w:kern w:val="24"/>
              </w:rPr>
              <w:t xml:space="preserve">archiving 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 xml:space="preserve">Not archived 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 xml:space="preserve">In the unit on the machine 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 xml:space="preserve">In the unit on storage hard drive 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  <w:kern w:val="24"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>Other methods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 xml:space="preserve">In cardiology department hard drive 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>In neonatal hemodynamics</w:t>
            </w:r>
            <w:r w:rsidRPr="002A7488">
              <w:rPr>
                <w:rFonts w:ascii="Garamond" w:hAnsi="Garamond" w:cs="Arial"/>
                <w:kern w:val="24"/>
              </w:rPr>
              <w:t xml:space="preserve"> department hard drive 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>As hard copy printouts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  <w:kern w:val="24"/>
              </w:rPr>
            </w:pP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9 (47)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3 (16)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3 (16)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  <w:kern w:val="24"/>
              </w:rPr>
            </w:pPr>
            <w:r w:rsidRPr="002A7488">
              <w:rPr>
                <w:rFonts w:ascii="Garamond" w:hAnsi="Garamond" w:cs="Arial"/>
                <w:kern w:val="24"/>
              </w:rPr>
              <w:t>3 (16)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1 (5)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0 (0)</w:t>
            </w:r>
          </w:p>
          <w:p w:rsidR="008C0CA8" w:rsidRPr="002A7488" w:rsidRDefault="008C0CA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 w:cs="Arial"/>
                <w:kern w:val="24"/>
                <w:sz w:val="24"/>
                <w:szCs w:val="24"/>
              </w:rPr>
              <w:t>0 (0)</w:t>
            </w:r>
          </w:p>
        </w:tc>
      </w:tr>
      <w:tr w:rsidR="008C0CA8" w:rsidRPr="002A7488" w:rsidTr="00AC7A35">
        <w:tc>
          <w:tcPr>
            <w:tcW w:w="6475" w:type="dxa"/>
            <w:tcBorders>
              <w:left w:val="single" w:sz="4" w:space="0" w:color="auto"/>
              <w:bottom w:val="single" w:sz="4" w:space="0" w:color="auto"/>
            </w:tcBorders>
          </w:tcPr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>Reporting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 xml:space="preserve">Verbal report </w:t>
            </w:r>
            <w:r>
              <w:rPr>
                <w:rFonts w:ascii="Garamond" w:hAnsi="Garamond" w:cs="Arial"/>
                <w:i/>
                <w:iCs/>
                <w:kern w:val="24"/>
              </w:rPr>
              <w:t>only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 xml:space="preserve">Not reported </w:t>
            </w:r>
            <w:bookmarkStart w:id="0" w:name="_GoBack"/>
            <w:bookmarkEnd w:id="0"/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>By neonatologists as a written note in medical records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>By neonatologists as an electronic imaging report</w:t>
            </w:r>
          </w:p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ind w:left="720"/>
              <w:rPr>
                <w:rFonts w:ascii="Garamond" w:hAnsi="Garamond" w:cs="Arial"/>
                <w:i/>
                <w:iCs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</w:rPr>
              <w:t>By cardiologists as a written note in medical records</w:t>
            </w:r>
          </w:p>
          <w:p w:rsidR="008C0CA8" w:rsidRPr="00276C7D" w:rsidRDefault="008C0CA8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i/>
                <w:iCs/>
                <w:sz w:val="24"/>
                <w:szCs w:val="24"/>
              </w:rPr>
            </w:pPr>
            <w:r w:rsidRPr="00276C7D">
              <w:rPr>
                <w:rFonts w:ascii="Garamond" w:hAnsi="Garamond" w:cs="Arial"/>
                <w:i/>
                <w:iCs/>
                <w:kern w:val="24"/>
                <w:sz w:val="24"/>
                <w:szCs w:val="24"/>
              </w:rPr>
              <w:t>By cardiologists as an electronic imaging report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</w:tcPr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 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8 (42)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7 (37)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3 (16)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1 (5)</w:t>
            </w:r>
          </w:p>
          <w:p w:rsidR="008C0CA8" w:rsidRPr="002A7488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rPr>
                <w:rFonts w:ascii="Garamond" w:hAnsi="Garamond" w:cs="Arial"/>
              </w:rPr>
            </w:pPr>
            <w:r w:rsidRPr="002A7488">
              <w:rPr>
                <w:rFonts w:ascii="Garamond" w:hAnsi="Garamond" w:cs="Arial"/>
                <w:kern w:val="24"/>
              </w:rPr>
              <w:t>1 (5)</w:t>
            </w:r>
          </w:p>
          <w:p w:rsidR="008C0CA8" w:rsidRPr="002A7488" w:rsidRDefault="008C0CA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 w:cs="Arial"/>
                <w:kern w:val="24"/>
                <w:sz w:val="24"/>
                <w:szCs w:val="24"/>
              </w:rPr>
              <w:t>0 (0)</w:t>
            </w:r>
          </w:p>
        </w:tc>
      </w:tr>
      <w:tr w:rsidR="008C0CA8" w:rsidRPr="002A7488" w:rsidTr="00AC7A35">
        <w:tc>
          <w:tcPr>
            <w:tcW w:w="7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CA8" w:rsidRPr="00276C7D" w:rsidRDefault="008C0CA8" w:rsidP="00AC7A35">
            <w:pPr>
              <w:pStyle w:val="NormalWeb"/>
              <w:tabs>
                <w:tab w:val="left" w:pos="2445"/>
              </w:tabs>
              <w:spacing w:before="0" w:beforeAutospacing="0" w:after="0" w:afterAutospacing="0" w:line="480" w:lineRule="auto"/>
              <w:jc w:val="both"/>
              <w:rPr>
                <w:rFonts w:ascii="Garamond" w:hAnsi="Garamond" w:cs="Arial"/>
                <w:i/>
                <w:iCs/>
                <w:kern w:val="24"/>
                <w:sz w:val="22"/>
                <w:szCs w:val="22"/>
              </w:rPr>
            </w:pPr>
            <w:r w:rsidRPr="00276C7D">
              <w:rPr>
                <w:rFonts w:ascii="Garamond" w:hAnsi="Garamond"/>
                <w:i/>
                <w:iCs/>
                <w:sz w:val="22"/>
                <w:szCs w:val="22"/>
              </w:rPr>
              <w:t>POCUS: Point-of-care ultrasound</w:t>
            </w:r>
          </w:p>
        </w:tc>
      </w:tr>
    </w:tbl>
    <w:p w:rsidR="00A74686" w:rsidRPr="008C0CA8" w:rsidRDefault="008C0CA8">
      <w:pPr>
        <w:rPr>
          <w:b/>
        </w:rPr>
      </w:pPr>
    </w:p>
    <w:sectPr w:rsidR="00A74686" w:rsidRPr="008C0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CA8"/>
    <w:rsid w:val="008C0CA8"/>
    <w:rsid w:val="00EB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9A1B9B-3009-49B7-B3FE-FE4A6D48F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0CA8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">
    <w:name w:val="List Table 1 Light"/>
    <w:basedOn w:val="TableNormal"/>
    <w:uiPriority w:val="46"/>
    <w:rsid w:val="008C0CA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Web">
    <w:name w:val="Normal (Web)"/>
    <w:basedOn w:val="Normal"/>
    <w:uiPriority w:val="99"/>
    <w:unhideWhenUsed/>
    <w:rsid w:val="008C0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C0C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C0C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C0CA8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0C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C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 Health Care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Aleem, Numra A</dc:creator>
  <cp:keywords/>
  <dc:description/>
  <cp:lastModifiedBy>Aleem, Numra A</cp:lastModifiedBy>
  <cp:revision>1</cp:revision>
  <dcterms:created xsi:type="dcterms:W3CDTF">2024-06-28T21:10:00Z</dcterms:created>
  <dcterms:modified xsi:type="dcterms:W3CDTF">2024-06-28T21:11:00Z</dcterms:modified>
</cp:coreProperties>
</file>