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ListTable1Light"/>
        <w:tblW w:w="0" w:type="auto"/>
        <w:tblLook w:val="0620" w:firstRow="1" w:lastRow="0" w:firstColumn="0" w:lastColumn="0" w:noHBand="1" w:noVBand="1"/>
      </w:tblPr>
      <w:tblGrid>
        <w:gridCol w:w="5716"/>
        <w:gridCol w:w="866"/>
      </w:tblGrid>
      <w:tr w:rsidR="006B1924" w:rsidRPr="002A7488" w:rsidTr="00AC7A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:rsidR="006B1924" w:rsidRPr="002A7488" w:rsidRDefault="006B1924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>Table 4: Cardiac POCUS Training &amp; Evaluation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</w:tcPr>
          <w:p w:rsidR="006B1924" w:rsidRPr="002A7488" w:rsidRDefault="006B1924" w:rsidP="00AC7A35">
            <w:pPr>
              <w:tabs>
                <w:tab w:val="left" w:pos="2445"/>
              </w:tabs>
              <w:rPr>
                <w:rFonts w:ascii="Garamond" w:hAnsi="Garamond"/>
                <w:i/>
                <w:sz w:val="24"/>
                <w:szCs w:val="24"/>
              </w:rPr>
            </w:pPr>
            <w:r w:rsidRPr="002A7488">
              <w:rPr>
                <w:rFonts w:ascii="Garamond" w:hAnsi="Garamond"/>
                <w:i/>
                <w:sz w:val="24"/>
                <w:szCs w:val="24"/>
              </w:rPr>
              <w:t>n (%)</w:t>
            </w:r>
          </w:p>
        </w:tc>
      </w:tr>
      <w:tr w:rsidR="006B1924" w:rsidRPr="002A7488" w:rsidTr="00AC7A35">
        <w:tc>
          <w:tcPr>
            <w:tcW w:w="0" w:type="auto"/>
            <w:tcBorders>
              <w:left w:val="single" w:sz="4" w:space="0" w:color="auto"/>
            </w:tcBorders>
          </w:tcPr>
          <w:p w:rsidR="006B1924" w:rsidRPr="002A7488" w:rsidRDefault="006B1924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Standardized c</w:t>
            </w:r>
            <w:r w:rsidRPr="002A7488">
              <w:rPr>
                <w:rFonts w:ascii="Garamond" w:hAnsi="Garamond"/>
                <w:sz w:val="24"/>
                <w:szCs w:val="24"/>
              </w:rPr>
              <w:t>ardiac POCUS training available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6B1924" w:rsidRPr="002A7488" w:rsidRDefault="006B1924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>9 (24)</w:t>
            </w:r>
          </w:p>
        </w:tc>
      </w:tr>
      <w:tr w:rsidR="006B1924" w:rsidRPr="002A7488" w:rsidTr="00AC7A35">
        <w:tc>
          <w:tcPr>
            <w:tcW w:w="0" w:type="auto"/>
            <w:tcBorders>
              <w:left w:val="single" w:sz="4" w:space="0" w:color="auto"/>
            </w:tcBorders>
          </w:tcPr>
          <w:p w:rsidR="006B1924" w:rsidRPr="002A7488" w:rsidRDefault="006B1924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>Training methodology</w:t>
            </w:r>
          </w:p>
          <w:p w:rsidR="006B1924" w:rsidRPr="002A7488" w:rsidRDefault="006B1924" w:rsidP="00AC7A35">
            <w:pPr>
              <w:tabs>
                <w:tab w:val="left" w:pos="2445"/>
              </w:tabs>
              <w:ind w:left="720"/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>Longitudinal formal curriculum</w:t>
            </w:r>
          </w:p>
          <w:p w:rsidR="006B1924" w:rsidRPr="002A7488" w:rsidRDefault="006B1924" w:rsidP="00AC7A35">
            <w:pPr>
              <w:tabs>
                <w:tab w:val="left" w:pos="2445"/>
              </w:tabs>
              <w:ind w:left="720"/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>Used web-based tools/e-books</w:t>
            </w:r>
          </w:p>
          <w:p w:rsidR="006B1924" w:rsidRPr="002A7488" w:rsidRDefault="006B1924" w:rsidP="00AC7A35">
            <w:pPr>
              <w:tabs>
                <w:tab w:val="left" w:pos="2445"/>
              </w:tabs>
              <w:ind w:left="720"/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>Self-directed learning</w:t>
            </w:r>
          </w:p>
          <w:p w:rsidR="006B1924" w:rsidRPr="002A7488" w:rsidRDefault="006B1924" w:rsidP="00AC7A35">
            <w:pPr>
              <w:tabs>
                <w:tab w:val="left" w:pos="2445"/>
              </w:tabs>
              <w:ind w:left="720"/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>Workshop</w:t>
            </w:r>
          </w:p>
          <w:p w:rsidR="006B1924" w:rsidRPr="002A7488" w:rsidRDefault="006B1924" w:rsidP="00AC7A35">
            <w:pPr>
              <w:tabs>
                <w:tab w:val="left" w:pos="2445"/>
              </w:tabs>
              <w:ind w:left="720"/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>Use of simulator</w:t>
            </w:r>
          </w:p>
          <w:p w:rsidR="006B1924" w:rsidRPr="002A7488" w:rsidRDefault="006B1924" w:rsidP="00AC7A35">
            <w:pPr>
              <w:tabs>
                <w:tab w:val="left" w:pos="2445"/>
              </w:tabs>
              <w:ind w:left="720"/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>Training in echocardiography lab</w:t>
            </w:r>
          </w:p>
          <w:p w:rsidR="006B1924" w:rsidRPr="002A7488" w:rsidRDefault="006B1924" w:rsidP="00AC7A35">
            <w:pPr>
              <w:tabs>
                <w:tab w:val="left" w:pos="2445"/>
              </w:tabs>
              <w:ind w:left="720"/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>Clinical rotations</w:t>
            </w:r>
          </w:p>
          <w:p w:rsidR="006B1924" w:rsidRPr="002A7488" w:rsidRDefault="006B1924" w:rsidP="00AC7A35">
            <w:pPr>
              <w:tabs>
                <w:tab w:val="left" w:pos="2445"/>
              </w:tabs>
              <w:ind w:left="720"/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>Other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6B1924" w:rsidRPr="002A7488" w:rsidRDefault="006B1924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</w:p>
          <w:p w:rsidR="006B1924" w:rsidRPr="002A7488" w:rsidRDefault="006B1924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>6 (67)</w:t>
            </w:r>
          </w:p>
          <w:p w:rsidR="006B1924" w:rsidRPr="002A7488" w:rsidRDefault="006B1924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>6 (67)</w:t>
            </w:r>
          </w:p>
          <w:p w:rsidR="006B1924" w:rsidRPr="002A7488" w:rsidRDefault="006B1924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>6 (67)</w:t>
            </w:r>
          </w:p>
          <w:p w:rsidR="006B1924" w:rsidRPr="002A7488" w:rsidRDefault="006B1924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>5 (56)</w:t>
            </w:r>
          </w:p>
          <w:p w:rsidR="006B1924" w:rsidRPr="002A7488" w:rsidRDefault="006B1924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>5 (56)</w:t>
            </w:r>
          </w:p>
          <w:p w:rsidR="006B1924" w:rsidRPr="002A7488" w:rsidRDefault="006B1924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>2 (22)</w:t>
            </w:r>
          </w:p>
          <w:p w:rsidR="006B1924" w:rsidRPr="002A7488" w:rsidRDefault="006B1924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>2 (22)</w:t>
            </w:r>
          </w:p>
          <w:p w:rsidR="006B1924" w:rsidRPr="002A7488" w:rsidRDefault="006B1924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>1 (11)</w:t>
            </w:r>
          </w:p>
        </w:tc>
      </w:tr>
      <w:tr w:rsidR="006B1924" w:rsidRPr="002A7488" w:rsidTr="00AC7A35">
        <w:tc>
          <w:tcPr>
            <w:tcW w:w="0" w:type="auto"/>
            <w:tcBorders>
              <w:left w:val="single" w:sz="4" w:space="0" w:color="auto"/>
            </w:tcBorders>
          </w:tcPr>
          <w:p w:rsidR="006B1924" w:rsidRPr="002A7488" w:rsidRDefault="006B1924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>Duration of training</w:t>
            </w:r>
          </w:p>
          <w:p w:rsidR="006B1924" w:rsidRPr="002A7488" w:rsidRDefault="006B1924" w:rsidP="00AC7A35">
            <w:pPr>
              <w:tabs>
                <w:tab w:val="left" w:pos="2445"/>
              </w:tabs>
              <w:ind w:left="720"/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>&gt; 6 months</w:t>
            </w:r>
          </w:p>
          <w:p w:rsidR="006B1924" w:rsidRPr="002A7488" w:rsidRDefault="006B1924" w:rsidP="00AC7A35">
            <w:pPr>
              <w:tabs>
                <w:tab w:val="left" w:pos="2445"/>
              </w:tabs>
              <w:ind w:left="720"/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>&lt; 6 months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6B1924" w:rsidRPr="002A7488" w:rsidRDefault="006B1924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</w:p>
          <w:p w:rsidR="006B1924" w:rsidRPr="002A7488" w:rsidRDefault="006B1924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>6 (67)</w:t>
            </w:r>
          </w:p>
          <w:p w:rsidR="006B1924" w:rsidRPr="002A7488" w:rsidRDefault="006B1924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>3 (33)</w:t>
            </w:r>
          </w:p>
        </w:tc>
      </w:tr>
      <w:tr w:rsidR="006B1924" w:rsidRPr="002A7488" w:rsidTr="00AC7A35">
        <w:tc>
          <w:tcPr>
            <w:tcW w:w="0" w:type="auto"/>
            <w:tcBorders>
              <w:left w:val="single" w:sz="4" w:space="0" w:color="auto"/>
            </w:tcBorders>
          </w:tcPr>
          <w:p w:rsidR="006B1924" w:rsidRPr="002A7488" w:rsidRDefault="006B1924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>Trainee</w:t>
            </w:r>
            <w:r>
              <w:rPr>
                <w:rFonts w:ascii="Garamond" w:hAnsi="Garamond"/>
                <w:sz w:val="24"/>
                <w:szCs w:val="24"/>
              </w:rPr>
              <w:t xml:space="preserve"> Classification</w:t>
            </w:r>
          </w:p>
          <w:p w:rsidR="006B1924" w:rsidRPr="002A7488" w:rsidRDefault="006B1924" w:rsidP="00AC7A35">
            <w:pPr>
              <w:tabs>
                <w:tab w:val="left" w:pos="2445"/>
              </w:tabs>
              <w:ind w:left="720"/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>Neonatal fellows</w:t>
            </w:r>
          </w:p>
          <w:p w:rsidR="006B1924" w:rsidRPr="002A7488" w:rsidRDefault="006B1924" w:rsidP="00AC7A35">
            <w:pPr>
              <w:tabs>
                <w:tab w:val="left" w:pos="2445"/>
              </w:tabs>
              <w:ind w:left="720"/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>Staff neonatologists</w:t>
            </w:r>
          </w:p>
          <w:p w:rsidR="006B1924" w:rsidRPr="002A7488" w:rsidRDefault="006B1924" w:rsidP="00AC7A35">
            <w:pPr>
              <w:tabs>
                <w:tab w:val="left" w:pos="2445"/>
              </w:tabs>
              <w:ind w:left="720"/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 xml:space="preserve">Physician Assistants </w:t>
            </w:r>
          </w:p>
          <w:p w:rsidR="006B1924" w:rsidRPr="002A7488" w:rsidRDefault="006B1924" w:rsidP="00AC7A35">
            <w:pPr>
              <w:tabs>
                <w:tab w:val="left" w:pos="2445"/>
              </w:tabs>
              <w:ind w:left="720"/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 xml:space="preserve">Nurse Practitioners </w:t>
            </w:r>
          </w:p>
          <w:p w:rsidR="006B1924" w:rsidRPr="002A7488" w:rsidRDefault="006B1924" w:rsidP="00AC7A35">
            <w:pPr>
              <w:tabs>
                <w:tab w:val="left" w:pos="2445"/>
              </w:tabs>
              <w:ind w:left="720"/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>Residents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6B1924" w:rsidRPr="002A7488" w:rsidRDefault="006B1924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</w:p>
          <w:p w:rsidR="006B1924" w:rsidRPr="002A7488" w:rsidRDefault="006B1924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>9 (100)</w:t>
            </w:r>
          </w:p>
          <w:p w:rsidR="006B1924" w:rsidRPr="002A7488" w:rsidRDefault="006B1924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>6 (67)</w:t>
            </w:r>
          </w:p>
          <w:p w:rsidR="006B1924" w:rsidRPr="002A7488" w:rsidRDefault="006B1924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>4 (44)</w:t>
            </w:r>
          </w:p>
          <w:p w:rsidR="006B1924" w:rsidRPr="002A7488" w:rsidRDefault="006B1924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>3 (33)</w:t>
            </w:r>
          </w:p>
          <w:p w:rsidR="006B1924" w:rsidRPr="002A7488" w:rsidRDefault="006B1924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>1 (11)</w:t>
            </w:r>
          </w:p>
        </w:tc>
      </w:tr>
      <w:tr w:rsidR="006B1924" w:rsidRPr="002A7488" w:rsidTr="00AC7A35">
        <w:tc>
          <w:tcPr>
            <w:tcW w:w="0" w:type="auto"/>
            <w:tcBorders>
              <w:left w:val="single" w:sz="4" w:space="0" w:color="auto"/>
            </w:tcBorders>
          </w:tcPr>
          <w:p w:rsidR="006B1924" w:rsidRPr="002A7488" w:rsidRDefault="006B1924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>Formal assessment at the end of training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6B1924" w:rsidRPr="002A7488" w:rsidRDefault="006B1924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>3 (33)</w:t>
            </w:r>
          </w:p>
        </w:tc>
      </w:tr>
      <w:tr w:rsidR="006B1924" w:rsidRPr="002A7488" w:rsidTr="00AC7A35">
        <w:tc>
          <w:tcPr>
            <w:tcW w:w="0" w:type="auto"/>
            <w:tcBorders>
              <w:left w:val="single" w:sz="4" w:space="0" w:color="auto"/>
            </w:tcBorders>
          </w:tcPr>
          <w:p w:rsidR="006B1924" w:rsidRPr="002A7488" w:rsidRDefault="006B1924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>Assessment methodology</w:t>
            </w:r>
          </w:p>
          <w:p w:rsidR="006B1924" w:rsidRPr="002A7488" w:rsidRDefault="006B1924" w:rsidP="00AC7A35">
            <w:pPr>
              <w:tabs>
                <w:tab w:val="left" w:pos="2445"/>
              </w:tabs>
              <w:ind w:left="720"/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>Practical assessment</w:t>
            </w:r>
          </w:p>
          <w:p w:rsidR="006B1924" w:rsidRPr="002A7488" w:rsidRDefault="006B1924" w:rsidP="00AC7A35">
            <w:pPr>
              <w:tabs>
                <w:tab w:val="left" w:pos="2445"/>
              </w:tabs>
              <w:ind w:left="720"/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lastRenderedPageBreak/>
              <w:t>Multiple-choice questions</w:t>
            </w:r>
          </w:p>
          <w:p w:rsidR="006B1924" w:rsidRPr="002A7488" w:rsidRDefault="006B1924" w:rsidP="00AC7A35">
            <w:pPr>
              <w:tabs>
                <w:tab w:val="left" w:pos="2445"/>
              </w:tabs>
              <w:ind w:left="720"/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>Assessment of logbook</w:t>
            </w:r>
          </w:p>
          <w:p w:rsidR="006B1924" w:rsidRPr="002A7488" w:rsidRDefault="006B1924" w:rsidP="00AC7A35">
            <w:pPr>
              <w:tabs>
                <w:tab w:val="left" w:pos="2445"/>
              </w:tabs>
              <w:ind w:left="720"/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>Written examination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6B1924" w:rsidRPr="002A7488" w:rsidRDefault="006B1924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</w:p>
          <w:p w:rsidR="006B1924" w:rsidRPr="002A7488" w:rsidRDefault="006B1924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>3 (100)</w:t>
            </w:r>
          </w:p>
          <w:p w:rsidR="006B1924" w:rsidRPr="002A7488" w:rsidRDefault="006B1924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lastRenderedPageBreak/>
              <w:t>3 (100)</w:t>
            </w:r>
          </w:p>
          <w:p w:rsidR="006B1924" w:rsidRPr="002A7488" w:rsidRDefault="006B1924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>3 (100)</w:t>
            </w:r>
          </w:p>
          <w:p w:rsidR="006B1924" w:rsidRPr="002A7488" w:rsidRDefault="006B1924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>1 (33)</w:t>
            </w:r>
          </w:p>
        </w:tc>
      </w:tr>
      <w:tr w:rsidR="006B1924" w:rsidRPr="002A7488" w:rsidTr="00AC7A35"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</w:tcPr>
          <w:p w:rsidR="006B1924" w:rsidRPr="002A7488" w:rsidRDefault="006B1924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lastRenderedPageBreak/>
              <w:t>Formalized process for assessment of ongoing competency</w:t>
            </w:r>
          </w:p>
          <w:p w:rsidR="006B1924" w:rsidRPr="002A7488" w:rsidRDefault="006B1924" w:rsidP="00AC7A35">
            <w:pPr>
              <w:tabs>
                <w:tab w:val="left" w:pos="2445"/>
              </w:tabs>
              <w:ind w:left="720"/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>Performed every year</w:t>
            </w:r>
          </w:p>
          <w:p w:rsidR="006B1924" w:rsidRPr="002A7488" w:rsidRDefault="006B1924" w:rsidP="00AC7A35">
            <w:pPr>
              <w:tabs>
                <w:tab w:val="left" w:pos="2445"/>
              </w:tabs>
              <w:ind w:left="720"/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>Performed 2 – 3 years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</w:tcPr>
          <w:p w:rsidR="006B1924" w:rsidRPr="002A7488" w:rsidRDefault="006B1924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>4 (44)</w:t>
            </w:r>
          </w:p>
          <w:p w:rsidR="006B1924" w:rsidRPr="002A7488" w:rsidRDefault="006B1924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>2 (50)</w:t>
            </w:r>
          </w:p>
          <w:p w:rsidR="006B1924" w:rsidRPr="002A7488" w:rsidRDefault="006B1924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>2 (50)</w:t>
            </w:r>
          </w:p>
        </w:tc>
      </w:tr>
      <w:tr w:rsidR="006B1924" w:rsidRPr="002A7488" w:rsidTr="00AC7A35"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924" w:rsidRPr="00276C7D" w:rsidRDefault="006B1924" w:rsidP="00AC7A35">
            <w:pPr>
              <w:tabs>
                <w:tab w:val="left" w:pos="2445"/>
              </w:tabs>
              <w:rPr>
                <w:rFonts w:ascii="Garamond" w:hAnsi="Garamond"/>
              </w:rPr>
            </w:pPr>
            <w:r w:rsidRPr="00276C7D">
              <w:rPr>
                <w:rFonts w:ascii="Garamond" w:hAnsi="Garamond"/>
              </w:rPr>
              <w:t>POCUS: Point-of-care ultrasound</w:t>
            </w:r>
          </w:p>
        </w:tc>
      </w:tr>
    </w:tbl>
    <w:p w:rsidR="00A74686" w:rsidRDefault="006B1924">
      <w:bookmarkStart w:id="0" w:name="_GoBack"/>
      <w:bookmarkEnd w:id="0"/>
    </w:p>
    <w:sectPr w:rsidR="00A746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1924"/>
    <w:rsid w:val="006B1924"/>
    <w:rsid w:val="00EB2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D1F071C-0C04-431E-BC6A-F4C12E984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B1924"/>
    <w:pPr>
      <w:spacing w:line="48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stTable1Light">
    <w:name w:val="List Table 1 Light"/>
    <w:basedOn w:val="TableNormal"/>
    <w:uiPriority w:val="46"/>
    <w:rsid w:val="006B192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136</Words>
  <Characters>776</Characters>
  <Application>Microsoft Office Word</Application>
  <DocSecurity>0</DocSecurity>
  <Lines>6</Lines>
  <Paragraphs>1</Paragraphs>
  <ScaleCrop>false</ScaleCrop>
  <Company>UI Health Care</Company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Aleem, Numra A</dc:creator>
  <cp:keywords/>
  <dc:description/>
  <cp:lastModifiedBy>Aleem, Numra A</cp:lastModifiedBy>
  <cp:revision>1</cp:revision>
  <dcterms:created xsi:type="dcterms:W3CDTF">2024-06-28T21:13:00Z</dcterms:created>
  <dcterms:modified xsi:type="dcterms:W3CDTF">2024-06-28T21:13:00Z</dcterms:modified>
</cp:coreProperties>
</file>