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62B903" w14:textId="77777777" w:rsidR="0012181B" w:rsidRPr="00F14B5C" w:rsidRDefault="0012181B" w:rsidP="0012181B">
      <w:pPr>
        <w:spacing w:line="360" w:lineRule="auto"/>
        <w:rPr>
          <w:rFonts w:ascii="Times New Roman" w:hAnsi="Times New Roman" w:cs="Times New Roman"/>
          <w:b/>
          <w:bCs/>
        </w:rPr>
      </w:pPr>
      <w:bookmarkStart w:id="0" w:name="_Hlk157601985"/>
      <w:r w:rsidRPr="00F14B5C">
        <w:rPr>
          <w:rFonts w:ascii="Times New Roman" w:hAnsi="Times New Roman" w:cs="Times New Roman"/>
          <w:b/>
          <w:bCs/>
        </w:rPr>
        <w:t>Atlas of fungal biosynthetic gene clusters reveals the diversification of cyclodipeptide biosynthesis</w:t>
      </w:r>
    </w:p>
    <w:p w14:paraId="56608320" w14:textId="77777777" w:rsidR="0012181B" w:rsidRPr="00F14B5C" w:rsidRDefault="0012181B" w:rsidP="0012181B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F935710" w14:textId="55F9182D" w:rsidR="0012181B" w:rsidRPr="00F14B5C" w:rsidRDefault="0012181B" w:rsidP="0012181B">
      <w:pPr>
        <w:spacing w:line="360" w:lineRule="auto"/>
        <w:rPr>
          <w:rFonts w:ascii="Times New Roman" w:hAnsi="Times New Roman" w:cs="Times New Roman"/>
        </w:rPr>
      </w:pPr>
      <w:r w:rsidRPr="00F14B5C">
        <w:rPr>
          <w:rFonts w:ascii="Times New Roman" w:hAnsi="Times New Roman" w:cs="Times New Roman"/>
        </w:rPr>
        <w:t xml:space="preserve">Bin Wei </w:t>
      </w:r>
      <w:r w:rsidRPr="00F14B5C">
        <w:rPr>
          <w:rFonts w:ascii="Times New Roman" w:hAnsi="Times New Roman" w:cs="Times New Roman"/>
          <w:vertAlign w:val="superscript"/>
        </w:rPr>
        <w:t>1,2</w:t>
      </w:r>
      <w:r>
        <w:rPr>
          <w:rFonts w:ascii="Times New Roman" w:hAnsi="Times New Roman" w:cs="Times New Roman"/>
          <w:vertAlign w:val="superscript"/>
        </w:rPr>
        <w:t>,*</w:t>
      </w:r>
      <w:r w:rsidRPr="00F14B5C">
        <w:rPr>
          <w:rFonts w:ascii="Times New Roman" w:hAnsi="Times New Roman" w:cs="Times New Roman"/>
          <w:vertAlign w:val="superscript"/>
        </w:rPr>
        <w:t>,</w:t>
      </w:r>
      <w:r w:rsidRPr="00F14B5C">
        <w:rPr>
          <w:rFonts w:ascii="Times New Roman" w:hAnsi="Times New Roman" w:cs="Times New Roman"/>
        </w:rPr>
        <w:t xml:space="preserve">†, Ti-Ti Ying </w:t>
      </w:r>
      <w:r w:rsidRPr="00F14B5C">
        <w:rPr>
          <w:rFonts w:ascii="Times New Roman" w:hAnsi="Times New Roman" w:cs="Times New Roman"/>
          <w:vertAlign w:val="superscript"/>
        </w:rPr>
        <w:t>1,</w:t>
      </w:r>
      <w:r w:rsidRPr="00F14B5C">
        <w:rPr>
          <w:rFonts w:ascii="Times New Roman" w:hAnsi="Times New Roman" w:cs="Times New Roman"/>
        </w:rPr>
        <w:t xml:space="preserve">†, Hua-Wei Lv </w:t>
      </w:r>
      <w:r w:rsidRPr="00F14B5C">
        <w:rPr>
          <w:rFonts w:ascii="Times New Roman" w:hAnsi="Times New Roman" w:cs="Times New Roman"/>
          <w:vertAlign w:val="superscript"/>
        </w:rPr>
        <w:t>1</w:t>
      </w:r>
      <w:r w:rsidRPr="00F14B5C">
        <w:rPr>
          <w:rFonts w:ascii="Times New Roman" w:eastAsia="微软雅黑" w:hAnsi="Times New Roman" w:cs="Times New Roman"/>
          <w:vertAlign w:val="superscript"/>
        </w:rPr>
        <w:t>,</w:t>
      </w:r>
      <w:r w:rsidRPr="00F14B5C">
        <w:rPr>
          <w:rFonts w:ascii="Times New Roman" w:eastAsia="等线" w:hAnsi="Times New Roman" w:cs="Times New Roman"/>
          <w:kern w:val="0"/>
          <w:sz w:val="20"/>
          <w:szCs w:val="20"/>
          <w:lang w:eastAsia="en-US"/>
        </w:rPr>
        <w:t>†</w:t>
      </w:r>
      <w:r w:rsidRPr="00F14B5C">
        <w:rPr>
          <w:rFonts w:ascii="Times New Roman" w:hAnsi="Times New Roman" w:cs="Times New Roman"/>
        </w:rPr>
        <w:t xml:space="preserve">, Zhen-Yi Zhou </w:t>
      </w:r>
      <w:r w:rsidRPr="00F14B5C">
        <w:rPr>
          <w:rFonts w:ascii="Times New Roman" w:hAnsi="Times New Roman" w:cs="Times New Roman"/>
          <w:vertAlign w:val="superscript"/>
        </w:rPr>
        <w:t>1</w:t>
      </w:r>
      <w:r w:rsidRPr="00F14B5C">
        <w:rPr>
          <w:rFonts w:ascii="Times New Roman" w:hAnsi="Times New Roman" w:cs="Times New Roman"/>
        </w:rPr>
        <w:t xml:space="preserve">, Hai Cai </w:t>
      </w:r>
      <w:r w:rsidRPr="00F14B5C">
        <w:rPr>
          <w:rFonts w:ascii="Times New Roman" w:hAnsi="Times New Roman" w:cs="Times New Roman"/>
          <w:vertAlign w:val="superscript"/>
        </w:rPr>
        <w:t>1</w:t>
      </w:r>
      <w:r w:rsidRPr="00F14B5C">
        <w:rPr>
          <w:rFonts w:ascii="Times New Roman" w:hAnsi="Times New Roman" w:cs="Times New Roman"/>
        </w:rPr>
        <w:t xml:space="preserve">, Gang-Ao Hu </w:t>
      </w:r>
      <w:r w:rsidRPr="00F14B5C">
        <w:rPr>
          <w:rFonts w:ascii="Times New Roman" w:hAnsi="Times New Roman" w:cs="Times New Roman"/>
          <w:vertAlign w:val="superscript"/>
        </w:rPr>
        <w:t>1</w:t>
      </w:r>
      <w:r w:rsidRPr="00F14B5C">
        <w:rPr>
          <w:rFonts w:ascii="Times New Roman" w:hAnsi="Times New Roman" w:cs="Times New Roman"/>
        </w:rPr>
        <w:t xml:space="preserve">, Hui-Min Liang </w:t>
      </w:r>
      <w:r w:rsidRPr="00F14B5C">
        <w:rPr>
          <w:rFonts w:ascii="Times New Roman" w:hAnsi="Times New Roman" w:cs="Times New Roman"/>
          <w:vertAlign w:val="superscript"/>
        </w:rPr>
        <w:t>1</w:t>
      </w:r>
      <w:r w:rsidRPr="00F14B5C">
        <w:rPr>
          <w:rFonts w:ascii="Times New Roman" w:hAnsi="Times New Roman" w:cs="Times New Roman"/>
        </w:rPr>
        <w:t xml:space="preserve">, Wen-Chao Yu </w:t>
      </w:r>
      <w:r w:rsidRPr="00F14B5C">
        <w:rPr>
          <w:rFonts w:ascii="Times New Roman" w:hAnsi="Times New Roman" w:cs="Times New Roman"/>
          <w:vertAlign w:val="superscript"/>
        </w:rPr>
        <w:t>1</w:t>
      </w:r>
      <w:r w:rsidRPr="00F14B5C">
        <w:rPr>
          <w:rFonts w:ascii="Times New Roman" w:hAnsi="Times New Roman" w:cs="Times New Roman"/>
        </w:rPr>
        <w:t xml:space="preserve">, Yan-Lei Yu </w:t>
      </w:r>
      <w:r w:rsidRPr="00F14B5C">
        <w:rPr>
          <w:rFonts w:ascii="Times New Roman" w:hAnsi="Times New Roman" w:cs="Times New Roman"/>
          <w:vertAlign w:val="superscript"/>
        </w:rPr>
        <w:t>1</w:t>
      </w:r>
      <w:r w:rsidRPr="00F14B5C">
        <w:rPr>
          <w:rFonts w:ascii="Times New Roman" w:hAnsi="Times New Roman" w:cs="Times New Roman"/>
        </w:rPr>
        <w:t xml:space="preserve">, Ai-Li Fan </w:t>
      </w:r>
      <w:r w:rsidRPr="00F14B5C">
        <w:rPr>
          <w:rFonts w:ascii="Times New Roman" w:hAnsi="Times New Roman" w:cs="Times New Roman"/>
          <w:vertAlign w:val="superscript"/>
        </w:rPr>
        <w:t>3</w:t>
      </w:r>
      <w:r w:rsidRPr="00F14B5C">
        <w:rPr>
          <w:rFonts w:ascii="Times New Roman" w:hAnsi="Times New Roman" w:cs="Times New Roman"/>
        </w:rPr>
        <w:t xml:space="preserve">, Kui Hong </w:t>
      </w:r>
      <w:r w:rsidRPr="00F14B5C">
        <w:rPr>
          <w:rFonts w:ascii="Times New Roman" w:hAnsi="Times New Roman" w:cs="Times New Roman"/>
          <w:vertAlign w:val="superscript"/>
        </w:rPr>
        <w:t>4</w:t>
      </w:r>
      <w:r w:rsidRPr="00F14B5C">
        <w:rPr>
          <w:rFonts w:ascii="Times New Roman" w:hAnsi="Times New Roman" w:cs="Times New Roman"/>
        </w:rPr>
        <w:t>, Xing-Nuo Li</w:t>
      </w:r>
      <w:r w:rsidRPr="00F14B5C">
        <w:rPr>
          <w:rFonts w:ascii="Times New Roman" w:hAnsi="Times New Roman" w:cs="Times New Roman"/>
          <w:vertAlign w:val="superscript"/>
        </w:rPr>
        <w:t>1,*</w:t>
      </w:r>
      <w:r w:rsidRPr="00F14B5C">
        <w:rPr>
          <w:rFonts w:ascii="Times New Roman" w:hAnsi="Times New Roman" w:cs="Times New Roman"/>
        </w:rPr>
        <w:t>, Hong Wang</w:t>
      </w:r>
      <w:r w:rsidRPr="00F14B5C">
        <w:rPr>
          <w:rFonts w:ascii="Times New Roman" w:hAnsi="Times New Roman" w:cs="Times New Roman"/>
          <w:vertAlign w:val="superscript"/>
        </w:rPr>
        <w:t xml:space="preserve"> 1,2,*</w:t>
      </w:r>
    </w:p>
    <w:p w14:paraId="627FE4FD" w14:textId="77777777" w:rsidR="0012181B" w:rsidRPr="00F14B5C" w:rsidRDefault="0012181B" w:rsidP="0012181B">
      <w:pPr>
        <w:spacing w:line="360" w:lineRule="auto"/>
        <w:rPr>
          <w:rFonts w:ascii="Times New Roman" w:hAnsi="Times New Roman" w:cs="Times New Roman"/>
        </w:rPr>
      </w:pPr>
    </w:p>
    <w:p w14:paraId="5F80B87E" w14:textId="77777777" w:rsidR="0012181B" w:rsidRPr="00F14B5C" w:rsidRDefault="0012181B" w:rsidP="0012181B">
      <w:pPr>
        <w:spacing w:line="360" w:lineRule="auto"/>
        <w:rPr>
          <w:rFonts w:ascii="Times New Roman" w:hAnsi="Times New Roman" w:cs="Times New Roman"/>
        </w:rPr>
      </w:pPr>
      <w:r w:rsidRPr="00F14B5C">
        <w:rPr>
          <w:rFonts w:ascii="Times New Roman" w:hAnsi="Times New Roman" w:cs="Times New Roman"/>
          <w:vertAlign w:val="superscript"/>
        </w:rPr>
        <w:t>1</w:t>
      </w:r>
      <w:r w:rsidRPr="00F14B5C">
        <w:rPr>
          <w:rFonts w:ascii="Times New Roman" w:hAnsi="Times New Roman" w:cs="Times New Roman"/>
        </w:rPr>
        <w:t xml:space="preserve"> College of Pharmaceutical Science &amp; Collaborative Innovation Center of Yangtze River Delta Region Green Pharmaceuticals, Zhejiang key laboratory of green, low-carbon, and efficient development of Marine Fishery Resources, Zhejiang University of Technology, Hangzhou, 310014, China.</w:t>
      </w:r>
    </w:p>
    <w:p w14:paraId="683299E8" w14:textId="77777777" w:rsidR="0012181B" w:rsidRPr="00F14B5C" w:rsidRDefault="0012181B" w:rsidP="0012181B">
      <w:pPr>
        <w:spacing w:line="360" w:lineRule="auto"/>
        <w:rPr>
          <w:rFonts w:ascii="Times New Roman" w:hAnsi="Times New Roman" w:cs="Times New Roman"/>
        </w:rPr>
      </w:pPr>
      <w:r w:rsidRPr="00F14B5C">
        <w:rPr>
          <w:rFonts w:ascii="Times New Roman" w:hAnsi="Times New Roman" w:cs="Times New Roman"/>
          <w:vertAlign w:val="superscript"/>
        </w:rPr>
        <w:t>2</w:t>
      </w:r>
      <w:r w:rsidRPr="00F14B5C">
        <w:rPr>
          <w:rFonts w:ascii="Times New Roman" w:hAnsi="Times New Roman" w:cs="Times New Roman"/>
        </w:rPr>
        <w:t xml:space="preserve"> Binjiang Cyberspace Security Institute of ZJUT, Hangzhou, 310051, China</w:t>
      </w:r>
    </w:p>
    <w:p w14:paraId="784734D7" w14:textId="77777777" w:rsidR="0012181B" w:rsidRPr="00F14B5C" w:rsidRDefault="0012181B" w:rsidP="0012181B">
      <w:pPr>
        <w:spacing w:line="360" w:lineRule="auto"/>
        <w:rPr>
          <w:rFonts w:ascii="Times New Roman" w:hAnsi="Times New Roman" w:cs="Times New Roman"/>
        </w:rPr>
      </w:pPr>
      <w:r w:rsidRPr="00F14B5C">
        <w:rPr>
          <w:rFonts w:ascii="Times New Roman" w:hAnsi="Times New Roman" w:cs="Times New Roman"/>
          <w:vertAlign w:val="superscript"/>
        </w:rPr>
        <w:t>3</w:t>
      </w:r>
      <w:r w:rsidRPr="00F14B5C">
        <w:rPr>
          <w:rFonts w:ascii="Times New Roman" w:hAnsi="Times New Roman" w:cs="Times New Roman"/>
        </w:rPr>
        <w:t xml:space="preserve"> State Key Laboratory of Natural and Biomimetic Drugs, School of Pharmaceutical Sciences, Peking University, Beijing, 100191, China</w:t>
      </w:r>
    </w:p>
    <w:p w14:paraId="5EC31AF5" w14:textId="77777777" w:rsidR="0012181B" w:rsidRPr="00F14B5C" w:rsidRDefault="0012181B" w:rsidP="0012181B">
      <w:pPr>
        <w:spacing w:line="360" w:lineRule="auto"/>
        <w:rPr>
          <w:rFonts w:ascii="Times New Roman" w:hAnsi="Times New Roman" w:cs="Times New Roman"/>
        </w:rPr>
      </w:pPr>
      <w:r w:rsidRPr="00F14B5C">
        <w:rPr>
          <w:rFonts w:ascii="Times New Roman" w:hAnsi="Times New Roman" w:cs="Times New Roman"/>
          <w:vertAlign w:val="superscript"/>
        </w:rPr>
        <w:t>4</w:t>
      </w:r>
      <w:r w:rsidRPr="00F14B5C">
        <w:rPr>
          <w:rFonts w:ascii="Times New Roman" w:hAnsi="Times New Roman" w:cs="Times New Roman"/>
        </w:rPr>
        <w:t xml:space="preserve"> Key Laboratory of Combinatorial Biosynthesis and Drug Discovery, Ministry of Education, School of Pharmaceutical Sciences, Wuhan University, Wuhan, 430071, China.</w:t>
      </w:r>
    </w:p>
    <w:p w14:paraId="7DEE16C5" w14:textId="77777777" w:rsidR="0012181B" w:rsidRPr="00F14B5C" w:rsidRDefault="0012181B" w:rsidP="0012181B">
      <w:pPr>
        <w:spacing w:line="360" w:lineRule="auto"/>
        <w:rPr>
          <w:rFonts w:ascii="Times New Roman" w:hAnsi="Times New Roman" w:cs="Times New Roman"/>
        </w:rPr>
      </w:pPr>
    </w:p>
    <w:p w14:paraId="31EC87BE" w14:textId="77777777" w:rsidR="0012181B" w:rsidRPr="00F14B5C" w:rsidRDefault="0012181B" w:rsidP="0012181B">
      <w:pPr>
        <w:tabs>
          <w:tab w:val="left" w:pos="7452"/>
        </w:tabs>
        <w:spacing w:line="360" w:lineRule="auto"/>
        <w:rPr>
          <w:rFonts w:ascii="Times New Roman" w:hAnsi="Times New Roman" w:cs="Times New Roman"/>
          <w:szCs w:val="21"/>
        </w:rPr>
      </w:pPr>
      <w:r w:rsidRPr="00F14B5C">
        <w:rPr>
          <w:rFonts w:ascii="Times New Roman" w:hAnsi="Times New Roman" w:cs="Times New Roman"/>
          <w:szCs w:val="21"/>
          <w:vertAlign w:val="superscript"/>
        </w:rPr>
        <w:t>*</w:t>
      </w:r>
      <w:r w:rsidRPr="00F14B5C">
        <w:rPr>
          <w:rFonts w:ascii="Times New Roman" w:hAnsi="Times New Roman" w:cs="Times New Roman"/>
          <w:szCs w:val="21"/>
        </w:rPr>
        <w:t xml:space="preserve"> Correspondence author: </w:t>
      </w:r>
    </w:p>
    <w:p w14:paraId="5A204762" w14:textId="77777777" w:rsidR="0012181B" w:rsidRPr="00F14B5C" w:rsidRDefault="0012181B" w:rsidP="0012181B">
      <w:pPr>
        <w:tabs>
          <w:tab w:val="left" w:pos="7452"/>
        </w:tabs>
        <w:spacing w:line="360" w:lineRule="auto"/>
        <w:rPr>
          <w:rFonts w:ascii="Times New Roman" w:hAnsi="Times New Roman" w:cs="Times New Roman"/>
          <w:szCs w:val="21"/>
        </w:rPr>
      </w:pPr>
      <w:r w:rsidRPr="00F14B5C">
        <w:rPr>
          <w:rFonts w:ascii="Times New Roman" w:hAnsi="Times New Roman" w:cs="Times New Roman"/>
          <w:szCs w:val="21"/>
        </w:rPr>
        <w:t xml:space="preserve">Tel: 86-571-8832-0622; E-mail: </w:t>
      </w:r>
      <w:hyperlink r:id="rId7" w:history="1">
        <w:r w:rsidRPr="00F12FD3">
          <w:rPr>
            <w:rStyle w:val="ab"/>
            <w:rFonts w:ascii="Times New Roman" w:hAnsi="Times New Roman" w:cs="Times New Roman"/>
            <w:szCs w:val="21"/>
          </w:rPr>
          <w:t>binwei@zjut.edu.cn</w:t>
        </w:r>
      </w:hyperlink>
      <w:r>
        <w:rPr>
          <w:rFonts w:ascii="Times New Roman" w:hAnsi="Times New Roman" w:cs="Times New Roman"/>
          <w:szCs w:val="21"/>
        </w:rPr>
        <w:t xml:space="preserve"> (B. W.); </w:t>
      </w:r>
      <w:r w:rsidRPr="00F14B5C">
        <w:rPr>
          <w:rFonts w:ascii="Times New Roman" w:hAnsi="Times New Roman" w:cs="Times New Roman"/>
          <w:szCs w:val="21"/>
        </w:rPr>
        <w:t>lixingnuo@zjut.edu.cn (X. L.)</w:t>
      </w:r>
      <w:r>
        <w:rPr>
          <w:rFonts w:ascii="Times New Roman" w:hAnsi="Times New Roman" w:cs="Times New Roman"/>
          <w:szCs w:val="21"/>
        </w:rPr>
        <w:t xml:space="preserve">; </w:t>
      </w:r>
      <w:r w:rsidRPr="00F14B5C">
        <w:rPr>
          <w:rFonts w:ascii="Times New Roman" w:hAnsi="Times New Roman" w:cs="Times New Roman"/>
          <w:szCs w:val="21"/>
        </w:rPr>
        <w:t>hongw@zjut.edu.cn (H. W.)</w:t>
      </w:r>
    </w:p>
    <w:p w14:paraId="3E9C112B" w14:textId="235F5FC2" w:rsidR="00606C3E" w:rsidRDefault="0012181B" w:rsidP="0012181B">
      <w:pPr>
        <w:tabs>
          <w:tab w:val="left" w:pos="7452"/>
        </w:tabs>
        <w:spacing w:line="360" w:lineRule="auto"/>
        <w:rPr>
          <w:rFonts w:ascii="Times New Roman" w:hAnsi="Times New Roman" w:cs="Times New Roman"/>
          <w:kern w:val="0"/>
          <w:szCs w:val="21"/>
        </w:rPr>
      </w:pPr>
      <w:r w:rsidRPr="00F14B5C">
        <w:rPr>
          <w:rFonts w:ascii="Times New Roman" w:eastAsia="等线" w:hAnsi="Times New Roman" w:cs="Times New Roman"/>
          <w:kern w:val="0"/>
          <w:sz w:val="20"/>
          <w:szCs w:val="20"/>
          <w:lang w:eastAsia="en-US"/>
        </w:rPr>
        <w:t>†</w:t>
      </w:r>
      <w:r w:rsidRPr="00F14B5C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F14B5C">
        <w:rPr>
          <w:rFonts w:ascii="Times New Roman" w:hAnsi="Times New Roman" w:cs="Times New Roman"/>
          <w:kern w:val="0"/>
          <w:szCs w:val="21"/>
        </w:rPr>
        <w:t>Bin Wei, Ti-Ti Ying, and Hua-Wei Lv contributed equally to this article.</w:t>
      </w:r>
    </w:p>
    <w:p w14:paraId="18B06E9B" w14:textId="77777777" w:rsidR="0012181B" w:rsidRDefault="0012181B" w:rsidP="0012181B">
      <w:pPr>
        <w:tabs>
          <w:tab w:val="left" w:pos="7452"/>
        </w:tabs>
        <w:spacing w:line="360" w:lineRule="auto"/>
        <w:rPr>
          <w:rFonts w:ascii="Times New Roman" w:hAnsi="Times New Roman" w:cs="Times"/>
          <w:kern w:val="0"/>
          <w:szCs w:val="21"/>
        </w:rPr>
      </w:pPr>
    </w:p>
    <w:p w14:paraId="5B879900" w14:textId="7F0AD288" w:rsidR="00606C3E" w:rsidRDefault="00606C3E" w:rsidP="00606C3E">
      <w:pPr>
        <w:tabs>
          <w:tab w:val="left" w:pos="7452"/>
        </w:tabs>
        <w:spacing w:line="360" w:lineRule="auto"/>
        <w:rPr>
          <w:rFonts w:ascii="Times New Roman" w:hAnsi="Times New Roman" w:cs="Times"/>
          <w:b/>
          <w:bCs/>
          <w:kern w:val="0"/>
          <w:szCs w:val="21"/>
        </w:rPr>
      </w:pPr>
      <w:r w:rsidRPr="00606C3E">
        <w:rPr>
          <w:rFonts w:ascii="Times New Roman" w:hAnsi="Times New Roman" w:cs="Times" w:hint="eastAsia"/>
          <w:b/>
          <w:bCs/>
          <w:kern w:val="0"/>
          <w:szCs w:val="21"/>
        </w:rPr>
        <w:t>Table</w:t>
      </w:r>
      <w:r w:rsidRPr="00606C3E">
        <w:rPr>
          <w:rFonts w:ascii="Times New Roman" w:hAnsi="Times New Roman" w:cs="Times"/>
          <w:b/>
          <w:bCs/>
          <w:kern w:val="0"/>
          <w:szCs w:val="21"/>
        </w:rPr>
        <w:t xml:space="preserve"> of Contents</w:t>
      </w:r>
    </w:p>
    <w:p w14:paraId="131046AC" w14:textId="1B78C168" w:rsidR="005B6321" w:rsidRDefault="005B6321" w:rsidP="00606C3E">
      <w:pPr>
        <w:tabs>
          <w:tab w:val="left" w:pos="7452"/>
        </w:tabs>
        <w:spacing w:line="360" w:lineRule="auto"/>
        <w:rPr>
          <w:rFonts w:ascii="Times New Roman" w:hAnsi="Times New Roman" w:cs="Times"/>
          <w:kern w:val="0"/>
          <w:szCs w:val="21"/>
        </w:rPr>
      </w:pPr>
      <w:r w:rsidRPr="005B6321">
        <w:rPr>
          <w:rFonts w:ascii="Times New Roman" w:hAnsi="Times New Roman" w:cs="Times"/>
          <w:kern w:val="0"/>
          <w:szCs w:val="21"/>
        </w:rPr>
        <w:t>Supplementary</w:t>
      </w:r>
      <w:r>
        <w:rPr>
          <w:rFonts w:ascii="Times New Roman" w:hAnsi="Times New Roman" w:cs="Times"/>
          <w:kern w:val="0"/>
          <w:szCs w:val="21"/>
        </w:rPr>
        <w:t xml:space="preserve"> Methods</w:t>
      </w:r>
    </w:p>
    <w:p w14:paraId="29B86A14" w14:textId="42EF07ED" w:rsidR="005B6321" w:rsidRDefault="005B6321" w:rsidP="00606C3E">
      <w:pPr>
        <w:tabs>
          <w:tab w:val="left" w:pos="7452"/>
        </w:tabs>
        <w:spacing w:line="360" w:lineRule="auto"/>
        <w:rPr>
          <w:rFonts w:ascii="Times New Roman" w:hAnsi="Times New Roman" w:cs="Times"/>
          <w:b/>
          <w:bCs/>
          <w:kern w:val="0"/>
          <w:szCs w:val="21"/>
        </w:rPr>
      </w:pPr>
      <w:r w:rsidRPr="005B6321">
        <w:rPr>
          <w:rFonts w:ascii="Times New Roman" w:hAnsi="Times New Roman" w:cs="Times"/>
          <w:kern w:val="0"/>
          <w:szCs w:val="21"/>
        </w:rPr>
        <w:t>Supplementary</w:t>
      </w:r>
      <w:r>
        <w:rPr>
          <w:rFonts w:ascii="Times New Roman" w:hAnsi="Times New Roman" w:cs="Times"/>
          <w:kern w:val="0"/>
          <w:szCs w:val="21"/>
        </w:rPr>
        <w:t xml:space="preserve"> Results</w:t>
      </w:r>
    </w:p>
    <w:p w14:paraId="714F0098" w14:textId="3E22DC9A" w:rsidR="005B6321" w:rsidRPr="005B6321" w:rsidRDefault="005B6321" w:rsidP="00606C3E">
      <w:pPr>
        <w:tabs>
          <w:tab w:val="left" w:pos="7452"/>
        </w:tabs>
        <w:spacing w:line="360" w:lineRule="auto"/>
        <w:rPr>
          <w:rFonts w:ascii="Times New Roman" w:hAnsi="Times New Roman" w:cs="Times"/>
          <w:kern w:val="0"/>
          <w:szCs w:val="21"/>
        </w:rPr>
      </w:pPr>
      <w:r w:rsidRPr="005B6321">
        <w:rPr>
          <w:rFonts w:ascii="Times New Roman" w:hAnsi="Times New Roman" w:cs="Times"/>
          <w:kern w:val="0"/>
          <w:szCs w:val="21"/>
        </w:rPr>
        <w:t>Supplementary Tables 6-7</w:t>
      </w:r>
    </w:p>
    <w:p w14:paraId="13EC627E" w14:textId="6FBB3C5B" w:rsidR="005B6321" w:rsidRPr="005B6321" w:rsidRDefault="005B6321" w:rsidP="00606C3E">
      <w:pPr>
        <w:tabs>
          <w:tab w:val="left" w:pos="7452"/>
        </w:tabs>
        <w:spacing w:line="360" w:lineRule="auto"/>
        <w:rPr>
          <w:rFonts w:ascii="Times New Roman" w:hAnsi="Times New Roman" w:cs="Times"/>
          <w:kern w:val="0"/>
          <w:szCs w:val="21"/>
        </w:rPr>
      </w:pPr>
      <w:r w:rsidRPr="005B6321">
        <w:rPr>
          <w:rFonts w:ascii="Times New Roman" w:hAnsi="Times New Roman" w:cs="Times"/>
          <w:kern w:val="0"/>
          <w:szCs w:val="21"/>
        </w:rPr>
        <w:t>Supplementary Figures 1-2</w:t>
      </w:r>
    </w:p>
    <w:p w14:paraId="72A8A926" w14:textId="043B5C9B" w:rsidR="005B6321" w:rsidRPr="005B6321" w:rsidRDefault="005B6321" w:rsidP="00606C3E">
      <w:pPr>
        <w:tabs>
          <w:tab w:val="left" w:pos="7452"/>
        </w:tabs>
        <w:spacing w:line="360" w:lineRule="auto"/>
        <w:rPr>
          <w:rFonts w:ascii="Times New Roman" w:hAnsi="Times New Roman" w:cs="Times New Roman"/>
          <w:szCs w:val="21"/>
        </w:rPr>
      </w:pPr>
      <w:r w:rsidRPr="005B6321">
        <w:rPr>
          <w:rFonts w:ascii="Times New Roman" w:hAnsi="Times New Roman" w:cs="Times New Roman"/>
          <w:szCs w:val="21"/>
        </w:rPr>
        <w:t>Supplementary Notes (NMR data)</w:t>
      </w:r>
    </w:p>
    <w:p w14:paraId="0B8B9F1D" w14:textId="77777777" w:rsidR="00606C3E" w:rsidRDefault="00606C3E" w:rsidP="00BD183E">
      <w:pPr>
        <w:spacing w:line="360" w:lineRule="auto"/>
        <w:rPr>
          <w:rFonts w:ascii="Times New Roman" w:hAnsi="Times New Roman"/>
          <w:b/>
          <w:bCs/>
          <w:color w:val="000000" w:themeColor="text1"/>
          <w:szCs w:val="24"/>
        </w:rPr>
      </w:pPr>
      <w:r>
        <w:rPr>
          <w:rFonts w:ascii="Times New Roman" w:hAnsi="Times New Roman"/>
          <w:b/>
          <w:bCs/>
          <w:color w:val="000000" w:themeColor="text1"/>
          <w:szCs w:val="24"/>
        </w:rPr>
        <w:br w:type="page"/>
      </w:r>
    </w:p>
    <w:p w14:paraId="68705267" w14:textId="547AF165" w:rsidR="000E070C" w:rsidRDefault="000E070C" w:rsidP="00BD183E">
      <w:pPr>
        <w:spacing w:line="360" w:lineRule="auto"/>
        <w:rPr>
          <w:rFonts w:ascii="Times New Roman" w:hAnsi="Times New Roman"/>
          <w:b/>
          <w:bCs/>
          <w:color w:val="000000" w:themeColor="text1"/>
          <w:szCs w:val="24"/>
        </w:rPr>
      </w:pPr>
      <w:r>
        <w:rPr>
          <w:rFonts w:ascii="Times New Roman" w:hAnsi="Times New Roman" w:hint="eastAsia"/>
          <w:b/>
          <w:bCs/>
          <w:color w:val="000000" w:themeColor="text1"/>
          <w:szCs w:val="24"/>
        </w:rPr>
        <w:lastRenderedPageBreak/>
        <w:t>M</w:t>
      </w:r>
      <w:r>
        <w:rPr>
          <w:rFonts w:ascii="Times New Roman" w:hAnsi="Times New Roman"/>
          <w:b/>
          <w:bCs/>
          <w:color w:val="000000" w:themeColor="text1"/>
          <w:szCs w:val="24"/>
        </w:rPr>
        <w:t>ethods</w:t>
      </w:r>
    </w:p>
    <w:p w14:paraId="38163AAC" w14:textId="77777777" w:rsidR="000E070C" w:rsidRPr="00A61040" w:rsidRDefault="000E070C" w:rsidP="00BD183E">
      <w:pPr>
        <w:spacing w:line="360" w:lineRule="auto"/>
        <w:rPr>
          <w:rFonts w:ascii="Times New Roman" w:hAnsi="Times New Roman"/>
          <w:b/>
          <w:bCs/>
          <w:color w:val="000000" w:themeColor="text1"/>
          <w:szCs w:val="24"/>
        </w:rPr>
      </w:pPr>
      <w:r w:rsidRPr="00A61040">
        <w:rPr>
          <w:rFonts w:ascii="Times New Roman" w:hAnsi="Times New Roman"/>
          <w:b/>
          <w:bCs/>
          <w:color w:val="000000" w:themeColor="text1"/>
          <w:szCs w:val="24"/>
        </w:rPr>
        <w:t>ECD calculations</w:t>
      </w:r>
    </w:p>
    <w:p w14:paraId="47D5989F" w14:textId="72FFEECC" w:rsidR="000E070C" w:rsidRPr="00A61040" w:rsidRDefault="000E070C" w:rsidP="000E070C">
      <w:pPr>
        <w:spacing w:line="360" w:lineRule="auto"/>
        <w:ind w:firstLineChars="100" w:firstLine="240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Conformational searches were carried out using the torsional sampling (MCMM) method and OPLS_2005 force field in the Macro model 9.9.223 software, applying an energy window of 21 kJ/mol. The Boltzmann populations of conformers were obtained based on the potential energy provided by the OPLS_2005 force field, which afforded </w:t>
      </w:r>
      <w:r w:rsidR="003A4FAF">
        <w:rPr>
          <w:rFonts w:ascii="Times New Roman" w:hAnsi="Times New Roman"/>
          <w:color w:val="000000" w:themeColor="text1"/>
          <w:sz w:val="24"/>
          <w:szCs w:val="36"/>
        </w:rPr>
        <w:t>3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 and </w:t>
      </w:r>
      <w:r w:rsidR="003A4FAF">
        <w:rPr>
          <w:rFonts w:ascii="Times New Roman" w:hAnsi="Times New Roman"/>
          <w:color w:val="000000" w:themeColor="text1"/>
          <w:sz w:val="24"/>
          <w:szCs w:val="36"/>
        </w:rPr>
        <w:t>3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 conformers above </w:t>
      </w:r>
      <w:r w:rsidR="003A4FAF">
        <w:rPr>
          <w:rFonts w:ascii="Times New Roman" w:hAnsi="Times New Roman"/>
          <w:color w:val="000000" w:themeColor="text1"/>
          <w:sz w:val="24"/>
          <w:szCs w:val="36"/>
        </w:rPr>
        <w:t>5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% </w:t>
      </w:r>
      <w:r w:rsidR="003A4FAF">
        <w:rPr>
          <w:rFonts w:ascii="Times New Roman" w:hAnsi="Times New Roman"/>
          <w:color w:val="000000" w:themeColor="text1"/>
          <w:sz w:val="24"/>
          <w:szCs w:val="36"/>
        </w:rPr>
        <w:t xml:space="preserve">and 2% 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population for compounds </w:t>
      </w:r>
      <w:r w:rsidRPr="00A61040">
        <w:rPr>
          <w:rFonts w:ascii="Times New Roman" w:hAnsi="Times New Roman"/>
          <w:b/>
          <w:bCs/>
          <w:color w:val="000000" w:themeColor="text1"/>
          <w:sz w:val="24"/>
          <w:szCs w:val="36"/>
        </w:rPr>
        <w:t xml:space="preserve">1 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and </w:t>
      </w:r>
      <w:r w:rsidRPr="00A61040">
        <w:rPr>
          <w:rFonts w:ascii="Times New Roman" w:hAnsi="Times New Roman"/>
          <w:b/>
          <w:bCs/>
          <w:color w:val="000000" w:themeColor="text1"/>
          <w:sz w:val="24"/>
          <w:szCs w:val="36"/>
        </w:rPr>
        <w:t>2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>, respectively, for re-optimization (</w:t>
      </w:r>
      <w:r w:rsidRPr="005B6321">
        <w:rPr>
          <w:rFonts w:ascii="Times New Roman" w:hAnsi="Times New Roman" w:hint="eastAsia"/>
          <w:b/>
          <w:bCs/>
          <w:color w:val="000000" w:themeColor="text1"/>
          <w:sz w:val="24"/>
          <w:szCs w:val="36"/>
        </w:rPr>
        <w:t>Ta</w:t>
      </w:r>
      <w:r w:rsidRPr="005B6321">
        <w:rPr>
          <w:rFonts w:ascii="Times New Roman" w:hAnsi="Times New Roman"/>
          <w:b/>
          <w:bCs/>
          <w:color w:val="000000" w:themeColor="text1"/>
          <w:sz w:val="24"/>
          <w:szCs w:val="36"/>
        </w:rPr>
        <w:t>ble S</w:t>
      </w:r>
      <w:r w:rsidR="009F6BA6" w:rsidRPr="005B6321">
        <w:rPr>
          <w:rFonts w:ascii="Times New Roman" w:hAnsi="Times New Roman"/>
          <w:b/>
          <w:bCs/>
          <w:color w:val="000000" w:themeColor="text1"/>
          <w:sz w:val="24"/>
          <w:szCs w:val="36"/>
        </w:rPr>
        <w:t>7-S8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>). The re-optimization and the following TDDFT calculations of the selected conformers were all performed with Gaussian 09 software</w:t>
      </w:r>
      <w:r w:rsidR="00891A3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891A3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(1)</w:t>
      </w:r>
      <w:r w:rsidRPr="000E070C">
        <w:rPr>
          <w:rFonts w:ascii="Times New Roman" w:hAnsi="Times New Roman"/>
          <w:color w:val="0070C0"/>
          <w:sz w:val="24"/>
          <w:szCs w:val="36"/>
        </w:rPr>
        <w:t xml:space="preserve"> 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at the B3LYP/6-311G (d, p) level with </w:t>
      </w:r>
      <w:r>
        <w:rPr>
          <w:rFonts w:ascii="Times New Roman" w:hAnsi="Times New Roman"/>
          <w:color w:val="000000" w:themeColor="text1"/>
          <w:sz w:val="24"/>
          <w:szCs w:val="36"/>
        </w:rPr>
        <w:t xml:space="preserve">the 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IEFPCM solvent model for methanol. Finally, the Boltzmann-averaged ECD spectra of compounds </w:t>
      </w:r>
      <w:r w:rsidRPr="00A61040">
        <w:rPr>
          <w:rFonts w:ascii="Times New Roman" w:hAnsi="Times New Roman"/>
          <w:b/>
          <w:bCs/>
          <w:color w:val="000000" w:themeColor="text1"/>
          <w:sz w:val="24"/>
          <w:szCs w:val="36"/>
        </w:rPr>
        <w:t>1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 and </w:t>
      </w:r>
      <w:r w:rsidRPr="00A61040">
        <w:rPr>
          <w:rFonts w:ascii="Times New Roman" w:hAnsi="Times New Roman"/>
          <w:b/>
          <w:bCs/>
          <w:color w:val="000000" w:themeColor="text1"/>
          <w:sz w:val="24"/>
          <w:szCs w:val="36"/>
        </w:rPr>
        <w:t>2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 were obtained with SpecDis1.62 software</w:t>
      </w:r>
      <w:r w:rsidR="00891A3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891A3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891A38">
        <w:rPr>
          <w:rFonts w:ascii="Times New Roman" w:hAnsi="Times New Roman" w:hint="eastAsia"/>
          <w:color w:val="000000" w:themeColor="text1"/>
          <w:sz w:val="24"/>
          <w:szCs w:val="36"/>
        </w:rPr>
        <w:t>2</w:t>
      </w:r>
      <w:r w:rsidR="00891A3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Pr="00A61040">
        <w:rPr>
          <w:rFonts w:ascii="Times New Roman" w:hAnsi="Times New Roman"/>
          <w:color w:val="000000" w:themeColor="text1"/>
          <w:sz w:val="24"/>
          <w:szCs w:val="36"/>
        </w:rPr>
        <w:t>.</w:t>
      </w:r>
      <w:r w:rsidR="000C774C" w:rsidRPr="00A61040">
        <w:rPr>
          <w:rFonts w:ascii="Times New Roman" w:hAnsi="Times New Roman"/>
          <w:color w:val="000000" w:themeColor="text1"/>
          <w:sz w:val="24"/>
          <w:szCs w:val="36"/>
        </w:rPr>
        <w:t xml:space="preserve"> </w:t>
      </w:r>
    </w:p>
    <w:p w14:paraId="684CF82E" w14:textId="77777777" w:rsidR="000E070C" w:rsidRPr="00A61040" w:rsidRDefault="000E070C" w:rsidP="000E070C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Derivatization with Marfey’s reagent and HPLC Analysis of </w:t>
      </w:r>
      <w:r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aspergillan C</w:t>
      </w:r>
    </w:p>
    <w:p w14:paraId="583EBAAD" w14:textId="6DAAC655" w:rsidR="003E4645" w:rsidRDefault="000E070C" w:rsidP="003E4645">
      <w:pPr>
        <w:spacing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Compound </w:t>
      </w: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(0.5 mg) was dissolved in 6 N HCl (1 mL) in a sealed container and heated at 105°C for 24 h. After cooling, the reaction mixture was concentrated </w:t>
      </w:r>
      <w:r w:rsidRPr="00A610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in vacuo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 dryness. The hydrolysate was added to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acetone with 40 µL of 1 M NaHCO3 solution and 100 µL of 1% 1-fluoro-2,4-dinitrophenyl-5-L-alanin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amid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e. The solution was reacted at 45°C for 1.5 h. The derivatives obtained were analyzed by co-injection into an HPLC apparatus and compared with Marfey’s derivatives of authentic amino acids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3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he retention times of derivatized amino acids were measured under the condition as follows: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Agilent ZORBAX SB-C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18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column (4.6 × 250 mm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5 µm);</w:t>
      </w:r>
      <w:r w:rsidRPr="00A61040">
        <w:rPr>
          <w:color w:val="000000" w:themeColor="text1"/>
        </w:rPr>
        <w:t xml:space="preserve">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gradient elution: MeCN (A)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O (0.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1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% CH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COOH) (B), A%: 1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5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%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-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5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% 50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min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; flow rate 1.0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mL/min;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UV detection at 340 nm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Authentic amino acids: 38.56 min (</w:t>
      </w:r>
      <w:r w:rsidRPr="00A61040">
        <w:rPr>
          <w:rFonts w:ascii="Times New Roman" w:hAnsi="Times New Roman" w:cs="Times New Roman"/>
          <w:color w:val="000000" w:themeColor="text1"/>
          <w:sz w:val="22"/>
        </w:rPr>
        <w:t>L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-Val-</w:t>
      </w:r>
      <w:r w:rsidRPr="00A61040">
        <w:rPr>
          <w:rFonts w:ascii="Times New Roman" w:hAnsi="Times New Roman" w:cs="Times New Roman"/>
          <w:color w:val="000000" w:themeColor="text1"/>
          <w:sz w:val="22"/>
        </w:rPr>
        <w:t>L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-FDAA) and 44.48 min (</w:t>
      </w:r>
      <w:r w:rsidRPr="00A61040">
        <w:rPr>
          <w:rFonts w:ascii="Times New Roman" w:hAnsi="Times New Roman" w:cs="Times New Roman"/>
          <w:color w:val="000000" w:themeColor="text1"/>
          <w:sz w:val="22"/>
        </w:rPr>
        <w:t>D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-Val-</w:t>
      </w:r>
      <w:r w:rsidRPr="00A61040">
        <w:rPr>
          <w:rFonts w:ascii="Times New Roman" w:hAnsi="Times New Roman" w:cs="Times New Roman"/>
          <w:color w:val="000000" w:themeColor="text1"/>
          <w:szCs w:val="21"/>
        </w:rPr>
        <w:t>L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-FDAA)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;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he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hydrolysate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Pr="00A6104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1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38.45</w:t>
      </w:r>
      <w:r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min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A61040">
        <w:rPr>
          <w:rFonts w:ascii="Times New Roman" w:hAnsi="Times New Roman" w:cs="Times New Roman"/>
          <w:color w:val="000000" w:themeColor="text1"/>
          <w:sz w:val="22"/>
        </w:rPr>
        <w:t>L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-Val -</w:t>
      </w:r>
      <w:r w:rsidRPr="00A61040">
        <w:rPr>
          <w:rFonts w:ascii="Times New Roman" w:hAnsi="Times New Roman" w:cs="Times New Roman"/>
          <w:color w:val="000000" w:themeColor="text1"/>
          <w:szCs w:val="21"/>
        </w:rPr>
        <w:t>L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-FDAA).</w:t>
      </w:r>
    </w:p>
    <w:p w14:paraId="0440897B" w14:textId="02C7B483" w:rsidR="003E4645" w:rsidRPr="003E4645" w:rsidRDefault="003E4645" w:rsidP="003E4645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G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enome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sequencing of</w:t>
      </w: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3E4645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>Aspergillus</w:t>
      </w:r>
      <w:r w:rsidRPr="003E4645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sp.</w:t>
      </w:r>
      <w:r w:rsidRPr="003E4645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</w:rPr>
        <w:t xml:space="preserve"> </w:t>
      </w:r>
      <w:r w:rsidRPr="003E4645">
        <w:rPr>
          <w:rFonts w:ascii="Times New Roman" w:hAnsi="Times New Roman" w:cs="Times New Roman"/>
          <w:b/>
          <w:bCs/>
          <w:iCs/>
          <w:color w:val="000000" w:themeColor="text1"/>
          <w:sz w:val="24"/>
          <w:szCs w:val="24"/>
        </w:rPr>
        <w:t>WHUF0304</w:t>
      </w:r>
    </w:p>
    <w:p w14:paraId="268DD6BB" w14:textId="6FE3F347" w:rsidR="003E4645" w:rsidRPr="007941FF" w:rsidRDefault="003E4645" w:rsidP="00122E9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3E464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genomic DNA was extracted </w:t>
      </w:r>
      <w:r w:rsidR="00893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from </w:t>
      </w:r>
      <w:r w:rsid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EF11ED" w:rsidRP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mycelium </w:t>
      </w:r>
      <w:r w:rsid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</w:t>
      </w:r>
      <w:r w:rsidR="00EF11ED" w:rsidRPr="00EF11E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Aspergillus</w:t>
      </w:r>
      <w:r w:rsidR="00EF11ED" w:rsidRPr="00EF11E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sp.</w:t>
      </w:r>
      <w:r w:rsidR="00EF11ED" w:rsidRPr="00EF11E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EF11ED" w:rsidRPr="00EF11E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WHUF0304 </w:t>
      </w:r>
      <w:r w:rsidR="00893E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using </w:t>
      </w:r>
      <w:r w:rsidRPr="003E4645">
        <w:rPr>
          <w:rFonts w:ascii="Times New Roman" w:hAnsi="Times New Roman" w:cs="Times New Roman"/>
          <w:color w:val="000000" w:themeColor="text1"/>
          <w:sz w:val="24"/>
          <w:szCs w:val="24"/>
        </w:rPr>
        <w:t>cetyltrimethylammonium bromide</w:t>
      </w:r>
      <w:r w:rsid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="00EF11ED" w:rsidRP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was sequenced </w:t>
      </w:r>
      <w:r w:rsidR="00747B80" w:rsidRPr="00747B80">
        <w:rPr>
          <w:rFonts w:ascii="Times New Roman" w:hAnsi="Times New Roman" w:cs="Times New Roman"/>
          <w:color w:val="000000" w:themeColor="text1"/>
          <w:sz w:val="24"/>
          <w:szCs w:val="24"/>
        </w:rPr>
        <w:t>on BGISEQ-500 and Nanopore</w:t>
      </w:r>
      <w:r w:rsidR="00EF11ED" w:rsidRP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 </w:t>
      </w:r>
      <w:r w:rsidR="00747B80" w:rsidRPr="00747B80">
        <w:rPr>
          <w:rFonts w:ascii="Times New Roman" w:hAnsi="Times New Roman" w:cs="Times New Roman"/>
          <w:color w:val="000000" w:themeColor="text1"/>
          <w:sz w:val="24"/>
          <w:szCs w:val="24"/>
        </w:rPr>
        <w:t>BGI (Shenzhen, Guangzhou, China)</w:t>
      </w:r>
      <w:r w:rsid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A123AE">
        <w:rPr>
          <w:rFonts w:ascii="Times New Roman" w:hAnsi="Times New Roman" w:cs="Times New Roman"/>
          <w:color w:val="000000" w:themeColor="text1"/>
          <w:sz w:val="24"/>
          <w:szCs w:val="24"/>
        </w:rPr>
        <w:t>The resulting r</w:t>
      </w:r>
      <w:r w:rsid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eads </w:t>
      </w:r>
      <w:r w:rsidR="00EF11ED" w:rsidRP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were </w:t>
      </w:r>
      <w:r w:rsidR="00A123AE">
        <w:rPr>
          <w:rFonts w:ascii="Times New Roman" w:hAnsi="Times New Roman" w:cs="Times New Roman"/>
          <w:color w:val="000000" w:themeColor="text1"/>
          <w:sz w:val="24"/>
          <w:szCs w:val="24"/>
        </w:rPr>
        <w:t>quality-cont</w:t>
      </w:r>
      <w:r w:rsidR="00A123AE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rol</w:t>
      </w:r>
      <w:r w:rsidR="00A123A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led and </w:t>
      </w:r>
      <w:r w:rsidR="00EF11ED" w:rsidRPr="00EF11E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assembled </w:t>
      </w:r>
      <w:r w:rsidR="00A123AE" w:rsidRPr="00A123AE">
        <w:rPr>
          <w:rFonts w:ascii="Times New Roman" w:hAnsi="Times New Roman" w:cs="Times New Roman"/>
          <w:color w:val="000000" w:themeColor="text1"/>
          <w:sz w:val="24"/>
          <w:szCs w:val="24"/>
        </w:rPr>
        <w:t>using SPAdes 3.6.1 with default parameters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3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EF11E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7941FF" w:rsidRPr="007941FF">
        <w:t xml:space="preserve"> </w:t>
      </w:r>
      <w:r w:rsidR="007941FF" w:rsidRPr="007941F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The </w:t>
      </w:r>
      <w:r w:rsidR="007941FF" w:rsidRPr="007941FF">
        <w:rPr>
          <w:rFonts w:ascii="Times New Roman" w:hAnsi="Times New Roman" w:cs="Times New Roman"/>
          <w:color w:val="000000" w:themeColor="text1"/>
          <w:sz w:val="24"/>
          <w:szCs w:val="28"/>
        </w:rPr>
        <w:lastRenderedPageBreak/>
        <w:t>AUGUSTU</w:t>
      </w:r>
      <w:r w:rsidR="007941FF">
        <w:rPr>
          <w:rFonts w:ascii="Times New Roman" w:hAnsi="Times New Roman" w:cs="Times New Roman"/>
          <w:color w:val="000000" w:themeColor="text1"/>
          <w:sz w:val="24"/>
          <w:szCs w:val="28"/>
        </w:rPr>
        <w:t>S</w:t>
      </w:r>
      <w:r w:rsidR="007941FF" w:rsidRPr="007941FF">
        <w:rPr>
          <w:rFonts w:ascii="Times New Roman" w:hAnsi="Times New Roman" w:cs="Times New Roman"/>
          <w:color w:val="000000" w:themeColor="text1"/>
          <w:sz w:val="24"/>
          <w:szCs w:val="28"/>
        </w:rPr>
        <w:t xml:space="preserve"> gene-finding software has been used for finding coding genes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4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7941FF">
        <w:rPr>
          <w:rFonts w:ascii="Times New Roman" w:hAnsi="Times New Roman" w:cs="Times New Roman"/>
          <w:color w:val="000000" w:themeColor="text1"/>
          <w:sz w:val="24"/>
          <w:szCs w:val="28"/>
        </w:rPr>
        <w:t>.</w:t>
      </w:r>
    </w:p>
    <w:p w14:paraId="3047FBEA" w14:textId="11C3FB56" w:rsidR="000E070C" w:rsidRDefault="000E070C" w:rsidP="00122E9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Results</w:t>
      </w:r>
    </w:p>
    <w:p w14:paraId="47A6FBCB" w14:textId="16009B06" w:rsidR="00622D4C" w:rsidRPr="00A61040" w:rsidRDefault="009847B0" w:rsidP="00122E94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</w:pP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>S</w:t>
      </w:r>
      <w:r w:rsidRPr="00A61040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8"/>
        </w:rPr>
        <w:t>tructure</w:t>
      </w: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8"/>
        </w:rPr>
        <w:t xml:space="preserve"> elucidation</w:t>
      </w:r>
    </w:p>
    <w:p w14:paraId="4CE8524A" w14:textId="48713D6F" w:rsidR="006735E4" w:rsidRPr="00A61040" w:rsidRDefault="00BF641F" w:rsidP="00EB3D3B">
      <w:pPr>
        <w:spacing w:line="360" w:lineRule="auto"/>
        <w:ind w:firstLineChars="100" w:firstLine="210"/>
        <w:rPr>
          <w:rFonts w:ascii="Times New Roman" w:hAnsi="Times New Roman"/>
          <w:color w:val="000000" w:themeColor="text1"/>
          <w:sz w:val="24"/>
          <w:szCs w:val="24"/>
        </w:rPr>
      </w:pPr>
      <w:r w:rsidRPr="00A61040">
        <w:rPr>
          <w:rFonts w:ascii="Times New Roman" w:hAnsi="Times New Roman" w:cs="Times New Roman"/>
          <w:color w:val="000000" w:themeColor="text1"/>
        </w:rPr>
        <w:t>Aspergillan A</w:t>
      </w:r>
      <w:bookmarkEnd w:id="0"/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E05FE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E05FE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BE05FE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was obtained as a </w:t>
      </w:r>
      <w:r w:rsidR="00B7798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white amorphous powder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. Its molecular formula was deduced to be C</w:t>
      </w:r>
      <w:r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38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H</w:t>
      </w:r>
      <w:r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39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N</w:t>
      </w:r>
      <w:r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O</w:t>
      </w:r>
      <w:r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5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based on HRESIMS data (</w:t>
      </w:r>
      <w:r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m</w:t>
      </w:r>
      <w:r w:rsidRPr="00A61040">
        <w:rPr>
          <w:rFonts w:ascii="Times New Roman" w:hAnsi="Times New Roman"/>
          <w:iCs/>
          <w:color w:val="000000" w:themeColor="text1"/>
          <w:sz w:val="24"/>
          <w:szCs w:val="24"/>
        </w:rPr>
        <w:t>/</w:t>
      </w:r>
      <w:r w:rsidRPr="00A61040">
        <w:rPr>
          <w:rFonts w:ascii="Times New Roman" w:hAnsi="Times New Roman"/>
          <w:i/>
          <w:color w:val="000000" w:themeColor="text1"/>
          <w:sz w:val="24"/>
          <w:szCs w:val="24"/>
        </w:rPr>
        <w:t>z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: 616.27</w:t>
      </w:r>
      <w:r w:rsidR="003A4FAF">
        <w:rPr>
          <w:rFonts w:ascii="Times New Roman" w:hAnsi="Times New Roman"/>
          <w:color w:val="000000" w:themeColor="text1"/>
          <w:sz w:val="24"/>
          <w:szCs w:val="24"/>
        </w:rPr>
        <w:t>92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[M-H]</w:t>
      </w:r>
      <w:r w:rsidRPr="00A61040">
        <w:rPr>
          <w:rFonts w:ascii="Symbol" w:hAnsi="Symbol"/>
          <w:color w:val="000000" w:themeColor="text1"/>
          <w:sz w:val="24"/>
          <w:szCs w:val="24"/>
          <w:vertAlign w:val="superscript"/>
        </w:rPr>
        <w:t>-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, calcd for C</w:t>
      </w:r>
      <w:r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38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H</w:t>
      </w:r>
      <w:r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38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N</w:t>
      </w:r>
      <w:r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O</w:t>
      </w:r>
      <w:r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5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r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m</w:t>
      </w:r>
      <w:r w:rsidRPr="00A61040">
        <w:rPr>
          <w:rFonts w:ascii="Times New Roman" w:hAnsi="Times New Roman"/>
          <w:iCs/>
          <w:color w:val="000000" w:themeColor="text1"/>
          <w:sz w:val="24"/>
          <w:szCs w:val="24"/>
        </w:rPr>
        <w:t>/</w:t>
      </w:r>
      <w:r w:rsidRPr="00A61040">
        <w:rPr>
          <w:rFonts w:ascii="Times New Roman" w:hAnsi="Times New Roman"/>
          <w:i/>
          <w:color w:val="000000" w:themeColor="text1"/>
          <w:sz w:val="24"/>
          <w:szCs w:val="24"/>
        </w:rPr>
        <w:t>z</w:t>
      </w:r>
      <w:r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616.2817).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H-NMR spectrum exhibited signals attributed to a hydroxyl proton at δ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11.73 (s), an aldehyde hydrogen proton at δ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10.24 (s), three NH groups at δ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8.30 (s), 7.39 (s</w:t>
      </w:r>
      <w:r w:rsidR="00402069" w:rsidRPr="00A61040">
        <w:rPr>
          <w:rFonts w:ascii="Times New Roman" w:hAnsi="Times New Roman" w:hint="eastAsia"/>
          <w:color w:val="000000" w:themeColor="text1"/>
          <w:sz w:val="24"/>
          <w:szCs w:val="24"/>
        </w:rPr>
        <w:t>),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and 6.10 (s)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four aromatic H-atoms at δ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7.33 (d</w:t>
      </w:r>
      <w:r w:rsidR="00402069" w:rsidRPr="00A61040">
        <w:rPr>
          <w:rFonts w:ascii="Times New Roman" w:hAnsi="Times New Roman" w:hint="eastAsia"/>
          <w:color w:val="000000" w:themeColor="text1"/>
          <w:sz w:val="24"/>
          <w:szCs w:val="24"/>
        </w:rPr>
        <w:t>,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7.8Hz), 7.17 (dd,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7.8, 7.8Hz), 7.10 (dd,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7.8, 7.8 Hz), and 7.03 (d,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7.8 Hz, 1H), </w:t>
      </w:r>
      <w:r w:rsidR="00E42BAB" w:rsidRPr="00A61040">
        <w:rPr>
          <w:rFonts w:ascii="Times New Roman" w:hAnsi="Times New Roman"/>
          <w:color w:val="000000" w:themeColor="text1"/>
          <w:sz w:val="24"/>
          <w:szCs w:val="24"/>
        </w:rPr>
        <w:t>eight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olefinic H-atoms at δ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7.02 (s), 6.88 (s), 6.06 (dt,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10.</w:t>
      </w:r>
      <w:r w:rsidR="00EB3D3B" w:rsidRPr="00A61040">
        <w:rPr>
          <w:rFonts w:ascii="Times New Roman" w:hAnsi="Times New Roman"/>
          <w:color w:val="000000" w:themeColor="text1"/>
          <w:sz w:val="24"/>
          <w:szCs w:val="24"/>
        </w:rPr>
        <w:t>2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, 3.0 Hz), 5.96 (dd,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17.4, 10.</w:t>
      </w:r>
      <w:r w:rsidR="00EB3D3B" w:rsidRPr="00A61040">
        <w:rPr>
          <w:rFonts w:ascii="Times New Roman" w:hAnsi="Times New Roman"/>
          <w:color w:val="000000" w:themeColor="text1"/>
          <w:sz w:val="24"/>
          <w:szCs w:val="24"/>
        </w:rPr>
        <w:t>8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Hz), 5.85 (dt,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10.</w:t>
      </w:r>
      <w:r w:rsidR="00EB3D3B" w:rsidRPr="00A61040">
        <w:rPr>
          <w:rFonts w:ascii="Times New Roman" w:hAnsi="Times New Roman"/>
          <w:color w:val="000000" w:themeColor="text1"/>
          <w:sz w:val="24"/>
          <w:szCs w:val="24"/>
        </w:rPr>
        <w:t>2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, 1.8 Hz), 5.31 (t,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7.2 Hz), 5.15 (d,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10.8 Hz), 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and 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5.09 (d,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17.4 Hz)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five methyl groups at 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δ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1.76 (s), 1.69 (s), 1.37 (</w:t>
      </w:r>
      <w:r w:rsidR="00EB3D3B" w:rsidRPr="00A61040">
        <w:rPr>
          <w:rFonts w:ascii="Times New Roman" w:hAnsi="Times New Roman" w:hint="eastAsia"/>
          <w:color w:val="000000" w:themeColor="text1"/>
          <w:sz w:val="24"/>
          <w:szCs w:val="24"/>
        </w:rPr>
        <w:t>s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), 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and 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1.33 (</w:t>
      </w:r>
      <w:r w:rsidR="00EB3D3B" w:rsidRPr="00A61040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>two aliphatic CH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groups at 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δ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3.39 (d,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7.2 Hz), 2.61 (dd, </w:t>
      </w:r>
      <w:r w:rsidR="00402069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= 13.8, 8.4</w:t>
      </w:r>
      <w:r w:rsidR="00402069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Hz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>, 1H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), 1.99 (m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>, 1H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>, and two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aliphatic CH groups </w:t>
      </w:r>
      <w:r w:rsidR="00020243" w:rsidRPr="00A61040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 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δ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4.38 (m)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and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2.70 (</w:t>
      </w:r>
      <w:r w:rsidR="00EB3D3B" w:rsidRPr="00A61040">
        <w:rPr>
          <w:rFonts w:ascii="Times New Roman" w:hAnsi="Times New Roman"/>
          <w:color w:val="000000" w:themeColor="text1"/>
          <w:sz w:val="24"/>
          <w:szCs w:val="24"/>
        </w:rPr>
        <w:t>m</w:t>
      </w:r>
      <w:r w:rsidR="00402069" w:rsidRPr="00A61040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020243" w:rsidRPr="00A61040"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13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C-NMR spectrum </w:t>
      </w:r>
      <w:r w:rsidR="00020243" w:rsidRPr="00A61040">
        <w:rPr>
          <w:rFonts w:ascii="Times New Roman" w:hAnsi="Times New Roman" w:hint="eastAsia"/>
          <w:color w:val="000000" w:themeColor="text1"/>
          <w:sz w:val="24"/>
          <w:szCs w:val="24"/>
        </w:rPr>
        <w:t>(150 MHz, CDCl</w:t>
      </w:r>
      <w:r w:rsidR="00020243" w:rsidRPr="00A61040">
        <w:rPr>
          <w:rFonts w:ascii="Times New Roman" w:hAnsi="Times New Roman" w:hint="eastAsia"/>
          <w:color w:val="000000" w:themeColor="text1"/>
          <w:sz w:val="24"/>
          <w:szCs w:val="24"/>
          <w:vertAlign w:val="subscript"/>
        </w:rPr>
        <w:t>3</w:t>
      </w:r>
      <w:r w:rsidR="00020243" w:rsidRPr="00A61040">
        <w:rPr>
          <w:rFonts w:ascii="Times New Roman" w:hAnsi="Times New Roman" w:hint="eastAsia"/>
          <w:color w:val="000000" w:themeColor="text1"/>
          <w:sz w:val="24"/>
          <w:szCs w:val="24"/>
        </w:rPr>
        <w:t>)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showed the presence of 38 C-atoms</w:t>
      </w:r>
      <w:r w:rsidR="00020243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20243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including </w:t>
      </w:r>
      <w:r w:rsidR="0056171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twenty-four olefinic or aromatic carbons, three carbonyl carbons, 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>five CH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groups, </w:t>
      </w:r>
      <w:r w:rsidR="00561710" w:rsidRPr="00A61040">
        <w:rPr>
          <w:rFonts w:ascii="Times New Roman" w:hAnsi="Times New Roman"/>
          <w:color w:val="000000" w:themeColor="text1"/>
          <w:sz w:val="24"/>
          <w:szCs w:val="24"/>
        </w:rPr>
        <w:t>two CH</w:t>
      </w:r>
      <w:r w:rsidR="00561710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56171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groups, two CH groups, and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two</w:t>
      </w:r>
      <w:r w:rsidR="0056171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quaternary</w:t>
      </w:r>
      <w:r w:rsidR="00561710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56171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C-atoms </w:t>
      </w:r>
      <w:r w:rsidR="005928CF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by comprehensive analysis of </w:t>
      </w:r>
      <w:r w:rsidR="005928CF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5928CF" w:rsidRPr="00A61040">
        <w:rPr>
          <w:rFonts w:ascii="Times New Roman" w:hAnsi="Times New Roman"/>
          <w:color w:val="000000" w:themeColor="text1"/>
          <w:sz w:val="24"/>
          <w:szCs w:val="24"/>
        </w:rPr>
        <w:t>H NMR and HSQC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experiment</w:t>
      </w:r>
      <w:r w:rsidR="005928CF" w:rsidRPr="00A61040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. Detailed analysis of </w:t>
      </w:r>
      <w:bookmarkStart w:id="1" w:name="_Hlk157607275"/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H- and 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13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>C-NMR spectra</w:t>
      </w:r>
      <w:bookmarkEnd w:id="1"/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revealed that </w:t>
      </w:r>
      <w:r w:rsidR="00BE05FE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was a dioxopiperazine alkaloid derivative containing</w:t>
      </w:r>
      <w:r w:rsidR="00BE05FE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>an indole moiety</w:t>
      </w:r>
      <w:r w:rsidR="00C17344">
        <w:rPr>
          <w:rFonts w:ascii="Times New Roman" w:hAnsi="Times New Roman" w:hint="eastAsia"/>
          <w:color w:val="000000" w:themeColor="text1"/>
          <w:sz w:val="24"/>
          <w:szCs w:val="24"/>
        </w:rPr>
        <w:t>. T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he structure was similar </w:t>
      </w:r>
      <w:r w:rsidR="005928CF" w:rsidRPr="00A61040">
        <w:rPr>
          <w:rFonts w:ascii="Times New Roman" w:hAnsi="Times New Roman"/>
          <w:color w:val="000000" w:themeColor="text1"/>
          <w:sz w:val="24"/>
          <w:szCs w:val="24"/>
        </w:rPr>
        <w:t>to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E05FE" w:rsidRPr="00A61040">
        <w:rPr>
          <w:rFonts w:ascii="Times New Roman" w:hAnsi="Times New Roman" w:hint="eastAsia"/>
          <w:color w:val="000000" w:themeColor="text1"/>
          <w:sz w:val="24"/>
          <w:szCs w:val="24"/>
        </w:rPr>
        <w:t>cryptoechinulin D</w:t>
      </w:r>
      <w:r w:rsidR="00BE05FE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5928CF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A12C2F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9F54AF" w:rsidRPr="00A61040">
        <w:rPr>
          <w:rFonts w:ascii="Times New Roman" w:hAnsi="Times New Roman" w:hint="eastAsia"/>
          <w:color w:val="000000" w:themeColor="text1"/>
          <w:sz w:val="24"/>
          <w:szCs w:val="24"/>
        </w:rPr>
        <w:t>di</w:t>
      </w:r>
      <w:r w:rsidR="009F54AF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methylprop-2-enyl </w:t>
      </w:r>
      <w:r w:rsidR="00A12C2F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dehydrotryptophan moiety was confirmed by </w:t>
      </w:r>
      <w:r w:rsidR="007D5A2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HMBC correlations </w:t>
      </w:r>
      <w:r w:rsidR="00FB55D8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from </w:t>
      </w:r>
      <w:r w:rsidR="0055106B" w:rsidRPr="00A61040">
        <w:rPr>
          <w:rFonts w:ascii="Times New Roman" w:hAnsi="Times New Roman"/>
          <w:color w:val="000000" w:themeColor="text1"/>
          <w:sz w:val="24"/>
          <w:szCs w:val="24"/>
        </w:rPr>
        <w:t>H-8 to C-2, C-3</w:t>
      </w:r>
      <w:r w:rsidR="0055106B" w:rsidRPr="00A61040">
        <w:rPr>
          <w:rFonts w:ascii="Times New Roman" w:hAnsi="Times New Roman" w:hint="eastAsia"/>
          <w:color w:val="000000" w:themeColor="text1"/>
          <w:sz w:val="24"/>
          <w:szCs w:val="24"/>
        </w:rPr>
        <w:t>a</w:t>
      </w:r>
      <w:r w:rsidR="0055106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and C-10, from</w:t>
      </w:r>
      <w:r w:rsidR="007D5A2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55106B" w:rsidRPr="00A61040">
        <w:rPr>
          <w:rFonts w:ascii="Times New Roman" w:hAnsi="Times New Roman"/>
          <w:color w:val="000000" w:themeColor="text1"/>
          <w:sz w:val="24"/>
          <w:szCs w:val="24"/>
        </w:rPr>
        <w:t>NH-11 to C-8</w:t>
      </w:r>
      <w:r w:rsidR="00FB55D8" w:rsidRPr="00A61040">
        <w:rPr>
          <w:rFonts w:ascii="Times New Roman" w:hAnsi="Times New Roman"/>
          <w:color w:val="000000" w:themeColor="text1"/>
          <w:sz w:val="24"/>
          <w:szCs w:val="24"/>
        </w:rPr>
        <w:t>, from H-18 to C-2, and from H-17 to H-15</w:t>
      </w:r>
      <w:r w:rsidR="007D5A24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spirobicyclic moiety was deduced based on </w:t>
      </w:r>
      <w:r w:rsidR="0055106B" w:rsidRPr="00A61040">
        <w:rPr>
          <w:rFonts w:ascii="Times New Roman" w:hAnsi="Times New Roman"/>
          <w:color w:val="000000" w:themeColor="text1"/>
          <w:sz w:val="24"/>
          <w:szCs w:val="24"/>
        </w:rPr>
        <w:t>the key HMBC correlation from H-28 to C-13</w:t>
      </w:r>
      <w:r w:rsidR="009F54AF" w:rsidRPr="00A61040">
        <w:rPr>
          <w:rFonts w:ascii="Times New Roman" w:hAnsi="Times New Roman"/>
          <w:color w:val="000000" w:themeColor="text1"/>
          <w:sz w:val="24"/>
          <w:szCs w:val="24"/>
        </w:rPr>
        <w:t>, from H-33 to C-32, from H-31 to C-12, and from NH-11 to C-12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3F260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prenyl benzaldehyde moiety was confirmed by the HMBC correlations </w:t>
      </w:r>
      <w:r w:rsidR="00FB55D8" w:rsidRPr="00A61040">
        <w:rPr>
          <w:rFonts w:ascii="Times New Roman" w:hAnsi="Times New Roman"/>
          <w:color w:val="000000" w:themeColor="text1"/>
          <w:sz w:val="24"/>
          <w:szCs w:val="24"/>
        </w:rPr>
        <w:t>from H-35 to C-21, C-37, from H-34 to C-21, from H-23 to C-21</w:t>
      </w:r>
      <w:r w:rsidR="003F260B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FB55D8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main differences between </w:t>
      </w:r>
      <w:r w:rsidR="007D10FC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7D10FC" w:rsidRPr="00A61040">
        <w:rPr>
          <w:rFonts w:ascii="Times New Roman" w:hAnsi="Times New Roman" w:hint="eastAsia"/>
          <w:color w:val="000000" w:themeColor="text1"/>
          <w:sz w:val="24"/>
          <w:szCs w:val="24"/>
        </w:rPr>
        <w:t>cryptoechinulin D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were the presence of a singlet proton signal at δ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6.88 (s) </w:t>
      </w:r>
      <w:r w:rsidR="00FB55D8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instead of 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>signals of a hydroxyl proton and two double</w:t>
      </w:r>
      <w:r w:rsidR="00C17344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bond protons in </w:t>
      </w:r>
      <w:r w:rsidR="007D10FC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="007D10FC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3A1BC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F260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By comparing </w:t>
      </w:r>
      <w:r w:rsidR="003A1BC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unsaturation, compound </w:t>
      </w:r>
      <w:r w:rsidR="003A1BCB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="003A1BC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has one more unsaturation than cryptoechinulin D, which indicate</w:t>
      </w:r>
      <w:r w:rsidR="00C17344">
        <w:rPr>
          <w:rFonts w:ascii="Times New Roman" w:hAnsi="Times New Roman"/>
          <w:color w:val="000000" w:themeColor="text1"/>
          <w:sz w:val="24"/>
          <w:szCs w:val="24"/>
        </w:rPr>
        <w:t>s</w:t>
      </w:r>
      <w:r w:rsidR="003A1BC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F260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 furan moiety </w:t>
      </w:r>
      <w:r w:rsidR="003F260B" w:rsidRPr="00A61040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was formed by </w:t>
      </w:r>
      <w:r w:rsidR="00C17344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3F260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connection of C-24 and C-27 </w:t>
      </w:r>
      <w:r w:rsidR="003F260B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via</w:t>
      </w:r>
      <w:r w:rsidR="003F260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oxygen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0419E1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Z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>-geometry of the Δ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8</w:t>
      </w:r>
      <w:r w:rsidR="000419E1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>double bond was</w:t>
      </w:r>
      <w:r w:rsidR="000419E1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>deduced from the downfield shift of H-8 (δ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0419E1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>7.39) attributed to</w:t>
      </w:r>
      <w:r w:rsidR="000419E1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deshielding effect of the carbonyl group on the β-vinyl protons. 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relative </w:t>
      </w:r>
      <w:r w:rsidR="00B52A00" w:rsidRPr="00A61040">
        <w:rPr>
          <w:rFonts w:ascii="Times New Roman" w:hAnsi="Times New Roman"/>
          <w:color w:val="000000" w:themeColor="text1"/>
          <w:sz w:val="24"/>
          <w:szCs w:val="24"/>
        </w:rPr>
        <w:t>configuration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of </w:t>
      </w:r>
      <w:r w:rsidR="00581C36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was deduced as</w:t>
      </w:r>
      <w:r w:rsidR="00581C36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>(12</w:t>
      </w:r>
      <w:r w:rsidR="00164D2F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R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>*, 28</w:t>
      </w:r>
      <w:r w:rsidR="009062B0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S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>*, 29</w:t>
      </w:r>
      <w:r w:rsidR="00581C36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S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*) </w:t>
      </w:r>
      <w:r w:rsidR="00C17344">
        <w:rPr>
          <w:rFonts w:ascii="Times New Roman" w:hAnsi="Times New Roman" w:hint="eastAsia"/>
          <w:color w:val="000000" w:themeColor="text1"/>
          <w:sz w:val="24"/>
          <w:szCs w:val="24"/>
        </w:rPr>
        <w:t>based on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64D2F" w:rsidRPr="00A61040">
        <w:rPr>
          <w:rFonts w:ascii="Times New Roman" w:hAnsi="Times New Roman"/>
          <w:color w:val="000000" w:themeColor="text1"/>
          <w:szCs w:val="24"/>
        </w:rPr>
        <w:t xml:space="preserve">the NOESY correlations of 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>NH-11/H-33 and H-32</w:t>
      </w:r>
      <w:r w:rsidR="009062B0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β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>, H-28/H-32</w:t>
      </w:r>
      <w:r w:rsidR="009062B0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="00581C36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EB3D3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B3D3B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="00E80EC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has a </w:t>
      </w:r>
      <w:r w:rsidR="00E80ECB" w:rsidRPr="00A61040">
        <w:rPr>
          <w:rFonts w:ascii="Times New Roman" w:hAnsi="Times New Roman"/>
          <w:color w:val="000000" w:themeColor="text1"/>
          <w:sz w:val="24"/>
          <w:szCs w:val="24"/>
        </w:rPr>
        <w:t>zero</w:t>
      </w:r>
      <w:r w:rsidR="00E80EC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specific rotation and no cotton effect in its ECD spectrum, which indicate Aspergillan A</w:t>
      </w:r>
      <w:r w:rsidR="00E80EC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is a racemate. The enantiomers of </w:t>
      </w:r>
      <w:r w:rsidR="00E80EC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Aspergillan A, </w:t>
      </w:r>
      <w:r w:rsidR="00E80ECB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1a</w:t>
      </w:r>
      <w:r w:rsidR="00C1734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</w:t>
      </w:r>
      <w:r w:rsidR="00E80EC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E80ECB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1b</w:t>
      </w:r>
      <w:r w:rsidR="00E80EC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were separated by </w:t>
      </w:r>
      <w:r w:rsidR="00E80ECB" w:rsidRPr="00A61040">
        <w:rPr>
          <w:rFonts w:ascii="Times New Roman" w:hAnsi="Times New Roman"/>
          <w:color w:val="000000" w:themeColor="text1"/>
          <w:sz w:val="24"/>
          <w:szCs w:val="24"/>
        </w:rPr>
        <w:t>chiral</w:t>
      </w:r>
      <w:r w:rsidR="00E80ECB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E80EC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HPLC using a Chiralpak </w:t>
      </w:r>
      <w:r w:rsidR="00E80EC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E80ECB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="00E80EC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column.</w:t>
      </w:r>
      <w:r w:rsidR="00E80ECB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>ECD calculations with time-dependent density functional theory (TD-DFT) were performed, and the Boltzmann-averaged ECD spectr</w:t>
      </w:r>
      <w:r w:rsidR="001470C6" w:rsidRPr="00A61040">
        <w:rPr>
          <w:rFonts w:ascii="Times New Roman" w:hAnsi="Times New Roman"/>
          <w:color w:val="000000" w:themeColor="text1"/>
          <w:sz w:val="24"/>
          <w:szCs w:val="24"/>
        </w:rPr>
        <w:t>a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of (</w:t>
      </w:r>
      <w:r w:rsidR="001470C6" w:rsidRPr="00A61040">
        <w:rPr>
          <w:rFonts w:ascii="Times New Roman" w:hAnsi="Times New Roman"/>
          <w:color w:val="000000" w:themeColor="text1"/>
          <w:sz w:val="24"/>
          <w:szCs w:val="24"/>
        </w:rPr>
        <w:t>12</w:t>
      </w:r>
      <w:r w:rsidR="003A4FAF">
        <w:rPr>
          <w:rFonts w:ascii="Times New Roman" w:hAnsi="Times New Roman"/>
          <w:i/>
          <w:iCs/>
          <w:color w:val="000000" w:themeColor="text1"/>
          <w:sz w:val="24"/>
          <w:szCs w:val="24"/>
        </w:rPr>
        <w:t>S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1470C6" w:rsidRPr="00A61040">
        <w:rPr>
          <w:rFonts w:ascii="Times New Roman" w:hAnsi="Times New Roman"/>
          <w:color w:val="000000" w:themeColor="text1"/>
          <w:sz w:val="24"/>
          <w:szCs w:val="24"/>
        </w:rPr>
        <w:t>28</w:t>
      </w:r>
      <w:r w:rsidR="003A4FAF">
        <w:rPr>
          <w:rFonts w:ascii="Times New Roman" w:hAnsi="Times New Roman"/>
          <w:i/>
          <w:iCs/>
          <w:color w:val="000000" w:themeColor="text1"/>
          <w:sz w:val="24"/>
          <w:szCs w:val="24"/>
        </w:rPr>
        <w:t>R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1470C6" w:rsidRPr="00A61040">
        <w:rPr>
          <w:rFonts w:ascii="Times New Roman" w:hAnsi="Times New Roman"/>
          <w:color w:val="000000" w:themeColor="text1"/>
          <w:sz w:val="24"/>
          <w:szCs w:val="24"/>
        </w:rPr>
        <w:t>31</w:t>
      </w:r>
      <w:r w:rsidR="003A4FAF">
        <w:rPr>
          <w:rFonts w:ascii="Times New Roman" w:hAnsi="Times New Roman"/>
          <w:i/>
          <w:color w:val="000000" w:themeColor="text1"/>
          <w:sz w:val="24"/>
          <w:szCs w:val="24"/>
        </w:rPr>
        <w:t>R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>)-</w:t>
      </w:r>
      <w:r w:rsidR="001470C6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1 </w:t>
      </w:r>
      <w:r w:rsidR="001470C6" w:rsidRPr="00A61040">
        <w:rPr>
          <w:rFonts w:ascii="Times New Roman" w:hAnsi="Times New Roman"/>
          <w:color w:val="000000" w:themeColor="text1"/>
          <w:sz w:val="24"/>
          <w:szCs w:val="24"/>
        </w:rPr>
        <w:t>and</w:t>
      </w:r>
      <w:r w:rsidR="001470C6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F864F0" w:rsidRPr="00A61040">
        <w:rPr>
          <w:rFonts w:ascii="Times New Roman" w:hAnsi="Times New Roman"/>
          <w:color w:val="000000" w:themeColor="text1"/>
          <w:sz w:val="24"/>
          <w:szCs w:val="24"/>
        </w:rPr>
        <w:t>(12</w:t>
      </w:r>
      <w:r w:rsidR="003A4FAF">
        <w:rPr>
          <w:rFonts w:ascii="Times New Roman" w:hAnsi="Times New Roman"/>
          <w:i/>
          <w:iCs/>
          <w:color w:val="000000" w:themeColor="text1"/>
          <w:sz w:val="24"/>
          <w:szCs w:val="24"/>
        </w:rPr>
        <w:t>R</w:t>
      </w:r>
      <w:r w:rsidR="00F864F0" w:rsidRPr="00A61040">
        <w:rPr>
          <w:rFonts w:ascii="Times New Roman" w:hAnsi="Times New Roman"/>
          <w:color w:val="000000" w:themeColor="text1"/>
          <w:sz w:val="24"/>
          <w:szCs w:val="24"/>
        </w:rPr>
        <w:t>,28</w:t>
      </w:r>
      <w:r w:rsidR="003A4FAF">
        <w:rPr>
          <w:rFonts w:ascii="Times New Roman" w:hAnsi="Times New Roman"/>
          <w:i/>
          <w:iCs/>
          <w:color w:val="000000" w:themeColor="text1"/>
          <w:sz w:val="24"/>
          <w:szCs w:val="24"/>
        </w:rPr>
        <w:t>S</w:t>
      </w:r>
      <w:r w:rsidR="00F864F0" w:rsidRPr="00A61040">
        <w:rPr>
          <w:rFonts w:ascii="Times New Roman" w:hAnsi="Times New Roman"/>
          <w:color w:val="000000" w:themeColor="text1"/>
          <w:sz w:val="24"/>
          <w:szCs w:val="24"/>
        </w:rPr>
        <w:t>,31</w:t>
      </w:r>
      <w:r w:rsidR="003A4FAF">
        <w:rPr>
          <w:rFonts w:ascii="Times New Roman" w:hAnsi="Times New Roman"/>
          <w:i/>
          <w:color w:val="000000" w:themeColor="text1"/>
          <w:sz w:val="24"/>
          <w:szCs w:val="24"/>
        </w:rPr>
        <w:t>S</w:t>
      </w:r>
      <w:r w:rsidR="00F864F0" w:rsidRPr="00A61040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1470C6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1470C6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="001470C6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matched well with the experimental ECD spectrum of </w:t>
      </w:r>
      <w:r w:rsidR="001470C6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="003A4FAF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1470C6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and</w:t>
      </w:r>
      <w:r w:rsidR="001470C6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1</w:t>
      </w:r>
      <w:r w:rsidR="003A4FAF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="00107A98" w:rsidRPr="00A61040">
        <w:rPr>
          <w:rFonts w:ascii="Times New Roman" w:hAnsi="Times New Roman"/>
          <w:color w:val="000000" w:themeColor="text1"/>
          <w:sz w:val="24"/>
          <w:szCs w:val="24"/>
        </w:rPr>
        <w:t>, respectively</w:t>
      </w:r>
      <w:r w:rsidR="00164D2F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5A4AAFC4" w14:textId="3EFC47DC" w:rsidR="009A6AAA" w:rsidRPr="00A61040" w:rsidRDefault="00EF560E" w:rsidP="0047047C">
      <w:pPr>
        <w:spacing w:line="360" w:lineRule="auto"/>
        <w:ind w:firstLineChars="100" w:firstLine="240"/>
        <w:rPr>
          <w:rFonts w:ascii="Times New Roman" w:hAnsi="Times New Roman"/>
          <w:color w:val="000000" w:themeColor="text1"/>
          <w:sz w:val="24"/>
          <w:szCs w:val="24"/>
        </w:rPr>
      </w:pP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Aspergillan B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(</w:t>
      </w:r>
      <w:r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was obtained as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B7798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 </w:t>
      </w:r>
      <w:r w:rsidR="00B7798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white amorphous powder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. 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T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he molecular formula was determined to be C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38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H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41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O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6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based on a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ion 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at </w:t>
      </w:r>
      <w:r w:rsidR="006735E4" w:rsidRPr="00A61040">
        <w:rPr>
          <w:rFonts w:ascii="Times New Roman" w:hAnsi="Times New Roman" w:hint="eastAsia"/>
          <w:i/>
          <w:color w:val="000000" w:themeColor="text1"/>
          <w:sz w:val="24"/>
          <w:szCs w:val="24"/>
        </w:rPr>
        <w:t>m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/</w:t>
      </w:r>
      <w:r w:rsidR="006735E4" w:rsidRPr="00A61040">
        <w:rPr>
          <w:rFonts w:ascii="Times New Roman" w:hAnsi="Times New Roman" w:hint="eastAsia"/>
          <w:i/>
          <w:color w:val="000000" w:themeColor="text1"/>
          <w:sz w:val="24"/>
          <w:szCs w:val="24"/>
        </w:rPr>
        <w:t>z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658.2891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[M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+Na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]</w:t>
      </w:r>
      <w:r w:rsidR="006735E4" w:rsidRPr="00A61040">
        <w:rPr>
          <w:rFonts w:ascii="Symbol" w:hAnsi="Symbol"/>
          <w:color w:val="000000" w:themeColor="text1"/>
          <w:sz w:val="24"/>
          <w:szCs w:val="24"/>
          <w:vertAlign w:val="superscript"/>
        </w:rPr>
        <w:t>+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(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alcd. for 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38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H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41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>O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6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Na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: </w:t>
      </w:r>
      <w:r w:rsidR="006735E4" w:rsidRPr="00A61040">
        <w:rPr>
          <w:rFonts w:ascii="Times New Roman" w:hAnsi="Times New Roman"/>
          <w:i/>
          <w:color w:val="000000" w:themeColor="text1"/>
          <w:sz w:val="24"/>
          <w:szCs w:val="24"/>
        </w:rPr>
        <w:t>m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/</w:t>
      </w:r>
      <w:r w:rsidR="006735E4" w:rsidRPr="00A61040">
        <w:rPr>
          <w:rFonts w:ascii="Times New Roman" w:hAnsi="Times New Roman"/>
          <w:i/>
          <w:color w:val="000000" w:themeColor="text1"/>
          <w:sz w:val="24"/>
          <w:szCs w:val="24"/>
        </w:rPr>
        <w:t>z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721186" w:rsidRPr="00A61040">
        <w:rPr>
          <w:rFonts w:ascii="Times New Roman" w:hAnsi="Times New Roman"/>
          <w:color w:val="000000" w:themeColor="text1"/>
          <w:sz w:val="24"/>
          <w:szCs w:val="24"/>
        </w:rPr>
        <w:t>658.2888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by the 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HRESIMS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, 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indicating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>twenty</w:t>
      </w:r>
      <w:r w:rsidR="006735E4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degrees of unsaturation.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The 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H- and 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13</w:t>
      </w:r>
      <w:r w:rsidR="006735E4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C-NMR spectra </w:t>
      </w:r>
      <w:r w:rsidR="00714D21" w:rsidRPr="00A61040">
        <w:rPr>
          <w:rFonts w:ascii="Times New Roman" w:hAnsi="Times New Roman"/>
          <w:color w:val="000000" w:themeColor="text1"/>
          <w:sz w:val="24"/>
          <w:szCs w:val="24"/>
        </w:rPr>
        <w:t>reveal characteristic dioxopiperazine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[(δ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>7.37</w:t>
      </w:r>
      <w:r w:rsidR="00EB3D3B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>(s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>, 6.33 (s), δ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C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161.1, 161.7, 123.3, 82.2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], </w:t>
      </w:r>
      <w:r w:rsidR="00714D21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and indole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[δ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8.3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>7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(s), 7.36 (d, </w:t>
      </w:r>
      <w:r w:rsidR="008F63FC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9062B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=</w:t>
      </w:r>
      <w:r w:rsidR="009062B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7.8 Hz), 7.29 (d, </w:t>
      </w:r>
      <w:r w:rsidR="008F63FC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9062B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=</w:t>
      </w:r>
      <w:r w:rsidR="009062B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7.8 Hz), 7.18 (d</w:t>
      </w:r>
      <w:r w:rsidR="008F63FC" w:rsidRPr="00A61040">
        <w:rPr>
          <w:rFonts w:ascii="Times New Roman" w:hAnsi="Times New Roman" w:hint="eastAsia"/>
          <w:color w:val="000000" w:themeColor="text1"/>
          <w:sz w:val="24"/>
          <w:szCs w:val="24"/>
        </w:rPr>
        <w:t>d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8F63FC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9062B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=</w:t>
      </w:r>
      <w:r w:rsidR="009062B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7.8, 7.8 Hz), and 7.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>10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(d</w:t>
      </w:r>
      <w:r w:rsidR="008F63FC" w:rsidRPr="00A61040">
        <w:rPr>
          <w:rFonts w:ascii="Times New Roman" w:hAnsi="Times New Roman" w:hint="eastAsia"/>
          <w:color w:val="000000" w:themeColor="text1"/>
          <w:sz w:val="24"/>
          <w:szCs w:val="24"/>
        </w:rPr>
        <w:t>d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8F63FC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J</w:t>
      </w:r>
      <w:r w:rsidR="009062B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=</w:t>
      </w:r>
      <w:r w:rsidR="009062B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7.8, 7.8 Hz), δ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C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144.9, 103.2, 126.1, 119.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>1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, 121.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>6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, 122.7, 111.5, 134.4)] </w:t>
      </w:r>
      <w:r w:rsidR="00714D21" w:rsidRPr="00A61040">
        <w:rPr>
          <w:rFonts w:ascii="Times New Roman" w:hAnsi="Times New Roman"/>
          <w:color w:val="000000" w:themeColor="text1"/>
          <w:sz w:val="24"/>
          <w:szCs w:val="24"/>
        </w:rPr>
        <w:t>moiet</w:t>
      </w:r>
      <w:r w:rsidR="008F63FC" w:rsidRPr="00A61040">
        <w:rPr>
          <w:rFonts w:ascii="Times New Roman" w:hAnsi="Times New Roman"/>
          <w:color w:val="000000" w:themeColor="text1"/>
          <w:sz w:val="24"/>
          <w:szCs w:val="24"/>
        </w:rPr>
        <w:t>ies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714D21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1D NMR data were similar </w:t>
      </w:r>
      <w:r w:rsidR="00C17344">
        <w:rPr>
          <w:rFonts w:ascii="Times New Roman" w:hAnsi="Times New Roman" w:hint="eastAsia"/>
          <w:color w:val="000000" w:themeColor="text1"/>
          <w:sz w:val="24"/>
          <w:szCs w:val="24"/>
        </w:rPr>
        <w:t>to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those of aspergilline D,</w:t>
      </w:r>
      <w:r w:rsidR="00304D90" w:rsidRPr="00A61040">
        <w:rPr>
          <w:color w:val="000000" w:themeColor="text1"/>
        </w:rPr>
        <w:t xml:space="preserve"> </w:t>
      </w:r>
      <w:r w:rsidR="00304D9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except for the appearance 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</w:rPr>
        <w:t>of two olefinic protons (δ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5.92 and 5.66) and two sp2 carbons (δ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C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141.9 and 122.4) instead of two CH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signals in aspergilline D. This suggested that </w:t>
      </w:r>
      <w:r w:rsidRPr="00A61040">
        <w:rPr>
          <w:rFonts w:ascii="Times New Roman" w:hAnsi="Times New Roman" w:cs="Times New Roman"/>
          <w:color w:val="000000" w:themeColor="text1"/>
        </w:rPr>
        <w:t>Aspergillan B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was the dehydro analog of 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aspergilline</w:t>
      </w:r>
      <w:r w:rsidR="0091044D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D.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The isochroman moiety with a pentyl side-chain was deduced by the 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H–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1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H COSY correlations (H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21/H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29/H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30/H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31/H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32/H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33/H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34) and HMBC correlations (H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30/C</w:t>
      </w:r>
      <w:r w:rsidR="00CC6119" w:rsidRPr="00A61040">
        <w:rPr>
          <w:rFonts w:ascii="Times New Roman" w:hAnsi="Times New Roman"/>
          <w:color w:val="000000" w:themeColor="text1"/>
          <w:sz w:val="24"/>
          <w:szCs w:val="24"/>
        </w:rPr>
        <w:t>-</w:t>
      </w:r>
      <w:r w:rsidR="002578BA" w:rsidRPr="00A61040">
        <w:rPr>
          <w:rFonts w:ascii="Times New Roman" w:hAnsi="Times New Roman"/>
          <w:color w:val="000000" w:themeColor="text1"/>
          <w:sz w:val="24"/>
          <w:szCs w:val="24"/>
        </w:rPr>
        <w:t>21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>)</w:t>
      </w:r>
      <w:r w:rsidR="000A173E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. </w:t>
      </w:r>
      <w:r w:rsidR="00B52A00" w:rsidRPr="00A61040">
        <w:rPr>
          <w:rFonts w:ascii="Times New Roman" w:hAnsi="Times New Roman" w:hint="eastAsia"/>
          <w:color w:val="000000" w:themeColor="text1"/>
          <w:sz w:val="24"/>
          <w:szCs w:val="24"/>
        </w:rPr>
        <w:t>The</w:t>
      </w:r>
      <w:r w:rsidR="00B52A00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>key NOESY correlations of NH-11/H20</w:t>
      </w:r>
      <w:r w:rsidR="0047047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β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and H-20</w:t>
      </w:r>
      <w:r w:rsidR="0047047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β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(δ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1.45)/H-29 indicate that these three hydrogens are located </w:t>
      </w:r>
      <w:r w:rsidR="00C17344">
        <w:rPr>
          <w:rFonts w:ascii="Times New Roman" w:hAnsi="Times New Roman" w:hint="eastAsia"/>
          <w:color w:val="000000" w:themeColor="text1"/>
          <w:sz w:val="24"/>
          <w:szCs w:val="24"/>
        </w:rPr>
        <w:t>on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the same side</w:t>
      </w:r>
      <w:r w:rsidR="00C17344">
        <w:rPr>
          <w:rFonts w:ascii="Times New Roman" w:hAnsi="Times New Roman" w:hint="eastAsia"/>
          <w:color w:val="000000" w:themeColor="text1"/>
          <w:sz w:val="24"/>
          <w:szCs w:val="24"/>
        </w:rPr>
        <w:t>. At the same ti</w:t>
      </w:r>
      <w:r w:rsidR="00C17344">
        <w:rPr>
          <w:rFonts w:ascii="Times New Roman" w:hAnsi="Times New Roman"/>
          <w:color w:val="000000" w:themeColor="text1"/>
          <w:sz w:val="24"/>
          <w:szCs w:val="24"/>
        </w:rPr>
        <w:t>me,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C17344">
        <w:rPr>
          <w:rFonts w:ascii="Times New Roman" w:hAnsi="Times New Roman"/>
          <w:color w:val="000000" w:themeColor="text1"/>
          <w:sz w:val="24"/>
          <w:szCs w:val="24"/>
        </w:rPr>
        <w:t xml:space="preserve">the 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>NOESY correlation of H-20</w:t>
      </w:r>
      <w:r w:rsidR="0047047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(δ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2.45)/H-21 suggested the </w:t>
      </w:r>
      <w:r w:rsidR="0047047C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cis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configuration of H-20</w:t>
      </w:r>
      <w:r w:rsidR="0047047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α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47047C" w:rsidRPr="00A61040">
        <w:rPr>
          <w:rFonts w:ascii="Times New Roman" w:hAnsi="Times New Roman" w:hint="eastAsia"/>
          <w:color w:val="000000" w:themeColor="text1"/>
          <w:sz w:val="24"/>
          <w:szCs w:val="24"/>
        </w:rPr>
        <w:t>H-21</w:t>
      </w:r>
      <w:r w:rsidR="0047047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EB3D3B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0D5F72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was </w:t>
      </w:r>
      <w:r w:rsidR="00120425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also </w:t>
      </w:r>
      <w:r w:rsidR="000D5F72" w:rsidRPr="00A61040">
        <w:rPr>
          <w:rFonts w:ascii="Times New Roman" w:hAnsi="Times New Roman"/>
          <w:color w:val="000000" w:themeColor="text1"/>
          <w:sz w:val="24"/>
          <w:szCs w:val="24"/>
        </w:rPr>
        <w:t>assumed to be a racemate</w:t>
      </w:r>
      <w:r w:rsidR="000D5F72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due to its</w:t>
      </w:r>
      <w:r w:rsidR="00B4034A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zero speci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>fi</w:t>
      </w:r>
      <w:r w:rsidR="00B4034A" w:rsidRPr="00A61040">
        <w:rPr>
          <w:rFonts w:ascii="Times New Roman" w:hAnsi="Times New Roman"/>
          <w:color w:val="000000" w:themeColor="text1"/>
          <w:sz w:val="24"/>
          <w:szCs w:val="24"/>
        </w:rPr>
        <w:t>c rotation and baseline</w:t>
      </w:r>
      <w:r w:rsidR="000D5F72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B4034A" w:rsidRPr="00A61040">
        <w:rPr>
          <w:rFonts w:ascii="Times New Roman" w:hAnsi="Times New Roman"/>
          <w:color w:val="000000" w:themeColor="text1"/>
          <w:sz w:val="24"/>
          <w:szCs w:val="24"/>
        </w:rPr>
        <w:t>ECD curve</w:t>
      </w:r>
      <w:r w:rsidR="000D5F72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r w:rsidR="00B4034A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0D5F72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enantiomers of </w:t>
      </w:r>
      <w:r w:rsidR="000D5F72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2a</w:t>
      </w:r>
      <w:r w:rsidR="000D5F72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="000D5F72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2b</w:t>
      </w:r>
      <w:r w:rsidR="000D5F72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were obtained by </w:t>
      </w:r>
      <w:r w:rsidR="00B4034A" w:rsidRPr="00A61040">
        <w:rPr>
          <w:rFonts w:ascii="Times New Roman" w:hAnsi="Times New Roman"/>
          <w:color w:val="000000" w:themeColor="text1"/>
          <w:sz w:val="24"/>
          <w:szCs w:val="24"/>
        </w:rPr>
        <w:t>chiral</w:t>
      </w:r>
      <w:r w:rsidR="000D5F72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B4034A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HPLC using a Chiralpak </w:t>
      </w:r>
      <w:r w:rsidR="000D5F72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0D5F72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="00B4034A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column</w:t>
      </w:r>
      <w:r w:rsidR="000D5F72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bookmarkStart w:id="2" w:name="OLE_LINK105"/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The absolute configuration of </w:t>
      </w:r>
      <w:r w:rsidR="000A173E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2a </w:t>
      </w:r>
      <w:r w:rsidR="000A173E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="000A173E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2b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was further 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lastRenderedPageBreak/>
        <w:t>determined by the time-dependent density functional (TDDFT)-ECD calculation. There is a high coincidence between the calculated</w:t>
      </w:r>
      <w:r w:rsidR="000A173E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>and experimental curves, con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>fi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>rming that the absolute</w:t>
      </w:r>
      <w:r w:rsidR="000A173E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>con</w:t>
      </w:r>
      <w:r w:rsidR="000419E1" w:rsidRPr="00A61040">
        <w:rPr>
          <w:rFonts w:ascii="Times New Roman" w:hAnsi="Times New Roman"/>
          <w:color w:val="000000" w:themeColor="text1"/>
          <w:sz w:val="24"/>
          <w:szCs w:val="24"/>
        </w:rPr>
        <w:t>fi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guration of </w:t>
      </w:r>
      <w:r w:rsidR="000A173E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="003A4FAF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1D09B2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and </w:t>
      </w:r>
      <w:r w:rsidR="001D09B2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2</w:t>
      </w:r>
      <w:r w:rsidR="003A4FAF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 w:rsidR="001D09B2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was assigned as </w:t>
      </w:r>
      <w:r w:rsidR="001D09B2" w:rsidRPr="00A61040">
        <w:rPr>
          <w:rFonts w:ascii="Times New Roman" w:hAnsi="Times New Roman"/>
          <w:color w:val="000000" w:themeColor="text1"/>
          <w:sz w:val="24"/>
          <w:szCs w:val="24"/>
        </w:rPr>
        <w:t>12</w:t>
      </w:r>
      <w:r w:rsidR="001D09B2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S</w:t>
      </w:r>
      <w:r w:rsidR="007B736B" w:rsidRPr="00A61040">
        <w:rPr>
          <w:rFonts w:ascii="Times New Roman" w:hAnsi="Times New Roman"/>
          <w:color w:val="000000" w:themeColor="text1"/>
          <w:sz w:val="24"/>
          <w:szCs w:val="24"/>
        </w:rPr>
        <w:t>, 21</w:t>
      </w:r>
      <w:r w:rsidR="007B736B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R</w:t>
      </w:r>
      <w:r w:rsidR="007B736B" w:rsidRPr="00A61040">
        <w:rPr>
          <w:rFonts w:ascii="Times New Roman" w:hAnsi="Times New Roman"/>
          <w:color w:val="000000" w:themeColor="text1"/>
          <w:sz w:val="24"/>
          <w:szCs w:val="24"/>
        </w:rPr>
        <w:t>, 29</w:t>
      </w:r>
      <w:r w:rsidR="007B736B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S</w:t>
      </w:r>
      <w:r w:rsidR="00C17344">
        <w:rPr>
          <w:rFonts w:ascii="Times New Roman" w:hAnsi="Times New Roman"/>
          <w:i/>
          <w:iCs/>
          <w:color w:val="000000" w:themeColor="text1"/>
          <w:sz w:val="24"/>
          <w:szCs w:val="24"/>
        </w:rPr>
        <w:t>,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7B736B" w:rsidRPr="00A61040">
        <w:rPr>
          <w:rFonts w:ascii="Times New Roman" w:hAnsi="Times New Roman"/>
          <w:color w:val="000000" w:themeColor="text1"/>
          <w:sz w:val="24"/>
          <w:szCs w:val="24"/>
        </w:rPr>
        <w:t>12</w:t>
      </w:r>
      <w:r w:rsidR="007B736B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R</w:t>
      </w:r>
      <w:r w:rsidR="007B736B" w:rsidRPr="00A61040">
        <w:rPr>
          <w:rFonts w:ascii="Times New Roman" w:hAnsi="Times New Roman"/>
          <w:color w:val="000000" w:themeColor="text1"/>
          <w:sz w:val="24"/>
          <w:szCs w:val="24"/>
        </w:rPr>
        <w:t>, 21</w:t>
      </w:r>
      <w:r w:rsidR="007B736B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S</w:t>
      </w:r>
      <w:r w:rsidR="007B736B" w:rsidRPr="00A61040">
        <w:rPr>
          <w:rFonts w:ascii="Times New Roman" w:hAnsi="Times New Roman"/>
          <w:color w:val="000000" w:themeColor="text1"/>
          <w:sz w:val="24"/>
          <w:szCs w:val="24"/>
        </w:rPr>
        <w:t>, 29</w:t>
      </w:r>
      <w:r w:rsidR="007B736B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R</w:t>
      </w:r>
      <w:r w:rsidR="00107A98" w:rsidRPr="00A61040">
        <w:rPr>
          <w:rFonts w:ascii="Times New Roman" w:hAnsi="Times New Roman"/>
          <w:color w:val="000000" w:themeColor="text1"/>
          <w:sz w:val="24"/>
          <w:szCs w:val="24"/>
        </w:rPr>
        <w:t>, respectively</w:t>
      </w:r>
      <w:r w:rsidR="000A173E" w:rsidRPr="00A61040">
        <w:rPr>
          <w:rFonts w:ascii="Times New Roman" w:hAnsi="Times New Roman"/>
          <w:color w:val="000000" w:themeColor="text1"/>
          <w:sz w:val="24"/>
          <w:szCs w:val="24"/>
        </w:rPr>
        <w:t>.</w:t>
      </w:r>
      <w:bookmarkEnd w:id="2"/>
    </w:p>
    <w:p w14:paraId="15AC2275" w14:textId="7330466C" w:rsidR="009A6AAA" w:rsidRPr="00A61040" w:rsidRDefault="00EF560E" w:rsidP="000B1E0B">
      <w:pPr>
        <w:spacing w:line="360" w:lineRule="auto"/>
        <w:ind w:firstLineChars="100" w:firstLine="240"/>
        <w:rPr>
          <w:rFonts w:ascii="Times New Roman" w:hAnsi="Times New Roman"/>
          <w:color w:val="000000" w:themeColor="text1"/>
          <w:sz w:val="24"/>
          <w:szCs w:val="24"/>
        </w:rPr>
      </w:pPr>
      <w:r w:rsidRPr="00A61040">
        <w:rPr>
          <w:rFonts w:ascii="Times New Roman" w:hAnsi="Times New Roman"/>
          <w:color w:val="000000" w:themeColor="text1"/>
          <w:sz w:val="24"/>
          <w:szCs w:val="24"/>
        </w:rPr>
        <w:t>Aspergillan C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>(</w:t>
      </w:r>
      <w:r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3</w:t>
      </w:r>
      <w:r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) 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was obtained as a faint yellow </w:t>
      </w:r>
      <w:r w:rsidR="00B7798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amorphous powder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with the molecular formula C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21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25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O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inferred from its HRESIMS (</w:t>
      </w:r>
      <w:r w:rsidR="0068663C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m</w:t>
      </w:r>
      <w:r w:rsidR="0068663C" w:rsidRPr="00A61040">
        <w:rPr>
          <w:rFonts w:ascii="Times New Roman" w:hAnsi="Times New Roman"/>
          <w:iCs/>
          <w:color w:val="000000" w:themeColor="text1"/>
          <w:sz w:val="24"/>
          <w:szCs w:val="24"/>
        </w:rPr>
        <w:t>/</w:t>
      </w:r>
      <w:r w:rsidR="0068663C" w:rsidRPr="00A61040">
        <w:rPr>
          <w:rFonts w:ascii="Times New Roman" w:hAnsi="Times New Roman"/>
          <w:i/>
          <w:iCs/>
          <w:color w:val="000000" w:themeColor="text1"/>
          <w:sz w:val="24"/>
          <w:szCs w:val="24"/>
        </w:rPr>
        <w:t>z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350.1868 [M-H]</w:t>
      </w:r>
      <w:r w:rsidR="0068663C" w:rsidRPr="00A61040">
        <w:rPr>
          <w:rFonts w:ascii="Symbol" w:hAnsi="Symbol"/>
          <w:color w:val="000000" w:themeColor="text1"/>
          <w:sz w:val="24"/>
          <w:szCs w:val="24"/>
          <w:vertAlign w:val="superscript"/>
        </w:rPr>
        <w:t>-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 w:rsidR="0068663C" w:rsidRPr="00A61040"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alcd. for C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21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24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N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O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68663C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: </w:t>
      </w:r>
      <w:r w:rsidR="0068663C" w:rsidRPr="00A61040">
        <w:rPr>
          <w:rFonts w:ascii="Times New Roman" w:hAnsi="Times New Roman"/>
          <w:i/>
          <w:color w:val="000000" w:themeColor="text1"/>
          <w:sz w:val="24"/>
          <w:szCs w:val="24"/>
        </w:rPr>
        <w:t>m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/</w:t>
      </w:r>
      <w:r w:rsidR="0068663C" w:rsidRPr="00A61040">
        <w:rPr>
          <w:rFonts w:ascii="Times New Roman" w:hAnsi="Times New Roman"/>
          <w:i/>
          <w:color w:val="000000" w:themeColor="text1"/>
          <w:sz w:val="24"/>
          <w:szCs w:val="24"/>
        </w:rPr>
        <w:t>z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350.1874), accounting for eleven degrees of unsaturation. T</w:t>
      </w:r>
      <w:r w:rsidR="0068663C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 general features of the </w:t>
      </w:r>
      <w:r w:rsidR="0068663C" w:rsidRPr="00A61040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1</w:t>
      </w:r>
      <w:r w:rsidR="0068663C" w:rsidRPr="00A61040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 and </w:t>
      </w:r>
      <w:r w:rsidR="0068663C" w:rsidRPr="00A61040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13</w:t>
      </w:r>
      <w:r w:rsidR="0068663C" w:rsidRPr="00A61040">
        <w:rPr>
          <w:rFonts w:ascii="Times New Roman" w:hAnsi="Times New Roman" w:hint="eastAsia"/>
          <w:color w:val="000000" w:themeColor="text1"/>
          <w:sz w:val="24"/>
          <w:szCs w:val="24"/>
        </w:rPr>
        <w:t>C NMR spectra resembled those of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aspergilline B. 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</w:rPr>
        <w:t>T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>he presence of a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singlet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olefinic proton signal at δ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H</w:t>
      </w:r>
      <w:r w:rsidR="0068663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7.20 and two 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</w:rPr>
        <w:t>olefinic carbon signals at δ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C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111.8 and 124.5 indicate the presence of a C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8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</w:rPr>
        <w:t>=C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9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bond in </w:t>
      </w:r>
      <w:r w:rsidR="00CC6119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3</w:t>
      </w:r>
      <w:r w:rsidR="00CF2C82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2A1F9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C611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absolute </w:t>
      </w:r>
      <w:r w:rsidR="002A1F9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configuration of C</w:t>
      </w:r>
      <w:r w:rsidR="002A1F9C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12</w:t>
      </w:r>
      <w:r w:rsidR="002A1F9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</w:t>
      </w:r>
      <w:r w:rsidR="00C1734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as</w:t>
      </w:r>
      <w:r w:rsidR="002A1F9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determined as </w:t>
      </w:r>
      <w:r w:rsidR="002A1F9C" w:rsidRPr="00A61040">
        <w:rPr>
          <w:rFonts w:ascii="Times New Roman" w:hAnsi="Times New Roman" w:cs="Times New Roman"/>
          <w:i/>
          <w:iCs/>
          <w:color w:val="000000" w:themeColor="text1"/>
          <w:szCs w:val="21"/>
        </w:rPr>
        <w:t>S</w:t>
      </w:r>
      <w:r w:rsidR="002A1F9C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Marfey’s method</w:t>
      </w:r>
      <w:r w:rsidR="002A1F9C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  <w:r w:rsidR="002A1F9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Thus, the structure of </w:t>
      </w:r>
      <w:r w:rsidR="002A1F9C"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3</w:t>
      </w:r>
      <w:r w:rsidR="002A1F9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was </w:t>
      </w:r>
      <w:r w:rsidR="002A1F9C" w:rsidRPr="00A61040">
        <w:rPr>
          <w:rFonts w:ascii="Times New Roman" w:hAnsi="Times New Roman" w:hint="eastAsia"/>
          <w:color w:val="000000" w:themeColor="text1"/>
          <w:sz w:val="24"/>
          <w:szCs w:val="24"/>
        </w:rPr>
        <w:t>established</w:t>
      </w:r>
      <w:r w:rsidR="002A1F9C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 as shown.</w:t>
      </w:r>
    </w:p>
    <w:p w14:paraId="2A00F9D8" w14:textId="771C6E02" w:rsidR="002B667E" w:rsidRPr="00A61040" w:rsidRDefault="002B667E" w:rsidP="00122E94">
      <w:pPr>
        <w:spacing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1040">
        <w:rPr>
          <w:rFonts w:ascii="Times New Roman" w:hAnsi="Times New Roman"/>
          <w:color w:val="000000" w:themeColor="text1"/>
          <w:sz w:val="24"/>
          <w:szCs w:val="24"/>
        </w:rPr>
        <w:t>T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structures of compounds </w:t>
      </w: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4-1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identified as 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="00AA2C1B" w:rsidRPr="00A61040">
        <w:rPr>
          <w:rFonts w:ascii="Times New Roman" w:eastAsia="Helvetica" w:hAnsi="Times New Roman" w:cs="Times New Roman"/>
          <w:color w:val="000000" w:themeColor="text1"/>
          <w:kern w:val="0"/>
          <w:sz w:val="24"/>
          <w:szCs w:val="24"/>
          <w:lang w:bidi="ar"/>
        </w:rPr>
        <w:t>ryptoechinulin D (</w:t>
      </w:r>
      <w:r w:rsidR="00AA2C1B" w:rsidRPr="00A61040">
        <w:rPr>
          <w:rFonts w:ascii="Times New Roman" w:eastAsia="Helvetica" w:hAnsi="Times New Roman" w:cs="Times New Roman"/>
          <w:b/>
          <w:bCs/>
          <w:color w:val="000000" w:themeColor="text1"/>
          <w:kern w:val="0"/>
          <w:sz w:val="24"/>
          <w:szCs w:val="24"/>
          <w:lang w:bidi="ar"/>
        </w:rPr>
        <w:t>4</w:t>
      </w:r>
      <w:r w:rsidR="00AA2C1B" w:rsidRPr="00A61040">
        <w:rPr>
          <w:rFonts w:ascii="Times New Roman" w:eastAsia="Helvetica" w:hAnsi="Times New Roman" w:cs="Times New Roman"/>
          <w:color w:val="000000" w:themeColor="text1"/>
          <w:kern w:val="0"/>
          <w:sz w:val="24"/>
          <w:szCs w:val="24"/>
          <w:lang w:bidi="ar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5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D5854" w:rsidRPr="00A61040">
        <w:rPr>
          <w:rFonts w:ascii="Times New Roman" w:eastAsia="HelveticaNeueLTStd-Lt" w:hAnsi="Times New Roman" w:cs="Times New Roman"/>
          <w:color w:val="000000" w:themeColor="text1"/>
          <w:kern w:val="0"/>
          <w:sz w:val="24"/>
          <w:lang w:bidi="ar"/>
        </w:rPr>
        <w:t>Eurotinoid B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6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5D5854" w:rsidRPr="00A61040">
        <w:rPr>
          <w:rFonts w:ascii="Times New Roman" w:eastAsia="Helvetica" w:hAnsi="Times New Roman" w:cs="Times New Roman"/>
          <w:color w:val="000000" w:themeColor="text1"/>
          <w:kern w:val="0"/>
          <w:sz w:val="24"/>
          <w:szCs w:val="24"/>
          <w:lang w:bidi="ar"/>
        </w:rPr>
        <w:t>,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Variecolortide B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7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Variecolortide C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7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Isoechinulin A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8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Variecolorin G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8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Neochinulin D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9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D5854" w:rsidRPr="00A61040">
        <w:rPr>
          <w:rFonts w:ascii="Times New Roman" w:eastAsia="Times-Roman" w:hAnsi="Times New Roman" w:cs="Times New Roman"/>
          <w:color w:val="000000" w:themeColor="text1"/>
          <w:kern w:val="0"/>
          <w:sz w:val="24"/>
          <w:lang w:bidi="ar"/>
        </w:rPr>
        <w:t>Variecolorin J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11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8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5D5854" w:rsidRPr="00A61040">
        <w:rPr>
          <w:rFonts w:ascii="Times New Roman" w:eastAsia="Helvetica" w:hAnsi="Times New Roman" w:cs="Times New Roman"/>
          <w:color w:val="000000" w:themeColor="text1"/>
          <w:kern w:val="0"/>
          <w:sz w:val="24"/>
          <w:szCs w:val="24"/>
          <w:lang w:bidi="ar"/>
        </w:rPr>
        <w:t xml:space="preserve">, 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Cryptoechinulin C (</w:t>
      </w:r>
      <w:r w:rsidR="00AA2C1B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12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10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Variecolorin O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13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(1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1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Variecolorin H (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14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8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5D585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Aspergilline B (</w:t>
      </w:r>
      <w:r w:rsidR="00AA2C1B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12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Neoechinulin A (</w:t>
      </w:r>
      <w:r w:rsidR="00AA2C1B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(1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3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Neoechinulin B (</w:t>
      </w:r>
      <w:r w:rsidR="00AA2C1B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8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Dihydroneoechinulin B (</w:t>
      </w:r>
      <w:r w:rsidR="00AA2C1B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5D5854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 xml:space="preserve"> 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(</w:t>
      </w:r>
      <w:r w:rsidR="00362598">
        <w:rPr>
          <w:rFonts w:ascii="Times New Roman" w:hAnsi="Times New Roman" w:hint="eastAsia"/>
          <w:color w:val="000000" w:themeColor="text1"/>
          <w:sz w:val="24"/>
          <w:szCs w:val="36"/>
        </w:rPr>
        <w:t>9</w:t>
      </w:r>
      <w:r w:rsidR="00362598" w:rsidRPr="00891A38">
        <w:rPr>
          <w:rFonts w:ascii="Times New Roman" w:hAnsi="Times New Roman" w:hint="eastAsia"/>
          <w:color w:val="000000" w:themeColor="text1"/>
          <w:sz w:val="24"/>
          <w:szCs w:val="36"/>
        </w:rPr>
        <w:t>)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1734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based on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comparison of HRESIMS,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 NMR,</w:t>
      </w:r>
      <w:r w:rsidR="00CC611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 NMR data with previously reported </w:t>
      </w:r>
      <w:r w:rsidR="00AA2C1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literature.</w:t>
      </w:r>
    </w:p>
    <w:p w14:paraId="7BE6A1AC" w14:textId="56482392" w:rsidR="009A6AAA" w:rsidRPr="00A61040" w:rsidRDefault="007C7E63" w:rsidP="007D5A24">
      <w:pPr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A61040">
        <w:rPr>
          <w:rFonts w:ascii="Times New Roman" w:hAnsi="Times New Roman"/>
          <w:b/>
          <w:bCs/>
          <w:color w:val="000000" w:themeColor="text1"/>
          <w:sz w:val="24"/>
          <w:szCs w:val="24"/>
        </w:rPr>
        <w:t>Spectral data of new compounds</w:t>
      </w:r>
    </w:p>
    <w:p w14:paraId="3E191711" w14:textId="24BC0F65" w:rsidR="000954DF" w:rsidRPr="00A61040" w:rsidRDefault="00EF560E" w:rsidP="00EF560E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" w:name="_Hlk31727797"/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Aspergillan A (</w:t>
      </w: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77984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white amorphous powder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0954DF" w:rsidRPr="00A610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eastAsianLayout w:id="-1038989824" w:combine="1"/>
        </w:rPr>
        <w:t>20 D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-6.00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0.10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CHCl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HRESIMS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z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616.2773 [M-H]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,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calcd. 616.2817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UV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MeOH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max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 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ε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230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3.84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310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4.18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nm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IR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KBr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max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3373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2974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2926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1639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1420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1383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1048 cm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3A4FAF" w:rsidRPr="003A4F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A4FAF"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CD </w:t>
      </w:r>
      <w:r w:rsidR="003A4FAF" w:rsidRPr="00C2347E">
        <w:rPr>
          <w:rFonts w:ascii="Times New Roman" w:hAnsi="Times New Roman" w:cs="Times New Roman"/>
          <w:i/>
          <w:sz w:val="24"/>
          <w:szCs w:val="24"/>
        </w:rPr>
        <w:t>λ</w:t>
      </w:r>
      <w:r w:rsidR="003A4FAF" w:rsidRPr="00C2347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 (Δε) in methanol</w:t>
      </w:r>
      <w:r w:rsidR="003A4FAF" w:rsidRPr="00C2347E">
        <w:rPr>
          <w:rFonts w:ascii="Times New Roman" w:hAnsi="Times New Roman" w:cs="Times New Roman"/>
        </w:rPr>
        <w:t>: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C2347E">
        <w:rPr>
          <w:rFonts w:ascii="Times New Roman" w:hAnsi="Times New Roman" w:cs="Times New Roman"/>
          <w:b/>
          <w:bCs/>
          <w:sz w:val="24"/>
          <w:szCs w:val="24"/>
        </w:rPr>
        <w:t>1a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: </w:t>
      </w:r>
      <w:r w:rsidR="003A4FAF" w:rsidRPr="00772BDD">
        <w:rPr>
          <w:rFonts w:ascii="Times New Roman" w:hAnsi="Times New Roman" w:cs="Times New Roman"/>
          <w:sz w:val="24"/>
          <w:szCs w:val="24"/>
        </w:rPr>
        <w:t>237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(9.24), 288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(-2.81), 370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(-6.62)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; </w:t>
      </w:r>
      <w:r w:rsidR="003A4FAF" w:rsidRPr="00C2347E">
        <w:rPr>
          <w:rFonts w:ascii="Times New Roman" w:hAnsi="Times New Roman" w:cs="Times New Roman"/>
          <w:b/>
          <w:bCs/>
          <w:sz w:val="24"/>
          <w:szCs w:val="24"/>
        </w:rPr>
        <w:t>1b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: </w:t>
      </w:r>
      <w:r w:rsidR="003A4FAF" w:rsidRPr="00772BDD">
        <w:rPr>
          <w:rFonts w:ascii="Times New Roman" w:hAnsi="Times New Roman" w:cs="Times New Roman"/>
          <w:sz w:val="24"/>
          <w:szCs w:val="24"/>
        </w:rPr>
        <w:t>237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(-7.16), 288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(1.84), 370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(4.48)</w:t>
      </w:r>
      <w:r w:rsidR="003A4FAF" w:rsidRPr="00C2347E">
        <w:rPr>
          <w:rFonts w:ascii="Times New Roman" w:hAnsi="Times New Roman" w:cs="Times New Roman"/>
          <w:sz w:val="24"/>
          <w:szCs w:val="24"/>
        </w:rPr>
        <w:t>;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 NMR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600 MHz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 NMR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150 MHz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B54CC9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ata were shown in </w:t>
      </w:r>
      <w:r w:rsidR="00A61040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</w:t>
      </w:r>
      <w:r w:rsidR="00B54CC9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able </w:t>
      </w:r>
      <w:r w:rsidR="00A61040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0E07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</w:p>
    <w:p w14:paraId="2A0741A9" w14:textId="69B85E66" w:rsidR="000954DF" w:rsidRPr="00A61040" w:rsidRDefault="00EF560E" w:rsidP="00EF560E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Aspergillan B (</w:t>
      </w: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white amorphous powder;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[</w:t>
      </w:r>
      <w:r w:rsidR="000954DF" w:rsidRPr="00A610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eastAsianLayout w:id="-1038989822" w:combine="1"/>
        </w:rPr>
        <w:t>20 D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16.00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0.016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CHCl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HRESIMS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z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658.2891 [M+Na]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+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UV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MeOH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max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 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ε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0B1E0B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242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4.20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347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4.08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nm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IR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KBr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0954DF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max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3324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2973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2918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1620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1420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1385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1126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1044 cm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3A4FAF">
        <w:rPr>
          <w:rFonts w:ascii="Times New Roman" w:hAnsi="Times New Roman" w:cs="Times New Roman"/>
          <w:sz w:val="24"/>
          <w:szCs w:val="24"/>
        </w:rPr>
        <w:t>E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CD </w:t>
      </w:r>
      <w:r w:rsidR="003A4FAF" w:rsidRPr="00C2347E">
        <w:rPr>
          <w:rFonts w:ascii="Times New Roman" w:hAnsi="Times New Roman" w:cs="Times New Roman"/>
          <w:i/>
          <w:sz w:val="24"/>
          <w:szCs w:val="24"/>
        </w:rPr>
        <w:t>λ</w:t>
      </w:r>
      <w:r w:rsidR="003A4FAF" w:rsidRPr="00C2347E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 (Δε) in methanol</w:t>
      </w:r>
      <w:r w:rsidR="003A4FAF" w:rsidRPr="00C2347E">
        <w:rPr>
          <w:rFonts w:ascii="Times New Roman" w:hAnsi="Times New Roman" w:cs="Times New Roman"/>
        </w:rPr>
        <w:t>: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C2347E">
        <w:rPr>
          <w:rFonts w:ascii="Times New Roman" w:hAnsi="Times New Roman" w:cs="Times New Roman"/>
          <w:b/>
          <w:bCs/>
          <w:sz w:val="24"/>
          <w:szCs w:val="24"/>
        </w:rPr>
        <w:t>2a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: </w:t>
      </w:r>
      <w:r w:rsidR="003A4FAF" w:rsidRPr="00772BDD">
        <w:rPr>
          <w:rFonts w:ascii="Times New Roman" w:hAnsi="Times New Roman" w:cs="Times New Roman"/>
          <w:sz w:val="24"/>
          <w:szCs w:val="24"/>
        </w:rPr>
        <w:t>238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(28.80), 271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(10.77), 362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(-16.25)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; </w:t>
      </w:r>
      <w:r w:rsidR="003A4FAF" w:rsidRPr="00C2347E">
        <w:rPr>
          <w:rFonts w:ascii="Times New Roman" w:hAnsi="Times New Roman" w:cs="Times New Roman"/>
          <w:b/>
          <w:bCs/>
          <w:sz w:val="24"/>
          <w:szCs w:val="24"/>
        </w:rPr>
        <w:t>2b</w:t>
      </w:r>
      <w:r w:rsidR="003A4FAF" w:rsidRPr="00C2347E">
        <w:rPr>
          <w:rFonts w:ascii="Times New Roman" w:hAnsi="Times New Roman" w:cs="Times New Roman"/>
          <w:sz w:val="24"/>
          <w:szCs w:val="24"/>
        </w:rPr>
        <w:t xml:space="preserve">: </w:t>
      </w:r>
      <w:r w:rsidR="003A4FAF" w:rsidRPr="00772BDD">
        <w:rPr>
          <w:rFonts w:ascii="Times New Roman" w:hAnsi="Times New Roman" w:cs="Times New Roman"/>
          <w:sz w:val="24"/>
          <w:szCs w:val="24"/>
        </w:rPr>
        <w:t>238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t>(-26.58), 271</w:t>
      </w:r>
      <w:r w:rsidR="003A4FAF">
        <w:rPr>
          <w:rFonts w:ascii="Times New Roman" w:hAnsi="Times New Roman" w:cs="Times New Roman"/>
          <w:sz w:val="24"/>
          <w:szCs w:val="24"/>
        </w:rPr>
        <w:t xml:space="preserve"> </w:t>
      </w:r>
      <w:r w:rsidR="003A4FAF" w:rsidRPr="00772BDD">
        <w:rPr>
          <w:rFonts w:ascii="Times New Roman" w:hAnsi="Times New Roman" w:cs="Times New Roman"/>
          <w:sz w:val="24"/>
          <w:szCs w:val="24"/>
        </w:rPr>
        <w:lastRenderedPageBreak/>
        <w:t>(-9.54), 362 (15.20)</w:t>
      </w:r>
      <w:r w:rsidR="003A4FAF">
        <w:rPr>
          <w:rFonts w:ascii="Times New Roman" w:hAnsi="Times New Roman" w:cs="Times New Roman"/>
          <w:sz w:val="24"/>
          <w:szCs w:val="24"/>
        </w:rPr>
        <w:t xml:space="preserve">;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 NMR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600 MHz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 NMR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0954DF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150 MHz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54CC9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d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ata were shown in </w:t>
      </w:r>
      <w:r w:rsidR="00A61040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0E07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</w:p>
    <w:p w14:paraId="573C7296" w14:textId="3971CA32" w:rsidR="007C7E63" w:rsidRPr="00A61040" w:rsidRDefault="00EF560E" w:rsidP="00CC6119">
      <w:pPr>
        <w:spacing w:line="360" w:lineRule="auto"/>
        <w:ind w:firstLineChars="200" w:firstLine="4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Aspergillan C (</w:t>
      </w:r>
      <w:r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="00B54CC9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/>
          <w:color w:val="000000" w:themeColor="text1"/>
          <w:sz w:val="24"/>
          <w:szCs w:val="24"/>
        </w:rPr>
        <w:t xml:space="preserve">faint yellow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amorphous powder</w:t>
      </w:r>
      <w:r w:rsidR="00B54CC9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[</w:t>
      </w:r>
      <w:r w:rsidR="00B54CC9" w:rsidRPr="00A610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α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]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eastAsianLayout w:id="-1038455552" w:combine="1"/>
        </w:rPr>
        <w:t>20 D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160.01 </w:t>
      </w:r>
      <w:r w:rsidR="00B54CC9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c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0.03</w:t>
      </w:r>
      <w:r w:rsidR="00B54CC9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CHCl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B54CC9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; HRESIMS</w:t>
      </w:r>
      <w:r w:rsidR="00B54CC9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: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m/z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350.1868 [M-H]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calcd. 350.1874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UV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CHCl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3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λ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max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log </w:t>
      </w:r>
      <w:r w:rsidR="00B54CC9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ε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229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4.45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338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4.06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nm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IR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KBr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)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v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max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3424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2922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1590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1455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1419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1122 cm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-1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;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H NMR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600 MHz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C NMR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B54CC9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>150 MHz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 w:rsidR="004D5E5D" w:rsidRPr="00A6104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</w:t>
      </w:r>
      <w:r w:rsidR="004D5E5D" w:rsidRPr="00A6104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ata were shown in </w:t>
      </w:r>
      <w:r w:rsidR="00A61040" w:rsidRPr="00A6104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0E070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D0256D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bookmarkEnd w:id="3"/>
    <w:p w14:paraId="39B1DCB9" w14:textId="2D62ED9B" w:rsidR="00A61040" w:rsidRDefault="00A61040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  <w:szCs w:val="36"/>
        </w:rPr>
      </w:pPr>
    </w:p>
    <w:p w14:paraId="2EE10506" w14:textId="0D0ADE2E" w:rsidR="00EC6768" w:rsidRDefault="00482183">
      <w:pPr>
        <w:widowControl/>
        <w:jc w:val="left"/>
        <w:rPr>
          <w:rFonts w:ascii="Times New Roman" w:hAnsi="Times New Roman"/>
          <w:b/>
          <w:bCs/>
          <w:color w:val="000000" w:themeColor="text1"/>
          <w:sz w:val="24"/>
          <w:szCs w:val="36"/>
        </w:rPr>
      </w:pPr>
      <w:r w:rsidRPr="00A61040">
        <w:rPr>
          <w:rFonts w:ascii="Times New Roman" w:hAnsi="Times New Roman"/>
          <w:b/>
          <w:bCs/>
          <w:color w:val="000000" w:themeColor="text1"/>
          <w:sz w:val="24"/>
          <w:szCs w:val="36"/>
        </w:rPr>
        <w:t>Reference</w:t>
      </w:r>
    </w:p>
    <w:p w14:paraId="1DFB79B7" w14:textId="66701830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eastAsia="宋体" w:hAnsi="Times New Roman"/>
          <w:color w:val="000000" w:themeColor="text1"/>
          <w:sz w:val="24"/>
          <w:szCs w:val="24"/>
        </w:rPr>
        <w:fldChar w:fldCharType="begin"/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instrText xml:space="preserve"> ADDIN EN.REFLIST </w:instrTex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fldChar w:fldCharType="separate"/>
      </w:r>
      <w:r w:rsidRPr="00245933">
        <w:rPr>
          <w:rFonts w:ascii="Times New Roman" w:hAnsi="Times New Roman" w:cs="Times New Roman"/>
          <w:sz w:val="24"/>
          <w:szCs w:val="32"/>
        </w:rPr>
        <w:t>1.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891A38">
        <w:rPr>
          <w:rFonts w:ascii="Times New Roman" w:hAnsi="Times New Roman" w:cs="Times New Roman"/>
          <w:sz w:val="24"/>
          <w:szCs w:val="32"/>
        </w:rPr>
        <w:t>Frisch, A. gaussian 09W Reference. Wallingford, USA, 25p 470 (2009).</w:t>
      </w:r>
    </w:p>
    <w:p w14:paraId="53793493" w14:textId="3B9FA7D6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2.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T. Bruhn, A. Schaumlöffel, Y. Hemberger, G. Bringmann, SpecDis: Quantifying the Comparison of Calculated and Experimental Electronic Circular Dichroism Spectra. 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>Chirality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25</w:t>
      </w:r>
      <w:r w:rsidR="00891A38" w:rsidRPr="00245933">
        <w:rPr>
          <w:rFonts w:ascii="Times New Roman" w:hAnsi="Times New Roman" w:cs="Times New Roman"/>
          <w:sz w:val="24"/>
          <w:szCs w:val="32"/>
        </w:rPr>
        <w:t>, 243-249 (2013).</w:t>
      </w:r>
    </w:p>
    <w:p w14:paraId="6BE2D619" w14:textId="0CD3BB6F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3.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A. Bankevich, S. Nurk, D. Antipov, A. A. Gurevich, M. Dvorkin, A. S. Kulikov, V. M. Lesin, S. I. Nikolenko, S. Pham, A. D. Prjibelski, SPAdes: a new genome assembly algorithm and its applications to single-cell sequencing. </w:t>
      </w:r>
      <w:r w:rsidR="00891A38" w:rsidRPr="005650A5">
        <w:rPr>
          <w:rFonts w:ascii="Times New Roman" w:hAnsi="Times New Roman"/>
          <w:i/>
          <w:iCs/>
          <w:color w:val="000000" w:themeColor="text1"/>
          <w:sz w:val="24"/>
          <w:szCs w:val="36"/>
        </w:rPr>
        <w:t>J</w:t>
      </w:r>
      <w:r w:rsidR="00891A38">
        <w:rPr>
          <w:rFonts w:ascii="Times New Roman" w:hAnsi="Times New Roman"/>
          <w:i/>
          <w:iCs/>
          <w:color w:val="000000" w:themeColor="text1"/>
          <w:sz w:val="24"/>
          <w:szCs w:val="36"/>
        </w:rPr>
        <w:t>.</w:t>
      </w:r>
      <w:r w:rsidR="00891A38" w:rsidRPr="005650A5">
        <w:rPr>
          <w:rFonts w:ascii="Times New Roman" w:hAnsi="Times New Roman"/>
          <w:i/>
          <w:iCs/>
          <w:color w:val="000000" w:themeColor="text1"/>
          <w:sz w:val="24"/>
          <w:szCs w:val="36"/>
        </w:rPr>
        <w:t xml:space="preserve"> Comput</w:t>
      </w:r>
      <w:r w:rsidR="00891A38">
        <w:rPr>
          <w:rFonts w:ascii="Times New Roman" w:hAnsi="Times New Roman"/>
          <w:i/>
          <w:iCs/>
          <w:color w:val="000000" w:themeColor="text1"/>
          <w:sz w:val="24"/>
          <w:szCs w:val="36"/>
        </w:rPr>
        <w:t>.</w:t>
      </w:r>
      <w:r w:rsidR="00891A38" w:rsidRPr="005650A5">
        <w:rPr>
          <w:rFonts w:ascii="Times New Roman" w:hAnsi="Times New Roman"/>
          <w:i/>
          <w:iCs/>
          <w:color w:val="000000" w:themeColor="text1"/>
          <w:sz w:val="24"/>
          <w:szCs w:val="36"/>
        </w:rPr>
        <w:t xml:space="preserve"> Biol</w:t>
      </w:r>
      <w:r w:rsidR="00891A38">
        <w:rPr>
          <w:rFonts w:ascii="Times New Roman" w:hAnsi="Times New Roman"/>
          <w:i/>
          <w:iCs/>
          <w:color w:val="000000" w:themeColor="text1"/>
          <w:sz w:val="24"/>
          <w:szCs w:val="36"/>
        </w:rPr>
        <w:t>.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19</w:t>
      </w:r>
      <w:r w:rsidR="00891A38" w:rsidRPr="00245933">
        <w:rPr>
          <w:rFonts w:ascii="Times New Roman" w:hAnsi="Times New Roman" w:cs="Times New Roman"/>
          <w:sz w:val="24"/>
          <w:szCs w:val="32"/>
        </w:rPr>
        <w:t>, 455-477 (2012).</w:t>
      </w:r>
    </w:p>
    <w:p w14:paraId="783C7018" w14:textId="51F1F7F6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4.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O. Keller, M. Kollmar, M. Stanke, S. Waack, A novel hybrid gene prediction method employing protein multiple sequence alignments. 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>Bioinformatics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27</w:t>
      </w:r>
      <w:r w:rsidR="00891A38" w:rsidRPr="00245933">
        <w:rPr>
          <w:rFonts w:ascii="Times New Roman" w:hAnsi="Times New Roman" w:cs="Times New Roman"/>
          <w:sz w:val="24"/>
          <w:szCs w:val="32"/>
        </w:rPr>
        <w:t>, 757-763 (2011).</w:t>
      </w:r>
    </w:p>
    <w:p w14:paraId="41A54207" w14:textId="183DAD79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5.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H. Gao, T. Zhu, D. Li, Q. Gu, W. Liu, Prenylated indole diketopiperazine alkaloids from a mangrove rhizosphere soil derived fungus </w:t>
      </w:r>
      <w:r w:rsidR="00891A38" w:rsidRPr="00541A3E">
        <w:rPr>
          <w:rFonts w:ascii="Times New Roman" w:hAnsi="Times New Roman" w:cs="Times New Roman"/>
          <w:i/>
          <w:iCs/>
          <w:sz w:val="24"/>
          <w:szCs w:val="32"/>
        </w:rPr>
        <w:t xml:space="preserve">Aspergillus effuses 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H1-1. </w:t>
      </w:r>
      <w:r w:rsidR="00891A38" w:rsidRPr="00CF3E5C">
        <w:rPr>
          <w:rFonts w:ascii="Times New Roman" w:hAnsi="Times New Roman"/>
          <w:i/>
          <w:iCs/>
          <w:color w:val="000000" w:themeColor="text1"/>
          <w:sz w:val="24"/>
          <w:szCs w:val="36"/>
        </w:rPr>
        <w:t>Arch</w:t>
      </w:r>
      <w:r w:rsidR="00891A38">
        <w:rPr>
          <w:rFonts w:ascii="Times New Roman" w:hAnsi="Times New Roman"/>
          <w:i/>
          <w:iCs/>
          <w:color w:val="000000" w:themeColor="text1"/>
          <w:sz w:val="24"/>
          <w:szCs w:val="36"/>
        </w:rPr>
        <w:t>.</w:t>
      </w:r>
      <w:r w:rsidR="00891A38" w:rsidRPr="00CF3E5C">
        <w:rPr>
          <w:rFonts w:ascii="Times New Roman" w:hAnsi="Times New Roman"/>
          <w:i/>
          <w:iCs/>
          <w:color w:val="000000" w:themeColor="text1"/>
          <w:sz w:val="24"/>
          <w:szCs w:val="36"/>
        </w:rPr>
        <w:t xml:space="preserve"> Pharm</w:t>
      </w:r>
      <w:r w:rsidR="00891A38">
        <w:rPr>
          <w:rFonts w:ascii="Times New Roman" w:hAnsi="Times New Roman"/>
          <w:i/>
          <w:iCs/>
          <w:color w:val="000000" w:themeColor="text1"/>
          <w:sz w:val="24"/>
          <w:szCs w:val="36"/>
        </w:rPr>
        <w:t>.</w:t>
      </w:r>
      <w:r w:rsidR="00891A38" w:rsidRPr="00CF3E5C">
        <w:rPr>
          <w:rFonts w:ascii="Times New Roman" w:hAnsi="Times New Roman"/>
          <w:i/>
          <w:iCs/>
          <w:color w:val="000000" w:themeColor="text1"/>
          <w:sz w:val="24"/>
          <w:szCs w:val="36"/>
        </w:rPr>
        <w:t xml:space="preserve"> Res</w:t>
      </w:r>
      <w:r w:rsidR="00891A38">
        <w:rPr>
          <w:rFonts w:ascii="Times New Roman" w:hAnsi="Times New Roman"/>
          <w:i/>
          <w:iCs/>
          <w:color w:val="000000" w:themeColor="text1"/>
          <w:sz w:val="24"/>
          <w:szCs w:val="36"/>
        </w:rPr>
        <w:t>.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36</w:t>
      </w:r>
      <w:r w:rsidR="00891A38" w:rsidRPr="00245933">
        <w:rPr>
          <w:rFonts w:ascii="Times New Roman" w:hAnsi="Times New Roman" w:cs="Times New Roman"/>
          <w:sz w:val="24"/>
          <w:szCs w:val="32"/>
        </w:rPr>
        <w:t>, 952-956 (2013).</w:t>
      </w:r>
    </w:p>
    <w:p w14:paraId="7BE2E360" w14:textId="076E55D0" w:rsidR="00245933" w:rsidRPr="00245933" w:rsidRDefault="00245933" w:rsidP="00891A38">
      <w:pPr>
        <w:pStyle w:val="EndNoteBibliography"/>
        <w:spacing w:line="360" w:lineRule="auto"/>
        <w:ind w:left="480" w:hangingChars="200" w:hanging="480"/>
        <w:jc w:val="left"/>
        <w:rPr>
          <w:rFonts w:ascii="Times New Roman" w:hAnsi="Times New Roman" w:cs="Times New Roman" w:hint="eastAsia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6.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W. Zhong, J. Wang, X. Wei, T. Fu, Y. Chen, Q. Zeng, Z. Huang, X. Huang, W. Zhang, S. Zhang, Three pairs of new spirocyclic alkaloid enantiomers from the marine-derived fungus </w:t>
      </w:r>
      <w:r w:rsidR="00891A38" w:rsidRPr="00541A3E">
        <w:rPr>
          <w:rFonts w:ascii="Times New Roman" w:hAnsi="Times New Roman" w:cs="Times New Roman"/>
          <w:i/>
          <w:iCs/>
          <w:sz w:val="24"/>
          <w:szCs w:val="32"/>
        </w:rPr>
        <w:t>Eurotium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sp. SCSIO F452. </w:t>
      </w:r>
      <w:r w:rsidR="00891A38" w:rsidRPr="00CF3E5C">
        <w:rPr>
          <w:rFonts w:ascii="Times New Roman" w:hAnsi="Times New Roman"/>
          <w:i/>
          <w:iCs/>
          <w:color w:val="000000" w:themeColor="text1"/>
          <w:sz w:val="24"/>
          <w:szCs w:val="36"/>
        </w:rPr>
        <w:t>Front</w:t>
      </w:r>
      <w:r w:rsidR="00891A38">
        <w:rPr>
          <w:rFonts w:ascii="Times New Roman" w:hAnsi="Times New Roman"/>
          <w:i/>
          <w:iCs/>
          <w:color w:val="000000" w:themeColor="text1"/>
          <w:sz w:val="24"/>
          <w:szCs w:val="36"/>
        </w:rPr>
        <w:t>.</w:t>
      </w:r>
      <w:r w:rsidR="00891A38" w:rsidRPr="00CF3E5C">
        <w:rPr>
          <w:rFonts w:ascii="Times New Roman" w:hAnsi="Times New Roman"/>
          <w:i/>
          <w:iCs/>
          <w:color w:val="000000" w:themeColor="text1"/>
          <w:sz w:val="24"/>
          <w:szCs w:val="36"/>
        </w:rPr>
        <w:t xml:space="preserve"> Chem</w:t>
      </w:r>
      <w:r w:rsidR="00891A38">
        <w:rPr>
          <w:rFonts w:ascii="Times New Roman" w:hAnsi="Times New Roman"/>
          <w:i/>
          <w:iCs/>
          <w:color w:val="000000" w:themeColor="text1"/>
          <w:sz w:val="24"/>
          <w:szCs w:val="36"/>
        </w:rPr>
        <w:t>.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7</w:t>
      </w:r>
      <w:r w:rsidR="00891A38" w:rsidRPr="00245933">
        <w:rPr>
          <w:rFonts w:ascii="Times New Roman" w:hAnsi="Times New Roman" w:cs="Times New Roman"/>
          <w:sz w:val="24"/>
          <w:szCs w:val="32"/>
        </w:rPr>
        <w:t>, 350 (2019).</w:t>
      </w:r>
    </w:p>
    <w:p w14:paraId="4A39DC1A" w14:textId="6E4B5176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7.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>G.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D. Chen, Y.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R. Bao, Y.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F. Huang, D. Hu, X.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X. Li, L.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D. Guo, J. Li, X.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S. Yao, H. Gao, Three pairs of variecolortide enantiomers from </w:t>
      </w:r>
      <w:r w:rsidR="00891A38" w:rsidRPr="00541A3E">
        <w:rPr>
          <w:rFonts w:ascii="Times New Roman" w:hAnsi="Times New Roman" w:cs="Times New Roman"/>
          <w:i/>
          <w:iCs/>
          <w:sz w:val="24"/>
          <w:szCs w:val="32"/>
        </w:rPr>
        <w:t>Eurotium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sp. with caspase-3 inhibitory activity. 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>Fitoterapia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92</w:t>
      </w:r>
      <w:r w:rsidR="00891A38" w:rsidRPr="00245933">
        <w:rPr>
          <w:rFonts w:ascii="Times New Roman" w:hAnsi="Times New Roman" w:cs="Times New Roman"/>
          <w:sz w:val="24"/>
          <w:szCs w:val="32"/>
        </w:rPr>
        <w:t>, 252-259 (2014).</w:t>
      </w:r>
    </w:p>
    <w:p w14:paraId="28BD9F99" w14:textId="27A54743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8.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>W.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L. Wang, Z.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Y. Lu, H.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W. Tao, T.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J. Zhu, Y.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C. Fang, Q.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Q. Gu, W.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M. Zhu, Isoechinulin-type alkaloids, variecolorins A–L, from halotolerant </w:t>
      </w:r>
      <w:r w:rsidR="00891A38" w:rsidRPr="00541A3E">
        <w:rPr>
          <w:rFonts w:ascii="Times New Roman" w:hAnsi="Times New Roman" w:cs="Times New Roman"/>
          <w:i/>
          <w:iCs/>
          <w:sz w:val="24"/>
          <w:szCs w:val="32"/>
        </w:rPr>
        <w:t xml:space="preserve">Aspergillus </w:t>
      </w:r>
      <w:r w:rsidR="00891A38" w:rsidRPr="00541A3E">
        <w:rPr>
          <w:rFonts w:ascii="Times New Roman" w:hAnsi="Times New Roman" w:cs="Times New Roman"/>
          <w:i/>
          <w:iCs/>
          <w:sz w:val="24"/>
          <w:szCs w:val="32"/>
        </w:rPr>
        <w:lastRenderedPageBreak/>
        <w:t>variecolor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. 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>J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 xml:space="preserve"> Nat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 xml:space="preserve"> Prod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70</w:t>
      </w:r>
      <w:r w:rsidR="00891A38" w:rsidRPr="00245933">
        <w:rPr>
          <w:rFonts w:ascii="Times New Roman" w:hAnsi="Times New Roman" w:cs="Times New Roman"/>
          <w:sz w:val="24"/>
          <w:szCs w:val="32"/>
        </w:rPr>
        <w:t>, 1558-1564 (2007).</w:t>
      </w:r>
    </w:p>
    <w:p w14:paraId="0DA0755F" w14:textId="049ADD2A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9.</w:t>
      </w:r>
      <w:r w:rsidRPr="00245933">
        <w:rPr>
          <w:rFonts w:ascii="Times New Roman" w:hAnsi="Times New Roman" w:cs="Times New Roman"/>
          <w:sz w:val="24"/>
          <w:szCs w:val="32"/>
        </w:rPr>
        <w:tab/>
        <w:t xml:space="preserve">Elsbaey, </w:t>
      </w:r>
      <w:r w:rsidR="00344E8B" w:rsidRPr="00245933">
        <w:rPr>
          <w:rFonts w:ascii="Times New Roman" w:hAnsi="Times New Roman" w:cs="Times New Roman"/>
          <w:sz w:val="24"/>
          <w:szCs w:val="32"/>
        </w:rPr>
        <w:t>M.</w:t>
      </w:r>
      <w:r w:rsidR="00344E8B">
        <w:rPr>
          <w:rFonts w:ascii="Times New Roman" w:hAnsi="Times New Roman" w:cs="Times New Roman" w:hint="eastAsia"/>
          <w:sz w:val="24"/>
          <w:szCs w:val="32"/>
        </w:rPr>
        <w:t>,</w:t>
      </w:r>
      <w:r w:rsidR="00344E8B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Pr="00245933">
        <w:rPr>
          <w:rFonts w:ascii="Times New Roman" w:hAnsi="Times New Roman" w:cs="Times New Roman"/>
          <w:sz w:val="24"/>
          <w:szCs w:val="32"/>
        </w:rPr>
        <w:t xml:space="preserve">Sallam, </w:t>
      </w:r>
      <w:r w:rsidR="00344E8B" w:rsidRPr="00245933">
        <w:rPr>
          <w:rFonts w:ascii="Times New Roman" w:hAnsi="Times New Roman" w:cs="Times New Roman"/>
          <w:sz w:val="24"/>
          <w:szCs w:val="32"/>
        </w:rPr>
        <w:t>A.</w:t>
      </w:r>
      <w:r w:rsidR="00344E8B">
        <w:rPr>
          <w:rFonts w:ascii="Times New Roman" w:hAnsi="Times New Roman" w:cs="Times New Roman" w:hint="eastAsia"/>
          <w:sz w:val="24"/>
          <w:szCs w:val="32"/>
        </w:rPr>
        <w:t>,</w:t>
      </w:r>
      <w:r w:rsidR="00344E8B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Pr="00245933">
        <w:rPr>
          <w:rFonts w:ascii="Times New Roman" w:hAnsi="Times New Roman" w:cs="Times New Roman"/>
          <w:sz w:val="24"/>
          <w:szCs w:val="32"/>
        </w:rPr>
        <w:t xml:space="preserve">El‐Metwally, </w:t>
      </w:r>
      <w:r w:rsidR="00344E8B" w:rsidRPr="00245933">
        <w:rPr>
          <w:rFonts w:ascii="Times New Roman" w:hAnsi="Times New Roman" w:cs="Times New Roman"/>
          <w:sz w:val="24"/>
          <w:szCs w:val="32"/>
        </w:rPr>
        <w:t>M.</w:t>
      </w:r>
      <w:r w:rsidR="00344E8B">
        <w:rPr>
          <w:rFonts w:ascii="Times New Roman" w:hAnsi="Times New Roman" w:cs="Times New Roman" w:hint="eastAsia"/>
          <w:sz w:val="24"/>
          <w:szCs w:val="32"/>
        </w:rPr>
        <w:t>,</w:t>
      </w:r>
      <w:r w:rsidR="00344E8B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Pr="00245933">
        <w:rPr>
          <w:rFonts w:ascii="Times New Roman" w:hAnsi="Times New Roman" w:cs="Times New Roman"/>
          <w:sz w:val="24"/>
          <w:szCs w:val="32"/>
        </w:rPr>
        <w:t xml:space="preserve">Nagata, </w:t>
      </w:r>
      <w:r w:rsidR="00344E8B" w:rsidRPr="00245933">
        <w:rPr>
          <w:rFonts w:ascii="Times New Roman" w:hAnsi="Times New Roman" w:cs="Times New Roman"/>
          <w:sz w:val="24"/>
          <w:szCs w:val="32"/>
        </w:rPr>
        <w:t>M.</w:t>
      </w:r>
      <w:r w:rsidR="00344E8B">
        <w:rPr>
          <w:rFonts w:ascii="Times New Roman" w:hAnsi="Times New Roman" w:cs="Times New Roman" w:hint="eastAsia"/>
          <w:sz w:val="24"/>
          <w:szCs w:val="32"/>
        </w:rPr>
        <w:t>,</w:t>
      </w:r>
      <w:r w:rsidR="00344E8B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Pr="00245933">
        <w:rPr>
          <w:rFonts w:ascii="Times New Roman" w:hAnsi="Times New Roman" w:cs="Times New Roman"/>
          <w:sz w:val="24"/>
          <w:szCs w:val="32"/>
        </w:rPr>
        <w:t xml:space="preserve">Tanaka, </w:t>
      </w:r>
      <w:r w:rsidR="00344E8B" w:rsidRPr="00245933">
        <w:rPr>
          <w:rFonts w:ascii="Times New Roman" w:hAnsi="Times New Roman" w:cs="Times New Roman"/>
          <w:sz w:val="24"/>
          <w:szCs w:val="32"/>
        </w:rPr>
        <w:t>C.</w:t>
      </w:r>
      <w:r w:rsidR="00344E8B">
        <w:rPr>
          <w:rFonts w:ascii="Times New Roman" w:hAnsi="Times New Roman" w:cs="Times New Roman" w:hint="eastAsia"/>
          <w:sz w:val="24"/>
          <w:szCs w:val="32"/>
        </w:rPr>
        <w:t>,</w:t>
      </w:r>
      <w:r w:rsidR="00344E8B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Pr="00245933">
        <w:rPr>
          <w:rFonts w:ascii="Times New Roman" w:hAnsi="Times New Roman" w:cs="Times New Roman"/>
          <w:sz w:val="24"/>
          <w:szCs w:val="32"/>
        </w:rPr>
        <w:t xml:space="preserve">Shimizu, </w:t>
      </w:r>
      <w:r w:rsidR="00344E8B" w:rsidRPr="00245933">
        <w:rPr>
          <w:rFonts w:ascii="Times New Roman" w:hAnsi="Times New Roman" w:cs="Times New Roman"/>
          <w:sz w:val="24"/>
          <w:szCs w:val="32"/>
        </w:rPr>
        <w:t>K.</w:t>
      </w:r>
      <w:r w:rsidR="00344E8B">
        <w:rPr>
          <w:rFonts w:ascii="Times New Roman" w:hAnsi="Times New Roman" w:cs="Times New Roman" w:hint="eastAsia"/>
          <w:sz w:val="24"/>
          <w:szCs w:val="32"/>
        </w:rPr>
        <w:t xml:space="preserve"> and</w:t>
      </w:r>
      <w:r w:rsidR="00344E8B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Pr="00245933">
        <w:rPr>
          <w:rFonts w:ascii="Times New Roman" w:hAnsi="Times New Roman" w:cs="Times New Roman"/>
          <w:sz w:val="24"/>
          <w:szCs w:val="32"/>
        </w:rPr>
        <w:t xml:space="preserve">Miyamoto, </w:t>
      </w:r>
      <w:r w:rsidR="00344E8B" w:rsidRPr="00245933">
        <w:rPr>
          <w:rFonts w:ascii="Times New Roman" w:hAnsi="Times New Roman" w:cs="Times New Roman"/>
          <w:sz w:val="24"/>
          <w:szCs w:val="32"/>
        </w:rPr>
        <w:t>T. (2019).</w:t>
      </w:r>
      <w:r w:rsidR="00344E8B">
        <w:rPr>
          <w:rFonts w:ascii="Times New Roman" w:hAnsi="Times New Roman" w:cs="Times New Roman" w:hint="eastAsia"/>
          <w:sz w:val="24"/>
          <w:szCs w:val="32"/>
        </w:rPr>
        <w:t xml:space="preserve"> </w:t>
      </w:r>
      <w:r w:rsidRPr="00245933">
        <w:rPr>
          <w:rFonts w:ascii="Times New Roman" w:hAnsi="Times New Roman" w:cs="Times New Roman"/>
          <w:sz w:val="24"/>
          <w:szCs w:val="32"/>
        </w:rPr>
        <w:t xml:space="preserve">Melanogenesis inhibitors from the endophytic fungus </w:t>
      </w:r>
      <w:r w:rsidRPr="00541A3E">
        <w:rPr>
          <w:rFonts w:ascii="Times New Roman" w:hAnsi="Times New Roman" w:cs="Times New Roman"/>
          <w:i/>
          <w:iCs/>
          <w:sz w:val="24"/>
          <w:szCs w:val="32"/>
        </w:rPr>
        <w:t>Aspergillus amstelodami</w:t>
      </w:r>
      <w:r w:rsidRPr="00245933">
        <w:rPr>
          <w:rFonts w:ascii="Times New Roman" w:hAnsi="Times New Roman" w:cs="Times New Roman"/>
          <w:sz w:val="24"/>
          <w:szCs w:val="32"/>
        </w:rPr>
        <w:t xml:space="preserve">. </w:t>
      </w:r>
      <w:r w:rsidRPr="00344E8B">
        <w:rPr>
          <w:rFonts w:ascii="Times New Roman" w:hAnsi="Times New Roman" w:cs="Times New Roman"/>
          <w:iCs/>
          <w:sz w:val="24"/>
          <w:szCs w:val="32"/>
        </w:rPr>
        <w:t>Chem. Biodivers.</w:t>
      </w:r>
      <w:r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Pr="00344E8B">
        <w:rPr>
          <w:rFonts w:ascii="Times New Roman" w:hAnsi="Times New Roman" w:cs="Times New Roman"/>
          <w:bCs/>
          <w:i/>
          <w:iCs/>
          <w:sz w:val="24"/>
          <w:szCs w:val="32"/>
        </w:rPr>
        <w:t>16</w:t>
      </w:r>
      <w:r w:rsidRPr="00245933">
        <w:rPr>
          <w:rFonts w:ascii="Times New Roman" w:hAnsi="Times New Roman" w:cs="Times New Roman"/>
          <w:sz w:val="24"/>
          <w:szCs w:val="32"/>
        </w:rPr>
        <w:t>, e1900237</w:t>
      </w:r>
      <w:r w:rsidR="00344E8B">
        <w:rPr>
          <w:rFonts w:ascii="Times New Roman" w:hAnsi="Times New Roman" w:cs="Times New Roman" w:hint="eastAsia"/>
          <w:sz w:val="24"/>
          <w:szCs w:val="32"/>
        </w:rPr>
        <w:t>.</w:t>
      </w:r>
      <w:r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171FB9" w:rsidRPr="00171FB9">
        <w:rPr>
          <w:rFonts w:ascii="Times New Roman" w:hAnsi="Times New Roman" w:cs="Times New Roman"/>
          <w:sz w:val="24"/>
          <w:szCs w:val="32"/>
        </w:rPr>
        <w:t>https://doi.org/10.1002/cbdv.201900237</w:t>
      </w:r>
      <w:r w:rsidR="00171FB9">
        <w:rPr>
          <w:rFonts w:ascii="Times New Roman" w:hAnsi="Times New Roman" w:cs="Times New Roman" w:hint="eastAsia"/>
          <w:sz w:val="24"/>
          <w:szCs w:val="32"/>
        </w:rPr>
        <w:t>.</w:t>
      </w:r>
    </w:p>
    <w:p w14:paraId="5FC3673F" w14:textId="7EC352C8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 w:hint="eastAsia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10.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X. Chen, L. Si, D. Liu, P. Proksch, L. Zhang, D. Zhou, W. Lin, Neoechinulin B and its analogues as potential entry inhibitors of influenza viruses, targeting viral hemagglutinin. 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>Eur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 xml:space="preserve"> J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 xml:space="preserve"> Med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 xml:space="preserve"> Chem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93</w:t>
      </w:r>
      <w:r w:rsidR="00891A38" w:rsidRPr="00245933">
        <w:rPr>
          <w:rFonts w:ascii="Times New Roman" w:hAnsi="Times New Roman" w:cs="Times New Roman"/>
          <w:sz w:val="24"/>
          <w:szCs w:val="32"/>
        </w:rPr>
        <w:t>, 182-195 (2015).</w:t>
      </w:r>
    </w:p>
    <w:p w14:paraId="665CBC64" w14:textId="6EB5316C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11.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L. N. Zhou, T. J. Zhu, S. X. Cai, Q. Q. Gu, D. H. Li, Three new indole‐containing diketopiperazine alkaloids from a deep‐ocean sediment derived fungus </w:t>
      </w:r>
      <w:r w:rsidR="00891A38" w:rsidRPr="00541A3E">
        <w:rPr>
          <w:rFonts w:ascii="Times New Roman" w:hAnsi="Times New Roman" w:cs="Times New Roman"/>
          <w:i/>
          <w:iCs/>
          <w:sz w:val="24"/>
          <w:szCs w:val="32"/>
        </w:rPr>
        <w:t>Penicillium griseofulvum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. 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>Helv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 xml:space="preserve"> Chim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 xml:space="preserve"> Acta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93</w:t>
      </w:r>
      <w:r w:rsidR="00891A38" w:rsidRPr="00245933">
        <w:rPr>
          <w:rFonts w:ascii="Times New Roman" w:hAnsi="Times New Roman" w:cs="Times New Roman"/>
          <w:sz w:val="24"/>
          <w:szCs w:val="32"/>
        </w:rPr>
        <w:t>, 1758-1763 (2010).</w:t>
      </w:r>
    </w:p>
    <w:p w14:paraId="0EB446BC" w14:textId="3AEE6632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  <w:rPr>
          <w:rFonts w:ascii="Times New Roman" w:hAnsi="Times New Roman" w:cs="Times New Roman"/>
          <w:sz w:val="24"/>
          <w:szCs w:val="32"/>
        </w:rPr>
      </w:pPr>
      <w:r w:rsidRPr="00245933">
        <w:rPr>
          <w:rFonts w:ascii="Times New Roman" w:hAnsi="Times New Roman" w:cs="Times New Roman"/>
          <w:sz w:val="24"/>
          <w:szCs w:val="32"/>
        </w:rPr>
        <w:t>12.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>M.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L. Wang, R. Chen, F.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J. Sun, P.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R. Cao, X.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>R. Chen, M.</w:t>
      </w:r>
      <w:r w:rsidR="00891A38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H. Yang, Three alkaloids and one polyketide from </w:t>
      </w:r>
      <w:r w:rsidR="00891A38" w:rsidRPr="00541A3E">
        <w:rPr>
          <w:rFonts w:ascii="Times New Roman" w:hAnsi="Times New Roman" w:cs="Times New Roman"/>
          <w:i/>
          <w:iCs/>
          <w:sz w:val="24"/>
          <w:szCs w:val="32"/>
        </w:rPr>
        <w:t>Aspergillus cristatus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harbored in Pinellia ternate tubers. 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>Tetrahedron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 xml:space="preserve"> Lett</w:t>
      </w:r>
      <w:r w:rsidR="00891A38">
        <w:rPr>
          <w:rFonts w:ascii="Times New Roman" w:hAnsi="Times New Roman" w:cs="Times New Roman"/>
          <w:i/>
          <w:sz w:val="24"/>
          <w:szCs w:val="32"/>
        </w:rPr>
        <w:t>.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68</w:t>
      </w:r>
      <w:r w:rsidR="00891A38" w:rsidRPr="00245933">
        <w:rPr>
          <w:rFonts w:ascii="Times New Roman" w:hAnsi="Times New Roman" w:cs="Times New Roman"/>
          <w:sz w:val="24"/>
          <w:szCs w:val="32"/>
        </w:rPr>
        <w:t>, 152914 (2021).</w:t>
      </w:r>
    </w:p>
    <w:p w14:paraId="350A5E2F" w14:textId="4D2AD3B0" w:rsidR="00245933" w:rsidRPr="00245933" w:rsidRDefault="00245933" w:rsidP="00193327">
      <w:pPr>
        <w:pStyle w:val="EndNoteBibliography"/>
        <w:spacing w:line="360" w:lineRule="auto"/>
        <w:ind w:left="480" w:hangingChars="200" w:hanging="480"/>
        <w:jc w:val="both"/>
      </w:pPr>
      <w:r w:rsidRPr="00245933">
        <w:rPr>
          <w:rFonts w:ascii="Times New Roman" w:hAnsi="Times New Roman" w:cs="Times New Roman"/>
          <w:sz w:val="24"/>
          <w:szCs w:val="32"/>
        </w:rPr>
        <w:t>13.</w:t>
      </w:r>
      <w:r w:rsidRPr="00245933">
        <w:rPr>
          <w:rFonts w:ascii="Times New Roman" w:hAnsi="Times New Roman" w:cs="Times New Roman"/>
          <w:sz w:val="24"/>
          <w:szCs w:val="32"/>
        </w:rPr>
        <w:tab/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T. Aoki, K. Ohnishi, M. Kimoto, S. Fujieda, K. Kuramochi, T. Takeuchi, A. Nakazaki, N. Watanabe, F. Sugawara, T. Arai, S. Kobayashi, Synthesis and Neuroprotective Action of Optically Pure Neoechinulin A and Its Analogs. </w:t>
      </w:r>
      <w:r w:rsidR="00891A38" w:rsidRPr="00245933">
        <w:rPr>
          <w:rFonts w:ascii="Times New Roman" w:hAnsi="Times New Roman" w:cs="Times New Roman"/>
          <w:i/>
          <w:sz w:val="24"/>
          <w:szCs w:val="32"/>
        </w:rPr>
        <w:t>Pharmaceuticals</w:t>
      </w:r>
      <w:r w:rsidR="00891A38" w:rsidRPr="00245933">
        <w:rPr>
          <w:rFonts w:ascii="Times New Roman" w:hAnsi="Times New Roman" w:cs="Times New Roman"/>
          <w:sz w:val="24"/>
          <w:szCs w:val="32"/>
        </w:rPr>
        <w:t xml:space="preserve"> </w:t>
      </w:r>
      <w:r w:rsidR="00891A38" w:rsidRPr="00245933">
        <w:rPr>
          <w:rFonts w:ascii="Times New Roman" w:hAnsi="Times New Roman" w:cs="Times New Roman"/>
          <w:b/>
          <w:sz w:val="24"/>
          <w:szCs w:val="32"/>
        </w:rPr>
        <w:t>3</w:t>
      </w:r>
      <w:r w:rsidR="00891A38" w:rsidRPr="00245933">
        <w:rPr>
          <w:rFonts w:ascii="Times New Roman" w:hAnsi="Times New Roman" w:cs="Times New Roman"/>
          <w:sz w:val="24"/>
          <w:szCs w:val="32"/>
        </w:rPr>
        <w:t>, 1063-1069 (2010).</w:t>
      </w:r>
    </w:p>
    <w:p w14:paraId="6B36522D" w14:textId="66701830" w:rsidR="00245933" w:rsidRPr="00A61040" w:rsidRDefault="00245933" w:rsidP="00245933">
      <w:pPr>
        <w:widowControl/>
        <w:spacing w:line="360" w:lineRule="auto"/>
        <w:ind w:left="480" w:hangingChars="200" w:hanging="480"/>
        <w:jc w:val="left"/>
        <w:rPr>
          <w:rFonts w:ascii="Times New Roman" w:hAnsi="Times New Roman"/>
          <w:b/>
          <w:bCs/>
          <w:color w:val="000000" w:themeColor="text1"/>
          <w:sz w:val="24"/>
          <w:szCs w:val="36"/>
        </w:rPr>
      </w:pPr>
      <w:r>
        <w:rPr>
          <w:rFonts w:ascii="Times New Roman" w:eastAsia="宋体" w:hAnsi="Times New Roman"/>
          <w:color w:val="000000" w:themeColor="text1"/>
          <w:sz w:val="24"/>
          <w:szCs w:val="24"/>
        </w:rPr>
        <w:fldChar w:fldCharType="end"/>
      </w:r>
    </w:p>
    <w:p w14:paraId="3B81D625" w14:textId="77777777" w:rsidR="00CA7D0F" w:rsidRDefault="00CA7D0F">
      <w:pPr>
        <w:widowControl/>
        <w:jc w:val="left"/>
        <w:rPr>
          <w:rFonts w:ascii="Times New Roman" w:eastAsia="宋体" w:hAnsi="Times New Roman" w:cs="Times New Roman"/>
          <w:b/>
          <w:color w:val="000000" w:themeColor="text1"/>
          <w:szCs w:val="21"/>
        </w:rPr>
      </w:pPr>
      <w:r>
        <w:rPr>
          <w:rFonts w:ascii="Times New Roman" w:eastAsia="宋体" w:hAnsi="Times New Roman"/>
          <w:b/>
          <w:color w:val="000000" w:themeColor="text1"/>
          <w:szCs w:val="21"/>
        </w:rPr>
        <w:br w:type="page"/>
      </w:r>
    </w:p>
    <w:p w14:paraId="0347874F" w14:textId="7C1E8FDC" w:rsidR="00D70681" w:rsidRPr="00A61040" w:rsidRDefault="00D70681" w:rsidP="00B0773E">
      <w:pPr>
        <w:pStyle w:val="a8"/>
        <w:keepNext/>
        <w:spacing w:line="300" w:lineRule="auto"/>
        <w:jc w:val="center"/>
        <w:rPr>
          <w:rFonts w:ascii="Times New Roman" w:eastAsia="宋体" w:hAnsi="Times New Roman"/>
          <w:bCs/>
          <w:color w:val="000000" w:themeColor="text1"/>
          <w:sz w:val="21"/>
          <w:szCs w:val="21"/>
        </w:rPr>
      </w:pPr>
      <w:r w:rsidRPr="00A61040">
        <w:rPr>
          <w:rFonts w:ascii="Times New Roman" w:eastAsia="宋体" w:hAnsi="Times New Roman"/>
          <w:b/>
          <w:color w:val="000000" w:themeColor="text1"/>
          <w:sz w:val="21"/>
          <w:szCs w:val="21"/>
        </w:rPr>
        <w:lastRenderedPageBreak/>
        <w:t>Table</w:t>
      </w:r>
      <w:r w:rsidR="00B0773E" w:rsidRPr="00A61040">
        <w:rPr>
          <w:rFonts w:ascii="Times New Roman" w:eastAsia="宋体" w:hAnsi="Times New Roman"/>
          <w:b/>
          <w:color w:val="000000" w:themeColor="text1"/>
          <w:sz w:val="21"/>
          <w:szCs w:val="21"/>
        </w:rPr>
        <w:t xml:space="preserve"> </w:t>
      </w:r>
      <w:r w:rsidR="00A61040" w:rsidRPr="00A61040">
        <w:rPr>
          <w:rFonts w:ascii="Times New Roman" w:eastAsia="宋体" w:hAnsi="Times New Roman"/>
          <w:b/>
          <w:color w:val="000000" w:themeColor="text1"/>
          <w:sz w:val="21"/>
          <w:szCs w:val="21"/>
        </w:rPr>
        <w:t>S</w:t>
      </w:r>
      <w:r w:rsidR="009F6BA6">
        <w:rPr>
          <w:rFonts w:ascii="Times New Roman" w:eastAsia="宋体" w:hAnsi="Times New Roman"/>
          <w:b/>
          <w:color w:val="000000" w:themeColor="text1"/>
          <w:sz w:val="21"/>
          <w:szCs w:val="21"/>
        </w:rPr>
        <w:t>6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>.</w:t>
      </w:r>
      <w:r w:rsidR="00BA7927"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 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  <w:vertAlign w:val="superscript"/>
        </w:rPr>
        <w:t>1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H </w:t>
      </w:r>
      <w:r w:rsidR="00B0773E"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(600 MHz) 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and 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  <w:vertAlign w:val="superscript"/>
        </w:rPr>
        <w:t>13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C </w:t>
      </w:r>
      <w:r w:rsidR="00B0773E"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(150 MHz) 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NMR data of </w:t>
      </w:r>
      <w:r w:rsidR="00095229" w:rsidRPr="00A61040">
        <w:rPr>
          <w:rFonts w:ascii="Times New Roman" w:eastAsia="宋体" w:hAnsi="Times New Roman"/>
          <w:b/>
          <w:color w:val="000000" w:themeColor="text1"/>
          <w:sz w:val="21"/>
          <w:szCs w:val="21"/>
        </w:rPr>
        <w:t>1-3</w:t>
      </w:r>
      <w:r w:rsidR="00B0773E"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 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>(</w:t>
      </w:r>
      <w:r w:rsidRPr="00A61040">
        <w:rPr>
          <w:rFonts w:ascii="Times New Roman" w:eastAsia="宋体" w:hAnsi="Times New Roman"/>
          <w:bCs/>
          <w:i/>
          <w:color w:val="000000" w:themeColor="text1"/>
          <w:sz w:val="21"/>
          <w:szCs w:val="21"/>
        </w:rPr>
        <w:t>δ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 in ppm,</w:t>
      </w:r>
      <w:r w:rsidR="00B0773E"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 xml:space="preserve"> </w:t>
      </w:r>
      <w:r w:rsidR="00B0773E" w:rsidRPr="00A61040">
        <w:rPr>
          <w:bCs/>
          <w:iCs/>
          <w:color w:val="000000" w:themeColor="text1"/>
        </w:rPr>
        <w:t>CDCl</w:t>
      </w:r>
      <w:r w:rsidR="00B0773E" w:rsidRPr="00A61040">
        <w:rPr>
          <w:bCs/>
          <w:iCs/>
          <w:color w:val="000000" w:themeColor="text1"/>
          <w:vertAlign w:val="subscript"/>
        </w:rPr>
        <w:t>3</w:t>
      </w:r>
      <w:r w:rsidRPr="00A61040">
        <w:rPr>
          <w:rFonts w:ascii="Times New Roman" w:eastAsia="宋体" w:hAnsi="Times New Roman"/>
          <w:bCs/>
          <w:color w:val="000000" w:themeColor="text1"/>
          <w:sz w:val="21"/>
          <w:szCs w:val="21"/>
        </w:rPr>
        <w:t>)</w:t>
      </w:r>
    </w:p>
    <w:tbl>
      <w:tblPr>
        <w:tblW w:w="10691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917"/>
        <w:gridCol w:w="1897"/>
        <w:gridCol w:w="1136"/>
        <w:gridCol w:w="284"/>
        <w:gridCol w:w="1835"/>
        <w:gridCol w:w="1135"/>
        <w:gridCol w:w="240"/>
        <w:gridCol w:w="1794"/>
        <w:gridCol w:w="1453"/>
      </w:tblGrid>
      <w:tr w:rsidR="00A61040" w:rsidRPr="00A61040" w14:paraId="1D100ADB" w14:textId="77777777" w:rsidTr="00674997">
        <w:trPr>
          <w:trHeight w:val="270"/>
          <w:jc w:val="center"/>
        </w:trPr>
        <w:tc>
          <w:tcPr>
            <w:tcW w:w="917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7D692F44" w14:textId="77777777" w:rsidR="00D70681" w:rsidRPr="00A61040" w:rsidRDefault="00D70681" w:rsidP="00EC2B4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Position</w:t>
            </w:r>
          </w:p>
        </w:tc>
        <w:tc>
          <w:tcPr>
            <w:tcW w:w="3033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473020" w14:textId="5F6B8E11" w:rsidR="00D70681" w:rsidRPr="00A61040" w:rsidRDefault="003A6AD2" w:rsidP="00EC2B4C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  <w:t>1</w:t>
            </w:r>
            <w:r w:rsidR="00D70681" w:rsidRPr="00A61040"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  <w:t xml:space="preserve"> 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0E0F2C" w14:textId="77777777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</w:p>
        </w:tc>
        <w:tc>
          <w:tcPr>
            <w:tcW w:w="297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68D2C4" w14:textId="008A5AAD" w:rsidR="00D70681" w:rsidRPr="00A61040" w:rsidRDefault="00095229" w:rsidP="00EC2B4C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  <w:t>2</w:t>
            </w: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76A837E" w14:textId="77777777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</w:p>
        </w:tc>
        <w:tc>
          <w:tcPr>
            <w:tcW w:w="324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C434DE4" w14:textId="6CFF3449" w:rsidR="00D70681" w:rsidRPr="00A61040" w:rsidRDefault="00095229" w:rsidP="00EC2B4C">
            <w:pPr>
              <w:jc w:val="center"/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b/>
                <w:bCs/>
                <w:iCs/>
                <w:color w:val="000000" w:themeColor="text1"/>
              </w:rPr>
              <w:t>3</w:t>
            </w:r>
          </w:p>
        </w:tc>
      </w:tr>
      <w:tr w:rsidR="00A61040" w:rsidRPr="00A61040" w14:paraId="511566AA" w14:textId="77777777" w:rsidTr="00674997">
        <w:trPr>
          <w:trHeight w:val="90"/>
          <w:jc w:val="center"/>
        </w:trPr>
        <w:tc>
          <w:tcPr>
            <w:tcW w:w="917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7D4409" w14:textId="77777777" w:rsidR="00D70681" w:rsidRPr="00A61040" w:rsidRDefault="00D70681" w:rsidP="00EC2B4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7C3E4" w14:textId="77777777" w:rsidR="00D70681" w:rsidRPr="00A61040" w:rsidRDefault="00D70681" w:rsidP="00EC2B4C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i/>
                <w:color w:val="000000" w:themeColor="text1"/>
              </w:rPr>
              <w:t>δ</w:t>
            </w:r>
            <w:r w:rsidRPr="00A61040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H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A61040">
              <w:rPr>
                <w:rFonts w:ascii="Times New Roman" w:hAnsi="Times New Roman" w:cs="Times New Roman"/>
                <w:i/>
                <w:color w:val="000000" w:themeColor="text1"/>
              </w:rPr>
              <w:t>J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 Hz)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12EBA1" w14:textId="1A6994EA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A61040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C</w:t>
            </w:r>
          </w:p>
        </w:tc>
        <w:tc>
          <w:tcPr>
            <w:tcW w:w="284" w:type="dxa"/>
            <w:tcBorders>
              <w:top w:val="single" w:sz="6" w:space="0" w:color="FFFFFF"/>
              <w:left w:val="nil"/>
              <w:bottom w:val="single" w:sz="6" w:space="0" w:color="000000"/>
              <w:right w:val="nil"/>
            </w:tcBorders>
            <w:vAlign w:val="center"/>
          </w:tcPr>
          <w:p w14:paraId="6AE6453F" w14:textId="77777777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EFB5FD9" w14:textId="77777777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i/>
                <w:color w:val="000000" w:themeColor="text1"/>
              </w:rPr>
              <w:t>δ</w:t>
            </w:r>
            <w:r w:rsidRPr="00A61040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H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A61040">
              <w:rPr>
                <w:rFonts w:ascii="Times New Roman" w:hAnsi="Times New Roman" w:cs="Times New Roman"/>
                <w:i/>
                <w:color w:val="000000" w:themeColor="text1"/>
              </w:rPr>
              <w:t>J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 Hz)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98D948" w14:textId="5F82A57B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A61040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C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ED463A3" w14:textId="77777777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FF652B" w14:textId="77777777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i/>
                <w:color w:val="000000" w:themeColor="text1"/>
              </w:rPr>
              <w:t>δ</w:t>
            </w:r>
            <w:r w:rsidRPr="00A61040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H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r w:rsidRPr="00A61040">
              <w:rPr>
                <w:rFonts w:ascii="Times New Roman" w:hAnsi="Times New Roman" w:cs="Times New Roman"/>
                <w:i/>
                <w:color w:val="000000" w:themeColor="text1"/>
              </w:rPr>
              <w:t>J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 Hz)</w:t>
            </w:r>
          </w:p>
        </w:tc>
        <w:tc>
          <w:tcPr>
            <w:tcW w:w="14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4D8ED53" w14:textId="32133CAC" w:rsidR="00D70681" w:rsidRPr="00A61040" w:rsidRDefault="00D70681" w:rsidP="00EC2B4C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δ</w:t>
            </w:r>
            <w:r w:rsidRPr="00A61040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>C</w:t>
            </w:r>
          </w:p>
        </w:tc>
      </w:tr>
      <w:tr w:rsidR="00A61040" w:rsidRPr="00A61040" w14:paraId="45040851" w14:textId="77777777" w:rsidTr="00674997">
        <w:trPr>
          <w:jc w:val="center"/>
        </w:trPr>
        <w:tc>
          <w:tcPr>
            <w:tcW w:w="91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D10559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1-NH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110F2" w14:textId="386AC7C8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8.30,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3F47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4" w:type="dxa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61278B2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4511F09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8.37, s</w:t>
            </w:r>
          </w:p>
        </w:tc>
        <w:tc>
          <w:tcPr>
            <w:tcW w:w="1135" w:type="dxa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5C46DA9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" w:type="dxa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253DC77A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4E1A5242" w14:textId="427DB4E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8.29, s</w:t>
            </w:r>
          </w:p>
        </w:tc>
        <w:tc>
          <w:tcPr>
            <w:tcW w:w="1453" w:type="dxa"/>
            <w:tcBorders>
              <w:top w:val="single" w:sz="6" w:space="0" w:color="000000"/>
              <w:left w:val="nil"/>
              <w:bottom w:val="nil"/>
              <w:right w:val="nil"/>
            </w:tcBorders>
            <w:vAlign w:val="center"/>
          </w:tcPr>
          <w:p w14:paraId="62D29DF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61040" w:rsidRPr="00A61040" w14:paraId="5501ED78" w14:textId="77777777" w:rsidTr="00674997">
        <w:trPr>
          <w:trHeight w:val="90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FEC9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E4E6B3" w14:textId="737F24F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34C8D" w14:textId="439EDCC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144.0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C89C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F496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EC1CB" w14:textId="0725704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144.9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D3B0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E2A7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F4C61" w14:textId="4251BA3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143.7</w:t>
            </w:r>
          </w:p>
        </w:tc>
      </w:tr>
      <w:tr w:rsidR="00A61040" w:rsidRPr="00A61040" w14:paraId="63523198" w14:textId="77777777" w:rsidTr="00674997">
        <w:trPr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FF25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634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D3757" w14:textId="4088989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103.0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0E65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05F8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CCCE8" w14:textId="5E0BD63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103.6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D891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21D8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30DB9" w14:textId="281FF5F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103.1</w:t>
            </w:r>
          </w:p>
        </w:tc>
      </w:tr>
      <w:tr w:rsidR="00A61040" w:rsidRPr="00A61040" w14:paraId="5FFAE4BE" w14:textId="77777777" w:rsidTr="00674997">
        <w:trPr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587A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3a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31AE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B8042" w14:textId="5352613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126.1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43F5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DCA0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BA8CA" w14:textId="0823BCB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126.1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6FCB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AB0B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9E59F" w14:textId="35E0FE3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126.2</w:t>
            </w:r>
          </w:p>
        </w:tc>
      </w:tr>
      <w:tr w:rsidR="00A61040" w:rsidRPr="00A61040" w14:paraId="741D8B68" w14:textId="77777777" w:rsidTr="00674997">
        <w:trPr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6410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8F0D2" w14:textId="2E161B1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7.03, d (7.8)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B953B" w14:textId="584E84B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118.8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8FCA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28FFB" w14:textId="2AB9A91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7.29, d (7.8)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A51D3" w14:textId="77C2D2F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119.1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1C3A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A9EE6" w14:textId="43CD2B7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7.24, d (7.8)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ECC39" w14:textId="1384788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118.8</w:t>
            </w:r>
          </w:p>
        </w:tc>
      </w:tr>
      <w:tr w:rsidR="00A61040" w:rsidRPr="00A61040" w14:paraId="34A647E4" w14:textId="77777777" w:rsidTr="00674997">
        <w:trPr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A19C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BD104" w14:textId="6A99487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7.10, dd (7.8, </w:t>
            </w:r>
            <w:r w:rsidR="00C34235" w:rsidRPr="00A61040">
              <w:rPr>
                <w:rFonts w:ascii="Times New Roman" w:hAnsi="Times New Roman" w:cs="Times New Roman"/>
                <w:color w:val="000000" w:themeColor="text1"/>
              </w:rPr>
              <w:t>7.8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E6B9C" w14:textId="574757D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121.1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02FB6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2FC3F" w14:textId="6A5475D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7.10, dd (7.8, </w:t>
            </w:r>
            <w:r w:rsidR="00C34235" w:rsidRPr="00A61040">
              <w:rPr>
                <w:rFonts w:ascii="Times New Roman" w:hAnsi="Times New Roman" w:cs="Times New Roman"/>
                <w:color w:val="000000" w:themeColor="text1"/>
              </w:rPr>
              <w:t>7.8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403B0" w14:textId="40938E3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121.6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E21B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0852E" w14:textId="78086CC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7.15, dd (7.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7.8)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220F0" w14:textId="5C111EB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121.1</w:t>
            </w:r>
          </w:p>
        </w:tc>
      </w:tr>
      <w:tr w:rsidR="00A61040" w:rsidRPr="00A61040" w14:paraId="7E3B6B55" w14:textId="77777777" w:rsidTr="00674997">
        <w:trPr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20D23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D6066" w14:textId="0D70354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7.17, dd (7.8, </w:t>
            </w:r>
            <w:r w:rsidR="00C34235" w:rsidRPr="00A61040">
              <w:rPr>
                <w:rFonts w:ascii="Times New Roman" w:hAnsi="Times New Roman" w:cs="Times New Roman"/>
                <w:color w:val="000000" w:themeColor="text1"/>
              </w:rPr>
              <w:t>7.8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7E96B" w14:textId="6702E09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122.5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2288D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840DA" w14:textId="3854AB1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7.18, dd (7.8, </w:t>
            </w:r>
            <w:r w:rsidR="00C34235" w:rsidRPr="00A61040">
              <w:rPr>
                <w:rFonts w:ascii="Times New Roman" w:hAnsi="Times New Roman" w:cs="Times New Roman"/>
                <w:color w:val="000000" w:themeColor="text1"/>
              </w:rPr>
              <w:t>7.8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CAD21" w14:textId="1B4EFED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122.7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AC53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BF2D1" w14:textId="764157A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7.18, dd (7.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7.8)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F2C17" w14:textId="17D3875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122.3</w:t>
            </w:r>
          </w:p>
        </w:tc>
      </w:tr>
      <w:tr w:rsidR="00A61040" w:rsidRPr="00A61040" w14:paraId="20BFB171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DF9D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5F55D" w14:textId="2F98A95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7.33, d (7.8)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29EDE" w14:textId="6AC063F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111.4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5795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C345A" w14:textId="23345BF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7.36, d (7.8)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13A50" w14:textId="49B7629D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111.5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6CBD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669C5" w14:textId="31084C5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7.36, d (7.8)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477AA" w14:textId="28FB743D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111.3</w:t>
            </w:r>
          </w:p>
        </w:tc>
      </w:tr>
      <w:tr w:rsidR="00A61040" w:rsidRPr="00A61040" w14:paraId="7DB92FDD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6F91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7a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FCF2A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B3B06" w14:textId="71C70CF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134.4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43AE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5AFE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AED7E" w14:textId="09D84AB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134.4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5BEE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8C23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F70DB" w14:textId="51A7100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134.4</w:t>
            </w:r>
          </w:p>
        </w:tc>
      </w:tr>
      <w:tr w:rsidR="00A61040" w:rsidRPr="00A61040" w14:paraId="7B490CC6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E205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C87BF" w14:textId="5A79CEA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7.02,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07CCE" w14:textId="7C490F3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111.8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0E38B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63D3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7.39, 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81CA8" w14:textId="546F7E8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114.8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04E8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E116F7" w14:textId="6225250D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7.20, 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AC29E" w14:textId="111E4AB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111.8 </w:t>
            </w:r>
          </w:p>
        </w:tc>
      </w:tr>
      <w:tr w:rsidR="00A61040" w:rsidRPr="00A61040" w14:paraId="1F530F51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BFEEB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F41E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12905" w14:textId="19DA50E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123.9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F6B7A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AE5C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F22C6" w14:textId="4A7A648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123.3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5C10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BCF4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B1860" w14:textId="5224F91D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124.5</w:t>
            </w:r>
          </w:p>
        </w:tc>
      </w:tr>
      <w:tr w:rsidR="00A61040" w:rsidRPr="00A61040" w14:paraId="6DCFCC13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7F543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FA2B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A33329" w14:textId="590E1C8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159.4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E611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FAE3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B14F3" w14:textId="14743DF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161.1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F851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2BDB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606CD" w14:textId="6F75B4E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160.2</w:t>
            </w:r>
          </w:p>
        </w:tc>
      </w:tr>
      <w:tr w:rsidR="00A61040" w:rsidRPr="00A61040" w14:paraId="1CBF976A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4DA6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11-NH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CC8C99" w14:textId="7AB71A3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6.10,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A8CD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AFED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4F179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6.69, 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87FA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56F3C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D3E527" w14:textId="46009A3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6.24, 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ACF4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61040" w:rsidRPr="00A61040" w14:paraId="438A0B1F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07A3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FCD54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02F5C" w14:textId="0D69C3B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61.0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5B95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3D4B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41400" w14:textId="09D03B0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82.2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FFB3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58E86" w14:textId="20295B3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4.06, brs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99C31" w14:textId="11AB282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61.4</w:t>
            </w:r>
          </w:p>
        </w:tc>
      </w:tr>
      <w:tr w:rsidR="00A61040" w:rsidRPr="00A61040" w14:paraId="7D6982DA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97FE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C7A04" w14:textId="77777777" w:rsidR="00817D21" w:rsidRPr="00A61040" w:rsidRDefault="00817D21" w:rsidP="00817D2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1AEA9" w14:textId="2D85CDF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166.9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686F9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4E8C8" w14:textId="77777777" w:rsidR="00817D21" w:rsidRPr="00A61040" w:rsidRDefault="00817D21" w:rsidP="00817D2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310D5" w14:textId="767462C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161.7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97C7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9C1B1" w14:textId="77777777" w:rsidR="00817D21" w:rsidRPr="00A61040" w:rsidRDefault="00817D21" w:rsidP="00817D2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88DEC" w14:textId="6E2FB588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164.9</w:t>
            </w:r>
          </w:p>
        </w:tc>
      </w:tr>
      <w:tr w:rsidR="00A61040" w:rsidRPr="00A61040" w14:paraId="682F87E6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DE99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14-NH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74490" w14:textId="761FF2F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7.39,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E01B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45BD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40DD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7.37, 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3B69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3F9AC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10C9F" w14:textId="3F42D57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7.47, 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E0B2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A61040" w:rsidRPr="00A61040" w14:paraId="2468D514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D787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44FD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8C62D" w14:textId="013B8D6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39.2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7849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0753D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27A8DB" w14:textId="69FF7FA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39.4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5C649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4813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ADD248" w14:textId="3754150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39.3</w:t>
            </w:r>
          </w:p>
        </w:tc>
      </w:tr>
      <w:tr w:rsidR="00A61040" w:rsidRPr="00A61040" w14:paraId="7B7495B8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2E4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C315A" w14:textId="77777777" w:rsidR="00817D21" w:rsidRPr="00A61040" w:rsidRDefault="00817D21" w:rsidP="00817D21">
            <w:pPr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5.96, dd</w:t>
            </w:r>
          </w:p>
          <w:p w14:paraId="2ED433DA" w14:textId="30B6DA2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(17.</w:t>
            </w:r>
            <w:r w:rsidR="00C34235" w:rsidRPr="00A61040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 10.</w:t>
            </w:r>
            <w:r w:rsidR="00C34235" w:rsidRPr="00A61040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5F555" w14:textId="64AD120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144.2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18E2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65011" w14:textId="2C1675F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6.08, dd (17.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,10.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A9257" w14:textId="6E3EB36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144.2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CD85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3648E" w14:textId="1C2A866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6.06, dd (17.4, 10.8)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58037" w14:textId="2FB843E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144.4</w:t>
            </w:r>
          </w:p>
        </w:tc>
      </w:tr>
      <w:tr w:rsidR="00A61040" w:rsidRPr="00A61040" w14:paraId="1A6DBE33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0A89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2178E" w14:textId="472FBE6D" w:rsidR="00817D21" w:rsidRPr="00A61040" w:rsidRDefault="00817D21" w:rsidP="00817D21">
            <w:pPr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5.15, d (10.</w:t>
            </w:r>
            <w:r w:rsidR="00C34235" w:rsidRPr="00A61040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73D33CC3" w14:textId="5CDC241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5.09, d (17.</w:t>
            </w:r>
            <w:r w:rsidR="00C34235" w:rsidRPr="00A61040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F0499" w14:textId="427A583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113.5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0098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A060A" w14:textId="4FC5AF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5.24, d (10.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49B6757D" w14:textId="05E7E4E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5.20, d (17.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C61DAA" w14:textId="3DC29E4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113.8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6CFA1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A564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5.22, d (10.8)</w:t>
            </w:r>
          </w:p>
          <w:p w14:paraId="0BB38ECC" w14:textId="4E1C513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5.18, d (17.4)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9EC60" w14:textId="4B11C6E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113.4</w:t>
            </w:r>
          </w:p>
        </w:tc>
      </w:tr>
      <w:tr w:rsidR="00A61040" w:rsidRPr="00A61040" w14:paraId="76DCC893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65B2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3F9F3" w14:textId="6AD42B68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1.36,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8D92F" w14:textId="6A96EAF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0CE4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6F48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1.56, 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EC9DD" w14:textId="3E00C46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2E45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2E111B" w14:textId="265D0BF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1.52, 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459FA" w14:textId="0407E7BB" w:rsidR="00817D21" w:rsidRPr="00A61040" w:rsidRDefault="00817D21" w:rsidP="00817D21">
            <w:pPr>
              <w:adjustRightInd w:val="0"/>
              <w:snapToGrid w:val="0"/>
              <w:ind w:firstLineChars="100" w:firstLine="21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27.5</w:t>
            </w:r>
          </w:p>
        </w:tc>
      </w:tr>
      <w:tr w:rsidR="00A61040" w:rsidRPr="00A61040" w14:paraId="19D1A233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799E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70490" w14:textId="4A77C89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1.37,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6C826" w14:textId="3AC07C9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1950B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A608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1.56, 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547E0" w14:textId="151E146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31E6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196C8" w14:textId="083F60E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1.52 s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22FD3" w14:textId="3E51AEAD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27.4</w:t>
            </w:r>
          </w:p>
        </w:tc>
      </w:tr>
      <w:tr w:rsidR="00A61040" w:rsidRPr="00A61040" w14:paraId="7F3E2065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82B4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20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C5280" w14:textId="65F354F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5CB5F" w14:textId="0578808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110.9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7D14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5765B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2.45, dd (13.8, 5.4)</w:t>
            </w:r>
          </w:p>
          <w:p w14:paraId="66BA2C7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1.45, 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7CB6A" w14:textId="65EECC3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32.1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350B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6BEF7" w14:textId="24AF5E6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2.43, m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8E8F7" w14:textId="5EA6F01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33.7</w:t>
            </w:r>
          </w:p>
        </w:tc>
      </w:tr>
      <w:tr w:rsidR="00A61040" w:rsidRPr="00A61040" w14:paraId="3F003218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6DCCA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04C20" w14:textId="59B117A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854955" w14:textId="7AE876F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158.1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B165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43CD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3.96, dt (17.4, 5.4)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4E6037" w14:textId="285FE3E8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31.9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DF799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0655A" w14:textId="1549AB6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1.03, d (7.2)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CED16" w14:textId="4555D35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16.4</w:t>
            </w:r>
          </w:p>
        </w:tc>
      </w:tr>
      <w:tr w:rsidR="00A61040" w:rsidRPr="00A61040" w14:paraId="78C02427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E990A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1D1B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69B4A" w14:textId="4327CD9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127.3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048D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81E1B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7A0CA" w14:textId="343D227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117.4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03AF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266C0" w14:textId="250012A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1.10, d (6.6)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CB1DD" w14:textId="0899656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18.6</w:t>
            </w:r>
          </w:p>
        </w:tc>
      </w:tr>
      <w:tr w:rsidR="00A61040" w:rsidRPr="00A61040" w14:paraId="6BA582C7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37E73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D7342" w14:textId="22967048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7.52,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B7BD3" w14:textId="69073C8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120.0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A271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B7F1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7835A" w14:textId="562067D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142.3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6E00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604E09B8" w14:textId="74BB255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2CD7BE1F" w14:textId="4F65CF5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1773AF1C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EC2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D6DC2" w14:textId="19DF137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84EB1" w14:textId="55A9C7A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149.1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FC46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D7C2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6.97, 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1BA5E" w14:textId="1F1079E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124.1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770D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D505633" w14:textId="6C302C0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4E07AC8E" w14:textId="266DE8C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3882078A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191C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13EA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D6696" w14:textId="6D5C5B5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127.4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53AC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C6CD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81C59" w14:textId="071A829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131.1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F43B3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21900E90" w14:textId="0F16C8C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2E8B7E89" w14:textId="3027A4A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6619336E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814B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EEC928" w14:textId="22F87EB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6.88,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7CAF1" w14:textId="0B29932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102.5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136F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7BE5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EB4A7" w14:textId="69C008B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155.1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452D5A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6DE9C8DC" w14:textId="7821ADB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3CCB80CE" w14:textId="22DBA86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2D44846A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6DF9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BD15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B90DC" w14:textId="54FF9BA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158.3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12AF9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A97C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CA659" w14:textId="792DB68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105.8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6791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26BFB874" w14:textId="3F13535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2413F902" w14:textId="150094E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36137BA9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8A34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DEE81" w14:textId="23A1928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4.38, 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3BEC7" w14:textId="6D0451D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42.9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6AB21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DB42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519AF" w14:textId="1E45DCA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169.3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70D1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092D0B63" w14:textId="63716AF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201A9003" w14:textId="64FFC01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434C76A2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BE18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8D249" w14:textId="2F82EC1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5.85, dt (10.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 1.8)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82237" w14:textId="59C50AC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122.4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5A72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AFAF4" w14:textId="19995C3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4.53, dd (11.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 8.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EA56C8" w14:textId="71AD3E8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85.7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FFEF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1FB50813" w14:textId="359EAD8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7F03792C" w14:textId="66F6189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7C8415C5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0032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30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71636" w14:textId="717B2BA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6.06, dt (10.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2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, 3.0)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C044A" w14:textId="773AAA5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134.8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D4939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EEE57" w14:textId="3CE77CE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5.66, dd (15.4, 8.</w:t>
            </w:r>
            <w:r w:rsidR="007A7491" w:rsidRPr="00A61040">
              <w:rPr>
                <w:rFonts w:ascii="Times New Roman" w:hAnsi="Times New Roman" w:cs="Times New Roman"/>
                <w:color w:val="000000" w:themeColor="text1"/>
              </w:rPr>
              <w:t>4</w:t>
            </w:r>
            <w:r w:rsidRPr="00A6104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A6941" w14:textId="37772AA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125.1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4C0F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2EEAF80E" w14:textId="5B4D470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073AF98C" w14:textId="05DE898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745DC47F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4235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BEB43" w14:textId="2B99423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2.70, 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D4786" w14:textId="20A59AB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DC5E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D3FA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5.92, dt (15.0, 7.2)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FA743" w14:textId="23455FC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139.5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074A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068D80B3" w14:textId="3FFA745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7D8F0FCA" w14:textId="11569AF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1CA53908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82FC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32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0E3EB" w14:textId="77777777" w:rsidR="00817D21" w:rsidRPr="00A61040" w:rsidRDefault="00817D21" w:rsidP="00817D21">
            <w:pPr>
              <w:spacing w:line="300" w:lineRule="auto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2.61, dd (13.8, 8.4)</w:t>
            </w:r>
          </w:p>
          <w:p w14:paraId="085CBD15" w14:textId="6844630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1.99, m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E8A6B" w14:textId="0C2DCA9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39.5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12920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38CE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2.11, 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2A4A3" w14:textId="3508879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34.4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2C5C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9CA1E7D" w14:textId="5BF8B1B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1A006812" w14:textId="432C7B9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213BFB75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AE1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33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96FF2" w14:textId="2D33F5C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1.33, d (7.8)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84F7B" w14:textId="53C1770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22.1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E273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30109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1.46, m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B7582" w14:textId="35C08058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22.1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7E1C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414C87BF" w14:textId="5EF2998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30009409" w14:textId="3B322A14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080D63AE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A7759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34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13B85" w14:textId="04DAC2A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10.24,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51AE9" w14:textId="3FFFB9D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193.1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61BF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B728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0.93, t (7.2)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472F0" w14:textId="28FE103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13.8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A443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F08DD4F" w14:textId="0C6ED2C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521EF0EC" w14:textId="205A0FE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014D3AD0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5CAC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35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31E3FA" w14:textId="74F505E8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3.39, d (7.2)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3CEEE" w14:textId="5088F100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6438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934F6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3.34, d (7.2)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18D92" w14:textId="45C4C67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27.7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50E97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2A194263" w14:textId="3571A60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2614A6BC" w14:textId="2F87039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127D794F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001A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36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CEA450" w14:textId="4F34777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5.31, br.t (7.2)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825F3F" w14:textId="309277ED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121.1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CF5A9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9454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5.30, br.t (7.2)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4DDB6" w14:textId="3EC5CFE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121.1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A6C4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2577CAFD" w14:textId="4CEF299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7FB3096C" w14:textId="586444A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328DB9E9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395F3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37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C8BB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85F1E" w14:textId="7E0F7A4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134.4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5DCD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A6D16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BD1A0" w14:textId="412836A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134.2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5E15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4825D9C" w14:textId="0E1BF70E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084DFA73" w14:textId="27F1A6B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736BAEAB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1F8F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38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8BC9F" w14:textId="1F5A428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1.76,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91601" w14:textId="32D355C1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25.9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DE0A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1558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1.75, 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A8EC9" w14:textId="3EE70E9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26.0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8462C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08CF2BA4" w14:textId="2262A4C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0EC9EBE7" w14:textId="6D5CBE98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6DF949C9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8C757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39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419C4" w14:textId="3D60A8C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1.69,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D40C9" w14:textId="708DA41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17.9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B048F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ABBD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1.70, s</w:t>
            </w: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5E5EE" w14:textId="04DD753B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18.0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28A5D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A7306C0" w14:textId="74917263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69D6BC0E" w14:textId="5DA98665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A61040" w:rsidRPr="00A61040" w14:paraId="54D937CB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5EB8D" w14:textId="6F109B36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OH-21</w:t>
            </w:r>
          </w:p>
        </w:tc>
        <w:tc>
          <w:tcPr>
            <w:tcW w:w="1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A563E" w14:textId="5FB9F2E9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11.73, s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B501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BFB0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9839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95DF2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5C19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00708BEF" w14:textId="0ADE33C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</w:tcPr>
          <w:p w14:paraId="78B50DA4" w14:textId="4B95BD0A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817D21" w:rsidRPr="00A61040" w14:paraId="22C36C33" w14:textId="77777777" w:rsidTr="00674997">
        <w:trPr>
          <w:trHeight w:val="217"/>
          <w:jc w:val="center"/>
        </w:trPr>
        <w:tc>
          <w:tcPr>
            <w:tcW w:w="91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F90A905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OH-26</w:t>
            </w:r>
          </w:p>
        </w:tc>
        <w:tc>
          <w:tcPr>
            <w:tcW w:w="1897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BB0E82D" w14:textId="7BA8D01F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0CC7EB81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6CA26F94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E9F780E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>10.64, s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6CD6B28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194AE9C" w14:textId="77777777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FFB3851" w14:textId="176D2D6C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3AC4442" w14:textId="4A81F522" w:rsidR="00817D21" w:rsidRPr="00A61040" w:rsidRDefault="00817D21" w:rsidP="00817D21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6104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</w:tr>
    </w:tbl>
    <w:p w14:paraId="4D66D794" w14:textId="77777777" w:rsidR="007C7E63" w:rsidRPr="00A61040" w:rsidRDefault="007C7E63" w:rsidP="00B667FF">
      <w:pPr>
        <w:spacing w:line="360" w:lineRule="auto"/>
        <w:ind w:firstLineChars="100" w:firstLine="240"/>
        <w:rPr>
          <w:rFonts w:ascii="Times New Roman" w:hAnsi="Times New Roman"/>
          <w:color w:val="000000" w:themeColor="text1"/>
          <w:sz w:val="24"/>
          <w:szCs w:val="36"/>
        </w:rPr>
      </w:pPr>
    </w:p>
    <w:p w14:paraId="0E636290" w14:textId="6C944E07" w:rsidR="00F80FDC" w:rsidRPr="00A61040" w:rsidRDefault="00F80FDC">
      <w:pPr>
        <w:widowControl/>
        <w:jc w:val="left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rFonts w:ascii="Times New Roman" w:hAnsi="Times New Roman"/>
          <w:color w:val="000000" w:themeColor="text1"/>
          <w:sz w:val="24"/>
          <w:szCs w:val="36"/>
        </w:rPr>
        <w:br w:type="page"/>
      </w:r>
    </w:p>
    <w:p w14:paraId="753D6D1E" w14:textId="77777777" w:rsidR="00FE1B72" w:rsidRPr="00C2347E" w:rsidRDefault="00FE1B72" w:rsidP="00FE1B72">
      <w:pPr>
        <w:spacing w:line="360" w:lineRule="auto"/>
        <w:rPr>
          <w:rFonts w:ascii="Times New Roman" w:hAnsi="Times New Roman"/>
          <w:sz w:val="24"/>
          <w:szCs w:val="24"/>
        </w:rPr>
      </w:pPr>
      <w:r w:rsidRPr="00C2347E">
        <w:rPr>
          <w:rFonts w:ascii="Times New Roman" w:hAnsi="Times New Roman"/>
          <w:b/>
          <w:bCs/>
          <w:sz w:val="24"/>
          <w:szCs w:val="24"/>
        </w:rPr>
        <w:lastRenderedPageBreak/>
        <w:t>Table S7</w:t>
      </w:r>
      <w:r w:rsidRPr="00C2347E">
        <w:rPr>
          <w:rFonts w:ascii="Times New Roman" w:hAnsi="Times New Roman"/>
          <w:sz w:val="24"/>
          <w:szCs w:val="24"/>
        </w:rPr>
        <w:t xml:space="preserve">. Re-optimized conformers above 5% population of </w:t>
      </w:r>
      <w:r w:rsidRPr="00C2347E">
        <w:rPr>
          <w:rFonts w:ascii="Times New Roman" w:hAnsi="Times New Roman"/>
          <w:b/>
          <w:bCs/>
          <w:sz w:val="24"/>
          <w:szCs w:val="24"/>
        </w:rPr>
        <w:t>1</w:t>
      </w:r>
      <w:r w:rsidRPr="00C2347E">
        <w:rPr>
          <w:rFonts w:ascii="Times New Roman" w:hAnsi="Times New Roman"/>
          <w:sz w:val="24"/>
          <w:szCs w:val="24"/>
        </w:rPr>
        <w:t xml:space="preserve"> and </w:t>
      </w:r>
      <w:r w:rsidRPr="00C2347E">
        <w:rPr>
          <w:rFonts w:ascii="Times New Roman" w:hAnsi="Times New Roman"/>
          <w:b/>
          <w:bCs/>
          <w:sz w:val="24"/>
          <w:szCs w:val="24"/>
        </w:rPr>
        <w:t>2</w:t>
      </w:r>
      <w:r w:rsidRPr="00C2347E">
        <w:rPr>
          <w:rFonts w:ascii="Times New Roman" w:hAnsi="Times New Roman"/>
          <w:sz w:val="24"/>
          <w:szCs w:val="24"/>
        </w:rPr>
        <w:t xml:space="preserve"> calculated at the B3LYP/6-311G(d, p) level.</w:t>
      </w:r>
    </w:p>
    <w:tbl>
      <w:tblPr>
        <w:tblStyle w:val="aa"/>
        <w:tblW w:w="9382" w:type="dxa"/>
        <w:tblLook w:val="04A0" w:firstRow="1" w:lastRow="0" w:firstColumn="1" w:lastColumn="0" w:noHBand="0" w:noVBand="1"/>
      </w:tblPr>
      <w:tblGrid>
        <w:gridCol w:w="3006"/>
        <w:gridCol w:w="3336"/>
        <w:gridCol w:w="3040"/>
      </w:tblGrid>
      <w:tr w:rsidR="00FE1B72" w:rsidRPr="007B4CD8" w14:paraId="4086CB63" w14:textId="77777777" w:rsidTr="00C2347E">
        <w:tc>
          <w:tcPr>
            <w:tcW w:w="9382" w:type="dxa"/>
            <w:gridSpan w:val="3"/>
          </w:tcPr>
          <w:p w14:paraId="509007C4" w14:textId="77777777" w:rsidR="00FE1B72" w:rsidRPr="00C2347E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bookmarkStart w:id="4" w:name="_Hlk159102018"/>
            <w:r w:rsidRPr="00C234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1a</w:t>
            </w:r>
          </w:p>
        </w:tc>
      </w:tr>
      <w:tr w:rsidR="00FE1B72" w:rsidRPr="007B4CD8" w14:paraId="000B756C" w14:textId="77777777" w:rsidTr="00C2347E">
        <w:trPr>
          <w:trHeight w:val="3324"/>
        </w:trPr>
        <w:tc>
          <w:tcPr>
            <w:tcW w:w="3006" w:type="dxa"/>
          </w:tcPr>
          <w:p w14:paraId="0E355EFF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1</w:t>
            </w:r>
          </w:p>
          <w:p w14:paraId="308A21CC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72020D1C" wp14:editId="53BDCD2D">
                  <wp:extent cx="1746250" cy="1581150"/>
                  <wp:effectExtent l="0" t="0" r="6350" b="0"/>
                  <wp:docPr id="27" name="图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35035" t="29980" r="31857" b="25050"/>
                          <a:stretch/>
                        </pic:blipFill>
                        <pic:spPr bwMode="auto">
                          <a:xfrm>
                            <a:off x="0" y="0"/>
                            <a:ext cx="1746250" cy="1581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E3F5BB0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Population=73.11%</w:t>
            </w:r>
          </w:p>
          <w:p w14:paraId="1FAD3AD8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Energy=-2012.321344 a. u.</w:t>
            </w:r>
          </w:p>
        </w:tc>
        <w:tc>
          <w:tcPr>
            <w:tcW w:w="3336" w:type="dxa"/>
          </w:tcPr>
          <w:p w14:paraId="53B72405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2</w:t>
            </w:r>
          </w:p>
          <w:p w14:paraId="33EDAC75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37527AB" wp14:editId="307F8950">
                  <wp:extent cx="1682750" cy="1530350"/>
                  <wp:effectExtent l="0" t="0" r="0" b="0"/>
                  <wp:docPr id="28" name="图片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39489" t="20951" r="28606" b="35524"/>
                          <a:stretch/>
                        </pic:blipFill>
                        <pic:spPr bwMode="auto">
                          <a:xfrm>
                            <a:off x="0" y="0"/>
                            <a:ext cx="1682750" cy="1530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FFDD9C6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Population=14.00%</w:t>
            </w:r>
          </w:p>
          <w:p w14:paraId="08984F88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Energy=-2012.315539 a. u.</w:t>
            </w:r>
          </w:p>
        </w:tc>
        <w:tc>
          <w:tcPr>
            <w:tcW w:w="3040" w:type="dxa"/>
          </w:tcPr>
          <w:p w14:paraId="562FDCA3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3</w:t>
            </w:r>
          </w:p>
          <w:p w14:paraId="053036F4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27C392C3" wp14:editId="14E20E5F">
                  <wp:extent cx="1689100" cy="1524000"/>
                  <wp:effectExtent l="0" t="0" r="6350" b="0"/>
                  <wp:docPr id="30" name="图片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40453" t="21853" r="27522" b="34802"/>
                          <a:stretch/>
                        </pic:blipFill>
                        <pic:spPr bwMode="auto">
                          <a:xfrm>
                            <a:off x="0" y="0"/>
                            <a:ext cx="1689100" cy="1524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5B8EB09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Population=12.89%</w:t>
            </w:r>
          </w:p>
          <w:p w14:paraId="421D7B2E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Energy=-2012.314854 a. u.</w:t>
            </w:r>
          </w:p>
        </w:tc>
      </w:tr>
      <w:tr w:rsidR="00FE1B72" w:rsidRPr="007B4CD8" w14:paraId="06C3181B" w14:textId="77777777" w:rsidTr="00C2347E">
        <w:trPr>
          <w:trHeight w:val="309"/>
        </w:trPr>
        <w:tc>
          <w:tcPr>
            <w:tcW w:w="9382" w:type="dxa"/>
            <w:gridSpan w:val="3"/>
          </w:tcPr>
          <w:p w14:paraId="52A45E51" w14:textId="77777777" w:rsidR="00FE1B72" w:rsidRPr="00C2347E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34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1b</w:t>
            </w:r>
          </w:p>
        </w:tc>
      </w:tr>
      <w:tr w:rsidR="00FE1B72" w:rsidRPr="007B4CD8" w14:paraId="4AD8AE35" w14:textId="77777777" w:rsidTr="00C2347E">
        <w:trPr>
          <w:trHeight w:val="3324"/>
        </w:trPr>
        <w:tc>
          <w:tcPr>
            <w:tcW w:w="3006" w:type="dxa"/>
          </w:tcPr>
          <w:p w14:paraId="05807A49" w14:textId="77777777" w:rsidR="00FE1B72" w:rsidRPr="007B4CD8" w:rsidRDefault="00FE1B72" w:rsidP="00C2347E">
            <w:pPr>
              <w:widowControl/>
              <w:jc w:val="center"/>
              <w:rPr>
                <w:rFonts w:ascii="Times New Roman" w:hAnsi="Times New Roman" w:cs="Times New Roman"/>
                <w:noProof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1</w:t>
            </w:r>
          </w:p>
          <w:p w14:paraId="2CDFF805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F4E0996" wp14:editId="2FD28660">
                  <wp:extent cx="1771650" cy="1606550"/>
                  <wp:effectExtent l="0" t="0" r="0" b="0"/>
                  <wp:docPr id="34" name="图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36359" t="29439" r="30051" b="24869"/>
                          <a:stretch/>
                        </pic:blipFill>
                        <pic:spPr bwMode="auto">
                          <a:xfrm>
                            <a:off x="0" y="0"/>
                            <a:ext cx="1771650" cy="1606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19815C1" w14:textId="77777777" w:rsidR="00FE1B72" w:rsidRDefault="00FE1B72" w:rsidP="00FE1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Population=73.44%</w:t>
            </w:r>
          </w:p>
          <w:p w14:paraId="0FF82024" w14:textId="567DC269" w:rsidR="00FE1B72" w:rsidRPr="007B4CD8" w:rsidRDefault="00FE1B72" w:rsidP="00FE1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Energy=-2012.321344 a. u.</w:t>
            </w:r>
          </w:p>
        </w:tc>
        <w:tc>
          <w:tcPr>
            <w:tcW w:w="3336" w:type="dxa"/>
          </w:tcPr>
          <w:p w14:paraId="3CF5B70E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2</w:t>
            </w:r>
          </w:p>
          <w:p w14:paraId="397C73D8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3A79E445" wp14:editId="71370B46">
                  <wp:extent cx="1974850" cy="1593850"/>
                  <wp:effectExtent l="0" t="0" r="6350" b="6350"/>
                  <wp:docPr id="35" name="图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2"/>
                          <a:srcRect l="37322" t="21492" r="25235" b="33177"/>
                          <a:stretch/>
                        </pic:blipFill>
                        <pic:spPr bwMode="auto">
                          <a:xfrm>
                            <a:off x="0" y="0"/>
                            <a:ext cx="1974850" cy="15938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54A8B23" w14:textId="77777777" w:rsidR="00FE1B72" w:rsidRDefault="00FE1B72" w:rsidP="00FE1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Population=13.61%</w:t>
            </w:r>
          </w:p>
          <w:p w14:paraId="023C8253" w14:textId="0E37FF51" w:rsidR="00FE1B72" w:rsidRPr="007B4CD8" w:rsidRDefault="00FE1B72" w:rsidP="00FE1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Energy=-2012.319462 a. u.</w:t>
            </w:r>
          </w:p>
        </w:tc>
        <w:tc>
          <w:tcPr>
            <w:tcW w:w="3040" w:type="dxa"/>
          </w:tcPr>
          <w:p w14:paraId="6660493F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3</w:t>
            </w:r>
          </w:p>
          <w:p w14:paraId="16E6DE58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7B85EF5" wp14:editId="271FD7D0">
                  <wp:extent cx="1752600" cy="1708150"/>
                  <wp:effectExtent l="0" t="0" r="0" b="6350"/>
                  <wp:docPr id="36" name="图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38526" t="20769" r="28244" b="30648"/>
                          <a:stretch/>
                        </pic:blipFill>
                        <pic:spPr bwMode="auto">
                          <a:xfrm>
                            <a:off x="0" y="0"/>
                            <a:ext cx="1752600" cy="1708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3D323C0" w14:textId="77777777" w:rsidR="00FE1B72" w:rsidRDefault="00FE1B72" w:rsidP="00FE1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Population=12.95%</w:t>
            </w:r>
          </w:p>
          <w:p w14:paraId="594518E3" w14:textId="12E9F11A" w:rsidR="00FE1B72" w:rsidRPr="007B4CD8" w:rsidRDefault="00FE1B72" w:rsidP="00FE1B72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Energy=-2012.315537 a. u.</w:t>
            </w:r>
          </w:p>
        </w:tc>
      </w:tr>
      <w:bookmarkEnd w:id="4"/>
      <w:tr w:rsidR="00FE1B72" w14:paraId="14CA193E" w14:textId="77777777" w:rsidTr="00C2347E">
        <w:tc>
          <w:tcPr>
            <w:tcW w:w="9382" w:type="dxa"/>
            <w:gridSpan w:val="3"/>
          </w:tcPr>
          <w:p w14:paraId="759FF6C0" w14:textId="77777777" w:rsidR="00FE1B72" w:rsidRPr="00C2347E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34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2a</w:t>
            </w:r>
          </w:p>
        </w:tc>
      </w:tr>
      <w:tr w:rsidR="00FE1B72" w14:paraId="058CFED6" w14:textId="77777777" w:rsidTr="00C2347E">
        <w:trPr>
          <w:trHeight w:val="3324"/>
        </w:trPr>
        <w:tc>
          <w:tcPr>
            <w:tcW w:w="3006" w:type="dxa"/>
          </w:tcPr>
          <w:p w14:paraId="28370BCF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1</w:t>
            </w:r>
          </w:p>
          <w:p w14:paraId="62CCC516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0BA7153E" wp14:editId="23E6945D">
                  <wp:extent cx="1736492" cy="160655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l="20588" t="17157" r="44016" b="33718"/>
                          <a:stretch/>
                        </pic:blipFill>
                        <pic:spPr bwMode="auto">
                          <a:xfrm>
                            <a:off x="0" y="0"/>
                            <a:ext cx="1744947" cy="161437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4B1C25E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Population=83.06%</w:t>
            </w:r>
          </w:p>
          <w:p w14:paraId="127A8723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Energy=-2088.784667 a. u.</w:t>
            </w:r>
          </w:p>
        </w:tc>
        <w:tc>
          <w:tcPr>
            <w:tcW w:w="3336" w:type="dxa"/>
          </w:tcPr>
          <w:p w14:paraId="019F0E47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2</w:t>
            </w:r>
          </w:p>
          <w:p w14:paraId="4DF374FC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FD66709" wp14:editId="3F3BA766">
                  <wp:extent cx="1606550" cy="1708150"/>
                  <wp:effectExtent l="0" t="0" r="0" b="635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5"/>
                          <a:srcRect l="24440" t="20047" r="45100" b="31370"/>
                          <a:stretch/>
                        </pic:blipFill>
                        <pic:spPr bwMode="auto">
                          <a:xfrm>
                            <a:off x="0" y="0"/>
                            <a:ext cx="1606550" cy="1708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FDBD46C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Population=8.59%</w:t>
            </w:r>
          </w:p>
          <w:p w14:paraId="7F70EF40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Energy=-2088.782622 a. u.</w:t>
            </w:r>
          </w:p>
        </w:tc>
        <w:tc>
          <w:tcPr>
            <w:tcW w:w="3040" w:type="dxa"/>
          </w:tcPr>
          <w:p w14:paraId="2A97570C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3</w:t>
            </w:r>
          </w:p>
          <w:p w14:paraId="0AF33750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6E91D9CE" wp14:editId="6C5DA74C">
                  <wp:extent cx="1793864" cy="1593850"/>
                  <wp:effectExtent l="0" t="0" r="0" b="635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6"/>
                          <a:srcRect l="23838" t="24381" r="41608" b="29565"/>
                          <a:stretch/>
                        </pic:blipFill>
                        <pic:spPr bwMode="auto">
                          <a:xfrm>
                            <a:off x="0" y="0"/>
                            <a:ext cx="1812254" cy="16101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F9DA446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Population=8.36%</w:t>
            </w:r>
          </w:p>
          <w:p w14:paraId="4DB3CB59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Energy=-2088.782608 a. u.</w:t>
            </w:r>
          </w:p>
        </w:tc>
      </w:tr>
      <w:tr w:rsidR="00FE1B72" w14:paraId="13604593" w14:textId="77777777" w:rsidTr="00C2347E">
        <w:trPr>
          <w:trHeight w:val="132"/>
        </w:trPr>
        <w:tc>
          <w:tcPr>
            <w:tcW w:w="9382" w:type="dxa"/>
            <w:gridSpan w:val="3"/>
          </w:tcPr>
          <w:p w14:paraId="0D1901A1" w14:textId="77777777" w:rsidR="00FE1B72" w:rsidRPr="00C2347E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C2347E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2b</w:t>
            </w:r>
          </w:p>
        </w:tc>
      </w:tr>
      <w:tr w:rsidR="00FE1B72" w14:paraId="4648CD8A" w14:textId="77777777" w:rsidTr="00C2347E">
        <w:trPr>
          <w:trHeight w:val="3324"/>
        </w:trPr>
        <w:tc>
          <w:tcPr>
            <w:tcW w:w="3006" w:type="dxa"/>
          </w:tcPr>
          <w:p w14:paraId="6F59C1D6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Conformer 1</w:t>
            </w:r>
          </w:p>
          <w:p w14:paraId="616E19BD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FE80B5D" wp14:editId="6408D942">
                  <wp:extent cx="1587500" cy="1765300"/>
                  <wp:effectExtent l="0" t="0" r="0" b="635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7"/>
                          <a:srcRect l="25283" t="20228" r="44619" b="29564"/>
                          <a:stretch/>
                        </pic:blipFill>
                        <pic:spPr bwMode="auto">
                          <a:xfrm>
                            <a:off x="0" y="0"/>
                            <a:ext cx="1587500" cy="17653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7DE502F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Population=95.66%</w:t>
            </w:r>
          </w:p>
          <w:p w14:paraId="06B703D4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Energy=-2088.784673 a. u.</w:t>
            </w:r>
          </w:p>
        </w:tc>
        <w:tc>
          <w:tcPr>
            <w:tcW w:w="3336" w:type="dxa"/>
          </w:tcPr>
          <w:p w14:paraId="361A8CF2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2</w:t>
            </w:r>
          </w:p>
          <w:p w14:paraId="339DEAD8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42839716" wp14:editId="4D48063A">
                  <wp:extent cx="1670050" cy="1657350"/>
                  <wp:effectExtent l="0" t="0" r="635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8"/>
                          <a:srcRect l="23838" t="20949" r="44498" b="31913"/>
                          <a:stretch/>
                        </pic:blipFill>
                        <pic:spPr bwMode="auto">
                          <a:xfrm>
                            <a:off x="0" y="0"/>
                            <a:ext cx="167005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C472C85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Population=3.11%</w:t>
            </w:r>
          </w:p>
          <w:p w14:paraId="6183D22A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Energy=-2088.781565 a. u.</w:t>
            </w:r>
          </w:p>
        </w:tc>
        <w:tc>
          <w:tcPr>
            <w:tcW w:w="3040" w:type="dxa"/>
          </w:tcPr>
          <w:p w14:paraId="19228C06" w14:textId="77777777" w:rsidR="00FE1B72" w:rsidRPr="007B4CD8" w:rsidRDefault="00FE1B72" w:rsidP="00C234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Conformer 3</w:t>
            </w:r>
          </w:p>
          <w:p w14:paraId="5D6271D5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hAnsi="Times New Roman" w:cs="Times New Roman"/>
                <w:noProof/>
              </w:rPr>
              <w:drawing>
                <wp:inline distT="0" distB="0" distL="0" distR="0" wp14:anchorId="5F23B3BD" wp14:editId="77B33D3D">
                  <wp:extent cx="1765300" cy="1657350"/>
                  <wp:effectExtent l="0" t="0" r="6350" b="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9"/>
                          <a:srcRect l="19985" t="19144" r="46545" b="33719"/>
                          <a:stretch/>
                        </pic:blipFill>
                        <pic:spPr bwMode="auto">
                          <a:xfrm>
                            <a:off x="0" y="0"/>
                            <a:ext cx="1765300" cy="16573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24B5E64D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Population=1.23%</w:t>
            </w:r>
          </w:p>
          <w:p w14:paraId="7150DD5B" w14:textId="77777777" w:rsidR="00FE1B72" w:rsidRPr="007B4CD8" w:rsidRDefault="00FE1B72" w:rsidP="00C2347E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7B4CD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Energy=-2088.778959 a. u.</w:t>
            </w:r>
          </w:p>
        </w:tc>
      </w:tr>
    </w:tbl>
    <w:p w14:paraId="68381D5C" w14:textId="77777777" w:rsidR="00FE1B72" w:rsidRDefault="00FE1B72" w:rsidP="00B52A00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>
        <w:rPr>
          <w:rFonts w:ascii="Times New Roman" w:hAnsi="Times New Roman"/>
          <w:color w:val="000000" w:themeColor="text1"/>
          <w:sz w:val="24"/>
          <w:szCs w:val="36"/>
        </w:rPr>
        <w:br w:type="page"/>
      </w:r>
    </w:p>
    <w:p w14:paraId="45CED7FB" w14:textId="61006BE5" w:rsidR="008A5240" w:rsidRDefault="008A5240" w:rsidP="00B52A00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7516C411" wp14:editId="79619FFA">
            <wp:extent cx="5274310" cy="2418080"/>
            <wp:effectExtent l="0" t="0" r="0" b="0"/>
            <wp:docPr id="5066990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69902" name="图片 5066990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D67AB" w14:textId="4000D89F" w:rsidR="008A5240" w:rsidRDefault="008A5240" w:rsidP="00B52A00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Figure S1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The</w:t>
      </w:r>
      <w:r w:rsidR="00E917EA" w:rsidRPr="00E917EA">
        <w:rPr>
          <w:rFonts w:ascii="Times New Roman" w:hAnsi="Times New Roman" w:cs="Times New Roman"/>
        </w:rPr>
        <w:t xml:space="preserve"> </w:t>
      </w:r>
      <w:r w:rsidR="00E917EA">
        <w:rPr>
          <w:rFonts w:ascii="Times New Roman" w:hAnsi="Times New Roman" w:cs="Times New Roman" w:hint="eastAsia"/>
        </w:rPr>
        <w:t>composition</w:t>
      </w:r>
      <w:r w:rsidR="00E917EA">
        <w:rPr>
          <w:rFonts w:ascii="Times New Roman" w:hAnsi="Times New Roman" w:cs="Times New Roman"/>
        </w:rPr>
        <w:t xml:space="preserve"> of </w:t>
      </w:r>
      <w:r w:rsidR="00E917EA" w:rsidRPr="00B15CB4">
        <w:rPr>
          <w:rFonts w:ascii="Times New Roman" w:hAnsi="Times New Roman" w:cs="Times New Roman"/>
        </w:rPr>
        <w:t xml:space="preserve">BGCs containing CDPS from cluster </w:t>
      </w:r>
      <w:r w:rsidR="00E917EA">
        <w:rPr>
          <w:rFonts w:ascii="Times New Roman" w:hAnsi="Times New Roman" w:cs="Times New Roman"/>
        </w:rPr>
        <w:t>3.</w:t>
      </w:r>
    </w:p>
    <w:p w14:paraId="5E3E63E1" w14:textId="77777777" w:rsidR="008A5240" w:rsidRDefault="008A5240" w:rsidP="00B52A00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>
        <w:rPr>
          <w:noProof/>
          <w:color w:val="000000" w:themeColor="text1"/>
        </w:rPr>
        <w:drawing>
          <wp:inline distT="0" distB="0" distL="0" distR="0" wp14:anchorId="33C6EE2B" wp14:editId="7125ED79">
            <wp:extent cx="5274310" cy="2550041"/>
            <wp:effectExtent l="0" t="0" r="0" b="3175"/>
            <wp:docPr id="94914418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9144188" name="图片 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00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A9C5C" w14:textId="46ED61AD" w:rsidR="008A5240" w:rsidRDefault="008A5240" w:rsidP="00713033">
      <w:pPr>
        <w:spacing w:line="360" w:lineRule="auto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="001B62A4" w:rsidRPr="001B62A4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Result of the </w:t>
      </w:r>
      <w:r w:rsidR="001B62A4">
        <w:rPr>
          <w:rFonts w:ascii="Times New Roman" w:eastAsia="宋体" w:hAnsi="Times New Roman"/>
          <w:color w:val="000000" w:themeColor="text1"/>
          <w:sz w:val="24"/>
          <w:szCs w:val="24"/>
        </w:rPr>
        <w:t>gene centric</w:t>
      </w:r>
      <w:r w:rsidR="001B62A4" w:rsidRPr="001B62A4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-screening approach for </w:t>
      </w:r>
      <w:r w:rsidR="001B62A4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genes encoding </w:t>
      </w:r>
      <w:r w:rsidR="001B62A4" w:rsidRPr="001B62A4">
        <w:rPr>
          <w:rFonts w:ascii="Times New Roman" w:eastAsia="宋体" w:hAnsi="Times New Roman"/>
          <w:color w:val="000000" w:themeColor="text1"/>
          <w:sz w:val="24"/>
          <w:szCs w:val="24"/>
        </w:rPr>
        <w:t>diketopiperazine-forming NRPSs</w:t>
      </w:r>
      <w:r w:rsidR="00E917EA">
        <w:rPr>
          <w:rFonts w:ascii="Times New Roman" w:hAnsi="Times New Roman" w:cs="Times New Roman"/>
        </w:rPr>
        <w:t>.</w:t>
      </w:r>
      <w:r w:rsidR="001B62A4">
        <w:rPr>
          <w:rFonts w:ascii="Times New Roman" w:hAnsi="Times New Roman" w:cs="Times New Roman"/>
        </w:rPr>
        <w:t xml:space="preserve"> </w:t>
      </w:r>
      <w:r w:rsidR="001B62A4" w:rsidRPr="001B62A4">
        <w:rPr>
          <w:rFonts w:ascii="Times New Roman" w:hAnsi="Times New Roman" w:cs="Times New Roman"/>
        </w:rPr>
        <w:t>Obtained unique proteins are depicted along the horizontal axis where they are sorted according to their hidden Markov chain (HMM)</w:t>
      </w:r>
      <w:r w:rsidR="001B62A4">
        <w:rPr>
          <w:rFonts w:ascii="Times New Roman" w:hAnsi="Times New Roman" w:cs="Times New Roman"/>
        </w:rPr>
        <w:t xml:space="preserve"> score</w:t>
      </w:r>
      <w:r w:rsidR="00713033">
        <w:rPr>
          <w:rFonts w:ascii="Times New Roman" w:hAnsi="Times New Roman" w:cs="Times New Roman"/>
        </w:rPr>
        <w:t xml:space="preserve"> </w:t>
      </w:r>
      <w:r w:rsidR="00713033" w:rsidRPr="00713033">
        <w:rPr>
          <w:rFonts w:ascii="Times New Roman" w:hAnsi="Times New Roman" w:cs="Times New Roman"/>
        </w:rPr>
        <w:t>represented by the primary vertical axis</w:t>
      </w:r>
      <w:r w:rsidR="00713033">
        <w:rPr>
          <w:rFonts w:ascii="Times New Roman" w:hAnsi="Times New Roman" w:cs="Times New Roman"/>
        </w:rPr>
        <w:t>.</w:t>
      </w:r>
      <w:r w:rsidR="00045B00" w:rsidRPr="00045B00">
        <w:t xml:space="preserve"> </w:t>
      </w:r>
      <w:r w:rsidR="00045B00">
        <w:rPr>
          <w:rFonts w:ascii="Times New Roman" w:hAnsi="Times New Roman" w:cs="Times New Roman"/>
        </w:rPr>
        <w:t>Annotation result</w:t>
      </w:r>
      <w:r w:rsidR="00045B00" w:rsidRPr="00045B00">
        <w:rPr>
          <w:rFonts w:ascii="Times New Roman" w:hAnsi="Times New Roman" w:cs="Times New Roman"/>
        </w:rPr>
        <w:t xml:space="preserve"> of sequences are indicated by the color code</w:t>
      </w:r>
      <w:r w:rsidR="00045B00">
        <w:rPr>
          <w:rFonts w:ascii="Times New Roman" w:hAnsi="Times New Roman" w:cs="Times New Roman"/>
        </w:rPr>
        <w:t xml:space="preserve"> (Red: NRPS; black: others).</w:t>
      </w:r>
    </w:p>
    <w:p w14:paraId="18B86E76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73D9FE16" wp14:editId="0CF5866F">
            <wp:extent cx="5274310" cy="3973195"/>
            <wp:effectExtent l="0" t="0" r="2540" b="8255"/>
            <wp:docPr id="18411863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8114665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72720A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H NMR (600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MHz)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1F8DED49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drawing>
          <wp:inline distT="0" distB="0" distL="0" distR="0" wp14:anchorId="42330E4A" wp14:editId="3BB80F0A">
            <wp:extent cx="5274310" cy="3983990"/>
            <wp:effectExtent l="0" t="0" r="2540" b="0"/>
            <wp:docPr id="17160413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573117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8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4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C NMR (150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MHz)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22D4C28B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1F25CA87" wp14:editId="07D752FF">
            <wp:extent cx="5274310" cy="3745865"/>
            <wp:effectExtent l="0" t="0" r="2540" b="6985"/>
            <wp:docPr id="5265341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931063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5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5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HSQC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57380ABD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drawing>
          <wp:inline distT="0" distB="0" distL="0" distR="0" wp14:anchorId="6A97ABB8" wp14:editId="57A39CB1">
            <wp:extent cx="5274310" cy="3710940"/>
            <wp:effectExtent l="0" t="0" r="2540" b="3810"/>
            <wp:docPr id="3084489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97694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1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6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HMBC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1C00D000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3ABF0CE4" wp14:editId="4E5E5175">
            <wp:extent cx="5274310" cy="3681730"/>
            <wp:effectExtent l="0" t="0" r="2540" b="0"/>
            <wp:docPr id="16149647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836892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85395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7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H-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H COSY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19EB7531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drawing>
          <wp:inline distT="0" distB="0" distL="0" distR="0" wp14:anchorId="1367CC0D" wp14:editId="100BBA56">
            <wp:extent cx="5274310" cy="3682365"/>
            <wp:effectExtent l="0" t="0" r="2540" b="0"/>
            <wp:docPr id="20497774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37413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8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NOESY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78FB8827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CF81DC8" wp14:editId="459B3F66">
            <wp:extent cx="5274310" cy="2655570"/>
            <wp:effectExtent l="0" t="0" r="254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9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HRESIMS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64A33893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drawing>
          <wp:inline distT="0" distB="0" distL="0" distR="0" wp14:anchorId="6FDBF94E" wp14:editId="64F80997">
            <wp:extent cx="4671060" cy="3596640"/>
            <wp:effectExtent l="0" t="0" r="0" b="3810"/>
            <wp:docPr id="151568686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E5BB5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10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UV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75D115B4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1A94C132" wp14:editId="57C45EC0">
            <wp:extent cx="5274310" cy="3687445"/>
            <wp:effectExtent l="0" t="0" r="2540" b="8255"/>
            <wp:docPr id="8465700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8178923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IR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  <w:r>
        <w:rPr>
          <w:noProof/>
        </w:rPr>
        <w:drawing>
          <wp:inline distT="0" distB="0" distL="0" distR="0" wp14:anchorId="2373BF72" wp14:editId="2A844E22">
            <wp:extent cx="4206781" cy="3221181"/>
            <wp:effectExtent l="0" t="0" r="3810" b="0"/>
            <wp:docPr id="17480695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8069575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210067" cy="3223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A8A42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12 </w:t>
      </w:r>
      <w:r w:rsidRPr="005636DF">
        <w:rPr>
          <w:rFonts w:ascii="Times New Roman" w:hAnsi="Times New Roman"/>
          <w:color w:val="000000" w:themeColor="text1"/>
          <w:sz w:val="24"/>
          <w:szCs w:val="36"/>
        </w:rPr>
        <w:t xml:space="preserve">Experimental and calculated ECD spectra of </w:t>
      </w:r>
      <w:r w:rsidRPr="00C2347E">
        <w:rPr>
          <w:rFonts w:ascii="Times New Roman" w:hAnsi="Times New Roman"/>
          <w:b/>
          <w:bCs/>
          <w:color w:val="000000" w:themeColor="text1"/>
          <w:sz w:val="24"/>
          <w:szCs w:val="36"/>
        </w:rPr>
        <w:t>1a</w:t>
      </w:r>
      <w:r w:rsidRPr="005636DF">
        <w:rPr>
          <w:rFonts w:ascii="Times New Roman" w:hAnsi="Times New Roman"/>
          <w:color w:val="000000" w:themeColor="text1"/>
          <w:sz w:val="24"/>
          <w:szCs w:val="36"/>
        </w:rPr>
        <w:t xml:space="preserve"> and </w:t>
      </w:r>
      <w:r w:rsidRPr="00C2347E">
        <w:rPr>
          <w:rFonts w:ascii="Times New Roman" w:hAnsi="Times New Roman"/>
          <w:b/>
          <w:bCs/>
          <w:color w:val="000000" w:themeColor="text1"/>
          <w:sz w:val="24"/>
          <w:szCs w:val="36"/>
        </w:rPr>
        <w:t>1b</w:t>
      </w:r>
    </w:p>
    <w:p w14:paraId="6DD6E728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</w:p>
    <w:p w14:paraId="686ED9FF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</w:p>
    <w:p w14:paraId="7FADFE33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30B64066" wp14:editId="5AD15EEC">
            <wp:extent cx="5274310" cy="3990975"/>
            <wp:effectExtent l="0" t="0" r="2540" b="9525"/>
            <wp:docPr id="1079173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674612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FDE050" w14:textId="77777777" w:rsidR="00FE1B72" w:rsidRPr="008A52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S1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H NMR (600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MHz)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36934B95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noProof/>
          <w:color w:val="000000" w:themeColor="text1"/>
        </w:rPr>
        <w:drawing>
          <wp:inline distT="0" distB="0" distL="0" distR="0" wp14:anchorId="2D3363B8" wp14:editId="27855779">
            <wp:extent cx="5274310" cy="3951605"/>
            <wp:effectExtent l="0" t="0" r="2540" b="0"/>
            <wp:docPr id="4057892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942263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C769E5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S1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4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C NMR (150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MHz)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3C365D12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41797754" wp14:editId="6BE39819">
            <wp:extent cx="5274310" cy="3634105"/>
            <wp:effectExtent l="0" t="0" r="2540" b="4445"/>
            <wp:docPr id="17652850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361517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4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D3E14" w14:textId="77777777" w:rsidR="00FE1B72" w:rsidRPr="008A52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S1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5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HSQC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07634422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noProof/>
          <w:color w:val="000000" w:themeColor="text1"/>
        </w:rPr>
        <w:drawing>
          <wp:inline distT="0" distB="0" distL="0" distR="0" wp14:anchorId="154ED4F8" wp14:editId="0C4CF880">
            <wp:extent cx="5274310" cy="3600450"/>
            <wp:effectExtent l="0" t="0" r="2540" b="0"/>
            <wp:docPr id="10739017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104947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00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98F0B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S1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6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HMBC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69313F6F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7FE60822" wp14:editId="36D3050D">
            <wp:extent cx="5274310" cy="3692525"/>
            <wp:effectExtent l="0" t="0" r="2540" b="3175"/>
            <wp:docPr id="6563946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525838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S1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7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H-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H COSY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215B6622" w14:textId="77777777" w:rsidR="00FE1B72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drawing>
          <wp:inline distT="0" distB="0" distL="0" distR="0" wp14:anchorId="58759192" wp14:editId="315E83AD">
            <wp:extent cx="5274310" cy="3653790"/>
            <wp:effectExtent l="0" t="0" r="2540" b="3810"/>
            <wp:docPr id="8634426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055136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S1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8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NOESY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4A69F3E7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</w:p>
    <w:p w14:paraId="5DBEBEAE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1EE646F" wp14:editId="018FAEF9">
            <wp:extent cx="5274310" cy="3749040"/>
            <wp:effectExtent l="0" t="0" r="2540" b="3810"/>
            <wp:docPr id="91034105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4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S1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9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HRESIMS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79A60A46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drawing>
          <wp:inline distT="0" distB="0" distL="0" distR="0" wp14:anchorId="0038463A" wp14:editId="09EAC24B">
            <wp:extent cx="3988617" cy="3028950"/>
            <wp:effectExtent l="0" t="0" r="0" b="0"/>
            <wp:docPr id="13711181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6571" cy="303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5234D" w14:textId="77777777" w:rsidR="00FE1B72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20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UV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7E88352F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</w:p>
    <w:p w14:paraId="4A6D41C9" w14:textId="77777777" w:rsidR="00FE1B72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0E2C5E19" wp14:editId="57229E8D">
            <wp:extent cx="5274310" cy="3636645"/>
            <wp:effectExtent l="0" t="0" r="2540" b="1905"/>
            <wp:docPr id="16464286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404275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6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IR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  <w:r w:rsidRPr="00E400A5">
        <w:rPr>
          <w:noProof/>
        </w:rPr>
        <w:drawing>
          <wp:inline distT="0" distB="0" distL="0" distR="0" wp14:anchorId="66296D46" wp14:editId="5E51FF67">
            <wp:extent cx="4325274" cy="3455116"/>
            <wp:effectExtent l="0" t="0" r="0" b="0"/>
            <wp:docPr id="8863206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320698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339132" cy="346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1A3A5" w14:textId="77777777" w:rsidR="00FE1B72" w:rsidRDefault="00FE1B72" w:rsidP="00FE1B72">
      <w:pPr>
        <w:spacing w:line="360" w:lineRule="auto"/>
        <w:jc w:val="center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22 </w:t>
      </w:r>
      <w:r w:rsidRPr="00C2347E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Experimental and calculated ECD spectra of </w:t>
      </w:r>
      <w:r w:rsidRPr="00E400A5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2a</w:t>
      </w:r>
      <w:r w:rsidRPr="00C2347E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and </w:t>
      </w:r>
      <w:r w:rsidRPr="00E400A5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2b</w:t>
      </w:r>
    </w:p>
    <w:p w14:paraId="746FD2CB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</w:p>
    <w:p w14:paraId="00F6BE7F" w14:textId="77777777" w:rsidR="00FE1B72" w:rsidRPr="00A61040" w:rsidRDefault="00FE1B72" w:rsidP="00FE1B72">
      <w:pPr>
        <w:spacing w:line="360" w:lineRule="auto"/>
        <w:jc w:val="center"/>
        <w:rPr>
          <w:rFonts w:ascii="Times New Roman" w:hAnsi="Times New Roman"/>
          <w:color w:val="000000" w:themeColor="text1"/>
          <w:sz w:val="24"/>
          <w:szCs w:val="36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0ABFFE9E" wp14:editId="0297B1F8">
            <wp:extent cx="5274310" cy="3931285"/>
            <wp:effectExtent l="0" t="0" r="2540" b="0"/>
            <wp:docPr id="14966499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095908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6AE49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23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H NMR (600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MHz)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5688D713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drawing>
          <wp:inline distT="0" distB="0" distL="0" distR="0" wp14:anchorId="10931DE9" wp14:editId="76EF2A91">
            <wp:extent cx="5274310" cy="3924300"/>
            <wp:effectExtent l="0" t="0" r="2540" b="0"/>
            <wp:docPr id="4264315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428934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2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S2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4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C NMR (150</w:t>
      </w:r>
      <w:r w:rsidRPr="00A61040">
        <w:rPr>
          <w:rFonts w:ascii="Times New Roman" w:eastAsia="宋体" w:hAnsi="Times New Roman" w:hint="eastAsia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MHz)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5AAFCDDA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5040F2FD" wp14:editId="66B6A68E">
            <wp:extent cx="5274310" cy="3688080"/>
            <wp:effectExtent l="0" t="0" r="2540" b="7620"/>
            <wp:docPr id="195241376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670218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S2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5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HSQC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2579138A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drawing>
          <wp:inline distT="0" distB="0" distL="0" distR="0" wp14:anchorId="08207CD7" wp14:editId="6162031E">
            <wp:extent cx="5274310" cy="3775710"/>
            <wp:effectExtent l="0" t="0" r="2540" b="0"/>
            <wp:docPr id="9580014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691593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7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S2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6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HMBC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30EF6BD3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 w:rsidRPr="00A61040">
        <w:rPr>
          <w:noProof/>
          <w:color w:val="000000" w:themeColor="text1"/>
        </w:rPr>
        <w:lastRenderedPageBreak/>
        <w:drawing>
          <wp:inline distT="0" distB="0" distL="0" distR="0" wp14:anchorId="081E8CE3" wp14:editId="170FA507">
            <wp:extent cx="5274310" cy="3735705"/>
            <wp:effectExtent l="0" t="0" r="2540" b="0"/>
            <wp:docPr id="16931906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891006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S2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7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H-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perscript"/>
        </w:rPr>
        <w:t>1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H COSY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9A0C4A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宋体" w:hAnsi="Times New Roman"/>
          <w:color w:val="000000" w:themeColor="text1"/>
          <w:sz w:val="24"/>
          <w:szCs w:val="24"/>
        </w:rPr>
        <w:t>in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CDCl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  <w:vertAlign w:val="subscript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6C085D8F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4E3AB8BC" wp14:editId="3DCDF12B">
            <wp:extent cx="4923790" cy="2542540"/>
            <wp:effectExtent l="0" t="0" r="0" b="0"/>
            <wp:docPr id="1211832725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3790" cy="254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S2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8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 xml:space="preserve"> 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HRESIMS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17FA23F9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</w:pPr>
      <w:r w:rsidRPr="00A61040">
        <w:rPr>
          <w:b/>
          <w:bCs/>
          <w:noProof/>
          <w:color w:val="000000" w:themeColor="text1"/>
        </w:rPr>
        <w:lastRenderedPageBreak/>
        <w:drawing>
          <wp:inline distT="0" distB="0" distL="0" distR="0" wp14:anchorId="20A9D58A" wp14:editId="2E71DD96">
            <wp:extent cx="4302801" cy="3611880"/>
            <wp:effectExtent l="0" t="0" r="2540" b="0"/>
            <wp:docPr id="143704047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128" cy="3619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42C605" w14:textId="77777777" w:rsidR="00FE1B72" w:rsidRPr="00A61040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S2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9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UV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06B3A15C" w14:textId="77777777" w:rsidR="00FE1B72" w:rsidRDefault="00FE1B72" w:rsidP="00FE1B72">
      <w:pPr>
        <w:spacing w:line="360" w:lineRule="auto"/>
        <w:jc w:val="center"/>
        <w:rPr>
          <w:rFonts w:ascii="Times New Roman" w:eastAsia="宋体" w:hAnsi="Times New Roman"/>
          <w:color w:val="000000" w:themeColor="text1"/>
          <w:sz w:val="24"/>
          <w:szCs w:val="24"/>
        </w:rPr>
      </w:pPr>
      <w:r w:rsidRPr="00A61040">
        <w:rPr>
          <w:b/>
          <w:bCs/>
          <w:noProof/>
          <w:color w:val="000000" w:themeColor="text1"/>
        </w:rPr>
        <w:drawing>
          <wp:inline distT="0" distB="0" distL="0" distR="0" wp14:anchorId="614E7DC9" wp14:editId="1B3C6E00">
            <wp:extent cx="4978400" cy="3454400"/>
            <wp:effectExtent l="0" t="0" r="0" b="0"/>
            <wp:docPr id="15199408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840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30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 xml:space="preserve"> IR spectrum of </w:t>
      </w:r>
      <w:r w:rsidRPr="00A61040">
        <w:rPr>
          <w:rFonts w:ascii="Times New Roman" w:eastAsia="宋体" w:hAnsi="Times New Roman"/>
          <w:b/>
          <w:bCs/>
          <w:color w:val="000000" w:themeColor="text1"/>
          <w:sz w:val="24"/>
          <w:szCs w:val="24"/>
        </w:rPr>
        <w:t>3</w:t>
      </w:r>
      <w:r w:rsidRPr="00A61040">
        <w:rPr>
          <w:rFonts w:ascii="Times New Roman" w:eastAsia="宋体" w:hAnsi="Times New Roman"/>
          <w:color w:val="000000" w:themeColor="text1"/>
          <w:sz w:val="24"/>
          <w:szCs w:val="24"/>
        </w:rPr>
        <w:t>.</w:t>
      </w:r>
    </w:p>
    <w:p w14:paraId="3441FD7F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62A6B804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854B1A4" wp14:editId="642FD0E5">
            <wp:extent cx="4601308" cy="3456940"/>
            <wp:effectExtent l="0" t="0" r="8890" b="0"/>
            <wp:docPr id="1516043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361"/>
                    <a:stretch/>
                  </pic:blipFill>
                  <pic:spPr bwMode="auto">
                    <a:xfrm>
                      <a:off x="0" y="0"/>
                      <a:ext cx="4601308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EE6B36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31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4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4593D6D3" w14:textId="77777777" w:rsidR="00FE1B72" w:rsidRPr="00C2347E" w:rsidRDefault="00FE1B72" w:rsidP="00FE1B72">
      <w:pPr>
        <w:spacing w:line="300" w:lineRule="auto"/>
        <w:rPr>
          <w:b/>
          <w:bCs/>
          <w:sz w:val="24"/>
          <w:szCs w:val="24"/>
        </w:rPr>
      </w:pPr>
    </w:p>
    <w:p w14:paraId="53A53F2F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196DC5D3" wp14:editId="234AE0F5">
            <wp:extent cx="4607169" cy="3456940"/>
            <wp:effectExtent l="0" t="0" r="3175" b="0"/>
            <wp:docPr id="19186178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87"/>
                    <a:stretch/>
                  </pic:blipFill>
                  <pic:spPr bwMode="auto">
                    <a:xfrm>
                      <a:off x="0" y="0"/>
                      <a:ext cx="4607169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75C273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32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4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11B15720" w14:textId="77777777" w:rsidR="00FE1B72" w:rsidRPr="00C2347E" w:rsidRDefault="00FE1B72" w:rsidP="00FE1B72">
      <w:pPr>
        <w:rPr>
          <w:sz w:val="24"/>
          <w:szCs w:val="24"/>
        </w:rPr>
      </w:pPr>
    </w:p>
    <w:p w14:paraId="5B681395" w14:textId="77777777" w:rsidR="00FE1B72" w:rsidRDefault="00FE1B72" w:rsidP="00FE1B72">
      <w:pPr>
        <w:keepNext/>
        <w:spacing w:line="300" w:lineRule="auto"/>
        <w:jc w:val="center"/>
        <w:rPr>
          <w:b/>
          <w:bCs/>
          <w:iCs/>
        </w:rPr>
      </w:pPr>
      <w:r>
        <w:rPr>
          <w:b/>
          <w:bCs/>
          <w:noProof/>
        </w:rPr>
        <w:lastRenderedPageBreak/>
        <w:drawing>
          <wp:inline distT="0" distB="0" distL="0" distR="0" wp14:anchorId="0AA4DE6A" wp14:editId="71F53FF4">
            <wp:extent cx="4329430" cy="2521585"/>
            <wp:effectExtent l="0" t="0" r="0" b="0"/>
            <wp:docPr id="194400915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43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4145E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33</w:t>
      </w:r>
      <w:r w:rsidRPr="00C2347E">
        <w:rPr>
          <w:rFonts w:ascii="Times New Roman" w:eastAsia="宋体" w:hAnsi="Times New Roman"/>
          <w:sz w:val="24"/>
          <w:szCs w:val="24"/>
        </w:rPr>
        <w:t xml:space="preserve"> 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4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774E40CC" w14:textId="77777777" w:rsidR="00FE1B72" w:rsidRPr="00C2347E" w:rsidRDefault="00FE1B72" w:rsidP="00FE1B72">
      <w:pPr>
        <w:rPr>
          <w:sz w:val="24"/>
          <w:szCs w:val="24"/>
        </w:rPr>
      </w:pPr>
    </w:p>
    <w:p w14:paraId="1018CC78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2268E2E6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68A35D5D" wp14:editId="5E419E03">
            <wp:extent cx="4624753" cy="3456940"/>
            <wp:effectExtent l="0" t="0" r="4445" b="0"/>
            <wp:docPr id="150759006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64"/>
                    <a:stretch/>
                  </pic:blipFill>
                  <pic:spPr bwMode="auto">
                    <a:xfrm>
                      <a:off x="0" y="0"/>
                      <a:ext cx="462475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D55A16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34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5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0FEDD13E" w14:textId="77777777" w:rsidR="00FE1B72" w:rsidRPr="00C2347E" w:rsidRDefault="00FE1B72" w:rsidP="00FE1B72">
      <w:pPr>
        <w:spacing w:line="300" w:lineRule="auto"/>
        <w:jc w:val="center"/>
        <w:rPr>
          <w:sz w:val="24"/>
          <w:szCs w:val="24"/>
        </w:rPr>
      </w:pPr>
    </w:p>
    <w:p w14:paraId="3180E36F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657C224" wp14:editId="3FBFABE1">
            <wp:extent cx="4624753" cy="3456940"/>
            <wp:effectExtent l="0" t="0" r="4445" b="0"/>
            <wp:docPr id="206443774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64"/>
                    <a:stretch/>
                  </pic:blipFill>
                  <pic:spPr bwMode="auto">
                    <a:xfrm>
                      <a:off x="0" y="0"/>
                      <a:ext cx="462475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A1DDBC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35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5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34C448EB" w14:textId="77777777" w:rsidR="00FE1B72" w:rsidRPr="00022D7F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  <w:r w:rsidRPr="00022D7F">
        <w:rPr>
          <w:b/>
          <w:bCs/>
          <w:noProof/>
          <w:sz w:val="24"/>
          <w:szCs w:val="24"/>
        </w:rPr>
        <w:drawing>
          <wp:inline distT="0" distB="0" distL="0" distR="0" wp14:anchorId="3731B78C" wp14:editId="095B436A">
            <wp:extent cx="3484245" cy="2521585"/>
            <wp:effectExtent l="0" t="0" r="1905" b="0"/>
            <wp:docPr id="76544357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424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E2E1E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36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5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2BAC316E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07F11E75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482A2BA5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D35ECE9" wp14:editId="68CE7159">
            <wp:extent cx="4612640" cy="3456647"/>
            <wp:effectExtent l="0" t="0" r="0" b="0"/>
            <wp:docPr id="77203303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48"/>
                    <a:stretch/>
                  </pic:blipFill>
                  <pic:spPr bwMode="auto">
                    <a:xfrm>
                      <a:off x="0" y="0"/>
                      <a:ext cx="4613031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D93B2D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37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H NMR (600 MHz) spectrum of</w:t>
      </w:r>
      <w:r w:rsidRPr="00C2347E">
        <w:rPr>
          <w:rFonts w:ascii="Times New Roman" w:eastAsia="宋体" w:hAnsi="Times New Roman"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>6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DMSO-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6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6CBFE5D7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18E167A9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52DF40D7" wp14:editId="59C76C51">
            <wp:extent cx="4614333" cy="3456940"/>
            <wp:effectExtent l="0" t="0" r="0" b="0"/>
            <wp:docPr id="12485100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76"/>
                    <a:stretch/>
                  </pic:blipFill>
                  <pic:spPr bwMode="auto">
                    <a:xfrm>
                      <a:off x="0" y="0"/>
                      <a:ext cx="46143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52904B" w14:textId="77777777" w:rsidR="00FE1B72" w:rsidRPr="00C2347E" w:rsidRDefault="00FE1B72" w:rsidP="00FE1B72">
      <w:pPr>
        <w:jc w:val="center"/>
        <w:rPr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38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2347E">
        <w:rPr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DMSO-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6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6C76552D" w14:textId="77777777" w:rsidR="00FE1B72" w:rsidRPr="00C2347E" w:rsidRDefault="00FE1B72" w:rsidP="00FE1B72">
      <w:pPr>
        <w:rPr>
          <w:sz w:val="24"/>
          <w:szCs w:val="24"/>
        </w:rPr>
      </w:pPr>
    </w:p>
    <w:p w14:paraId="12AE8793" w14:textId="77777777" w:rsidR="00FE1B72" w:rsidRPr="00022D7F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  <w:r w:rsidRPr="00022D7F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52935510" wp14:editId="79332764">
            <wp:extent cx="4731385" cy="2521585"/>
            <wp:effectExtent l="0" t="0" r="0" b="0"/>
            <wp:docPr id="81505402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138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3DF5A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39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022D7F">
        <w:rPr>
          <w:rFonts w:ascii="Times New Roman" w:eastAsia="宋体" w:hAnsi="Times New Roman"/>
          <w:b/>
          <w:bCs/>
          <w:iCs/>
          <w:sz w:val="24"/>
          <w:szCs w:val="24"/>
        </w:rPr>
        <w:t xml:space="preserve"> 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>6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5FEC6E70" w14:textId="77777777" w:rsidR="00FE1B72" w:rsidRPr="00C2347E" w:rsidRDefault="00FE1B72" w:rsidP="00FE1B72">
      <w:pPr>
        <w:rPr>
          <w:b/>
          <w:bCs/>
          <w:sz w:val="24"/>
          <w:szCs w:val="24"/>
        </w:rPr>
      </w:pPr>
    </w:p>
    <w:p w14:paraId="0C55AA5D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4D7565EF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3A7B2CB3" wp14:editId="226EB528">
            <wp:extent cx="4635500" cy="3456940"/>
            <wp:effectExtent l="0" t="0" r="0" b="0"/>
            <wp:docPr id="34184177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46"/>
                    <a:stretch/>
                  </pic:blipFill>
                  <pic:spPr bwMode="auto">
                    <a:xfrm>
                      <a:off x="0" y="0"/>
                      <a:ext cx="4635500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D46BD9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40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H NMR (600 MHz) spectrum of</w:t>
      </w:r>
      <w:r w:rsidRPr="00C2347E">
        <w:rPr>
          <w:rFonts w:ascii="Times New Roman" w:eastAsia="宋体" w:hAnsi="Times New Roman"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>7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DMSO-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6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0F3A3E80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487C5FBC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C28891D" wp14:editId="0A20DF40">
            <wp:extent cx="4631267" cy="3456940"/>
            <wp:effectExtent l="0" t="0" r="0" b="0"/>
            <wp:docPr id="57298231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98"/>
                    <a:stretch/>
                  </pic:blipFill>
                  <pic:spPr bwMode="auto">
                    <a:xfrm>
                      <a:off x="0" y="0"/>
                      <a:ext cx="4631267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67181B7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41</w:t>
      </w:r>
      <w:r w:rsidRPr="00C2347E">
        <w:rPr>
          <w:rFonts w:ascii="Times New Roman" w:eastAsia="宋体" w:hAnsi="Times New Roman"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>7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DMSO-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6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2B8A4231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721A1D2D" w14:textId="77777777" w:rsidR="00FE1B72" w:rsidRPr="00022D7F" w:rsidRDefault="00FE1B72" w:rsidP="00FE1B72">
      <w:pPr>
        <w:pStyle w:val="ac"/>
        <w:spacing w:before="156" w:after="156" w:line="300" w:lineRule="auto"/>
        <w:ind w:firstLine="482"/>
        <w:jc w:val="center"/>
        <w:rPr>
          <w:b/>
          <w:bCs/>
          <w:kern w:val="0"/>
        </w:rPr>
      </w:pPr>
      <w:r w:rsidRPr="00022D7F">
        <w:rPr>
          <w:b/>
          <w:bCs/>
          <w:noProof/>
        </w:rPr>
        <w:drawing>
          <wp:inline distT="0" distB="0" distL="0" distR="0" wp14:anchorId="2A215931" wp14:editId="5C677674">
            <wp:extent cx="4883785" cy="2521585"/>
            <wp:effectExtent l="0" t="0" r="0" b="0"/>
            <wp:docPr id="193004735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78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E3D35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Figure </w:t>
      </w:r>
      <w:r w:rsidRPr="00C2347E">
        <w:rPr>
          <w:rFonts w:ascii="Times New Roman" w:eastAsia="宋体" w:hAnsi="Times New Roman"/>
          <w:sz w:val="24"/>
          <w:szCs w:val="24"/>
        </w:rPr>
        <w:t>S42 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sz w:val="24"/>
          <w:szCs w:val="24"/>
        </w:rPr>
        <w:t>7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5EDF0FD1" w14:textId="77777777" w:rsidR="00FE1B72" w:rsidRPr="00C2347E" w:rsidRDefault="00FE1B72" w:rsidP="00FE1B72">
      <w:pPr>
        <w:rPr>
          <w:sz w:val="24"/>
          <w:szCs w:val="24"/>
        </w:rPr>
      </w:pPr>
    </w:p>
    <w:p w14:paraId="2E6E9E9E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64C7D722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8382F30" wp14:editId="6E76FF41">
            <wp:extent cx="4631266" cy="3456940"/>
            <wp:effectExtent l="0" t="0" r="0" b="0"/>
            <wp:docPr id="870084858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95"/>
                    <a:stretch/>
                  </pic:blipFill>
                  <pic:spPr bwMode="auto">
                    <a:xfrm>
                      <a:off x="0" y="0"/>
                      <a:ext cx="4631266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9514FB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43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8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2F52D506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17C319FA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662B5101" wp14:editId="26CF7EE3">
            <wp:extent cx="4614334" cy="3456940"/>
            <wp:effectExtent l="0" t="0" r="0" b="0"/>
            <wp:docPr id="124981374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09"/>
                    <a:stretch/>
                  </pic:blipFill>
                  <pic:spPr bwMode="auto">
                    <a:xfrm>
                      <a:off x="0" y="0"/>
                      <a:ext cx="4614334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C85AA5" w14:textId="77777777" w:rsidR="00FE1B72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44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8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4B4A4914" w14:textId="77777777" w:rsidR="00FE1B72" w:rsidRPr="00C2347E" w:rsidRDefault="00FE1B72" w:rsidP="00FE1B72"/>
    <w:p w14:paraId="7BE255A2" w14:textId="77777777" w:rsidR="00FE1B72" w:rsidRPr="00022D7F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  <w:r w:rsidRPr="00022D7F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0143970C" wp14:editId="19064CE7">
            <wp:extent cx="4883785" cy="2521585"/>
            <wp:effectExtent l="0" t="0" r="0" b="0"/>
            <wp:docPr id="53917945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78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C3218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45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8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4A1AA181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7AB2A315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322758F0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21C0ED79" wp14:editId="0162F8BD">
            <wp:extent cx="4618567" cy="3456940"/>
            <wp:effectExtent l="0" t="0" r="0" b="0"/>
            <wp:docPr id="121258792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56"/>
                    <a:stretch/>
                  </pic:blipFill>
                  <pic:spPr bwMode="auto">
                    <a:xfrm>
                      <a:off x="0" y="0"/>
                      <a:ext cx="4618567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8BAFDA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46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9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4BE60EAB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53CD931B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CED2837" wp14:editId="412C94FE">
            <wp:extent cx="4631267" cy="3456940"/>
            <wp:effectExtent l="0" t="0" r="0" b="0"/>
            <wp:docPr id="10920719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31"/>
                    <a:stretch/>
                  </pic:blipFill>
                  <pic:spPr bwMode="auto">
                    <a:xfrm>
                      <a:off x="0" y="0"/>
                      <a:ext cx="4631267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915C9C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47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 xml:space="preserve">9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339A926E" w14:textId="77777777" w:rsidR="00FE1B72" w:rsidRPr="00C2347E" w:rsidRDefault="00FE1B72" w:rsidP="00FE1B72">
      <w:pPr>
        <w:rPr>
          <w:sz w:val="24"/>
          <w:szCs w:val="24"/>
        </w:rPr>
      </w:pPr>
    </w:p>
    <w:p w14:paraId="4BF063EC" w14:textId="77777777" w:rsidR="00FE1B72" w:rsidRPr="00022D7F" w:rsidRDefault="00FE1B72" w:rsidP="00FE1B72">
      <w:pPr>
        <w:pStyle w:val="ac"/>
        <w:spacing w:before="156" w:after="156" w:line="300" w:lineRule="auto"/>
        <w:ind w:firstLine="482"/>
        <w:jc w:val="center"/>
        <w:rPr>
          <w:b/>
          <w:bCs/>
        </w:rPr>
      </w:pPr>
      <w:r w:rsidRPr="00022D7F">
        <w:rPr>
          <w:b/>
          <w:bCs/>
          <w:noProof/>
        </w:rPr>
        <w:drawing>
          <wp:inline distT="0" distB="0" distL="0" distR="0" wp14:anchorId="665CBB26" wp14:editId="0E8489B5">
            <wp:extent cx="4883785" cy="2521585"/>
            <wp:effectExtent l="0" t="0" r="0" b="0"/>
            <wp:docPr id="1444201018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78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62608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48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9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185DDDD2" w14:textId="77777777" w:rsidR="00FE1B72" w:rsidRPr="00C2347E" w:rsidRDefault="00FE1B72" w:rsidP="00FE1B72">
      <w:pPr>
        <w:rPr>
          <w:sz w:val="24"/>
          <w:szCs w:val="24"/>
        </w:rPr>
      </w:pPr>
    </w:p>
    <w:p w14:paraId="64137DC1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0DA3A39F" wp14:editId="59C8CD72">
            <wp:extent cx="4610100" cy="3456940"/>
            <wp:effectExtent l="0" t="0" r="0" b="0"/>
            <wp:docPr id="1521897383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95"/>
                    <a:stretch/>
                  </pic:blipFill>
                  <pic:spPr bwMode="auto">
                    <a:xfrm>
                      <a:off x="0" y="0"/>
                      <a:ext cx="4610100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CC455B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49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10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698D91A4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77193BC2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077E8195" wp14:editId="1B3DEB93">
            <wp:extent cx="4652010" cy="3456626"/>
            <wp:effectExtent l="0" t="0" r="0" b="0"/>
            <wp:docPr id="1118098622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32"/>
                    <a:stretch/>
                  </pic:blipFill>
                  <pic:spPr bwMode="auto">
                    <a:xfrm>
                      <a:off x="0" y="0"/>
                      <a:ext cx="46524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1672FF" w14:textId="77777777" w:rsidR="00FE1B72" w:rsidRPr="00C2347E" w:rsidRDefault="00FE1B72" w:rsidP="00FE1B72">
      <w:pPr>
        <w:jc w:val="center"/>
        <w:rPr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50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hAnsi="Times New Roman" w:cs="Times New Roman"/>
          <w:b/>
          <w:bCs/>
          <w:iCs/>
          <w:sz w:val="24"/>
          <w:szCs w:val="24"/>
        </w:rPr>
        <w:t>10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5E465B4E" w14:textId="77777777" w:rsidR="00FE1B72" w:rsidRPr="00C2347E" w:rsidRDefault="00FE1B72" w:rsidP="00FE1B72">
      <w:pPr>
        <w:rPr>
          <w:sz w:val="24"/>
          <w:szCs w:val="24"/>
        </w:rPr>
      </w:pPr>
    </w:p>
    <w:p w14:paraId="4C29A1CB" w14:textId="77777777" w:rsidR="00FE1B72" w:rsidRPr="00022D7F" w:rsidRDefault="00FE1B72" w:rsidP="00FE1B72">
      <w:pPr>
        <w:rPr>
          <w:sz w:val="24"/>
          <w:szCs w:val="24"/>
        </w:rPr>
      </w:pPr>
    </w:p>
    <w:p w14:paraId="7430B625" w14:textId="77777777" w:rsidR="00FE1B72" w:rsidRPr="00022D7F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  <w:r w:rsidRPr="00022D7F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318333F4" wp14:editId="116CF168">
            <wp:extent cx="4883785" cy="2521585"/>
            <wp:effectExtent l="0" t="0" r="0" b="0"/>
            <wp:docPr id="1042778589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378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C89BA3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51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10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2A0768CD" w14:textId="77777777" w:rsidR="00FE1B72" w:rsidRPr="00022D7F" w:rsidRDefault="00FE1B72" w:rsidP="00FE1B72">
      <w:pPr>
        <w:spacing w:line="300" w:lineRule="auto"/>
        <w:rPr>
          <w:b/>
          <w:bCs/>
          <w:sz w:val="24"/>
          <w:szCs w:val="24"/>
        </w:rPr>
      </w:pPr>
    </w:p>
    <w:p w14:paraId="794C36DE" w14:textId="77777777" w:rsidR="00FE1B72" w:rsidRPr="00C2347E" w:rsidRDefault="00FE1B72" w:rsidP="00FE1B72">
      <w:pPr>
        <w:rPr>
          <w:b/>
          <w:bCs/>
          <w:sz w:val="24"/>
          <w:szCs w:val="24"/>
        </w:rPr>
      </w:pPr>
    </w:p>
    <w:p w14:paraId="7BE1DDE7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230ADF7B" w14:textId="77777777" w:rsidR="00FE1B72" w:rsidRPr="00C2347E" w:rsidRDefault="00FE1B72" w:rsidP="00FE1B72">
      <w:pPr>
        <w:keepNext/>
        <w:spacing w:line="300" w:lineRule="auto"/>
        <w:jc w:val="center"/>
        <w:rPr>
          <w:b/>
          <w:bCs/>
          <w:sz w:val="24"/>
          <w:szCs w:val="24"/>
        </w:rPr>
      </w:pPr>
      <w:r w:rsidRPr="00C2347E">
        <w:rPr>
          <w:b/>
          <w:bCs/>
          <w:noProof/>
          <w:sz w:val="24"/>
          <w:szCs w:val="24"/>
        </w:rPr>
        <w:drawing>
          <wp:inline distT="0" distB="0" distL="0" distR="0" wp14:anchorId="1B75ED7D" wp14:editId="16248B8F">
            <wp:extent cx="4639733" cy="3456940"/>
            <wp:effectExtent l="0" t="0" r="8890" b="0"/>
            <wp:docPr id="746282298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25"/>
                    <a:stretch/>
                  </pic:blipFill>
                  <pic:spPr bwMode="auto">
                    <a:xfrm>
                      <a:off x="0" y="0"/>
                      <a:ext cx="46397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2C2F32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52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11</w:t>
      </w:r>
      <w:r w:rsidRPr="00C2347E">
        <w:rPr>
          <w:rFonts w:ascii="Times New Roman" w:eastAsia="宋体" w:hAnsi="Times New Roman"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 CDCl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011B963E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1A5F6C6B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130ABACE" wp14:editId="1DAD19C0">
            <wp:extent cx="4605867" cy="3456940"/>
            <wp:effectExtent l="0" t="0" r="4445" b="0"/>
            <wp:docPr id="1956192839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27"/>
                    <a:stretch/>
                  </pic:blipFill>
                  <pic:spPr bwMode="auto">
                    <a:xfrm>
                      <a:off x="0" y="0"/>
                      <a:ext cx="4605867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EF892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53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 in CDCl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7422EB1D" w14:textId="77777777" w:rsidR="00FE1B72" w:rsidRPr="00022D7F" w:rsidRDefault="00FE1B72" w:rsidP="00FE1B72">
      <w:pPr>
        <w:pStyle w:val="ac"/>
        <w:spacing w:before="156" w:after="156" w:line="300" w:lineRule="auto"/>
        <w:ind w:firstLine="482"/>
        <w:rPr>
          <w:b/>
          <w:bCs/>
        </w:rPr>
      </w:pPr>
      <w:r w:rsidRPr="00022D7F">
        <w:rPr>
          <w:b/>
          <w:bCs/>
          <w:noProof/>
        </w:rPr>
        <w:drawing>
          <wp:inline distT="0" distB="0" distL="0" distR="0" wp14:anchorId="14C194F9" wp14:editId="617CCD1A">
            <wp:extent cx="4329430" cy="2521585"/>
            <wp:effectExtent l="0" t="0" r="0" b="0"/>
            <wp:docPr id="285665988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43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2B99B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54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11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4FB77C19" w14:textId="77777777" w:rsidR="00FE1B72" w:rsidRPr="00C2347E" w:rsidRDefault="00FE1B72" w:rsidP="00FE1B72">
      <w:pPr>
        <w:rPr>
          <w:sz w:val="24"/>
          <w:szCs w:val="24"/>
        </w:rPr>
      </w:pPr>
    </w:p>
    <w:p w14:paraId="4D20B09C" w14:textId="77777777" w:rsidR="00FE1B72" w:rsidRPr="00C2347E" w:rsidRDefault="00FE1B72" w:rsidP="00FE1B72">
      <w:pPr>
        <w:rPr>
          <w:sz w:val="24"/>
          <w:szCs w:val="24"/>
        </w:rPr>
      </w:pPr>
    </w:p>
    <w:p w14:paraId="7A242F3A" w14:textId="77777777" w:rsidR="00FE1B72" w:rsidRPr="00C2347E" w:rsidRDefault="00FE1B72" w:rsidP="00FE1B72">
      <w:pPr>
        <w:spacing w:line="300" w:lineRule="auto"/>
        <w:rPr>
          <w:b/>
          <w:bCs/>
          <w:sz w:val="24"/>
          <w:szCs w:val="24"/>
        </w:rPr>
      </w:pPr>
    </w:p>
    <w:p w14:paraId="5934CD1D" w14:textId="77777777" w:rsidR="00FE1B72" w:rsidRPr="00C2347E" w:rsidRDefault="00FE1B72" w:rsidP="00FE1B72">
      <w:pPr>
        <w:pStyle w:val="ac"/>
        <w:spacing w:before="156" w:after="156" w:line="300" w:lineRule="auto"/>
        <w:ind w:firstLine="482"/>
        <w:rPr>
          <w:b/>
          <w:bCs/>
        </w:rPr>
      </w:pPr>
      <w:r w:rsidRPr="00C2347E">
        <w:rPr>
          <w:b/>
          <w:bCs/>
          <w:noProof/>
        </w:rPr>
        <w:lastRenderedPageBreak/>
        <w:drawing>
          <wp:inline distT="0" distB="0" distL="0" distR="0" wp14:anchorId="0BD54493" wp14:editId="0FB484FC">
            <wp:extent cx="4652433" cy="3456940"/>
            <wp:effectExtent l="0" t="0" r="0" b="0"/>
            <wp:docPr id="135194521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35"/>
                    <a:stretch/>
                  </pic:blipFill>
                  <pic:spPr bwMode="auto">
                    <a:xfrm>
                      <a:off x="0" y="0"/>
                      <a:ext cx="46524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ADB3EA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S5</w:t>
      </w:r>
      <w:r>
        <w:rPr>
          <w:rFonts w:ascii="Times New Roman" w:eastAsia="宋体" w:hAnsi="Times New Roman"/>
          <w:b/>
          <w:bCs/>
          <w:sz w:val="24"/>
          <w:szCs w:val="24"/>
        </w:rPr>
        <w:t>5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12</w:t>
      </w:r>
      <w:r w:rsidRPr="00C2347E">
        <w:rPr>
          <w:rFonts w:ascii="Times New Roman" w:eastAsia="宋体" w:hAnsi="Times New Roman"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in </w:t>
      </w:r>
      <w:r>
        <w:rPr>
          <w:rFonts w:ascii="Times New Roman" w:eastAsia="宋体" w:hAnsi="Times New Roman"/>
          <w:iCs/>
          <w:sz w:val="24"/>
          <w:szCs w:val="24"/>
        </w:rPr>
        <w:t>m</w:t>
      </w:r>
      <w:r w:rsidRPr="00C2347E">
        <w:rPr>
          <w:rFonts w:ascii="Times New Roman" w:eastAsia="宋体" w:hAnsi="Times New Roman"/>
          <w:iCs/>
          <w:sz w:val="24"/>
          <w:szCs w:val="24"/>
        </w:rPr>
        <w:t>ethanol-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4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77DC04CD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4EB122C9" w14:textId="77777777" w:rsidR="00FE1B72" w:rsidRPr="00C2347E" w:rsidRDefault="00FE1B72" w:rsidP="00FE1B72">
      <w:pPr>
        <w:pStyle w:val="ac"/>
        <w:spacing w:before="156" w:after="156" w:line="300" w:lineRule="auto"/>
        <w:ind w:firstLine="482"/>
        <w:rPr>
          <w:b/>
          <w:bCs/>
        </w:rPr>
      </w:pPr>
      <w:r w:rsidRPr="00C2347E">
        <w:rPr>
          <w:b/>
          <w:bCs/>
          <w:noProof/>
        </w:rPr>
        <w:drawing>
          <wp:inline distT="0" distB="0" distL="0" distR="0" wp14:anchorId="1B5E7943" wp14:editId="125EBE48">
            <wp:extent cx="4627033" cy="3456940"/>
            <wp:effectExtent l="0" t="0" r="2540" b="0"/>
            <wp:docPr id="327770039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49"/>
                    <a:stretch/>
                  </pic:blipFill>
                  <pic:spPr bwMode="auto">
                    <a:xfrm>
                      <a:off x="0" y="0"/>
                      <a:ext cx="46270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904BA9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56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12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 in </w:t>
      </w:r>
      <w:r>
        <w:rPr>
          <w:rFonts w:ascii="Times New Roman" w:eastAsia="宋体" w:hAnsi="Times New Roman"/>
          <w:iCs/>
          <w:sz w:val="24"/>
          <w:szCs w:val="24"/>
        </w:rPr>
        <w:t>m</w:t>
      </w:r>
      <w:r w:rsidRPr="00C2347E">
        <w:rPr>
          <w:rFonts w:ascii="Times New Roman" w:eastAsia="宋体" w:hAnsi="Times New Roman"/>
          <w:iCs/>
          <w:sz w:val="24"/>
          <w:szCs w:val="24"/>
        </w:rPr>
        <w:t>ethanol-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4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46B3A002" w14:textId="77777777" w:rsidR="00FE1B72" w:rsidRPr="00022D7F" w:rsidRDefault="00FE1B72" w:rsidP="00FE1B72">
      <w:pPr>
        <w:pStyle w:val="ac"/>
        <w:spacing w:before="156" w:after="156" w:line="300" w:lineRule="auto"/>
        <w:ind w:firstLine="482"/>
        <w:jc w:val="center"/>
        <w:rPr>
          <w:b/>
          <w:bCs/>
        </w:rPr>
      </w:pPr>
      <w:r w:rsidRPr="00022D7F">
        <w:rPr>
          <w:b/>
          <w:bCs/>
          <w:noProof/>
        </w:rPr>
        <w:lastRenderedPageBreak/>
        <w:drawing>
          <wp:inline distT="0" distB="0" distL="0" distR="0" wp14:anchorId="57B699CF" wp14:editId="1337893F">
            <wp:extent cx="4371340" cy="2521585"/>
            <wp:effectExtent l="0" t="0" r="0" b="0"/>
            <wp:docPr id="137506158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34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0E5240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S5</w:t>
      </w:r>
      <w:r>
        <w:rPr>
          <w:rFonts w:ascii="Times New Roman" w:eastAsia="宋体" w:hAnsi="Times New Roman"/>
          <w:b/>
          <w:bCs/>
          <w:sz w:val="24"/>
          <w:szCs w:val="24"/>
        </w:rPr>
        <w:t>7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12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6476662C" w14:textId="77777777" w:rsidR="00FE1B72" w:rsidRPr="00C2347E" w:rsidRDefault="00FE1B72" w:rsidP="00FE1B72">
      <w:pPr>
        <w:rPr>
          <w:sz w:val="24"/>
          <w:szCs w:val="24"/>
        </w:rPr>
      </w:pPr>
    </w:p>
    <w:p w14:paraId="2D3A88D1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399F83CE" w14:textId="77777777" w:rsidR="00FE1B72" w:rsidRPr="00C2347E" w:rsidRDefault="00FE1B72" w:rsidP="00FE1B72">
      <w:pPr>
        <w:keepNext/>
        <w:spacing w:line="300" w:lineRule="auto"/>
        <w:jc w:val="center"/>
        <w:rPr>
          <w:b/>
          <w:bCs/>
          <w:sz w:val="24"/>
          <w:szCs w:val="24"/>
        </w:rPr>
      </w:pPr>
      <w:r w:rsidRPr="00C2347E">
        <w:rPr>
          <w:b/>
          <w:bCs/>
          <w:noProof/>
          <w:sz w:val="24"/>
          <w:szCs w:val="24"/>
        </w:rPr>
        <w:drawing>
          <wp:inline distT="0" distB="0" distL="0" distR="0" wp14:anchorId="5498F0B4" wp14:editId="0A5719C9">
            <wp:extent cx="4610100" cy="3456940"/>
            <wp:effectExtent l="0" t="0" r="0" b="0"/>
            <wp:docPr id="57538875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41"/>
                    <a:stretch/>
                  </pic:blipFill>
                  <pic:spPr bwMode="auto">
                    <a:xfrm>
                      <a:off x="0" y="0"/>
                      <a:ext cx="4610100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790536C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5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8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13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in </w:t>
      </w:r>
      <w:r>
        <w:rPr>
          <w:rFonts w:ascii="Times New Roman" w:eastAsia="宋体" w:hAnsi="Times New Roman"/>
          <w:iCs/>
          <w:sz w:val="24"/>
          <w:szCs w:val="24"/>
        </w:rPr>
        <w:t>m</w:t>
      </w:r>
      <w:r w:rsidRPr="00C2347E">
        <w:rPr>
          <w:rFonts w:ascii="Times New Roman" w:eastAsia="宋体" w:hAnsi="Times New Roman"/>
          <w:iCs/>
          <w:sz w:val="24"/>
          <w:szCs w:val="24"/>
        </w:rPr>
        <w:t>ethanol-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4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36DD2B0E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5DC9833D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4A84F92E" wp14:editId="6A582649">
            <wp:extent cx="4631266" cy="3456940"/>
            <wp:effectExtent l="0" t="0" r="0" b="0"/>
            <wp:docPr id="90896358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64"/>
                    <a:stretch/>
                  </pic:blipFill>
                  <pic:spPr bwMode="auto">
                    <a:xfrm>
                      <a:off x="0" y="0"/>
                      <a:ext cx="4631266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BC9C1F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5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9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13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>
        <w:rPr>
          <w:rFonts w:ascii="Times New Roman" w:eastAsia="宋体" w:hAnsi="Times New Roman"/>
          <w:iCs/>
          <w:sz w:val="24"/>
          <w:szCs w:val="24"/>
        </w:rPr>
        <w:t>m</w:t>
      </w:r>
      <w:r w:rsidRPr="00C2347E">
        <w:rPr>
          <w:rFonts w:ascii="Times New Roman" w:eastAsia="宋体" w:hAnsi="Times New Roman"/>
          <w:iCs/>
          <w:sz w:val="24"/>
          <w:szCs w:val="24"/>
        </w:rPr>
        <w:t>ethanol-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4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5CBE0662" w14:textId="77777777" w:rsidR="00FE1B72" w:rsidRPr="00022D7F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  <w:r w:rsidRPr="00E400A5">
        <w:rPr>
          <w:b/>
          <w:bCs/>
          <w:noProof/>
          <w:color w:val="FF0000"/>
          <w:sz w:val="24"/>
          <w:szCs w:val="24"/>
        </w:rPr>
        <w:drawing>
          <wp:inline distT="0" distB="0" distL="0" distR="0" wp14:anchorId="52C1B0C9" wp14:editId="6BA7E8EE">
            <wp:extent cx="4925060" cy="2542540"/>
            <wp:effectExtent l="0" t="0" r="8890" b="0"/>
            <wp:docPr id="27023744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5060" cy="254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7D57E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S6</w:t>
      </w:r>
      <w:r>
        <w:rPr>
          <w:rFonts w:ascii="Times New Roman" w:eastAsia="宋体" w:hAnsi="Times New Roman"/>
          <w:b/>
          <w:bCs/>
          <w:sz w:val="24"/>
          <w:szCs w:val="24"/>
        </w:rPr>
        <w:t>0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13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2495E7DD" w14:textId="77777777" w:rsidR="00FE1B72" w:rsidRPr="00C2347E" w:rsidRDefault="00FE1B72" w:rsidP="00FE1B72">
      <w:pPr>
        <w:rPr>
          <w:sz w:val="24"/>
          <w:szCs w:val="24"/>
        </w:rPr>
      </w:pPr>
    </w:p>
    <w:p w14:paraId="25ECDFC1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0B50C59F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  <w:r w:rsidRPr="00C2347E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239FF177" wp14:editId="49FF3793">
            <wp:extent cx="4639733" cy="3456940"/>
            <wp:effectExtent l="0" t="0" r="8890" b="0"/>
            <wp:docPr id="915175209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25"/>
                    <a:stretch/>
                  </pic:blipFill>
                  <pic:spPr bwMode="auto">
                    <a:xfrm>
                      <a:off x="0" y="0"/>
                      <a:ext cx="46397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BA2012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6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1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14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in </w:t>
      </w:r>
      <w:r>
        <w:rPr>
          <w:rFonts w:ascii="Times New Roman" w:eastAsia="宋体" w:hAnsi="Times New Roman"/>
          <w:iCs/>
          <w:sz w:val="24"/>
          <w:szCs w:val="24"/>
        </w:rPr>
        <w:t>m</w:t>
      </w:r>
      <w:r w:rsidRPr="00C2347E">
        <w:rPr>
          <w:rFonts w:ascii="Times New Roman" w:eastAsia="宋体" w:hAnsi="Times New Roman"/>
          <w:iCs/>
          <w:sz w:val="24"/>
          <w:szCs w:val="24"/>
        </w:rPr>
        <w:t>ethanol-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4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636D1051" w14:textId="77777777" w:rsidR="00FE1B72" w:rsidRPr="00C2347E" w:rsidRDefault="00FE1B72" w:rsidP="00FE1B72">
      <w:pPr>
        <w:spacing w:line="300" w:lineRule="auto"/>
        <w:jc w:val="center"/>
        <w:rPr>
          <w:sz w:val="24"/>
          <w:szCs w:val="24"/>
        </w:rPr>
      </w:pPr>
    </w:p>
    <w:p w14:paraId="6A17D757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5F03D7F8" wp14:editId="31812F91">
            <wp:extent cx="4940300" cy="3710305"/>
            <wp:effectExtent l="0" t="0" r="0" b="4445"/>
            <wp:docPr id="1030235023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32"/>
                    <a:stretch/>
                  </pic:blipFill>
                  <pic:spPr bwMode="auto">
                    <a:xfrm>
                      <a:off x="0" y="0"/>
                      <a:ext cx="4940300" cy="371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AD19F2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6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2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14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>
        <w:rPr>
          <w:rFonts w:ascii="Times New Roman" w:eastAsia="宋体" w:hAnsi="Times New Roman"/>
          <w:iCs/>
          <w:sz w:val="24"/>
          <w:szCs w:val="24"/>
        </w:rPr>
        <w:t>m</w:t>
      </w:r>
      <w:r w:rsidRPr="00C2347E">
        <w:rPr>
          <w:rFonts w:ascii="Times New Roman" w:eastAsia="宋体" w:hAnsi="Times New Roman"/>
          <w:iCs/>
          <w:sz w:val="24"/>
          <w:szCs w:val="24"/>
        </w:rPr>
        <w:t>ethanol-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4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1EC91DA0" w14:textId="77777777" w:rsidR="00FE1B72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24824C42" w14:textId="77777777" w:rsidR="00FE1B72" w:rsidRPr="00022D7F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  <w:r w:rsidRPr="00022D7F">
        <w:rPr>
          <w:b/>
          <w:bCs/>
          <w:noProof/>
          <w:sz w:val="24"/>
          <w:szCs w:val="24"/>
        </w:rPr>
        <w:lastRenderedPageBreak/>
        <w:drawing>
          <wp:inline distT="0" distB="0" distL="0" distR="0" wp14:anchorId="440AABC9" wp14:editId="686D1D40">
            <wp:extent cx="4876800" cy="2521585"/>
            <wp:effectExtent l="0" t="0" r="0" b="0"/>
            <wp:docPr id="37950168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43E3E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63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14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5EC4A830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39752735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5E6DFA10" w14:textId="77777777" w:rsidR="00FE1B72" w:rsidRPr="00C2347E" w:rsidRDefault="00FE1B72" w:rsidP="00FE1B72">
      <w:pPr>
        <w:keepNext/>
        <w:spacing w:line="300" w:lineRule="auto"/>
        <w:jc w:val="center"/>
        <w:rPr>
          <w:b/>
          <w:bCs/>
          <w:sz w:val="24"/>
          <w:szCs w:val="24"/>
        </w:rPr>
      </w:pPr>
      <w:r w:rsidRPr="00C2347E">
        <w:rPr>
          <w:b/>
          <w:bCs/>
          <w:noProof/>
          <w:sz w:val="24"/>
          <w:szCs w:val="24"/>
        </w:rPr>
        <w:drawing>
          <wp:inline distT="0" distB="0" distL="0" distR="0" wp14:anchorId="3D081B48" wp14:editId="7B0B7CBC">
            <wp:extent cx="4605867" cy="3456940"/>
            <wp:effectExtent l="0" t="0" r="4445" b="0"/>
            <wp:docPr id="308806842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81"/>
                    <a:stretch/>
                  </pic:blipFill>
                  <pic:spPr bwMode="auto">
                    <a:xfrm>
                      <a:off x="0" y="0"/>
                      <a:ext cx="4605867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1F2189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64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15</w:t>
      </w:r>
      <w:r w:rsidRPr="00C2347E">
        <w:rPr>
          <w:rFonts w:ascii="Times New Roman" w:eastAsia="宋体" w:hAnsi="Times New Roman"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 CDCl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115669ED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3B2A64D1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kern w:val="0"/>
          <w:sz w:val="24"/>
          <w:szCs w:val="24"/>
        </w:rPr>
        <w:lastRenderedPageBreak/>
        <w:drawing>
          <wp:inline distT="0" distB="0" distL="0" distR="0" wp14:anchorId="02BD2180" wp14:editId="2CBADFE0">
            <wp:extent cx="4639733" cy="3456940"/>
            <wp:effectExtent l="0" t="0" r="8890" b="0"/>
            <wp:docPr id="8091639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193"/>
                    <a:stretch/>
                  </pic:blipFill>
                  <pic:spPr bwMode="auto">
                    <a:xfrm>
                      <a:off x="0" y="0"/>
                      <a:ext cx="46397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6A76D9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65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15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 in CDCl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635E4343" w14:textId="77777777" w:rsidR="00FE1B72" w:rsidRPr="00022D7F" w:rsidRDefault="00FE1B72" w:rsidP="00FE1B72">
      <w:pPr>
        <w:pStyle w:val="ac"/>
        <w:spacing w:before="156" w:after="156" w:line="300" w:lineRule="auto"/>
        <w:ind w:firstLine="482"/>
        <w:jc w:val="center"/>
        <w:rPr>
          <w:b/>
          <w:bCs/>
        </w:rPr>
      </w:pPr>
      <w:r w:rsidRPr="00022D7F">
        <w:rPr>
          <w:b/>
          <w:bCs/>
          <w:noProof/>
        </w:rPr>
        <w:drawing>
          <wp:inline distT="0" distB="0" distL="0" distR="0" wp14:anchorId="182B6CF2" wp14:editId="54FF3EDA">
            <wp:extent cx="4488815" cy="2521585"/>
            <wp:effectExtent l="0" t="0" r="6985" b="0"/>
            <wp:docPr id="193598030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81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4758C7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66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15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7625924C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1A6A5CCE" w14:textId="77777777" w:rsidR="00FE1B72" w:rsidRPr="00C2347E" w:rsidRDefault="00FE1B72" w:rsidP="00FE1B72">
      <w:pPr>
        <w:pStyle w:val="ac"/>
        <w:spacing w:before="156" w:after="156" w:line="300" w:lineRule="auto"/>
        <w:ind w:firstLine="482"/>
        <w:jc w:val="center"/>
        <w:rPr>
          <w:b/>
          <w:bCs/>
        </w:rPr>
      </w:pPr>
      <w:r w:rsidRPr="00C2347E">
        <w:rPr>
          <w:b/>
          <w:bCs/>
          <w:noProof/>
        </w:rPr>
        <w:lastRenderedPageBreak/>
        <w:drawing>
          <wp:inline distT="0" distB="0" distL="0" distR="0" wp14:anchorId="5F1B2136" wp14:editId="2ED603AA">
            <wp:extent cx="4614333" cy="3456940"/>
            <wp:effectExtent l="0" t="0" r="0" b="0"/>
            <wp:docPr id="1449778603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42"/>
                    <a:stretch/>
                  </pic:blipFill>
                  <pic:spPr bwMode="auto">
                    <a:xfrm>
                      <a:off x="0" y="0"/>
                      <a:ext cx="46143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771396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67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16</w:t>
      </w:r>
      <w:r w:rsidRPr="00C2347E">
        <w:rPr>
          <w:rFonts w:ascii="Times New Roman" w:eastAsia="宋体" w:hAnsi="Times New Roman"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in </w:t>
      </w:r>
      <w:r>
        <w:rPr>
          <w:rFonts w:ascii="Times New Roman" w:eastAsia="宋体" w:hAnsi="Times New Roman"/>
          <w:iCs/>
          <w:sz w:val="24"/>
          <w:szCs w:val="24"/>
        </w:rPr>
        <w:t>m</w:t>
      </w:r>
      <w:r w:rsidRPr="00C2347E">
        <w:rPr>
          <w:rFonts w:ascii="Times New Roman" w:eastAsia="宋体" w:hAnsi="Times New Roman"/>
          <w:iCs/>
          <w:sz w:val="24"/>
          <w:szCs w:val="24"/>
        </w:rPr>
        <w:t>ethanol-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4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5C377001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55D0C2C9" w14:textId="77777777" w:rsidR="00FE1B72" w:rsidRPr="00C2347E" w:rsidRDefault="00FE1B72" w:rsidP="00FE1B72">
      <w:pPr>
        <w:pStyle w:val="ac"/>
        <w:spacing w:before="156" w:after="156" w:line="300" w:lineRule="auto"/>
        <w:ind w:firstLine="482"/>
        <w:jc w:val="center"/>
        <w:rPr>
          <w:b/>
          <w:bCs/>
        </w:rPr>
      </w:pPr>
      <w:r w:rsidRPr="00C2347E">
        <w:rPr>
          <w:b/>
          <w:bCs/>
          <w:noProof/>
        </w:rPr>
        <w:drawing>
          <wp:inline distT="0" distB="0" distL="0" distR="0" wp14:anchorId="63574B93" wp14:editId="26FB36CC">
            <wp:extent cx="4593166" cy="3456940"/>
            <wp:effectExtent l="0" t="0" r="0" b="0"/>
            <wp:docPr id="150785260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8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07"/>
                    <a:stretch/>
                  </pic:blipFill>
                  <pic:spPr bwMode="auto">
                    <a:xfrm>
                      <a:off x="0" y="0"/>
                      <a:ext cx="4593166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CD6C7D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S6</w:t>
      </w:r>
      <w:r>
        <w:rPr>
          <w:rFonts w:ascii="Times New Roman" w:eastAsia="宋体" w:hAnsi="Times New Roman"/>
          <w:b/>
          <w:bCs/>
          <w:sz w:val="24"/>
          <w:szCs w:val="24"/>
        </w:rPr>
        <w:t>8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16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>
        <w:rPr>
          <w:rFonts w:ascii="Times New Roman" w:eastAsia="宋体" w:hAnsi="Times New Roman"/>
          <w:iCs/>
          <w:sz w:val="24"/>
          <w:szCs w:val="24"/>
        </w:rPr>
        <w:t>m</w:t>
      </w:r>
      <w:r w:rsidRPr="00C2347E">
        <w:rPr>
          <w:rFonts w:ascii="Times New Roman" w:eastAsia="宋体" w:hAnsi="Times New Roman"/>
          <w:iCs/>
          <w:sz w:val="24"/>
          <w:szCs w:val="24"/>
        </w:rPr>
        <w:t>ethanol-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4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17C7DE97" w14:textId="77777777" w:rsidR="00FE1B72" w:rsidRPr="00022D7F" w:rsidRDefault="00FE1B72" w:rsidP="00FE1B72">
      <w:pPr>
        <w:pStyle w:val="ac"/>
        <w:spacing w:before="156" w:after="156" w:line="300" w:lineRule="auto"/>
        <w:ind w:firstLine="482"/>
        <w:rPr>
          <w:b/>
          <w:bCs/>
        </w:rPr>
      </w:pPr>
      <w:r w:rsidRPr="00022D7F">
        <w:rPr>
          <w:b/>
          <w:bCs/>
          <w:noProof/>
        </w:rPr>
        <w:lastRenderedPageBreak/>
        <w:drawing>
          <wp:inline distT="0" distB="0" distL="0" distR="0" wp14:anchorId="0E71F546" wp14:editId="44DB24A5">
            <wp:extent cx="4488815" cy="2521585"/>
            <wp:effectExtent l="0" t="0" r="6985" b="0"/>
            <wp:docPr id="621857120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815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2FEE6" w14:textId="77777777" w:rsidR="00FE1B72" w:rsidRPr="00022D7F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S6</w:t>
      </w:r>
      <w:r>
        <w:rPr>
          <w:rFonts w:ascii="Times New Roman" w:eastAsia="宋体" w:hAnsi="Times New Roman"/>
          <w:b/>
          <w:bCs/>
          <w:sz w:val="24"/>
          <w:szCs w:val="24"/>
        </w:rPr>
        <w:t>9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16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2B5E15F2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537CA3A1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6F9E3299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261999D8" wp14:editId="3F2FCD62">
            <wp:extent cx="4635500" cy="3456940"/>
            <wp:effectExtent l="0" t="0" r="0" b="0"/>
            <wp:docPr id="1410976652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8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10"/>
                    <a:stretch/>
                  </pic:blipFill>
                  <pic:spPr bwMode="auto">
                    <a:xfrm>
                      <a:off x="0" y="0"/>
                      <a:ext cx="4635500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0812FE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70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17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07CD540C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6B1E058E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27E7013E" wp14:editId="64277CCA">
            <wp:extent cx="4618567" cy="3456940"/>
            <wp:effectExtent l="0" t="0" r="0" b="0"/>
            <wp:docPr id="930471866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90"/>
                    <a:stretch/>
                  </pic:blipFill>
                  <pic:spPr bwMode="auto">
                    <a:xfrm>
                      <a:off x="0" y="0"/>
                      <a:ext cx="4618567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C81770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71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C NMR (150 MHz) spectrum of </w:t>
      </w:r>
      <w:r w:rsidRPr="00C2347E">
        <w:rPr>
          <w:rFonts w:ascii="Times New Roman" w:eastAsia="宋体" w:hAnsi="Times New Roman"/>
          <w:b/>
          <w:bCs/>
          <w:iCs/>
          <w:sz w:val="24"/>
          <w:szCs w:val="24"/>
        </w:rPr>
        <w:t>17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CDCl</w:t>
      </w:r>
      <w:r w:rsidRPr="00C2347E">
        <w:rPr>
          <w:rFonts w:ascii="Times New Roman" w:eastAsia="宋体" w:hAnsi="Times New Roman"/>
          <w:iCs/>
          <w:sz w:val="24"/>
          <w:szCs w:val="24"/>
          <w:vertAlign w:val="subscript"/>
        </w:rPr>
        <w:t>3</w:t>
      </w:r>
      <w:r w:rsidRPr="00C2347E">
        <w:rPr>
          <w:rFonts w:ascii="Times New Roman" w:eastAsia="宋体" w:hAnsi="Times New Roman"/>
          <w:sz w:val="24"/>
          <w:szCs w:val="24"/>
        </w:rPr>
        <w:t>.</w:t>
      </w:r>
    </w:p>
    <w:p w14:paraId="0C381176" w14:textId="77777777" w:rsidR="00FE1B72" w:rsidRPr="00022D7F" w:rsidRDefault="00FE1B72" w:rsidP="00FE1B72">
      <w:pPr>
        <w:pStyle w:val="ac"/>
        <w:spacing w:before="156" w:after="156" w:line="300" w:lineRule="auto"/>
        <w:ind w:firstLine="482"/>
        <w:jc w:val="center"/>
        <w:rPr>
          <w:b/>
          <w:bCs/>
          <w:kern w:val="0"/>
        </w:rPr>
      </w:pPr>
      <w:r w:rsidRPr="00022D7F">
        <w:rPr>
          <w:b/>
          <w:bCs/>
          <w:noProof/>
          <w:kern w:val="0"/>
        </w:rPr>
        <w:drawing>
          <wp:inline distT="0" distB="0" distL="0" distR="0" wp14:anchorId="59EB4658" wp14:editId="31F68C90">
            <wp:extent cx="4329430" cy="2521585"/>
            <wp:effectExtent l="0" t="0" r="0" b="0"/>
            <wp:docPr id="165524993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9430" cy="252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029363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7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2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iCs/>
          <w:sz w:val="24"/>
          <w:szCs w:val="24"/>
        </w:rPr>
        <w:t>17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23DD2DA9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772D670F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23D7B345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5A7B4E0C" wp14:editId="476E051D">
            <wp:extent cx="4588933" cy="3456940"/>
            <wp:effectExtent l="0" t="0" r="2540" b="0"/>
            <wp:docPr id="979243417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9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39"/>
                    <a:stretch/>
                  </pic:blipFill>
                  <pic:spPr bwMode="auto">
                    <a:xfrm>
                      <a:off x="0" y="0"/>
                      <a:ext cx="4588933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52B9F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kern w:val="0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73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H NMR (600 MHz) spectrum of 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>18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 xml:space="preserve">in </w:t>
      </w:r>
      <w:r>
        <w:rPr>
          <w:rFonts w:ascii="Times New Roman" w:eastAsia="宋体" w:hAnsi="Times New Roman" w:hint="eastAsia"/>
          <w:iCs/>
          <w:sz w:val="24"/>
          <w:szCs w:val="24"/>
        </w:rPr>
        <w:t>a</w:t>
      </w:r>
      <w:r w:rsidRPr="00C2347E">
        <w:rPr>
          <w:rFonts w:ascii="Times New Roman" w:eastAsia="宋体" w:hAnsi="Times New Roman"/>
          <w:iCs/>
          <w:sz w:val="24"/>
          <w:szCs w:val="24"/>
        </w:rPr>
        <w:t>cetone-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6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52672629" w14:textId="77777777" w:rsidR="00FE1B72" w:rsidRPr="00C2347E" w:rsidRDefault="00FE1B72" w:rsidP="00FE1B72">
      <w:pPr>
        <w:spacing w:line="300" w:lineRule="auto"/>
        <w:jc w:val="center"/>
        <w:rPr>
          <w:b/>
          <w:bCs/>
          <w:sz w:val="24"/>
          <w:szCs w:val="24"/>
        </w:rPr>
      </w:pPr>
    </w:p>
    <w:p w14:paraId="5A2FE3F6" w14:textId="77777777" w:rsidR="00FE1B72" w:rsidRPr="00C2347E" w:rsidRDefault="00FE1B72" w:rsidP="00FE1B72">
      <w:pPr>
        <w:pStyle w:val="a8"/>
        <w:keepNext/>
        <w:spacing w:line="300" w:lineRule="auto"/>
        <w:jc w:val="center"/>
        <w:rPr>
          <w:rFonts w:ascii="Times New Roman" w:eastAsia="宋体" w:hAnsi="Times New Roman"/>
          <w:b/>
          <w:bCs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noProof/>
          <w:sz w:val="24"/>
          <w:szCs w:val="24"/>
        </w:rPr>
        <w:drawing>
          <wp:inline distT="0" distB="0" distL="0" distR="0" wp14:anchorId="62C712CF" wp14:editId="0A2970E9">
            <wp:extent cx="4622800" cy="3456940"/>
            <wp:effectExtent l="0" t="0" r="6350" b="0"/>
            <wp:docPr id="2103278638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 rotWithShape="1"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71"/>
                    <a:stretch/>
                  </pic:blipFill>
                  <pic:spPr bwMode="auto">
                    <a:xfrm>
                      <a:off x="0" y="0"/>
                      <a:ext cx="4622800" cy="345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4931E0" w14:textId="77777777" w:rsidR="00FE1B72" w:rsidRPr="00C2347E" w:rsidRDefault="00FE1B72" w:rsidP="00FE1B72">
      <w:pPr>
        <w:pStyle w:val="a8"/>
        <w:spacing w:line="300" w:lineRule="auto"/>
        <w:jc w:val="center"/>
        <w:rPr>
          <w:rFonts w:ascii="Times New Roman" w:eastAsia="宋体" w:hAnsi="Times New Roman"/>
          <w:sz w:val="24"/>
          <w:szCs w:val="24"/>
        </w:rPr>
      </w:pPr>
      <w:r w:rsidRPr="00C2347E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74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  <w:vertAlign w:val="superscript"/>
        </w:rPr>
        <w:t>13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C NMR (150 MHz) spectrum of</w:t>
      </w:r>
      <w:r w:rsidRPr="00C2347E">
        <w:rPr>
          <w:rFonts w:ascii="Times New Roman" w:eastAsia="宋体" w:hAnsi="Times New Roman"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b/>
          <w:bCs/>
          <w:sz w:val="24"/>
          <w:szCs w:val="24"/>
        </w:rPr>
        <w:t>18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C2347E">
        <w:rPr>
          <w:rFonts w:ascii="Times New Roman" w:eastAsia="宋体" w:hAnsi="Times New Roman"/>
          <w:kern w:val="0"/>
          <w:sz w:val="24"/>
          <w:szCs w:val="24"/>
        </w:rPr>
        <w:t>in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>
        <w:rPr>
          <w:rFonts w:ascii="Times New Roman" w:eastAsia="宋体" w:hAnsi="Times New Roman"/>
          <w:iCs/>
          <w:sz w:val="24"/>
          <w:szCs w:val="24"/>
        </w:rPr>
        <w:t>a</w:t>
      </w:r>
      <w:r w:rsidRPr="00C2347E">
        <w:rPr>
          <w:rFonts w:ascii="Times New Roman" w:eastAsia="宋体" w:hAnsi="Times New Roman"/>
          <w:iCs/>
          <w:sz w:val="24"/>
          <w:szCs w:val="24"/>
        </w:rPr>
        <w:t>cetone-</w:t>
      </w:r>
      <w:r w:rsidRPr="00C2347E">
        <w:rPr>
          <w:rFonts w:ascii="Times New Roman" w:eastAsia="宋体" w:hAnsi="Times New Roman"/>
          <w:i/>
          <w:sz w:val="24"/>
          <w:szCs w:val="24"/>
        </w:rPr>
        <w:t>d</w:t>
      </w:r>
      <w:r w:rsidRPr="00C2347E">
        <w:rPr>
          <w:rFonts w:ascii="Times New Roman" w:eastAsia="宋体" w:hAnsi="Times New Roman"/>
          <w:i/>
          <w:sz w:val="24"/>
          <w:szCs w:val="24"/>
          <w:vertAlign w:val="subscript"/>
        </w:rPr>
        <w:t>6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p w14:paraId="650B5296" w14:textId="77777777" w:rsidR="00FE1B72" w:rsidRPr="005715B4" w:rsidRDefault="00FE1B72" w:rsidP="00FE1B72"/>
    <w:p w14:paraId="7E6C3A33" w14:textId="77777777" w:rsidR="00FE1B72" w:rsidRPr="00022D7F" w:rsidRDefault="00FE1B72" w:rsidP="00FE1B72">
      <w:pPr>
        <w:pStyle w:val="ac"/>
        <w:spacing w:before="156" w:after="156" w:line="300" w:lineRule="auto"/>
        <w:ind w:firstLine="482"/>
        <w:jc w:val="center"/>
        <w:rPr>
          <w:b/>
          <w:bCs/>
          <w:kern w:val="0"/>
        </w:rPr>
      </w:pPr>
      <w:r w:rsidRPr="00022D7F">
        <w:rPr>
          <w:b/>
          <w:bCs/>
          <w:noProof/>
        </w:rPr>
        <w:lastRenderedPageBreak/>
        <w:drawing>
          <wp:inline distT="0" distB="0" distL="0" distR="0" wp14:anchorId="72DD48B9" wp14:editId="2E3BD63F">
            <wp:extent cx="5029200" cy="2161540"/>
            <wp:effectExtent l="0" t="0" r="0" b="0"/>
            <wp:docPr id="446655807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16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C7CAC" w14:textId="01744D78" w:rsidR="002557DA" w:rsidRPr="00E42BAB" w:rsidRDefault="00FE1B72" w:rsidP="00E42BAB">
      <w:pPr>
        <w:pStyle w:val="a8"/>
        <w:spacing w:line="300" w:lineRule="auto"/>
        <w:jc w:val="center"/>
        <w:rPr>
          <w:rFonts w:ascii="Times New Roman" w:eastAsia="宋体" w:hAnsi="Times New Roman"/>
          <w:b/>
          <w:bCs/>
          <w:iCs/>
          <w:sz w:val="24"/>
          <w:szCs w:val="24"/>
        </w:rPr>
      </w:pPr>
      <w:r w:rsidRPr="00022D7F">
        <w:rPr>
          <w:rFonts w:ascii="Times New Roman" w:eastAsia="宋体" w:hAnsi="Times New Roman"/>
          <w:b/>
          <w:bCs/>
          <w:sz w:val="24"/>
          <w:szCs w:val="24"/>
        </w:rPr>
        <w:t>Figure S</w:t>
      </w:r>
      <w:r>
        <w:rPr>
          <w:rFonts w:ascii="Times New Roman" w:eastAsia="宋体" w:hAnsi="Times New Roman"/>
          <w:b/>
          <w:bCs/>
          <w:sz w:val="24"/>
          <w:szCs w:val="24"/>
        </w:rPr>
        <w:t>7</w:t>
      </w:r>
      <w:r w:rsidRPr="00022D7F">
        <w:rPr>
          <w:rFonts w:ascii="Times New Roman" w:eastAsia="宋体" w:hAnsi="Times New Roman"/>
          <w:b/>
          <w:bCs/>
          <w:sz w:val="24"/>
          <w:szCs w:val="24"/>
        </w:rPr>
        <w:t xml:space="preserve">5 </w:t>
      </w:r>
      <w:r w:rsidRPr="00C2347E">
        <w:rPr>
          <w:rFonts w:ascii="Times New Roman" w:eastAsia="宋体" w:hAnsi="Times New Roman"/>
          <w:sz w:val="24"/>
          <w:szCs w:val="24"/>
        </w:rPr>
        <w:t>HRESIMS spectrum of</w:t>
      </w:r>
      <w:r w:rsidRPr="00C2347E">
        <w:rPr>
          <w:rFonts w:ascii="Times New Roman" w:eastAsia="宋体" w:hAnsi="Times New Roman"/>
          <w:iCs/>
          <w:sz w:val="24"/>
          <w:szCs w:val="24"/>
        </w:rPr>
        <w:t xml:space="preserve"> </w:t>
      </w:r>
      <w:r w:rsidRPr="009A0C4A">
        <w:rPr>
          <w:rFonts w:ascii="Times New Roman" w:eastAsia="宋体" w:hAnsi="Times New Roman"/>
          <w:b/>
          <w:bCs/>
          <w:sz w:val="24"/>
          <w:szCs w:val="24"/>
        </w:rPr>
        <w:t>18</w:t>
      </w:r>
      <w:r w:rsidRPr="00C2347E">
        <w:rPr>
          <w:rFonts w:ascii="Times New Roman" w:eastAsia="宋体" w:hAnsi="Times New Roman"/>
          <w:iCs/>
          <w:sz w:val="24"/>
          <w:szCs w:val="24"/>
        </w:rPr>
        <w:t>.</w:t>
      </w:r>
    </w:p>
    <w:sectPr w:rsidR="002557DA" w:rsidRPr="00E42B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F89CC2" w14:textId="77777777" w:rsidR="005C0DB7" w:rsidRDefault="005C0DB7" w:rsidP="009149EB">
      <w:r>
        <w:separator/>
      </w:r>
    </w:p>
  </w:endnote>
  <w:endnote w:type="continuationSeparator" w:id="0">
    <w:p w14:paraId="226193A4" w14:textId="77777777" w:rsidR="005C0DB7" w:rsidRDefault="005C0DB7" w:rsidP="00914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 Pro">
    <w:altName w:val="Arial"/>
    <w:charset w:val="00"/>
    <w:family w:val="swiss"/>
    <w:pitch w:val="default"/>
    <w:sig w:usb0="00000000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HelveticaNeueLTStd-Lt">
    <w:altName w:val="Segoe Print"/>
    <w:charset w:val="00"/>
    <w:family w:val="auto"/>
    <w:pitch w:val="default"/>
    <w:sig w:usb0="00000000" w:usb1="00000000" w:usb2="00000000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35E6FD" w14:textId="77777777" w:rsidR="005C0DB7" w:rsidRDefault="005C0DB7" w:rsidP="009149EB">
      <w:r>
        <w:separator/>
      </w:r>
    </w:p>
  </w:footnote>
  <w:footnote w:type="continuationSeparator" w:id="0">
    <w:p w14:paraId="3F07D4C6" w14:textId="77777777" w:rsidR="005C0DB7" w:rsidRDefault="005C0DB7" w:rsidP="009149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cience advanc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59a0f2940pwefep2ravrpxlzpr2pedxps9v&quot;&gt;fungi&lt;record-ids&gt;&lt;item&gt;32&lt;/item&gt;&lt;item&gt;33&lt;/item&gt;&lt;item&gt;34&lt;/item&gt;&lt;item&gt;35&lt;/item&gt;&lt;item&gt;36&lt;/item&gt;&lt;item&gt;37&lt;/item&gt;&lt;item&gt;38&lt;/item&gt;&lt;item&gt;39&lt;/item&gt;&lt;item&gt;43&lt;/item&gt;&lt;item&gt;44&lt;/item&gt;&lt;item&gt;45&lt;/item&gt;&lt;item&gt;47&lt;/item&gt;&lt;item&gt;48&lt;/item&gt;&lt;/record-ids&gt;&lt;/item&gt;&lt;/Libraries&gt;"/>
  </w:docVars>
  <w:rsids>
    <w:rsidRoot w:val="00DE2F94"/>
    <w:rsid w:val="00020243"/>
    <w:rsid w:val="000209B2"/>
    <w:rsid w:val="000248D5"/>
    <w:rsid w:val="000419E1"/>
    <w:rsid w:val="00045B00"/>
    <w:rsid w:val="00045BAD"/>
    <w:rsid w:val="00047CC8"/>
    <w:rsid w:val="00070B4D"/>
    <w:rsid w:val="000737D7"/>
    <w:rsid w:val="00095229"/>
    <w:rsid w:val="000954DF"/>
    <w:rsid w:val="000A173E"/>
    <w:rsid w:val="000A6338"/>
    <w:rsid w:val="000B1E0B"/>
    <w:rsid w:val="000C774C"/>
    <w:rsid w:val="000D5F72"/>
    <w:rsid w:val="000E070C"/>
    <w:rsid w:val="00107A98"/>
    <w:rsid w:val="0011365F"/>
    <w:rsid w:val="00120425"/>
    <w:rsid w:val="0012181B"/>
    <w:rsid w:val="00122E94"/>
    <w:rsid w:val="001470C6"/>
    <w:rsid w:val="00163CE3"/>
    <w:rsid w:val="00164D2F"/>
    <w:rsid w:val="00171FB9"/>
    <w:rsid w:val="00185DEA"/>
    <w:rsid w:val="00193327"/>
    <w:rsid w:val="0019571C"/>
    <w:rsid w:val="001B62A4"/>
    <w:rsid w:val="001C5449"/>
    <w:rsid w:val="001C5C00"/>
    <w:rsid w:val="001D09B2"/>
    <w:rsid w:val="001D3050"/>
    <w:rsid w:val="0020165B"/>
    <w:rsid w:val="00212476"/>
    <w:rsid w:val="00245933"/>
    <w:rsid w:val="002557DA"/>
    <w:rsid w:val="002578BA"/>
    <w:rsid w:val="00257A43"/>
    <w:rsid w:val="002A1F9C"/>
    <w:rsid w:val="002B667E"/>
    <w:rsid w:val="002D1D3F"/>
    <w:rsid w:val="002F0D4F"/>
    <w:rsid w:val="002F10E6"/>
    <w:rsid w:val="00304D90"/>
    <w:rsid w:val="00314F91"/>
    <w:rsid w:val="003202F7"/>
    <w:rsid w:val="00344E8B"/>
    <w:rsid w:val="00351410"/>
    <w:rsid w:val="00362598"/>
    <w:rsid w:val="00372166"/>
    <w:rsid w:val="003729FE"/>
    <w:rsid w:val="00373B60"/>
    <w:rsid w:val="00376B45"/>
    <w:rsid w:val="0038501A"/>
    <w:rsid w:val="00386CDE"/>
    <w:rsid w:val="00396798"/>
    <w:rsid w:val="003A1BCB"/>
    <w:rsid w:val="003A4FAF"/>
    <w:rsid w:val="003A6AD2"/>
    <w:rsid w:val="003D27D7"/>
    <w:rsid w:val="003D5278"/>
    <w:rsid w:val="003D787F"/>
    <w:rsid w:val="003E4645"/>
    <w:rsid w:val="003F260B"/>
    <w:rsid w:val="003F705D"/>
    <w:rsid w:val="00402069"/>
    <w:rsid w:val="0040391B"/>
    <w:rsid w:val="0047047C"/>
    <w:rsid w:val="00482183"/>
    <w:rsid w:val="004D5E5D"/>
    <w:rsid w:val="005048E4"/>
    <w:rsid w:val="00504E98"/>
    <w:rsid w:val="00541A3E"/>
    <w:rsid w:val="0055106B"/>
    <w:rsid w:val="00561710"/>
    <w:rsid w:val="005650A5"/>
    <w:rsid w:val="00567FE0"/>
    <w:rsid w:val="00577E3E"/>
    <w:rsid w:val="00581C36"/>
    <w:rsid w:val="0059086E"/>
    <w:rsid w:val="005928CF"/>
    <w:rsid w:val="005B31F7"/>
    <w:rsid w:val="005B6321"/>
    <w:rsid w:val="005C0DB7"/>
    <w:rsid w:val="005C451D"/>
    <w:rsid w:val="005D5854"/>
    <w:rsid w:val="005D65B7"/>
    <w:rsid w:val="005E5207"/>
    <w:rsid w:val="005F4558"/>
    <w:rsid w:val="00606C3E"/>
    <w:rsid w:val="00622D4C"/>
    <w:rsid w:val="00626278"/>
    <w:rsid w:val="00646EB8"/>
    <w:rsid w:val="0066208F"/>
    <w:rsid w:val="006735E4"/>
    <w:rsid w:val="00674997"/>
    <w:rsid w:val="0068663C"/>
    <w:rsid w:val="006F3235"/>
    <w:rsid w:val="00713033"/>
    <w:rsid w:val="00714D21"/>
    <w:rsid w:val="00721186"/>
    <w:rsid w:val="0073598F"/>
    <w:rsid w:val="00742609"/>
    <w:rsid w:val="00747B80"/>
    <w:rsid w:val="00773C6A"/>
    <w:rsid w:val="00783623"/>
    <w:rsid w:val="00787B63"/>
    <w:rsid w:val="00793260"/>
    <w:rsid w:val="007941FF"/>
    <w:rsid w:val="007A6756"/>
    <w:rsid w:val="007A7491"/>
    <w:rsid w:val="007B736B"/>
    <w:rsid w:val="007C7E63"/>
    <w:rsid w:val="007D10FC"/>
    <w:rsid w:val="007D5A24"/>
    <w:rsid w:val="00817D21"/>
    <w:rsid w:val="00866B6A"/>
    <w:rsid w:val="0089036C"/>
    <w:rsid w:val="00891A38"/>
    <w:rsid w:val="00893E33"/>
    <w:rsid w:val="008945CB"/>
    <w:rsid w:val="008A2D71"/>
    <w:rsid w:val="008A5240"/>
    <w:rsid w:val="008C3A37"/>
    <w:rsid w:val="008C58D2"/>
    <w:rsid w:val="008D519A"/>
    <w:rsid w:val="008F63FC"/>
    <w:rsid w:val="009062B0"/>
    <w:rsid w:val="0091044D"/>
    <w:rsid w:val="0091467A"/>
    <w:rsid w:val="009149EB"/>
    <w:rsid w:val="0092032D"/>
    <w:rsid w:val="009842DF"/>
    <w:rsid w:val="009847B0"/>
    <w:rsid w:val="00995099"/>
    <w:rsid w:val="009A0477"/>
    <w:rsid w:val="009A6AAA"/>
    <w:rsid w:val="009D0B06"/>
    <w:rsid w:val="009E231A"/>
    <w:rsid w:val="009F54AF"/>
    <w:rsid w:val="009F6BA6"/>
    <w:rsid w:val="009F78F5"/>
    <w:rsid w:val="00A02B00"/>
    <w:rsid w:val="00A10206"/>
    <w:rsid w:val="00A123AE"/>
    <w:rsid w:val="00A12C2F"/>
    <w:rsid w:val="00A3014F"/>
    <w:rsid w:val="00A544FF"/>
    <w:rsid w:val="00A61040"/>
    <w:rsid w:val="00A648DB"/>
    <w:rsid w:val="00AA2914"/>
    <w:rsid w:val="00AA2C1B"/>
    <w:rsid w:val="00AE04B7"/>
    <w:rsid w:val="00AF0F22"/>
    <w:rsid w:val="00B0773E"/>
    <w:rsid w:val="00B4034A"/>
    <w:rsid w:val="00B47AE7"/>
    <w:rsid w:val="00B52A00"/>
    <w:rsid w:val="00B54CC9"/>
    <w:rsid w:val="00B667FF"/>
    <w:rsid w:val="00B77984"/>
    <w:rsid w:val="00BA703A"/>
    <w:rsid w:val="00BA7927"/>
    <w:rsid w:val="00BC15A2"/>
    <w:rsid w:val="00BD183E"/>
    <w:rsid w:val="00BD30BD"/>
    <w:rsid w:val="00BE05FE"/>
    <w:rsid w:val="00BE7EAA"/>
    <w:rsid w:val="00BF4B7C"/>
    <w:rsid w:val="00BF641F"/>
    <w:rsid w:val="00C07CFB"/>
    <w:rsid w:val="00C17344"/>
    <w:rsid w:val="00C34235"/>
    <w:rsid w:val="00C522CB"/>
    <w:rsid w:val="00C67E80"/>
    <w:rsid w:val="00CA1070"/>
    <w:rsid w:val="00CA7D0F"/>
    <w:rsid w:val="00CB38C0"/>
    <w:rsid w:val="00CC6119"/>
    <w:rsid w:val="00CE0AFE"/>
    <w:rsid w:val="00CF2C82"/>
    <w:rsid w:val="00CF3E5C"/>
    <w:rsid w:val="00D0256D"/>
    <w:rsid w:val="00D14F6F"/>
    <w:rsid w:val="00D31004"/>
    <w:rsid w:val="00D608FF"/>
    <w:rsid w:val="00D65779"/>
    <w:rsid w:val="00D66B1B"/>
    <w:rsid w:val="00D70681"/>
    <w:rsid w:val="00D70F02"/>
    <w:rsid w:val="00D740D4"/>
    <w:rsid w:val="00DA4398"/>
    <w:rsid w:val="00DD7573"/>
    <w:rsid w:val="00DE2F94"/>
    <w:rsid w:val="00E0592D"/>
    <w:rsid w:val="00E25E30"/>
    <w:rsid w:val="00E31666"/>
    <w:rsid w:val="00E4038D"/>
    <w:rsid w:val="00E42BAB"/>
    <w:rsid w:val="00E51744"/>
    <w:rsid w:val="00E80ECB"/>
    <w:rsid w:val="00E917EA"/>
    <w:rsid w:val="00EB3BD9"/>
    <w:rsid w:val="00EB3D3B"/>
    <w:rsid w:val="00EC6768"/>
    <w:rsid w:val="00EE1980"/>
    <w:rsid w:val="00EF01FB"/>
    <w:rsid w:val="00EF11ED"/>
    <w:rsid w:val="00EF560E"/>
    <w:rsid w:val="00F04A86"/>
    <w:rsid w:val="00F230B8"/>
    <w:rsid w:val="00F30A28"/>
    <w:rsid w:val="00F41A42"/>
    <w:rsid w:val="00F5323A"/>
    <w:rsid w:val="00F633CF"/>
    <w:rsid w:val="00F75CCE"/>
    <w:rsid w:val="00F80FDC"/>
    <w:rsid w:val="00F864F0"/>
    <w:rsid w:val="00FA5997"/>
    <w:rsid w:val="00FB55D8"/>
    <w:rsid w:val="00FC3299"/>
    <w:rsid w:val="00FD3BCC"/>
    <w:rsid w:val="00FE1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C3F4C5"/>
  <w15:chartTrackingRefBased/>
  <w15:docId w15:val="{7C8FE8C5-0AB8-4047-ADB9-CE945D204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49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49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49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49EB"/>
    <w:rPr>
      <w:sz w:val="18"/>
      <w:szCs w:val="18"/>
    </w:rPr>
  </w:style>
  <w:style w:type="character" w:styleId="a7">
    <w:name w:val="Emphasis"/>
    <w:uiPriority w:val="20"/>
    <w:qFormat/>
    <w:rsid w:val="005928CF"/>
    <w:rPr>
      <w:i/>
      <w:iCs/>
    </w:rPr>
  </w:style>
  <w:style w:type="paragraph" w:customStyle="1" w:styleId="CB-BodyText">
    <w:name w:val="CB-BodyText"/>
    <w:basedOn w:val="a"/>
    <w:link w:val="CB-BodyTextChar"/>
    <w:qFormat/>
    <w:rsid w:val="00787B63"/>
    <w:pPr>
      <w:widowControl/>
      <w:spacing w:line="360" w:lineRule="auto"/>
      <w:jc w:val="left"/>
    </w:pPr>
    <w:rPr>
      <w:rFonts w:ascii="Myriad Pro" w:eastAsia="宋体" w:hAnsi="Myriad Pro" w:cs="Times New Roman"/>
      <w:kern w:val="0"/>
      <w:sz w:val="16"/>
      <w:szCs w:val="24"/>
      <w:lang w:eastAsia="ja-JP"/>
    </w:rPr>
  </w:style>
  <w:style w:type="character" w:customStyle="1" w:styleId="CB-BodyTextChar">
    <w:name w:val="CB-BodyText Char"/>
    <w:link w:val="CB-BodyText"/>
    <w:qFormat/>
    <w:rsid w:val="00787B63"/>
    <w:rPr>
      <w:rFonts w:ascii="Myriad Pro" w:eastAsia="宋体" w:hAnsi="Myriad Pro" w:cs="Times New Roman"/>
      <w:kern w:val="0"/>
      <w:sz w:val="16"/>
      <w:szCs w:val="24"/>
      <w:lang w:eastAsia="ja-JP"/>
    </w:rPr>
  </w:style>
  <w:style w:type="paragraph" w:styleId="a8">
    <w:name w:val="caption"/>
    <w:basedOn w:val="a"/>
    <w:next w:val="a"/>
    <w:link w:val="a9"/>
    <w:uiPriority w:val="99"/>
    <w:qFormat/>
    <w:rsid w:val="00D70681"/>
    <w:rPr>
      <w:rFonts w:ascii="Cambria" w:eastAsia="黑体" w:hAnsi="Cambria" w:cs="Times New Roman"/>
      <w:sz w:val="20"/>
      <w:szCs w:val="20"/>
    </w:rPr>
  </w:style>
  <w:style w:type="character" w:customStyle="1" w:styleId="a9">
    <w:name w:val="题注 字符"/>
    <w:link w:val="a8"/>
    <w:rsid w:val="00D70681"/>
    <w:rPr>
      <w:rFonts w:ascii="Cambria" w:eastAsia="黑体" w:hAnsi="Cambria" w:cs="Times New Roman"/>
      <w:sz w:val="20"/>
      <w:szCs w:val="20"/>
    </w:rPr>
  </w:style>
  <w:style w:type="table" w:styleId="aa">
    <w:name w:val="Table Grid"/>
    <w:basedOn w:val="a1"/>
    <w:uiPriority w:val="59"/>
    <w:rsid w:val="000248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semiHidden/>
    <w:unhideWhenUsed/>
    <w:rsid w:val="000A6338"/>
    <w:rPr>
      <w:color w:val="0000FF"/>
      <w:u w:val="single"/>
    </w:rPr>
  </w:style>
  <w:style w:type="paragraph" w:customStyle="1" w:styleId="ac">
    <w:name w:val="毕业论文正文"/>
    <w:qFormat/>
    <w:rsid w:val="00FE1B72"/>
    <w:pPr>
      <w:widowControl w:val="0"/>
      <w:spacing w:beforeLines="50" w:before="50" w:afterLines="50" w:after="50" w:line="400" w:lineRule="atLeast"/>
      <w:ind w:firstLineChars="200" w:firstLine="200"/>
      <w:jc w:val="both"/>
    </w:pPr>
    <w:rPr>
      <w:rFonts w:ascii="Times New Roman" w:eastAsia="宋体" w:hAnsi="Times New Roman" w:cs="Times New Roman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0C774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C774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C774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C774C"/>
    <w:rPr>
      <w:rFonts w:ascii="Calibri" w:hAnsi="Calibri" w:cs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67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5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0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jpeg"/><Relationship Id="rId42" Type="http://schemas.openxmlformats.org/officeDocument/2006/relationships/image" Target="media/image35.png"/><Relationship Id="rId47" Type="http://schemas.openxmlformats.org/officeDocument/2006/relationships/image" Target="media/image40.emf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84" Type="http://schemas.openxmlformats.org/officeDocument/2006/relationships/image" Target="media/image77.png"/><Relationship Id="rId89" Type="http://schemas.openxmlformats.org/officeDocument/2006/relationships/image" Target="media/image82.png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6.png"/><Relationship Id="rId58" Type="http://schemas.openxmlformats.org/officeDocument/2006/relationships/image" Target="media/image51.png"/><Relationship Id="rId74" Type="http://schemas.openxmlformats.org/officeDocument/2006/relationships/image" Target="media/image67.png"/><Relationship Id="rId79" Type="http://schemas.openxmlformats.org/officeDocument/2006/relationships/image" Target="media/image72.emf"/><Relationship Id="rId5" Type="http://schemas.openxmlformats.org/officeDocument/2006/relationships/footnotes" Target="footnotes.xml"/><Relationship Id="rId90" Type="http://schemas.openxmlformats.org/officeDocument/2006/relationships/image" Target="media/image83.png"/><Relationship Id="rId95" Type="http://schemas.openxmlformats.org/officeDocument/2006/relationships/fontTable" Target="fontTable.xml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64" Type="http://schemas.openxmlformats.org/officeDocument/2006/relationships/image" Target="media/image57.emf"/><Relationship Id="rId69" Type="http://schemas.openxmlformats.org/officeDocument/2006/relationships/image" Target="media/image62.png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80" Type="http://schemas.openxmlformats.org/officeDocument/2006/relationships/image" Target="media/image73.png"/><Relationship Id="rId85" Type="http://schemas.openxmlformats.org/officeDocument/2006/relationships/image" Target="media/image78.wmf"/><Relationship Id="rId93" Type="http://schemas.openxmlformats.org/officeDocument/2006/relationships/image" Target="media/image86.png"/><Relationship Id="rId3" Type="http://schemas.openxmlformats.org/officeDocument/2006/relationships/settings" Target="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jpe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67" Type="http://schemas.openxmlformats.org/officeDocument/2006/relationships/image" Target="media/image60.emf"/><Relationship Id="rId20" Type="http://schemas.openxmlformats.org/officeDocument/2006/relationships/image" Target="media/image13.jpeg"/><Relationship Id="rId41" Type="http://schemas.openxmlformats.org/officeDocument/2006/relationships/image" Target="media/image34.png"/><Relationship Id="rId54" Type="http://schemas.openxmlformats.org/officeDocument/2006/relationships/image" Target="media/image47.png"/><Relationship Id="rId62" Type="http://schemas.openxmlformats.org/officeDocument/2006/relationships/image" Target="media/image55.png"/><Relationship Id="rId70" Type="http://schemas.openxmlformats.org/officeDocument/2006/relationships/image" Target="media/image63.emf"/><Relationship Id="rId75" Type="http://schemas.openxmlformats.org/officeDocument/2006/relationships/image" Target="media/image68.png"/><Relationship Id="rId83" Type="http://schemas.openxmlformats.org/officeDocument/2006/relationships/image" Target="media/image76.png"/><Relationship Id="rId88" Type="http://schemas.openxmlformats.org/officeDocument/2006/relationships/image" Target="media/image81.wmf"/><Relationship Id="rId91" Type="http://schemas.openxmlformats.org/officeDocument/2006/relationships/image" Target="media/image84.png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emf"/><Relationship Id="rId36" Type="http://schemas.openxmlformats.org/officeDocument/2006/relationships/image" Target="media/image29.png"/><Relationship Id="rId49" Type="http://schemas.openxmlformats.org/officeDocument/2006/relationships/image" Target="media/image42.png"/><Relationship Id="rId57" Type="http://schemas.openxmlformats.org/officeDocument/2006/relationships/image" Target="media/image5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emf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73" Type="http://schemas.openxmlformats.org/officeDocument/2006/relationships/image" Target="media/image66.emf"/><Relationship Id="rId78" Type="http://schemas.openxmlformats.org/officeDocument/2006/relationships/image" Target="media/image71.png"/><Relationship Id="rId81" Type="http://schemas.openxmlformats.org/officeDocument/2006/relationships/image" Target="media/image74.png"/><Relationship Id="rId86" Type="http://schemas.openxmlformats.org/officeDocument/2006/relationships/image" Target="media/image79.png"/><Relationship Id="rId94" Type="http://schemas.openxmlformats.org/officeDocument/2006/relationships/image" Target="media/image87.emf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34" Type="http://schemas.openxmlformats.org/officeDocument/2006/relationships/image" Target="media/image27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76" Type="http://schemas.openxmlformats.org/officeDocument/2006/relationships/image" Target="media/image69.wmf"/><Relationship Id="rId7" Type="http://schemas.openxmlformats.org/officeDocument/2006/relationships/hyperlink" Target="mailto:binwei@zjut.edu.cn" TargetMode="External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" Type="http://schemas.openxmlformats.org/officeDocument/2006/relationships/styles" Target="styles.xml"/><Relationship Id="rId29" Type="http://schemas.openxmlformats.org/officeDocument/2006/relationships/image" Target="media/image22.jpeg"/><Relationship Id="rId24" Type="http://schemas.openxmlformats.org/officeDocument/2006/relationships/image" Target="media/image17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61" Type="http://schemas.openxmlformats.org/officeDocument/2006/relationships/image" Target="media/image54.emf"/><Relationship Id="rId82" Type="http://schemas.openxmlformats.org/officeDocument/2006/relationships/image" Target="media/image75.emf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CC2DF8-08AA-314E-83C1-E240224C7E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2169</TotalTime>
  <Pages>48</Pages>
  <Words>3022</Words>
  <Characters>17227</Characters>
  <Application>Microsoft Office Word</Application>
  <DocSecurity>0</DocSecurity>
  <Lines>143</Lines>
  <Paragraphs>40</Paragraphs>
  <ScaleCrop>false</ScaleCrop>
  <Company/>
  <LinksUpToDate>false</LinksUpToDate>
  <CharactersWithSpaces>20209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titi ying</cp:lastModifiedBy>
  <cp:revision>93</cp:revision>
  <cp:lastPrinted>2024-02-03T03:24:00Z</cp:lastPrinted>
  <dcterms:created xsi:type="dcterms:W3CDTF">2024-01-30T05:47:00Z</dcterms:created>
  <dcterms:modified xsi:type="dcterms:W3CDTF">2024-05-20T01:21:00Z</dcterms:modified>
</cp:coreProperties>
</file>