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0040014B" w:rsidRDefault="00000000" w14:paraId="12FCE8CD" w14:textId="77777777">
      <w:pPr>
        <w:pStyle w:val="Ttulo3"/>
        <w:keepNext w:val="0"/>
        <w:keepLines w:val="0"/>
        <w:spacing w:before="280" w:line="360" w:lineRule="auto"/>
        <w:jc w:val="both"/>
        <w:rPr>
          <w:rFonts w:ascii="Arial" w:hAnsi="Arial" w:eastAsia="Arial" w:cs="Arial"/>
          <w:b/>
          <w:color w:val="000000"/>
          <w:sz w:val="26"/>
          <w:szCs w:val="26"/>
        </w:rPr>
      </w:pPr>
      <w:r>
        <w:rPr>
          <w:rFonts w:ascii="Arial" w:hAnsi="Arial" w:eastAsia="Arial" w:cs="Arial"/>
          <w:b/>
          <w:color w:val="000000"/>
          <w:sz w:val="26"/>
          <w:szCs w:val="26"/>
        </w:rPr>
        <w:t>WISCA Methodology Description</w:t>
      </w:r>
    </w:p>
    <w:p w:rsidR="0040014B" w:rsidRDefault="00000000" w14:paraId="12FCE8CE" w14:textId="50DF8F94">
      <w:pPr>
        <w:spacing w:before="240" w:after="240" w:line="360" w:lineRule="auto"/>
        <w:jc w:val="both"/>
        <w:rPr>
          <w:rFonts w:ascii="Arial" w:hAnsi="Arial" w:eastAsia="Arial" w:cs="Arial"/>
        </w:rPr>
      </w:pPr>
      <w:r>
        <w:rPr>
          <w:rFonts w:ascii="Arial" w:hAnsi="Arial" w:eastAsia="Arial" w:cs="Arial"/>
        </w:rPr>
        <w:t>The weighted incidence syndromic combination antibody (WISCA) tool was implemented using a Bayesian hierarchical logistic regression model to estimate the effectiveness of various antibiotic regimens against pathogens. This hierarchical model included varying intercepts for both pathogens and treatment regimens to ensure stable and reliable coverage estimates, especially for antibiotic regimens with limited sensitivity data. The Hamiltonian Monte Carlo algorithm was used to sample from the posterior distribution of the model parameters via Stan, a probabilistic programming language for Bayesian inference. The model's structure considered fixed effects such as sex and age, as well as random effects for pathogens and regimens.</w:t>
      </w:r>
    </w:p>
    <w:p w:rsidR="0040014B" w:rsidRDefault="00000000" w14:paraId="12FCE8CF" w14:textId="77777777">
      <w:pPr>
        <w:spacing w:before="240" w:after="240" w:line="360" w:lineRule="auto"/>
        <w:jc w:val="both"/>
        <w:rPr>
          <w:rFonts w:ascii="Arial" w:hAnsi="Arial" w:eastAsia="Arial" w:cs="Arial"/>
        </w:rPr>
      </w:pPr>
      <w:r>
        <w:rPr>
          <w:rFonts w:ascii="Arial" w:hAnsi="Arial" w:eastAsia="Arial" w:cs="Arial"/>
        </w:rPr>
        <w:t>The model was specified as follows:</w:t>
      </w:r>
    </w:p>
    <w:p w:rsidR="0040014B" w:rsidRDefault="00000000" w14:paraId="12FCE8D0" w14:textId="2B93F1B1">
      <w:pPr>
        <w:spacing w:before="280" w:after="280" w:line="360" w:lineRule="auto"/>
        <w:jc w:val="center"/>
        <w:rPr>
          <w:rFonts w:ascii="Arial" w:hAnsi="Arial" w:eastAsia="Arial" w:cs="Arial"/>
          <w:sz w:val="22"/>
          <w:szCs w:val="22"/>
        </w:rPr>
      </w:pPr>
      <w:r>
        <w:rPr>
          <w:rFonts w:ascii="Arial" w:hAnsi="Arial" w:eastAsia="Arial" w:cs="Arial"/>
        </w:rPr>
        <w:t>logit (</w:t>
      </w:r>
      <w:r>
        <w:rPr>
          <w:rFonts w:ascii="Arial" w:hAnsi="Arial" w:eastAsia="Arial" w:cs="Arial"/>
          <w:i/>
        </w:rPr>
        <w:t xml:space="preserve">P </w:t>
      </w:r>
      <w:r>
        <w:rPr>
          <w:rFonts w:ascii="Arial" w:hAnsi="Arial" w:eastAsia="Arial" w:cs="Arial"/>
        </w:rPr>
        <w:t>(</w:t>
      </w:r>
      <w:proofErr w:type="spellStart"/>
      <w:r>
        <w:rPr>
          <w:rFonts w:ascii="Arial" w:hAnsi="Arial" w:eastAsia="Arial" w:cs="Arial"/>
        </w:rPr>
        <w:t>coverage</w:t>
      </w:r>
      <w:r>
        <w:rPr>
          <w:rFonts w:ascii="Arial" w:hAnsi="Arial" w:eastAsia="Arial" w:cs="Arial"/>
          <w:i/>
          <w:sz w:val="34"/>
          <w:szCs w:val="34"/>
          <w:vertAlign w:val="subscript"/>
        </w:rPr>
        <w:t>i</w:t>
      </w:r>
      <w:proofErr w:type="spellEnd"/>
      <w:r>
        <w:rPr>
          <w:rFonts w:ascii="Arial" w:hAnsi="Arial" w:eastAsia="Arial" w:cs="Arial"/>
          <w:i/>
          <w:sz w:val="34"/>
          <w:szCs w:val="34"/>
          <w:vertAlign w:val="subscript"/>
        </w:rPr>
        <w:t xml:space="preserve"> </w:t>
      </w:r>
      <w:r>
        <w:rPr>
          <w:rFonts w:ascii="Arial" w:hAnsi="Arial" w:eastAsia="Arial" w:cs="Arial"/>
        </w:rPr>
        <w:t>= 1)) = α+ α</w:t>
      </w:r>
      <w:r>
        <w:rPr>
          <w:rFonts w:ascii="Arial" w:hAnsi="Arial" w:eastAsia="Arial" w:cs="Arial"/>
          <w:i/>
          <w:sz w:val="32"/>
          <w:szCs w:val="32"/>
          <w:vertAlign w:val="subscript"/>
        </w:rPr>
        <w:t>pathogen</w:t>
      </w:r>
      <w:r>
        <w:rPr>
          <w:rFonts w:ascii="Arial" w:hAnsi="Arial" w:eastAsia="Arial" w:cs="Arial"/>
          <w:sz w:val="32"/>
          <w:szCs w:val="32"/>
          <w:vertAlign w:val="subscript"/>
        </w:rPr>
        <w:t>[</w:t>
      </w:r>
      <w:proofErr w:type="spellStart"/>
      <w:r>
        <w:rPr>
          <w:rFonts w:ascii="Arial" w:hAnsi="Arial" w:eastAsia="Arial" w:cs="Arial"/>
          <w:i/>
          <w:sz w:val="32"/>
          <w:szCs w:val="32"/>
          <w:vertAlign w:val="subscript"/>
        </w:rPr>
        <w:t>i</w:t>
      </w:r>
      <w:proofErr w:type="spellEnd"/>
      <w:r>
        <w:rPr>
          <w:rFonts w:ascii="Arial" w:hAnsi="Arial" w:eastAsia="Arial" w:cs="Arial"/>
          <w:sz w:val="32"/>
          <w:szCs w:val="32"/>
          <w:vertAlign w:val="subscript"/>
        </w:rPr>
        <w:t>]</w:t>
      </w:r>
      <w:r>
        <w:rPr>
          <w:rFonts w:ascii="Arial" w:hAnsi="Arial" w:eastAsia="Arial" w:cs="Arial"/>
          <w:sz w:val="32"/>
          <w:szCs w:val="32"/>
        </w:rPr>
        <w:t xml:space="preserve"> </w:t>
      </w:r>
      <w:r>
        <w:rPr>
          <w:rFonts w:ascii="Arial" w:hAnsi="Arial" w:eastAsia="Arial" w:cs="Arial"/>
        </w:rPr>
        <w:t>+ α</w:t>
      </w:r>
      <w:r>
        <w:rPr>
          <w:rFonts w:ascii="Arial" w:hAnsi="Arial" w:eastAsia="Arial" w:cs="Arial"/>
          <w:i/>
          <w:sz w:val="32"/>
          <w:szCs w:val="32"/>
          <w:vertAlign w:val="subscript"/>
        </w:rPr>
        <w:t>regimen</w:t>
      </w:r>
      <w:r>
        <w:rPr>
          <w:rFonts w:ascii="Arial" w:hAnsi="Arial" w:eastAsia="Arial" w:cs="Arial"/>
          <w:sz w:val="32"/>
          <w:szCs w:val="32"/>
          <w:vertAlign w:val="subscript"/>
        </w:rPr>
        <w:t xml:space="preserve"> [</w:t>
      </w:r>
      <w:proofErr w:type="spellStart"/>
      <w:r>
        <w:rPr>
          <w:rFonts w:ascii="Arial" w:hAnsi="Arial" w:eastAsia="Arial" w:cs="Arial"/>
          <w:i/>
          <w:sz w:val="32"/>
          <w:szCs w:val="32"/>
          <w:vertAlign w:val="subscript"/>
        </w:rPr>
        <w:t>i</w:t>
      </w:r>
      <w:proofErr w:type="spellEnd"/>
      <w:r>
        <w:rPr>
          <w:rFonts w:ascii="Arial" w:hAnsi="Arial" w:eastAsia="Arial" w:cs="Arial"/>
          <w:sz w:val="32"/>
          <w:szCs w:val="32"/>
          <w:vertAlign w:val="subscript"/>
        </w:rPr>
        <w:t>]</w:t>
      </w:r>
      <w:r>
        <w:rPr>
          <w:rFonts w:ascii="Arial" w:hAnsi="Arial" w:eastAsia="Arial" w:cs="Arial"/>
          <w:sz w:val="32"/>
          <w:szCs w:val="32"/>
        </w:rPr>
        <w:t xml:space="preserve"> </w:t>
      </w:r>
      <w:r>
        <w:rPr>
          <w:rFonts w:ascii="Arial" w:hAnsi="Arial" w:eastAsia="Arial" w:cs="Arial"/>
        </w:rPr>
        <w:t xml:space="preserve">+ </w:t>
      </w:r>
      <w:r>
        <w:rPr>
          <w:rFonts w:ascii="Arial" w:hAnsi="Arial" w:eastAsia="Arial" w:cs="Arial"/>
          <w:i/>
        </w:rPr>
        <w:t>β</w:t>
      </w:r>
      <w:r>
        <w:rPr>
          <w:rFonts w:ascii="Arial" w:hAnsi="Arial" w:eastAsia="Arial" w:cs="Arial"/>
        </w:rPr>
        <w:t xml:space="preserve"> </w:t>
      </w:r>
      <w:r>
        <w:rPr>
          <w:rFonts w:ascii="Arial" w:hAnsi="Arial" w:eastAsia="Arial" w:cs="Arial"/>
          <w:b/>
        </w:rPr>
        <w:t>X</w:t>
      </w:r>
      <w:r>
        <w:rPr>
          <w:rFonts w:ascii="Arial" w:hAnsi="Arial" w:eastAsia="Arial" w:cs="Arial"/>
          <w:i/>
          <w:sz w:val="32"/>
          <w:szCs w:val="32"/>
          <w:vertAlign w:val="subscript"/>
        </w:rPr>
        <w:t>i</w:t>
      </w:r>
    </w:p>
    <w:p w:rsidR="0040014B" w:rsidRDefault="00000000" w14:paraId="12FCE8D1" w14:textId="341A5E36">
      <w:pPr>
        <w:spacing w:before="280" w:after="280" w:line="360" w:lineRule="auto"/>
        <w:rPr>
          <w:rFonts w:ascii="Arial" w:hAnsi="Arial" w:eastAsia="Arial" w:cs="Arial"/>
        </w:rPr>
      </w:pPr>
      <w:r>
        <w:rPr>
          <w:rFonts w:ascii="Arial" w:hAnsi="Arial" w:eastAsia="Arial" w:cs="Arial"/>
        </w:rPr>
        <w:t>where:</w:t>
      </w:r>
    </w:p>
    <w:p w:rsidR="0040014B" w:rsidRDefault="00000000" w14:paraId="12FCE8D2" w14:textId="77777777">
      <w:pPr>
        <w:numPr>
          <w:ilvl w:val="0"/>
          <w:numId w:val="2"/>
        </w:numPr>
        <w:spacing w:before="240" w:line="360" w:lineRule="auto"/>
        <w:rPr>
          <w:rFonts w:ascii="Arial" w:hAnsi="Arial" w:eastAsia="Arial" w:cs="Arial"/>
        </w:rPr>
      </w:pPr>
      <w:r>
        <w:rPr>
          <w:rFonts w:ascii="Arial" w:hAnsi="Arial" w:eastAsia="Arial" w:cs="Arial"/>
          <w:i/>
        </w:rPr>
        <w:t>α</w:t>
      </w:r>
      <w:r>
        <w:rPr>
          <w:rFonts w:ascii="Arial" w:hAnsi="Arial" w:eastAsia="Arial" w:cs="Arial"/>
        </w:rPr>
        <w:t xml:space="preserve"> represents the overall intercept.</w:t>
      </w:r>
    </w:p>
    <w:p w:rsidR="0040014B" w:rsidRDefault="00000000" w14:paraId="12FCE8D3" w14:textId="52142754">
      <w:pPr>
        <w:numPr>
          <w:ilvl w:val="0"/>
          <w:numId w:val="2"/>
        </w:numPr>
        <w:spacing w:line="360" w:lineRule="auto"/>
        <w:rPr>
          <w:rFonts w:ascii="Arial" w:hAnsi="Arial" w:eastAsia="Arial" w:cs="Arial"/>
        </w:rPr>
      </w:pPr>
      <w:r>
        <w:rPr>
          <w:rFonts w:ascii="Arial" w:hAnsi="Arial" w:eastAsia="Arial" w:cs="Arial"/>
          <w:sz w:val="26"/>
          <w:szCs w:val="26"/>
        </w:rPr>
        <w:t>α</w:t>
      </w:r>
      <w:r>
        <w:rPr>
          <w:rFonts w:ascii="Arial" w:hAnsi="Arial" w:eastAsia="Arial" w:cs="Arial"/>
          <w:i/>
          <w:sz w:val="32"/>
          <w:szCs w:val="32"/>
          <w:vertAlign w:val="subscript"/>
        </w:rPr>
        <w:t>pathogen</w:t>
      </w:r>
      <w:r>
        <w:rPr>
          <w:rFonts w:ascii="Arial" w:hAnsi="Arial" w:eastAsia="Arial" w:cs="Arial"/>
          <w:sz w:val="32"/>
          <w:szCs w:val="32"/>
          <w:vertAlign w:val="subscript"/>
        </w:rPr>
        <w:t>[</w:t>
      </w:r>
      <w:proofErr w:type="spellStart"/>
      <w:r>
        <w:rPr>
          <w:rFonts w:ascii="Arial" w:hAnsi="Arial" w:eastAsia="Arial" w:cs="Arial"/>
          <w:i/>
          <w:sz w:val="32"/>
          <w:szCs w:val="32"/>
          <w:vertAlign w:val="subscript"/>
        </w:rPr>
        <w:t>i</w:t>
      </w:r>
      <w:proofErr w:type="spellEnd"/>
      <w:r>
        <w:rPr>
          <w:rFonts w:ascii="Arial" w:hAnsi="Arial" w:eastAsia="Arial" w:cs="Arial"/>
          <w:sz w:val="32"/>
          <w:szCs w:val="32"/>
          <w:vertAlign w:val="subscript"/>
        </w:rPr>
        <w:t>]</w:t>
      </w:r>
      <w:r>
        <w:rPr>
          <w:rFonts w:ascii="Arial" w:hAnsi="Arial" w:eastAsia="Arial" w:cs="Arial"/>
        </w:rPr>
        <w:t xml:space="preserve"> and</w:t>
      </w:r>
      <w:r>
        <w:rPr>
          <w:rFonts w:ascii="Arial" w:hAnsi="Arial" w:eastAsia="Arial" w:cs="Arial"/>
          <w:sz w:val="26"/>
          <w:szCs w:val="26"/>
        </w:rPr>
        <w:t xml:space="preserve"> α</w:t>
      </w:r>
      <w:r>
        <w:rPr>
          <w:rFonts w:ascii="Arial" w:hAnsi="Arial" w:eastAsia="Arial" w:cs="Arial"/>
          <w:i/>
          <w:sz w:val="34"/>
          <w:szCs w:val="34"/>
          <w:vertAlign w:val="subscript"/>
        </w:rPr>
        <w:t>regimen [</w:t>
      </w:r>
      <w:proofErr w:type="spellStart"/>
      <w:r>
        <w:rPr>
          <w:rFonts w:ascii="Arial" w:hAnsi="Arial" w:eastAsia="Arial" w:cs="Arial"/>
          <w:i/>
          <w:sz w:val="34"/>
          <w:szCs w:val="34"/>
          <w:vertAlign w:val="subscript"/>
        </w:rPr>
        <w:t>i</w:t>
      </w:r>
      <w:proofErr w:type="spellEnd"/>
      <w:r>
        <w:rPr>
          <w:rFonts w:ascii="Arial" w:hAnsi="Arial" w:eastAsia="Arial" w:cs="Arial"/>
          <w:i/>
          <w:sz w:val="34"/>
          <w:szCs w:val="34"/>
          <w:vertAlign w:val="subscript"/>
        </w:rPr>
        <w:t>]</w:t>
      </w:r>
      <w:r>
        <w:rPr>
          <w:rFonts w:ascii="Arial" w:hAnsi="Arial" w:eastAsia="Arial" w:cs="Arial"/>
          <w:i/>
          <w:sz w:val="34"/>
          <w:szCs w:val="34"/>
        </w:rPr>
        <w:t xml:space="preserve"> </w:t>
      </w:r>
      <w:r>
        <w:rPr>
          <w:rFonts w:ascii="Arial" w:hAnsi="Arial" w:eastAsia="Arial" w:cs="Arial"/>
          <w:sz w:val="32"/>
          <w:szCs w:val="32"/>
        </w:rPr>
        <w:t>​</w:t>
      </w:r>
      <w:r>
        <w:rPr>
          <w:rFonts w:ascii="Arial" w:hAnsi="Arial" w:eastAsia="Arial" w:cs="Arial"/>
        </w:rPr>
        <w:t xml:space="preserve"> are the random effects for pathogens and regimens, respectively.</w:t>
      </w:r>
    </w:p>
    <w:p w:rsidR="0040014B" w:rsidRDefault="00000000" w14:paraId="12FCE8D4" w14:textId="77777777">
      <w:pPr>
        <w:numPr>
          <w:ilvl w:val="0"/>
          <w:numId w:val="2"/>
        </w:numPr>
        <w:spacing w:line="360" w:lineRule="auto"/>
        <w:rPr>
          <w:rFonts w:ascii="Arial" w:hAnsi="Arial" w:eastAsia="Arial" w:cs="Arial"/>
        </w:rPr>
      </w:pPr>
      <w:r>
        <w:rPr>
          <w:rFonts w:ascii="Arial" w:hAnsi="Arial" w:eastAsia="Arial" w:cs="Arial"/>
          <w:i/>
          <w:sz w:val="26"/>
          <w:szCs w:val="26"/>
        </w:rPr>
        <w:t>β</w:t>
      </w:r>
      <w:r>
        <w:rPr>
          <w:rFonts w:ascii="Arial" w:hAnsi="Arial" w:eastAsia="Arial" w:cs="Arial"/>
        </w:rPr>
        <w:t xml:space="preserve"> is the vector of fixed effects coefficients.</w:t>
      </w:r>
    </w:p>
    <w:p w:rsidR="0040014B" w:rsidRDefault="00000000" w14:paraId="12FCE8D5" w14:textId="77777777">
      <w:pPr>
        <w:numPr>
          <w:ilvl w:val="0"/>
          <w:numId w:val="2"/>
        </w:numPr>
        <w:spacing w:after="240" w:line="360" w:lineRule="auto"/>
        <w:rPr>
          <w:rFonts w:ascii="Times New Roman" w:hAnsi="Times New Roman" w:eastAsia="Times New Roman" w:cs="Times New Roman"/>
        </w:rPr>
      </w:pPr>
      <w:r>
        <w:rPr>
          <w:rFonts w:ascii="Arial" w:hAnsi="Arial" w:eastAsia="Arial" w:cs="Arial"/>
          <w:b/>
          <w:sz w:val="26"/>
          <w:szCs w:val="26"/>
        </w:rPr>
        <w:t>X</w:t>
      </w:r>
      <w:r>
        <w:rPr>
          <w:rFonts w:ascii="Arial" w:hAnsi="Arial" w:eastAsia="Arial" w:cs="Arial"/>
          <w:i/>
          <w:sz w:val="32"/>
          <w:szCs w:val="32"/>
          <w:vertAlign w:val="subscript"/>
        </w:rPr>
        <w:t>i</w:t>
      </w:r>
      <w:r>
        <w:rPr>
          <w:rFonts w:ascii="Arial" w:hAnsi="Arial" w:eastAsia="Arial" w:cs="Arial"/>
        </w:rPr>
        <w:t xml:space="preserve"> is the design matrix for the fixed effects, including covariates such as age and sex.</w:t>
      </w:r>
    </w:p>
    <w:p w:rsidR="0040014B" w:rsidRDefault="00000000" w14:paraId="12FCE8D6" w14:textId="226CD184">
      <w:pPr>
        <w:spacing w:before="240" w:after="240" w:line="360" w:lineRule="auto"/>
        <w:jc w:val="both"/>
        <w:rPr>
          <w:rFonts w:ascii="Arial" w:hAnsi="Arial" w:eastAsia="Arial" w:cs="Arial"/>
        </w:rPr>
      </w:pPr>
      <w:r>
        <w:rPr>
          <w:rFonts w:ascii="Arial" w:hAnsi="Arial" w:eastAsia="Arial" w:cs="Arial"/>
        </w:rPr>
        <w:t>The priors imposed on the model parameters were weakly informative for regularizing the estimates:</w:t>
      </w:r>
    </w:p>
    <w:p w:rsidR="0040014B" w:rsidRDefault="00000000" w14:paraId="12FCE8D7" w14:textId="77777777">
      <w:pPr>
        <w:numPr>
          <w:ilvl w:val="0"/>
          <w:numId w:val="1"/>
        </w:numPr>
        <w:spacing w:before="240" w:line="360" w:lineRule="auto"/>
        <w:rPr>
          <w:rFonts w:ascii="Arial" w:hAnsi="Arial" w:eastAsia="Arial" w:cs="Arial"/>
        </w:rPr>
      </w:pPr>
      <w:sdt>
        <w:sdtPr>
          <w:tag w:val="goog_rdk_0"/>
          <w:id w:val="1123669958"/>
        </w:sdtPr>
        <w:sdtContent>
          <w:r>
            <w:rPr>
              <w:rFonts w:ascii="Arial Unicode MS" w:hAnsi="Arial Unicode MS" w:eastAsia="Arial Unicode MS" w:cs="Arial Unicode MS"/>
              <w:i/>
            </w:rPr>
            <w:t>α ∼ N</w:t>
          </w:r>
        </w:sdtContent>
      </w:sdt>
      <w:r>
        <w:rPr>
          <w:rFonts w:ascii="Arial" w:hAnsi="Arial" w:eastAsia="Arial" w:cs="Arial"/>
        </w:rPr>
        <w:t xml:space="preserve"> (0, 2)</w:t>
      </w:r>
    </w:p>
    <w:p w:rsidR="0040014B" w:rsidRDefault="00000000" w14:paraId="12FCE8D8" w14:textId="77777777">
      <w:pPr>
        <w:numPr>
          <w:ilvl w:val="0"/>
          <w:numId w:val="1"/>
        </w:numPr>
        <w:spacing w:line="360" w:lineRule="auto"/>
        <w:rPr>
          <w:rFonts w:ascii="Arial" w:hAnsi="Arial" w:eastAsia="Arial" w:cs="Arial"/>
        </w:rPr>
      </w:pPr>
      <w:r>
        <w:rPr>
          <w:rFonts w:ascii="Arial" w:hAnsi="Arial" w:eastAsia="Arial" w:cs="Arial"/>
          <w:sz w:val="26"/>
          <w:szCs w:val="26"/>
        </w:rPr>
        <w:t xml:space="preserve"> α</w:t>
      </w:r>
      <w:r>
        <w:rPr>
          <w:rFonts w:ascii="Arial" w:hAnsi="Arial" w:eastAsia="Arial" w:cs="Arial"/>
          <w:i/>
          <w:sz w:val="32"/>
          <w:szCs w:val="32"/>
          <w:vertAlign w:val="subscript"/>
        </w:rPr>
        <w:t>pathogen</w:t>
      </w:r>
      <w:sdt>
        <w:sdtPr>
          <w:tag w:val="goog_rdk_1"/>
          <w:id w:val="1810993867"/>
        </w:sdtPr>
        <w:sdtContent>
          <w:r>
            <w:rPr>
              <w:rFonts w:ascii="Arial Unicode MS" w:hAnsi="Arial Unicode MS" w:eastAsia="Arial Unicode MS" w:cs="Arial Unicode MS"/>
              <w:i/>
            </w:rPr>
            <w:t xml:space="preserve">∼ N </w:t>
          </w:r>
        </w:sdtContent>
      </w:sdt>
      <w:r>
        <w:rPr>
          <w:rFonts w:ascii="Arial" w:hAnsi="Arial" w:eastAsia="Arial" w:cs="Arial"/>
        </w:rPr>
        <w:t>(0, 1)</w:t>
      </w:r>
    </w:p>
    <w:p w:rsidR="0040014B" w:rsidRDefault="00000000" w14:paraId="12FCE8D9" w14:textId="77777777">
      <w:pPr>
        <w:numPr>
          <w:ilvl w:val="0"/>
          <w:numId w:val="1"/>
        </w:numPr>
        <w:spacing w:line="360" w:lineRule="auto"/>
        <w:rPr>
          <w:rFonts w:ascii="Arial" w:hAnsi="Arial" w:eastAsia="Arial" w:cs="Arial"/>
        </w:rPr>
      </w:pPr>
      <w:r>
        <w:rPr>
          <w:rFonts w:ascii="Arial" w:hAnsi="Arial" w:eastAsia="Arial" w:cs="Arial"/>
          <w:sz w:val="26"/>
          <w:szCs w:val="26"/>
        </w:rPr>
        <w:t>α</w:t>
      </w:r>
      <w:r>
        <w:rPr>
          <w:rFonts w:ascii="Arial" w:hAnsi="Arial" w:eastAsia="Arial" w:cs="Arial"/>
          <w:i/>
          <w:sz w:val="32"/>
          <w:szCs w:val="32"/>
          <w:vertAlign w:val="subscript"/>
        </w:rPr>
        <w:t>regimen</w:t>
      </w:r>
      <w:r>
        <w:rPr>
          <w:rFonts w:ascii="Arial" w:hAnsi="Arial" w:eastAsia="Arial" w:cs="Arial"/>
          <w:sz w:val="26"/>
          <w:szCs w:val="26"/>
          <w:vertAlign w:val="subscript"/>
        </w:rPr>
        <w:t xml:space="preserve"> </w:t>
      </w:r>
      <w:sdt>
        <w:sdtPr>
          <w:tag w:val="goog_rdk_2"/>
          <w:id w:val="1629858336"/>
        </w:sdtPr>
        <w:sdtContent>
          <w:r>
            <w:rPr>
              <w:rFonts w:ascii="Arial Unicode MS" w:hAnsi="Arial Unicode MS" w:eastAsia="Arial Unicode MS" w:cs="Arial Unicode MS"/>
              <w:i/>
            </w:rPr>
            <w:t>∼ N</w:t>
          </w:r>
        </w:sdtContent>
      </w:sdt>
      <w:r>
        <w:rPr>
          <w:rFonts w:ascii="Arial" w:hAnsi="Arial" w:eastAsia="Arial" w:cs="Arial"/>
        </w:rPr>
        <w:t xml:space="preserve"> (0, 1)</w:t>
      </w:r>
    </w:p>
    <w:p w:rsidR="0040014B" w:rsidRDefault="00000000" w14:paraId="12FCE8DA" w14:textId="77777777">
      <w:pPr>
        <w:numPr>
          <w:ilvl w:val="0"/>
          <w:numId w:val="1"/>
        </w:numPr>
        <w:spacing w:after="240" w:line="360" w:lineRule="auto"/>
        <w:rPr>
          <w:rFonts w:ascii="Arial" w:hAnsi="Arial" w:eastAsia="Arial" w:cs="Arial"/>
        </w:rPr>
      </w:pPr>
      <w:r>
        <w:rPr>
          <w:rFonts w:ascii="Arial" w:hAnsi="Arial" w:eastAsia="Arial" w:cs="Arial"/>
          <w:i/>
        </w:rPr>
        <w:t>β</w:t>
      </w:r>
      <w:r>
        <w:rPr>
          <w:rFonts w:ascii="Arial" w:hAnsi="Arial" w:eastAsia="Arial" w:cs="Arial"/>
        </w:rPr>
        <w:t xml:space="preserve"> </w:t>
      </w:r>
      <w:sdt>
        <w:sdtPr>
          <w:tag w:val="goog_rdk_3"/>
          <w:id w:val="1664949874"/>
        </w:sdtPr>
        <w:sdtContent>
          <w:r>
            <w:rPr>
              <w:rFonts w:ascii="Arial Unicode MS" w:hAnsi="Arial Unicode MS" w:eastAsia="Arial Unicode MS" w:cs="Arial Unicode MS"/>
              <w:i/>
            </w:rPr>
            <w:t>∼ N</w:t>
          </w:r>
        </w:sdtContent>
      </w:sdt>
      <w:r>
        <w:rPr>
          <w:rFonts w:ascii="Arial" w:hAnsi="Arial" w:eastAsia="Arial" w:cs="Arial"/>
        </w:rPr>
        <w:t xml:space="preserve"> (0, 0.5)</w:t>
      </w:r>
    </w:p>
    <w:p w:rsidR="0040014B" w:rsidRDefault="00000000" w14:paraId="12FCE8DB" w14:textId="01EE7565">
      <w:pPr>
        <w:spacing w:before="240" w:after="240" w:line="360" w:lineRule="auto"/>
        <w:jc w:val="both"/>
        <w:rPr>
          <w:rFonts w:ascii="Arial" w:hAnsi="Arial" w:eastAsia="Arial" w:cs="Arial"/>
        </w:rPr>
      </w:pPr>
      <w:r>
        <w:rPr>
          <w:rFonts w:ascii="Arial" w:hAnsi="Arial" w:eastAsia="Arial" w:cs="Arial"/>
        </w:rPr>
        <w:t>The Hamiltonian Monte Carlo algorithm executed four chains, each with 12000 iterations, discarding the first 2000 iterations as warm-up. Convergence was evaluated using trace plots and the R^ diagnostic to ensure reliable parameter estimates. The posterior distributions of the parameters were summarized using the median and 95% highest density intervals (HDIs), with wider HDIs indicating greater uncertainty in the coverage estimates.</w:t>
      </w:r>
      <w:r>
        <w:br w:type="page"/>
      </w:r>
    </w:p>
    <w:p w:rsidR="0040014B" w:rsidRDefault="00000000" w14:paraId="12FCE8DC" w14:textId="77777777">
      <w:pPr>
        <w:spacing w:before="240" w:after="240" w:line="360" w:lineRule="auto"/>
        <w:jc w:val="both"/>
        <w:rPr>
          <w:rFonts w:ascii="Arial" w:hAnsi="Arial" w:eastAsia="Arial" w:cs="Arial"/>
          <w:b/>
        </w:rPr>
      </w:pPr>
      <w:r>
        <w:rPr>
          <w:rFonts w:ascii="Arial" w:hAnsi="Arial" w:eastAsia="Arial" w:cs="Arial"/>
          <w:b/>
        </w:rPr>
        <w:t>Tables and Figures</w:t>
      </w:r>
    </w:p>
    <w:p w:rsidR="0040014B" w:rsidRDefault="00000000" w14:paraId="12FCE8DD" w14:textId="6B6F33AF">
      <w:pPr>
        <w:spacing w:before="240" w:after="200" w:line="360" w:lineRule="auto"/>
        <w:jc w:val="both"/>
        <w:rPr>
          <w:rFonts w:ascii="Arial" w:hAnsi="Arial" w:eastAsia="Arial" w:cs="Arial"/>
        </w:rPr>
      </w:pPr>
      <w:r>
        <w:rPr>
          <w:rFonts w:ascii="Arial" w:hAnsi="Arial" w:eastAsia="Arial" w:cs="Arial"/>
        </w:rPr>
        <w:t>Table S1. Frequencies of Empiric Antimicrobial Regimens for VAP.</w:t>
      </w:r>
    </w:p>
    <w:p w:rsidR="0040014B" w:rsidRDefault="00000000" w14:paraId="12FCE8DE" w14:textId="241EBBAF">
      <w:pPr>
        <w:spacing w:before="240" w:after="200" w:line="360" w:lineRule="auto"/>
        <w:jc w:val="both"/>
        <w:rPr>
          <w:rFonts w:ascii="Arial" w:hAnsi="Arial" w:eastAsia="Arial" w:cs="Arial"/>
        </w:rPr>
      </w:pPr>
      <w:r>
        <w:rPr>
          <w:rFonts w:ascii="Arial" w:hAnsi="Arial" w:eastAsia="Arial" w:cs="Arial"/>
        </w:rPr>
        <w:t>Table S2. R ̂ Index Values of the WISCA Model Parameters.</w:t>
      </w:r>
    </w:p>
    <w:p w:rsidR="0040014B" w:rsidRDefault="00000000" w14:paraId="12FCE8DF" w14:textId="446BBF0A">
      <w:pPr>
        <w:spacing w:before="240" w:after="200" w:line="360" w:lineRule="auto"/>
        <w:jc w:val="both"/>
        <w:rPr>
          <w:rFonts w:ascii="Arial" w:hAnsi="Arial" w:eastAsia="Arial" w:cs="Arial"/>
        </w:rPr>
      </w:pPr>
      <w:r>
        <w:rPr>
          <w:rFonts w:ascii="Arial" w:hAnsi="Arial" w:eastAsia="Arial" w:cs="Arial"/>
        </w:rPr>
        <w:t>Table S3. Comparison of VAP-Associated Bacterial Pathogens Regarding the Onset of VAP and Resistance Profiles.</w:t>
      </w:r>
    </w:p>
    <w:p w:rsidR="0040014B" w:rsidRDefault="00000000" w14:paraId="12FCE8E0" w14:textId="748CC4DC">
      <w:pPr>
        <w:spacing w:before="240" w:after="200" w:line="360" w:lineRule="auto"/>
        <w:jc w:val="both"/>
        <w:rPr>
          <w:rFonts w:ascii="Arial" w:hAnsi="Arial" w:eastAsia="Arial" w:cs="Arial"/>
        </w:rPr>
      </w:pPr>
      <w:r>
        <w:rPr>
          <w:rFonts w:ascii="Arial" w:hAnsi="Arial" w:eastAsia="Arial" w:cs="Arial"/>
        </w:rPr>
        <w:t>Table S4. WISCA Estimated Coverage for All Evaluated Antibiotic Regimens and the Associated 95% Highest Density Intervals in Patients Who Developed VAP with Less and More than 5 Days of IMV.</w:t>
      </w:r>
    </w:p>
    <w:p w:rsidR="0040014B" w:rsidRDefault="00000000" w14:paraId="12FCE8E1" w14:textId="57693125">
      <w:pPr>
        <w:spacing w:before="240" w:after="200" w:line="360" w:lineRule="auto"/>
        <w:jc w:val="both"/>
        <w:rPr>
          <w:rFonts w:ascii="Arial" w:hAnsi="Arial" w:eastAsia="Arial" w:cs="Arial"/>
        </w:rPr>
      </w:pPr>
      <w:r>
        <w:rPr>
          <w:rFonts w:ascii="Arial" w:hAnsi="Arial" w:eastAsia="Arial" w:cs="Arial"/>
        </w:rPr>
        <w:t>Table S5. R ̂ Index Values of the WISCA Model Parameters in Patients with Less and More than 5 Days of IMV Who Develop VAP.</w:t>
      </w:r>
    </w:p>
    <w:p w:rsidR="0040014B" w:rsidRDefault="00000000" w14:paraId="12FCE8E2" w14:textId="77777777">
      <w:pPr>
        <w:spacing w:before="240" w:after="200" w:line="360" w:lineRule="auto"/>
        <w:jc w:val="both"/>
        <w:rPr>
          <w:rFonts w:ascii="Arial" w:hAnsi="Arial" w:eastAsia="Arial" w:cs="Arial"/>
        </w:rPr>
      </w:pPr>
      <w:r>
        <w:rPr>
          <w:rFonts w:ascii="Arial" w:hAnsi="Arial" w:eastAsia="Arial" w:cs="Arial"/>
        </w:rPr>
        <w:t>Table S6. Univariate Analysis Regarding In-Hospital Mortality and Extended Hospital Stay.</w:t>
      </w:r>
    </w:p>
    <w:p w:rsidR="0040014B" w:rsidRDefault="00000000" w14:paraId="12FCE8E3" w14:textId="798F30A1">
      <w:pPr>
        <w:spacing w:before="240" w:after="200" w:line="360" w:lineRule="auto"/>
        <w:jc w:val="both"/>
        <w:rPr>
          <w:rFonts w:ascii="Arial" w:hAnsi="Arial" w:eastAsia="Arial" w:cs="Arial"/>
        </w:rPr>
      </w:pPr>
      <w:r>
        <w:rPr>
          <w:rFonts w:ascii="Arial" w:hAnsi="Arial" w:eastAsia="Arial" w:cs="Arial"/>
        </w:rPr>
        <w:t>Figure S1. Monte Carlo Markov Chains (MCMC) Trace Plots of the WISCA Model Parameters.</w:t>
      </w:r>
    </w:p>
    <w:p w:rsidR="0040014B" w:rsidRDefault="00000000" w14:paraId="12FCE8E4" w14:textId="3C0394F1">
      <w:pPr>
        <w:spacing w:before="240" w:after="200" w:line="360" w:lineRule="auto"/>
        <w:jc w:val="both"/>
        <w:rPr>
          <w:rFonts w:ascii="Arial" w:hAnsi="Arial" w:eastAsia="Arial" w:cs="Arial"/>
        </w:rPr>
      </w:pPr>
      <w:r>
        <w:rPr>
          <w:rFonts w:ascii="Arial" w:hAnsi="Arial" w:eastAsia="Arial" w:cs="Arial"/>
        </w:rPr>
        <w:t>Figure S2. Density plots of the posterior distributions of the parameters of the model</w:t>
      </w:r>
    </w:p>
    <w:p w:rsidR="0040014B" w:rsidRDefault="00000000" w14:paraId="12FCE8E5" w14:textId="3305F0A7">
      <w:pPr>
        <w:spacing w:before="240" w:after="200" w:line="360" w:lineRule="auto"/>
        <w:jc w:val="both"/>
        <w:rPr>
          <w:rFonts w:ascii="Arial" w:hAnsi="Arial" w:eastAsia="Arial" w:cs="Arial"/>
        </w:rPr>
      </w:pPr>
      <w:r>
        <w:rPr>
          <w:rFonts w:ascii="Arial" w:hAnsi="Arial" w:eastAsia="Arial" w:cs="Arial"/>
        </w:rPr>
        <w:t>Figure S3. Distribution of Isolated Microorganisms Over Time of IMV from Patients Who Developed VAP</w:t>
      </w:r>
    </w:p>
    <w:p w:rsidR="0040014B" w:rsidRDefault="00000000" w14:paraId="12FCE8E6" w14:textId="77777777">
      <w:pPr>
        <w:spacing w:before="240" w:after="200" w:line="360" w:lineRule="auto"/>
        <w:jc w:val="both"/>
      </w:pPr>
      <w:r>
        <w:br w:type="page"/>
      </w:r>
    </w:p>
    <w:p w:rsidR="0040014B" w:rsidRDefault="00000000" w14:paraId="12FCE8E7" w14:textId="4AD2A8AA">
      <w:pPr>
        <w:spacing w:before="240" w:after="200" w:line="360" w:lineRule="auto"/>
        <w:jc w:val="both"/>
        <w:rPr>
          <w:rFonts w:ascii="Arial" w:hAnsi="Arial" w:eastAsia="Arial" w:cs="Arial"/>
          <w:b/>
          <w:sz w:val="20"/>
          <w:szCs w:val="20"/>
        </w:rPr>
      </w:pPr>
      <w:r>
        <w:rPr>
          <w:rFonts w:ascii="Arial" w:hAnsi="Arial" w:eastAsia="Arial" w:cs="Arial"/>
        </w:rPr>
        <w:t>Table S1. Frequencies of Empiric Antimicrobial Regimens for VAP.</w:t>
      </w:r>
    </w:p>
    <w:tbl>
      <w:tblPr>
        <w:tblStyle w:val="Table1"/>
        <w:tblW w:w="84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795"/>
        <w:gridCol w:w="1285"/>
        <w:gridCol w:w="1350"/>
      </w:tblGrid>
      <w:tr w:rsidR="0040014B" w:rsidTr="094F72D5" w14:paraId="12FCE8E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E8" w14:textId="77777777">
            <w:pPr>
              <w:jc w:val="both"/>
              <w:rPr>
                <w:rFonts w:ascii="Arial" w:hAnsi="Arial" w:eastAsia="Arial" w:cs="Arial"/>
                <w:b/>
                <w:sz w:val="20"/>
                <w:szCs w:val="20"/>
              </w:rPr>
            </w:pPr>
            <w:r>
              <w:rPr>
                <w:rFonts w:ascii="Arial" w:hAnsi="Arial" w:eastAsia="Arial" w:cs="Arial"/>
                <w:b/>
                <w:sz w:val="20"/>
                <w:szCs w:val="20"/>
              </w:rPr>
              <w:t>Antibiotic regimen</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E9" w14:textId="77777777">
            <w:pPr>
              <w:jc w:val="center"/>
              <w:rPr>
                <w:rFonts w:ascii="Arial" w:hAnsi="Arial" w:eastAsia="Arial" w:cs="Arial"/>
                <w:b/>
                <w:sz w:val="20"/>
                <w:szCs w:val="20"/>
              </w:rPr>
            </w:pPr>
            <w:r>
              <w:rPr>
                <w:rFonts w:ascii="Arial" w:hAnsi="Arial" w:eastAsia="Arial" w:cs="Arial"/>
                <w:b/>
                <w:sz w:val="20"/>
                <w:szCs w:val="20"/>
              </w:rPr>
              <w:t>Frequency</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EA" w14:textId="77777777">
            <w:pPr>
              <w:jc w:val="center"/>
              <w:rPr>
                <w:rFonts w:ascii="Arial" w:hAnsi="Arial" w:eastAsia="Arial" w:cs="Arial"/>
                <w:b/>
                <w:sz w:val="20"/>
                <w:szCs w:val="20"/>
              </w:rPr>
            </w:pPr>
            <w:r>
              <w:rPr>
                <w:rFonts w:ascii="Arial" w:hAnsi="Arial" w:eastAsia="Arial" w:cs="Arial"/>
                <w:b/>
                <w:sz w:val="20"/>
                <w:szCs w:val="20"/>
              </w:rPr>
              <w:t>Percentage</w:t>
            </w:r>
          </w:p>
        </w:tc>
      </w:tr>
      <w:tr w:rsidR="0040014B" w:rsidTr="094F72D5" w14:paraId="12FCE8EF"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EC" w14:textId="77777777">
            <w:pPr>
              <w:jc w:val="both"/>
              <w:rPr>
                <w:rFonts w:ascii="Arial" w:hAnsi="Arial" w:eastAsia="Arial" w:cs="Arial"/>
                <w:sz w:val="20"/>
                <w:szCs w:val="20"/>
              </w:rPr>
            </w:pPr>
            <w:r>
              <w:rPr>
                <w:rFonts w:ascii="Arial" w:hAnsi="Arial" w:eastAsia="Arial" w:cs="Arial"/>
                <w:sz w:val="20"/>
                <w:szCs w:val="20"/>
              </w:rPr>
              <w:t>Meropenem</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ED" w14:textId="77777777">
            <w:pPr>
              <w:jc w:val="center"/>
              <w:rPr>
                <w:rFonts w:ascii="Arial" w:hAnsi="Arial" w:eastAsia="Arial" w:cs="Arial"/>
                <w:sz w:val="20"/>
                <w:szCs w:val="20"/>
              </w:rPr>
            </w:pPr>
            <w:r>
              <w:rPr>
                <w:rFonts w:ascii="Arial" w:hAnsi="Arial" w:eastAsia="Arial" w:cs="Arial"/>
                <w:sz w:val="20"/>
                <w:szCs w:val="20"/>
              </w:rPr>
              <w:t>49</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EE" w14:textId="77777777">
            <w:pPr>
              <w:jc w:val="center"/>
              <w:rPr>
                <w:rFonts w:ascii="Arial" w:hAnsi="Arial" w:eastAsia="Arial" w:cs="Arial"/>
                <w:sz w:val="20"/>
                <w:szCs w:val="20"/>
              </w:rPr>
            </w:pPr>
            <w:r>
              <w:rPr>
                <w:rFonts w:ascii="Arial" w:hAnsi="Arial" w:eastAsia="Arial" w:cs="Arial"/>
                <w:sz w:val="20"/>
                <w:szCs w:val="20"/>
              </w:rPr>
              <w:t>24.87</w:t>
            </w:r>
          </w:p>
        </w:tc>
      </w:tr>
      <w:tr w:rsidR="0040014B" w:rsidTr="094F72D5" w14:paraId="12FCE8F3"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0" w14:textId="77777777">
            <w:pPr>
              <w:jc w:val="both"/>
              <w:rPr>
                <w:rFonts w:ascii="Arial" w:hAnsi="Arial" w:eastAsia="Arial" w:cs="Arial"/>
                <w:sz w:val="20"/>
                <w:szCs w:val="20"/>
              </w:rPr>
            </w:pPr>
            <w:proofErr w:type="spellStart"/>
            <w:r>
              <w:rPr>
                <w:rFonts w:ascii="Arial" w:hAnsi="Arial" w:eastAsia="Arial" w:cs="Arial"/>
                <w:sz w:val="20"/>
                <w:szCs w:val="20"/>
              </w:rPr>
              <w:t>Colistin+Tigecycline</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1" w14:textId="77777777">
            <w:pPr>
              <w:jc w:val="center"/>
              <w:rPr>
                <w:rFonts w:ascii="Arial" w:hAnsi="Arial" w:eastAsia="Arial" w:cs="Arial"/>
                <w:sz w:val="20"/>
                <w:szCs w:val="20"/>
              </w:rPr>
            </w:pPr>
            <w:r>
              <w:rPr>
                <w:rFonts w:ascii="Arial" w:hAnsi="Arial" w:eastAsia="Arial" w:cs="Arial"/>
                <w:sz w:val="20"/>
                <w:szCs w:val="20"/>
              </w:rPr>
              <w:t>36</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2" w14:textId="77777777">
            <w:pPr>
              <w:jc w:val="center"/>
              <w:rPr>
                <w:rFonts w:ascii="Arial" w:hAnsi="Arial" w:eastAsia="Arial" w:cs="Arial"/>
                <w:sz w:val="20"/>
                <w:szCs w:val="20"/>
              </w:rPr>
            </w:pPr>
            <w:r>
              <w:rPr>
                <w:rFonts w:ascii="Arial" w:hAnsi="Arial" w:eastAsia="Arial" w:cs="Arial"/>
                <w:sz w:val="20"/>
                <w:szCs w:val="20"/>
              </w:rPr>
              <w:t>18.27</w:t>
            </w:r>
          </w:p>
        </w:tc>
      </w:tr>
      <w:tr w:rsidR="0040014B" w:rsidTr="094F72D5" w14:paraId="12FCE8F7"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4" w14:textId="77777777">
            <w:pPr>
              <w:jc w:val="both"/>
              <w:rPr>
                <w:rFonts w:ascii="Arial" w:hAnsi="Arial" w:eastAsia="Arial" w:cs="Arial"/>
                <w:sz w:val="20"/>
                <w:szCs w:val="20"/>
              </w:rPr>
            </w:pPr>
            <w:r>
              <w:rPr>
                <w:rFonts w:ascii="Arial" w:hAnsi="Arial" w:eastAsia="Arial" w:cs="Arial"/>
                <w:sz w:val="20"/>
                <w:szCs w:val="20"/>
              </w:rPr>
              <w:t>Piperacillin/Tazobactam</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5" w14:textId="77777777">
            <w:pPr>
              <w:jc w:val="center"/>
              <w:rPr>
                <w:rFonts w:ascii="Arial" w:hAnsi="Arial" w:eastAsia="Arial" w:cs="Arial"/>
                <w:sz w:val="20"/>
                <w:szCs w:val="20"/>
              </w:rPr>
            </w:pPr>
            <w:r>
              <w:rPr>
                <w:rFonts w:ascii="Arial" w:hAnsi="Arial" w:eastAsia="Arial" w:cs="Arial"/>
                <w:sz w:val="20"/>
                <w:szCs w:val="20"/>
              </w:rPr>
              <w:t>27</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6" w14:textId="77777777">
            <w:pPr>
              <w:jc w:val="center"/>
              <w:rPr>
                <w:rFonts w:ascii="Arial" w:hAnsi="Arial" w:eastAsia="Arial" w:cs="Arial"/>
                <w:sz w:val="20"/>
                <w:szCs w:val="20"/>
              </w:rPr>
            </w:pPr>
            <w:r>
              <w:rPr>
                <w:rFonts w:ascii="Arial" w:hAnsi="Arial" w:eastAsia="Arial" w:cs="Arial"/>
                <w:sz w:val="20"/>
                <w:szCs w:val="20"/>
              </w:rPr>
              <w:t>13.71</w:t>
            </w:r>
          </w:p>
        </w:tc>
      </w:tr>
      <w:tr w:rsidR="0040014B" w:rsidTr="094F72D5" w14:paraId="12FCE8F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P="094F72D5" w:rsidRDefault="00000000" w14:paraId="12FCE8F8" w14:textId="31523C5C">
            <w:pPr>
              <w:pStyle w:val="Normal"/>
              <w:jc w:val="both"/>
              <w:rPr>
                <w:rFonts w:ascii="Arial" w:hAnsi="Arial" w:eastAsia="Arial" w:cs="Arial"/>
                <w:sz w:val="20"/>
                <w:szCs w:val="20"/>
              </w:rPr>
            </w:pPr>
            <w:r w:rsidRPr="094F72D5" w:rsidR="094F72D5">
              <w:rPr>
                <w:rFonts w:ascii="Arial" w:hAnsi="Arial" w:eastAsia="Arial" w:cs="Arial"/>
                <w:sz w:val="20"/>
                <w:szCs w:val="20"/>
              </w:rPr>
              <w:t>Meropenem+Linezolid</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9" w14:textId="77777777">
            <w:pPr>
              <w:jc w:val="center"/>
              <w:rPr>
                <w:rFonts w:ascii="Arial" w:hAnsi="Arial" w:eastAsia="Arial" w:cs="Arial"/>
                <w:sz w:val="20"/>
                <w:szCs w:val="20"/>
              </w:rPr>
            </w:pPr>
            <w:r>
              <w:rPr>
                <w:rFonts w:ascii="Arial" w:hAnsi="Arial" w:eastAsia="Arial" w:cs="Arial"/>
                <w:sz w:val="20"/>
                <w:szCs w:val="20"/>
              </w:rPr>
              <w:t>15</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A" w14:textId="77777777">
            <w:pPr>
              <w:jc w:val="center"/>
              <w:rPr>
                <w:rFonts w:ascii="Arial" w:hAnsi="Arial" w:eastAsia="Arial" w:cs="Arial"/>
                <w:sz w:val="20"/>
                <w:szCs w:val="20"/>
              </w:rPr>
            </w:pPr>
            <w:r>
              <w:rPr>
                <w:rFonts w:ascii="Arial" w:hAnsi="Arial" w:eastAsia="Arial" w:cs="Arial"/>
                <w:sz w:val="20"/>
                <w:szCs w:val="20"/>
              </w:rPr>
              <w:t>7.61</w:t>
            </w:r>
          </w:p>
        </w:tc>
      </w:tr>
      <w:tr w:rsidR="0040014B" w:rsidTr="094F72D5" w14:paraId="12FCE8FF"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C" w14:textId="77777777">
            <w:pPr>
              <w:jc w:val="both"/>
              <w:rPr>
                <w:rFonts w:ascii="Arial" w:hAnsi="Arial" w:eastAsia="Arial" w:cs="Arial"/>
                <w:sz w:val="20"/>
                <w:szCs w:val="20"/>
              </w:rPr>
            </w:pPr>
            <w:proofErr w:type="spellStart"/>
            <w:r>
              <w:rPr>
                <w:rFonts w:ascii="Arial" w:hAnsi="Arial" w:eastAsia="Arial" w:cs="Arial"/>
                <w:sz w:val="20"/>
                <w:szCs w:val="20"/>
              </w:rPr>
              <w:t>Clindamycin+Ceftriaxone</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D" w14:textId="77777777">
            <w:pPr>
              <w:jc w:val="center"/>
              <w:rPr>
                <w:rFonts w:ascii="Arial" w:hAnsi="Arial" w:eastAsia="Arial" w:cs="Arial"/>
                <w:sz w:val="20"/>
                <w:szCs w:val="20"/>
              </w:rPr>
            </w:pPr>
            <w:r>
              <w:rPr>
                <w:rFonts w:ascii="Arial" w:hAnsi="Arial" w:eastAsia="Arial" w:cs="Arial"/>
                <w:sz w:val="20"/>
                <w:szCs w:val="20"/>
              </w:rPr>
              <w:t>9</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8FE" w14:textId="77777777">
            <w:pPr>
              <w:jc w:val="center"/>
              <w:rPr>
                <w:rFonts w:ascii="Arial" w:hAnsi="Arial" w:eastAsia="Arial" w:cs="Arial"/>
                <w:sz w:val="20"/>
                <w:szCs w:val="20"/>
              </w:rPr>
            </w:pPr>
            <w:r>
              <w:rPr>
                <w:rFonts w:ascii="Arial" w:hAnsi="Arial" w:eastAsia="Arial" w:cs="Arial"/>
                <w:sz w:val="20"/>
                <w:szCs w:val="20"/>
              </w:rPr>
              <w:t>4.57</w:t>
            </w:r>
          </w:p>
        </w:tc>
      </w:tr>
      <w:tr w:rsidR="0040014B" w:rsidTr="094F72D5" w14:paraId="12FCE903"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0" w14:textId="77777777">
            <w:pPr>
              <w:jc w:val="both"/>
              <w:rPr>
                <w:rFonts w:ascii="Arial" w:hAnsi="Arial" w:eastAsia="Arial" w:cs="Arial"/>
                <w:sz w:val="20"/>
                <w:szCs w:val="20"/>
              </w:rPr>
            </w:pPr>
            <w:r>
              <w:rPr>
                <w:rFonts w:ascii="Arial" w:hAnsi="Arial" w:eastAsia="Arial" w:cs="Arial"/>
                <w:sz w:val="20"/>
                <w:szCs w:val="20"/>
              </w:rPr>
              <w:t>Ceftriaxone</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1" w14:textId="77777777">
            <w:pPr>
              <w:jc w:val="center"/>
              <w:rPr>
                <w:rFonts w:ascii="Arial" w:hAnsi="Arial" w:eastAsia="Arial" w:cs="Arial"/>
                <w:sz w:val="20"/>
                <w:szCs w:val="20"/>
              </w:rPr>
            </w:pPr>
            <w:r>
              <w:rPr>
                <w:rFonts w:ascii="Arial" w:hAnsi="Arial" w:eastAsia="Arial" w:cs="Arial"/>
                <w:sz w:val="20"/>
                <w:szCs w:val="20"/>
              </w:rPr>
              <w:t>8</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2" w14:textId="77777777">
            <w:pPr>
              <w:jc w:val="center"/>
              <w:rPr>
                <w:rFonts w:ascii="Arial" w:hAnsi="Arial" w:eastAsia="Arial" w:cs="Arial"/>
                <w:sz w:val="20"/>
                <w:szCs w:val="20"/>
              </w:rPr>
            </w:pPr>
            <w:r>
              <w:rPr>
                <w:rFonts w:ascii="Arial" w:hAnsi="Arial" w:eastAsia="Arial" w:cs="Arial"/>
                <w:sz w:val="20"/>
                <w:szCs w:val="20"/>
              </w:rPr>
              <w:t>4.06</w:t>
            </w:r>
          </w:p>
        </w:tc>
      </w:tr>
      <w:tr w:rsidR="0040014B" w:rsidTr="094F72D5" w14:paraId="12FCE907"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4" w14:textId="77777777">
            <w:pPr>
              <w:jc w:val="both"/>
              <w:rPr>
                <w:rFonts w:ascii="Arial" w:hAnsi="Arial" w:eastAsia="Arial" w:cs="Arial"/>
                <w:sz w:val="20"/>
                <w:szCs w:val="20"/>
              </w:rPr>
            </w:pPr>
            <w:proofErr w:type="spellStart"/>
            <w:r>
              <w:rPr>
                <w:rFonts w:ascii="Arial" w:hAnsi="Arial" w:eastAsia="Arial" w:cs="Arial"/>
                <w:sz w:val="20"/>
                <w:szCs w:val="20"/>
              </w:rPr>
              <w:t>Colistin+Meropenem</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5" w14:textId="77777777">
            <w:pPr>
              <w:jc w:val="center"/>
              <w:rPr>
                <w:rFonts w:ascii="Arial" w:hAnsi="Arial" w:eastAsia="Arial" w:cs="Arial"/>
                <w:sz w:val="20"/>
                <w:szCs w:val="20"/>
              </w:rPr>
            </w:pPr>
            <w:r>
              <w:rPr>
                <w:rFonts w:ascii="Arial" w:hAnsi="Arial" w:eastAsia="Arial" w:cs="Arial"/>
                <w:sz w:val="20"/>
                <w:szCs w:val="20"/>
              </w:rPr>
              <w:t>7</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6" w14:textId="77777777">
            <w:pPr>
              <w:jc w:val="center"/>
              <w:rPr>
                <w:rFonts w:ascii="Arial" w:hAnsi="Arial" w:eastAsia="Arial" w:cs="Arial"/>
                <w:sz w:val="20"/>
                <w:szCs w:val="20"/>
              </w:rPr>
            </w:pPr>
            <w:r>
              <w:rPr>
                <w:rFonts w:ascii="Arial" w:hAnsi="Arial" w:eastAsia="Arial" w:cs="Arial"/>
                <w:sz w:val="20"/>
                <w:szCs w:val="20"/>
              </w:rPr>
              <w:t>3.55</w:t>
            </w:r>
          </w:p>
        </w:tc>
      </w:tr>
      <w:tr w:rsidR="0040014B" w:rsidTr="094F72D5" w14:paraId="12FCE90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8" w14:textId="77777777">
            <w:pPr>
              <w:jc w:val="both"/>
              <w:rPr>
                <w:rFonts w:ascii="Arial" w:hAnsi="Arial" w:eastAsia="Arial" w:cs="Arial"/>
                <w:sz w:val="20"/>
                <w:szCs w:val="20"/>
              </w:rPr>
            </w:pPr>
            <w:r>
              <w:rPr>
                <w:rFonts w:ascii="Arial" w:hAnsi="Arial" w:eastAsia="Arial" w:cs="Arial"/>
                <w:sz w:val="20"/>
                <w:szCs w:val="20"/>
              </w:rPr>
              <w:t>Colistin</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9" w14:textId="77777777">
            <w:pPr>
              <w:jc w:val="center"/>
              <w:rPr>
                <w:rFonts w:ascii="Arial" w:hAnsi="Arial" w:eastAsia="Arial" w:cs="Arial"/>
                <w:sz w:val="20"/>
                <w:szCs w:val="20"/>
              </w:rPr>
            </w:pPr>
            <w:r>
              <w:rPr>
                <w:rFonts w:ascii="Arial" w:hAnsi="Arial" w:eastAsia="Arial" w:cs="Arial"/>
                <w:sz w:val="20"/>
                <w:szCs w:val="20"/>
              </w:rPr>
              <w:t>5</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A" w14:textId="77777777">
            <w:pPr>
              <w:jc w:val="center"/>
              <w:rPr>
                <w:rFonts w:ascii="Arial" w:hAnsi="Arial" w:eastAsia="Arial" w:cs="Arial"/>
                <w:sz w:val="20"/>
                <w:szCs w:val="20"/>
              </w:rPr>
            </w:pPr>
            <w:r>
              <w:rPr>
                <w:rFonts w:ascii="Arial" w:hAnsi="Arial" w:eastAsia="Arial" w:cs="Arial"/>
                <w:sz w:val="20"/>
                <w:szCs w:val="20"/>
              </w:rPr>
              <w:t>2.54</w:t>
            </w:r>
          </w:p>
        </w:tc>
      </w:tr>
      <w:tr w:rsidR="0040014B" w:rsidTr="094F72D5" w14:paraId="12FCE90F"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C" w14:textId="77777777">
            <w:pPr>
              <w:jc w:val="both"/>
              <w:rPr>
                <w:rFonts w:ascii="Arial" w:hAnsi="Arial" w:eastAsia="Arial" w:cs="Arial"/>
                <w:sz w:val="20"/>
                <w:szCs w:val="20"/>
              </w:rPr>
            </w:pPr>
            <w:proofErr w:type="spellStart"/>
            <w:r>
              <w:rPr>
                <w:rFonts w:ascii="Arial" w:hAnsi="Arial" w:eastAsia="Arial" w:cs="Arial"/>
                <w:sz w:val="20"/>
                <w:szCs w:val="20"/>
              </w:rPr>
              <w:t>Colistin+Meropenem+Tigecycline</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D" w14:textId="77777777">
            <w:pPr>
              <w:jc w:val="center"/>
              <w:rPr>
                <w:rFonts w:ascii="Arial" w:hAnsi="Arial" w:eastAsia="Arial" w:cs="Arial"/>
                <w:sz w:val="20"/>
                <w:szCs w:val="20"/>
              </w:rPr>
            </w:pPr>
            <w:r>
              <w:rPr>
                <w:rFonts w:ascii="Arial" w:hAnsi="Arial" w:eastAsia="Arial" w:cs="Arial"/>
                <w:sz w:val="20"/>
                <w:szCs w:val="20"/>
              </w:rPr>
              <w:t>3</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0E" w14:textId="77777777">
            <w:pPr>
              <w:jc w:val="center"/>
              <w:rPr>
                <w:rFonts w:ascii="Arial" w:hAnsi="Arial" w:eastAsia="Arial" w:cs="Arial"/>
                <w:sz w:val="20"/>
                <w:szCs w:val="20"/>
              </w:rPr>
            </w:pPr>
            <w:r>
              <w:rPr>
                <w:rFonts w:ascii="Arial" w:hAnsi="Arial" w:eastAsia="Arial" w:cs="Arial"/>
                <w:sz w:val="20"/>
                <w:szCs w:val="20"/>
              </w:rPr>
              <w:t>1.52</w:t>
            </w:r>
          </w:p>
        </w:tc>
      </w:tr>
      <w:tr w:rsidR="0040014B" w:rsidTr="094F72D5" w14:paraId="12FCE913"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0" w14:textId="77777777">
            <w:pPr>
              <w:jc w:val="both"/>
              <w:rPr>
                <w:rFonts w:ascii="Arial" w:hAnsi="Arial" w:eastAsia="Arial" w:cs="Arial"/>
                <w:sz w:val="20"/>
                <w:szCs w:val="20"/>
              </w:rPr>
            </w:pPr>
            <w:proofErr w:type="spellStart"/>
            <w:r>
              <w:rPr>
                <w:rFonts w:ascii="Arial" w:hAnsi="Arial" w:eastAsia="Arial" w:cs="Arial"/>
                <w:sz w:val="20"/>
                <w:szCs w:val="20"/>
              </w:rPr>
              <w:t>Colistin+Linezolid+Tigecycline</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1" w14:textId="77777777">
            <w:pPr>
              <w:jc w:val="center"/>
              <w:rPr>
                <w:rFonts w:ascii="Arial" w:hAnsi="Arial" w:eastAsia="Arial" w:cs="Arial"/>
                <w:sz w:val="20"/>
                <w:szCs w:val="20"/>
              </w:rPr>
            </w:pPr>
            <w:r>
              <w:rPr>
                <w:rFonts w:ascii="Arial" w:hAnsi="Arial" w:eastAsia="Arial" w:cs="Arial"/>
                <w:sz w:val="20"/>
                <w:szCs w:val="20"/>
              </w:rPr>
              <w:t>3</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2" w14:textId="77777777">
            <w:pPr>
              <w:jc w:val="center"/>
              <w:rPr>
                <w:rFonts w:ascii="Arial" w:hAnsi="Arial" w:eastAsia="Arial" w:cs="Arial"/>
                <w:sz w:val="20"/>
                <w:szCs w:val="20"/>
              </w:rPr>
            </w:pPr>
            <w:r>
              <w:rPr>
                <w:rFonts w:ascii="Arial" w:hAnsi="Arial" w:eastAsia="Arial" w:cs="Arial"/>
                <w:sz w:val="20"/>
                <w:szCs w:val="20"/>
              </w:rPr>
              <w:t>1.52</w:t>
            </w:r>
          </w:p>
        </w:tc>
      </w:tr>
      <w:tr w:rsidR="0040014B" w:rsidTr="094F72D5" w14:paraId="12FCE917"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4" w14:textId="77777777">
            <w:pPr>
              <w:jc w:val="both"/>
              <w:rPr>
                <w:rFonts w:ascii="Arial" w:hAnsi="Arial" w:eastAsia="Arial" w:cs="Arial"/>
                <w:sz w:val="20"/>
                <w:szCs w:val="20"/>
              </w:rPr>
            </w:pPr>
            <w:proofErr w:type="spellStart"/>
            <w:r>
              <w:rPr>
                <w:rFonts w:ascii="Arial" w:hAnsi="Arial" w:eastAsia="Arial" w:cs="Arial"/>
                <w:sz w:val="20"/>
                <w:szCs w:val="20"/>
              </w:rPr>
              <w:t>Ciprofloxacin+Meropenem</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5" w14:textId="77777777">
            <w:pPr>
              <w:jc w:val="center"/>
              <w:rPr>
                <w:rFonts w:ascii="Arial" w:hAnsi="Arial" w:eastAsia="Arial" w:cs="Arial"/>
                <w:sz w:val="20"/>
                <w:szCs w:val="20"/>
              </w:rPr>
            </w:pPr>
            <w:r>
              <w:rPr>
                <w:rFonts w:ascii="Arial" w:hAnsi="Arial" w:eastAsia="Arial" w:cs="Arial"/>
                <w:sz w:val="20"/>
                <w:szCs w:val="20"/>
              </w:rPr>
              <w:t>2</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6" w14:textId="77777777">
            <w:pPr>
              <w:jc w:val="center"/>
              <w:rPr>
                <w:rFonts w:ascii="Arial" w:hAnsi="Arial" w:eastAsia="Arial" w:cs="Arial"/>
                <w:sz w:val="20"/>
                <w:szCs w:val="20"/>
              </w:rPr>
            </w:pPr>
            <w:r>
              <w:rPr>
                <w:rFonts w:ascii="Arial" w:hAnsi="Arial" w:eastAsia="Arial" w:cs="Arial"/>
                <w:sz w:val="20"/>
                <w:szCs w:val="20"/>
              </w:rPr>
              <w:t>1.02</w:t>
            </w:r>
          </w:p>
        </w:tc>
      </w:tr>
      <w:tr w:rsidR="0040014B" w:rsidTr="094F72D5" w14:paraId="12FCE91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8" w14:textId="77777777">
            <w:pPr>
              <w:jc w:val="both"/>
              <w:rPr>
                <w:rFonts w:ascii="Arial" w:hAnsi="Arial" w:eastAsia="Arial" w:cs="Arial"/>
                <w:sz w:val="20"/>
                <w:szCs w:val="20"/>
              </w:rPr>
            </w:pPr>
            <w:proofErr w:type="spellStart"/>
            <w:r>
              <w:rPr>
                <w:rFonts w:ascii="Arial" w:hAnsi="Arial" w:eastAsia="Arial" w:cs="Arial"/>
                <w:sz w:val="20"/>
                <w:szCs w:val="20"/>
              </w:rPr>
              <w:t>Meropenem+Vancomycin</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9" w14:textId="77777777">
            <w:pPr>
              <w:jc w:val="center"/>
              <w:rPr>
                <w:rFonts w:ascii="Arial" w:hAnsi="Arial" w:eastAsia="Arial" w:cs="Arial"/>
                <w:sz w:val="20"/>
                <w:szCs w:val="20"/>
              </w:rPr>
            </w:pPr>
            <w:r>
              <w:rPr>
                <w:rFonts w:ascii="Arial" w:hAnsi="Arial" w:eastAsia="Arial" w:cs="Arial"/>
                <w:sz w:val="20"/>
                <w:szCs w:val="20"/>
              </w:rPr>
              <w:t>2</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A" w14:textId="77777777">
            <w:pPr>
              <w:jc w:val="center"/>
              <w:rPr>
                <w:rFonts w:ascii="Arial" w:hAnsi="Arial" w:eastAsia="Arial" w:cs="Arial"/>
                <w:sz w:val="20"/>
                <w:szCs w:val="20"/>
              </w:rPr>
            </w:pPr>
            <w:r>
              <w:rPr>
                <w:rFonts w:ascii="Arial" w:hAnsi="Arial" w:eastAsia="Arial" w:cs="Arial"/>
                <w:sz w:val="20"/>
                <w:szCs w:val="20"/>
              </w:rPr>
              <w:t>1.02</w:t>
            </w:r>
          </w:p>
        </w:tc>
      </w:tr>
      <w:tr w:rsidR="0040014B" w:rsidTr="094F72D5" w14:paraId="12FCE91F"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C" w14:textId="77777777">
            <w:pPr>
              <w:jc w:val="both"/>
              <w:rPr>
                <w:rFonts w:ascii="Arial" w:hAnsi="Arial" w:eastAsia="Arial" w:cs="Arial"/>
                <w:sz w:val="20"/>
                <w:szCs w:val="20"/>
              </w:rPr>
            </w:pPr>
            <w:proofErr w:type="spellStart"/>
            <w:r>
              <w:rPr>
                <w:rFonts w:ascii="Arial" w:hAnsi="Arial" w:eastAsia="Arial" w:cs="Arial"/>
                <w:sz w:val="20"/>
                <w:szCs w:val="20"/>
              </w:rPr>
              <w:t>Ceftriaxone+Metronidazole</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D" w14:textId="77777777">
            <w:pPr>
              <w:jc w:val="center"/>
              <w:rPr>
                <w:rFonts w:ascii="Arial" w:hAnsi="Arial" w:eastAsia="Arial" w:cs="Arial"/>
                <w:sz w:val="20"/>
                <w:szCs w:val="20"/>
              </w:rPr>
            </w:pPr>
            <w:r>
              <w:rPr>
                <w:rFonts w:ascii="Arial" w:hAnsi="Arial" w:eastAsia="Arial" w:cs="Arial"/>
                <w:sz w:val="20"/>
                <w:szCs w:val="20"/>
              </w:rPr>
              <w:t>2</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1E" w14:textId="77777777">
            <w:pPr>
              <w:jc w:val="center"/>
              <w:rPr>
                <w:rFonts w:ascii="Arial" w:hAnsi="Arial" w:eastAsia="Arial" w:cs="Arial"/>
                <w:sz w:val="20"/>
                <w:szCs w:val="20"/>
              </w:rPr>
            </w:pPr>
            <w:r>
              <w:rPr>
                <w:rFonts w:ascii="Arial" w:hAnsi="Arial" w:eastAsia="Arial" w:cs="Arial"/>
                <w:sz w:val="20"/>
                <w:szCs w:val="20"/>
              </w:rPr>
              <w:t>1.02</w:t>
            </w:r>
          </w:p>
        </w:tc>
      </w:tr>
      <w:tr w:rsidR="0040014B" w:rsidTr="094F72D5" w14:paraId="12FCE923"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0" w14:textId="77777777">
            <w:pPr>
              <w:jc w:val="both"/>
              <w:rPr>
                <w:rFonts w:ascii="Arial" w:hAnsi="Arial" w:eastAsia="Arial" w:cs="Arial"/>
                <w:sz w:val="20"/>
                <w:szCs w:val="20"/>
              </w:rPr>
            </w:pPr>
            <w:proofErr w:type="spellStart"/>
            <w:r>
              <w:rPr>
                <w:rFonts w:ascii="Arial" w:hAnsi="Arial" w:eastAsia="Arial" w:cs="Arial"/>
                <w:sz w:val="20"/>
                <w:szCs w:val="20"/>
              </w:rPr>
              <w:t>Ceftazidime+Piperacillin</w:t>
            </w:r>
            <w:proofErr w:type="spellEnd"/>
            <w:r>
              <w:rPr>
                <w:rFonts w:ascii="Arial" w:hAnsi="Arial" w:eastAsia="Arial" w:cs="Arial"/>
                <w:sz w:val="20"/>
                <w:szCs w:val="20"/>
              </w:rPr>
              <w:t>/Tazobactam</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1" w14:textId="77777777">
            <w:pPr>
              <w:jc w:val="center"/>
              <w:rPr>
                <w:rFonts w:ascii="Arial" w:hAnsi="Arial" w:eastAsia="Arial" w:cs="Arial"/>
                <w:sz w:val="20"/>
                <w:szCs w:val="20"/>
              </w:rPr>
            </w:pPr>
            <w:r>
              <w:rPr>
                <w:rFonts w:ascii="Arial" w:hAnsi="Arial" w:eastAsia="Arial" w:cs="Arial"/>
                <w:sz w:val="20"/>
                <w:szCs w:val="20"/>
              </w:rPr>
              <w:t>2</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2" w14:textId="77777777">
            <w:pPr>
              <w:jc w:val="center"/>
              <w:rPr>
                <w:rFonts w:ascii="Arial" w:hAnsi="Arial" w:eastAsia="Arial" w:cs="Arial"/>
                <w:sz w:val="20"/>
                <w:szCs w:val="20"/>
              </w:rPr>
            </w:pPr>
            <w:r>
              <w:rPr>
                <w:rFonts w:ascii="Arial" w:hAnsi="Arial" w:eastAsia="Arial" w:cs="Arial"/>
                <w:sz w:val="20"/>
                <w:szCs w:val="20"/>
              </w:rPr>
              <w:t>1.02</w:t>
            </w:r>
          </w:p>
        </w:tc>
      </w:tr>
      <w:tr w:rsidR="0040014B" w:rsidTr="094F72D5" w14:paraId="12FCE927"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4" w14:textId="77777777">
            <w:pPr>
              <w:jc w:val="both"/>
              <w:rPr>
                <w:rFonts w:ascii="Arial" w:hAnsi="Arial" w:eastAsia="Arial" w:cs="Arial"/>
                <w:sz w:val="20"/>
                <w:szCs w:val="20"/>
              </w:rPr>
            </w:pPr>
            <w:r>
              <w:rPr>
                <w:rFonts w:ascii="Arial" w:hAnsi="Arial" w:eastAsia="Arial" w:cs="Arial"/>
                <w:sz w:val="20"/>
                <w:szCs w:val="20"/>
              </w:rPr>
              <w:t>Tigecycline</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5" w14:textId="77777777">
            <w:pPr>
              <w:jc w:val="center"/>
              <w:rPr>
                <w:rFonts w:ascii="Arial" w:hAnsi="Arial" w:eastAsia="Arial" w:cs="Arial"/>
                <w:sz w:val="20"/>
                <w:szCs w:val="20"/>
              </w:rPr>
            </w:pPr>
            <w:r>
              <w:rPr>
                <w:rFonts w:ascii="Arial" w:hAnsi="Arial" w:eastAsia="Arial" w:cs="Arial"/>
                <w:sz w:val="20"/>
                <w:szCs w:val="20"/>
              </w:rPr>
              <w:t>2</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6" w14:textId="77777777">
            <w:pPr>
              <w:jc w:val="center"/>
              <w:rPr>
                <w:rFonts w:ascii="Arial" w:hAnsi="Arial" w:eastAsia="Arial" w:cs="Arial"/>
                <w:sz w:val="20"/>
                <w:szCs w:val="20"/>
              </w:rPr>
            </w:pPr>
            <w:r>
              <w:rPr>
                <w:rFonts w:ascii="Arial" w:hAnsi="Arial" w:eastAsia="Arial" w:cs="Arial"/>
                <w:sz w:val="20"/>
                <w:szCs w:val="20"/>
              </w:rPr>
              <w:t>1.02</w:t>
            </w:r>
          </w:p>
        </w:tc>
      </w:tr>
      <w:tr w:rsidR="0040014B" w:rsidTr="094F72D5" w14:paraId="12FCE92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8" w14:textId="77777777">
            <w:pPr>
              <w:jc w:val="both"/>
              <w:rPr>
                <w:rFonts w:ascii="Arial" w:hAnsi="Arial" w:eastAsia="Arial" w:cs="Arial"/>
                <w:sz w:val="20"/>
                <w:szCs w:val="20"/>
              </w:rPr>
            </w:pPr>
            <w:proofErr w:type="spellStart"/>
            <w:r>
              <w:rPr>
                <w:rFonts w:ascii="Arial" w:hAnsi="Arial" w:eastAsia="Arial" w:cs="Arial"/>
                <w:sz w:val="20"/>
                <w:szCs w:val="20"/>
              </w:rPr>
              <w:t>Cefepime+Linezolid</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9" w14:textId="77777777">
            <w:pPr>
              <w:jc w:val="center"/>
              <w:rPr>
                <w:rFonts w:ascii="Arial" w:hAnsi="Arial" w:eastAsia="Arial" w:cs="Arial"/>
                <w:sz w:val="20"/>
                <w:szCs w:val="20"/>
              </w:rPr>
            </w:pPr>
            <w:r>
              <w:rPr>
                <w:rFonts w:ascii="Arial" w:hAnsi="Arial" w:eastAsia="Arial" w:cs="Arial"/>
                <w:sz w:val="20"/>
                <w:szCs w:val="20"/>
              </w:rPr>
              <w:t>2</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A" w14:textId="77777777">
            <w:pPr>
              <w:jc w:val="center"/>
              <w:rPr>
                <w:rFonts w:ascii="Arial" w:hAnsi="Arial" w:eastAsia="Arial" w:cs="Arial"/>
                <w:sz w:val="20"/>
                <w:szCs w:val="20"/>
              </w:rPr>
            </w:pPr>
            <w:r>
              <w:rPr>
                <w:rFonts w:ascii="Arial" w:hAnsi="Arial" w:eastAsia="Arial" w:cs="Arial"/>
                <w:sz w:val="20"/>
                <w:szCs w:val="20"/>
              </w:rPr>
              <w:t>1.02</w:t>
            </w:r>
          </w:p>
        </w:tc>
      </w:tr>
      <w:tr w:rsidR="0040014B" w:rsidTr="094F72D5" w14:paraId="12FCE92F"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C" w14:textId="77777777">
            <w:pPr>
              <w:jc w:val="both"/>
              <w:rPr>
                <w:rFonts w:ascii="Arial" w:hAnsi="Arial" w:eastAsia="Arial" w:cs="Arial"/>
                <w:sz w:val="20"/>
                <w:szCs w:val="20"/>
              </w:rPr>
            </w:pPr>
            <w:proofErr w:type="spellStart"/>
            <w:r>
              <w:rPr>
                <w:rFonts w:ascii="Arial" w:hAnsi="Arial" w:eastAsia="Arial" w:cs="Arial"/>
                <w:sz w:val="20"/>
                <w:szCs w:val="20"/>
              </w:rPr>
              <w:t>Ampicillin+Ceftriaxone</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D" w14:textId="77777777">
            <w:pPr>
              <w:jc w:val="center"/>
              <w:rPr>
                <w:rFonts w:ascii="Arial" w:hAnsi="Arial" w:eastAsia="Arial" w:cs="Arial"/>
                <w:sz w:val="20"/>
                <w:szCs w:val="20"/>
              </w:rPr>
            </w:pPr>
            <w:r>
              <w:rPr>
                <w:rFonts w:ascii="Arial" w:hAnsi="Arial" w:eastAsia="Arial" w:cs="Arial"/>
                <w:sz w:val="20"/>
                <w:szCs w:val="20"/>
              </w:rPr>
              <w:t>2</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2E" w14:textId="77777777">
            <w:pPr>
              <w:jc w:val="center"/>
              <w:rPr>
                <w:rFonts w:ascii="Arial" w:hAnsi="Arial" w:eastAsia="Arial" w:cs="Arial"/>
                <w:sz w:val="20"/>
                <w:szCs w:val="20"/>
              </w:rPr>
            </w:pPr>
            <w:r>
              <w:rPr>
                <w:rFonts w:ascii="Arial" w:hAnsi="Arial" w:eastAsia="Arial" w:cs="Arial"/>
                <w:sz w:val="20"/>
                <w:szCs w:val="20"/>
              </w:rPr>
              <w:t>1.02</w:t>
            </w:r>
          </w:p>
        </w:tc>
      </w:tr>
      <w:tr w:rsidR="0040014B" w:rsidTr="094F72D5" w14:paraId="12FCE933"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0" w14:textId="77777777">
            <w:pPr>
              <w:jc w:val="both"/>
              <w:rPr>
                <w:rFonts w:ascii="Arial" w:hAnsi="Arial" w:eastAsia="Arial" w:cs="Arial"/>
                <w:sz w:val="20"/>
                <w:szCs w:val="20"/>
              </w:rPr>
            </w:pPr>
            <w:proofErr w:type="spellStart"/>
            <w:r>
              <w:rPr>
                <w:rFonts w:ascii="Arial" w:hAnsi="Arial" w:eastAsia="Arial" w:cs="Arial"/>
                <w:sz w:val="20"/>
                <w:szCs w:val="20"/>
              </w:rPr>
              <w:t>Colistin+Levofloxacin+Vancomycin</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1" w14:textId="77777777">
            <w:pPr>
              <w:jc w:val="center"/>
              <w:rPr>
                <w:rFonts w:ascii="Arial" w:hAnsi="Arial" w:eastAsia="Arial" w:cs="Arial"/>
                <w:sz w:val="20"/>
                <w:szCs w:val="20"/>
              </w:rPr>
            </w:pPr>
            <w:r>
              <w:rPr>
                <w:rFonts w:ascii="Arial" w:hAnsi="Arial" w:eastAsia="Arial" w:cs="Arial"/>
                <w:sz w:val="20"/>
                <w:szCs w:val="20"/>
              </w:rPr>
              <w:t>2</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2" w14:textId="77777777">
            <w:pPr>
              <w:jc w:val="center"/>
              <w:rPr>
                <w:rFonts w:ascii="Arial" w:hAnsi="Arial" w:eastAsia="Arial" w:cs="Arial"/>
                <w:sz w:val="20"/>
                <w:szCs w:val="20"/>
              </w:rPr>
            </w:pPr>
            <w:r>
              <w:rPr>
                <w:rFonts w:ascii="Arial" w:hAnsi="Arial" w:eastAsia="Arial" w:cs="Arial"/>
                <w:sz w:val="20"/>
                <w:szCs w:val="20"/>
              </w:rPr>
              <w:t>1.02</w:t>
            </w:r>
          </w:p>
        </w:tc>
      </w:tr>
      <w:tr w:rsidR="0040014B" w:rsidTr="094F72D5" w14:paraId="12FCE937"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4" w14:textId="77777777">
            <w:pPr>
              <w:jc w:val="both"/>
              <w:rPr>
                <w:rFonts w:ascii="Arial" w:hAnsi="Arial" w:eastAsia="Arial" w:cs="Arial"/>
                <w:sz w:val="20"/>
                <w:szCs w:val="20"/>
              </w:rPr>
            </w:pPr>
            <w:proofErr w:type="spellStart"/>
            <w:r>
              <w:rPr>
                <w:rFonts w:ascii="Arial" w:hAnsi="Arial" w:eastAsia="Arial" w:cs="Arial"/>
                <w:sz w:val="20"/>
                <w:szCs w:val="20"/>
              </w:rPr>
              <w:t>Amikacin+Linezolid</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5"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6"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3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8" w14:textId="77777777">
            <w:pPr>
              <w:jc w:val="both"/>
              <w:rPr>
                <w:rFonts w:ascii="Arial" w:hAnsi="Arial" w:eastAsia="Arial" w:cs="Arial"/>
                <w:sz w:val="20"/>
                <w:szCs w:val="20"/>
              </w:rPr>
            </w:pPr>
            <w:proofErr w:type="spellStart"/>
            <w:r>
              <w:rPr>
                <w:rFonts w:ascii="Arial" w:hAnsi="Arial" w:eastAsia="Arial" w:cs="Arial"/>
                <w:sz w:val="20"/>
                <w:szCs w:val="20"/>
              </w:rPr>
              <w:t>Linezolid+Piperacillin</w:t>
            </w:r>
            <w:proofErr w:type="spellEnd"/>
            <w:r>
              <w:rPr>
                <w:rFonts w:ascii="Arial" w:hAnsi="Arial" w:eastAsia="Arial" w:cs="Arial"/>
                <w:sz w:val="20"/>
                <w:szCs w:val="20"/>
              </w:rPr>
              <w:t>/Tazobactam</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9"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A"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3F"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C" w14:textId="77777777">
            <w:pPr>
              <w:jc w:val="both"/>
              <w:rPr>
                <w:rFonts w:ascii="Arial" w:hAnsi="Arial" w:eastAsia="Arial" w:cs="Arial"/>
                <w:sz w:val="20"/>
                <w:szCs w:val="20"/>
              </w:rPr>
            </w:pPr>
            <w:proofErr w:type="spellStart"/>
            <w:r>
              <w:rPr>
                <w:rFonts w:ascii="Arial" w:hAnsi="Arial" w:eastAsia="Arial" w:cs="Arial"/>
                <w:sz w:val="20"/>
                <w:szCs w:val="20"/>
              </w:rPr>
              <w:t>Meropenem+Metronidazole</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D"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3E"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43"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0" w14:textId="77777777">
            <w:pPr>
              <w:jc w:val="both"/>
              <w:rPr>
                <w:rFonts w:ascii="Arial" w:hAnsi="Arial" w:eastAsia="Arial" w:cs="Arial"/>
                <w:sz w:val="20"/>
                <w:szCs w:val="20"/>
              </w:rPr>
            </w:pPr>
            <w:proofErr w:type="spellStart"/>
            <w:r>
              <w:rPr>
                <w:rFonts w:ascii="Arial" w:hAnsi="Arial" w:eastAsia="Arial" w:cs="Arial"/>
                <w:sz w:val="20"/>
                <w:szCs w:val="20"/>
              </w:rPr>
              <w:t>Colistin+Trimethoprim</w:t>
            </w:r>
            <w:proofErr w:type="spellEnd"/>
            <w:r>
              <w:rPr>
                <w:rFonts w:ascii="Arial" w:hAnsi="Arial" w:eastAsia="Arial" w:cs="Arial"/>
                <w:sz w:val="20"/>
                <w:szCs w:val="20"/>
              </w:rPr>
              <w:t>/Sulfamethoxazole</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1"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2"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47"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4" w14:textId="77777777">
            <w:pPr>
              <w:jc w:val="both"/>
              <w:rPr>
                <w:rFonts w:ascii="Arial" w:hAnsi="Arial" w:eastAsia="Arial" w:cs="Arial"/>
                <w:sz w:val="20"/>
                <w:szCs w:val="20"/>
              </w:rPr>
            </w:pPr>
            <w:proofErr w:type="spellStart"/>
            <w:r>
              <w:rPr>
                <w:rFonts w:ascii="Arial" w:hAnsi="Arial" w:eastAsia="Arial" w:cs="Arial"/>
                <w:sz w:val="20"/>
                <w:szCs w:val="20"/>
              </w:rPr>
              <w:t>Metronidazole+Trimethoprim</w:t>
            </w:r>
            <w:proofErr w:type="spellEnd"/>
            <w:r>
              <w:rPr>
                <w:rFonts w:ascii="Arial" w:hAnsi="Arial" w:eastAsia="Arial" w:cs="Arial"/>
                <w:sz w:val="20"/>
                <w:szCs w:val="20"/>
              </w:rPr>
              <w:t>/</w:t>
            </w:r>
            <w:proofErr w:type="spellStart"/>
            <w:r>
              <w:rPr>
                <w:rFonts w:ascii="Arial" w:hAnsi="Arial" w:eastAsia="Arial" w:cs="Arial"/>
                <w:sz w:val="20"/>
                <w:szCs w:val="20"/>
              </w:rPr>
              <w:t>Sulfamethoxazole+Vancomycin</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5"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6"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4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8" w14:textId="77777777">
            <w:pPr>
              <w:jc w:val="both"/>
              <w:rPr>
                <w:rFonts w:ascii="Arial" w:hAnsi="Arial" w:eastAsia="Arial" w:cs="Arial"/>
                <w:sz w:val="20"/>
                <w:szCs w:val="20"/>
              </w:rPr>
            </w:pPr>
            <w:r>
              <w:rPr>
                <w:rFonts w:ascii="Arial" w:hAnsi="Arial" w:eastAsia="Arial" w:cs="Arial"/>
                <w:sz w:val="20"/>
                <w:szCs w:val="20"/>
              </w:rPr>
              <w:t>Piperacillin/</w:t>
            </w:r>
            <w:proofErr w:type="spellStart"/>
            <w:r>
              <w:rPr>
                <w:rFonts w:ascii="Arial" w:hAnsi="Arial" w:eastAsia="Arial" w:cs="Arial"/>
                <w:sz w:val="20"/>
                <w:szCs w:val="20"/>
              </w:rPr>
              <w:t>Tazobactam+Vancomycin</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9"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A"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4F"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C" w14:textId="77777777">
            <w:pPr>
              <w:jc w:val="both"/>
              <w:rPr>
                <w:rFonts w:ascii="Arial" w:hAnsi="Arial" w:eastAsia="Arial" w:cs="Arial"/>
                <w:sz w:val="20"/>
                <w:szCs w:val="20"/>
              </w:rPr>
            </w:pPr>
            <w:proofErr w:type="spellStart"/>
            <w:r>
              <w:rPr>
                <w:rFonts w:ascii="Arial" w:hAnsi="Arial" w:eastAsia="Arial" w:cs="Arial"/>
                <w:sz w:val="20"/>
                <w:szCs w:val="20"/>
              </w:rPr>
              <w:t>Daptomycin+Meropenem</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D"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4E"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53"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0" w14:textId="77777777">
            <w:pPr>
              <w:jc w:val="both"/>
              <w:rPr>
                <w:rFonts w:ascii="Arial" w:hAnsi="Arial" w:eastAsia="Arial" w:cs="Arial"/>
                <w:sz w:val="20"/>
                <w:szCs w:val="20"/>
              </w:rPr>
            </w:pPr>
            <w:proofErr w:type="spellStart"/>
            <w:r>
              <w:rPr>
                <w:rFonts w:ascii="Arial" w:hAnsi="Arial" w:eastAsia="Arial" w:cs="Arial"/>
                <w:sz w:val="20"/>
                <w:szCs w:val="20"/>
              </w:rPr>
              <w:t>Colistin+Linezolid</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1"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2"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57"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4" w14:textId="77777777">
            <w:pPr>
              <w:jc w:val="both"/>
              <w:rPr>
                <w:rFonts w:ascii="Arial" w:hAnsi="Arial" w:eastAsia="Arial" w:cs="Arial"/>
                <w:sz w:val="20"/>
                <w:szCs w:val="20"/>
              </w:rPr>
            </w:pPr>
            <w:proofErr w:type="spellStart"/>
            <w:r>
              <w:rPr>
                <w:rFonts w:ascii="Arial" w:hAnsi="Arial" w:eastAsia="Arial" w:cs="Arial"/>
                <w:sz w:val="20"/>
                <w:szCs w:val="20"/>
              </w:rPr>
              <w:t>Colistin+Tigecycline+Vancomycin</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5"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6"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5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8" w14:textId="77777777">
            <w:pPr>
              <w:jc w:val="both"/>
              <w:rPr>
                <w:rFonts w:ascii="Arial" w:hAnsi="Arial" w:eastAsia="Arial" w:cs="Arial"/>
                <w:sz w:val="20"/>
                <w:szCs w:val="20"/>
              </w:rPr>
            </w:pPr>
            <w:proofErr w:type="spellStart"/>
            <w:r>
              <w:rPr>
                <w:rFonts w:ascii="Arial" w:hAnsi="Arial" w:eastAsia="Arial" w:cs="Arial"/>
                <w:sz w:val="20"/>
                <w:szCs w:val="20"/>
              </w:rPr>
              <w:t>Colistin+Linezolid+Meropenem</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9"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A"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5F"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C" w14:textId="77777777">
            <w:pPr>
              <w:jc w:val="both"/>
              <w:rPr>
                <w:rFonts w:ascii="Arial" w:hAnsi="Arial" w:eastAsia="Arial" w:cs="Arial"/>
                <w:sz w:val="20"/>
                <w:szCs w:val="20"/>
              </w:rPr>
            </w:pPr>
            <w:proofErr w:type="spellStart"/>
            <w:r>
              <w:rPr>
                <w:rFonts w:ascii="Arial" w:hAnsi="Arial" w:eastAsia="Arial" w:cs="Arial"/>
                <w:sz w:val="20"/>
                <w:szCs w:val="20"/>
              </w:rPr>
              <w:t>Amikacin+Meropenem</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D"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5E"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63"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0" w14:textId="77777777">
            <w:pPr>
              <w:jc w:val="both"/>
              <w:rPr>
                <w:rFonts w:ascii="Arial" w:hAnsi="Arial" w:eastAsia="Arial" w:cs="Arial"/>
                <w:sz w:val="20"/>
                <w:szCs w:val="20"/>
              </w:rPr>
            </w:pPr>
            <w:proofErr w:type="spellStart"/>
            <w:r>
              <w:rPr>
                <w:rFonts w:ascii="Arial" w:hAnsi="Arial" w:eastAsia="Arial" w:cs="Arial"/>
                <w:sz w:val="20"/>
                <w:szCs w:val="20"/>
              </w:rPr>
              <w:t>Colistin+Cefotaxime</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1"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2"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67"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4" w14:textId="77777777">
            <w:pPr>
              <w:jc w:val="both"/>
              <w:rPr>
                <w:rFonts w:ascii="Arial" w:hAnsi="Arial" w:eastAsia="Arial" w:cs="Arial"/>
                <w:sz w:val="20"/>
                <w:szCs w:val="20"/>
              </w:rPr>
            </w:pPr>
            <w:proofErr w:type="spellStart"/>
            <w:r>
              <w:rPr>
                <w:rFonts w:ascii="Arial" w:hAnsi="Arial" w:eastAsia="Arial" w:cs="Arial"/>
                <w:sz w:val="20"/>
                <w:szCs w:val="20"/>
              </w:rPr>
              <w:t>Colistin+Cefepime</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5"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6"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6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8" w14:textId="77777777">
            <w:pPr>
              <w:jc w:val="both"/>
              <w:rPr>
                <w:rFonts w:ascii="Arial" w:hAnsi="Arial" w:eastAsia="Arial" w:cs="Arial"/>
                <w:sz w:val="20"/>
                <w:szCs w:val="20"/>
              </w:rPr>
            </w:pPr>
            <w:proofErr w:type="spellStart"/>
            <w:r>
              <w:rPr>
                <w:rFonts w:ascii="Arial" w:hAnsi="Arial" w:eastAsia="Arial" w:cs="Arial"/>
                <w:sz w:val="20"/>
                <w:szCs w:val="20"/>
              </w:rPr>
              <w:t>Clarithromycin+Meropenem</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9"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A"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6F"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C" w14:textId="77777777">
            <w:pPr>
              <w:jc w:val="both"/>
              <w:rPr>
                <w:rFonts w:ascii="Arial" w:hAnsi="Arial" w:eastAsia="Arial" w:cs="Arial"/>
                <w:sz w:val="20"/>
                <w:szCs w:val="20"/>
              </w:rPr>
            </w:pPr>
            <w:proofErr w:type="spellStart"/>
            <w:r>
              <w:rPr>
                <w:rFonts w:ascii="Arial" w:hAnsi="Arial" w:eastAsia="Arial" w:cs="Arial"/>
                <w:sz w:val="20"/>
                <w:szCs w:val="20"/>
              </w:rPr>
              <w:t>Ceftriaxone+Meropenem+Vancomycin</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D"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6E"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73"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0" w14:textId="77777777">
            <w:pPr>
              <w:jc w:val="both"/>
              <w:rPr>
                <w:rFonts w:ascii="Arial" w:hAnsi="Arial" w:eastAsia="Arial" w:cs="Arial"/>
                <w:sz w:val="20"/>
                <w:szCs w:val="20"/>
              </w:rPr>
            </w:pPr>
            <w:proofErr w:type="spellStart"/>
            <w:r>
              <w:rPr>
                <w:rFonts w:ascii="Arial" w:hAnsi="Arial" w:eastAsia="Arial" w:cs="Arial"/>
                <w:sz w:val="20"/>
                <w:szCs w:val="20"/>
              </w:rPr>
              <w:t>Ceftazidime+Vancomycin</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1"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2"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77"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4" w14:textId="77777777">
            <w:pPr>
              <w:jc w:val="both"/>
              <w:rPr>
                <w:rFonts w:ascii="Arial" w:hAnsi="Arial" w:eastAsia="Arial" w:cs="Arial"/>
                <w:sz w:val="20"/>
                <w:szCs w:val="20"/>
              </w:rPr>
            </w:pPr>
            <w:proofErr w:type="spellStart"/>
            <w:r>
              <w:rPr>
                <w:rFonts w:ascii="Arial" w:hAnsi="Arial" w:eastAsia="Arial" w:cs="Arial"/>
                <w:sz w:val="20"/>
                <w:szCs w:val="20"/>
              </w:rPr>
              <w:t>Ceftazidime+Clindamycin</w:t>
            </w:r>
            <w:proofErr w:type="spellEnd"/>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5"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6"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7B"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8" w14:textId="77777777">
            <w:pPr>
              <w:jc w:val="both"/>
              <w:rPr>
                <w:rFonts w:ascii="Arial" w:hAnsi="Arial" w:eastAsia="Arial" w:cs="Arial"/>
                <w:sz w:val="20"/>
                <w:szCs w:val="20"/>
              </w:rPr>
            </w:pPr>
            <w:r>
              <w:rPr>
                <w:rFonts w:ascii="Arial" w:hAnsi="Arial" w:eastAsia="Arial" w:cs="Arial"/>
                <w:sz w:val="20"/>
                <w:szCs w:val="20"/>
              </w:rPr>
              <w:t>Ceftazidime</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9"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A" w14:textId="77777777">
            <w:pPr>
              <w:jc w:val="center"/>
              <w:rPr>
                <w:rFonts w:ascii="Arial" w:hAnsi="Arial" w:eastAsia="Arial" w:cs="Arial"/>
                <w:sz w:val="20"/>
                <w:szCs w:val="20"/>
              </w:rPr>
            </w:pPr>
            <w:r>
              <w:rPr>
                <w:rFonts w:ascii="Arial" w:hAnsi="Arial" w:eastAsia="Arial" w:cs="Arial"/>
                <w:sz w:val="20"/>
                <w:szCs w:val="20"/>
              </w:rPr>
              <w:t>0.51</w:t>
            </w:r>
          </w:p>
        </w:tc>
      </w:tr>
      <w:tr w:rsidR="0040014B" w:rsidTr="094F72D5" w14:paraId="12FCE980" w14:textId="77777777">
        <w:trPr>
          <w:trHeight w:val="327"/>
        </w:trPr>
        <w:tc>
          <w:tcPr>
            <w:tcW w:w="579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C" w14:textId="77777777">
            <w:pPr>
              <w:jc w:val="both"/>
              <w:rPr>
                <w:rFonts w:ascii="Arial" w:hAnsi="Arial" w:eastAsia="Arial" w:cs="Arial"/>
                <w:sz w:val="20"/>
                <w:szCs w:val="20"/>
              </w:rPr>
            </w:pPr>
            <w:r>
              <w:rPr>
                <w:rFonts w:ascii="Arial" w:hAnsi="Arial" w:eastAsia="Arial" w:cs="Arial"/>
                <w:sz w:val="20"/>
                <w:szCs w:val="20"/>
              </w:rPr>
              <w:t>Trimethoprim/</w:t>
            </w:r>
            <w:proofErr w:type="spellStart"/>
            <w:r>
              <w:rPr>
                <w:rFonts w:ascii="Arial" w:hAnsi="Arial" w:eastAsia="Arial" w:cs="Arial"/>
                <w:sz w:val="20"/>
                <w:szCs w:val="20"/>
              </w:rPr>
              <w:t>Sulfamethoxazole+Piperacillin</w:t>
            </w:r>
            <w:proofErr w:type="spellEnd"/>
            <w:r>
              <w:rPr>
                <w:rFonts w:ascii="Arial" w:hAnsi="Arial" w:eastAsia="Arial" w:cs="Arial"/>
                <w:sz w:val="20"/>
                <w:szCs w:val="20"/>
              </w:rPr>
              <w:t>/Tazobactam</w:t>
            </w:r>
          </w:p>
        </w:tc>
        <w:tc>
          <w:tcPr>
            <w:tcW w:w="1285"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D" w14:textId="77777777">
            <w:pPr>
              <w:jc w:val="center"/>
              <w:rPr>
                <w:rFonts w:ascii="Arial" w:hAnsi="Arial" w:eastAsia="Arial" w:cs="Arial"/>
                <w:sz w:val="20"/>
                <w:szCs w:val="20"/>
              </w:rPr>
            </w:pPr>
            <w:r>
              <w:rPr>
                <w:rFonts w:ascii="Arial" w:hAnsi="Arial" w:eastAsia="Arial" w:cs="Arial"/>
                <w:sz w:val="20"/>
                <w:szCs w:val="20"/>
              </w:rPr>
              <w:t>1</w:t>
            </w:r>
          </w:p>
        </w:tc>
        <w:tc>
          <w:tcPr>
            <w:tcW w:w="135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20" w:type="dxa"/>
              <w:left w:w="20" w:type="dxa"/>
              <w:bottom w:w="100" w:type="dxa"/>
              <w:right w:w="20" w:type="dxa"/>
            </w:tcMar>
            <w:vAlign w:val="center"/>
          </w:tcPr>
          <w:p w:rsidR="0040014B" w:rsidRDefault="00000000" w14:paraId="12FCE97E" w14:textId="77777777">
            <w:pPr>
              <w:widowControl w:val="0"/>
              <w:pBdr>
                <w:top w:val="nil"/>
                <w:left w:val="nil"/>
                <w:bottom w:val="nil"/>
                <w:right w:val="nil"/>
                <w:between w:val="nil"/>
              </w:pBdr>
              <w:jc w:val="center"/>
              <w:rPr>
                <w:rFonts w:ascii="Arial" w:hAnsi="Arial" w:eastAsia="Arial" w:cs="Arial"/>
                <w:sz w:val="20"/>
                <w:szCs w:val="20"/>
              </w:rPr>
            </w:pPr>
            <w:r>
              <w:rPr>
                <w:rFonts w:ascii="Arial" w:hAnsi="Arial" w:eastAsia="Arial" w:cs="Arial"/>
                <w:sz w:val="20"/>
                <w:szCs w:val="20"/>
              </w:rPr>
              <w:t>0.51</w:t>
            </w:r>
          </w:p>
          <w:p w:rsidR="0040014B" w:rsidRDefault="00000000" w14:paraId="12FCE97F" w14:textId="77777777">
            <w:pPr>
              <w:jc w:val="center"/>
              <w:rPr>
                <w:rFonts w:ascii="Arial" w:hAnsi="Arial" w:eastAsia="Arial" w:cs="Arial"/>
                <w:sz w:val="20"/>
                <w:szCs w:val="20"/>
              </w:rPr>
            </w:pPr>
            <w:r>
              <w:rPr>
                <w:rFonts w:ascii="Arial" w:hAnsi="Arial" w:eastAsia="Arial" w:cs="Arial"/>
                <w:sz w:val="20"/>
                <w:szCs w:val="20"/>
              </w:rPr>
              <w:t xml:space="preserve"> </w:t>
            </w:r>
          </w:p>
        </w:tc>
      </w:tr>
    </w:tbl>
    <w:p w:rsidR="0040014B" w:rsidRDefault="00000000" w14:paraId="12FCE981" w14:textId="77777777">
      <w:pPr>
        <w:jc w:val="both"/>
        <w:rPr>
          <w:rFonts w:ascii="Arial" w:hAnsi="Arial" w:eastAsia="Arial" w:cs="Arial"/>
          <w:b/>
          <w:sz w:val="20"/>
          <w:szCs w:val="20"/>
        </w:rPr>
      </w:pPr>
      <w:r>
        <w:br w:type="page"/>
      </w:r>
    </w:p>
    <w:p w:rsidR="0040014B" w:rsidRDefault="00000000" w14:paraId="12FCE982" w14:textId="0E9D5FF2">
      <w:pPr>
        <w:spacing w:before="240" w:after="200" w:line="360" w:lineRule="auto"/>
        <w:jc w:val="both"/>
        <w:rPr>
          <w:rFonts w:ascii="Arial" w:hAnsi="Arial" w:eastAsia="Arial" w:cs="Arial"/>
          <w:b/>
          <w:sz w:val="20"/>
          <w:szCs w:val="20"/>
        </w:rPr>
      </w:pPr>
      <w:r>
        <w:rPr>
          <w:rFonts w:ascii="Arial" w:hAnsi="Arial" w:eastAsia="Arial" w:cs="Arial"/>
        </w:rPr>
        <w:t>Table S2. R ̂ Index Values of the WISCA Model Parameters.</w:t>
      </w:r>
    </w:p>
    <w:p w:rsidR="0040014B" w:rsidRDefault="0040014B" w14:paraId="12FCE983" w14:textId="77777777">
      <w:pPr>
        <w:jc w:val="both"/>
        <w:rPr>
          <w:rFonts w:ascii="Arial" w:hAnsi="Arial" w:eastAsia="Arial" w:cs="Arial"/>
          <w:sz w:val="20"/>
          <w:szCs w:val="20"/>
        </w:rPr>
      </w:pPr>
    </w:p>
    <w:tbl>
      <w:tblPr>
        <w:tblStyle w:val="Table2"/>
        <w:tblW w:w="718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050"/>
        <w:gridCol w:w="1130"/>
      </w:tblGrid>
      <w:tr w:rsidR="0040014B" w14:paraId="12FCE986"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84" w14:textId="77777777">
            <w:pPr>
              <w:jc w:val="center"/>
              <w:rPr>
                <w:rFonts w:ascii="Arial" w:hAnsi="Arial" w:eastAsia="Arial" w:cs="Arial"/>
                <w:sz w:val="20"/>
                <w:szCs w:val="20"/>
              </w:rPr>
            </w:pPr>
            <w:r>
              <w:rPr>
                <w:rFonts w:ascii="Arial" w:hAnsi="Arial" w:eastAsia="Arial" w:cs="Arial"/>
                <w:b/>
                <w:sz w:val="20"/>
                <w:szCs w:val="20"/>
              </w:rPr>
              <w:t>Parameter</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85" w14:textId="77777777">
            <w:pPr>
              <w:jc w:val="center"/>
              <w:rPr>
                <w:rFonts w:ascii="Arial" w:hAnsi="Arial" w:eastAsia="Arial" w:cs="Arial"/>
                <w:sz w:val="20"/>
                <w:szCs w:val="20"/>
              </w:rPr>
            </w:pPr>
            <w:r>
              <w:rPr>
                <w:rFonts w:ascii="Arial" w:hAnsi="Arial" w:eastAsia="Arial" w:cs="Arial"/>
                <w:b/>
                <w:sz w:val="20"/>
                <w:szCs w:val="20"/>
              </w:rPr>
              <w:t>R-hat</w:t>
            </w:r>
          </w:p>
        </w:tc>
      </w:tr>
      <w:tr w:rsidR="0040014B" w14:paraId="12FCE989"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87" w14:textId="77777777">
            <w:pPr>
              <w:jc w:val="both"/>
              <w:rPr>
                <w:rFonts w:ascii="Arial" w:hAnsi="Arial" w:eastAsia="Arial" w:cs="Arial"/>
                <w:sz w:val="20"/>
                <w:szCs w:val="20"/>
              </w:rPr>
            </w:pPr>
            <w:proofErr w:type="spellStart"/>
            <w:r>
              <w:rPr>
                <w:rFonts w:ascii="Arial" w:hAnsi="Arial" w:eastAsia="Arial" w:cs="Arial"/>
                <w:sz w:val="20"/>
                <w:szCs w:val="20"/>
              </w:rPr>
              <w:t>lp</w:t>
            </w:r>
            <w:proofErr w:type="spellEnd"/>
            <w:r>
              <w:rPr>
                <w:rFonts w:ascii="Arial" w:hAnsi="Arial" w:eastAsia="Arial" w:cs="Arial"/>
                <w:sz w:val="20"/>
                <w:szCs w:val="20"/>
              </w:rPr>
              <w:t>__</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88" w14:textId="77777777">
            <w:pPr>
              <w:jc w:val="both"/>
              <w:rPr>
                <w:rFonts w:ascii="Arial" w:hAnsi="Arial" w:eastAsia="Arial" w:cs="Arial"/>
                <w:sz w:val="20"/>
                <w:szCs w:val="20"/>
              </w:rPr>
            </w:pPr>
            <w:r>
              <w:rPr>
                <w:rFonts w:ascii="Arial" w:hAnsi="Arial" w:eastAsia="Arial" w:cs="Arial"/>
                <w:sz w:val="20"/>
                <w:szCs w:val="20"/>
              </w:rPr>
              <w:t>1.000480</w:t>
            </w:r>
          </w:p>
        </w:tc>
      </w:tr>
      <w:tr w:rsidR="0040014B" w14:paraId="12FCE98C"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8A" w14:textId="77777777">
            <w:pPr>
              <w:jc w:val="both"/>
              <w:rPr>
                <w:rFonts w:ascii="Arial" w:hAnsi="Arial" w:eastAsia="Arial" w:cs="Arial"/>
                <w:sz w:val="20"/>
                <w:szCs w:val="20"/>
              </w:rPr>
            </w:pPr>
            <w:r>
              <w:rPr>
                <w:rFonts w:ascii="Arial" w:hAnsi="Arial" w:eastAsia="Arial" w:cs="Arial"/>
                <w:sz w:val="20"/>
                <w:szCs w:val="20"/>
              </w:rPr>
              <w:t>alpha_0</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8B" w14:textId="77777777">
            <w:pPr>
              <w:jc w:val="both"/>
              <w:rPr>
                <w:rFonts w:ascii="Arial" w:hAnsi="Arial" w:eastAsia="Arial" w:cs="Arial"/>
                <w:sz w:val="20"/>
                <w:szCs w:val="20"/>
              </w:rPr>
            </w:pPr>
            <w:r>
              <w:rPr>
                <w:rFonts w:ascii="Arial" w:hAnsi="Arial" w:eastAsia="Arial" w:cs="Arial"/>
                <w:sz w:val="20"/>
                <w:szCs w:val="20"/>
              </w:rPr>
              <w:t>1.007100</w:t>
            </w:r>
          </w:p>
        </w:tc>
      </w:tr>
      <w:tr w:rsidR="0040014B" w14:paraId="12FCE98F"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8D"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 (</w:t>
            </w:r>
            <w:r>
              <w:rPr>
                <w:rFonts w:ascii="Arial" w:hAnsi="Arial" w:eastAsia="Arial" w:cs="Arial"/>
                <w:i/>
                <w:sz w:val="20"/>
                <w:szCs w:val="20"/>
              </w:rPr>
              <w:t xml:space="preserve">Klebsiella pneumoniae </w:t>
            </w:r>
            <w:proofErr w:type="spellStart"/>
            <w:r>
              <w:rPr>
                <w:rFonts w:ascii="Arial" w:hAnsi="Arial" w:eastAsia="Arial" w:cs="Arial"/>
                <w:i/>
                <w:sz w:val="20"/>
                <w:szCs w:val="20"/>
              </w:rPr>
              <w:t>ssp</w:t>
            </w:r>
            <w:proofErr w:type="spellEnd"/>
            <w:r>
              <w:rPr>
                <w:rFonts w:ascii="Arial" w:hAnsi="Arial" w:eastAsia="Arial" w:cs="Arial"/>
                <w:i/>
                <w:sz w:val="20"/>
                <w:szCs w:val="20"/>
              </w:rPr>
              <w:t xml:space="preserve"> pneumoniae</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8E" w14:textId="77777777">
            <w:pPr>
              <w:jc w:val="both"/>
              <w:rPr>
                <w:rFonts w:ascii="Arial" w:hAnsi="Arial" w:eastAsia="Arial" w:cs="Arial"/>
                <w:sz w:val="20"/>
                <w:szCs w:val="20"/>
              </w:rPr>
            </w:pPr>
            <w:r>
              <w:rPr>
                <w:rFonts w:ascii="Arial" w:hAnsi="Arial" w:eastAsia="Arial" w:cs="Arial"/>
                <w:sz w:val="20"/>
                <w:szCs w:val="20"/>
              </w:rPr>
              <w:t>1.003170</w:t>
            </w:r>
          </w:p>
        </w:tc>
      </w:tr>
      <w:tr w:rsidR="0040014B" w14:paraId="12FCE992"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0"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2] (</w:t>
            </w:r>
            <w:r>
              <w:rPr>
                <w:rFonts w:ascii="Arial" w:hAnsi="Arial" w:eastAsia="Arial" w:cs="Arial"/>
                <w:i/>
                <w:sz w:val="20"/>
                <w:szCs w:val="20"/>
              </w:rPr>
              <w:t>Serratia marcescens</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1" w14:textId="77777777">
            <w:pPr>
              <w:jc w:val="both"/>
              <w:rPr>
                <w:rFonts w:ascii="Arial" w:hAnsi="Arial" w:eastAsia="Arial" w:cs="Arial"/>
                <w:sz w:val="20"/>
                <w:szCs w:val="20"/>
              </w:rPr>
            </w:pPr>
            <w:r>
              <w:rPr>
                <w:rFonts w:ascii="Arial" w:hAnsi="Arial" w:eastAsia="Arial" w:cs="Arial"/>
                <w:sz w:val="20"/>
                <w:szCs w:val="20"/>
              </w:rPr>
              <w:t>1.002980</w:t>
            </w:r>
          </w:p>
        </w:tc>
      </w:tr>
      <w:tr w:rsidR="0040014B" w14:paraId="12FCE995"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3"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3] (</w:t>
            </w:r>
            <w:r>
              <w:rPr>
                <w:rFonts w:ascii="Arial" w:hAnsi="Arial" w:eastAsia="Arial" w:cs="Arial"/>
                <w:i/>
                <w:sz w:val="20"/>
                <w:szCs w:val="20"/>
              </w:rPr>
              <w:t>Acinetobacter baumannii</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4" w14:textId="77777777">
            <w:pPr>
              <w:jc w:val="both"/>
              <w:rPr>
                <w:rFonts w:ascii="Arial" w:hAnsi="Arial" w:eastAsia="Arial" w:cs="Arial"/>
                <w:sz w:val="20"/>
                <w:szCs w:val="20"/>
              </w:rPr>
            </w:pPr>
            <w:r>
              <w:rPr>
                <w:rFonts w:ascii="Arial" w:hAnsi="Arial" w:eastAsia="Arial" w:cs="Arial"/>
                <w:sz w:val="20"/>
                <w:szCs w:val="20"/>
              </w:rPr>
              <w:t>1.003180</w:t>
            </w:r>
          </w:p>
        </w:tc>
      </w:tr>
      <w:tr w:rsidR="0040014B" w14:paraId="12FCE998"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6"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4] (</w:t>
            </w:r>
            <w:r>
              <w:rPr>
                <w:rFonts w:ascii="Arial" w:hAnsi="Arial" w:eastAsia="Arial" w:cs="Arial"/>
                <w:i/>
                <w:sz w:val="20"/>
                <w:szCs w:val="20"/>
              </w:rPr>
              <w:t>Pseudomonas aeruginosa</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7" w14:textId="77777777">
            <w:pPr>
              <w:jc w:val="both"/>
              <w:rPr>
                <w:rFonts w:ascii="Arial" w:hAnsi="Arial" w:eastAsia="Arial" w:cs="Arial"/>
                <w:sz w:val="20"/>
                <w:szCs w:val="20"/>
              </w:rPr>
            </w:pPr>
            <w:r>
              <w:rPr>
                <w:rFonts w:ascii="Arial" w:hAnsi="Arial" w:eastAsia="Arial" w:cs="Arial"/>
                <w:sz w:val="20"/>
                <w:szCs w:val="20"/>
              </w:rPr>
              <w:t>1.003350</w:t>
            </w:r>
          </w:p>
        </w:tc>
      </w:tr>
      <w:tr w:rsidR="0040014B" w14:paraId="12FCE99B"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9"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5] (</w:t>
            </w:r>
            <w:r>
              <w:rPr>
                <w:rFonts w:ascii="Arial" w:hAnsi="Arial" w:eastAsia="Arial" w:cs="Arial"/>
                <w:i/>
                <w:sz w:val="20"/>
                <w:szCs w:val="20"/>
              </w:rPr>
              <w:t xml:space="preserve">Stenotrophomonas </w:t>
            </w:r>
            <w:proofErr w:type="spellStart"/>
            <w:r>
              <w:rPr>
                <w:rFonts w:ascii="Arial" w:hAnsi="Arial" w:eastAsia="Arial" w:cs="Arial"/>
                <w:i/>
                <w:sz w:val="20"/>
                <w:szCs w:val="20"/>
              </w:rPr>
              <w:t>maltophilia</w:t>
            </w:r>
            <w:proofErr w:type="spellEnd"/>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A" w14:textId="77777777">
            <w:pPr>
              <w:jc w:val="both"/>
              <w:rPr>
                <w:rFonts w:ascii="Arial" w:hAnsi="Arial" w:eastAsia="Arial" w:cs="Arial"/>
                <w:sz w:val="20"/>
                <w:szCs w:val="20"/>
              </w:rPr>
            </w:pPr>
            <w:r>
              <w:rPr>
                <w:rFonts w:ascii="Arial" w:hAnsi="Arial" w:eastAsia="Arial" w:cs="Arial"/>
                <w:sz w:val="20"/>
                <w:szCs w:val="20"/>
              </w:rPr>
              <w:t>1.003180</w:t>
            </w:r>
          </w:p>
        </w:tc>
      </w:tr>
      <w:tr w:rsidR="0040014B" w14:paraId="12FCE99E"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C"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6] (</w:t>
            </w:r>
            <w:r>
              <w:rPr>
                <w:rFonts w:ascii="Arial" w:hAnsi="Arial" w:eastAsia="Arial" w:cs="Arial"/>
                <w:i/>
                <w:sz w:val="20"/>
                <w:szCs w:val="20"/>
              </w:rPr>
              <w:t xml:space="preserve">Enterobacter cloacae </w:t>
            </w:r>
            <w:proofErr w:type="spellStart"/>
            <w:r>
              <w:rPr>
                <w:rFonts w:ascii="Arial" w:hAnsi="Arial" w:eastAsia="Arial" w:cs="Arial"/>
                <w:i/>
                <w:sz w:val="20"/>
                <w:szCs w:val="20"/>
              </w:rPr>
              <w:t>cpmplex</w:t>
            </w:r>
            <w:proofErr w:type="spellEnd"/>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D" w14:textId="77777777">
            <w:pPr>
              <w:jc w:val="both"/>
              <w:rPr>
                <w:rFonts w:ascii="Arial" w:hAnsi="Arial" w:eastAsia="Arial" w:cs="Arial"/>
                <w:sz w:val="20"/>
                <w:szCs w:val="20"/>
              </w:rPr>
            </w:pPr>
            <w:r>
              <w:rPr>
                <w:rFonts w:ascii="Arial" w:hAnsi="Arial" w:eastAsia="Arial" w:cs="Arial"/>
                <w:sz w:val="20"/>
                <w:szCs w:val="20"/>
              </w:rPr>
              <w:t>1.003380</w:t>
            </w:r>
          </w:p>
        </w:tc>
      </w:tr>
      <w:tr w:rsidR="0040014B" w14:paraId="12FCE9A1"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9F"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7] (</w:t>
            </w:r>
            <w:r>
              <w:rPr>
                <w:rFonts w:ascii="Arial" w:hAnsi="Arial" w:eastAsia="Arial" w:cs="Arial"/>
                <w:i/>
                <w:sz w:val="20"/>
                <w:szCs w:val="20"/>
              </w:rPr>
              <w:t>Escherichia coli</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0" w14:textId="77777777">
            <w:pPr>
              <w:jc w:val="both"/>
              <w:rPr>
                <w:rFonts w:ascii="Arial" w:hAnsi="Arial" w:eastAsia="Arial" w:cs="Arial"/>
                <w:sz w:val="20"/>
                <w:szCs w:val="20"/>
              </w:rPr>
            </w:pPr>
            <w:r>
              <w:rPr>
                <w:rFonts w:ascii="Arial" w:hAnsi="Arial" w:eastAsia="Arial" w:cs="Arial"/>
                <w:sz w:val="20"/>
                <w:szCs w:val="20"/>
              </w:rPr>
              <w:t>1.002900</w:t>
            </w:r>
          </w:p>
        </w:tc>
      </w:tr>
      <w:tr w:rsidR="0040014B" w14:paraId="12FCE9A4"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2"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8] (</w:t>
            </w:r>
            <w:r>
              <w:rPr>
                <w:rFonts w:ascii="Arial" w:hAnsi="Arial" w:eastAsia="Arial" w:cs="Arial"/>
                <w:i/>
                <w:sz w:val="20"/>
                <w:szCs w:val="20"/>
              </w:rPr>
              <w:t>Staphylococcus aureus</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3" w14:textId="77777777">
            <w:pPr>
              <w:jc w:val="both"/>
              <w:rPr>
                <w:rFonts w:ascii="Arial" w:hAnsi="Arial" w:eastAsia="Arial" w:cs="Arial"/>
                <w:sz w:val="20"/>
                <w:szCs w:val="20"/>
              </w:rPr>
            </w:pPr>
            <w:r>
              <w:rPr>
                <w:rFonts w:ascii="Arial" w:hAnsi="Arial" w:eastAsia="Arial" w:cs="Arial"/>
                <w:sz w:val="20"/>
                <w:szCs w:val="20"/>
              </w:rPr>
              <w:t>1.003080</w:t>
            </w:r>
          </w:p>
        </w:tc>
      </w:tr>
      <w:tr w:rsidR="0040014B" w14:paraId="12FCE9A7"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5"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9] (</w:t>
            </w:r>
            <w:r>
              <w:rPr>
                <w:rFonts w:ascii="Arial" w:hAnsi="Arial" w:eastAsia="Arial" w:cs="Arial"/>
                <w:i/>
                <w:sz w:val="20"/>
                <w:szCs w:val="20"/>
              </w:rPr>
              <w:t xml:space="preserve">Providencia </w:t>
            </w:r>
            <w:proofErr w:type="spellStart"/>
            <w:r>
              <w:rPr>
                <w:rFonts w:ascii="Arial" w:hAnsi="Arial" w:eastAsia="Arial" w:cs="Arial"/>
                <w:i/>
                <w:sz w:val="20"/>
                <w:szCs w:val="20"/>
              </w:rPr>
              <w:t>stuartii</w:t>
            </w:r>
            <w:proofErr w:type="spellEnd"/>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6" w14:textId="77777777">
            <w:pPr>
              <w:jc w:val="both"/>
              <w:rPr>
                <w:rFonts w:ascii="Arial" w:hAnsi="Arial" w:eastAsia="Arial" w:cs="Arial"/>
                <w:sz w:val="20"/>
                <w:szCs w:val="20"/>
              </w:rPr>
            </w:pPr>
            <w:r>
              <w:rPr>
                <w:rFonts w:ascii="Arial" w:hAnsi="Arial" w:eastAsia="Arial" w:cs="Arial"/>
                <w:sz w:val="20"/>
                <w:szCs w:val="20"/>
              </w:rPr>
              <w:t>1.002250</w:t>
            </w:r>
          </w:p>
        </w:tc>
      </w:tr>
      <w:tr w:rsidR="0040014B" w14:paraId="12FCE9AA"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8"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10] (</w:t>
            </w:r>
            <w:r>
              <w:rPr>
                <w:rFonts w:ascii="Arial" w:hAnsi="Arial" w:eastAsia="Arial" w:cs="Arial"/>
                <w:i/>
                <w:sz w:val="20"/>
                <w:szCs w:val="20"/>
              </w:rPr>
              <w:t>Proteus mirabilis</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9" w14:textId="77777777">
            <w:pPr>
              <w:jc w:val="both"/>
              <w:rPr>
                <w:rFonts w:ascii="Arial" w:hAnsi="Arial" w:eastAsia="Arial" w:cs="Arial"/>
                <w:sz w:val="20"/>
                <w:szCs w:val="20"/>
              </w:rPr>
            </w:pPr>
            <w:r>
              <w:rPr>
                <w:rFonts w:ascii="Arial" w:hAnsi="Arial" w:eastAsia="Arial" w:cs="Arial"/>
                <w:sz w:val="20"/>
                <w:szCs w:val="20"/>
              </w:rPr>
              <w:t>1.002780</w:t>
            </w:r>
          </w:p>
        </w:tc>
      </w:tr>
      <w:tr w:rsidR="0040014B" w14:paraId="12FCE9AD"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B"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11] (</w:t>
            </w:r>
            <w:r>
              <w:rPr>
                <w:rFonts w:ascii="Arial" w:hAnsi="Arial" w:eastAsia="Arial" w:cs="Arial"/>
                <w:i/>
                <w:sz w:val="20"/>
                <w:szCs w:val="20"/>
              </w:rPr>
              <w:t xml:space="preserve">Klebsiella </w:t>
            </w:r>
            <w:proofErr w:type="spellStart"/>
            <w:r>
              <w:rPr>
                <w:rFonts w:ascii="Arial" w:hAnsi="Arial" w:eastAsia="Arial" w:cs="Arial"/>
                <w:i/>
                <w:sz w:val="20"/>
                <w:szCs w:val="20"/>
              </w:rPr>
              <w:t>oxytoca</w:t>
            </w:r>
            <w:proofErr w:type="spellEnd"/>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C" w14:textId="77777777">
            <w:pPr>
              <w:jc w:val="both"/>
              <w:rPr>
                <w:rFonts w:ascii="Arial" w:hAnsi="Arial" w:eastAsia="Arial" w:cs="Arial"/>
                <w:sz w:val="20"/>
                <w:szCs w:val="20"/>
              </w:rPr>
            </w:pPr>
            <w:r>
              <w:rPr>
                <w:rFonts w:ascii="Arial" w:hAnsi="Arial" w:eastAsia="Arial" w:cs="Arial"/>
                <w:sz w:val="20"/>
                <w:szCs w:val="20"/>
              </w:rPr>
              <w:t>1.003220</w:t>
            </w:r>
          </w:p>
        </w:tc>
      </w:tr>
      <w:tr w:rsidR="0040014B" w14:paraId="12FCE9B0"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E"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12] (</w:t>
            </w:r>
            <w:r>
              <w:rPr>
                <w:rFonts w:ascii="Arial" w:hAnsi="Arial" w:eastAsia="Arial" w:cs="Arial"/>
                <w:i/>
                <w:sz w:val="20"/>
                <w:szCs w:val="20"/>
              </w:rPr>
              <w:t>Enterobacter aerogenes</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AF" w14:textId="77777777">
            <w:pPr>
              <w:jc w:val="both"/>
              <w:rPr>
                <w:rFonts w:ascii="Arial" w:hAnsi="Arial" w:eastAsia="Arial" w:cs="Arial"/>
                <w:sz w:val="20"/>
                <w:szCs w:val="20"/>
              </w:rPr>
            </w:pPr>
            <w:r>
              <w:rPr>
                <w:rFonts w:ascii="Arial" w:hAnsi="Arial" w:eastAsia="Arial" w:cs="Arial"/>
                <w:sz w:val="20"/>
                <w:szCs w:val="20"/>
              </w:rPr>
              <w:t>1.002170</w:t>
            </w:r>
          </w:p>
        </w:tc>
      </w:tr>
      <w:tr w:rsidR="0040014B" w14:paraId="12FCE9B3"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1"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13] (</w:t>
            </w:r>
            <w:r>
              <w:rPr>
                <w:rFonts w:ascii="Arial" w:hAnsi="Arial" w:eastAsia="Arial" w:cs="Arial"/>
                <w:i/>
                <w:sz w:val="20"/>
                <w:szCs w:val="20"/>
              </w:rPr>
              <w:t>Hafnia alvei</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2" w14:textId="77777777">
            <w:pPr>
              <w:jc w:val="both"/>
              <w:rPr>
                <w:rFonts w:ascii="Arial" w:hAnsi="Arial" w:eastAsia="Arial" w:cs="Arial"/>
                <w:sz w:val="20"/>
                <w:szCs w:val="20"/>
              </w:rPr>
            </w:pPr>
            <w:r>
              <w:rPr>
                <w:rFonts w:ascii="Arial" w:hAnsi="Arial" w:eastAsia="Arial" w:cs="Arial"/>
                <w:sz w:val="20"/>
                <w:szCs w:val="20"/>
              </w:rPr>
              <w:t>1.002870</w:t>
            </w:r>
          </w:p>
        </w:tc>
      </w:tr>
      <w:tr w:rsidR="0040014B" w14:paraId="12FCE9B6"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4"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14] (</w:t>
            </w:r>
            <w:proofErr w:type="spellStart"/>
            <w:r>
              <w:rPr>
                <w:rFonts w:ascii="Arial" w:hAnsi="Arial" w:eastAsia="Arial" w:cs="Arial"/>
                <w:i/>
                <w:sz w:val="20"/>
                <w:szCs w:val="20"/>
              </w:rPr>
              <w:t>Burkholderia</w:t>
            </w:r>
            <w:proofErr w:type="spellEnd"/>
            <w:r>
              <w:rPr>
                <w:rFonts w:ascii="Arial" w:hAnsi="Arial" w:eastAsia="Arial" w:cs="Arial"/>
                <w:i/>
                <w:sz w:val="20"/>
                <w:szCs w:val="20"/>
              </w:rPr>
              <w:t xml:space="preserve"> gladioli</w:t>
            </w:r>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5" w14:textId="77777777">
            <w:pPr>
              <w:jc w:val="both"/>
              <w:rPr>
                <w:rFonts w:ascii="Arial" w:hAnsi="Arial" w:eastAsia="Arial" w:cs="Arial"/>
                <w:sz w:val="20"/>
                <w:szCs w:val="20"/>
              </w:rPr>
            </w:pPr>
            <w:r>
              <w:rPr>
                <w:rFonts w:ascii="Arial" w:hAnsi="Arial" w:eastAsia="Arial" w:cs="Arial"/>
                <w:sz w:val="20"/>
                <w:szCs w:val="20"/>
              </w:rPr>
              <w:t>1.000730</w:t>
            </w:r>
          </w:p>
        </w:tc>
      </w:tr>
      <w:tr w:rsidR="0040014B" w14:paraId="12FCE9B9"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7"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 (TZP)</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8" w14:textId="77777777">
            <w:pPr>
              <w:jc w:val="both"/>
              <w:rPr>
                <w:rFonts w:ascii="Arial" w:hAnsi="Arial" w:eastAsia="Arial" w:cs="Arial"/>
                <w:sz w:val="20"/>
                <w:szCs w:val="20"/>
              </w:rPr>
            </w:pPr>
            <w:r>
              <w:rPr>
                <w:rFonts w:ascii="Arial" w:hAnsi="Arial" w:eastAsia="Arial" w:cs="Arial"/>
                <w:sz w:val="20"/>
                <w:szCs w:val="20"/>
              </w:rPr>
              <w:t>1.004080</w:t>
            </w:r>
          </w:p>
        </w:tc>
      </w:tr>
      <w:tr w:rsidR="0040014B" w14:paraId="12FCE9BC"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A"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2] (MEM)</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B" w14:textId="77777777">
            <w:pPr>
              <w:jc w:val="both"/>
              <w:rPr>
                <w:rFonts w:ascii="Arial" w:hAnsi="Arial" w:eastAsia="Arial" w:cs="Arial"/>
                <w:sz w:val="20"/>
                <w:szCs w:val="20"/>
              </w:rPr>
            </w:pPr>
            <w:r>
              <w:rPr>
                <w:rFonts w:ascii="Arial" w:hAnsi="Arial" w:eastAsia="Arial" w:cs="Arial"/>
                <w:sz w:val="20"/>
                <w:szCs w:val="20"/>
              </w:rPr>
              <w:t>1.004180</w:t>
            </w:r>
          </w:p>
        </w:tc>
      </w:tr>
      <w:tr w:rsidR="0040014B" w14:paraId="12FCE9BF"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D"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3] (FEP)</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BE" w14:textId="77777777">
            <w:pPr>
              <w:jc w:val="both"/>
              <w:rPr>
                <w:rFonts w:ascii="Arial" w:hAnsi="Arial" w:eastAsia="Arial" w:cs="Arial"/>
                <w:sz w:val="20"/>
                <w:szCs w:val="20"/>
              </w:rPr>
            </w:pPr>
            <w:r>
              <w:rPr>
                <w:rFonts w:ascii="Arial" w:hAnsi="Arial" w:eastAsia="Arial" w:cs="Arial"/>
                <w:sz w:val="20"/>
                <w:szCs w:val="20"/>
              </w:rPr>
              <w:t>1.004510</w:t>
            </w:r>
          </w:p>
        </w:tc>
      </w:tr>
      <w:tr w:rsidR="0040014B" w14:paraId="12FCE9C2"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0"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4] (CAZ)</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1" w14:textId="77777777">
            <w:pPr>
              <w:jc w:val="both"/>
              <w:rPr>
                <w:rFonts w:ascii="Arial" w:hAnsi="Arial" w:eastAsia="Arial" w:cs="Arial"/>
                <w:sz w:val="20"/>
                <w:szCs w:val="20"/>
              </w:rPr>
            </w:pPr>
            <w:r>
              <w:rPr>
                <w:rFonts w:ascii="Arial" w:hAnsi="Arial" w:eastAsia="Arial" w:cs="Arial"/>
                <w:sz w:val="20"/>
                <w:szCs w:val="20"/>
              </w:rPr>
              <w:t>1.004320</w:t>
            </w:r>
          </w:p>
        </w:tc>
      </w:tr>
      <w:tr w:rsidR="0040014B" w14:paraId="12FCE9C5"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3"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5] (LNZ)</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4" w14:textId="77777777">
            <w:pPr>
              <w:jc w:val="both"/>
              <w:rPr>
                <w:rFonts w:ascii="Arial" w:hAnsi="Arial" w:eastAsia="Arial" w:cs="Arial"/>
                <w:sz w:val="20"/>
                <w:szCs w:val="20"/>
              </w:rPr>
            </w:pPr>
            <w:r>
              <w:rPr>
                <w:rFonts w:ascii="Arial" w:hAnsi="Arial" w:eastAsia="Arial" w:cs="Arial"/>
                <w:sz w:val="20"/>
                <w:szCs w:val="20"/>
              </w:rPr>
              <w:t>1.003770</w:t>
            </w:r>
          </w:p>
        </w:tc>
      </w:tr>
      <w:tr w:rsidR="0040014B" w14:paraId="12FCE9C8"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6"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6] (VA)</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7" w14:textId="77777777">
            <w:pPr>
              <w:jc w:val="both"/>
              <w:rPr>
                <w:rFonts w:ascii="Arial" w:hAnsi="Arial" w:eastAsia="Arial" w:cs="Arial"/>
                <w:sz w:val="20"/>
                <w:szCs w:val="20"/>
              </w:rPr>
            </w:pPr>
            <w:r>
              <w:rPr>
                <w:rFonts w:ascii="Arial" w:hAnsi="Arial" w:eastAsia="Arial" w:cs="Arial"/>
                <w:sz w:val="20"/>
                <w:szCs w:val="20"/>
              </w:rPr>
              <w:t>1.004460</w:t>
            </w:r>
          </w:p>
        </w:tc>
      </w:tr>
      <w:tr w:rsidR="0040014B" w14:paraId="12FCE9CB"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9"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7] (CIP)</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A" w14:textId="77777777">
            <w:pPr>
              <w:jc w:val="both"/>
              <w:rPr>
                <w:rFonts w:ascii="Arial" w:hAnsi="Arial" w:eastAsia="Arial" w:cs="Arial"/>
                <w:sz w:val="20"/>
                <w:szCs w:val="20"/>
              </w:rPr>
            </w:pPr>
            <w:r>
              <w:rPr>
                <w:rFonts w:ascii="Arial" w:hAnsi="Arial" w:eastAsia="Arial" w:cs="Arial"/>
                <w:sz w:val="20"/>
                <w:szCs w:val="20"/>
              </w:rPr>
              <w:t>1.004250</w:t>
            </w:r>
          </w:p>
        </w:tc>
      </w:tr>
      <w:tr w:rsidR="0040014B" w14:paraId="12FCE9CE"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C"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8] (TGC)</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D" w14:textId="77777777">
            <w:pPr>
              <w:jc w:val="both"/>
              <w:rPr>
                <w:rFonts w:ascii="Arial" w:hAnsi="Arial" w:eastAsia="Arial" w:cs="Arial"/>
                <w:sz w:val="20"/>
                <w:szCs w:val="20"/>
              </w:rPr>
            </w:pPr>
            <w:r>
              <w:rPr>
                <w:rFonts w:ascii="Arial" w:hAnsi="Arial" w:eastAsia="Arial" w:cs="Arial"/>
                <w:sz w:val="20"/>
                <w:szCs w:val="20"/>
              </w:rPr>
              <w:t>1.004460</w:t>
            </w:r>
          </w:p>
        </w:tc>
      </w:tr>
      <w:tr w:rsidR="0040014B" w14:paraId="12FCE9D1"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CF"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9] (TZP+LNZ)</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0" w14:textId="77777777">
            <w:pPr>
              <w:jc w:val="both"/>
              <w:rPr>
                <w:rFonts w:ascii="Arial" w:hAnsi="Arial" w:eastAsia="Arial" w:cs="Arial"/>
                <w:sz w:val="20"/>
                <w:szCs w:val="20"/>
              </w:rPr>
            </w:pPr>
            <w:r>
              <w:rPr>
                <w:rFonts w:ascii="Arial" w:hAnsi="Arial" w:eastAsia="Arial" w:cs="Arial"/>
                <w:sz w:val="20"/>
                <w:szCs w:val="20"/>
              </w:rPr>
              <w:t>1.004130</w:t>
            </w:r>
          </w:p>
        </w:tc>
      </w:tr>
      <w:tr w:rsidR="0040014B" w14:paraId="12FCE9D4"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2"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10] (MEM+LNZ)</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3" w14:textId="77777777">
            <w:pPr>
              <w:jc w:val="both"/>
              <w:rPr>
                <w:rFonts w:ascii="Arial" w:hAnsi="Arial" w:eastAsia="Arial" w:cs="Arial"/>
                <w:sz w:val="20"/>
                <w:szCs w:val="20"/>
              </w:rPr>
            </w:pPr>
            <w:r>
              <w:rPr>
                <w:rFonts w:ascii="Arial" w:hAnsi="Arial" w:eastAsia="Arial" w:cs="Arial"/>
                <w:sz w:val="20"/>
                <w:szCs w:val="20"/>
              </w:rPr>
              <w:t>1.004340</w:t>
            </w:r>
          </w:p>
        </w:tc>
      </w:tr>
      <w:tr w:rsidR="0040014B" w14:paraId="12FCE9D7"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5"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11] (FEP+LNZ)</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6" w14:textId="77777777">
            <w:pPr>
              <w:jc w:val="both"/>
              <w:rPr>
                <w:rFonts w:ascii="Arial" w:hAnsi="Arial" w:eastAsia="Arial" w:cs="Arial"/>
                <w:sz w:val="20"/>
                <w:szCs w:val="20"/>
              </w:rPr>
            </w:pPr>
            <w:r>
              <w:rPr>
                <w:rFonts w:ascii="Arial" w:hAnsi="Arial" w:eastAsia="Arial" w:cs="Arial"/>
                <w:sz w:val="20"/>
                <w:szCs w:val="20"/>
              </w:rPr>
              <w:t>1.004050</w:t>
            </w:r>
          </w:p>
        </w:tc>
      </w:tr>
      <w:tr w:rsidR="0040014B" w14:paraId="12FCE9DA"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8"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12] (CAZ+LNZ)</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9" w14:textId="77777777">
            <w:pPr>
              <w:jc w:val="both"/>
              <w:rPr>
                <w:rFonts w:ascii="Arial" w:hAnsi="Arial" w:eastAsia="Arial" w:cs="Arial"/>
                <w:sz w:val="20"/>
                <w:szCs w:val="20"/>
              </w:rPr>
            </w:pPr>
            <w:r>
              <w:rPr>
                <w:rFonts w:ascii="Arial" w:hAnsi="Arial" w:eastAsia="Arial" w:cs="Arial"/>
                <w:sz w:val="20"/>
                <w:szCs w:val="20"/>
              </w:rPr>
              <w:t>1.004250</w:t>
            </w:r>
          </w:p>
        </w:tc>
      </w:tr>
      <w:tr w:rsidR="0040014B" w14:paraId="12FCE9DD"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B"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13] (TZP+VA)</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C" w14:textId="77777777">
            <w:pPr>
              <w:jc w:val="both"/>
              <w:rPr>
                <w:rFonts w:ascii="Arial" w:hAnsi="Arial" w:eastAsia="Arial" w:cs="Arial"/>
                <w:sz w:val="20"/>
                <w:szCs w:val="20"/>
              </w:rPr>
            </w:pPr>
            <w:r>
              <w:rPr>
                <w:rFonts w:ascii="Arial" w:hAnsi="Arial" w:eastAsia="Arial" w:cs="Arial"/>
                <w:sz w:val="20"/>
                <w:szCs w:val="20"/>
              </w:rPr>
              <w:t>1.004370</w:t>
            </w:r>
          </w:p>
        </w:tc>
      </w:tr>
      <w:tr w:rsidR="0040014B" w14:paraId="12FCE9E0"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E"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14] (MEM+VA)</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DF" w14:textId="77777777">
            <w:pPr>
              <w:jc w:val="both"/>
              <w:rPr>
                <w:rFonts w:ascii="Arial" w:hAnsi="Arial" w:eastAsia="Arial" w:cs="Arial"/>
                <w:sz w:val="20"/>
                <w:szCs w:val="20"/>
              </w:rPr>
            </w:pPr>
            <w:r>
              <w:rPr>
                <w:rFonts w:ascii="Arial" w:hAnsi="Arial" w:eastAsia="Arial" w:cs="Arial"/>
                <w:sz w:val="20"/>
                <w:szCs w:val="20"/>
              </w:rPr>
              <w:t>1.004210</w:t>
            </w:r>
          </w:p>
        </w:tc>
      </w:tr>
      <w:tr w:rsidR="0040014B" w14:paraId="12FCE9E3"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1"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15] (FEP+VA)</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2" w14:textId="77777777">
            <w:pPr>
              <w:jc w:val="both"/>
              <w:rPr>
                <w:rFonts w:ascii="Arial" w:hAnsi="Arial" w:eastAsia="Arial" w:cs="Arial"/>
                <w:sz w:val="20"/>
                <w:szCs w:val="20"/>
              </w:rPr>
            </w:pPr>
            <w:r>
              <w:rPr>
                <w:rFonts w:ascii="Arial" w:hAnsi="Arial" w:eastAsia="Arial" w:cs="Arial"/>
                <w:sz w:val="20"/>
                <w:szCs w:val="20"/>
              </w:rPr>
              <w:t>1.004140</w:t>
            </w:r>
          </w:p>
        </w:tc>
      </w:tr>
      <w:tr w:rsidR="0040014B" w14:paraId="12FCE9E6"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4"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16] (CAZ+VA)</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5" w14:textId="77777777">
            <w:pPr>
              <w:jc w:val="both"/>
              <w:rPr>
                <w:rFonts w:ascii="Arial" w:hAnsi="Arial" w:eastAsia="Arial" w:cs="Arial"/>
                <w:sz w:val="20"/>
                <w:szCs w:val="20"/>
              </w:rPr>
            </w:pPr>
            <w:r>
              <w:rPr>
                <w:rFonts w:ascii="Arial" w:hAnsi="Arial" w:eastAsia="Arial" w:cs="Arial"/>
                <w:sz w:val="20"/>
                <w:szCs w:val="20"/>
              </w:rPr>
              <w:t>1.004290</w:t>
            </w:r>
          </w:p>
        </w:tc>
      </w:tr>
      <w:tr w:rsidR="0040014B" w14:paraId="12FCE9E9"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7"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17] (CIP+TGC)</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8" w14:textId="77777777">
            <w:pPr>
              <w:jc w:val="both"/>
              <w:rPr>
                <w:rFonts w:ascii="Arial" w:hAnsi="Arial" w:eastAsia="Arial" w:cs="Arial"/>
                <w:sz w:val="20"/>
                <w:szCs w:val="20"/>
              </w:rPr>
            </w:pPr>
            <w:r>
              <w:rPr>
                <w:rFonts w:ascii="Arial" w:hAnsi="Arial" w:eastAsia="Arial" w:cs="Arial"/>
                <w:sz w:val="20"/>
                <w:szCs w:val="20"/>
              </w:rPr>
              <w:t>1.004630</w:t>
            </w:r>
          </w:p>
        </w:tc>
      </w:tr>
      <w:tr w:rsidR="0040014B" w14:paraId="12FCE9EC"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A"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18] (FEP+TGC)</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B" w14:textId="77777777">
            <w:pPr>
              <w:jc w:val="both"/>
              <w:rPr>
                <w:rFonts w:ascii="Arial" w:hAnsi="Arial" w:eastAsia="Arial" w:cs="Arial"/>
                <w:sz w:val="20"/>
                <w:szCs w:val="20"/>
              </w:rPr>
            </w:pPr>
            <w:r>
              <w:rPr>
                <w:rFonts w:ascii="Arial" w:hAnsi="Arial" w:eastAsia="Arial" w:cs="Arial"/>
                <w:sz w:val="20"/>
                <w:szCs w:val="20"/>
              </w:rPr>
              <w:t>1.004470</w:t>
            </w:r>
          </w:p>
        </w:tc>
      </w:tr>
      <w:tr w:rsidR="0040014B" w14:paraId="12FCE9EF"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D"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19] (CAZ+TGC)</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EE" w14:textId="77777777">
            <w:pPr>
              <w:jc w:val="both"/>
              <w:rPr>
                <w:rFonts w:ascii="Arial" w:hAnsi="Arial" w:eastAsia="Arial" w:cs="Arial"/>
                <w:sz w:val="20"/>
                <w:szCs w:val="20"/>
              </w:rPr>
            </w:pPr>
            <w:r>
              <w:rPr>
                <w:rFonts w:ascii="Arial" w:hAnsi="Arial" w:eastAsia="Arial" w:cs="Arial"/>
                <w:sz w:val="20"/>
                <w:szCs w:val="20"/>
              </w:rPr>
              <w:t>1.004320</w:t>
            </w:r>
          </w:p>
        </w:tc>
      </w:tr>
      <w:tr w:rsidR="0040014B" w14:paraId="12FCE9F2"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F0"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20] (MEM+TGC)</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F1" w14:textId="77777777">
            <w:pPr>
              <w:jc w:val="both"/>
              <w:rPr>
                <w:rFonts w:ascii="Arial" w:hAnsi="Arial" w:eastAsia="Arial" w:cs="Arial"/>
                <w:sz w:val="20"/>
                <w:szCs w:val="20"/>
              </w:rPr>
            </w:pPr>
            <w:r>
              <w:rPr>
                <w:rFonts w:ascii="Arial" w:hAnsi="Arial" w:eastAsia="Arial" w:cs="Arial"/>
                <w:sz w:val="20"/>
                <w:szCs w:val="20"/>
              </w:rPr>
              <w:t>1.004410</w:t>
            </w:r>
          </w:p>
        </w:tc>
      </w:tr>
      <w:tr w:rsidR="0040014B" w14:paraId="12FCE9F5"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F3"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regimen</w:t>
            </w:r>
            <w:proofErr w:type="spellEnd"/>
            <w:r>
              <w:rPr>
                <w:rFonts w:ascii="Arial" w:hAnsi="Arial" w:eastAsia="Arial" w:cs="Arial"/>
                <w:sz w:val="20"/>
                <w:szCs w:val="20"/>
              </w:rPr>
              <w:t>[</w:t>
            </w:r>
            <w:proofErr w:type="gramEnd"/>
            <w:r>
              <w:rPr>
                <w:rFonts w:ascii="Arial" w:hAnsi="Arial" w:eastAsia="Arial" w:cs="Arial"/>
                <w:sz w:val="20"/>
                <w:szCs w:val="20"/>
              </w:rPr>
              <w:t>21] (TGC+TZP)</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F4" w14:textId="77777777">
            <w:pPr>
              <w:jc w:val="both"/>
              <w:rPr>
                <w:rFonts w:ascii="Arial" w:hAnsi="Arial" w:eastAsia="Arial" w:cs="Arial"/>
                <w:sz w:val="20"/>
                <w:szCs w:val="20"/>
              </w:rPr>
            </w:pPr>
            <w:r>
              <w:rPr>
                <w:rFonts w:ascii="Arial" w:hAnsi="Arial" w:eastAsia="Arial" w:cs="Arial"/>
                <w:sz w:val="20"/>
                <w:szCs w:val="20"/>
              </w:rPr>
              <w:t>1.004250</w:t>
            </w:r>
          </w:p>
        </w:tc>
      </w:tr>
      <w:tr w:rsidR="0040014B" w14:paraId="12FCE9F8"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F6" w14:textId="77777777">
            <w:pPr>
              <w:jc w:val="both"/>
              <w:rPr>
                <w:rFonts w:ascii="Arial" w:hAnsi="Arial" w:eastAsia="Arial" w:cs="Arial"/>
                <w:sz w:val="20"/>
                <w:szCs w:val="20"/>
              </w:rPr>
            </w:pPr>
            <w:proofErr w:type="gramStart"/>
            <w:r>
              <w:rPr>
                <w:rFonts w:ascii="Arial" w:hAnsi="Arial" w:eastAsia="Arial" w:cs="Arial"/>
                <w:sz w:val="20"/>
                <w:szCs w:val="20"/>
              </w:rPr>
              <w:t>beta[</w:t>
            </w:r>
            <w:proofErr w:type="gramEnd"/>
            <w:r>
              <w:rPr>
                <w:rFonts w:ascii="Arial" w:hAnsi="Arial" w:eastAsia="Arial" w:cs="Arial"/>
                <w:sz w:val="20"/>
                <w:szCs w:val="20"/>
              </w:rPr>
              <w:t>1] (</w:t>
            </w:r>
            <w:proofErr w:type="spellStart"/>
            <w:r>
              <w:rPr>
                <w:rFonts w:ascii="Arial" w:hAnsi="Arial" w:eastAsia="Arial" w:cs="Arial"/>
                <w:sz w:val="20"/>
                <w:szCs w:val="20"/>
              </w:rPr>
              <w:t>Edad</w:t>
            </w:r>
            <w:proofErr w:type="spellEnd"/>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F7" w14:textId="77777777">
            <w:pPr>
              <w:jc w:val="both"/>
              <w:rPr>
                <w:rFonts w:ascii="Arial" w:hAnsi="Arial" w:eastAsia="Arial" w:cs="Arial"/>
                <w:sz w:val="20"/>
                <w:szCs w:val="20"/>
              </w:rPr>
            </w:pPr>
            <w:r>
              <w:rPr>
                <w:rFonts w:ascii="Arial" w:hAnsi="Arial" w:eastAsia="Arial" w:cs="Arial"/>
                <w:sz w:val="20"/>
                <w:szCs w:val="20"/>
              </w:rPr>
              <w:t>0.999831</w:t>
            </w:r>
          </w:p>
        </w:tc>
      </w:tr>
      <w:tr w:rsidR="0040014B" w14:paraId="12FCE9FB" w14:textId="77777777">
        <w:trPr>
          <w:trHeight w:val="159"/>
        </w:trPr>
        <w:tc>
          <w:tcPr>
            <w:tcW w:w="605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F9" w14:textId="77777777">
            <w:pPr>
              <w:jc w:val="both"/>
              <w:rPr>
                <w:rFonts w:ascii="Arial" w:hAnsi="Arial" w:eastAsia="Arial" w:cs="Arial"/>
                <w:sz w:val="20"/>
                <w:szCs w:val="20"/>
              </w:rPr>
            </w:pPr>
            <w:proofErr w:type="gramStart"/>
            <w:r>
              <w:rPr>
                <w:rFonts w:ascii="Arial" w:hAnsi="Arial" w:eastAsia="Arial" w:cs="Arial"/>
                <w:sz w:val="20"/>
                <w:szCs w:val="20"/>
              </w:rPr>
              <w:t>beta[</w:t>
            </w:r>
            <w:proofErr w:type="gramEnd"/>
            <w:r>
              <w:rPr>
                <w:rFonts w:ascii="Arial" w:hAnsi="Arial" w:eastAsia="Arial" w:cs="Arial"/>
                <w:sz w:val="20"/>
                <w:szCs w:val="20"/>
              </w:rPr>
              <w:t>2] (</w:t>
            </w:r>
            <w:proofErr w:type="spellStart"/>
            <w:r>
              <w:rPr>
                <w:rFonts w:ascii="Arial" w:hAnsi="Arial" w:eastAsia="Arial" w:cs="Arial"/>
                <w:sz w:val="20"/>
                <w:szCs w:val="20"/>
              </w:rPr>
              <w:t>Sexo</w:t>
            </w:r>
            <w:proofErr w:type="spellEnd"/>
            <w:r>
              <w:rPr>
                <w:rFonts w:ascii="Arial" w:hAnsi="Arial" w:eastAsia="Arial" w:cs="Arial"/>
                <w:sz w:val="20"/>
                <w:szCs w:val="20"/>
              </w:rPr>
              <w:t>)</w:t>
            </w:r>
          </w:p>
        </w:tc>
        <w:tc>
          <w:tcPr>
            <w:tcW w:w="113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9FA" w14:textId="77777777">
            <w:pPr>
              <w:jc w:val="both"/>
              <w:rPr>
                <w:rFonts w:ascii="Arial" w:hAnsi="Arial" w:eastAsia="Arial" w:cs="Arial"/>
                <w:sz w:val="20"/>
                <w:szCs w:val="20"/>
              </w:rPr>
            </w:pPr>
            <w:r>
              <w:rPr>
                <w:rFonts w:ascii="Arial" w:hAnsi="Arial" w:eastAsia="Arial" w:cs="Arial"/>
                <w:sz w:val="20"/>
                <w:szCs w:val="20"/>
              </w:rPr>
              <w:t>1.000290</w:t>
            </w:r>
          </w:p>
        </w:tc>
      </w:tr>
    </w:tbl>
    <w:p w:rsidR="0040014B" w:rsidRDefault="0040014B" w14:paraId="12FCE9FC" w14:textId="77777777">
      <w:pPr>
        <w:spacing w:line="360" w:lineRule="auto"/>
        <w:jc w:val="both"/>
        <w:rPr>
          <w:rFonts w:ascii="Times New Roman" w:hAnsi="Times New Roman" w:eastAsia="Times New Roman" w:cs="Times New Roman"/>
        </w:rPr>
      </w:pPr>
    </w:p>
    <w:p w:rsidR="0040014B" w:rsidRDefault="00000000" w14:paraId="12FCE9FD" w14:textId="77777777">
      <w:pPr>
        <w:spacing w:before="240" w:after="240" w:line="276" w:lineRule="auto"/>
        <w:rPr>
          <w:rFonts w:ascii="Arial" w:hAnsi="Arial" w:eastAsia="Arial" w:cs="Arial"/>
          <w:b/>
        </w:rPr>
      </w:pPr>
      <w:r>
        <w:br w:type="page"/>
      </w:r>
    </w:p>
    <w:p w:rsidR="0040014B" w:rsidRDefault="00000000" w14:paraId="12FCE9FE" w14:textId="467686C1">
      <w:pPr>
        <w:spacing w:before="240" w:after="200" w:line="360" w:lineRule="auto"/>
        <w:jc w:val="both"/>
        <w:rPr>
          <w:rFonts w:ascii="Arial" w:hAnsi="Arial" w:eastAsia="Arial" w:cs="Arial"/>
          <w:b/>
          <w:sz w:val="20"/>
          <w:szCs w:val="20"/>
        </w:rPr>
      </w:pPr>
      <w:r>
        <w:rPr>
          <w:rFonts w:ascii="Arial" w:hAnsi="Arial" w:eastAsia="Arial" w:cs="Arial"/>
        </w:rPr>
        <w:t>Table S3. Comparison of VAP-Associated Bacterial Pathogens Regarding the Onset of VAP and Resistance Profiles.</w:t>
      </w:r>
    </w:p>
    <w:sdt>
      <w:sdtPr>
        <w:tag w:val="goog_rdk_4"/>
        <w:id w:val="113120009"/>
        <w:lock w:val="contentLocked"/>
        <w:placeholder>
          <w:docPart w:val="DefaultPlaceholder_1081868574"/>
        </w:placeholder>
      </w:sdtPr>
      <w:sdtContent>
        <w:tbl>
          <w:tblPr>
            <w:tblStyle w:val="Table3"/>
            <w:tblW w:w="89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445"/>
            <w:gridCol w:w="1380"/>
            <w:gridCol w:w="1875"/>
            <w:gridCol w:w="1740"/>
            <w:gridCol w:w="1545"/>
          </w:tblGrid>
          <w:tr w:rsidR="0040014B" w14:paraId="12FCEA04" w14:textId="77777777">
            <w:trPr>
              <w:trHeight w:val="415"/>
            </w:trPr>
            <w:tc>
              <w:tcPr>
                <w:tcW w:w="2445" w:type="dxa"/>
                <w:tcBorders>
                  <w:top w:val="single" w:color="000000" w:sz="6" w:space="0"/>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9FF" w14:textId="77777777">
                <w:pPr>
                  <w:jc w:val="both"/>
                  <w:rPr>
                    <w:rFonts w:ascii="Arial" w:hAnsi="Arial" w:eastAsia="Arial" w:cs="Arial"/>
                    <w:sz w:val="20"/>
                    <w:szCs w:val="20"/>
                  </w:rPr>
                </w:pPr>
                <w:r>
                  <w:rPr>
                    <w:rFonts w:ascii="Arial" w:hAnsi="Arial" w:eastAsia="Arial" w:cs="Arial"/>
                    <w:b/>
                    <w:sz w:val="20"/>
                    <w:szCs w:val="20"/>
                  </w:rPr>
                  <w:t>Organism</w:t>
                </w:r>
              </w:p>
            </w:tc>
            <w:tc>
              <w:tcPr>
                <w:tcW w:w="1380" w:type="dxa"/>
                <w:tcBorders>
                  <w:top w:val="single" w:color="000000" w:sz="6" w:space="0"/>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0" w14:textId="77777777">
                <w:pPr>
                  <w:jc w:val="center"/>
                  <w:rPr>
                    <w:rFonts w:ascii="Arial" w:hAnsi="Arial" w:eastAsia="Arial" w:cs="Arial"/>
                    <w:sz w:val="20"/>
                    <w:szCs w:val="20"/>
                  </w:rPr>
                </w:pPr>
                <w:r>
                  <w:rPr>
                    <w:rFonts w:ascii="Arial" w:hAnsi="Arial" w:eastAsia="Arial" w:cs="Arial"/>
                    <w:b/>
                    <w:sz w:val="20"/>
                    <w:szCs w:val="20"/>
                  </w:rPr>
                  <w:t>Total Cases (n=197)</w:t>
                </w:r>
              </w:p>
            </w:tc>
            <w:tc>
              <w:tcPr>
                <w:tcW w:w="1875" w:type="dxa"/>
                <w:tcBorders>
                  <w:top w:val="single" w:color="000000" w:sz="6" w:space="0"/>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1" w14:textId="77777777">
                <w:pPr>
                  <w:jc w:val="center"/>
                  <w:rPr>
                    <w:rFonts w:ascii="Arial" w:hAnsi="Arial" w:eastAsia="Arial" w:cs="Arial"/>
                    <w:sz w:val="20"/>
                    <w:szCs w:val="20"/>
                  </w:rPr>
                </w:pPr>
                <w:r>
                  <w:rPr>
                    <w:rFonts w:ascii="Arial" w:hAnsi="Arial" w:eastAsia="Arial" w:cs="Arial"/>
                    <w:b/>
                    <w:sz w:val="20"/>
                    <w:szCs w:val="20"/>
                  </w:rPr>
                  <w:t>VAP development within 5 days of IMV (n=61)</w:t>
                </w:r>
              </w:p>
            </w:tc>
            <w:tc>
              <w:tcPr>
                <w:tcW w:w="1740" w:type="dxa"/>
                <w:tcBorders>
                  <w:top w:val="single" w:color="000000" w:sz="6" w:space="0"/>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2" w14:textId="77777777">
                <w:pPr>
                  <w:jc w:val="center"/>
                  <w:rPr>
                    <w:rFonts w:ascii="Arial" w:hAnsi="Arial" w:eastAsia="Arial" w:cs="Arial"/>
                    <w:sz w:val="20"/>
                    <w:szCs w:val="20"/>
                  </w:rPr>
                </w:pPr>
                <w:r>
                  <w:rPr>
                    <w:rFonts w:ascii="Arial" w:hAnsi="Arial" w:eastAsia="Arial" w:cs="Arial"/>
                    <w:b/>
                    <w:sz w:val="20"/>
                    <w:szCs w:val="20"/>
                  </w:rPr>
                  <w:t>VAP development after 5 days of IMV (n=136)</w:t>
                </w:r>
              </w:p>
            </w:tc>
            <w:tc>
              <w:tcPr>
                <w:tcW w:w="1545" w:type="dxa"/>
                <w:tcBorders>
                  <w:top w:val="single" w:color="000000" w:sz="6" w:space="0"/>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3" w14:textId="77777777">
                <w:pPr>
                  <w:jc w:val="center"/>
                  <w:rPr>
                    <w:rFonts w:ascii="Arial" w:hAnsi="Arial" w:eastAsia="Arial" w:cs="Arial"/>
                    <w:sz w:val="20"/>
                    <w:szCs w:val="20"/>
                  </w:rPr>
                </w:pPr>
                <w:r>
                  <w:rPr>
                    <w:rFonts w:ascii="Arial" w:hAnsi="Arial" w:eastAsia="Arial" w:cs="Arial"/>
                    <w:b/>
                    <w:sz w:val="20"/>
                    <w:szCs w:val="20"/>
                  </w:rPr>
                  <w:t>P value</w:t>
                </w:r>
              </w:p>
            </w:tc>
          </w:tr>
          <w:tr w:rsidR="0040014B" w14:paraId="12FCEA0A"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05" w14:textId="77777777">
                <w:pPr>
                  <w:jc w:val="both"/>
                  <w:rPr>
                    <w:rFonts w:ascii="Arial" w:hAnsi="Arial" w:eastAsia="Arial" w:cs="Arial"/>
                    <w:i/>
                    <w:sz w:val="20"/>
                    <w:szCs w:val="20"/>
                  </w:rPr>
                </w:pPr>
                <w:r>
                  <w:rPr>
                    <w:rFonts w:ascii="Arial" w:hAnsi="Arial" w:eastAsia="Arial" w:cs="Arial"/>
                    <w:i/>
                    <w:sz w:val="20"/>
                    <w:szCs w:val="20"/>
                  </w:rPr>
                  <w:t>Acinetobacter baumannii</w:t>
                </w:r>
              </w:p>
            </w:tc>
            <w:tc>
              <w:tcPr>
                <w:tcW w:w="138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6" w14:textId="77777777">
                <w:pPr>
                  <w:jc w:val="center"/>
                  <w:rPr>
                    <w:rFonts w:ascii="Arial" w:hAnsi="Arial" w:eastAsia="Arial" w:cs="Arial"/>
                    <w:sz w:val="20"/>
                    <w:szCs w:val="20"/>
                  </w:rPr>
                </w:pPr>
                <w:r>
                  <w:rPr>
                    <w:rFonts w:ascii="Arial" w:hAnsi="Arial" w:eastAsia="Arial" w:cs="Arial"/>
                    <w:sz w:val="20"/>
                    <w:szCs w:val="20"/>
                  </w:rPr>
                  <w:t>71 (36.04%)</w:t>
                </w:r>
              </w:p>
            </w:tc>
            <w:tc>
              <w:tcPr>
                <w:tcW w:w="187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7" w14:textId="77777777">
                <w:pPr>
                  <w:jc w:val="center"/>
                  <w:rPr>
                    <w:rFonts w:ascii="Arial" w:hAnsi="Arial" w:eastAsia="Arial" w:cs="Arial"/>
                    <w:sz w:val="20"/>
                    <w:szCs w:val="20"/>
                  </w:rPr>
                </w:pPr>
                <w:r>
                  <w:rPr>
                    <w:rFonts w:ascii="Arial" w:hAnsi="Arial" w:eastAsia="Arial" w:cs="Arial"/>
                    <w:sz w:val="20"/>
                    <w:szCs w:val="20"/>
                  </w:rPr>
                  <w:t>8 (13.33%)</w:t>
                </w:r>
              </w:p>
            </w:tc>
            <w:tc>
              <w:tcPr>
                <w:tcW w:w="174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8" w14:textId="77777777">
                <w:pPr>
                  <w:jc w:val="center"/>
                  <w:rPr>
                    <w:rFonts w:ascii="Arial" w:hAnsi="Arial" w:eastAsia="Arial" w:cs="Arial"/>
                    <w:sz w:val="20"/>
                    <w:szCs w:val="20"/>
                  </w:rPr>
                </w:pPr>
                <w:r>
                  <w:rPr>
                    <w:rFonts w:ascii="Arial" w:hAnsi="Arial" w:eastAsia="Arial" w:cs="Arial"/>
                    <w:sz w:val="20"/>
                    <w:szCs w:val="20"/>
                  </w:rPr>
                  <w:t>63 (45.99%)</w:t>
                </w:r>
              </w:p>
            </w:tc>
            <w:tc>
              <w:tcPr>
                <w:tcW w:w="154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9" w14:textId="77777777">
                <w:pPr>
                  <w:jc w:val="center"/>
                  <w:rPr>
                    <w:rFonts w:ascii="Arial" w:hAnsi="Arial" w:eastAsia="Arial" w:cs="Arial"/>
                    <w:b/>
                    <w:sz w:val="20"/>
                    <w:szCs w:val="20"/>
                  </w:rPr>
                </w:pPr>
                <w:r>
                  <w:rPr>
                    <w:rFonts w:ascii="Arial" w:hAnsi="Arial" w:eastAsia="Arial" w:cs="Arial"/>
                    <w:b/>
                    <w:sz w:val="20"/>
                    <w:szCs w:val="20"/>
                  </w:rPr>
                  <w:t>&lt;0.001</w:t>
                </w:r>
              </w:p>
            </w:tc>
          </w:tr>
          <w:tr w:rsidR="0040014B" w14:paraId="12FCEA10"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0B" w14:textId="77777777">
                <w:pPr>
                  <w:jc w:val="both"/>
                  <w:rPr>
                    <w:rFonts w:ascii="Arial" w:hAnsi="Arial" w:eastAsia="Arial" w:cs="Arial"/>
                    <w:i/>
                    <w:sz w:val="20"/>
                    <w:szCs w:val="20"/>
                  </w:rPr>
                </w:pPr>
                <w:r>
                  <w:rPr>
                    <w:rFonts w:ascii="Arial" w:hAnsi="Arial" w:eastAsia="Arial" w:cs="Arial"/>
                    <w:i/>
                    <w:sz w:val="20"/>
                    <w:szCs w:val="20"/>
                  </w:rPr>
                  <w:t>Pseudomonas aeruginosa</w:t>
                </w:r>
              </w:p>
            </w:tc>
            <w:tc>
              <w:tcPr>
                <w:tcW w:w="138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C" w14:textId="77777777">
                <w:pPr>
                  <w:jc w:val="center"/>
                  <w:rPr>
                    <w:rFonts w:ascii="Arial" w:hAnsi="Arial" w:eastAsia="Arial" w:cs="Arial"/>
                    <w:sz w:val="20"/>
                    <w:szCs w:val="20"/>
                  </w:rPr>
                </w:pPr>
                <w:r>
                  <w:rPr>
                    <w:rFonts w:ascii="Arial" w:hAnsi="Arial" w:eastAsia="Arial" w:cs="Arial"/>
                    <w:sz w:val="20"/>
                    <w:szCs w:val="20"/>
                  </w:rPr>
                  <w:t>36 (18.27%)</w:t>
                </w:r>
              </w:p>
            </w:tc>
            <w:tc>
              <w:tcPr>
                <w:tcW w:w="187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D" w14:textId="77777777">
                <w:pPr>
                  <w:jc w:val="center"/>
                  <w:rPr>
                    <w:rFonts w:ascii="Arial" w:hAnsi="Arial" w:eastAsia="Arial" w:cs="Arial"/>
                    <w:sz w:val="20"/>
                    <w:szCs w:val="20"/>
                  </w:rPr>
                </w:pPr>
                <w:r>
                  <w:rPr>
                    <w:rFonts w:ascii="Arial" w:hAnsi="Arial" w:eastAsia="Arial" w:cs="Arial"/>
                    <w:sz w:val="20"/>
                    <w:szCs w:val="20"/>
                  </w:rPr>
                  <w:t>11 (18.33%)</w:t>
                </w:r>
              </w:p>
            </w:tc>
            <w:tc>
              <w:tcPr>
                <w:tcW w:w="174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E" w14:textId="77777777">
                <w:pPr>
                  <w:jc w:val="center"/>
                  <w:rPr>
                    <w:rFonts w:ascii="Arial" w:hAnsi="Arial" w:eastAsia="Arial" w:cs="Arial"/>
                    <w:sz w:val="20"/>
                    <w:szCs w:val="20"/>
                  </w:rPr>
                </w:pPr>
                <w:r>
                  <w:rPr>
                    <w:rFonts w:ascii="Arial" w:hAnsi="Arial" w:eastAsia="Arial" w:cs="Arial"/>
                    <w:sz w:val="20"/>
                    <w:szCs w:val="20"/>
                  </w:rPr>
                  <w:t>25 (18.25%)</w:t>
                </w:r>
              </w:p>
            </w:tc>
            <w:tc>
              <w:tcPr>
                <w:tcW w:w="154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0F" w14:textId="77777777">
                <w:pPr>
                  <w:jc w:val="center"/>
                  <w:rPr>
                    <w:rFonts w:ascii="Arial" w:hAnsi="Arial" w:eastAsia="Arial" w:cs="Arial"/>
                    <w:sz w:val="20"/>
                    <w:szCs w:val="20"/>
                  </w:rPr>
                </w:pPr>
                <w:r>
                  <w:rPr>
                    <w:rFonts w:ascii="Arial" w:hAnsi="Arial" w:eastAsia="Arial" w:cs="Arial"/>
                    <w:sz w:val="20"/>
                    <w:szCs w:val="20"/>
                  </w:rPr>
                  <w:t>1</w:t>
                </w:r>
              </w:p>
            </w:tc>
          </w:tr>
          <w:tr w:rsidR="0040014B" w14:paraId="12FCEA16"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11" w14:textId="77777777">
                <w:pPr>
                  <w:jc w:val="both"/>
                  <w:rPr>
                    <w:rFonts w:ascii="Arial" w:hAnsi="Arial" w:eastAsia="Arial" w:cs="Arial"/>
                    <w:sz w:val="20"/>
                    <w:szCs w:val="20"/>
                  </w:rPr>
                </w:pPr>
                <w:r>
                  <w:rPr>
                    <w:rFonts w:ascii="Arial" w:hAnsi="Arial" w:eastAsia="Arial" w:cs="Arial"/>
                    <w:sz w:val="20"/>
                    <w:szCs w:val="20"/>
                  </w:rPr>
                  <w:t>Enterobacterales</w:t>
                </w:r>
              </w:p>
            </w:tc>
            <w:tc>
              <w:tcPr>
                <w:tcW w:w="138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2" w14:textId="77777777">
                <w:pPr>
                  <w:jc w:val="center"/>
                  <w:rPr>
                    <w:rFonts w:ascii="Arial" w:hAnsi="Arial" w:eastAsia="Arial" w:cs="Arial"/>
                    <w:sz w:val="20"/>
                    <w:szCs w:val="20"/>
                  </w:rPr>
                </w:pPr>
                <w:r>
                  <w:rPr>
                    <w:rFonts w:ascii="Arial" w:hAnsi="Arial" w:eastAsia="Arial" w:cs="Arial"/>
                    <w:sz w:val="20"/>
                    <w:szCs w:val="20"/>
                  </w:rPr>
                  <w:t>53 (26.90%)</w:t>
                </w:r>
              </w:p>
            </w:tc>
            <w:tc>
              <w:tcPr>
                <w:tcW w:w="187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3" w14:textId="77777777">
                <w:pPr>
                  <w:jc w:val="center"/>
                  <w:rPr>
                    <w:rFonts w:ascii="Arial" w:hAnsi="Arial" w:eastAsia="Arial" w:cs="Arial"/>
                    <w:sz w:val="20"/>
                    <w:szCs w:val="20"/>
                  </w:rPr>
                </w:pPr>
                <w:r>
                  <w:rPr>
                    <w:rFonts w:ascii="Arial" w:hAnsi="Arial" w:eastAsia="Arial" w:cs="Arial"/>
                    <w:sz w:val="20"/>
                    <w:szCs w:val="20"/>
                  </w:rPr>
                  <w:t>24 (38.33%)</w:t>
                </w:r>
              </w:p>
            </w:tc>
            <w:tc>
              <w:tcPr>
                <w:tcW w:w="174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4" w14:textId="77777777">
                <w:pPr>
                  <w:jc w:val="center"/>
                  <w:rPr>
                    <w:rFonts w:ascii="Arial" w:hAnsi="Arial" w:eastAsia="Arial" w:cs="Arial"/>
                    <w:sz w:val="20"/>
                    <w:szCs w:val="20"/>
                  </w:rPr>
                </w:pPr>
                <w:r>
                  <w:rPr>
                    <w:rFonts w:ascii="Arial" w:hAnsi="Arial" w:eastAsia="Arial" w:cs="Arial"/>
                    <w:sz w:val="20"/>
                    <w:szCs w:val="20"/>
                  </w:rPr>
                  <w:t>29 (21.17%)</w:t>
                </w:r>
              </w:p>
            </w:tc>
            <w:tc>
              <w:tcPr>
                <w:tcW w:w="154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5" w14:textId="77777777">
                <w:pPr>
                  <w:jc w:val="center"/>
                  <w:rPr>
                    <w:rFonts w:ascii="Arial" w:hAnsi="Arial" w:eastAsia="Arial" w:cs="Arial"/>
                    <w:b/>
                    <w:sz w:val="20"/>
                    <w:szCs w:val="20"/>
                  </w:rPr>
                </w:pPr>
                <w:r>
                  <w:rPr>
                    <w:rFonts w:ascii="Arial" w:hAnsi="Arial" w:eastAsia="Arial" w:cs="Arial"/>
                    <w:b/>
                    <w:sz w:val="20"/>
                    <w:szCs w:val="20"/>
                  </w:rPr>
                  <w:t>0.019</w:t>
                </w:r>
              </w:p>
            </w:tc>
          </w:tr>
          <w:tr w:rsidR="0040014B" w14:paraId="12FCEA1C"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17" w14:textId="77777777">
                <w:pPr>
                  <w:jc w:val="both"/>
                  <w:rPr>
                    <w:rFonts w:ascii="Arial" w:hAnsi="Arial" w:eastAsia="Arial" w:cs="Arial"/>
                    <w:i/>
                    <w:sz w:val="20"/>
                    <w:szCs w:val="20"/>
                  </w:rPr>
                </w:pPr>
                <w:r>
                  <w:rPr>
                    <w:rFonts w:ascii="Arial" w:hAnsi="Arial" w:eastAsia="Arial" w:cs="Arial"/>
                    <w:i/>
                    <w:sz w:val="20"/>
                    <w:szCs w:val="20"/>
                  </w:rPr>
                  <w:t>Staphylococcus aureus</w:t>
                </w:r>
              </w:p>
            </w:tc>
            <w:tc>
              <w:tcPr>
                <w:tcW w:w="138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8" w14:textId="77777777">
                <w:pPr>
                  <w:jc w:val="center"/>
                  <w:rPr>
                    <w:rFonts w:ascii="Arial" w:hAnsi="Arial" w:eastAsia="Arial" w:cs="Arial"/>
                    <w:sz w:val="20"/>
                    <w:szCs w:val="20"/>
                  </w:rPr>
                </w:pPr>
                <w:r>
                  <w:rPr>
                    <w:rFonts w:ascii="Arial" w:hAnsi="Arial" w:eastAsia="Arial" w:cs="Arial"/>
                    <w:sz w:val="20"/>
                    <w:szCs w:val="20"/>
                  </w:rPr>
                  <w:t>20 (10.15%)</w:t>
                </w:r>
              </w:p>
            </w:tc>
            <w:tc>
              <w:tcPr>
                <w:tcW w:w="187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9" w14:textId="77777777">
                <w:pPr>
                  <w:jc w:val="center"/>
                  <w:rPr>
                    <w:rFonts w:ascii="Arial" w:hAnsi="Arial" w:eastAsia="Arial" w:cs="Arial"/>
                    <w:sz w:val="20"/>
                    <w:szCs w:val="20"/>
                  </w:rPr>
                </w:pPr>
                <w:r>
                  <w:rPr>
                    <w:rFonts w:ascii="Arial" w:hAnsi="Arial" w:eastAsia="Arial" w:cs="Arial"/>
                    <w:sz w:val="20"/>
                    <w:szCs w:val="20"/>
                  </w:rPr>
                  <w:t>13 (21.67%)</w:t>
                </w:r>
              </w:p>
            </w:tc>
            <w:tc>
              <w:tcPr>
                <w:tcW w:w="174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A" w14:textId="77777777">
                <w:pPr>
                  <w:jc w:val="center"/>
                  <w:rPr>
                    <w:rFonts w:ascii="Arial" w:hAnsi="Arial" w:eastAsia="Arial" w:cs="Arial"/>
                    <w:sz w:val="20"/>
                    <w:szCs w:val="20"/>
                  </w:rPr>
                </w:pPr>
                <w:r>
                  <w:rPr>
                    <w:rFonts w:ascii="Arial" w:hAnsi="Arial" w:eastAsia="Arial" w:cs="Arial"/>
                    <w:sz w:val="20"/>
                    <w:szCs w:val="20"/>
                  </w:rPr>
                  <w:t>7 (5.11%)</w:t>
                </w:r>
              </w:p>
            </w:tc>
            <w:tc>
              <w:tcPr>
                <w:tcW w:w="154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B" w14:textId="77777777">
                <w:pPr>
                  <w:jc w:val="center"/>
                  <w:rPr>
                    <w:rFonts w:ascii="Arial" w:hAnsi="Arial" w:eastAsia="Arial" w:cs="Arial"/>
                    <w:b/>
                    <w:sz w:val="20"/>
                    <w:szCs w:val="20"/>
                  </w:rPr>
                </w:pPr>
                <w:r>
                  <w:rPr>
                    <w:rFonts w:ascii="Arial" w:hAnsi="Arial" w:eastAsia="Arial" w:cs="Arial"/>
                    <w:b/>
                    <w:sz w:val="20"/>
                    <w:szCs w:val="20"/>
                  </w:rPr>
                  <w:t>0.001</w:t>
                </w:r>
              </w:p>
            </w:tc>
          </w:tr>
          <w:tr w:rsidR="0040014B" w14:paraId="12FCEA22"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1D" w14:textId="77777777">
                <w:pPr>
                  <w:jc w:val="both"/>
                  <w:rPr>
                    <w:rFonts w:ascii="Arial" w:hAnsi="Arial" w:eastAsia="Arial" w:cs="Arial"/>
                    <w:i/>
                    <w:sz w:val="20"/>
                    <w:szCs w:val="20"/>
                  </w:rPr>
                </w:pPr>
                <w:r>
                  <w:rPr>
                    <w:rFonts w:ascii="Arial" w:hAnsi="Arial" w:eastAsia="Arial" w:cs="Arial"/>
                    <w:i/>
                    <w:sz w:val="20"/>
                    <w:szCs w:val="20"/>
                  </w:rPr>
                  <w:t>Stenotrophomonas maltophilia</w:t>
                </w:r>
              </w:p>
            </w:tc>
            <w:tc>
              <w:tcPr>
                <w:tcW w:w="138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E" w14:textId="77777777">
                <w:pPr>
                  <w:jc w:val="center"/>
                  <w:rPr>
                    <w:rFonts w:ascii="Arial" w:hAnsi="Arial" w:eastAsia="Arial" w:cs="Arial"/>
                    <w:sz w:val="20"/>
                    <w:szCs w:val="20"/>
                  </w:rPr>
                </w:pPr>
                <w:r>
                  <w:rPr>
                    <w:rFonts w:ascii="Arial" w:hAnsi="Arial" w:eastAsia="Arial" w:cs="Arial"/>
                    <w:sz w:val="20"/>
                    <w:szCs w:val="20"/>
                  </w:rPr>
                  <w:t>16 (8.12%)</w:t>
                </w:r>
              </w:p>
            </w:tc>
            <w:tc>
              <w:tcPr>
                <w:tcW w:w="187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1F" w14:textId="77777777">
                <w:pPr>
                  <w:jc w:val="center"/>
                  <w:rPr>
                    <w:rFonts w:ascii="Arial" w:hAnsi="Arial" w:eastAsia="Arial" w:cs="Arial"/>
                    <w:sz w:val="20"/>
                    <w:szCs w:val="20"/>
                  </w:rPr>
                </w:pPr>
                <w:r>
                  <w:rPr>
                    <w:rFonts w:ascii="Arial" w:hAnsi="Arial" w:eastAsia="Arial" w:cs="Arial"/>
                    <w:sz w:val="20"/>
                    <w:szCs w:val="20"/>
                  </w:rPr>
                  <w:t>5 (8.33%)</w:t>
                </w:r>
              </w:p>
            </w:tc>
            <w:tc>
              <w:tcPr>
                <w:tcW w:w="174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20" w14:textId="77777777">
                <w:pPr>
                  <w:jc w:val="center"/>
                  <w:rPr>
                    <w:rFonts w:ascii="Arial" w:hAnsi="Arial" w:eastAsia="Arial" w:cs="Arial"/>
                    <w:sz w:val="20"/>
                    <w:szCs w:val="20"/>
                  </w:rPr>
                </w:pPr>
                <w:r>
                  <w:rPr>
                    <w:rFonts w:ascii="Arial" w:hAnsi="Arial" w:eastAsia="Arial" w:cs="Arial"/>
                    <w:sz w:val="20"/>
                    <w:szCs w:val="20"/>
                  </w:rPr>
                  <w:t>11 (8.03%)</w:t>
                </w:r>
              </w:p>
            </w:tc>
            <w:tc>
              <w:tcPr>
                <w:tcW w:w="154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21" w14:textId="77777777">
                <w:pPr>
                  <w:jc w:val="center"/>
                  <w:rPr>
                    <w:rFonts w:ascii="Arial" w:hAnsi="Arial" w:eastAsia="Arial" w:cs="Arial"/>
                    <w:sz w:val="20"/>
                    <w:szCs w:val="20"/>
                  </w:rPr>
                </w:pPr>
                <w:r>
                  <w:rPr>
                    <w:rFonts w:ascii="Arial" w:hAnsi="Arial" w:eastAsia="Arial" w:cs="Arial"/>
                    <w:sz w:val="20"/>
                    <w:szCs w:val="20"/>
                  </w:rPr>
                  <w:t>1</w:t>
                </w:r>
              </w:p>
            </w:tc>
          </w:tr>
          <w:tr w:rsidR="0040014B" w14:paraId="12FCEA28"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23" w14:textId="77777777">
                <w:pPr>
                  <w:jc w:val="both"/>
                  <w:rPr>
                    <w:rFonts w:ascii="Arial" w:hAnsi="Arial" w:eastAsia="Arial" w:cs="Arial"/>
                    <w:i/>
                    <w:sz w:val="20"/>
                    <w:szCs w:val="20"/>
                  </w:rPr>
                </w:pPr>
                <w:r>
                  <w:rPr>
                    <w:rFonts w:ascii="Arial" w:hAnsi="Arial" w:eastAsia="Arial" w:cs="Arial"/>
                    <w:i/>
                    <w:sz w:val="20"/>
                    <w:szCs w:val="20"/>
                  </w:rPr>
                  <w:t>Burkholderia gladioli</w:t>
                </w:r>
              </w:p>
            </w:tc>
            <w:tc>
              <w:tcPr>
                <w:tcW w:w="138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24" w14:textId="77777777">
                <w:pPr>
                  <w:jc w:val="center"/>
                  <w:rPr>
                    <w:rFonts w:ascii="Arial" w:hAnsi="Arial" w:eastAsia="Arial" w:cs="Arial"/>
                    <w:sz w:val="20"/>
                    <w:szCs w:val="20"/>
                  </w:rPr>
                </w:pPr>
                <w:r>
                  <w:rPr>
                    <w:rFonts w:ascii="Arial" w:hAnsi="Arial" w:eastAsia="Arial" w:cs="Arial"/>
                    <w:sz w:val="20"/>
                    <w:szCs w:val="20"/>
                  </w:rPr>
                  <w:t>1 (0.51%)</w:t>
                </w:r>
              </w:p>
            </w:tc>
            <w:tc>
              <w:tcPr>
                <w:tcW w:w="187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25" w14:textId="77777777">
                <w:pPr>
                  <w:jc w:val="center"/>
                  <w:rPr>
                    <w:rFonts w:ascii="Arial" w:hAnsi="Arial" w:eastAsia="Arial" w:cs="Arial"/>
                    <w:sz w:val="20"/>
                    <w:szCs w:val="20"/>
                  </w:rPr>
                </w:pPr>
                <w:r>
                  <w:rPr>
                    <w:rFonts w:ascii="Arial" w:hAnsi="Arial" w:eastAsia="Arial" w:cs="Arial"/>
                    <w:sz w:val="20"/>
                    <w:szCs w:val="20"/>
                  </w:rPr>
                  <w:t>0 (0.00%)</w:t>
                </w:r>
              </w:p>
            </w:tc>
            <w:tc>
              <w:tcPr>
                <w:tcW w:w="1740"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26" w14:textId="77777777">
                <w:pPr>
                  <w:jc w:val="center"/>
                  <w:rPr>
                    <w:rFonts w:ascii="Arial" w:hAnsi="Arial" w:eastAsia="Arial" w:cs="Arial"/>
                    <w:sz w:val="20"/>
                    <w:szCs w:val="20"/>
                  </w:rPr>
                </w:pPr>
                <w:r>
                  <w:rPr>
                    <w:rFonts w:ascii="Arial" w:hAnsi="Arial" w:eastAsia="Arial" w:cs="Arial"/>
                    <w:sz w:val="20"/>
                    <w:szCs w:val="20"/>
                  </w:rPr>
                  <w:t>1 (0.73%)</w:t>
                </w:r>
              </w:p>
            </w:tc>
            <w:tc>
              <w:tcPr>
                <w:tcW w:w="1545" w:type="dxa"/>
                <w:tcBorders>
                  <w:top w:val="nil"/>
                  <w:left w:val="nil"/>
                  <w:bottom w:val="single" w:color="000000" w:sz="6" w:space="0"/>
                  <w:right w:val="single" w:color="000000" w:sz="6" w:space="0"/>
                </w:tcBorders>
                <w:tcMar>
                  <w:top w:w="20" w:type="dxa"/>
                  <w:left w:w="20" w:type="dxa"/>
                  <w:bottom w:w="100" w:type="dxa"/>
                  <w:right w:w="20" w:type="dxa"/>
                </w:tcMar>
                <w:vAlign w:val="bottom"/>
              </w:tcPr>
              <w:p w:rsidR="0040014B" w:rsidRDefault="00000000" w14:paraId="12FCEA27" w14:textId="77777777">
                <w:pPr>
                  <w:jc w:val="center"/>
                  <w:rPr>
                    <w:rFonts w:ascii="Arial" w:hAnsi="Arial" w:eastAsia="Arial" w:cs="Arial"/>
                    <w:sz w:val="20"/>
                    <w:szCs w:val="20"/>
                  </w:rPr>
                </w:pPr>
                <w:r>
                  <w:rPr>
                    <w:rFonts w:ascii="Arial" w:hAnsi="Arial" w:eastAsia="Arial" w:cs="Arial"/>
                    <w:sz w:val="20"/>
                    <w:szCs w:val="20"/>
                  </w:rPr>
                  <w:t>1</w:t>
                </w:r>
              </w:p>
            </w:tc>
          </w:tr>
          <w:tr w:rsidR="0040014B" w14:paraId="12FCEA2E"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29" w14:textId="77777777">
                <w:pPr>
                  <w:jc w:val="both"/>
                  <w:rPr>
                    <w:rFonts w:ascii="Arial" w:hAnsi="Arial" w:eastAsia="Arial" w:cs="Arial"/>
                    <w:b/>
                    <w:sz w:val="20"/>
                    <w:szCs w:val="20"/>
                  </w:rPr>
                </w:pPr>
                <w:r>
                  <w:rPr>
                    <w:rFonts w:ascii="Arial" w:hAnsi="Arial" w:eastAsia="Arial" w:cs="Arial"/>
                    <w:b/>
                    <w:sz w:val="20"/>
                    <w:szCs w:val="20"/>
                  </w:rPr>
                  <w:t>Resistance Pattern</w:t>
                </w:r>
              </w:p>
            </w:tc>
            <w:tc>
              <w:tcPr>
                <w:tcW w:w="138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40014B" w14:paraId="12FCEA2A" w14:textId="77777777">
                <w:pPr>
                  <w:jc w:val="center"/>
                  <w:rPr>
                    <w:rFonts w:ascii="Arial" w:hAnsi="Arial" w:eastAsia="Arial" w:cs="Arial"/>
                    <w:sz w:val="15"/>
                    <w:szCs w:val="15"/>
                  </w:rPr>
                </w:pPr>
              </w:p>
            </w:tc>
            <w:tc>
              <w:tcPr>
                <w:tcW w:w="18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40014B" w14:paraId="12FCEA2B" w14:textId="77777777">
                <w:pPr>
                  <w:jc w:val="center"/>
                  <w:rPr>
                    <w:rFonts w:ascii="Arial" w:hAnsi="Arial" w:eastAsia="Arial" w:cs="Arial"/>
                    <w:sz w:val="15"/>
                    <w:szCs w:val="15"/>
                  </w:rPr>
                </w:pPr>
              </w:p>
            </w:tc>
            <w:tc>
              <w:tcPr>
                <w:tcW w:w="174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40014B" w14:paraId="12FCEA2C" w14:textId="77777777">
                <w:pPr>
                  <w:jc w:val="center"/>
                  <w:rPr>
                    <w:rFonts w:ascii="Arial" w:hAnsi="Arial" w:eastAsia="Arial" w:cs="Arial"/>
                    <w:sz w:val="15"/>
                    <w:szCs w:val="15"/>
                  </w:rPr>
                </w:pPr>
              </w:p>
            </w:tc>
            <w:tc>
              <w:tcPr>
                <w:tcW w:w="154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40014B" w14:paraId="12FCEA2D" w14:textId="77777777">
                <w:pPr>
                  <w:jc w:val="center"/>
                  <w:rPr>
                    <w:rFonts w:ascii="Arial" w:hAnsi="Arial" w:eastAsia="Arial" w:cs="Arial"/>
                    <w:sz w:val="15"/>
                    <w:szCs w:val="15"/>
                  </w:rPr>
                </w:pPr>
              </w:p>
            </w:tc>
          </w:tr>
          <w:tr w:rsidR="0040014B" w14:paraId="12FCEA34" w14:textId="77777777">
            <w:trPr>
              <w:trHeight w:val="569"/>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2F" w14:textId="77777777">
                <w:pPr>
                  <w:rPr>
                    <w:rFonts w:ascii="Arial" w:hAnsi="Arial" w:eastAsia="Arial" w:cs="Arial"/>
                    <w:i/>
                    <w:sz w:val="20"/>
                    <w:szCs w:val="20"/>
                  </w:rPr>
                </w:pPr>
                <w:r>
                  <w:rPr>
                    <w:rFonts w:ascii="Arial" w:hAnsi="Arial" w:eastAsia="Arial" w:cs="Arial"/>
                    <w:sz w:val="20"/>
                    <w:szCs w:val="20"/>
                  </w:rPr>
                  <w:t>XDR</w:t>
                </w:r>
                <w:r>
                  <w:rPr>
                    <w:rFonts w:ascii="Arial" w:hAnsi="Arial" w:eastAsia="Arial" w:cs="Arial"/>
                    <w:i/>
                    <w:sz w:val="20"/>
                    <w:szCs w:val="20"/>
                  </w:rPr>
                  <w:t xml:space="preserve"> - Acinetobacter baumannii</w:t>
                </w:r>
              </w:p>
            </w:tc>
            <w:tc>
              <w:tcPr>
                <w:tcW w:w="138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0" w14:textId="77777777">
                <w:pPr>
                  <w:jc w:val="center"/>
                  <w:rPr>
                    <w:rFonts w:ascii="Arial" w:hAnsi="Arial" w:eastAsia="Arial" w:cs="Arial"/>
                    <w:sz w:val="20"/>
                    <w:szCs w:val="20"/>
                  </w:rPr>
                </w:pPr>
                <w:r>
                  <w:rPr>
                    <w:rFonts w:ascii="Arial" w:hAnsi="Arial" w:eastAsia="Arial" w:cs="Arial"/>
                    <w:sz w:val="20"/>
                    <w:szCs w:val="20"/>
                  </w:rPr>
                  <w:t>62.0 (87.32)</w:t>
                </w:r>
              </w:p>
            </w:tc>
            <w:tc>
              <w:tcPr>
                <w:tcW w:w="18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1" w14:textId="77777777">
                <w:pPr>
                  <w:jc w:val="center"/>
                  <w:rPr>
                    <w:rFonts w:ascii="Arial" w:hAnsi="Arial" w:eastAsia="Arial" w:cs="Arial"/>
                    <w:sz w:val="20"/>
                    <w:szCs w:val="20"/>
                  </w:rPr>
                </w:pPr>
                <w:r>
                  <w:rPr>
                    <w:rFonts w:ascii="Arial" w:hAnsi="Arial" w:eastAsia="Arial" w:cs="Arial"/>
                    <w:sz w:val="20"/>
                    <w:szCs w:val="20"/>
                  </w:rPr>
                  <w:t>7.0 (11.29)</w:t>
                </w:r>
              </w:p>
            </w:tc>
            <w:tc>
              <w:tcPr>
                <w:tcW w:w="174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2" w14:textId="77777777">
                <w:pPr>
                  <w:jc w:val="center"/>
                  <w:rPr>
                    <w:rFonts w:ascii="Arial" w:hAnsi="Arial" w:eastAsia="Arial" w:cs="Arial"/>
                    <w:sz w:val="20"/>
                    <w:szCs w:val="20"/>
                  </w:rPr>
                </w:pPr>
                <w:r>
                  <w:rPr>
                    <w:rFonts w:ascii="Arial" w:hAnsi="Arial" w:eastAsia="Arial" w:cs="Arial"/>
                    <w:sz w:val="20"/>
                    <w:szCs w:val="20"/>
                  </w:rPr>
                  <w:t>55.0 (88.70)</w:t>
                </w:r>
              </w:p>
            </w:tc>
            <w:tc>
              <w:tcPr>
                <w:tcW w:w="154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3" w14:textId="77777777">
                <w:pPr>
                  <w:jc w:val="center"/>
                  <w:rPr>
                    <w:rFonts w:ascii="Arial" w:hAnsi="Arial" w:eastAsia="Arial" w:cs="Arial"/>
                    <w:b/>
                    <w:sz w:val="20"/>
                    <w:szCs w:val="20"/>
                  </w:rPr>
                </w:pPr>
                <w:r>
                  <w:rPr>
                    <w:rFonts w:ascii="Arial" w:hAnsi="Arial" w:eastAsia="Arial" w:cs="Arial"/>
                    <w:b/>
                    <w:sz w:val="20"/>
                    <w:szCs w:val="20"/>
                  </w:rPr>
                  <w:t>&lt;0.001</w:t>
                </w:r>
              </w:p>
            </w:tc>
          </w:tr>
          <w:tr w:rsidR="0040014B" w14:paraId="12FCEA3A"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35" w14:textId="77777777">
                <w:pPr>
                  <w:rPr>
                    <w:rFonts w:ascii="Arial" w:hAnsi="Arial" w:eastAsia="Arial" w:cs="Arial"/>
                    <w:sz w:val="20"/>
                    <w:szCs w:val="20"/>
                  </w:rPr>
                </w:pPr>
                <w:r>
                  <w:rPr>
                    <w:rFonts w:ascii="Arial" w:hAnsi="Arial" w:eastAsia="Arial" w:cs="Arial"/>
                    <w:sz w:val="20"/>
                    <w:szCs w:val="20"/>
                  </w:rPr>
                  <w:t>MDR</w:t>
                </w:r>
                <w:r>
                  <w:rPr>
                    <w:rFonts w:ascii="Arial" w:hAnsi="Arial" w:eastAsia="Arial" w:cs="Arial"/>
                    <w:i/>
                    <w:sz w:val="20"/>
                    <w:szCs w:val="20"/>
                  </w:rPr>
                  <w:t xml:space="preserve"> - Acinetobacter baumannii</w:t>
                </w:r>
              </w:p>
            </w:tc>
            <w:tc>
              <w:tcPr>
                <w:tcW w:w="138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6" w14:textId="77777777">
                <w:pPr>
                  <w:jc w:val="center"/>
                  <w:rPr>
                    <w:rFonts w:ascii="Arial" w:hAnsi="Arial" w:eastAsia="Arial" w:cs="Arial"/>
                    <w:sz w:val="20"/>
                    <w:szCs w:val="20"/>
                  </w:rPr>
                </w:pPr>
                <w:r>
                  <w:rPr>
                    <w:rFonts w:ascii="Arial" w:hAnsi="Arial" w:eastAsia="Arial" w:cs="Arial"/>
                    <w:sz w:val="20"/>
                    <w:szCs w:val="20"/>
                  </w:rPr>
                  <w:t>4.0 (5.63)</w:t>
                </w:r>
              </w:p>
            </w:tc>
            <w:tc>
              <w:tcPr>
                <w:tcW w:w="18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7" w14:textId="77777777">
                <w:pPr>
                  <w:jc w:val="center"/>
                  <w:rPr>
                    <w:rFonts w:ascii="Arial" w:hAnsi="Arial" w:eastAsia="Arial" w:cs="Arial"/>
                    <w:sz w:val="20"/>
                    <w:szCs w:val="20"/>
                  </w:rPr>
                </w:pPr>
                <w:r>
                  <w:rPr>
                    <w:rFonts w:ascii="Arial" w:hAnsi="Arial" w:eastAsia="Arial" w:cs="Arial"/>
                    <w:sz w:val="20"/>
                    <w:szCs w:val="20"/>
                  </w:rPr>
                  <w:t>1.0 (25)</w:t>
                </w:r>
              </w:p>
            </w:tc>
            <w:tc>
              <w:tcPr>
                <w:tcW w:w="174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8" w14:textId="77777777">
                <w:pPr>
                  <w:jc w:val="center"/>
                  <w:rPr>
                    <w:rFonts w:ascii="Arial" w:hAnsi="Arial" w:eastAsia="Arial" w:cs="Arial"/>
                    <w:sz w:val="20"/>
                    <w:szCs w:val="20"/>
                  </w:rPr>
                </w:pPr>
                <w:r>
                  <w:rPr>
                    <w:rFonts w:ascii="Arial" w:hAnsi="Arial" w:eastAsia="Arial" w:cs="Arial"/>
                    <w:sz w:val="20"/>
                    <w:szCs w:val="20"/>
                  </w:rPr>
                  <w:t>3.0 (75)</w:t>
                </w:r>
              </w:p>
            </w:tc>
            <w:tc>
              <w:tcPr>
                <w:tcW w:w="154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9" w14:textId="77777777">
                <w:pPr>
                  <w:jc w:val="center"/>
                  <w:rPr>
                    <w:rFonts w:ascii="Arial" w:hAnsi="Arial" w:eastAsia="Arial" w:cs="Arial"/>
                    <w:sz w:val="20"/>
                    <w:szCs w:val="20"/>
                  </w:rPr>
                </w:pPr>
                <w:r>
                  <w:rPr>
                    <w:rFonts w:ascii="Arial" w:hAnsi="Arial" w:eastAsia="Arial" w:cs="Arial"/>
                    <w:sz w:val="20"/>
                    <w:szCs w:val="20"/>
                  </w:rPr>
                  <w:t>1.0</w:t>
                </w:r>
              </w:p>
            </w:tc>
          </w:tr>
          <w:tr w:rsidR="0040014B" w14:paraId="12FCEA40"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3B" w14:textId="77777777">
                <w:pPr>
                  <w:rPr>
                    <w:rFonts w:ascii="Arial" w:hAnsi="Arial" w:eastAsia="Arial" w:cs="Arial"/>
                    <w:sz w:val="20"/>
                    <w:szCs w:val="20"/>
                  </w:rPr>
                </w:pPr>
                <w:r>
                  <w:rPr>
                    <w:rFonts w:ascii="Arial" w:hAnsi="Arial" w:eastAsia="Arial" w:cs="Arial"/>
                    <w:sz w:val="20"/>
                    <w:szCs w:val="20"/>
                  </w:rPr>
                  <w:t>Carbapenem resistant Enterobacteriaceae</w:t>
                </w:r>
              </w:p>
            </w:tc>
            <w:tc>
              <w:tcPr>
                <w:tcW w:w="138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C" w14:textId="77777777">
                <w:pPr>
                  <w:jc w:val="center"/>
                  <w:rPr>
                    <w:rFonts w:ascii="Arial" w:hAnsi="Arial" w:eastAsia="Arial" w:cs="Arial"/>
                    <w:sz w:val="20"/>
                    <w:szCs w:val="20"/>
                  </w:rPr>
                </w:pPr>
                <w:r>
                  <w:rPr>
                    <w:rFonts w:ascii="Arial" w:hAnsi="Arial" w:eastAsia="Arial" w:cs="Arial"/>
                    <w:sz w:val="20"/>
                    <w:szCs w:val="20"/>
                  </w:rPr>
                  <w:t>4.0 (7.54)</w:t>
                </w:r>
              </w:p>
            </w:tc>
            <w:tc>
              <w:tcPr>
                <w:tcW w:w="18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D" w14:textId="77777777">
                <w:pPr>
                  <w:jc w:val="center"/>
                  <w:rPr>
                    <w:rFonts w:ascii="Arial" w:hAnsi="Arial" w:eastAsia="Arial" w:cs="Arial"/>
                    <w:sz w:val="20"/>
                    <w:szCs w:val="20"/>
                  </w:rPr>
                </w:pPr>
                <w:r>
                  <w:rPr>
                    <w:rFonts w:ascii="Arial" w:hAnsi="Arial" w:eastAsia="Arial" w:cs="Arial"/>
                    <w:sz w:val="20"/>
                    <w:szCs w:val="20"/>
                  </w:rPr>
                  <w:t>0.0 (0)</w:t>
                </w:r>
              </w:p>
            </w:tc>
            <w:tc>
              <w:tcPr>
                <w:tcW w:w="174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E" w14:textId="77777777">
                <w:pPr>
                  <w:jc w:val="center"/>
                  <w:rPr>
                    <w:rFonts w:ascii="Arial" w:hAnsi="Arial" w:eastAsia="Arial" w:cs="Arial"/>
                    <w:sz w:val="20"/>
                    <w:szCs w:val="20"/>
                  </w:rPr>
                </w:pPr>
                <w:r>
                  <w:rPr>
                    <w:rFonts w:ascii="Arial" w:hAnsi="Arial" w:eastAsia="Arial" w:cs="Arial"/>
                    <w:sz w:val="20"/>
                    <w:szCs w:val="20"/>
                  </w:rPr>
                  <w:t>4.0 (100)</w:t>
                </w:r>
              </w:p>
            </w:tc>
            <w:tc>
              <w:tcPr>
                <w:tcW w:w="154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3F" w14:textId="77777777">
                <w:pPr>
                  <w:jc w:val="center"/>
                  <w:rPr>
                    <w:rFonts w:ascii="Arial" w:hAnsi="Arial" w:eastAsia="Arial" w:cs="Arial"/>
                    <w:sz w:val="20"/>
                    <w:szCs w:val="20"/>
                  </w:rPr>
                </w:pPr>
                <w:r>
                  <w:rPr>
                    <w:rFonts w:ascii="Arial" w:hAnsi="Arial" w:eastAsia="Arial" w:cs="Arial"/>
                    <w:sz w:val="20"/>
                    <w:szCs w:val="20"/>
                  </w:rPr>
                  <w:t>0.419</w:t>
                </w:r>
              </w:p>
            </w:tc>
          </w:tr>
          <w:tr w:rsidR="0040014B" w14:paraId="12FCEA46"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41" w14:textId="77777777">
                <w:pPr>
                  <w:rPr>
                    <w:rFonts w:ascii="Arial" w:hAnsi="Arial" w:eastAsia="Arial" w:cs="Arial"/>
                    <w:sz w:val="20"/>
                    <w:szCs w:val="20"/>
                  </w:rPr>
                </w:pPr>
                <w:r>
                  <w:rPr>
                    <w:rFonts w:ascii="Arial" w:hAnsi="Arial" w:eastAsia="Arial" w:cs="Arial"/>
                    <w:sz w:val="20"/>
                    <w:szCs w:val="20"/>
                  </w:rPr>
                  <w:t>MDR - Enterobacteriaceae</w:t>
                </w:r>
              </w:p>
            </w:tc>
            <w:tc>
              <w:tcPr>
                <w:tcW w:w="138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2" w14:textId="77777777">
                <w:pPr>
                  <w:jc w:val="center"/>
                  <w:rPr>
                    <w:rFonts w:ascii="Arial" w:hAnsi="Arial" w:eastAsia="Arial" w:cs="Arial"/>
                    <w:sz w:val="20"/>
                    <w:szCs w:val="20"/>
                  </w:rPr>
                </w:pPr>
                <w:r>
                  <w:rPr>
                    <w:rFonts w:ascii="Arial" w:hAnsi="Arial" w:eastAsia="Arial" w:cs="Arial"/>
                    <w:sz w:val="20"/>
                    <w:szCs w:val="20"/>
                  </w:rPr>
                  <w:t>15.0 (28.3)</w:t>
                </w:r>
              </w:p>
            </w:tc>
            <w:tc>
              <w:tcPr>
                <w:tcW w:w="18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3" w14:textId="77777777">
                <w:pPr>
                  <w:jc w:val="center"/>
                  <w:rPr>
                    <w:rFonts w:ascii="Arial" w:hAnsi="Arial" w:eastAsia="Arial" w:cs="Arial"/>
                    <w:sz w:val="20"/>
                    <w:szCs w:val="20"/>
                  </w:rPr>
                </w:pPr>
                <w:r>
                  <w:rPr>
                    <w:rFonts w:ascii="Arial" w:hAnsi="Arial" w:eastAsia="Arial" w:cs="Arial"/>
                    <w:sz w:val="20"/>
                    <w:szCs w:val="20"/>
                  </w:rPr>
                  <w:t>6.0 (40)</w:t>
                </w:r>
              </w:p>
            </w:tc>
            <w:tc>
              <w:tcPr>
                <w:tcW w:w="174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4" w14:textId="77777777">
                <w:pPr>
                  <w:jc w:val="center"/>
                  <w:rPr>
                    <w:rFonts w:ascii="Arial" w:hAnsi="Arial" w:eastAsia="Arial" w:cs="Arial"/>
                    <w:sz w:val="20"/>
                    <w:szCs w:val="20"/>
                  </w:rPr>
                </w:pPr>
                <w:r>
                  <w:rPr>
                    <w:rFonts w:ascii="Arial" w:hAnsi="Arial" w:eastAsia="Arial" w:cs="Arial"/>
                    <w:sz w:val="20"/>
                    <w:szCs w:val="20"/>
                  </w:rPr>
                  <w:t>9.0 (60)</w:t>
                </w:r>
              </w:p>
            </w:tc>
            <w:tc>
              <w:tcPr>
                <w:tcW w:w="154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5" w14:textId="77777777">
                <w:pPr>
                  <w:jc w:val="center"/>
                  <w:rPr>
                    <w:rFonts w:ascii="Arial" w:hAnsi="Arial" w:eastAsia="Arial" w:cs="Arial"/>
                    <w:sz w:val="20"/>
                    <w:szCs w:val="20"/>
                  </w:rPr>
                </w:pPr>
                <w:r>
                  <w:rPr>
                    <w:rFonts w:ascii="Arial" w:hAnsi="Arial" w:eastAsia="Arial" w:cs="Arial"/>
                    <w:sz w:val="20"/>
                    <w:szCs w:val="20"/>
                  </w:rPr>
                  <w:t>0.619</w:t>
                </w:r>
              </w:p>
            </w:tc>
          </w:tr>
          <w:tr w:rsidR="0040014B" w14:paraId="12FCEA4C"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47" w14:textId="77777777">
                <w:pPr>
                  <w:rPr>
                    <w:rFonts w:ascii="Arial" w:hAnsi="Arial" w:eastAsia="Arial" w:cs="Arial"/>
                    <w:sz w:val="20"/>
                    <w:szCs w:val="20"/>
                  </w:rPr>
                </w:pPr>
                <w:r>
                  <w:rPr>
                    <w:rFonts w:ascii="Arial" w:hAnsi="Arial" w:eastAsia="Arial" w:cs="Arial"/>
                    <w:sz w:val="20"/>
                    <w:szCs w:val="20"/>
                  </w:rPr>
                  <w:t xml:space="preserve">Methicillin Resistant </w:t>
                </w:r>
                <w:r>
                  <w:rPr>
                    <w:rFonts w:ascii="Arial" w:hAnsi="Arial" w:eastAsia="Arial" w:cs="Arial"/>
                    <w:i/>
                    <w:sz w:val="20"/>
                    <w:szCs w:val="20"/>
                  </w:rPr>
                  <w:t>Staphylococcus aureus</w:t>
                </w:r>
              </w:p>
            </w:tc>
            <w:tc>
              <w:tcPr>
                <w:tcW w:w="138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8" w14:textId="77777777">
                <w:pPr>
                  <w:jc w:val="center"/>
                  <w:rPr>
                    <w:rFonts w:ascii="Arial" w:hAnsi="Arial" w:eastAsia="Arial" w:cs="Arial"/>
                    <w:sz w:val="20"/>
                    <w:szCs w:val="20"/>
                  </w:rPr>
                </w:pPr>
                <w:r>
                  <w:rPr>
                    <w:rFonts w:ascii="Arial" w:hAnsi="Arial" w:eastAsia="Arial" w:cs="Arial"/>
                    <w:sz w:val="20"/>
                    <w:szCs w:val="20"/>
                  </w:rPr>
                  <w:t>2.0 (1)</w:t>
                </w:r>
              </w:p>
            </w:tc>
            <w:tc>
              <w:tcPr>
                <w:tcW w:w="18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9" w14:textId="77777777">
                <w:pPr>
                  <w:jc w:val="center"/>
                  <w:rPr>
                    <w:rFonts w:ascii="Arial" w:hAnsi="Arial" w:eastAsia="Arial" w:cs="Arial"/>
                    <w:sz w:val="20"/>
                    <w:szCs w:val="20"/>
                  </w:rPr>
                </w:pPr>
                <w:r>
                  <w:rPr>
                    <w:rFonts w:ascii="Arial" w:hAnsi="Arial" w:eastAsia="Arial" w:cs="Arial"/>
                    <w:sz w:val="20"/>
                    <w:szCs w:val="20"/>
                  </w:rPr>
                  <w:t>0.0 (0)</w:t>
                </w:r>
              </w:p>
            </w:tc>
            <w:tc>
              <w:tcPr>
                <w:tcW w:w="174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A" w14:textId="77777777">
                <w:pPr>
                  <w:jc w:val="center"/>
                  <w:rPr>
                    <w:rFonts w:ascii="Arial" w:hAnsi="Arial" w:eastAsia="Arial" w:cs="Arial"/>
                    <w:sz w:val="20"/>
                    <w:szCs w:val="20"/>
                  </w:rPr>
                </w:pPr>
                <w:r>
                  <w:rPr>
                    <w:rFonts w:ascii="Arial" w:hAnsi="Arial" w:eastAsia="Arial" w:cs="Arial"/>
                    <w:sz w:val="20"/>
                    <w:szCs w:val="20"/>
                  </w:rPr>
                  <w:t>2.0 (100)</w:t>
                </w:r>
              </w:p>
            </w:tc>
            <w:tc>
              <w:tcPr>
                <w:tcW w:w="154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B" w14:textId="77777777">
                <w:pPr>
                  <w:jc w:val="center"/>
                  <w:rPr>
                    <w:rFonts w:ascii="Arial" w:hAnsi="Arial" w:eastAsia="Arial" w:cs="Arial"/>
                    <w:sz w:val="20"/>
                    <w:szCs w:val="20"/>
                  </w:rPr>
                </w:pPr>
                <w:r>
                  <w:rPr>
                    <w:rFonts w:ascii="Arial" w:hAnsi="Arial" w:eastAsia="Arial" w:cs="Arial"/>
                    <w:sz w:val="20"/>
                    <w:szCs w:val="20"/>
                  </w:rPr>
                  <w:t>0.854</w:t>
                </w:r>
              </w:p>
            </w:tc>
          </w:tr>
          <w:tr w:rsidR="0040014B" w14:paraId="12FCEA52"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4D" w14:textId="77777777">
                <w:pPr>
                  <w:rPr>
                    <w:rFonts w:ascii="Arial" w:hAnsi="Arial" w:eastAsia="Arial" w:cs="Arial"/>
                    <w:i/>
                    <w:sz w:val="20"/>
                    <w:szCs w:val="20"/>
                  </w:rPr>
                </w:pPr>
                <w:r>
                  <w:rPr>
                    <w:rFonts w:ascii="Arial" w:hAnsi="Arial" w:eastAsia="Arial" w:cs="Arial"/>
                    <w:sz w:val="20"/>
                    <w:szCs w:val="20"/>
                  </w:rPr>
                  <w:t xml:space="preserve">MDR - </w:t>
                </w:r>
                <w:r>
                  <w:rPr>
                    <w:rFonts w:ascii="Arial" w:hAnsi="Arial" w:eastAsia="Arial" w:cs="Arial"/>
                    <w:i/>
                    <w:sz w:val="20"/>
                    <w:szCs w:val="20"/>
                  </w:rPr>
                  <w:t>Pseudomonas aeruginosa</w:t>
                </w:r>
              </w:p>
            </w:tc>
            <w:tc>
              <w:tcPr>
                <w:tcW w:w="138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E" w14:textId="77777777">
                <w:pPr>
                  <w:jc w:val="center"/>
                  <w:rPr>
                    <w:rFonts w:ascii="Arial" w:hAnsi="Arial" w:eastAsia="Arial" w:cs="Arial"/>
                    <w:sz w:val="20"/>
                    <w:szCs w:val="20"/>
                  </w:rPr>
                </w:pPr>
                <w:r>
                  <w:rPr>
                    <w:rFonts w:ascii="Arial" w:hAnsi="Arial" w:eastAsia="Arial" w:cs="Arial"/>
                    <w:sz w:val="20"/>
                    <w:szCs w:val="20"/>
                  </w:rPr>
                  <w:t>7.0 (19.44)</w:t>
                </w:r>
              </w:p>
            </w:tc>
            <w:tc>
              <w:tcPr>
                <w:tcW w:w="18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4F" w14:textId="77777777">
                <w:pPr>
                  <w:jc w:val="center"/>
                  <w:rPr>
                    <w:rFonts w:ascii="Arial" w:hAnsi="Arial" w:eastAsia="Arial" w:cs="Arial"/>
                    <w:sz w:val="20"/>
                    <w:szCs w:val="20"/>
                  </w:rPr>
                </w:pPr>
                <w:r>
                  <w:rPr>
                    <w:rFonts w:ascii="Arial" w:hAnsi="Arial" w:eastAsia="Arial" w:cs="Arial"/>
                    <w:sz w:val="20"/>
                    <w:szCs w:val="20"/>
                  </w:rPr>
                  <w:t>0.0 (0)</w:t>
                </w:r>
              </w:p>
            </w:tc>
            <w:tc>
              <w:tcPr>
                <w:tcW w:w="174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50" w14:textId="77777777">
                <w:pPr>
                  <w:jc w:val="center"/>
                  <w:rPr>
                    <w:rFonts w:ascii="Arial" w:hAnsi="Arial" w:eastAsia="Arial" w:cs="Arial"/>
                    <w:sz w:val="20"/>
                    <w:szCs w:val="20"/>
                  </w:rPr>
                </w:pPr>
                <w:r>
                  <w:rPr>
                    <w:rFonts w:ascii="Arial" w:hAnsi="Arial" w:eastAsia="Arial" w:cs="Arial"/>
                    <w:sz w:val="20"/>
                    <w:szCs w:val="20"/>
                  </w:rPr>
                  <w:t>7.0 (100)</w:t>
                </w:r>
              </w:p>
            </w:tc>
            <w:tc>
              <w:tcPr>
                <w:tcW w:w="154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51" w14:textId="77777777">
                <w:pPr>
                  <w:jc w:val="center"/>
                  <w:rPr>
                    <w:rFonts w:ascii="Arial" w:hAnsi="Arial" w:eastAsia="Arial" w:cs="Arial"/>
                    <w:sz w:val="20"/>
                    <w:szCs w:val="20"/>
                  </w:rPr>
                </w:pPr>
                <w:r>
                  <w:rPr>
                    <w:rFonts w:ascii="Arial" w:hAnsi="Arial" w:eastAsia="Arial" w:cs="Arial"/>
                    <w:sz w:val="20"/>
                    <w:szCs w:val="20"/>
                  </w:rPr>
                  <w:t>0.165</w:t>
                </w:r>
              </w:p>
            </w:tc>
          </w:tr>
          <w:tr w:rsidR="0040014B" w14:paraId="12FCEA58" w14:textId="77777777">
            <w:trPr>
              <w:trHeight w:val="415"/>
            </w:trPr>
            <w:tc>
              <w:tcPr>
                <w:tcW w:w="2445" w:type="dxa"/>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53" w14:textId="77777777">
                <w:pPr>
                  <w:rPr>
                    <w:rFonts w:ascii="Arial" w:hAnsi="Arial" w:eastAsia="Arial" w:cs="Arial"/>
                    <w:i/>
                    <w:sz w:val="20"/>
                    <w:szCs w:val="20"/>
                  </w:rPr>
                </w:pPr>
                <w:r>
                  <w:rPr>
                    <w:rFonts w:ascii="Arial" w:hAnsi="Arial" w:eastAsia="Arial" w:cs="Arial"/>
                    <w:sz w:val="20"/>
                    <w:szCs w:val="20"/>
                  </w:rPr>
                  <w:t xml:space="preserve">XDR - </w:t>
                </w:r>
                <w:r>
                  <w:rPr>
                    <w:rFonts w:ascii="Arial" w:hAnsi="Arial" w:eastAsia="Arial" w:cs="Arial"/>
                    <w:i/>
                    <w:sz w:val="20"/>
                    <w:szCs w:val="20"/>
                  </w:rPr>
                  <w:t>Pseudomonas aeruginosa</w:t>
                </w:r>
              </w:p>
            </w:tc>
            <w:tc>
              <w:tcPr>
                <w:tcW w:w="138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54" w14:textId="77777777">
                <w:pPr>
                  <w:jc w:val="center"/>
                  <w:rPr>
                    <w:rFonts w:ascii="Arial" w:hAnsi="Arial" w:eastAsia="Arial" w:cs="Arial"/>
                    <w:sz w:val="20"/>
                    <w:szCs w:val="20"/>
                  </w:rPr>
                </w:pPr>
                <w:r>
                  <w:rPr>
                    <w:rFonts w:ascii="Arial" w:hAnsi="Arial" w:eastAsia="Arial" w:cs="Arial"/>
                    <w:sz w:val="20"/>
                    <w:szCs w:val="20"/>
                  </w:rPr>
                  <w:t>2.0 (5.55)</w:t>
                </w:r>
              </w:p>
            </w:tc>
            <w:tc>
              <w:tcPr>
                <w:tcW w:w="18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55" w14:textId="77777777">
                <w:pPr>
                  <w:jc w:val="center"/>
                  <w:rPr>
                    <w:rFonts w:ascii="Arial" w:hAnsi="Arial" w:eastAsia="Arial" w:cs="Arial"/>
                    <w:sz w:val="20"/>
                    <w:szCs w:val="20"/>
                  </w:rPr>
                </w:pPr>
                <w:r>
                  <w:rPr>
                    <w:rFonts w:ascii="Arial" w:hAnsi="Arial" w:eastAsia="Arial" w:cs="Arial"/>
                    <w:sz w:val="20"/>
                    <w:szCs w:val="20"/>
                  </w:rPr>
                  <w:t>1.0 (50)</w:t>
                </w:r>
              </w:p>
            </w:tc>
            <w:tc>
              <w:tcPr>
                <w:tcW w:w="174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56" w14:textId="77777777">
                <w:pPr>
                  <w:jc w:val="center"/>
                  <w:rPr>
                    <w:rFonts w:ascii="Arial" w:hAnsi="Arial" w:eastAsia="Arial" w:cs="Arial"/>
                    <w:sz w:val="20"/>
                    <w:szCs w:val="20"/>
                  </w:rPr>
                </w:pPr>
                <w:r>
                  <w:rPr>
                    <w:rFonts w:ascii="Arial" w:hAnsi="Arial" w:eastAsia="Arial" w:cs="Arial"/>
                    <w:sz w:val="20"/>
                    <w:szCs w:val="20"/>
                  </w:rPr>
                  <w:t>1.0 (50)</w:t>
                </w:r>
              </w:p>
            </w:tc>
            <w:tc>
              <w:tcPr>
                <w:tcW w:w="154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A57" w14:textId="77777777">
                <w:pPr>
                  <w:jc w:val="center"/>
                  <w:rPr>
                    <w:rFonts w:ascii="Arial" w:hAnsi="Arial" w:eastAsia="Arial" w:cs="Arial"/>
                    <w:sz w:val="20"/>
                    <w:szCs w:val="20"/>
                  </w:rPr>
                </w:pPr>
                <w:r>
                  <w:rPr>
                    <w:rFonts w:ascii="Arial" w:hAnsi="Arial" w:eastAsia="Arial" w:cs="Arial"/>
                    <w:sz w:val="20"/>
                    <w:szCs w:val="20"/>
                  </w:rPr>
                  <w:t>1.0</w:t>
                </w:r>
              </w:p>
            </w:tc>
          </w:tr>
          <w:tr w:rsidR="0040014B" w14:paraId="12FCEA5A" w14:textId="77777777">
            <w:trPr>
              <w:trHeight w:val="415"/>
            </w:trPr>
            <w:tc>
              <w:tcPr>
                <w:tcW w:w="8985" w:type="dxa"/>
                <w:gridSpan w:val="5"/>
                <w:tcBorders>
                  <w:top w:val="nil"/>
                  <w:left w:val="single" w:color="000000" w:sz="6" w:space="0"/>
                  <w:bottom w:val="single" w:color="000000" w:sz="6" w:space="0"/>
                  <w:right w:val="single" w:color="000000" w:sz="6" w:space="0"/>
                </w:tcBorders>
                <w:tcMar>
                  <w:top w:w="20" w:type="dxa"/>
                  <w:left w:w="20" w:type="dxa"/>
                  <w:bottom w:w="100" w:type="dxa"/>
                  <w:right w:w="20" w:type="dxa"/>
                </w:tcMar>
                <w:vAlign w:val="bottom"/>
              </w:tcPr>
              <w:p w:rsidR="0040014B" w:rsidRDefault="00000000" w14:paraId="12FCEA59" w14:textId="77777777">
                <w:pPr>
                  <w:spacing w:line="276" w:lineRule="auto"/>
                  <w:rPr>
                    <w:rFonts w:ascii="Arial" w:hAnsi="Arial" w:eastAsia="Arial" w:cs="Arial"/>
                    <w:sz w:val="20"/>
                    <w:szCs w:val="20"/>
                  </w:rPr>
                </w:pPr>
                <w:r>
                  <w:rPr>
                    <w:rFonts w:ascii="Arial" w:hAnsi="Arial" w:eastAsia="Arial" w:cs="Arial"/>
                    <w:sz w:val="18"/>
                    <w:szCs w:val="18"/>
                  </w:rPr>
                  <w:t>Bold values are for statistically significant variables.</w:t>
                </w:r>
              </w:p>
            </w:tc>
          </w:tr>
        </w:tbl>
      </w:sdtContent>
    </w:sdt>
    <w:p w:rsidR="0040014B" w:rsidRDefault="0040014B" w14:paraId="12FCEA5B" w14:textId="77777777">
      <w:pPr>
        <w:jc w:val="both"/>
        <w:rPr>
          <w:rFonts w:ascii="Arial" w:hAnsi="Arial" w:eastAsia="Arial" w:cs="Arial"/>
          <w:b/>
          <w:sz w:val="20"/>
          <w:szCs w:val="20"/>
        </w:rPr>
      </w:pPr>
    </w:p>
    <w:p w:rsidR="0040014B" w:rsidRDefault="00000000" w14:paraId="12FCEA5C" w14:textId="77777777">
      <w:pPr>
        <w:spacing w:line="360" w:lineRule="auto"/>
        <w:jc w:val="both"/>
        <w:rPr>
          <w:rFonts w:ascii="Arial" w:hAnsi="Arial" w:eastAsia="Arial" w:cs="Arial"/>
          <w:b/>
        </w:rPr>
      </w:pPr>
      <w:r>
        <w:br w:type="page"/>
      </w:r>
    </w:p>
    <w:p w:rsidR="0040014B" w:rsidRDefault="00000000" w14:paraId="12FCEA5D" w14:textId="4C1C6AA9">
      <w:pPr>
        <w:spacing w:before="240" w:after="200" w:line="360" w:lineRule="auto"/>
        <w:jc w:val="both"/>
        <w:rPr>
          <w:rFonts w:ascii="Times New Roman" w:hAnsi="Times New Roman" w:eastAsia="Times New Roman" w:cs="Times New Roman"/>
          <w:sz w:val="20"/>
          <w:szCs w:val="20"/>
        </w:rPr>
      </w:pPr>
      <w:r>
        <w:rPr>
          <w:rFonts w:ascii="Arial" w:hAnsi="Arial" w:eastAsia="Arial" w:cs="Arial"/>
        </w:rPr>
        <w:t>Table S4. WISCA Estimated Coverage for All Evaluated Antibiotic Regimens and the Associated 95% Highest Density Intervals in Patients Who Developed VAP with Less and More than 5 Days of IMV</w:t>
      </w:r>
      <w:r>
        <w:rPr>
          <w:rFonts w:ascii="Arial" w:hAnsi="Arial" w:eastAsia="Arial" w:cs="Arial"/>
          <w:b/>
          <w:sz w:val="20"/>
          <w:szCs w:val="20"/>
        </w:rPr>
        <w:t>.</w:t>
      </w:r>
    </w:p>
    <w:tbl>
      <w:tblPr>
        <w:tblStyle w:val="Table4"/>
        <w:tblW w:w="883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066"/>
        <w:gridCol w:w="1236"/>
        <w:gridCol w:w="1075"/>
        <w:gridCol w:w="1075"/>
        <w:gridCol w:w="1236"/>
        <w:gridCol w:w="1075"/>
        <w:gridCol w:w="1075"/>
      </w:tblGrid>
      <w:tr w:rsidR="0040014B" w14:paraId="12FCEA62" w14:textId="77777777">
        <w:trPr>
          <w:trHeight w:val="1015"/>
        </w:trPr>
        <w:tc>
          <w:tcPr>
            <w:tcW w:w="2064" w:type="dxa"/>
            <w:vMerge w:val="restart"/>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40014B" w14:paraId="12FCEA5E" w14:textId="77777777">
            <w:pPr>
              <w:jc w:val="both"/>
              <w:rPr>
                <w:rFonts w:ascii="Arial" w:hAnsi="Arial" w:eastAsia="Arial" w:cs="Arial"/>
                <w:b/>
                <w:sz w:val="20"/>
                <w:szCs w:val="20"/>
              </w:rPr>
            </w:pPr>
          </w:p>
          <w:p w:rsidR="0040014B" w:rsidRDefault="00000000" w14:paraId="12FCEA5F" w14:textId="77777777">
            <w:pPr>
              <w:jc w:val="both"/>
              <w:rPr>
                <w:rFonts w:ascii="Arial" w:hAnsi="Arial" w:eastAsia="Arial" w:cs="Arial"/>
                <w:b/>
                <w:sz w:val="20"/>
                <w:szCs w:val="20"/>
              </w:rPr>
            </w:pPr>
            <w:r>
              <w:rPr>
                <w:rFonts w:ascii="Arial" w:hAnsi="Arial" w:eastAsia="Arial" w:cs="Arial"/>
                <w:b/>
                <w:sz w:val="20"/>
                <w:szCs w:val="20"/>
              </w:rPr>
              <w:t>Antibiotic regimen</w:t>
            </w:r>
          </w:p>
        </w:tc>
        <w:tc>
          <w:tcPr>
            <w:tcW w:w="3385" w:type="dxa"/>
            <w:gridSpan w:val="3"/>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0" w14:textId="77777777">
            <w:pPr>
              <w:jc w:val="center"/>
              <w:rPr>
                <w:rFonts w:ascii="Arial" w:hAnsi="Arial" w:eastAsia="Arial" w:cs="Arial"/>
                <w:b/>
                <w:sz w:val="20"/>
                <w:szCs w:val="20"/>
              </w:rPr>
            </w:pPr>
            <w:r>
              <w:rPr>
                <w:rFonts w:ascii="Arial" w:hAnsi="Arial" w:eastAsia="Arial" w:cs="Arial"/>
                <w:b/>
                <w:sz w:val="20"/>
                <w:szCs w:val="20"/>
              </w:rPr>
              <w:t>VAP within 5 days of IMV</w:t>
            </w:r>
          </w:p>
        </w:tc>
        <w:tc>
          <w:tcPr>
            <w:tcW w:w="3385" w:type="dxa"/>
            <w:gridSpan w:val="3"/>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1" w14:textId="77777777">
            <w:pPr>
              <w:jc w:val="center"/>
              <w:rPr>
                <w:rFonts w:ascii="Arial" w:hAnsi="Arial" w:eastAsia="Arial" w:cs="Arial"/>
                <w:b/>
                <w:sz w:val="20"/>
                <w:szCs w:val="20"/>
              </w:rPr>
            </w:pPr>
            <w:r>
              <w:rPr>
                <w:rFonts w:ascii="Arial" w:hAnsi="Arial" w:eastAsia="Arial" w:cs="Arial"/>
                <w:b/>
                <w:sz w:val="20"/>
                <w:szCs w:val="20"/>
              </w:rPr>
              <w:t>VAP after 5 days of IMV</w:t>
            </w:r>
          </w:p>
        </w:tc>
      </w:tr>
      <w:tr w:rsidR="0040014B" w14:paraId="12FCEA6A" w14:textId="77777777">
        <w:trPr>
          <w:trHeight w:val="1015"/>
        </w:trPr>
        <w:tc>
          <w:tcPr>
            <w:tcW w:w="2064" w:type="dxa"/>
            <w:vMerge/>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40014B" w14:paraId="12FCEA63" w14:textId="77777777">
            <w:pPr>
              <w:jc w:val="both"/>
              <w:rPr>
                <w:rFonts w:ascii="Arial" w:hAnsi="Arial" w:eastAsia="Arial" w:cs="Arial"/>
                <w:b/>
                <w:sz w:val="20"/>
                <w:szCs w:val="20"/>
              </w:rPr>
            </w:pP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4" w14:textId="77777777">
            <w:pPr>
              <w:jc w:val="center"/>
              <w:rPr>
                <w:rFonts w:ascii="Times New Roman" w:hAnsi="Times New Roman" w:eastAsia="Times New Roman" w:cs="Times New Roman"/>
                <w:sz w:val="20"/>
                <w:szCs w:val="20"/>
              </w:rPr>
            </w:pPr>
            <w:r>
              <w:rPr>
                <w:rFonts w:ascii="Arial" w:hAnsi="Arial" w:eastAsia="Arial" w:cs="Arial"/>
                <w:b/>
                <w:sz w:val="20"/>
                <w:szCs w:val="20"/>
              </w:rPr>
              <w:t>Median of the posterior distribution (%)</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5" w14:textId="77777777">
            <w:pPr>
              <w:jc w:val="center"/>
              <w:rPr>
                <w:rFonts w:ascii="Times New Roman" w:hAnsi="Times New Roman" w:eastAsia="Times New Roman" w:cs="Times New Roman"/>
                <w:sz w:val="20"/>
                <w:szCs w:val="20"/>
              </w:rPr>
            </w:pPr>
            <w:r>
              <w:rPr>
                <w:rFonts w:ascii="Arial" w:hAnsi="Arial" w:eastAsia="Arial" w:cs="Arial"/>
                <w:b/>
                <w:sz w:val="20"/>
                <w:szCs w:val="20"/>
              </w:rPr>
              <w:t>Lower 95% HDI (%)</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6" w14:textId="77777777">
            <w:pPr>
              <w:jc w:val="center"/>
              <w:rPr>
                <w:rFonts w:ascii="Times New Roman" w:hAnsi="Times New Roman" w:eastAsia="Times New Roman" w:cs="Times New Roman"/>
                <w:sz w:val="20"/>
                <w:szCs w:val="20"/>
              </w:rPr>
            </w:pPr>
            <w:r>
              <w:rPr>
                <w:rFonts w:ascii="Arial" w:hAnsi="Arial" w:eastAsia="Arial" w:cs="Arial"/>
                <w:b/>
                <w:sz w:val="20"/>
                <w:szCs w:val="20"/>
              </w:rPr>
              <w:t>Upper 95% HDI (%)</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7" w14:textId="77777777">
            <w:pPr>
              <w:jc w:val="center"/>
              <w:rPr>
                <w:rFonts w:ascii="Times New Roman" w:hAnsi="Times New Roman" w:eastAsia="Times New Roman" w:cs="Times New Roman"/>
                <w:sz w:val="20"/>
                <w:szCs w:val="20"/>
              </w:rPr>
            </w:pPr>
            <w:r>
              <w:rPr>
                <w:rFonts w:ascii="Arial" w:hAnsi="Arial" w:eastAsia="Arial" w:cs="Arial"/>
                <w:b/>
                <w:sz w:val="20"/>
                <w:szCs w:val="20"/>
              </w:rPr>
              <w:t>Median of the posterior distribution (%)</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8" w14:textId="77777777">
            <w:pPr>
              <w:jc w:val="center"/>
              <w:rPr>
                <w:rFonts w:ascii="Times New Roman" w:hAnsi="Times New Roman" w:eastAsia="Times New Roman" w:cs="Times New Roman"/>
                <w:sz w:val="20"/>
                <w:szCs w:val="20"/>
              </w:rPr>
            </w:pPr>
            <w:r>
              <w:rPr>
                <w:rFonts w:ascii="Arial" w:hAnsi="Arial" w:eastAsia="Arial" w:cs="Arial"/>
                <w:b/>
                <w:sz w:val="20"/>
                <w:szCs w:val="20"/>
              </w:rPr>
              <w:t>Lower 95% HDI (%)</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9" w14:textId="77777777">
            <w:pPr>
              <w:jc w:val="center"/>
              <w:rPr>
                <w:rFonts w:ascii="Times New Roman" w:hAnsi="Times New Roman" w:eastAsia="Times New Roman" w:cs="Times New Roman"/>
                <w:sz w:val="20"/>
                <w:szCs w:val="20"/>
              </w:rPr>
            </w:pPr>
            <w:r>
              <w:rPr>
                <w:rFonts w:ascii="Arial" w:hAnsi="Arial" w:eastAsia="Arial" w:cs="Arial"/>
                <w:b/>
                <w:sz w:val="20"/>
                <w:szCs w:val="20"/>
              </w:rPr>
              <w:t>Upper 95% HDI (%)</w:t>
            </w:r>
          </w:p>
        </w:tc>
      </w:tr>
      <w:tr w:rsidR="0040014B" w14:paraId="12FCEA72" w14:textId="77777777">
        <w:trPr>
          <w:trHeight w:val="719"/>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B" w14:textId="77777777">
            <w:pPr>
              <w:rPr>
                <w:rFonts w:ascii="Times New Roman" w:hAnsi="Times New Roman" w:eastAsia="Times New Roman" w:cs="Times New Roman"/>
                <w:sz w:val="20"/>
                <w:szCs w:val="20"/>
              </w:rPr>
            </w:pPr>
            <w:r>
              <w:rPr>
                <w:rFonts w:ascii="Arial" w:hAnsi="Arial" w:eastAsia="Arial" w:cs="Arial"/>
                <w:sz w:val="20"/>
                <w:szCs w:val="20"/>
              </w:rPr>
              <w:t>Tigecycline + Piperacillin/Tazobactam (TGC+TZP)</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C" w14:textId="77777777">
            <w:pPr>
              <w:jc w:val="center"/>
              <w:rPr>
                <w:rFonts w:ascii="Times New Roman" w:hAnsi="Times New Roman" w:eastAsia="Times New Roman" w:cs="Times New Roman"/>
                <w:sz w:val="20"/>
                <w:szCs w:val="20"/>
              </w:rPr>
            </w:pPr>
            <w:r>
              <w:rPr>
                <w:rFonts w:ascii="Arial" w:hAnsi="Arial" w:eastAsia="Arial" w:cs="Arial"/>
                <w:sz w:val="20"/>
                <w:szCs w:val="20"/>
              </w:rPr>
              <w:t>90.64</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D" w14:textId="77777777">
            <w:pPr>
              <w:jc w:val="center"/>
              <w:rPr>
                <w:rFonts w:ascii="Times New Roman" w:hAnsi="Times New Roman" w:eastAsia="Times New Roman" w:cs="Times New Roman"/>
                <w:sz w:val="20"/>
                <w:szCs w:val="20"/>
              </w:rPr>
            </w:pPr>
            <w:r>
              <w:rPr>
                <w:rFonts w:ascii="Arial" w:hAnsi="Arial" w:eastAsia="Arial" w:cs="Arial"/>
                <w:sz w:val="20"/>
                <w:szCs w:val="20"/>
              </w:rPr>
              <w:t>80.34</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E" w14:textId="77777777">
            <w:pPr>
              <w:jc w:val="center"/>
              <w:rPr>
                <w:rFonts w:ascii="Times New Roman" w:hAnsi="Times New Roman" w:eastAsia="Times New Roman" w:cs="Times New Roman"/>
                <w:sz w:val="20"/>
                <w:szCs w:val="20"/>
              </w:rPr>
            </w:pPr>
            <w:r>
              <w:rPr>
                <w:rFonts w:ascii="Arial" w:hAnsi="Arial" w:eastAsia="Arial" w:cs="Arial"/>
                <w:sz w:val="20"/>
                <w:szCs w:val="20"/>
              </w:rPr>
              <w:t>96.37</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6F" w14:textId="77777777">
            <w:pPr>
              <w:jc w:val="center"/>
              <w:rPr>
                <w:rFonts w:ascii="Arial" w:hAnsi="Arial" w:eastAsia="Arial" w:cs="Arial"/>
                <w:sz w:val="20"/>
                <w:szCs w:val="20"/>
              </w:rPr>
            </w:pPr>
            <w:r>
              <w:rPr>
                <w:rFonts w:ascii="Arial" w:hAnsi="Arial" w:eastAsia="Arial" w:cs="Arial"/>
                <w:sz w:val="20"/>
                <w:szCs w:val="20"/>
              </w:rPr>
              <w:t>86.05</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0" w14:textId="77777777">
            <w:pPr>
              <w:jc w:val="center"/>
              <w:rPr>
                <w:rFonts w:ascii="Arial" w:hAnsi="Arial" w:eastAsia="Arial" w:cs="Arial"/>
                <w:sz w:val="20"/>
                <w:szCs w:val="20"/>
              </w:rPr>
            </w:pPr>
            <w:r>
              <w:rPr>
                <w:rFonts w:ascii="Arial" w:hAnsi="Arial" w:eastAsia="Arial" w:cs="Arial"/>
                <w:sz w:val="20"/>
                <w:szCs w:val="20"/>
              </w:rPr>
              <w:t>76.57</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1" w14:textId="77777777">
            <w:pPr>
              <w:jc w:val="center"/>
              <w:rPr>
                <w:rFonts w:ascii="Arial" w:hAnsi="Arial" w:eastAsia="Arial" w:cs="Arial"/>
                <w:sz w:val="20"/>
                <w:szCs w:val="20"/>
              </w:rPr>
            </w:pPr>
            <w:r>
              <w:rPr>
                <w:rFonts w:ascii="Arial" w:hAnsi="Arial" w:eastAsia="Arial" w:cs="Arial"/>
                <w:sz w:val="20"/>
                <w:szCs w:val="20"/>
              </w:rPr>
              <w:t>92.42</w:t>
            </w:r>
          </w:p>
        </w:tc>
      </w:tr>
      <w:tr w:rsidR="0040014B" w14:paraId="12FCEA7A" w14:textId="77777777">
        <w:trPr>
          <w:trHeight w:val="790"/>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3" w14:textId="77777777">
            <w:pPr>
              <w:rPr>
                <w:rFonts w:ascii="Times New Roman" w:hAnsi="Times New Roman" w:eastAsia="Times New Roman" w:cs="Times New Roman"/>
                <w:sz w:val="20"/>
                <w:szCs w:val="20"/>
              </w:rPr>
            </w:pPr>
            <w:r>
              <w:rPr>
                <w:rFonts w:ascii="Arial" w:hAnsi="Arial" w:eastAsia="Arial" w:cs="Arial"/>
                <w:sz w:val="20"/>
                <w:szCs w:val="20"/>
              </w:rPr>
              <w:t>Meropenem + Tigecycline (MEM+TGC)</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4" w14:textId="77777777">
            <w:pPr>
              <w:jc w:val="center"/>
              <w:rPr>
                <w:rFonts w:ascii="Times New Roman" w:hAnsi="Times New Roman" w:eastAsia="Times New Roman" w:cs="Times New Roman"/>
                <w:sz w:val="20"/>
                <w:szCs w:val="20"/>
              </w:rPr>
            </w:pPr>
            <w:r>
              <w:rPr>
                <w:rFonts w:ascii="Arial" w:hAnsi="Arial" w:eastAsia="Arial" w:cs="Arial"/>
                <w:sz w:val="20"/>
                <w:szCs w:val="20"/>
              </w:rPr>
              <w:t>95.07</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5" w14:textId="77777777">
            <w:pPr>
              <w:jc w:val="center"/>
              <w:rPr>
                <w:rFonts w:ascii="Times New Roman" w:hAnsi="Times New Roman" w:eastAsia="Times New Roman" w:cs="Times New Roman"/>
                <w:sz w:val="20"/>
                <w:szCs w:val="20"/>
              </w:rPr>
            </w:pPr>
            <w:r>
              <w:rPr>
                <w:rFonts w:ascii="Arial" w:hAnsi="Arial" w:eastAsia="Arial" w:cs="Arial"/>
                <w:sz w:val="20"/>
                <w:szCs w:val="20"/>
              </w:rPr>
              <w:t>88.99</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6" w14:textId="77777777">
            <w:pPr>
              <w:jc w:val="center"/>
              <w:rPr>
                <w:rFonts w:ascii="Times New Roman" w:hAnsi="Times New Roman" w:eastAsia="Times New Roman" w:cs="Times New Roman"/>
                <w:sz w:val="20"/>
                <w:szCs w:val="20"/>
              </w:rPr>
            </w:pPr>
            <w:r>
              <w:rPr>
                <w:rFonts w:ascii="Arial" w:hAnsi="Arial" w:eastAsia="Arial" w:cs="Arial"/>
                <w:sz w:val="20"/>
                <w:szCs w:val="20"/>
              </w:rPr>
              <w:t>98.36</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7" w14:textId="77777777">
            <w:pPr>
              <w:jc w:val="center"/>
              <w:rPr>
                <w:rFonts w:ascii="Arial" w:hAnsi="Arial" w:eastAsia="Arial" w:cs="Arial"/>
                <w:sz w:val="20"/>
                <w:szCs w:val="20"/>
              </w:rPr>
            </w:pPr>
            <w:r>
              <w:rPr>
                <w:rFonts w:ascii="Arial" w:hAnsi="Arial" w:eastAsia="Arial" w:cs="Arial"/>
                <w:sz w:val="20"/>
                <w:szCs w:val="20"/>
              </w:rPr>
              <w:t>86.32</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8" w14:textId="77777777">
            <w:pPr>
              <w:jc w:val="center"/>
              <w:rPr>
                <w:rFonts w:ascii="Arial" w:hAnsi="Arial" w:eastAsia="Arial" w:cs="Arial"/>
                <w:sz w:val="20"/>
                <w:szCs w:val="20"/>
              </w:rPr>
            </w:pPr>
            <w:r>
              <w:rPr>
                <w:rFonts w:ascii="Arial" w:hAnsi="Arial" w:eastAsia="Arial" w:cs="Arial"/>
                <w:sz w:val="20"/>
                <w:szCs w:val="20"/>
              </w:rPr>
              <w:t>76.82</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9" w14:textId="77777777">
            <w:pPr>
              <w:jc w:val="center"/>
              <w:rPr>
                <w:rFonts w:ascii="Arial" w:hAnsi="Arial" w:eastAsia="Arial" w:cs="Arial"/>
                <w:sz w:val="20"/>
                <w:szCs w:val="20"/>
              </w:rPr>
            </w:pPr>
            <w:r>
              <w:rPr>
                <w:rFonts w:ascii="Arial" w:hAnsi="Arial" w:eastAsia="Arial" w:cs="Arial"/>
                <w:sz w:val="20"/>
                <w:szCs w:val="20"/>
              </w:rPr>
              <w:t>92.58</w:t>
            </w:r>
          </w:p>
        </w:tc>
      </w:tr>
      <w:tr w:rsidR="0040014B" w14:paraId="12FCEA82" w14:textId="77777777">
        <w:trPr>
          <w:trHeight w:val="565"/>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B" w14:textId="77777777">
            <w:pPr>
              <w:rPr>
                <w:rFonts w:ascii="Times New Roman" w:hAnsi="Times New Roman" w:eastAsia="Times New Roman" w:cs="Times New Roman"/>
                <w:sz w:val="20"/>
                <w:szCs w:val="20"/>
              </w:rPr>
            </w:pPr>
            <w:r>
              <w:rPr>
                <w:rFonts w:ascii="Arial" w:hAnsi="Arial" w:eastAsia="Arial" w:cs="Arial"/>
                <w:sz w:val="20"/>
                <w:szCs w:val="20"/>
              </w:rPr>
              <w:t>Cefepime + Tigecycline (FEP+TGC)</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C" w14:textId="77777777">
            <w:pPr>
              <w:jc w:val="center"/>
              <w:rPr>
                <w:rFonts w:ascii="Times New Roman" w:hAnsi="Times New Roman" w:eastAsia="Times New Roman" w:cs="Times New Roman"/>
                <w:sz w:val="20"/>
                <w:szCs w:val="20"/>
              </w:rPr>
            </w:pPr>
            <w:r>
              <w:rPr>
                <w:rFonts w:ascii="Arial" w:hAnsi="Arial" w:eastAsia="Arial" w:cs="Arial"/>
                <w:sz w:val="20"/>
                <w:szCs w:val="20"/>
              </w:rPr>
              <w:t>95.06</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D" w14:textId="77777777">
            <w:pPr>
              <w:jc w:val="center"/>
              <w:rPr>
                <w:rFonts w:ascii="Times New Roman" w:hAnsi="Times New Roman" w:eastAsia="Times New Roman" w:cs="Times New Roman"/>
                <w:sz w:val="20"/>
                <w:szCs w:val="20"/>
              </w:rPr>
            </w:pPr>
            <w:r>
              <w:rPr>
                <w:rFonts w:ascii="Arial" w:hAnsi="Arial" w:eastAsia="Arial" w:cs="Arial"/>
                <w:sz w:val="20"/>
                <w:szCs w:val="20"/>
              </w:rPr>
              <w:t>88.96</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E" w14:textId="77777777">
            <w:pPr>
              <w:jc w:val="center"/>
              <w:rPr>
                <w:rFonts w:ascii="Times New Roman" w:hAnsi="Times New Roman" w:eastAsia="Times New Roman" w:cs="Times New Roman"/>
                <w:sz w:val="20"/>
                <w:szCs w:val="20"/>
              </w:rPr>
            </w:pPr>
            <w:r>
              <w:rPr>
                <w:rFonts w:ascii="Arial" w:hAnsi="Arial" w:eastAsia="Arial" w:cs="Arial"/>
                <w:sz w:val="20"/>
                <w:szCs w:val="20"/>
              </w:rPr>
              <w:t>98.42</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7F" w14:textId="77777777">
            <w:pPr>
              <w:jc w:val="center"/>
              <w:rPr>
                <w:rFonts w:ascii="Arial" w:hAnsi="Arial" w:eastAsia="Arial" w:cs="Arial"/>
                <w:sz w:val="20"/>
                <w:szCs w:val="20"/>
              </w:rPr>
            </w:pPr>
            <w:r>
              <w:rPr>
                <w:rFonts w:ascii="Arial" w:hAnsi="Arial" w:eastAsia="Arial" w:cs="Arial"/>
                <w:sz w:val="20"/>
                <w:szCs w:val="20"/>
              </w:rPr>
              <w:t>87.35</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0" w14:textId="77777777">
            <w:pPr>
              <w:jc w:val="center"/>
              <w:rPr>
                <w:rFonts w:ascii="Arial" w:hAnsi="Arial" w:eastAsia="Arial" w:cs="Arial"/>
                <w:sz w:val="20"/>
                <w:szCs w:val="20"/>
              </w:rPr>
            </w:pPr>
            <w:r>
              <w:rPr>
                <w:rFonts w:ascii="Arial" w:hAnsi="Arial" w:eastAsia="Arial" w:cs="Arial"/>
                <w:sz w:val="20"/>
                <w:szCs w:val="20"/>
              </w:rPr>
              <w:t>78.41</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1" w14:textId="77777777">
            <w:pPr>
              <w:jc w:val="center"/>
              <w:rPr>
                <w:rFonts w:ascii="Arial" w:hAnsi="Arial" w:eastAsia="Arial" w:cs="Arial"/>
                <w:sz w:val="20"/>
                <w:szCs w:val="20"/>
              </w:rPr>
            </w:pPr>
            <w:r>
              <w:rPr>
                <w:rFonts w:ascii="Arial" w:hAnsi="Arial" w:eastAsia="Arial" w:cs="Arial"/>
                <w:sz w:val="20"/>
                <w:szCs w:val="20"/>
              </w:rPr>
              <w:t>93.31</w:t>
            </w:r>
          </w:p>
        </w:tc>
      </w:tr>
      <w:tr w:rsidR="0040014B" w14:paraId="12FCEA8A" w14:textId="77777777">
        <w:trPr>
          <w:trHeight w:val="565"/>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3" w14:textId="77777777">
            <w:pPr>
              <w:rPr>
                <w:rFonts w:ascii="Times New Roman" w:hAnsi="Times New Roman" w:eastAsia="Times New Roman" w:cs="Times New Roman"/>
                <w:sz w:val="20"/>
                <w:szCs w:val="20"/>
              </w:rPr>
            </w:pPr>
            <w:r>
              <w:rPr>
                <w:rFonts w:ascii="Arial" w:hAnsi="Arial" w:eastAsia="Arial" w:cs="Arial"/>
                <w:sz w:val="20"/>
                <w:szCs w:val="20"/>
              </w:rPr>
              <w:t>Cefepime + Vancomycin (FEP+VA)</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4" w14:textId="77777777">
            <w:pPr>
              <w:jc w:val="center"/>
              <w:rPr>
                <w:rFonts w:ascii="Times New Roman" w:hAnsi="Times New Roman" w:eastAsia="Times New Roman" w:cs="Times New Roman"/>
                <w:sz w:val="20"/>
                <w:szCs w:val="20"/>
              </w:rPr>
            </w:pPr>
            <w:r>
              <w:rPr>
                <w:rFonts w:ascii="Arial" w:hAnsi="Arial" w:eastAsia="Arial" w:cs="Arial"/>
                <w:sz w:val="20"/>
                <w:szCs w:val="20"/>
              </w:rPr>
              <w:t>81.19</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5" w14:textId="77777777">
            <w:pPr>
              <w:jc w:val="center"/>
              <w:rPr>
                <w:rFonts w:ascii="Times New Roman" w:hAnsi="Times New Roman" w:eastAsia="Times New Roman" w:cs="Times New Roman"/>
                <w:sz w:val="20"/>
                <w:szCs w:val="20"/>
              </w:rPr>
            </w:pPr>
            <w:r>
              <w:rPr>
                <w:rFonts w:ascii="Arial" w:hAnsi="Arial" w:eastAsia="Arial" w:cs="Arial"/>
                <w:sz w:val="20"/>
                <w:szCs w:val="20"/>
              </w:rPr>
              <w:t>66.19</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6" w14:textId="77777777">
            <w:pPr>
              <w:jc w:val="center"/>
              <w:rPr>
                <w:rFonts w:ascii="Times New Roman" w:hAnsi="Times New Roman" w:eastAsia="Times New Roman" w:cs="Times New Roman"/>
                <w:sz w:val="20"/>
                <w:szCs w:val="20"/>
              </w:rPr>
            </w:pPr>
            <w:r>
              <w:rPr>
                <w:rFonts w:ascii="Arial" w:hAnsi="Arial" w:eastAsia="Arial" w:cs="Arial"/>
                <w:sz w:val="20"/>
                <w:szCs w:val="20"/>
              </w:rPr>
              <w:t>91.13</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7" w14:textId="77777777">
            <w:pPr>
              <w:jc w:val="center"/>
              <w:rPr>
                <w:rFonts w:ascii="Arial" w:hAnsi="Arial" w:eastAsia="Arial" w:cs="Arial"/>
                <w:sz w:val="20"/>
                <w:szCs w:val="20"/>
              </w:rPr>
            </w:pPr>
            <w:r>
              <w:rPr>
                <w:rFonts w:ascii="Arial" w:hAnsi="Arial" w:eastAsia="Arial" w:cs="Arial"/>
                <w:sz w:val="20"/>
                <w:szCs w:val="20"/>
              </w:rPr>
              <w:t>41.14</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8" w14:textId="77777777">
            <w:pPr>
              <w:jc w:val="center"/>
              <w:rPr>
                <w:rFonts w:ascii="Arial" w:hAnsi="Arial" w:eastAsia="Arial" w:cs="Arial"/>
                <w:sz w:val="20"/>
                <w:szCs w:val="20"/>
              </w:rPr>
            </w:pPr>
            <w:r>
              <w:rPr>
                <w:rFonts w:ascii="Arial" w:hAnsi="Arial" w:eastAsia="Arial" w:cs="Arial"/>
                <w:sz w:val="20"/>
                <w:szCs w:val="20"/>
              </w:rPr>
              <w:t>26.54</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9" w14:textId="77777777">
            <w:pPr>
              <w:jc w:val="center"/>
              <w:rPr>
                <w:rFonts w:ascii="Arial" w:hAnsi="Arial" w:eastAsia="Arial" w:cs="Arial"/>
                <w:sz w:val="20"/>
                <w:szCs w:val="20"/>
              </w:rPr>
            </w:pPr>
            <w:r>
              <w:rPr>
                <w:rFonts w:ascii="Arial" w:hAnsi="Arial" w:eastAsia="Arial" w:cs="Arial"/>
                <w:sz w:val="20"/>
                <w:szCs w:val="20"/>
              </w:rPr>
              <w:t>57.79</w:t>
            </w:r>
          </w:p>
        </w:tc>
      </w:tr>
      <w:tr w:rsidR="0040014B" w14:paraId="12FCEA92" w14:textId="77777777">
        <w:trPr>
          <w:trHeight w:val="565"/>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B" w14:textId="77777777">
            <w:pPr>
              <w:rPr>
                <w:rFonts w:ascii="Times New Roman" w:hAnsi="Times New Roman" w:eastAsia="Times New Roman" w:cs="Times New Roman"/>
                <w:sz w:val="20"/>
                <w:szCs w:val="20"/>
              </w:rPr>
            </w:pPr>
            <w:r>
              <w:rPr>
                <w:rFonts w:ascii="Arial" w:hAnsi="Arial" w:eastAsia="Arial" w:cs="Arial"/>
                <w:sz w:val="20"/>
                <w:szCs w:val="20"/>
              </w:rPr>
              <w:t>Meropenem + Vancomycin (MEM+VA)</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C" w14:textId="77777777">
            <w:pPr>
              <w:jc w:val="center"/>
              <w:rPr>
                <w:rFonts w:ascii="Times New Roman" w:hAnsi="Times New Roman" w:eastAsia="Times New Roman" w:cs="Times New Roman"/>
                <w:sz w:val="20"/>
                <w:szCs w:val="20"/>
              </w:rPr>
            </w:pPr>
            <w:r>
              <w:rPr>
                <w:rFonts w:ascii="Arial" w:hAnsi="Arial" w:eastAsia="Arial" w:cs="Arial"/>
                <w:sz w:val="20"/>
                <w:szCs w:val="20"/>
              </w:rPr>
              <w:t>85.63</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D" w14:textId="77777777">
            <w:pPr>
              <w:jc w:val="center"/>
              <w:rPr>
                <w:rFonts w:ascii="Times New Roman" w:hAnsi="Times New Roman" w:eastAsia="Times New Roman" w:cs="Times New Roman"/>
                <w:sz w:val="20"/>
                <w:szCs w:val="20"/>
              </w:rPr>
            </w:pPr>
            <w:r>
              <w:rPr>
                <w:rFonts w:ascii="Arial" w:hAnsi="Arial" w:eastAsia="Arial" w:cs="Arial"/>
                <w:sz w:val="20"/>
                <w:szCs w:val="20"/>
              </w:rPr>
              <w:t>72.29</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E" w14:textId="77777777">
            <w:pPr>
              <w:jc w:val="center"/>
              <w:rPr>
                <w:rFonts w:ascii="Times New Roman" w:hAnsi="Times New Roman" w:eastAsia="Times New Roman" w:cs="Times New Roman"/>
                <w:sz w:val="20"/>
                <w:szCs w:val="20"/>
              </w:rPr>
            </w:pPr>
            <w:r>
              <w:rPr>
                <w:rFonts w:ascii="Arial" w:hAnsi="Arial" w:eastAsia="Arial" w:cs="Arial"/>
                <w:sz w:val="20"/>
                <w:szCs w:val="20"/>
              </w:rPr>
              <w:t>93.60</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8F" w14:textId="77777777">
            <w:pPr>
              <w:jc w:val="center"/>
              <w:rPr>
                <w:rFonts w:ascii="Arial" w:hAnsi="Arial" w:eastAsia="Arial" w:cs="Arial"/>
                <w:sz w:val="20"/>
                <w:szCs w:val="20"/>
              </w:rPr>
            </w:pPr>
            <w:r>
              <w:rPr>
                <w:rFonts w:ascii="Arial" w:hAnsi="Arial" w:eastAsia="Arial" w:cs="Arial"/>
                <w:sz w:val="20"/>
                <w:szCs w:val="20"/>
              </w:rPr>
              <w:t>41.13</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0" w14:textId="77777777">
            <w:pPr>
              <w:jc w:val="center"/>
              <w:rPr>
                <w:rFonts w:ascii="Arial" w:hAnsi="Arial" w:eastAsia="Arial" w:cs="Arial"/>
                <w:sz w:val="20"/>
                <w:szCs w:val="20"/>
              </w:rPr>
            </w:pPr>
            <w:r>
              <w:rPr>
                <w:rFonts w:ascii="Arial" w:hAnsi="Arial" w:eastAsia="Arial" w:cs="Arial"/>
                <w:sz w:val="20"/>
                <w:szCs w:val="20"/>
              </w:rPr>
              <w:t>26.7</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1" w14:textId="77777777">
            <w:pPr>
              <w:jc w:val="center"/>
              <w:rPr>
                <w:rFonts w:ascii="Arial" w:hAnsi="Arial" w:eastAsia="Arial" w:cs="Arial"/>
                <w:sz w:val="20"/>
                <w:szCs w:val="20"/>
              </w:rPr>
            </w:pPr>
            <w:r>
              <w:rPr>
                <w:rFonts w:ascii="Arial" w:hAnsi="Arial" w:eastAsia="Arial" w:cs="Arial"/>
                <w:sz w:val="20"/>
                <w:szCs w:val="20"/>
              </w:rPr>
              <w:t>57.6</w:t>
            </w:r>
          </w:p>
        </w:tc>
      </w:tr>
      <w:tr w:rsidR="0040014B" w14:paraId="12FCEA9A" w14:textId="77777777">
        <w:trPr>
          <w:trHeight w:val="790"/>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Pr="00840670" w:rsidR="0040014B" w:rsidRDefault="00000000" w14:paraId="12FCEA93" w14:textId="77777777">
            <w:pPr>
              <w:rPr>
                <w:rFonts w:ascii="Times New Roman" w:hAnsi="Times New Roman" w:eastAsia="Times New Roman" w:cs="Times New Roman"/>
                <w:sz w:val="20"/>
                <w:szCs w:val="20"/>
                <w:lang w:val="es-MX"/>
              </w:rPr>
            </w:pPr>
            <w:r w:rsidRPr="00840670">
              <w:rPr>
                <w:rFonts w:ascii="Arial" w:hAnsi="Arial" w:eastAsia="Arial" w:cs="Arial"/>
                <w:sz w:val="20"/>
                <w:szCs w:val="20"/>
                <w:lang w:val="es-MX"/>
              </w:rPr>
              <w:t>Piperacillin/Tazobactam + Vancomycin (TZP+VA)</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4" w14:textId="77777777">
            <w:pPr>
              <w:jc w:val="center"/>
              <w:rPr>
                <w:rFonts w:ascii="Times New Roman" w:hAnsi="Times New Roman" w:eastAsia="Times New Roman" w:cs="Times New Roman"/>
                <w:sz w:val="20"/>
                <w:szCs w:val="20"/>
              </w:rPr>
            </w:pPr>
            <w:r>
              <w:rPr>
                <w:rFonts w:ascii="Arial" w:hAnsi="Arial" w:eastAsia="Arial" w:cs="Arial"/>
                <w:sz w:val="20"/>
                <w:szCs w:val="20"/>
              </w:rPr>
              <w:t>76.21</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5" w14:textId="77777777">
            <w:pPr>
              <w:jc w:val="center"/>
              <w:rPr>
                <w:rFonts w:ascii="Times New Roman" w:hAnsi="Times New Roman" w:eastAsia="Times New Roman" w:cs="Times New Roman"/>
                <w:sz w:val="20"/>
                <w:szCs w:val="20"/>
              </w:rPr>
            </w:pPr>
            <w:r>
              <w:rPr>
                <w:rFonts w:ascii="Arial" w:hAnsi="Arial" w:eastAsia="Arial" w:cs="Arial"/>
                <w:sz w:val="20"/>
                <w:szCs w:val="20"/>
              </w:rPr>
              <w:t>59.46</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6" w14:textId="77777777">
            <w:pPr>
              <w:jc w:val="center"/>
              <w:rPr>
                <w:rFonts w:ascii="Times New Roman" w:hAnsi="Times New Roman" w:eastAsia="Times New Roman" w:cs="Times New Roman"/>
                <w:sz w:val="20"/>
                <w:szCs w:val="20"/>
              </w:rPr>
            </w:pPr>
            <w:r>
              <w:rPr>
                <w:rFonts w:ascii="Arial" w:hAnsi="Arial" w:eastAsia="Arial" w:cs="Arial"/>
                <w:sz w:val="20"/>
                <w:szCs w:val="20"/>
              </w:rPr>
              <w:t>88.01</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7" w14:textId="77777777">
            <w:pPr>
              <w:jc w:val="center"/>
              <w:rPr>
                <w:rFonts w:ascii="Arial" w:hAnsi="Arial" w:eastAsia="Arial" w:cs="Arial"/>
                <w:sz w:val="20"/>
                <w:szCs w:val="20"/>
              </w:rPr>
            </w:pPr>
            <w:r>
              <w:rPr>
                <w:rFonts w:ascii="Arial" w:hAnsi="Arial" w:eastAsia="Arial" w:cs="Arial"/>
                <w:sz w:val="20"/>
                <w:szCs w:val="20"/>
              </w:rPr>
              <w:t>32.85</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8" w14:textId="77777777">
            <w:pPr>
              <w:jc w:val="center"/>
              <w:rPr>
                <w:rFonts w:ascii="Arial" w:hAnsi="Arial" w:eastAsia="Arial" w:cs="Arial"/>
                <w:sz w:val="20"/>
                <w:szCs w:val="20"/>
              </w:rPr>
            </w:pPr>
            <w:r>
              <w:rPr>
                <w:rFonts w:ascii="Arial" w:hAnsi="Arial" w:eastAsia="Arial" w:cs="Arial"/>
                <w:sz w:val="20"/>
                <w:szCs w:val="20"/>
              </w:rPr>
              <w:t>20.2</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9" w14:textId="77777777">
            <w:pPr>
              <w:jc w:val="center"/>
              <w:rPr>
                <w:rFonts w:ascii="Arial" w:hAnsi="Arial" w:eastAsia="Arial" w:cs="Arial"/>
                <w:sz w:val="20"/>
                <w:szCs w:val="20"/>
              </w:rPr>
            </w:pPr>
            <w:r>
              <w:rPr>
                <w:rFonts w:ascii="Arial" w:hAnsi="Arial" w:eastAsia="Arial" w:cs="Arial"/>
                <w:sz w:val="20"/>
                <w:szCs w:val="20"/>
              </w:rPr>
              <w:t>48.66</w:t>
            </w:r>
          </w:p>
        </w:tc>
      </w:tr>
      <w:tr w:rsidR="0040014B" w14:paraId="12FCEAA2" w14:textId="77777777">
        <w:trPr>
          <w:trHeight w:val="565"/>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B" w14:textId="77777777">
            <w:pPr>
              <w:rPr>
                <w:rFonts w:ascii="Times New Roman" w:hAnsi="Times New Roman" w:eastAsia="Times New Roman" w:cs="Times New Roman"/>
                <w:sz w:val="20"/>
                <w:szCs w:val="20"/>
              </w:rPr>
            </w:pPr>
            <w:r>
              <w:rPr>
                <w:rFonts w:ascii="Arial" w:hAnsi="Arial" w:eastAsia="Arial" w:cs="Arial"/>
                <w:sz w:val="20"/>
                <w:szCs w:val="20"/>
              </w:rPr>
              <w:t>Cefepime + Linezolid (FEP+LNZ)</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C" w14:textId="77777777">
            <w:pPr>
              <w:jc w:val="center"/>
              <w:rPr>
                <w:rFonts w:ascii="Times New Roman" w:hAnsi="Times New Roman" w:eastAsia="Times New Roman" w:cs="Times New Roman"/>
                <w:sz w:val="20"/>
                <w:szCs w:val="20"/>
              </w:rPr>
            </w:pPr>
            <w:r>
              <w:rPr>
                <w:rFonts w:ascii="Arial" w:hAnsi="Arial" w:eastAsia="Arial" w:cs="Arial"/>
                <w:sz w:val="20"/>
                <w:szCs w:val="20"/>
              </w:rPr>
              <w:t>81.16</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D" w14:textId="77777777">
            <w:pPr>
              <w:jc w:val="center"/>
              <w:rPr>
                <w:rFonts w:ascii="Times New Roman" w:hAnsi="Times New Roman" w:eastAsia="Times New Roman" w:cs="Times New Roman"/>
                <w:sz w:val="20"/>
                <w:szCs w:val="20"/>
              </w:rPr>
            </w:pPr>
            <w:r>
              <w:rPr>
                <w:rFonts w:ascii="Arial" w:hAnsi="Arial" w:eastAsia="Arial" w:cs="Arial"/>
                <w:sz w:val="20"/>
                <w:szCs w:val="20"/>
              </w:rPr>
              <w:t>66.94</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E" w14:textId="77777777">
            <w:pPr>
              <w:jc w:val="center"/>
              <w:rPr>
                <w:rFonts w:ascii="Times New Roman" w:hAnsi="Times New Roman" w:eastAsia="Times New Roman" w:cs="Times New Roman"/>
                <w:sz w:val="20"/>
                <w:szCs w:val="20"/>
              </w:rPr>
            </w:pPr>
            <w:r>
              <w:rPr>
                <w:rFonts w:ascii="Arial" w:hAnsi="Arial" w:eastAsia="Arial" w:cs="Arial"/>
                <w:sz w:val="20"/>
                <w:szCs w:val="20"/>
              </w:rPr>
              <w:t>91.25</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9F" w14:textId="77777777">
            <w:pPr>
              <w:jc w:val="center"/>
              <w:rPr>
                <w:rFonts w:ascii="Arial" w:hAnsi="Arial" w:eastAsia="Arial" w:cs="Arial"/>
                <w:sz w:val="20"/>
                <w:szCs w:val="20"/>
              </w:rPr>
            </w:pPr>
            <w:r>
              <w:rPr>
                <w:rFonts w:ascii="Arial" w:hAnsi="Arial" w:eastAsia="Arial" w:cs="Arial"/>
                <w:sz w:val="20"/>
                <w:szCs w:val="20"/>
              </w:rPr>
              <w:t>41.23</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0" w14:textId="77777777">
            <w:pPr>
              <w:jc w:val="center"/>
              <w:rPr>
                <w:rFonts w:ascii="Arial" w:hAnsi="Arial" w:eastAsia="Arial" w:cs="Arial"/>
                <w:sz w:val="20"/>
                <w:szCs w:val="20"/>
              </w:rPr>
            </w:pPr>
            <w:r>
              <w:rPr>
                <w:rFonts w:ascii="Arial" w:hAnsi="Arial" w:eastAsia="Arial" w:cs="Arial"/>
                <w:sz w:val="20"/>
                <w:szCs w:val="20"/>
              </w:rPr>
              <w:t>26.77</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1" w14:textId="77777777">
            <w:pPr>
              <w:jc w:val="center"/>
              <w:rPr>
                <w:rFonts w:ascii="Arial" w:hAnsi="Arial" w:eastAsia="Arial" w:cs="Arial"/>
                <w:sz w:val="20"/>
                <w:szCs w:val="20"/>
              </w:rPr>
            </w:pPr>
            <w:r>
              <w:rPr>
                <w:rFonts w:ascii="Arial" w:hAnsi="Arial" w:eastAsia="Arial" w:cs="Arial"/>
                <w:sz w:val="20"/>
                <w:szCs w:val="20"/>
              </w:rPr>
              <w:t>57.64</w:t>
            </w:r>
          </w:p>
        </w:tc>
      </w:tr>
      <w:tr w:rsidR="0040014B" w14:paraId="12FCEAAA" w14:textId="77777777">
        <w:trPr>
          <w:trHeight w:val="565"/>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3" w14:textId="77777777">
            <w:pPr>
              <w:rPr>
                <w:rFonts w:ascii="Times New Roman" w:hAnsi="Times New Roman" w:eastAsia="Times New Roman" w:cs="Times New Roman"/>
                <w:sz w:val="20"/>
                <w:szCs w:val="20"/>
              </w:rPr>
            </w:pPr>
            <w:r>
              <w:rPr>
                <w:rFonts w:ascii="Arial" w:hAnsi="Arial" w:eastAsia="Arial" w:cs="Arial"/>
                <w:sz w:val="20"/>
                <w:szCs w:val="20"/>
              </w:rPr>
              <w:t>Meropenem + Linezolid (MEM+LNZ)</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4" w14:textId="77777777">
            <w:pPr>
              <w:jc w:val="center"/>
              <w:rPr>
                <w:rFonts w:ascii="Times New Roman" w:hAnsi="Times New Roman" w:eastAsia="Times New Roman" w:cs="Times New Roman"/>
                <w:sz w:val="20"/>
                <w:szCs w:val="20"/>
              </w:rPr>
            </w:pPr>
            <w:r>
              <w:rPr>
                <w:rFonts w:ascii="Arial" w:hAnsi="Arial" w:eastAsia="Arial" w:cs="Arial"/>
                <w:sz w:val="20"/>
                <w:szCs w:val="20"/>
              </w:rPr>
              <w:t>85.71</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5" w14:textId="77777777">
            <w:pPr>
              <w:jc w:val="center"/>
              <w:rPr>
                <w:rFonts w:ascii="Times New Roman" w:hAnsi="Times New Roman" w:eastAsia="Times New Roman" w:cs="Times New Roman"/>
                <w:sz w:val="20"/>
                <w:szCs w:val="20"/>
              </w:rPr>
            </w:pPr>
            <w:r>
              <w:rPr>
                <w:rFonts w:ascii="Arial" w:hAnsi="Arial" w:eastAsia="Arial" w:cs="Arial"/>
                <w:sz w:val="20"/>
                <w:szCs w:val="20"/>
              </w:rPr>
              <w:t>73.41</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6" w14:textId="77777777">
            <w:pPr>
              <w:jc w:val="center"/>
              <w:rPr>
                <w:rFonts w:ascii="Times New Roman" w:hAnsi="Times New Roman" w:eastAsia="Times New Roman" w:cs="Times New Roman"/>
                <w:sz w:val="20"/>
                <w:szCs w:val="20"/>
              </w:rPr>
            </w:pPr>
            <w:r>
              <w:rPr>
                <w:rFonts w:ascii="Arial" w:hAnsi="Arial" w:eastAsia="Arial" w:cs="Arial"/>
                <w:sz w:val="20"/>
                <w:szCs w:val="20"/>
              </w:rPr>
              <w:t>93.56</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7" w14:textId="77777777">
            <w:pPr>
              <w:jc w:val="center"/>
              <w:rPr>
                <w:rFonts w:ascii="Arial" w:hAnsi="Arial" w:eastAsia="Arial" w:cs="Arial"/>
                <w:sz w:val="20"/>
                <w:szCs w:val="20"/>
              </w:rPr>
            </w:pPr>
            <w:r>
              <w:rPr>
                <w:rFonts w:ascii="Arial" w:hAnsi="Arial" w:eastAsia="Arial" w:cs="Arial"/>
                <w:sz w:val="20"/>
                <w:szCs w:val="20"/>
              </w:rPr>
              <w:t>41.28</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8" w14:textId="77777777">
            <w:pPr>
              <w:jc w:val="center"/>
              <w:rPr>
                <w:rFonts w:ascii="Arial" w:hAnsi="Arial" w:eastAsia="Arial" w:cs="Arial"/>
                <w:sz w:val="20"/>
                <w:szCs w:val="20"/>
              </w:rPr>
            </w:pPr>
            <w:r>
              <w:rPr>
                <w:rFonts w:ascii="Arial" w:hAnsi="Arial" w:eastAsia="Arial" w:cs="Arial"/>
                <w:sz w:val="20"/>
                <w:szCs w:val="20"/>
              </w:rPr>
              <w:t>26.75</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9" w14:textId="77777777">
            <w:pPr>
              <w:jc w:val="center"/>
              <w:rPr>
                <w:rFonts w:ascii="Arial" w:hAnsi="Arial" w:eastAsia="Arial" w:cs="Arial"/>
                <w:sz w:val="20"/>
                <w:szCs w:val="20"/>
              </w:rPr>
            </w:pPr>
            <w:r>
              <w:rPr>
                <w:rFonts w:ascii="Arial" w:hAnsi="Arial" w:eastAsia="Arial" w:cs="Arial"/>
                <w:sz w:val="20"/>
                <w:szCs w:val="20"/>
              </w:rPr>
              <w:t>57.89</w:t>
            </w:r>
          </w:p>
        </w:tc>
      </w:tr>
      <w:tr w:rsidR="0040014B" w14:paraId="12FCEAB2" w14:textId="77777777">
        <w:trPr>
          <w:trHeight w:val="729"/>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B" w14:textId="77777777">
            <w:pPr>
              <w:rPr>
                <w:rFonts w:ascii="Times New Roman" w:hAnsi="Times New Roman" w:eastAsia="Times New Roman" w:cs="Times New Roman"/>
                <w:sz w:val="20"/>
                <w:szCs w:val="20"/>
              </w:rPr>
            </w:pPr>
            <w:r>
              <w:rPr>
                <w:rFonts w:ascii="Arial" w:hAnsi="Arial" w:eastAsia="Arial" w:cs="Arial"/>
                <w:sz w:val="20"/>
                <w:szCs w:val="20"/>
              </w:rPr>
              <w:t>Piperacillin/Tazobactam + Linezolid (TZP+LNZ)</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C" w14:textId="77777777">
            <w:pPr>
              <w:jc w:val="center"/>
              <w:rPr>
                <w:rFonts w:ascii="Times New Roman" w:hAnsi="Times New Roman" w:eastAsia="Times New Roman" w:cs="Times New Roman"/>
                <w:sz w:val="20"/>
                <w:szCs w:val="20"/>
              </w:rPr>
            </w:pPr>
            <w:r>
              <w:rPr>
                <w:rFonts w:ascii="Arial" w:hAnsi="Arial" w:eastAsia="Arial" w:cs="Arial"/>
                <w:sz w:val="20"/>
                <w:szCs w:val="20"/>
              </w:rPr>
              <w:t>76.08</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D" w14:textId="77777777">
            <w:pPr>
              <w:jc w:val="center"/>
              <w:rPr>
                <w:rFonts w:ascii="Times New Roman" w:hAnsi="Times New Roman" w:eastAsia="Times New Roman" w:cs="Times New Roman"/>
                <w:sz w:val="20"/>
                <w:szCs w:val="20"/>
              </w:rPr>
            </w:pPr>
            <w:r>
              <w:rPr>
                <w:rFonts w:ascii="Arial" w:hAnsi="Arial" w:eastAsia="Arial" w:cs="Arial"/>
                <w:sz w:val="20"/>
                <w:szCs w:val="20"/>
              </w:rPr>
              <w:t>59.07</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E" w14:textId="77777777">
            <w:pPr>
              <w:jc w:val="center"/>
              <w:rPr>
                <w:rFonts w:ascii="Times New Roman" w:hAnsi="Times New Roman" w:eastAsia="Times New Roman" w:cs="Times New Roman"/>
                <w:sz w:val="20"/>
                <w:szCs w:val="20"/>
              </w:rPr>
            </w:pPr>
            <w:r>
              <w:rPr>
                <w:rFonts w:ascii="Arial" w:hAnsi="Arial" w:eastAsia="Arial" w:cs="Arial"/>
                <w:sz w:val="20"/>
                <w:szCs w:val="20"/>
              </w:rPr>
              <w:t>88.21</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AF" w14:textId="77777777">
            <w:pPr>
              <w:jc w:val="center"/>
              <w:rPr>
                <w:rFonts w:ascii="Arial" w:hAnsi="Arial" w:eastAsia="Arial" w:cs="Arial"/>
                <w:sz w:val="20"/>
                <w:szCs w:val="20"/>
              </w:rPr>
            </w:pPr>
            <w:r>
              <w:rPr>
                <w:rFonts w:ascii="Arial" w:hAnsi="Arial" w:eastAsia="Arial" w:cs="Arial"/>
                <w:sz w:val="20"/>
                <w:szCs w:val="20"/>
              </w:rPr>
              <w:t>32.84</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0" w14:textId="77777777">
            <w:pPr>
              <w:jc w:val="center"/>
              <w:rPr>
                <w:rFonts w:ascii="Arial" w:hAnsi="Arial" w:eastAsia="Arial" w:cs="Arial"/>
                <w:sz w:val="20"/>
                <w:szCs w:val="20"/>
              </w:rPr>
            </w:pPr>
            <w:r>
              <w:rPr>
                <w:rFonts w:ascii="Arial" w:hAnsi="Arial" w:eastAsia="Arial" w:cs="Arial"/>
                <w:sz w:val="20"/>
                <w:szCs w:val="20"/>
              </w:rPr>
              <w:t>20.16</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1" w14:textId="77777777">
            <w:pPr>
              <w:jc w:val="center"/>
              <w:rPr>
                <w:rFonts w:ascii="Arial" w:hAnsi="Arial" w:eastAsia="Arial" w:cs="Arial"/>
                <w:sz w:val="20"/>
                <w:szCs w:val="20"/>
              </w:rPr>
            </w:pPr>
            <w:r>
              <w:rPr>
                <w:rFonts w:ascii="Arial" w:hAnsi="Arial" w:eastAsia="Arial" w:cs="Arial"/>
                <w:sz w:val="20"/>
                <w:szCs w:val="20"/>
              </w:rPr>
              <w:t>48.56</w:t>
            </w:r>
          </w:p>
        </w:tc>
      </w:tr>
      <w:tr w:rsidR="0040014B" w14:paraId="12FCEABA" w14:textId="77777777">
        <w:trPr>
          <w:trHeight w:val="415"/>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3" w14:textId="77777777">
            <w:pPr>
              <w:rPr>
                <w:rFonts w:ascii="Times New Roman" w:hAnsi="Times New Roman" w:eastAsia="Times New Roman" w:cs="Times New Roman"/>
                <w:sz w:val="20"/>
                <w:szCs w:val="20"/>
              </w:rPr>
            </w:pPr>
            <w:r>
              <w:rPr>
                <w:rFonts w:ascii="Arial" w:hAnsi="Arial" w:eastAsia="Arial" w:cs="Arial"/>
                <w:sz w:val="20"/>
                <w:szCs w:val="20"/>
              </w:rPr>
              <w:t>Ceftazidime (CAZ)</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4" w14:textId="77777777">
            <w:pPr>
              <w:jc w:val="center"/>
              <w:rPr>
                <w:rFonts w:ascii="Times New Roman" w:hAnsi="Times New Roman" w:eastAsia="Times New Roman" w:cs="Times New Roman"/>
                <w:sz w:val="20"/>
                <w:szCs w:val="20"/>
              </w:rPr>
            </w:pPr>
            <w:r>
              <w:rPr>
                <w:rFonts w:ascii="Arial" w:hAnsi="Arial" w:eastAsia="Arial" w:cs="Arial"/>
                <w:sz w:val="20"/>
                <w:szCs w:val="20"/>
              </w:rPr>
              <w:t>52.86</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5" w14:textId="77777777">
            <w:pPr>
              <w:jc w:val="center"/>
              <w:rPr>
                <w:rFonts w:ascii="Times New Roman" w:hAnsi="Times New Roman" w:eastAsia="Times New Roman" w:cs="Times New Roman"/>
                <w:sz w:val="20"/>
                <w:szCs w:val="20"/>
              </w:rPr>
            </w:pPr>
            <w:r>
              <w:rPr>
                <w:rFonts w:ascii="Arial" w:hAnsi="Arial" w:eastAsia="Arial" w:cs="Arial"/>
                <w:sz w:val="20"/>
                <w:szCs w:val="20"/>
              </w:rPr>
              <w:t>33.23</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6" w14:textId="77777777">
            <w:pPr>
              <w:jc w:val="center"/>
              <w:rPr>
                <w:rFonts w:ascii="Times New Roman" w:hAnsi="Times New Roman" w:eastAsia="Times New Roman" w:cs="Times New Roman"/>
                <w:sz w:val="20"/>
                <w:szCs w:val="20"/>
              </w:rPr>
            </w:pPr>
            <w:r>
              <w:rPr>
                <w:rFonts w:ascii="Arial" w:hAnsi="Arial" w:eastAsia="Arial" w:cs="Arial"/>
                <w:sz w:val="20"/>
                <w:szCs w:val="20"/>
              </w:rPr>
              <w:t>70.77</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7" w14:textId="77777777">
            <w:pPr>
              <w:jc w:val="center"/>
              <w:rPr>
                <w:rFonts w:ascii="Arial" w:hAnsi="Arial" w:eastAsia="Arial" w:cs="Arial"/>
                <w:sz w:val="20"/>
                <w:szCs w:val="20"/>
              </w:rPr>
            </w:pPr>
            <w:r>
              <w:rPr>
                <w:rFonts w:ascii="Arial" w:hAnsi="Arial" w:eastAsia="Arial" w:cs="Arial"/>
                <w:sz w:val="20"/>
                <w:szCs w:val="20"/>
              </w:rPr>
              <w:t>26.72</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8" w14:textId="77777777">
            <w:pPr>
              <w:jc w:val="center"/>
              <w:rPr>
                <w:rFonts w:ascii="Arial" w:hAnsi="Arial" w:eastAsia="Arial" w:cs="Arial"/>
                <w:sz w:val="20"/>
                <w:szCs w:val="20"/>
              </w:rPr>
            </w:pPr>
            <w:r>
              <w:rPr>
                <w:rFonts w:ascii="Arial" w:hAnsi="Arial" w:eastAsia="Arial" w:cs="Arial"/>
                <w:sz w:val="20"/>
                <w:szCs w:val="20"/>
              </w:rPr>
              <w:t>15.53</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9" w14:textId="77777777">
            <w:pPr>
              <w:jc w:val="center"/>
              <w:rPr>
                <w:rFonts w:ascii="Arial" w:hAnsi="Arial" w:eastAsia="Arial" w:cs="Arial"/>
                <w:sz w:val="20"/>
                <w:szCs w:val="20"/>
              </w:rPr>
            </w:pPr>
            <w:r>
              <w:rPr>
                <w:rFonts w:ascii="Arial" w:hAnsi="Arial" w:eastAsia="Arial" w:cs="Arial"/>
                <w:sz w:val="20"/>
                <w:szCs w:val="20"/>
              </w:rPr>
              <w:t>41.69</w:t>
            </w:r>
          </w:p>
        </w:tc>
      </w:tr>
      <w:tr w:rsidR="0040014B" w14:paraId="12FCEAC2" w14:textId="77777777">
        <w:trPr>
          <w:trHeight w:val="415"/>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B" w14:textId="77777777">
            <w:pPr>
              <w:rPr>
                <w:rFonts w:ascii="Times New Roman" w:hAnsi="Times New Roman" w:eastAsia="Times New Roman" w:cs="Times New Roman"/>
                <w:sz w:val="20"/>
                <w:szCs w:val="20"/>
              </w:rPr>
            </w:pPr>
            <w:r>
              <w:rPr>
                <w:rFonts w:ascii="Arial" w:hAnsi="Arial" w:eastAsia="Arial" w:cs="Arial"/>
                <w:sz w:val="20"/>
                <w:szCs w:val="20"/>
              </w:rPr>
              <w:t>Cefepime (FEP)</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C" w14:textId="77777777">
            <w:pPr>
              <w:jc w:val="center"/>
              <w:rPr>
                <w:rFonts w:ascii="Times New Roman" w:hAnsi="Times New Roman" w:eastAsia="Times New Roman" w:cs="Times New Roman"/>
                <w:sz w:val="20"/>
                <w:szCs w:val="20"/>
              </w:rPr>
            </w:pPr>
            <w:r>
              <w:rPr>
                <w:rFonts w:ascii="Arial" w:hAnsi="Arial" w:eastAsia="Arial" w:cs="Arial"/>
                <w:sz w:val="20"/>
                <w:szCs w:val="20"/>
              </w:rPr>
              <w:t>81.30</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D" w14:textId="77777777">
            <w:pPr>
              <w:jc w:val="center"/>
              <w:rPr>
                <w:rFonts w:ascii="Times New Roman" w:hAnsi="Times New Roman" w:eastAsia="Times New Roman" w:cs="Times New Roman"/>
                <w:sz w:val="20"/>
                <w:szCs w:val="20"/>
              </w:rPr>
            </w:pPr>
            <w:r>
              <w:rPr>
                <w:rFonts w:ascii="Arial" w:hAnsi="Arial" w:eastAsia="Arial" w:cs="Arial"/>
                <w:sz w:val="20"/>
                <w:szCs w:val="20"/>
              </w:rPr>
              <w:t>66.86</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E" w14:textId="77777777">
            <w:pPr>
              <w:jc w:val="center"/>
              <w:rPr>
                <w:rFonts w:ascii="Times New Roman" w:hAnsi="Times New Roman" w:eastAsia="Times New Roman" w:cs="Times New Roman"/>
                <w:sz w:val="20"/>
                <w:szCs w:val="20"/>
              </w:rPr>
            </w:pPr>
            <w:r>
              <w:rPr>
                <w:rFonts w:ascii="Arial" w:hAnsi="Arial" w:eastAsia="Arial" w:cs="Arial"/>
                <w:sz w:val="20"/>
                <w:szCs w:val="20"/>
              </w:rPr>
              <w:t>90.83</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BF" w14:textId="77777777">
            <w:pPr>
              <w:jc w:val="center"/>
              <w:rPr>
                <w:rFonts w:ascii="Arial" w:hAnsi="Arial" w:eastAsia="Arial" w:cs="Arial"/>
                <w:sz w:val="20"/>
                <w:szCs w:val="20"/>
              </w:rPr>
            </w:pPr>
            <w:r>
              <w:rPr>
                <w:rFonts w:ascii="Arial" w:hAnsi="Arial" w:eastAsia="Arial" w:cs="Arial"/>
                <w:sz w:val="20"/>
                <w:szCs w:val="20"/>
              </w:rPr>
              <w:t>38.92</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0" w14:textId="77777777">
            <w:pPr>
              <w:jc w:val="center"/>
              <w:rPr>
                <w:rFonts w:ascii="Arial" w:hAnsi="Arial" w:eastAsia="Arial" w:cs="Arial"/>
                <w:sz w:val="20"/>
                <w:szCs w:val="20"/>
              </w:rPr>
            </w:pPr>
            <w:r>
              <w:rPr>
                <w:rFonts w:ascii="Arial" w:hAnsi="Arial" w:eastAsia="Arial" w:cs="Arial"/>
                <w:sz w:val="20"/>
                <w:szCs w:val="20"/>
              </w:rPr>
              <w:t>24.95</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1" w14:textId="77777777">
            <w:pPr>
              <w:jc w:val="center"/>
              <w:rPr>
                <w:rFonts w:ascii="Arial" w:hAnsi="Arial" w:eastAsia="Arial" w:cs="Arial"/>
                <w:sz w:val="20"/>
                <w:szCs w:val="20"/>
              </w:rPr>
            </w:pPr>
            <w:r>
              <w:rPr>
                <w:rFonts w:ascii="Arial" w:hAnsi="Arial" w:eastAsia="Arial" w:cs="Arial"/>
                <w:sz w:val="20"/>
                <w:szCs w:val="20"/>
              </w:rPr>
              <w:t>55.48</w:t>
            </w:r>
          </w:p>
        </w:tc>
      </w:tr>
      <w:tr w:rsidR="0040014B" w14:paraId="12FCEACA" w14:textId="77777777">
        <w:trPr>
          <w:trHeight w:val="415"/>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3" w14:textId="77777777">
            <w:pPr>
              <w:rPr>
                <w:rFonts w:ascii="Times New Roman" w:hAnsi="Times New Roman" w:eastAsia="Times New Roman" w:cs="Times New Roman"/>
                <w:sz w:val="20"/>
                <w:szCs w:val="20"/>
              </w:rPr>
            </w:pPr>
            <w:r>
              <w:rPr>
                <w:rFonts w:ascii="Arial" w:hAnsi="Arial" w:eastAsia="Arial" w:cs="Arial"/>
                <w:sz w:val="20"/>
                <w:szCs w:val="20"/>
              </w:rPr>
              <w:t>Meropenem (MEM)</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4" w14:textId="77777777">
            <w:pPr>
              <w:jc w:val="center"/>
              <w:rPr>
                <w:rFonts w:ascii="Times New Roman" w:hAnsi="Times New Roman" w:eastAsia="Times New Roman" w:cs="Times New Roman"/>
                <w:sz w:val="20"/>
                <w:szCs w:val="20"/>
              </w:rPr>
            </w:pPr>
            <w:r>
              <w:rPr>
                <w:rFonts w:ascii="Arial" w:hAnsi="Arial" w:eastAsia="Arial" w:cs="Arial"/>
                <w:sz w:val="20"/>
                <w:szCs w:val="20"/>
              </w:rPr>
              <w:t>85.71</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5" w14:textId="77777777">
            <w:pPr>
              <w:jc w:val="center"/>
              <w:rPr>
                <w:rFonts w:ascii="Times New Roman" w:hAnsi="Times New Roman" w:eastAsia="Times New Roman" w:cs="Times New Roman"/>
                <w:sz w:val="20"/>
                <w:szCs w:val="20"/>
              </w:rPr>
            </w:pPr>
            <w:r>
              <w:rPr>
                <w:rFonts w:ascii="Arial" w:hAnsi="Arial" w:eastAsia="Arial" w:cs="Arial"/>
                <w:sz w:val="20"/>
                <w:szCs w:val="20"/>
              </w:rPr>
              <w:t>72.84</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6" w14:textId="77777777">
            <w:pPr>
              <w:jc w:val="center"/>
              <w:rPr>
                <w:rFonts w:ascii="Times New Roman" w:hAnsi="Times New Roman" w:eastAsia="Times New Roman" w:cs="Times New Roman"/>
                <w:sz w:val="20"/>
                <w:szCs w:val="20"/>
              </w:rPr>
            </w:pPr>
            <w:r>
              <w:rPr>
                <w:rFonts w:ascii="Arial" w:hAnsi="Arial" w:eastAsia="Arial" w:cs="Arial"/>
                <w:sz w:val="20"/>
                <w:szCs w:val="20"/>
              </w:rPr>
              <w:t>93.74</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7" w14:textId="77777777">
            <w:pPr>
              <w:jc w:val="center"/>
              <w:rPr>
                <w:rFonts w:ascii="Arial" w:hAnsi="Arial" w:eastAsia="Arial" w:cs="Arial"/>
                <w:sz w:val="20"/>
                <w:szCs w:val="20"/>
              </w:rPr>
            </w:pPr>
            <w:r>
              <w:rPr>
                <w:rFonts w:ascii="Arial" w:hAnsi="Arial" w:eastAsia="Arial" w:cs="Arial"/>
                <w:sz w:val="20"/>
                <w:szCs w:val="20"/>
              </w:rPr>
              <w:t>39</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8" w14:textId="77777777">
            <w:pPr>
              <w:jc w:val="center"/>
              <w:rPr>
                <w:rFonts w:ascii="Arial" w:hAnsi="Arial" w:eastAsia="Arial" w:cs="Arial"/>
                <w:sz w:val="20"/>
                <w:szCs w:val="20"/>
              </w:rPr>
            </w:pPr>
            <w:r>
              <w:rPr>
                <w:rFonts w:ascii="Arial" w:hAnsi="Arial" w:eastAsia="Arial" w:cs="Arial"/>
                <w:sz w:val="20"/>
                <w:szCs w:val="20"/>
              </w:rPr>
              <w:t>24.9</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9" w14:textId="77777777">
            <w:pPr>
              <w:jc w:val="center"/>
              <w:rPr>
                <w:rFonts w:ascii="Arial" w:hAnsi="Arial" w:eastAsia="Arial" w:cs="Arial"/>
                <w:sz w:val="20"/>
                <w:szCs w:val="20"/>
              </w:rPr>
            </w:pPr>
            <w:r>
              <w:rPr>
                <w:rFonts w:ascii="Arial" w:hAnsi="Arial" w:eastAsia="Arial" w:cs="Arial"/>
                <w:sz w:val="20"/>
                <w:szCs w:val="20"/>
              </w:rPr>
              <w:t>55.69</w:t>
            </w:r>
          </w:p>
        </w:tc>
      </w:tr>
      <w:tr w:rsidR="0040014B" w14:paraId="12FCEAD2" w14:textId="77777777">
        <w:trPr>
          <w:trHeight w:val="629"/>
        </w:trPr>
        <w:tc>
          <w:tcPr>
            <w:tcW w:w="2064"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B" w14:textId="77777777">
            <w:pPr>
              <w:rPr>
                <w:rFonts w:ascii="Times New Roman" w:hAnsi="Times New Roman" w:eastAsia="Times New Roman" w:cs="Times New Roman"/>
                <w:sz w:val="20"/>
                <w:szCs w:val="20"/>
              </w:rPr>
            </w:pPr>
            <w:r>
              <w:rPr>
                <w:rFonts w:ascii="Arial" w:hAnsi="Arial" w:eastAsia="Arial" w:cs="Arial"/>
                <w:sz w:val="20"/>
                <w:szCs w:val="20"/>
              </w:rPr>
              <w:t>Piperacillin/Tazobactam (TZP)</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C" w14:textId="77777777">
            <w:pPr>
              <w:jc w:val="center"/>
              <w:rPr>
                <w:rFonts w:ascii="Times New Roman" w:hAnsi="Times New Roman" w:eastAsia="Times New Roman" w:cs="Times New Roman"/>
                <w:sz w:val="20"/>
                <w:szCs w:val="20"/>
              </w:rPr>
            </w:pPr>
            <w:r>
              <w:rPr>
                <w:rFonts w:ascii="Arial" w:hAnsi="Arial" w:eastAsia="Arial" w:cs="Arial"/>
                <w:sz w:val="20"/>
                <w:szCs w:val="20"/>
              </w:rPr>
              <w:t>76.04</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D" w14:textId="77777777">
            <w:pPr>
              <w:jc w:val="center"/>
              <w:rPr>
                <w:rFonts w:ascii="Times New Roman" w:hAnsi="Times New Roman" w:eastAsia="Times New Roman" w:cs="Times New Roman"/>
                <w:sz w:val="20"/>
                <w:szCs w:val="20"/>
              </w:rPr>
            </w:pPr>
            <w:r>
              <w:rPr>
                <w:rFonts w:ascii="Arial" w:hAnsi="Arial" w:eastAsia="Arial" w:cs="Arial"/>
                <w:sz w:val="20"/>
                <w:szCs w:val="20"/>
              </w:rPr>
              <w:t>58.89</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E" w14:textId="77777777">
            <w:pPr>
              <w:jc w:val="center"/>
              <w:rPr>
                <w:rFonts w:ascii="Times New Roman" w:hAnsi="Times New Roman" w:eastAsia="Times New Roman" w:cs="Times New Roman"/>
                <w:sz w:val="20"/>
                <w:szCs w:val="20"/>
              </w:rPr>
            </w:pPr>
            <w:r>
              <w:rPr>
                <w:rFonts w:ascii="Arial" w:hAnsi="Arial" w:eastAsia="Arial" w:cs="Arial"/>
                <w:sz w:val="20"/>
                <w:szCs w:val="20"/>
              </w:rPr>
              <w:t>88.09</w:t>
            </w:r>
          </w:p>
        </w:tc>
        <w:tc>
          <w:tcPr>
            <w:tcW w:w="123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CF" w14:textId="77777777">
            <w:pPr>
              <w:jc w:val="center"/>
              <w:rPr>
                <w:rFonts w:ascii="Arial" w:hAnsi="Arial" w:eastAsia="Arial" w:cs="Arial"/>
                <w:sz w:val="20"/>
                <w:szCs w:val="20"/>
              </w:rPr>
            </w:pPr>
            <w:r>
              <w:rPr>
                <w:rFonts w:ascii="Arial" w:hAnsi="Arial" w:eastAsia="Arial" w:cs="Arial"/>
                <w:sz w:val="20"/>
                <w:szCs w:val="20"/>
              </w:rPr>
              <w:t>32.13</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D0" w14:textId="77777777">
            <w:pPr>
              <w:jc w:val="center"/>
              <w:rPr>
                <w:rFonts w:ascii="Arial" w:hAnsi="Arial" w:eastAsia="Arial" w:cs="Arial"/>
                <w:sz w:val="20"/>
                <w:szCs w:val="20"/>
              </w:rPr>
            </w:pPr>
            <w:r>
              <w:rPr>
                <w:rFonts w:ascii="Arial" w:hAnsi="Arial" w:eastAsia="Arial" w:cs="Arial"/>
                <w:sz w:val="20"/>
                <w:szCs w:val="20"/>
              </w:rPr>
              <w:t>19.44</w:t>
            </w:r>
          </w:p>
        </w:tc>
        <w:tc>
          <w:tcPr>
            <w:tcW w:w="10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D1" w14:textId="77777777">
            <w:pPr>
              <w:jc w:val="center"/>
              <w:rPr>
                <w:rFonts w:ascii="Arial" w:hAnsi="Arial" w:eastAsia="Arial" w:cs="Arial"/>
                <w:sz w:val="20"/>
                <w:szCs w:val="20"/>
              </w:rPr>
            </w:pPr>
            <w:r>
              <w:rPr>
                <w:rFonts w:ascii="Arial" w:hAnsi="Arial" w:eastAsia="Arial" w:cs="Arial"/>
                <w:sz w:val="20"/>
                <w:szCs w:val="20"/>
              </w:rPr>
              <w:t>48.37</w:t>
            </w:r>
          </w:p>
        </w:tc>
      </w:tr>
    </w:tbl>
    <w:p w:rsidR="0040014B" w:rsidRDefault="00000000" w14:paraId="12FCEAD3" w14:textId="77777777">
      <w:pPr>
        <w:jc w:val="both"/>
        <w:rPr>
          <w:rFonts w:ascii="Times New Roman" w:hAnsi="Times New Roman" w:eastAsia="Times New Roman" w:cs="Times New Roman"/>
        </w:rPr>
      </w:pPr>
      <w:r>
        <w:br w:type="page"/>
      </w:r>
    </w:p>
    <w:p w:rsidR="0040014B" w:rsidRDefault="00000000" w14:paraId="12FCEAD4" w14:textId="7934B959">
      <w:pPr>
        <w:jc w:val="both"/>
        <w:rPr>
          <w:rFonts w:ascii="Arial" w:hAnsi="Arial" w:eastAsia="Arial" w:cs="Arial"/>
          <w:sz w:val="20"/>
          <w:szCs w:val="20"/>
        </w:rPr>
      </w:pPr>
      <w:r>
        <w:rPr>
          <w:rFonts w:ascii="Arial" w:hAnsi="Arial" w:eastAsia="Arial" w:cs="Arial"/>
        </w:rPr>
        <w:t>Table S5. R ̂ Index Values of the WISCA Model Parameters in Patients with Less and More than 5 Days of IMV Who Develop VAP.</w:t>
      </w:r>
    </w:p>
    <w:p w:rsidR="0040014B" w:rsidRDefault="0040014B" w14:paraId="12FCEAD5" w14:textId="77777777">
      <w:pPr>
        <w:jc w:val="both"/>
        <w:rPr>
          <w:rFonts w:ascii="Arial" w:hAnsi="Arial" w:eastAsia="Arial" w:cs="Arial"/>
          <w:sz w:val="20"/>
          <w:szCs w:val="20"/>
        </w:rPr>
      </w:pPr>
    </w:p>
    <w:tbl>
      <w:tblPr>
        <w:tblStyle w:val="Table5"/>
        <w:tblW w:w="883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595"/>
        <w:gridCol w:w="1905"/>
        <w:gridCol w:w="2505"/>
        <w:gridCol w:w="1830"/>
      </w:tblGrid>
      <w:tr w:rsidR="0040014B" w14:paraId="12FCEADA" w14:textId="77777777">
        <w:trPr>
          <w:trHeight w:val="400"/>
        </w:trPr>
        <w:tc>
          <w:tcPr>
            <w:tcW w:w="4500" w:type="dxa"/>
            <w:gridSpan w:val="2"/>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0040014B" w:rsidRDefault="0040014B" w14:paraId="12FCEAD6" w14:textId="77777777">
            <w:pPr>
              <w:rPr>
                <w:rFonts w:ascii="Arial" w:hAnsi="Arial" w:eastAsia="Arial" w:cs="Arial"/>
                <w:b/>
                <w:sz w:val="20"/>
                <w:szCs w:val="20"/>
              </w:rPr>
            </w:pPr>
          </w:p>
          <w:p w:rsidR="0040014B" w:rsidRDefault="00000000" w14:paraId="12FCEAD7" w14:textId="77777777">
            <w:pPr>
              <w:jc w:val="center"/>
              <w:rPr>
                <w:rFonts w:ascii="Arial" w:hAnsi="Arial" w:eastAsia="Arial" w:cs="Arial"/>
                <w:b/>
                <w:sz w:val="20"/>
                <w:szCs w:val="20"/>
              </w:rPr>
            </w:pPr>
            <w:r>
              <w:rPr>
                <w:rFonts w:ascii="Arial" w:hAnsi="Arial" w:eastAsia="Arial" w:cs="Arial"/>
                <w:b/>
                <w:sz w:val="20"/>
                <w:szCs w:val="20"/>
              </w:rPr>
              <w:t>VAP within 5 days of IMV</w:t>
            </w:r>
          </w:p>
        </w:tc>
        <w:tc>
          <w:tcPr>
            <w:tcW w:w="4335" w:type="dxa"/>
            <w:gridSpan w:val="2"/>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0040014B" w:rsidRDefault="0040014B" w14:paraId="12FCEAD8" w14:textId="77777777">
            <w:pPr>
              <w:jc w:val="center"/>
              <w:rPr>
                <w:rFonts w:ascii="Arial" w:hAnsi="Arial" w:eastAsia="Arial" w:cs="Arial"/>
                <w:b/>
                <w:sz w:val="20"/>
                <w:szCs w:val="20"/>
              </w:rPr>
            </w:pPr>
          </w:p>
          <w:p w:rsidR="0040014B" w:rsidRDefault="00000000" w14:paraId="12FCEAD9" w14:textId="77777777">
            <w:pPr>
              <w:jc w:val="center"/>
              <w:rPr>
                <w:rFonts w:ascii="Arial" w:hAnsi="Arial" w:eastAsia="Arial" w:cs="Arial"/>
                <w:b/>
                <w:sz w:val="20"/>
                <w:szCs w:val="20"/>
              </w:rPr>
            </w:pPr>
            <w:r>
              <w:rPr>
                <w:rFonts w:ascii="Arial" w:hAnsi="Arial" w:eastAsia="Arial" w:cs="Arial"/>
                <w:b/>
                <w:sz w:val="20"/>
                <w:szCs w:val="20"/>
              </w:rPr>
              <w:t>VAP after 5 days of IMV</w:t>
            </w:r>
          </w:p>
        </w:tc>
      </w:tr>
      <w:tr w:rsidR="0040014B" w14:paraId="12FCEADF"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0040014B" w:rsidRDefault="00000000" w14:paraId="12FCEADB" w14:textId="77777777">
            <w:pPr>
              <w:rPr>
                <w:rFonts w:ascii="Arial" w:hAnsi="Arial" w:eastAsia="Arial" w:cs="Arial"/>
                <w:sz w:val="20"/>
                <w:szCs w:val="20"/>
              </w:rPr>
            </w:pPr>
            <w:r>
              <w:rPr>
                <w:rFonts w:ascii="Arial" w:hAnsi="Arial" w:eastAsia="Arial" w:cs="Arial"/>
                <w:b/>
                <w:sz w:val="20"/>
                <w:szCs w:val="20"/>
              </w:rPr>
              <w:t>Parameter</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0040014B" w:rsidRDefault="00000000" w14:paraId="12FCEADC" w14:textId="77777777">
            <w:pPr>
              <w:jc w:val="center"/>
              <w:rPr>
                <w:rFonts w:ascii="Arial" w:hAnsi="Arial" w:eastAsia="Arial" w:cs="Arial"/>
                <w:sz w:val="20"/>
                <w:szCs w:val="20"/>
              </w:rPr>
            </w:pPr>
            <w:r>
              <w:rPr>
                <w:rFonts w:ascii="Arial" w:hAnsi="Arial" w:eastAsia="Arial" w:cs="Arial"/>
                <w:b/>
                <w:sz w:val="20"/>
                <w:szCs w:val="20"/>
              </w:rPr>
              <w:t>R-hat</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0040014B" w:rsidRDefault="00000000" w14:paraId="12FCEADD" w14:textId="77777777">
            <w:pPr>
              <w:rPr>
                <w:rFonts w:ascii="Arial" w:hAnsi="Arial" w:eastAsia="Arial" w:cs="Arial"/>
                <w:b/>
                <w:sz w:val="20"/>
                <w:szCs w:val="20"/>
              </w:rPr>
            </w:pPr>
            <w:r>
              <w:rPr>
                <w:rFonts w:ascii="Arial" w:hAnsi="Arial" w:eastAsia="Arial" w:cs="Arial"/>
                <w:b/>
                <w:sz w:val="20"/>
                <w:szCs w:val="20"/>
              </w:rPr>
              <w:t>Parameter</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tcPr>
          <w:p w:rsidR="0040014B" w:rsidRDefault="00000000" w14:paraId="12FCEADE" w14:textId="77777777">
            <w:pPr>
              <w:jc w:val="center"/>
              <w:rPr>
                <w:rFonts w:ascii="Arial" w:hAnsi="Arial" w:eastAsia="Arial" w:cs="Arial"/>
                <w:sz w:val="20"/>
                <w:szCs w:val="20"/>
              </w:rPr>
            </w:pPr>
            <w:r>
              <w:rPr>
                <w:rFonts w:ascii="Arial" w:hAnsi="Arial" w:eastAsia="Arial" w:cs="Arial"/>
                <w:b/>
                <w:sz w:val="20"/>
                <w:szCs w:val="20"/>
              </w:rPr>
              <w:t>R-hat</w:t>
            </w:r>
          </w:p>
        </w:tc>
      </w:tr>
      <w:tr w:rsidR="0040014B" w14:paraId="12FCEAE4"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0" w14:textId="77777777">
            <w:pPr>
              <w:rPr>
                <w:rFonts w:ascii="Arial" w:hAnsi="Arial" w:eastAsia="Arial" w:cs="Arial"/>
                <w:sz w:val="20"/>
                <w:szCs w:val="20"/>
              </w:rPr>
            </w:pPr>
            <w:r>
              <w:rPr>
                <w:rFonts w:ascii="Arial" w:hAnsi="Arial" w:eastAsia="Arial" w:cs="Arial"/>
                <w:sz w:val="20"/>
                <w:szCs w:val="20"/>
              </w:rPr>
              <w:t>Log-posterior</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1" w14:textId="77777777">
            <w:pPr>
              <w:jc w:val="center"/>
              <w:rPr>
                <w:rFonts w:ascii="Arial" w:hAnsi="Arial" w:eastAsia="Arial" w:cs="Arial"/>
                <w:sz w:val="20"/>
                <w:szCs w:val="20"/>
              </w:rPr>
            </w:pPr>
            <w:r>
              <w:rPr>
                <w:rFonts w:ascii="Arial" w:hAnsi="Arial" w:eastAsia="Arial" w:cs="Arial"/>
                <w:sz w:val="20"/>
                <w:szCs w:val="20"/>
              </w:rPr>
              <w:t>1.00338</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2" w14:textId="77777777">
            <w:pPr>
              <w:rPr>
                <w:rFonts w:ascii="Arial" w:hAnsi="Arial" w:eastAsia="Arial" w:cs="Arial"/>
                <w:sz w:val="20"/>
                <w:szCs w:val="20"/>
              </w:rPr>
            </w:pPr>
            <w:r>
              <w:rPr>
                <w:rFonts w:ascii="Arial" w:hAnsi="Arial" w:eastAsia="Arial" w:cs="Arial"/>
                <w:sz w:val="20"/>
                <w:szCs w:val="20"/>
              </w:rPr>
              <w:t>Log-posterior</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3" w14:textId="77777777">
            <w:pPr>
              <w:jc w:val="center"/>
              <w:rPr>
                <w:rFonts w:ascii="Arial" w:hAnsi="Arial" w:eastAsia="Arial" w:cs="Arial"/>
                <w:sz w:val="20"/>
                <w:szCs w:val="20"/>
              </w:rPr>
            </w:pPr>
            <w:r>
              <w:rPr>
                <w:rFonts w:ascii="Arial" w:hAnsi="Arial" w:eastAsia="Arial" w:cs="Arial"/>
                <w:sz w:val="20"/>
                <w:szCs w:val="20"/>
              </w:rPr>
              <w:t>1.00057</w:t>
            </w:r>
          </w:p>
        </w:tc>
      </w:tr>
      <w:tr w:rsidR="0040014B" w14:paraId="12FCEAE9"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5" w14:textId="77777777">
            <w:pPr>
              <w:rPr>
                <w:rFonts w:ascii="Arial" w:hAnsi="Arial" w:eastAsia="Arial" w:cs="Arial"/>
                <w:sz w:val="20"/>
                <w:szCs w:val="20"/>
              </w:rPr>
            </w:pPr>
            <w:r>
              <w:rPr>
                <w:rFonts w:ascii="Arial" w:hAnsi="Arial" w:eastAsia="Arial" w:cs="Arial"/>
                <w:sz w:val="20"/>
                <w:szCs w:val="20"/>
              </w:rPr>
              <w:t>Global intercept (alpha0)</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6" w14:textId="77777777">
            <w:pPr>
              <w:jc w:val="center"/>
              <w:rPr>
                <w:rFonts w:ascii="Arial" w:hAnsi="Arial" w:eastAsia="Arial" w:cs="Arial"/>
                <w:sz w:val="20"/>
                <w:szCs w:val="20"/>
              </w:rPr>
            </w:pPr>
            <w:r>
              <w:rPr>
                <w:rFonts w:ascii="Arial" w:hAnsi="Arial" w:eastAsia="Arial" w:cs="Arial"/>
                <w:sz w:val="20"/>
                <w:szCs w:val="20"/>
              </w:rPr>
              <w:t>1.00066</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7" w14:textId="77777777">
            <w:pPr>
              <w:rPr>
                <w:rFonts w:ascii="Arial" w:hAnsi="Arial" w:eastAsia="Arial" w:cs="Arial"/>
                <w:sz w:val="20"/>
                <w:szCs w:val="20"/>
              </w:rPr>
            </w:pPr>
            <w:r>
              <w:rPr>
                <w:rFonts w:ascii="Arial" w:hAnsi="Arial" w:eastAsia="Arial" w:cs="Arial"/>
                <w:sz w:val="20"/>
                <w:szCs w:val="20"/>
              </w:rPr>
              <w:t>Global intercept (alpha0)</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8" w14:textId="77777777">
            <w:pPr>
              <w:jc w:val="center"/>
              <w:rPr>
                <w:rFonts w:ascii="Arial" w:hAnsi="Arial" w:eastAsia="Arial" w:cs="Arial"/>
                <w:sz w:val="20"/>
                <w:szCs w:val="20"/>
              </w:rPr>
            </w:pPr>
            <w:r>
              <w:rPr>
                <w:rFonts w:ascii="Arial" w:hAnsi="Arial" w:eastAsia="Arial" w:cs="Arial"/>
                <w:sz w:val="20"/>
                <w:szCs w:val="20"/>
              </w:rPr>
              <w:t>1.00912</w:t>
            </w:r>
          </w:p>
        </w:tc>
      </w:tr>
      <w:tr w:rsidR="0040014B" w14:paraId="12FCEAEE"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AEA"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 (</w:t>
            </w:r>
            <w:r>
              <w:rPr>
                <w:rFonts w:ascii="Arial" w:hAnsi="Arial" w:eastAsia="Arial" w:cs="Arial"/>
                <w:i/>
                <w:sz w:val="20"/>
                <w:szCs w:val="20"/>
              </w:rPr>
              <w:t xml:space="preserve">Klebsiella pneumoniae </w:t>
            </w:r>
            <w:proofErr w:type="spellStart"/>
            <w:r>
              <w:rPr>
                <w:rFonts w:ascii="Arial" w:hAnsi="Arial" w:eastAsia="Arial" w:cs="Arial"/>
                <w:i/>
                <w:sz w:val="20"/>
                <w:szCs w:val="20"/>
              </w:rPr>
              <w:t>ssp</w:t>
            </w:r>
            <w:proofErr w:type="spellEnd"/>
            <w:r>
              <w:rPr>
                <w:rFonts w:ascii="Arial" w:hAnsi="Arial" w:eastAsia="Arial" w:cs="Arial"/>
                <w:i/>
                <w:sz w:val="20"/>
                <w:szCs w:val="20"/>
              </w:rPr>
              <w:t xml:space="preserve"> pneumoniae</w:t>
            </w:r>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B" w14:textId="77777777">
            <w:pPr>
              <w:jc w:val="center"/>
              <w:rPr>
                <w:rFonts w:ascii="Arial" w:hAnsi="Arial" w:eastAsia="Arial" w:cs="Arial"/>
                <w:sz w:val="20"/>
                <w:szCs w:val="20"/>
              </w:rPr>
            </w:pPr>
            <w:r>
              <w:rPr>
                <w:rFonts w:ascii="Arial" w:hAnsi="Arial" w:eastAsia="Arial" w:cs="Arial"/>
                <w:sz w:val="20"/>
                <w:szCs w:val="20"/>
              </w:rPr>
              <w:t>1.00022</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AEC"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 (</w:t>
            </w:r>
            <w:r>
              <w:rPr>
                <w:rFonts w:ascii="Arial" w:hAnsi="Arial" w:eastAsia="Arial" w:cs="Arial"/>
                <w:i/>
                <w:sz w:val="20"/>
                <w:szCs w:val="20"/>
              </w:rPr>
              <w:t xml:space="preserve">Klebsiella pneumoniae </w:t>
            </w:r>
            <w:proofErr w:type="spellStart"/>
            <w:r>
              <w:rPr>
                <w:rFonts w:ascii="Arial" w:hAnsi="Arial" w:eastAsia="Arial" w:cs="Arial"/>
                <w:i/>
                <w:sz w:val="20"/>
                <w:szCs w:val="20"/>
              </w:rPr>
              <w:t>ssp</w:t>
            </w:r>
            <w:proofErr w:type="spellEnd"/>
            <w:r>
              <w:rPr>
                <w:rFonts w:ascii="Arial" w:hAnsi="Arial" w:eastAsia="Arial" w:cs="Arial"/>
                <w:i/>
                <w:sz w:val="20"/>
                <w:szCs w:val="20"/>
              </w:rPr>
              <w:t xml:space="preserve"> pneumoniae</w:t>
            </w:r>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ED" w14:textId="77777777">
            <w:pPr>
              <w:jc w:val="center"/>
              <w:rPr>
                <w:rFonts w:ascii="Arial" w:hAnsi="Arial" w:eastAsia="Arial" w:cs="Arial"/>
                <w:sz w:val="20"/>
                <w:szCs w:val="20"/>
              </w:rPr>
            </w:pPr>
            <w:r>
              <w:rPr>
                <w:rFonts w:ascii="Arial" w:hAnsi="Arial" w:eastAsia="Arial" w:cs="Arial"/>
                <w:sz w:val="20"/>
                <w:szCs w:val="20"/>
              </w:rPr>
              <w:t>1.00545</w:t>
            </w:r>
          </w:p>
        </w:tc>
      </w:tr>
      <w:tr w:rsidR="0040014B" w14:paraId="12FCEAF3"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AEF"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2] (</w:t>
            </w:r>
            <w:r>
              <w:rPr>
                <w:rFonts w:ascii="Arial" w:hAnsi="Arial" w:eastAsia="Arial" w:cs="Arial"/>
                <w:i/>
                <w:sz w:val="20"/>
                <w:szCs w:val="20"/>
              </w:rPr>
              <w:t>Serratia marcescens</w:t>
            </w:r>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F0" w14:textId="77777777">
            <w:pPr>
              <w:jc w:val="center"/>
              <w:rPr>
                <w:rFonts w:ascii="Arial" w:hAnsi="Arial" w:eastAsia="Arial" w:cs="Arial"/>
                <w:sz w:val="20"/>
                <w:szCs w:val="20"/>
              </w:rPr>
            </w:pPr>
            <w:r>
              <w:rPr>
                <w:rFonts w:ascii="Arial" w:hAnsi="Arial" w:eastAsia="Arial" w:cs="Arial"/>
                <w:sz w:val="20"/>
                <w:szCs w:val="20"/>
              </w:rPr>
              <w:t>1.00068</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AF1"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2] (</w:t>
            </w:r>
            <w:r>
              <w:rPr>
                <w:rFonts w:ascii="Arial" w:hAnsi="Arial" w:eastAsia="Arial" w:cs="Arial"/>
                <w:i/>
                <w:sz w:val="20"/>
                <w:szCs w:val="20"/>
              </w:rPr>
              <w:t>Serratia marcescens</w:t>
            </w:r>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F2" w14:textId="77777777">
            <w:pPr>
              <w:jc w:val="center"/>
              <w:rPr>
                <w:rFonts w:ascii="Arial" w:hAnsi="Arial" w:eastAsia="Arial" w:cs="Arial"/>
                <w:sz w:val="20"/>
                <w:szCs w:val="20"/>
              </w:rPr>
            </w:pPr>
            <w:r>
              <w:rPr>
                <w:rFonts w:ascii="Arial" w:hAnsi="Arial" w:eastAsia="Arial" w:cs="Arial"/>
                <w:sz w:val="20"/>
                <w:szCs w:val="20"/>
              </w:rPr>
              <w:t>1.00087</w:t>
            </w:r>
          </w:p>
        </w:tc>
      </w:tr>
      <w:tr w:rsidR="0040014B" w14:paraId="12FCEAF8"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AF4"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3] (</w:t>
            </w:r>
            <w:r>
              <w:rPr>
                <w:rFonts w:ascii="Arial" w:hAnsi="Arial" w:eastAsia="Arial" w:cs="Arial"/>
                <w:i/>
                <w:sz w:val="20"/>
                <w:szCs w:val="20"/>
              </w:rPr>
              <w:t>Acinetobacter baumannii</w:t>
            </w:r>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F5" w14:textId="77777777">
            <w:pPr>
              <w:jc w:val="center"/>
              <w:rPr>
                <w:rFonts w:ascii="Arial" w:hAnsi="Arial" w:eastAsia="Arial" w:cs="Arial"/>
                <w:sz w:val="20"/>
                <w:szCs w:val="20"/>
              </w:rPr>
            </w:pPr>
            <w:r>
              <w:rPr>
                <w:rFonts w:ascii="Arial" w:hAnsi="Arial" w:eastAsia="Arial" w:cs="Arial"/>
                <w:sz w:val="20"/>
                <w:szCs w:val="20"/>
              </w:rPr>
              <w:t>1.00092</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AF6"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3] (</w:t>
            </w:r>
            <w:r>
              <w:rPr>
                <w:rFonts w:ascii="Arial" w:hAnsi="Arial" w:eastAsia="Arial" w:cs="Arial"/>
                <w:i/>
                <w:sz w:val="20"/>
                <w:szCs w:val="20"/>
              </w:rPr>
              <w:t>Acinetobacter baumannii</w:t>
            </w:r>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F7" w14:textId="77777777">
            <w:pPr>
              <w:jc w:val="center"/>
              <w:rPr>
                <w:rFonts w:ascii="Arial" w:hAnsi="Arial" w:eastAsia="Arial" w:cs="Arial"/>
                <w:sz w:val="20"/>
                <w:szCs w:val="20"/>
              </w:rPr>
            </w:pPr>
            <w:r>
              <w:rPr>
                <w:rFonts w:ascii="Arial" w:hAnsi="Arial" w:eastAsia="Arial" w:cs="Arial"/>
                <w:sz w:val="20"/>
                <w:szCs w:val="20"/>
              </w:rPr>
              <w:t>1.00488</w:t>
            </w:r>
          </w:p>
        </w:tc>
      </w:tr>
      <w:tr w:rsidR="0040014B" w14:paraId="12FCEAFD"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AF9"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4] (</w:t>
            </w:r>
            <w:r>
              <w:rPr>
                <w:rFonts w:ascii="Arial" w:hAnsi="Arial" w:eastAsia="Arial" w:cs="Arial"/>
                <w:i/>
                <w:sz w:val="20"/>
                <w:szCs w:val="20"/>
              </w:rPr>
              <w:t>Pseudomonas aeruginosa</w:t>
            </w:r>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FA" w14:textId="77777777">
            <w:pPr>
              <w:jc w:val="center"/>
              <w:rPr>
                <w:rFonts w:ascii="Arial" w:hAnsi="Arial" w:eastAsia="Arial" w:cs="Arial"/>
                <w:sz w:val="20"/>
                <w:szCs w:val="20"/>
              </w:rPr>
            </w:pPr>
            <w:r>
              <w:rPr>
                <w:rFonts w:ascii="Arial" w:hAnsi="Arial" w:eastAsia="Arial" w:cs="Arial"/>
                <w:sz w:val="20"/>
                <w:szCs w:val="20"/>
              </w:rPr>
              <w:t>1.00154</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AFB"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4] (</w:t>
            </w:r>
            <w:r>
              <w:rPr>
                <w:rFonts w:ascii="Arial" w:hAnsi="Arial" w:eastAsia="Arial" w:cs="Arial"/>
                <w:i/>
                <w:sz w:val="20"/>
                <w:szCs w:val="20"/>
              </w:rPr>
              <w:t>Pseudomonas aeruginosa</w:t>
            </w:r>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FC" w14:textId="77777777">
            <w:pPr>
              <w:jc w:val="center"/>
              <w:rPr>
                <w:rFonts w:ascii="Arial" w:hAnsi="Arial" w:eastAsia="Arial" w:cs="Arial"/>
                <w:sz w:val="20"/>
                <w:szCs w:val="20"/>
              </w:rPr>
            </w:pPr>
            <w:r>
              <w:rPr>
                <w:rFonts w:ascii="Arial" w:hAnsi="Arial" w:eastAsia="Arial" w:cs="Arial"/>
                <w:sz w:val="20"/>
                <w:szCs w:val="20"/>
              </w:rPr>
              <w:t>1.0045</w:t>
            </w:r>
          </w:p>
        </w:tc>
      </w:tr>
      <w:tr w:rsidR="0040014B" w14:paraId="12FCEB02"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AFE"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5] (</w:t>
            </w:r>
            <w:r>
              <w:rPr>
                <w:rFonts w:ascii="Arial" w:hAnsi="Arial" w:eastAsia="Arial" w:cs="Arial"/>
                <w:i/>
                <w:sz w:val="20"/>
                <w:szCs w:val="20"/>
              </w:rPr>
              <w:t xml:space="preserve">Stenotrophomonas </w:t>
            </w:r>
            <w:proofErr w:type="spellStart"/>
            <w:r>
              <w:rPr>
                <w:rFonts w:ascii="Arial" w:hAnsi="Arial" w:eastAsia="Arial" w:cs="Arial"/>
                <w:i/>
                <w:sz w:val="20"/>
                <w:szCs w:val="20"/>
              </w:rPr>
              <w:t>maltophilia</w:t>
            </w:r>
            <w:proofErr w:type="spellEnd"/>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AFF" w14:textId="77777777">
            <w:pPr>
              <w:jc w:val="center"/>
              <w:rPr>
                <w:rFonts w:ascii="Arial" w:hAnsi="Arial" w:eastAsia="Arial" w:cs="Arial"/>
                <w:sz w:val="20"/>
                <w:szCs w:val="20"/>
              </w:rPr>
            </w:pPr>
            <w:r>
              <w:rPr>
                <w:rFonts w:ascii="Arial" w:hAnsi="Arial" w:eastAsia="Arial" w:cs="Arial"/>
                <w:sz w:val="20"/>
                <w:szCs w:val="20"/>
              </w:rPr>
              <w:t>1.00497</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00"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5] (</w:t>
            </w:r>
            <w:r>
              <w:rPr>
                <w:rFonts w:ascii="Arial" w:hAnsi="Arial" w:eastAsia="Arial" w:cs="Arial"/>
                <w:i/>
                <w:sz w:val="20"/>
                <w:szCs w:val="20"/>
              </w:rPr>
              <w:t xml:space="preserve">Stenotrophomonas </w:t>
            </w:r>
            <w:proofErr w:type="spellStart"/>
            <w:r>
              <w:rPr>
                <w:rFonts w:ascii="Arial" w:hAnsi="Arial" w:eastAsia="Arial" w:cs="Arial"/>
                <w:i/>
                <w:sz w:val="20"/>
                <w:szCs w:val="20"/>
              </w:rPr>
              <w:t>maltophilia</w:t>
            </w:r>
            <w:proofErr w:type="spellEnd"/>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01" w14:textId="77777777">
            <w:pPr>
              <w:jc w:val="center"/>
              <w:rPr>
                <w:rFonts w:ascii="Arial" w:hAnsi="Arial" w:eastAsia="Arial" w:cs="Arial"/>
                <w:sz w:val="20"/>
                <w:szCs w:val="20"/>
              </w:rPr>
            </w:pPr>
            <w:r>
              <w:rPr>
                <w:rFonts w:ascii="Arial" w:hAnsi="Arial" w:eastAsia="Arial" w:cs="Arial"/>
                <w:sz w:val="20"/>
                <w:szCs w:val="20"/>
              </w:rPr>
              <w:t>1.00456</w:t>
            </w:r>
          </w:p>
        </w:tc>
      </w:tr>
      <w:tr w:rsidR="0040014B" w14:paraId="12FCEB07"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03"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6] (</w:t>
            </w:r>
            <w:r>
              <w:rPr>
                <w:rFonts w:ascii="Arial" w:hAnsi="Arial" w:eastAsia="Arial" w:cs="Arial"/>
                <w:i/>
                <w:sz w:val="20"/>
                <w:szCs w:val="20"/>
              </w:rPr>
              <w:t xml:space="preserve">Enterobacter cloacae </w:t>
            </w:r>
            <w:proofErr w:type="spellStart"/>
            <w:r>
              <w:rPr>
                <w:rFonts w:ascii="Arial" w:hAnsi="Arial" w:eastAsia="Arial" w:cs="Arial"/>
                <w:i/>
                <w:sz w:val="20"/>
                <w:szCs w:val="20"/>
              </w:rPr>
              <w:t>cpmplex</w:t>
            </w:r>
            <w:proofErr w:type="spellEnd"/>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04" w14:textId="77777777">
            <w:pPr>
              <w:jc w:val="center"/>
              <w:rPr>
                <w:rFonts w:ascii="Arial" w:hAnsi="Arial" w:eastAsia="Arial" w:cs="Arial"/>
                <w:sz w:val="20"/>
                <w:szCs w:val="20"/>
              </w:rPr>
            </w:pPr>
            <w:r>
              <w:rPr>
                <w:rFonts w:ascii="Arial" w:hAnsi="Arial" w:eastAsia="Arial" w:cs="Arial"/>
                <w:sz w:val="20"/>
                <w:szCs w:val="20"/>
              </w:rPr>
              <w:t>0.999986</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05"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6] (</w:t>
            </w:r>
            <w:r>
              <w:rPr>
                <w:rFonts w:ascii="Arial" w:hAnsi="Arial" w:eastAsia="Arial" w:cs="Arial"/>
                <w:i/>
                <w:sz w:val="20"/>
                <w:szCs w:val="20"/>
              </w:rPr>
              <w:t xml:space="preserve">Enterobacter cloacae </w:t>
            </w:r>
            <w:proofErr w:type="spellStart"/>
            <w:r>
              <w:rPr>
                <w:rFonts w:ascii="Arial" w:hAnsi="Arial" w:eastAsia="Arial" w:cs="Arial"/>
                <w:i/>
                <w:sz w:val="20"/>
                <w:szCs w:val="20"/>
              </w:rPr>
              <w:t>cpmplex</w:t>
            </w:r>
            <w:proofErr w:type="spellEnd"/>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06" w14:textId="77777777">
            <w:pPr>
              <w:jc w:val="center"/>
              <w:rPr>
                <w:rFonts w:ascii="Arial" w:hAnsi="Arial" w:eastAsia="Arial" w:cs="Arial"/>
                <w:sz w:val="20"/>
                <w:szCs w:val="20"/>
              </w:rPr>
            </w:pPr>
            <w:r>
              <w:rPr>
                <w:rFonts w:ascii="Arial" w:hAnsi="Arial" w:eastAsia="Arial" w:cs="Arial"/>
                <w:sz w:val="20"/>
                <w:szCs w:val="20"/>
              </w:rPr>
              <w:t>1.00557</w:t>
            </w:r>
          </w:p>
        </w:tc>
      </w:tr>
      <w:tr w:rsidR="0040014B" w14:paraId="12FCEB0C"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08"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7] (</w:t>
            </w:r>
            <w:r>
              <w:rPr>
                <w:rFonts w:ascii="Arial" w:hAnsi="Arial" w:eastAsia="Arial" w:cs="Arial"/>
                <w:i/>
                <w:sz w:val="20"/>
                <w:szCs w:val="20"/>
              </w:rPr>
              <w:t>Escherichia coli</w:t>
            </w:r>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09" w14:textId="77777777">
            <w:pPr>
              <w:jc w:val="center"/>
              <w:rPr>
                <w:rFonts w:ascii="Arial" w:hAnsi="Arial" w:eastAsia="Arial" w:cs="Arial"/>
                <w:sz w:val="20"/>
                <w:szCs w:val="20"/>
              </w:rPr>
            </w:pPr>
            <w:r>
              <w:rPr>
                <w:rFonts w:ascii="Arial" w:hAnsi="Arial" w:eastAsia="Arial" w:cs="Arial"/>
                <w:sz w:val="20"/>
                <w:szCs w:val="20"/>
              </w:rPr>
              <w:t>1.00044</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0A"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7] (</w:t>
            </w:r>
            <w:r>
              <w:rPr>
                <w:rFonts w:ascii="Arial" w:hAnsi="Arial" w:eastAsia="Arial" w:cs="Arial"/>
                <w:i/>
                <w:sz w:val="20"/>
                <w:szCs w:val="20"/>
              </w:rPr>
              <w:t>Escherichia coli</w:t>
            </w:r>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0B" w14:textId="77777777">
            <w:pPr>
              <w:jc w:val="center"/>
              <w:rPr>
                <w:rFonts w:ascii="Arial" w:hAnsi="Arial" w:eastAsia="Arial" w:cs="Arial"/>
                <w:sz w:val="20"/>
                <w:szCs w:val="20"/>
              </w:rPr>
            </w:pPr>
            <w:r>
              <w:rPr>
                <w:rFonts w:ascii="Arial" w:hAnsi="Arial" w:eastAsia="Arial" w:cs="Arial"/>
                <w:sz w:val="20"/>
                <w:szCs w:val="20"/>
              </w:rPr>
              <w:t>1.00283</w:t>
            </w:r>
          </w:p>
        </w:tc>
      </w:tr>
      <w:tr w:rsidR="0040014B" w14:paraId="12FCEB11"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0D"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8] (</w:t>
            </w:r>
            <w:r>
              <w:rPr>
                <w:rFonts w:ascii="Arial" w:hAnsi="Arial" w:eastAsia="Arial" w:cs="Arial"/>
                <w:i/>
                <w:sz w:val="20"/>
                <w:szCs w:val="20"/>
              </w:rPr>
              <w:t>Staphylococcus aureus</w:t>
            </w:r>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0E" w14:textId="77777777">
            <w:pPr>
              <w:jc w:val="center"/>
              <w:rPr>
                <w:rFonts w:ascii="Arial" w:hAnsi="Arial" w:eastAsia="Arial" w:cs="Arial"/>
                <w:sz w:val="20"/>
                <w:szCs w:val="20"/>
              </w:rPr>
            </w:pPr>
            <w:r>
              <w:rPr>
                <w:rFonts w:ascii="Arial" w:hAnsi="Arial" w:eastAsia="Arial" w:cs="Arial"/>
                <w:sz w:val="20"/>
                <w:szCs w:val="20"/>
              </w:rPr>
              <w:t>1.00032</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0F"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8] (</w:t>
            </w:r>
            <w:r>
              <w:rPr>
                <w:rFonts w:ascii="Arial" w:hAnsi="Arial" w:eastAsia="Arial" w:cs="Arial"/>
                <w:i/>
                <w:sz w:val="20"/>
                <w:szCs w:val="20"/>
              </w:rPr>
              <w:t>Staphylococcus aureus</w:t>
            </w:r>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10" w14:textId="77777777">
            <w:pPr>
              <w:jc w:val="center"/>
              <w:rPr>
                <w:rFonts w:ascii="Arial" w:hAnsi="Arial" w:eastAsia="Arial" w:cs="Arial"/>
                <w:sz w:val="20"/>
                <w:szCs w:val="20"/>
              </w:rPr>
            </w:pPr>
            <w:r>
              <w:rPr>
                <w:rFonts w:ascii="Arial" w:hAnsi="Arial" w:eastAsia="Arial" w:cs="Arial"/>
                <w:sz w:val="20"/>
                <w:szCs w:val="20"/>
              </w:rPr>
              <w:t>1.00106</w:t>
            </w:r>
          </w:p>
        </w:tc>
      </w:tr>
      <w:tr w:rsidR="0040014B" w14:paraId="12FCEB16"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12"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9] (</w:t>
            </w:r>
            <w:r>
              <w:rPr>
                <w:rFonts w:ascii="Arial" w:hAnsi="Arial" w:eastAsia="Arial" w:cs="Arial"/>
                <w:i/>
                <w:sz w:val="20"/>
                <w:szCs w:val="20"/>
              </w:rPr>
              <w:t>Enterobacter aerogenes</w:t>
            </w:r>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13" w14:textId="77777777">
            <w:pPr>
              <w:jc w:val="center"/>
              <w:rPr>
                <w:rFonts w:ascii="Arial" w:hAnsi="Arial" w:eastAsia="Arial" w:cs="Arial"/>
                <w:sz w:val="20"/>
                <w:szCs w:val="20"/>
              </w:rPr>
            </w:pPr>
            <w:r>
              <w:rPr>
                <w:rFonts w:ascii="Arial" w:hAnsi="Arial" w:eastAsia="Arial" w:cs="Arial"/>
                <w:sz w:val="20"/>
                <w:szCs w:val="20"/>
              </w:rPr>
              <w:t>1.00355</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14"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9] (</w:t>
            </w:r>
            <w:r>
              <w:rPr>
                <w:rFonts w:ascii="Arial" w:hAnsi="Arial" w:eastAsia="Arial" w:cs="Arial"/>
                <w:i/>
                <w:sz w:val="20"/>
                <w:szCs w:val="20"/>
              </w:rPr>
              <w:t xml:space="preserve">Providencia </w:t>
            </w:r>
            <w:proofErr w:type="spellStart"/>
            <w:r>
              <w:rPr>
                <w:rFonts w:ascii="Arial" w:hAnsi="Arial" w:eastAsia="Arial" w:cs="Arial"/>
                <w:i/>
                <w:sz w:val="20"/>
                <w:szCs w:val="20"/>
              </w:rPr>
              <w:t>stuartii</w:t>
            </w:r>
            <w:proofErr w:type="spellEnd"/>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15" w14:textId="77777777">
            <w:pPr>
              <w:jc w:val="center"/>
              <w:rPr>
                <w:rFonts w:ascii="Arial" w:hAnsi="Arial" w:eastAsia="Arial" w:cs="Arial"/>
                <w:sz w:val="20"/>
                <w:szCs w:val="20"/>
              </w:rPr>
            </w:pPr>
            <w:r>
              <w:rPr>
                <w:rFonts w:ascii="Arial" w:hAnsi="Arial" w:eastAsia="Arial" w:cs="Arial"/>
                <w:sz w:val="20"/>
                <w:szCs w:val="20"/>
              </w:rPr>
              <w:t>1.00341</w:t>
            </w:r>
          </w:p>
        </w:tc>
      </w:tr>
      <w:tr w:rsidR="0040014B" w14:paraId="12FCEB1B"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17"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10] (</w:t>
            </w:r>
            <w:r>
              <w:rPr>
                <w:rFonts w:ascii="Arial" w:hAnsi="Arial" w:eastAsia="Arial" w:cs="Arial"/>
                <w:i/>
                <w:sz w:val="20"/>
                <w:szCs w:val="20"/>
              </w:rPr>
              <w:t>Hafnia alvei</w:t>
            </w:r>
            <w:r>
              <w:rPr>
                <w:rFonts w:ascii="Arial" w:hAnsi="Arial" w:eastAsia="Arial" w:cs="Arial"/>
                <w:sz w:val="20"/>
                <w:szCs w:val="20"/>
              </w:rPr>
              <w:t>)</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18" w14:textId="77777777">
            <w:pPr>
              <w:jc w:val="center"/>
              <w:rPr>
                <w:rFonts w:ascii="Arial" w:hAnsi="Arial" w:eastAsia="Arial" w:cs="Arial"/>
                <w:sz w:val="20"/>
                <w:szCs w:val="20"/>
              </w:rPr>
            </w:pPr>
            <w:r>
              <w:rPr>
                <w:rFonts w:ascii="Arial" w:hAnsi="Arial" w:eastAsia="Arial" w:cs="Arial"/>
                <w:sz w:val="20"/>
                <w:szCs w:val="20"/>
              </w:rPr>
              <w:t>1.00275</w:t>
            </w: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19"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10] (</w:t>
            </w:r>
            <w:r>
              <w:rPr>
                <w:rFonts w:ascii="Arial" w:hAnsi="Arial" w:eastAsia="Arial" w:cs="Arial"/>
                <w:i/>
                <w:sz w:val="20"/>
                <w:szCs w:val="20"/>
              </w:rPr>
              <w:t>Proteus mirabilis</w:t>
            </w:r>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1A" w14:textId="77777777">
            <w:pPr>
              <w:jc w:val="center"/>
              <w:rPr>
                <w:rFonts w:ascii="Arial" w:hAnsi="Arial" w:eastAsia="Arial" w:cs="Arial"/>
                <w:sz w:val="20"/>
                <w:szCs w:val="20"/>
              </w:rPr>
            </w:pPr>
            <w:r>
              <w:rPr>
                <w:rFonts w:ascii="Arial" w:hAnsi="Arial" w:eastAsia="Arial" w:cs="Arial"/>
                <w:sz w:val="20"/>
                <w:szCs w:val="20"/>
              </w:rPr>
              <w:t>1.00345</w:t>
            </w:r>
          </w:p>
        </w:tc>
      </w:tr>
      <w:tr w:rsidR="0040014B" w14:paraId="12FCEB20"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40014B" w14:paraId="12FCEB1C" w14:textId="77777777">
            <w:pPr>
              <w:jc w:val="both"/>
              <w:rPr>
                <w:rFonts w:ascii="Arial" w:hAnsi="Arial" w:eastAsia="Arial" w:cs="Arial"/>
                <w:sz w:val="20"/>
                <w:szCs w:val="20"/>
              </w:rPr>
            </w:pP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40014B" w14:paraId="12FCEB1D" w14:textId="77777777">
            <w:pPr>
              <w:jc w:val="center"/>
              <w:rPr>
                <w:rFonts w:ascii="Arial" w:hAnsi="Arial" w:eastAsia="Arial" w:cs="Arial"/>
                <w:sz w:val="20"/>
                <w:szCs w:val="20"/>
              </w:rPr>
            </w:pP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1E"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11] (</w:t>
            </w:r>
            <w:r>
              <w:rPr>
                <w:rFonts w:ascii="Arial" w:hAnsi="Arial" w:eastAsia="Arial" w:cs="Arial"/>
                <w:i/>
                <w:sz w:val="20"/>
                <w:szCs w:val="20"/>
              </w:rPr>
              <w:t xml:space="preserve">Klebsiella </w:t>
            </w:r>
            <w:proofErr w:type="spellStart"/>
            <w:r>
              <w:rPr>
                <w:rFonts w:ascii="Arial" w:hAnsi="Arial" w:eastAsia="Arial" w:cs="Arial"/>
                <w:i/>
                <w:sz w:val="20"/>
                <w:szCs w:val="20"/>
              </w:rPr>
              <w:t>oxytoca</w:t>
            </w:r>
            <w:proofErr w:type="spellEnd"/>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1F" w14:textId="77777777">
            <w:pPr>
              <w:jc w:val="center"/>
              <w:rPr>
                <w:rFonts w:ascii="Arial" w:hAnsi="Arial" w:eastAsia="Arial" w:cs="Arial"/>
                <w:sz w:val="20"/>
                <w:szCs w:val="20"/>
              </w:rPr>
            </w:pPr>
            <w:r>
              <w:rPr>
                <w:rFonts w:ascii="Arial" w:hAnsi="Arial" w:eastAsia="Arial" w:cs="Arial"/>
                <w:sz w:val="20"/>
                <w:szCs w:val="20"/>
              </w:rPr>
              <w:t>1.00136</w:t>
            </w:r>
          </w:p>
        </w:tc>
      </w:tr>
      <w:tr w:rsidR="0040014B" w14:paraId="12FCEB25"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40014B" w14:paraId="12FCEB21" w14:textId="77777777">
            <w:pPr>
              <w:jc w:val="both"/>
              <w:rPr>
                <w:rFonts w:ascii="Arial" w:hAnsi="Arial" w:eastAsia="Arial" w:cs="Arial"/>
                <w:sz w:val="20"/>
                <w:szCs w:val="20"/>
              </w:rPr>
            </w:pP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40014B" w14:paraId="12FCEB22" w14:textId="77777777">
            <w:pPr>
              <w:jc w:val="center"/>
              <w:rPr>
                <w:rFonts w:ascii="Arial" w:hAnsi="Arial" w:eastAsia="Arial" w:cs="Arial"/>
                <w:sz w:val="20"/>
                <w:szCs w:val="20"/>
              </w:rPr>
            </w:pP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23"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12] (</w:t>
            </w:r>
            <w:r>
              <w:rPr>
                <w:rFonts w:ascii="Arial" w:hAnsi="Arial" w:eastAsia="Arial" w:cs="Arial"/>
                <w:i/>
                <w:sz w:val="20"/>
                <w:szCs w:val="20"/>
              </w:rPr>
              <w:t>Hafnia alvei</w:t>
            </w:r>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24" w14:textId="77777777">
            <w:pPr>
              <w:jc w:val="center"/>
              <w:rPr>
                <w:rFonts w:ascii="Arial" w:hAnsi="Arial" w:eastAsia="Arial" w:cs="Arial"/>
                <w:sz w:val="20"/>
                <w:szCs w:val="20"/>
              </w:rPr>
            </w:pPr>
            <w:r>
              <w:rPr>
                <w:rFonts w:ascii="Arial" w:hAnsi="Arial" w:eastAsia="Arial" w:cs="Arial"/>
                <w:sz w:val="20"/>
                <w:szCs w:val="20"/>
              </w:rPr>
              <w:t>1.00234</w:t>
            </w:r>
          </w:p>
        </w:tc>
      </w:tr>
      <w:tr w:rsidR="0040014B" w14:paraId="12FCEB2A"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40014B" w14:paraId="12FCEB26" w14:textId="77777777">
            <w:pPr>
              <w:jc w:val="both"/>
              <w:rPr>
                <w:rFonts w:ascii="Arial" w:hAnsi="Arial" w:eastAsia="Arial" w:cs="Arial"/>
                <w:sz w:val="20"/>
                <w:szCs w:val="20"/>
              </w:rPr>
            </w:pP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40014B" w14:paraId="12FCEB27" w14:textId="77777777">
            <w:pPr>
              <w:jc w:val="center"/>
              <w:rPr>
                <w:rFonts w:ascii="Arial" w:hAnsi="Arial" w:eastAsia="Arial" w:cs="Arial"/>
                <w:sz w:val="20"/>
                <w:szCs w:val="20"/>
              </w:rPr>
            </w:pPr>
          </w:p>
        </w:tc>
        <w:tc>
          <w:tcPr>
            <w:tcW w:w="250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28" w14:textId="77777777">
            <w:pPr>
              <w:jc w:val="both"/>
              <w:rPr>
                <w:rFonts w:ascii="Arial" w:hAnsi="Arial" w:eastAsia="Arial" w:cs="Arial"/>
                <w:sz w:val="20"/>
                <w:szCs w:val="20"/>
              </w:rPr>
            </w:pPr>
            <w:proofErr w:type="spellStart"/>
            <w:r>
              <w:rPr>
                <w:rFonts w:ascii="Arial" w:hAnsi="Arial" w:eastAsia="Arial" w:cs="Arial"/>
                <w:sz w:val="20"/>
                <w:szCs w:val="20"/>
              </w:rPr>
              <w:t>alpha_</w:t>
            </w:r>
            <w:proofErr w:type="gramStart"/>
            <w:r>
              <w:rPr>
                <w:rFonts w:ascii="Arial" w:hAnsi="Arial" w:eastAsia="Arial" w:cs="Arial"/>
                <w:sz w:val="20"/>
                <w:szCs w:val="20"/>
              </w:rPr>
              <w:t>pathogen</w:t>
            </w:r>
            <w:proofErr w:type="spellEnd"/>
            <w:r>
              <w:rPr>
                <w:rFonts w:ascii="Arial" w:hAnsi="Arial" w:eastAsia="Arial" w:cs="Arial"/>
                <w:sz w:val="20"/>
                <w:szCs w:val="20"/>
              </w:rPr>
              <w:t>[</w:t>
            </w:r>
            <w:proofErr w:type="gramEnd"/>
            <w:r>
              <w:rPr>
                <w:rFonts w:ascii="Arial" w:hAnsi="Arial" w:eastAsia="Arial" w:cs="Arial"/>
                <w:sz w:val="20"/>
                <w:szCs w:val="20"/>
              </w:rPr>
              <w:t>13] (</w:t>
            </w:r>
            <w:proofErr w:type="spellStart"/>
            <w:r>
              <w:rPr>
                <w:rFonts w:ascii="Arial" w:hAnsi="Arial" w:eastAsia="Arial" w:cs="Arial"/>
                <w:i/>
                <w:sz w:val="20"/>
                <w:szCs w:val="20"/>
              </w:rPr>
              <w:t>Burkholderia</w:t>
            </w:r>
            <w:proofErr w:type="spellEnd"/>
            <w:r>
              <w:rPr>
                <w:rFonts w:ascii="Arial" w:hAnsi="Arial" w:eastAsia="Arial" w:cs="Arial"/>
                <w:i/>
                <w:sz w:val="20"/>
                <w:szCs w:val="20"/>
              </w:rPr>
              <w:t xml:space="preserve"> gladioli</w:t>
            </w:r>
            <w:r>
              <w:rPr>
                <w:rFonts w:ascii="Arial" w:hAnsi="Arial" w:eastAsia="Arial" w:cs="Arial"/>
                <w:sz w:val="20"/>
                <w:szCs w:val="20"/>
              </w:rPr>
              <w:t>)</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29" w14:textId="77777777">
            <w:pPr>
              <w:jc w:val="center"/>
              <w:rPr>
                <w:rFonts w:ascii="Arial" w:hAnsi="Arial" w:eastAsia="Arial" w:cs="Arial"/>
                <w:sz w:val="20"/>
                <w:szCs w:val="20"/>
              </w:rPr>
            </w:pPr>
            <w:r>
              <w:rPr>
                <w:rFonts w:ascii="Arial" w:hAnsi="Arial" w:eastAsia="Arial" w:cs="Arial"/>
                <w:sz w:val="20"/>
                <w:szCs w:val="20"/>
              </w:rPr>
              <w:t>1.00422</w:t>
            </w:r>
          </w:p>
        </w:tc>
      </w:tr>
      <w:tr w:rsidR="0040014B" w14:paraId="12FCEB2F"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2B" w14:textId="77777777">
            <w:pPr>
              <w:rPr>
                <w:rFonts w:ascii="Arial" w:hAnsi="Arial" w:eastAsia="Arial" w:cs="Arial"/>
                <w:sz w:val="20"/>
                <w:szCs w:val="20"/>
              </w:rPr>
            </w:pPr>
            <w:r>
              <w:rPr>
                <w:rFonts w:ascii="Arial" w:hAnsi="Arial" w:eastAsia="Arial" w:cs="Arial"/>
                <w:sz w:val="20"/>
                <w:szCs w:val="20"/>
              </w:rPr>
              <w:t>Tigecycline + Piperacillin/Tazobactam (TGC+TZP)</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2C" w14:textId="77777777">
            <w:pPr>
              <w:jc w:val="center"/>
              <w:rPr>
                <w:rFonts w:ascii="Arial" w:hAnsi="Arial" w:eastAsia="Arial" w:cs="Arial"/>
                <w:sz w:val="20"/>
                <w:szCs w:val="20"/>
              </w:rPr>
            </w:pPr>
            <w:r>
              <w:rPr>
                <w:rFonts w:ascii="Arial" w:hAnsi="Arial" w:eastAsia="Arial" w:cs="Arial"/>
                <w:sz w:val="20"/>
                <w:szCs w:val="20"/>
              </w:rPr>
              <w:t>0.99912</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2D" w14:textId="77777777">
            <w:pPr>
              <w:rPr>
                <w:rFonts w:ascii="Arial" w:hAnsi="Arial" w:eastAsia="Arial" w:cs="Arial"/>
                <w:sz w:val="20"/>
                <w:szCs w:val="20"/>
              </w:rPr>
            </w:pPr>
            <w:r>
              <w:rPr>
                <w:rFonts w:ascii="Arial" w:hAnsi="Arial" w:eastAsia="Arial" w:cs="Arial"/>
                <w:sz w:val="20"/>
                <w:szCs w:val="20"/>
              </w:rPr>
              <w:t>Tigecycline + Piperacillin/Tazobactam (TGC+TZP)</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2E" w14:textId="77777777">
            <w:pPr>
              <w:jc w:val="center"/>
              <w:rPr>
                <w:rFonts w:ascii="Arial" w:hAnsi="Arial" w:eastAsia="Arial" w:cs="Arial"/>
                <w:sz w:val="20"/>
                <w:szCs w:val="20"/>
              </w:rPr>
            </w:pPr>
            <w:r>
              <w:rPr>
                <w:rFonts w:ascii="Arial" w:hAnsi="Arial" w:eastAsia="Arial" w:cs="Arial"/>
                <w:sz w:val="20"/>
                <w:szCs w:val="20"/>
              </w:rPr>
              <w:t>1.00725</w:t>
            </w:r>
          </w:p>
        </w:tc>
      </w:tr>
      <w:tr w:rsidR="0040014B" w14:paraId="12FCEB34"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0" w14:textId="77777777">
            <w:pPr>
              <w:rPr>
                <w:rFonts w:ascii="Arial" w:hAnsi="Arial" w:eastAsia="Arial" w:cs="Arial"/>
                <w:sz w:val="20"/>
                <w:szCs w:val="20"/>
              </w:rPr>
            </w:pPr>
            <w:r>
              <w:rPr>
                <w:rFonts w:ascii="Arial" w:hAnsi="Arial" w:eastAsia="Arial" w:cs="Arial"/>
                <w:sz w:val="20"/>
                <w:szCs w:val="20"/>
              </w:rPr>
              <w:t>Random effect for regimen Meropenem + Tigecycline (MEM+TGC)</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1" w14:textId="77777777">
            <w:pPr>
              <w:jc w:val="center"/>
              <w:rPr>
                <w:rFonts w:ascii="Arial" w:hAnsi="Arial" w:eastAsia="Arial" w:cs="Arial"/>
                <w:sz w:val="20"/>
                <w:szCs w:val="20"/>
              </w:rPr>
            </w:pPr>
            <w:r>
              <w:rPr>
                <w:rFonts w:ascii="Arial" w:hAnsi="Arial" w:eastAsia="Arial" w:cs="Arial"/>
                <w:sz w:val="20"/>
                <w:szCs w:val="20"/>
              </w:rPr>
              <w:t>1.00091</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2" w14:textId="77777777">
            <w:pPr>
              <w:rPr>
                <w:rFonts w:ascii="Arial" w:hAnsi="Arial" w:eastAsia="Arial" w:cs="Arial"/>
                <w:sz w:val="20"/>
                <w:szCs w:val="20"/>
              </w:rPr>
            </w:pPr>
            <w:r>
              <w:rPr>
                <w:rFonts w:ascii="Arial" w:hAnsi="Arial" w:eastAsia="Arial" w:cs="Arial"/>
                <w:sz w:val="20"/>
                <w:szCs w:val="20"/>
              </w:rPr>
              <w:t>Random effect for regimen Meropenem + Tigecycline (MEM+TGC)</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3" w14:textId="77777777">
            <w:pPr>
              <w:jc w:val="center"/>
              <w:rPr>
                <w:rFonts w:ascii="Arial" w:hAnsi="Arial" w:eastAsia="Arial" w:cs="Arial"/>
                <w:sz w:val="20"/>
                <w:szCs w:val="20"/>
              </w:rPr>
            </w:pPr>
            <w:r>
              <w:rPr>
                <w:rFonts w:ascii="Arial" w:hAnsi="Arial" w:eastAsia="Arial" w:cs="Arial"/>
                <w:sz w:val="20"/>
                <w:szCs w:val="20"/>
              </w:rPr>
              <w:t>1.00713</w:t>
            </w:r>
          </w:p>
        </w:tc>
      </w:tr>
      <w:tr w:rsidR="0040014B" w14:paraId="12FCEB39"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5" w14:textId="77777777">
            <w:pPr>
              <w:rPr>
                <w:rFonts w:ascii="Arial" w:hAnsi="Arial" w:eastAsia="Arial" w:cs="Arial"/>
                <w:sz w:val="20"/>
                <w:szCs w:val="20"/>
              </w:rPr>
            </w:pPr>
            <w:r>
              <w:rPr>
                <w:rFonts w:ascii="Arial" w:hAnsi="Arial" w:eastAsia="Arial" w:cs="Arial"/>
                <w:sz w:val="20"/>
                <w:szCs w:val="20"/>
              </w:rPr>
              <w:t>Random effect for regimen Ceftazidime + Tigecycline (CAZ+TGC)</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6" w14:textId="77777777">
            <w:pPr>
              <w:jc w:val="center"/>
              <w:rPr>
                <w:rFonts w:ascii="Arial" w:hAnsi="Arial" w:eastAsia="Arial" w:cs="Arial"/>
                <w:sz w:val="20"/>
                <w:szCs w:val="20"/>
              </w:rPr>
            </w:pPr>
            <w:r>
              <w:rPr>
                <w:rFonts w:ascii="Arial" w:hAnsi="Arial" w:eastAsia="Arial" w:cs="Arial"/>
                <w:sz w:val="20"/>
                <w:szCs w:val="20"/>
              </w:rPr>
              <w:t>0.999669</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7" w14:textId="77777777">
            <w:pPr>
              <w:rPr>
                <w:rFonts w:ascii="Arial" w:hAnsi="Arial" w:eastAsia="Arial" w:cs="Arial"/>
                <w:sz w:val="20"/>
                <w:szCs w:val="20"/>
              </w:rPr>
            </w:pPr>
            <w:r>
              <w:rPr>
                <w:rFonts w:ascii="Arial" w:hAnsi="Arial" w:eastAsia="Arial" w:cs="Arial"/>
                <w:sz w:val="20"/>
                <w:szCs w:val="20"/>
              </w:rPr>
              <w:t>Random effect for regimen Ceftazidime + Tigecycline (CAZ+TGC)</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8" w14:textId="77777777">
            <w:pPr>
              <w:jc w:val="center"/>
              <w:rPr>
                <w:rFonts w:ascii="Arial" w:hAnsi="Arial" w:eastAsia="Arial" w:cs="Arial"/>
                <w:sz w:val="20"/>
                <w:szCs w:val="20"/>
              </w:rPr>
            </w:pPr>
            <w:r>
              <w:rPr>
                <w:rFonts w:ascii="Arial" w:hAnsi="Arial" w:eastAsia="Arial" w:cs="Arial"/>
                <w:sz w:val="20"/>
                <w:szCs w:val="20"/>
              </w:rPr>
              <w:t>1.00806</w:t>
            </w:r>
          </w:p>
        </w:tc>
      </w:tr>
      <w:tr w:rsidR="0040014B" w14:paraId="12FCEB3E"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A" w14:textId="77777777">
            <w:pPr>
              <w:rPr>
                <w:rFonts w:ascii="Arial" w:hAnsi="Arial" w:eastAsia="Arial" w:cs="Arial"/>
                <w:sz w:val="20"/>
                <w:szCs w:val="20"/>
              </w:rPr>
            </w:pPr>
            <w:r>
              <w:rPr>
                <w:rFonts w:ascii="Arial" w:hAnsi="Arial" w:eastAsia="Arial" w:cs="Arial"/>
                <w:sz w:val="20"/>
                <w:szCs w:val="20"/>
              </w:rPr>
              <w:t>Random effect for regimen Cefepime + Tigecycline (FEP+TGC)</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B" w14:textId="77777777">
            <w:pPr>
              <w:jc w:val="center"/>
              <w:rPr>
                <w:rFonts w:ascii="Arial" w:hAnsi="Arial" w:eastAsia="Arial" w:cs="Arial"/>
                <w:sz w:val="20"/>
                <w:szCs w:val="20"/>
              </w:rPr>
            </w:pPr>
            <w:r>
              <w:rPr>
                <w:rFonts w:ascii="Arial" w:hAnsi="Arial" w:eastAsia="Arial" w:cs="Arial"/>
                <w:sz w:val="20"/>
                <w:szCs w:val="20"/>
              </w:rPr>
              <w:t>1.00025</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C" w14:textId="77777777">
            <w:pPr>
              <w:rPr>
                <w:rFonts w:ascii="Arial" w:hAnsi="Arial" w:eastAsia="Arial" w:cs="Arial"/>
                <w:sz w:val="20"/>
                <w:szCs w:val="20"/>
              </w:rPr>
            </w:pPr>
            <w:r>
              <w:rPr>
                <w:rFonts w:ascii="Arial" w:hAnsi="Arial" w:eastAsia="Arial" w:cs="Arial"/>
                <w:sz w:val="20"/>
                <w:szCs w:val="20"/>
              </w:rPr>
              <w:t>Random effect for regimen Cefepime + Tigecycline (FEP+TGC)</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D" w14:textId="77777777">
            <w:pPr>
              <w:jc w:val="center"/>
              <w:rPr>
                <w:rFonts w:ascii="Arial" w:hAnsi="Arial" w:eastAsia="Arial" w:cs="Arial"/>
                <w:sz w:val="20"/>
                <w:szCs w:val="20"/>
              </w:rPr>
            </w:pPr>
            <w:r>
              <w:rPr>
                <w:rFonts w:ascii="Arial" w:hAnsi="Arial" w:eastAsia="Arial" w:cs="Arial"/>
                <w:sz w:val="20"/>
                <w:szCs w:val="20"/>
              </w:rPr>
              <w:t>1.0074</w:t>
            </w:r>
          </w:p>
        </w:tc>
      </w:tr>
      <w:tr w:rsidR="0040014B" w14:paraId="12FCEB43"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3F" w14:textId="77777777">
            <w:pPr>
              <w:rPr>
                <w:rFonts w:ascii="Arial" w:hAnsi="Arial" w:eastAsia="Arial" w:cs="Arial"/>
                <w:sz w:val="20"/>
                <w:szCs w:val="20"/>
              </w:rPr>
            </w:pPr>
            <w:r>
              <w:rPr>
                <w:rFonts w:ascii="Arial" w:hAnsi="Arial" w:eastAsia="Arial" w:cs="Arial"/>
                <w:sz w:val="20"/>
                <w:szCs w:val="20"/>
              </w:rPr>
              <w:t>Random effect for regimen Ciprofloxacin + Tigecycline (CIP+TGC)</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0" w14:textId="77777777">
            <w:pPr>
              <w:jc w:val="center"/>
              <w:rPr>
                <w:rFonts w:ascii="Arial" w:hAnsi="Arial" w:eastAsia="Arial" w:cs="Arial"/>
                <w:sz w:val="20"/>
                <w:szCs w:val="20"/>
              </w:rPr>
            </w:pPr>
            <w:r>
              <w:rPr>
                <w:rFonts w:ascii="Arial" w:hAnsi="Arial" w:eastAsia="Arial" w:cs="Arial"/>
                <w:sz w:val="20"/>
                <w:szCs w:val="20"/>
              </w:rPr>
              <w:t>0.999557</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1" w14:textId="77777777">
            <w:pPr>
              <w:rPr>
                <w:rFonts w:ascii="Arial" w:hAnsi="Arial" w:eastAsia="Arial" w:cs="Arial"/>
                <w:sz w:val="20"/>
                <w:szCs w:val="20"/>
              </w:rPr>
            </w:pPr>
            <w:r>
              <w:rPr>
                <w:rFonts w:ascii="Arial" w:hAnsi="Arial" w:eastAsia="Arial" w:cs="Arial"/>
                <w:sz w:val="20"/>
                <w:szCs w:val="20"/>
              </w:rPr>
              <w:t>Random effect for regimen Ciprofloxacin + Tigecycline (CIP+TGC)</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2" w14:textId="77777777">
            <w:pPr>
              <w:jc w:val="center"/>
              <w:rPr>
                <w:rFonts w:ascii="Arial" w:hAnsi="Arial" w:eastAsia="Arial" w:cs="Arial"/>
                <w:sz w:val="20"/>
                <w:szCs w:val="20"/>
              </w:rPr>
            </w:pPr>
            <w:r>
              <w:rPr>
                <w:rFonts w:ascii="Arial" w:hAnsi="Arial" w:eastAsia="Arial" w:cs="Arial"/>
                <w:sz w:val="20"/>
                <w:szCs w:val="20"/>
              </w:rPr>
              <w:t>1.01008</w:t>
            </w:r>
          </w:p>
        </w:tc>
      </w:tr>
      <w:tr w:rsidR="0040014B" w14:paraId="12FCEB48"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4" w14:textId="77777777">
            <w:pPr>
              <w:rPr>
                <w:rFonts w:ascii="Arial" w:hAnsi="Arial" w:eastAsia="Arial" w:cs="Arial"/>
                <w:sz w:val="20"/>
                <w:szCs w:val="20"/>
              </w:rPr>
            </w:pPr>
            <w:r>
              <w:rPr>
                <w:rFonts w:ascii="Arial" w:hAnsi="Arial" w:eastAsia="Arial" w:cs="Arial"/>
                <w:sz w:val="20"/>
                <w:szCs w:val="20"/>
              </w:rPr>
              <w:t>Random effect for regimen Ceftazidime + Vancomycin (CAZ+VA)</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5" w14:textId="77777777">
            <w:pPr>
              <w:jc w:val="center"/>
              <w:rPr>
                <w:rFonts w:ascii="Arial" w:hAnsi="Arial" w:eastAsia="Arial" w:cs="Arial"/>
                <w:sz w:val="20"/>
                <w:szCs w:val="20"/>
              </w:rPr>
            </w:pPr>
            <w:r>
              <w:rPr>
                <w:rFonts w:ascii="Arial" w:hAnsi="Arial" w:eastAsia="Arial" w:cs="Arial"/>
                <w:sz w:val="20"/>
                <w:szCs w:val="20"/>
              </w:rPr>
              <w:t>0.999626</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6" w14:textId="77777777">
            <w:pPr>
              <w:rPr>
                <w:rFonts w:ascii="Arial" w:hAnsi="Arial" w:eastAsia="Arial" w:cs="Arial"/>
                <w:sz w:val="20"/>
                <w:szCs w:val="20"/>
              </w:rPr>
            </w:pPr>
            <w:r>
              <w:rPr>
                <w:rFonts w:ascii="Arial" w:hAnsi="Arial" w:eastAsia="Arial" w:cs="Arial"/>
                <w:sz w:val="20"/>
                <w:szCs w:val="20"/>
              </w:rPr>
              <w:t>Random effect for regimen Ceftazidime + Vancomycin (CAZ+VA)</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7" w14:textId="77777777">
            <w:pPr>
              <w:jc w:val="center"/>
              <w:rPr>
                <w:rFonts w:ascii="Arial" w:hAnsi="Arial" w:eastAsia="Arial" w:cs="Arial"/>
                <w:sz w:val="20"/>
                <w:szCs w:val="20"/>
              </w:rPr>
            </w:pPr>
            <w:r>
              <w:rPr>
                <w:rFonts w:ascii="Arial" w:hAnsi="Arial" w:eastAsia="Arial" w:cs="Arial"/>
                <w:sz w:val="20"/>
                <w:szCs w:val="20"/>
              </w:rPr>
              <w:t>1.00852</w:t>
            </w:r>
          </w:p>
        </w:tc>
      </w:tr>
      <w:tr w:rsidR="0040014B" w14:paraId="12FCEB4D"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9" w14:textId="77777777">
            <w:pPr>
              <w:rPr>
                <w:rFonts w:ascii="Arial" w:hAnsi="Arial" w:eastAsia="Arial" w:cs="Arial"/>
                <w:sz w:val="20"/>
                <w:szCs w:val="20"/>
              </w:rPr>
            </w:pPr>
            <w:r>
              <w:rPr>
                <w:rFonts w:ascii="Arial" w:hAnsi="Arial" w:eastAsia="Arial" w:cs="Arial"/>
                <w:sz w:val="20"/>
                <w:szCs w:val="20"/>
              </w:rPr>
              <w:t>Random effect for regimen Cefepime + Vancomycin (FEP+VA)</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A" w14:textId="77777777">
            <w:pPr>
              <w:jc w:val="center"/>
              <w:rPr>
                <w:rFonts w:ascii="Arial" w:hAnsi="Arial" w:eastAsia="Arial" w:cs="Arial"/>
                <w:sz w:val="20"/>
                <w:szCs w:val="20"/>
              </w:rPr>
            </w:pPr>
            <w:r>
              <w:rPr>
                <w:rFonts w:ascii="Arial" w:hAnsi="Arial" w:eastAsia="Arial" w:cs="Arial"/>
                <w:sz w:val="20"/>
                <w:szCs w:val="20"/>
              </w:rPr>
              <w:t>1.00119</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B" w14:textId="77777777">
            <w:pPr>
              <w:rPr>
                <w:rFonts w:ascii="Arial" w:hAnsi="Arial" w:eastAsia="Arial" w:cs="Arial"/>
                <w:sz w:val="20"/>
                <w:szCs w:val="20"/>
              </w:rPr>
            </w:pPr>
            <w:r>
              <w:rPr>
                <w:rFonts w:ascii="Arial" w:hAnsi="Arial" w:eastAsia="Arial" w:cs="Arial"/>
                <w:sz w:val="20"/>
                <w:szCs w:val="20"/>
              </w:rPr>
              <w:t>Random effect for regimen Cefepime + Vancomycin (FEP+VA)</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C" w14:textId="77777777">
            <w:pPr>
              <w:jc w:val="center"/>
              <w:rPr>
                <w:rFonts w:ascii="Arial" w:hAnsi="Arial" w:eastAsia="Arial" w:cs="Arial"/>
                <w:sz w:val="20"/>
                <w:szCs w:val="20"/>
              </w:rPr>
            </w:pPr>
            <w:r>
              <w:rPr>
                <w:rFonts w:ascii="Arial" w:hAnsi="Arial" w:eastAsia="Arial" w:cs="Arial"/>
                <w:sz w:val="20"/>
                <w:szCs w:val="20"/>
              </w:rPr>
              <w:t>1.0071</w:t>
            </w:r>
          </w:p>
        </w:tc>
      </w:tr>
      <w:tr w:rsidR="0040014B" w14:paraId="12FCEB52"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E" w14:textId="77777777">
            <w:pPr>
              <w:rPr>
                <w:rFonts w:ascii="Arial" w:hAnsi="Arial" w:eastAsia="Arial" w:cs="Arial"/>
                <w:sz w:val="20"/>
                <w:szCs w:val="20"/>
              </w:rPr>
            </w:pPr>
            <w:r>
              <w:rPr>
                <w:rFonts w:ascii="Arial" w:hAnsi="Arial" w:eastAsia="Arial" w:cs="Arial"/>
                <w:sz w:val="20"/>
                <w:szCs w:val="20"/>
              </w:rPr>
              <w:t>Random effect for regimen Meropenem + Vancomycin (MEM+VA)</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4F" w14:textId="77777777">
            <w:pPr>
              <w:jc w:val="center"/>
              <w:rPr>
                <w:rFonts w:ascii="Arial" w:hAnsi="Arial" w:eastAsia="Arial" w:cs="Arial"/>
                <w:sz w:val="20"/>
                <w:szCs w:val="20"/>
              </w:rPr>
            </w:pPr>
            <w:r>
              <w:rPr>
                <w:rFonts w:ascii="Arial" w:hAnsi="Arial" w:eastAsia="Arial" w:cs="Arial"/>
                <w:sz w:val="20"/>
                <w:szCs w:val="20"/>
              </w:rPr>
              <w:t>0.999318</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0" w14:textId="77777777">
            <w:pPr>
              <w:rPr>
                <w:rFonts w:ascii="Arial" w:hAnsi="Arial" w:eastAsia="Arial" w:cs="Arial"/>
                <w:sz w:val="20"/>
                <w:szCs w:val="20"/>
              </w:rPr>
            </w:pPr>
            <w:r>
              <w:rPr>
                <w:rFonts w:ascii="Arial" w:hAnsi="Arial" w:eastAsia="Arial" w:cs="Arial"/>
                <w:sz w:val="20"/>
                <w:szCs w:val="20"/>
              </w:rPr>
              <w:t>Random effect for regimen Meropenem + Vancomycin (MEM+VA)</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1" w14:textId="77777777">
            <w:pPr>
              <w:jc w:val="center"/>
              <w:rPr>
                <w:rFonts w:ascii="Arial" w:hAnsi="Arial" w:eastAsia="Arial" w:cs="Arial"/>
                <w:sz w:val="20"/>
                <w:szCs w:val="20"/>
              </w:rPr>
            </w:pPr>
            <w:r>
              <w:rPr>
                <w:rFonts w:ascii="Arial" w:hAnsi="Arial" w:eastAsia="Arial" w:cs="Arial"/>
                <w:sz w:val="20"/>
                <w:szCs w:val="20"/>
              </w:rPr>
              <w:t>1.00849</w:t>
            </w:r>
          </w:p>
        </w:tc>
      </w:tr>
      <w:tr w:rsidR="0040014B" w14:paraId="12FCEB57"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3" w14:textId="77777777">
            <w:pPr>
              <w:rPr>
                <w:rFonts w:ascii="Arial" w:hAnsi="Arial" w:eastAsia="Arial" w:cs="Arial"/>
                <w:sz w:val="20"/>
                <w:szCs w:val="20"/>
              </w:rPr>
            </w:pPr>
            <w:r>
              <w:rPr>
                <w:rFonts w:ascii="Arial" w:hAnsi="Arial" w:eastAsia="Arial" w:cs="Arial"/>
                <w:sz w:val="20"/>
                <w:szCs w:val="20"/>
              </w:rPr>
              <w:t>Random effect for regimen Piperacillin/Tazobactam + Vancomycin (TZP+VA)</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4" w14:textId="77777777">
            <w:pPr>
              <w:jc w:val="center"/>
              <w:rPr>
                <w:rFonts w:ascii="Arial" w:hAnsi="Arial" w:eastAsia="Arial" w:cs="Arial"/>
                <w:sz w:val="20"/>
                <w:szCs w:val="20"/>
              </w:rPr>
            </w:pPr>
            <w:r>
              <w:rPr>
                <w:rFonts w:ascii="Arial" w:hAnsi="Arial" w:eastAsia="Arial" w:cs="Arial"/>
                <w:sz w:val="20"/>
                <w:szCs w:val="20"/>
              </w:rPr>
              <w:t>0.999806</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5" w14:textId="77777777">
            <w:pPr>
              <w:rPr>
                <w:rFonts w:ascii="Arial" w:hAnsi="Arial" w:eastAsia="Arial" w:cs="Arial"/>
                <w:sz w:val="20"/>
                <w:szCs w:val="20"/>
              </w:rPr>
            </w:pPr>
            <w:r>
              <w:rPr>
                <w:rFonts w:ascii="Arial" w:hAnsi="Arial" w:eastAsia="Arial" w:cs="Arial"/>
                <w:sz w:val="20"/>
                <w:szCs w:val="20"/>
              </w:rPr>
              <w:t>Random effect for regimen Piperacillin/Tazobactam + Vancomycin (TZP+VA)</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6" w14:textId="77777777">
            <w:pPr>
              <w:jc w:val="center"/>
              <w:rPr>
                <w:rFonts w:ascii="Arial" w:hAnsi="Arial" w:eastAsia="Arial" w:cs="Arial"/>
                <w:sz w:val="20"/>
                <w:szCs w:val="20"/>
              </w:rPr>
            </w:pPr>
            <w:r>
              <w:rPr>
                <w:rFonts w:ascii="Arial" w:hAnsi="Arial" w:eastAsia="Arial" w:cs="Arial"/>
                <w:sz w:val="20"/>
                <w:szCs w:val="20"/>
              </w:rPr>
              <w:t>1.00762</w:t>
            </w:r>
          </w:p>
        </w:tc>
      </w:tr>
      <w:tr w:rsidR="0040014B" w14:paraId="12FCEB5C"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8" w14:textId="77777777">
            <w:pPr>
              <w:rPr>
                <w:rFonts w:ascii="Arial" w:hAnsi="Arial" w:eastAsia="Arial" w:cs="Arial"/>
                <w:sz w:val="20"/>
                <w:szCs w:val="20"/>
              </w:rPr>
            </w:pPr>
            <w:r>
              <w:rPr>
                <w:rFonts w:ascii="Arial" w:hAnsi="Arial" w:eastAsia="Arial" w:cs="Arial"/>
                <w:sz w:val="20"/>
                <w:szCs w:val="20"/>
              </w:rPr>
              <w:t>Random effect for regimen Ceftazidime + Linezolid (CAZ+LNZ)</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9" w14:textId="77777777">
            <w:pPr>
              <w:jc w:val="center"/>
              <w:rPr>
                <w:rFonts w:ascii="Arial" w:hAnsi="Arial" w:eastAsia="Arial" w:cs="Arial"/>
                <w:sz w:val="20"/>
                <w:szCs w:val="20"/>
              </w:rPr>
            </w:pPr>
            <w:r>
              <w:rPr>
                <w:rFonts w:ascii="Arial" w:hAnsi="Arial" w:eastAsia="Arial" w:cs="Arial"/>
                <w:sz w:val="20"/>
                <w:szCs w:val="20"/>
              </w:rPr>
              <w:t>1.00039</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A" w14:textId="77777777">
            <w:pPr>
              <w:rPr>
                <w:rFonts w:ascii="Arial" w:hAnsi="Arial" w:eastAsia="Arial" w:cs="Arial"/>
                <w:sz w:val="20"/>
                <w:szCs w:val="20"/>
              </w:rPr>
            </w:pPr>
            <w:r>
              <w:rPr>
                <w:rFonts w:ascii="Arial" w:hAnsi="Arial" w:eastAsia="Arial" w:cs="Arial"/>
                <w:sz w:val="20"/>
                <w:szCs w:val="20"/>
              </w:rPr>
              <w:t>Random effect for regimen Ceftazidime + Linezolid (CAZ+LNZ)</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B" w14:textId="77777777">
            <w:pPr>
              <w:jc w:val="center"/>
              <w:rPr>
                <w:rFonts w:ascii="Arial" w:hAnsi="Arial" w:eastAsia="Arial" w:cs="Arial"/>
                <w:sz w:val="20"/>
                <w:szCs w:val="20"/>
              </w:rPr>
            </w:pPr>
            <w:r>
              <w:rPr>
                <w:rFonts w:ascii="Arial" w:hAnsi="Arial" w:eastAsia="Arial" w:cs="Arial"/>
                <w:sz w:val="20"/>
                <w:szCs w:val="20"/>
              </w:rPr>
              <w:t>1.00798</w:t>
            </w:r>
          </w:p>
        </w:tc>
      </w:tr>
      <w:tr w:rsidR="0040014B" w14:paraId="12FCEB61"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D" w14:textId="77777777">
            <w:pPr>
              <w:rPr>
                <w:rFonts w:ascii="Arial" w:hAnsi="Arial" w:eastAsia="Arial" w:cs="Arial"/>
                <w:sz w:val="20"/>
                <w:szCs w:val="20"/>
              </w:rPr>
            </w:pPr>
            <w:r>
              <w:rPr>
                <w:rFonts w:ascii="Arial" w:hAnsi="Arial" w:eastAsia="Arial" w:cs="Arial"/>
                <w:sz w:val="20"/>
                <w:szCs w:val="20"/>
              </w:rPr>
              <w:t>Random effect for regimen Cefepime + Linezolid (FEP+LNZ)</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E" w14:textId="77777777">
            <w:pPr>
              <w:jc w:val="center"/>
              <w:rPr>
                <w:rFonts w:ascii="Arial" w:hAnsi="Arial" w:eastAsia="Arial" w:cs="Arial"/>
                <w:sz w:val="20"/>
                <w:szCs w:val="20"/>
              </w:rPr>
            </w:pPr>
            <w:r>
              <w:rPr>
                <w:rFonts w:ascii="Arial" w:hAnsi="Arial" w:eastAsia="Arial" w:cs="Arial"/>
                <w:sz w:val="20"/>
                <w:szCs w:val="20"/>
              </w:rPr>
              <w:t>0.99929</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5F" w14:textId="77777777">
            <w:pPr>
              <w:rPr>
                <w:rFonts w:ascii="Arial" w:hAnsi="Arial" w:eastAsia="Arial" w:cs="Arial"/>
                <w:sz w:val="20"/>
                <w:szCs w:val="20"/>
              </w:rPr>
            </w:pPr>
            <w:r>
              <w:rPr>
                <w:rFonts w:ascii="Arial" w:hAnsi="Arial" w:eastAsia="Arial" w:cs="Arial"/>
                <w:sz w:val="20"/>
                <w:szCs w:val="20"/>
              </w:rPr>
              <w:t>Random effect for regimen Cefepime + Linezolid (FEP+LNZ)</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0" w14:textId="77777777">
            <w:pPr>
              <w:jc w:val="center"/>
              <w:rPr>
                <w:rFonts w:ascii="Arial" w:hAnsi="Arial" w:eastAsia="Arial" w:cs="Arial"/>
                <w:sz w:val="20"/>
                <w:szCs w:val="20"/>
              </w:rPr>
            </w:pPr>
            <w:r>
              <w:rPr>
                <w:rFonts w:ascii="Arial" w:hAnsi="Arial" w:eastAsia="Arial" w:cs="Arial"/>
                <w:sz w:val="20"/>
                <w:szCs w:val="20"/>
              </w:rPr>
              <w:t>1.00827</w:t>
            </w:r>
          </w:p>
        </w:tc>
      </w:tr>
      <w:tr w:rsidR="0040014B" w14:paraId="12FCEB66"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2" w14:textId="77777777">
            <w:pPr>
              <w:rPr>
                <w:rFonts w:ascii="Arial" w:hAnsi="Arial" w:eastAsia="Arial" w:cs="Arial"/>
                <w:sz w:val="20"/>
                <w:szCs w:val="20"/>
              </w:rPr>
            </w:pPr>
            <w:r>
              <w:rPr>
                <w:rFonts w:ascii="Arial" w:hAnsi="Arial" w:eastAsia="Arial" w:cs="Arial"/>
                <w:sz w:val="20"/>
                <w:szCs w:val="20"/>
              </w:rPr>
              <w:t>Random effect for regimen Meropenem + Linezolid (MEM+LNZ)</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3" w14:textId="77777777">
            <w:pPr>
              <w:jc w:val="center"/>
              <w:rPr>
                <w:rFonts w:ascii="Arial" w:hAnsi="Arial" w:eastAsia="Arial" w:cs="Arial"/>
                <w:sz w:val="20"/>
                <w:szCs w:val="20"/>
              </w:rPr>
            </w:pPr>
            <w:r>
              <w:rPr>
                <w:rFonts w:ascii="Arial" w:hAnsi="Arial" w:eastAsia="Arial" w:cs="Arial"/>
                <w:sz w:val="20"/>
                <w:szCs w:val="20"/>
              </w:rPr>
              <w:t>0.999733</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4" w14:textId="77777777">
            <w:pPr>
              <w:rPr>
                <w:rFonts w:ascii="Arial" w:hAnsi="Arial" w:eastAsia="Arial" w:cs="Arial"/>
                <w:sz w:val="20"/>
                <w:szCs w:val="20"/>
              </w:rPr>
            </w:pPr>
            <w:r>
              <w:rPr>
                <w:rFonts w:ascii="Arial" w:hAnsi="Arial" w:eastAsia="Arial" w:cs="Arial"/>
                <w:sz w:val="20"/>
                <w:szCs w:val="20"/>
              </w:rPr>
              <w:t>Random effect for regimen Meropenem + Linezolid (MEM+LNZ)</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5" w14:textId="77777777">
            <w:pPr>
              <w:jc w:val="center"/>
              <w:rPr>
                <w:rFonts w:ascii="Arial" w:hAnsi="Arial" w:eastAsia="Arial" w:cs="Arial"/>
                <w:sz w:val="20"/>
                <w:szCs w:val="20"/>
              </w:rPr>
            </w:pPr>
            <w:r>
              <w:rPr>
                <w:rFonts w:ascii="Arial" w:hAnsi="Arial" w:eastAsia="Arial" w:cs="Arial"/>
                <w:sz w:val="20"/>
                <w:szCs w:val="20"/>
              </w:rPr>
              <w:t>1.0084</w:t>
            </w:r>
          </w:p>
        </w:tc>
      </w:tr>
      <w:tr w:rsidR="0040014B" w14:paraId="12FCEB6B"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7" w14:textId="77777777">
            <w:pPr>
              <w:rPr>
                <w:rFonts w:ascii="Arial" w:hAnsi="Arial" w:eastAsia="Arial" w:cs="Arial"/>
                <w:sz w:val="20"/>
                <w:szCs w:val="20"/>
              </w:rPr>
            </w:pPr>
            <w:r>
              <w:rPr>
                <w:rFonts w:ascii="Arial" w:hAnsi="Arial" w:eastAsia="Arial" w:cs="Arial"/>
                <w:sz w:val="20"/>
                <w:szCs w:val="20"/>
              </w:rPr>
              <w:t>Random effect for regimen Piperacillin/Tazobactam + Linezolid (TZP+LNZ)</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8" w14:textId="77777777">
            <w:pPr>
              <w:jc w:val="center"/>
              <w:rPr>
                <w:rFonts w:ascii="Arial" w:hAnsi="Arial" w:eastAsia="Arial" w:cs="Arial"/>
                <w:sz w:val="20"/>
                <w:szCs w:val="20"/>
              </w:rPr>
            </w:pPr>
            <w:r>
              <w:rPr>
                <w:rFonts w:ascii="Arial" w:hAnsi="Arial" w:eastAsia="Arial" w:cs="Arial"/>
                <w:sz w:val="20"/>
                <w:szCs w:val="20"/>
              </w:rPr>
              <w:t>1.00029</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9" w14:textId="77777777">
            <w:pPr>
              <w:rPr>
                <w:rFonts w:ascii="Arial" w:hAnsi="Arial" w:eastAsia="Arial" w:cs="Arial"/>
                <w:sz w:val="20"/>
                <w:szCs w:val="20"/>
              </w:rPr>
            </w:pPr>
            <w:r>
              <w:rPr>
                <w:rFonts w:ascii="Arial" w:hAnsi="Arial" w:eastAsia="Arial" w:cs="Arial"/>
                <w:sz w:val="20"/>
                <w:szCs w:val="20"/>
              </w:rPr>
              <w:t>Random effect for regimen Piperacillin/Tazobactam + Linezolid (TZP+LNZ)</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A" w14:textId="77777777">
            <w:pPr>
              <w:jc w:val="center"/>
              <w:rPr>
                <w:rFonts w:ascii="Arial" w:hAnsi="Arial" w:eastAsia="Arial" w:cs="Arial"/>
                <w:sz w:val="20"/>
                <w:szCs w:val="20"/>
              </w:rPr>
            </w:pPr>
            <w:r>
              <w:rPr>
                <w:rFonts w:ascii="Arial" w:hAnsi="Arial" w:eastAsia="Arial" w:cs="Arial"/>
                <w:sz w:val="20"/>
                <w:szCs w:val="20"/>
              </w:rPr>
              <w:t>1.00758</w:t>
            </w:r>
          </w:p>
        </w:tc>
      </w:tr>
      <w:tr w:rsidR="0040014B" w14:paraId="12FCEB70"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C" w14:textId="77777777">
            <w:pPr>
              <w:rPr>
                <w:rFonts w:ascii="Arial" w:hAnsi="Arial" w:eastAsia="Arial" w:cs="Arial"/>
                <w:sz w:val="20"/>
                <w:szCs w:val="20"/>
              </w:rPr>
            </w:pPr>
            <w:r>
              <w:rPr>
                <w:rFonts w:ascii="Arial" w:hAnsi="Arial" w:eastAsia="Arial" w:cs="Arial"/>
                <w:sz w:val="20"/>
                <w:szCs w:val="20"/>
              </w:rPr>
              <w:t>Random effect for regimen Ceftazidime (CAZ)</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D" w14:textId="77777777">
            <w:pPr>
              <w:jc w:val="center"/>
              <w:rPr>
                <w:rFonts w:ascii="Arial" w:hAnsi="Arial" w:eastAsia="Arial" w:cs="Arial"/>
                <w:sz w:val="20"/>
                <w:szCs w:val="20"/>
              </w:rPr>
            </w:pPr>
            <w:r>
              <w:rPr>
                <w:rFonts w:ascii="Arial" w:hAnsi="Arial" w:eastAsia="Arial" w:cs="Arial"/>
                <w:sz w:val="20"/>
                <w:szCs w:val="20"/>
              </w:rPr>
              <w:t>0.99918</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E" w14:textId="77777777">
            <w:pPr>
              <w:rPr>
                <w:rFonts w:ascii="Arial" w:hAnsi="Arial" w:eastAsia="Arial" w:cs="Arial"/>
                <w:sz w:val="20"/>
                <w:szCs w:val="20"/>
              </w:rPr>
            </w:pPr>
            <w:r>
              <w:rPr>
                <w:rFonts w:ascii="Arial" w:hAnsi="Arial" w:eastAsia="Arial" w:cs="Arial"/>
                <w:sz w:val="20"/>
                <w:szCs w:val="20"/>
              </w:rPr>
              <w:t>Random effect for regimen Ceftazidime (CAZ)</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6F" w14:textId="77777777">
            <w:pPr>
              <w:jc w:val="center"/>
              <w:rPr>
                <w:rFonts w:ascii="Arial" w:hAnsi="Arial" w:eastAsia="Arial" w:cs="Arial"/>
                <w:sz w:val="20"/>
                <w:szCs w:val="20"/>
              </w:rPr>
            </w:pPr>
            <w:r>
              <w:rPr>
                <w:rFonts w:ascii="Arial" w:hAnsi="Arial" w:eastAsia="Arial" w:cs="Arial"/>
                <w:sz w:val="20"/>
                <w:szCs w:val="20"/>
              </w:rPr>
              <w:t>0.99976</w:t>
            </w:r>
          </w:p>
        </w:tc>
      </w:tr>
      <w:tr w:rsidR="0040014B" w14:paraId="12FCEB75"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1" w14:textId="77777777">
            <w:pPr>
              <w:rPr>
                <w:rFonts w:ascii="Arial" w:hAnsi="Arial" w:eastAsia="Arial" w:cs="Arial"/>
                <w:sz w:val="20"/>
                <w:szCs w:val="20"/>
              </w:rPr>
            </w:pPr>
            <w:r>
              <w:rPr>
                <w:rFonts w:ascii="Arial" w:hAnsi="Arial" w:eastAsia="Arial" w:cs="Arial"/>
                <w:sz w:val="20"/>
                <w:szCs w:val="20"/>
              </w:rPr>
              <w:t>Random effect for regimen Cefepime (FEP)</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2" w14:textId="77777777">
            <w:pPr>
              <w:jc w:val="center"/>
              <w:rPr>
                <w:rFonts w:ascii="Arial" w:hAnsi="Arial" w:eastAsia="Arial" w:cs="Arial"/>
                <w:sz w:val="20"/>
                <w:szCs w:val="20"/>
              </w:rPr>
            </w:pPr>
            <w:r>
              <w:rPr>
                <w:rFonts w:ascii="Arial" w:hAnsi="Arial" w:eastAsia="Arial" w:cs="Arial"/>
                <w:sz w:val="20"/>
                <w:szCs w:val="20"/>
              </w:rPr>
              <w:t>0.999561</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3" w14:textId="77777777">
            <w:pPr>
              <w:rPr>
                <w:rFonts w:ascii="Arial" w:hAnsi="Arial" w:eastAsia="Arial" w:cs="Arial"/>
                <w:sz w:val="20"/>
                <w:szCs w:val="20"/>
              </w:rPr>
            </w:pPr>
            <w:r>
              <w:rPr>
                <w:rFonts w:ascii="Arial" w:hAnsi="Arial" w:eastAsia="Arial" w:cs="Arial"/>
                <w:sz w:val="20"/>
                <w:szCs w:val="20"/>
              </w:rPr>
              <w:t>Random effect for regimen Cefepime (FEP)</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4" w14:textId="77777777">
            <w:pPr>
              <w:jc w:val="center"/>
              <w:rPr>
                <w:rFonts w:ascii="Arial" w:hAnsi="Arial" w:eastAsia="Arial" w:cs="Arial"/>
                <w:sz w:val="20"/>
                <w:szCs w:val="20"/>
              </w:rPr>
            </w:pPr>
            <w:r>
              <w:rPr>
                <w:rFonts w:ascii="Arial" w:hAnsi="Arial" w:eastAsia="Arial" w:cs="Arial"/>
                <w:sz w:val="20"/>
                <w:szCs w:val="20"/>
              </w:rPr>
              <w:t>0.994559</w:t>
            </w:r>
          </w:p>
        </w:tc>
      </w:tr>
      <w:tr w:rsidR="0040014B" w14:paraId="12FCEB7A"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6" w14:textId="77777777">
            <w:pPr>
              <w:rPr>
                <w:rFonts w:ascii="Arial" w:hAnsi="Arial" w:eastAsia="Arial" w:cs="Arial"/>
                <w:sz w:val="20"/>
                <w:szCs w:val="20"/>
              </w:rPr>
            </w:pPr>
            <w:r>
              <w:rPr>
                <w:rFonts w:ascii="Arial" w:hAnsi="Arial" w:eastAsia="Arial" w:cs="Arial"/>
                <w:sz w:val="20"/>
                <w:szCs w:val="20"/>
              </w:rPr>
              <w:t>Random effect for regimen Meropenem (MEM)</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7" w14:textId="77777777">
            <w:pPr>
              <w:jc w:val="center"/>
              <w:rPr>
                <w:rFonts w:ascii="Arial" w:hAnsi="Arial" w:eastAsia="Arial" w:cs="Arial"/>
                <w:sz w:val="20"/>
                <w:szCs w:val="20"/>
              </w:rPr>
            </w:pPr>
            <w:r>
              <w:rPr>
                <w:rFonts w:ascii="Arial" w:hAnsi="Arial" w:eastAsia="Arial" w:cs="Arial"/>
                <w:sz w:val="20"/>
                <w:szCs w:val="20"/>
              </w:rPr>
              <w:t>1.004113</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8" w14:textId="77777777">
            <w:pPr>
              <w:rPr>
                <w:rFonts w:ascii="Arial" w:hAnsi="Arial" w:eastAsia="Arial" w:cs="Arial"/>
                <w:sz w:val="20"/>
                <w:szCs w:val="20"/>
              </w:rPr>
            </w:pPr>
            <w:r>
              <w:rPr>
                <w:rFonts w:ascii="Arial" w:hAnsi="Arial" w:eastAsia="Arial" w:cs="Arial"/>
                <w:sz w:val="20"/>
                <w:szCs w:val="20"/>
              </w:rPr>
              <w:t>Random effect for regimen Meropenem (MEM)</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9" w14:textId="77777777">
            <w:pPr>
              <w:jc w:val="center"/>
              <w:rPr>
                <w:rFonts w:ascii="Arial" w:hAnsi="Arial" w:eastAsia="Arial" w:cs="Arial"/>
                <w:sz w:val="20"/>
                <w:szCs w:val="20"/>
              </w:rPr>
            </w:pPr>
            <w:r>
              <w:rPr>
                <w:rFonts w:ascii="Arial" w:hAnsi="Arial" w:eastAsia="Arial" w:cs="Arial"/>
                <w:sz w:val="20"/>
                <w:szCs w:val="20"/>
              </w:rPr>
              <w:t>1.00229</w:t>
            </w:r>
          </w:p>
        </w:tc>
      </w:tr>
      <w:tr w:rsidR="0040014B" w14:paraId="12FCEB7F" w14:textId="77777777">
        <w:trPr>
          <w:trHeight w:val="400"/>
        </w:trPr>
        <w:tc>
          <w:tcPr>
            <w:tcW w:w="259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B" w14:textId="77777777">
            <w:pPr>
              <w:rPr>
                <w:rFonts w:ascii="Arial" w:hAnsi="Arial" w:eastAsia="Arial" w:cs="Arial"/>
                <w:sz w:val="20"/>
                <w:szCs w:val="20"/>
              </w:rPr>
            </w:pPr>
            <w:r>
              <w:rPr>
                <w:rFonts w:ascii="Arial" w:hAnsi="Arial" w:eastAsia="Arial" w:cs="Arial"/>
                <w:sz w:val="20"/>
                <w:szCs w:val="20"/>
              </w:rPr>
              <w:t>Random effect for regimen Piperacillin/Tazobactam (TZP)</w:t>
            </w:r>
          </w:p>
        </w:tc>
        <w:tc>
          <w:tcPr>
            <w:tcW w:w="19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C" w14:textId="77777777">
            <w:pPr>
              <w:jc w:val="center"/>
              <w:rPr>
                <w:rFonts w:ascii="Arial" w:hAnsi="Arial" w:eastAsia="Arial" w:cs="Arial"/>
                <w:sz w:val="20"/>
                <w:szCs w:val="20"/>
              </w:rPr>
            </w:pPr>
            <w:r>
              <w:rPr>
                <w:rFonts w:ascii="Arial" w:hAnsi="Arial" w:eastAsia="Arial" w:cs="Arial"/>
                <w:sz w:val="20"/>
                <w:szCs w:val="20"/>
              </w:rPr>
              <w:t>0.999496</w:t>
            </w:r>
          </w:p>
        </w:tc>
        <w:tc>
          <w:tcPr>
            <w:tcW w:w="25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D" w14:textId="77777777">
            <w:pPr>
              <w:rPr>
                <w:rFonts w:ascii="Arial" w:hAnsi="Arial" w:eastAsia="Arial" w:cs="Arial"/>
                <w:sz w:val="20"/>
                <w:szCs w:val="20"/>
              </w:rPr>
            </w:pPr>
            <w:r>
              <w:rPr>
                <w:rFonts w:ascii="Arial" w:hAnsi="Arial" w:eastAsia="Arial" w:cs="Arial"/>
                <w:sz w:val="20"/>
                <w:szCs w:val="20"/>
              </w:rPr>
              <w:t>Random effect for regimen Piperacillin/Tazobactam (TZP)</w:t>
            </w:r>
          </w:p>
        </w:tc>
        <w:tc>
          <w:tcPr>
            <w:tcW w:w="183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7E" w14:textId="77777777">
            <w:pPr>
              <w:jc w:val="center"/>
              <w:rPr>
                <w:rFonts w:ascii="Arial" w:hAnsi="Arial" w:eastAsia="Arial" w:cs="Arial"/>
                <w:sz w:val="20"/>
                <w:szCs w:val="20"/>
              </w:rPr>
            </w:pPr>
            <w:r>
              <w:rPr>
                <w:rFonts w:ascii="Arial" w:hAnsi="Arial" w:eastAsia="Arial" w:cs="Arial"/>
                <w:sz w:val="20"/>
                <w:szCs w:val="20"/>
              </w:rPr>
              <w:t>1.00451</w:t>
            </w:r>
          </w:p>
        </w:tc>
      </w:tr>
    </w:tbl>
    <w:p w:rsidR="0040014B" w:rsidRDefault="0040014B" w14:paraId="12FCEB80" w14:textId="77777777">
      <w:pPr>
        <w:spacing w:line="360" w:lineRule="auto"/>
        <w:rPr>
          <w:rFonts w:ascii="Arial" w:hAnsi="Arial" w:eastAsia="Arial" w:cs="Arial"/>
        </w:rPr>
      </w:pPr>
    </w:p>
    <w:p w:rsidR="0040014B" w:rsidRDefault="0040014B" w14:paraId="12FCEB81" w14:textId="77777777">
      <w:pPr>
        <w:spacing w:line="360" w:lineRule="auto"/>
        <w:rPr>
          <w:rFonts w:ascii="Arial" w:hAnsi="Arial" w:eastAsia="Arial" w:cs="Arial"/>
          <w:b/>
        </w:rPr>
      </w:pPr>
    </w:p>
    <w:p w:rsidR="0040014B" w:rsidRDefault="00000000" w14:paraId="12FCEB82" w14:textId="77777777">
      <w:pPr>
        <w:spacing w:line="360" w:lineRule="auto"/>
        <w:rPr>
          <w:rFonts w:ascii="Arial" w:hAnsi="Arial" w:eastAsia="Arial" w:cs="Arial"/>
          <w:b/>
        </w:rPr>
      </w:pPr>
      <w:r>
        <w:br w:type="page"/>
      </w:r>
    </w:p>
    <w:p w:rsidR="0040014B" w:rsidRDefault="00000000" w14:paraId="12FCEB83" w14:textId="77777777">
      <w:pPr>
        <w:spacing w:before="240" w:after="200" w:line="360" w:lineRule="auto"/>
        <w:jc w:val="both"/>
        <w:rPr>
          <w:rFonts w:ascii="Arial" w:hAnsi="Arial" w:eastAsia="Arial" w:cs="Arial"/>
          <w:b/>
          <w:sz w:val="20"/>
          <w:szCs w:val="20"/>
        </w:rPr>
      </w:pPr>
      <w:r>
        <w:rPr>
          <w:rFonts w:ascii="Arial" w:hAnsi="Arial" w:eastAsia="Arial" w:cs="Arial"/>
        </w:rPr>
        <w:t>Table S6. Univariate Analysis Regarding In-Hospital Mortality and Extended Hospital Stay.</w:t>
      </w:r>
    </w:p>
    <w:p w:rsidR="0040014B" w:rsidRDefault="0040014B" w14:paraId="12FCEB84" w14:textId="77777777">
      <w:pPr>
        <w:rPr>
          <w:rFonts w:ascii="Arial" w:hAnsi="Arial" w:eastAsia="Arial" w:cs="Arial"/>
          <w:sz w:val="20"/>
          <w:szCs w:val="20"/>
        </w:rPr>
      </w:pPr>
    </w:p>
    <w:tbl>
      <w:tblPr>
        <w:tblStyle w:val="Table6"/>
        <w:tblW w:w="957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80"/>
        <w:gridCol w:w="1140"/>
        <w:gridCol w:w="1290"/>
        <w:gridCol w:w="975"/>
        <w:gridCol w:w="765"/>
        <w:gridCol w:w="1005"/>
        <w:gridCol w:w="1170"/>
        <w:gridCol w:w="1170"/>
        <w:gridCol w:w="675"/>
      </w:tblGrid>
      <w:tr w:rsidR="0040014B" w14:paraId="12FCEB89" w14:textId="77777777">
        <w:trPr>
          <w:trHeight w:val="495"/>
        </w:trPr>
        <w:tc>
          <w:tcPr>
            <w:tcW w:w="1380" w:type="dxa"/>
            <w:vMerge w:val="restart"/>
            <w:tcBorders>
              <w:top w:val="single" w:color="000000" w:sz="8" w:space="0"/>
              <w:left w:val="single" w:color="000000" w:sz="8" w:space="0"/>
              <w:bottom w:val="single" w:color="000000" w:sz="8" w:space="0"/>
              <w:right w:val="single" w:color="000000" w:sz="8" w:space="0"/>
            </w:tcBorders>
            <w:tcMar>
              <w:top w:w="60" w:type="dxa"/>
              <w:left w:w="60" w:type="dxa"/>
              <w:bottom w:w="60" w:type="dxa"/>
              <w:right w:w="60" w:type="dxa"/>
            </w:tcMar>
          </w:tcPr>
          <w:p w:rsidR="0040014B" w:rsidRDefault="0040014B" w14:paraId="12FCEB85" w14:textId="77777777">
            <w:pPr>
              <w:rPr>
                <w:rFonts w:ascii="Arial" w:hAnsi="Arial" w:eastAsia="Arial" w:cs="Arial"/>
                <w:sz w:val="18"/>
                <w:szCs w:val="18"/>
              </w:rPr>
            </w:pPr>
          </w:p>
          <w:p w:rsidR="0040014B" w:rsidRDefault="00000000" w14:paraId="12FCEB86" w14:textId="77777777">
            <w:pPr>
              <w:rPr>
                <w:rFonts w:ascii="Arial" w:hAnsi="Arial" w:eastAsia="Arial" w:cs="Arial"/>
                <w:sz w:val="18"/>
                <w:szCs w:val="18"/>
              </w:rPr>
            </w:pPr>
            <w:r>
              <w:rPr>
                <w:rFonts w:ascii="Arial" w:hAnsi="Arial" w:eastAsia="Arial" w:cs="Arial"/>
                <w:sz w:val="18"/>
                <w:szCs w:val="18"/>
              </w:rPr>
              <w:t>Variable</w:t>
            </w:r>
          </w:p>
        </w:tc>
        <w:tc>
          <w:tcPr>
            <w:tcW w:w="4170" w:type="dxa"/>
            <w:gridSpan w:val="4"/>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87" w14:textId="77777777">
            <w:pPr>
              <w:jc w:val="center"/>
              <w:rPr>
                <w:rFonts w:ascii="Arial" w:hAnsi="Arial" w:eastAsia="Arial" w:cs="Arial"/>
                <w:sz w:val="18"/>
                <w:szCs w:val="18"/>
              </w:rPr>
            </w:pPr>
            <w:r>
              <w:rPr>
                <w:rFonts w:ascii="Arial" w:hAnsi="Arial" w:eastAsia="Arial" w:cs="Arial"/>
                <w:b/>
                <w:sz w:val="18"/>
                <w:szCs w:val="18"/>
              </w:rPr>
              <w:t>In-hospital Mortality</w:t>
            </w:r>
          </w:p>
        </w:tc>
        <w:tc>
          <w:tcPr>
            <w:tcW w:w="4020" w:type="dxa"/>
            <w:gridSpan w:val="4"/>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88" w14:textId="77777777">
            <w:pPr>
              <w:jc w:val="center"/>
              <w:rPr>
                <w:rFonts w:ascii="Arial" w:hAnsi="Arial" w:eastAsia="Arial" w:cs="Arial"/>
                <w:sz w:val="18"/>
                <w:szCs w:val="18"/>
              </w:rPr>
            </w:pPr>
            <w:r>
              <w:rPr>
                <w:rFonts w:ascii="Arial" w:hAnsi="Arial" w:eastAsia="Arial" w:cs="Arial"/>
                <w:b/>
                <w:sz w:val="18"/>
                <w:szCs w:val="18"/>
              </w:rPr>
              <w:t>Extended Hospital Stay.</w:t>
            </w:r>
          </w:p>
        </w:tc>
      </w:tr>
      <w:tr w:rsidR="0040014B" w14:paraId="12FCEB95" w14:textId="77777777">
        <w:trPr>
          <w:trHeight w:val="495"/>
        </w:trPr>
        <w:tc>
          <w:tcPr>
            <w:tcW w:w="1380" w:type="dxa"/>
            <w:vMerge/>
            <w:tcBorders>
              <w:top w:val="single" w:color="000000" w:sz="8" w:space="0"/>
              <w:left w:val="single" w:color="000000" w:sz="8" w:space="0"/>
              <w:bottom w:val="single" w:color="000000" w:sz="8" w:space="0"/>
              <w:right w:val="single" w:color="000000" w:sz="8" w:space="0"/>
            </w:tcBorders>
            <w:tcMar>
              <w:top w:w="60" w:type="dxa"/>
              <w:left w:w="60" w:type="dxa"/>
              <w:bottom w:w="60" w:type="dxa"/>
              <w:right w:w="60" w:type="dxa"/>
            </w:tcMar>
          </w:tcPr>
          <w:p w:rsidR="0040014B" w:rsidRDefault="0040014B" w14:paraId="12FCEB8A" w14:textId="77777777">
            <w:pPr>
              <w:pBdr>
                <w:top w:val="nil"/>
                <w:left w:val="nil"/>
                <w:bottom w:val="nil"/>
                <w:right w:val="nil"/>
                <w:between w:val="nil"/>
              </w:pBdr>
              <w:rPr>
                <w:rFonts w:ascii="Arial" w:hAnsi="Arial" w:eastAsia="Arial" w:cs="Arial"/>
                <w:sz w:val="20"/>
                <w:szCs w:val="20"/>
              </w:rPr>
            </w:pP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8B"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Total events</w:t>
            </w:r>
          </w:p>
          <w:p w:rsidR="0040014B" w:rsidRDefault="00000000" w14:paraId="12FCEB8C"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(n=197)</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8D"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Non-Survivors</w:t>
            </w:r>
          </w:p>
          <w:p w:rsidR="0040014B" w:rsidRDefault="00000000" w14:paraId="12FCEB8E" w14:textId="77777777">
            <w:pPr>
              <w:jc w:val="center"/>
              <w:rPr>
                <w:rFonts w:ascii="Arial" w:hAnsi="Arial" w:eastAsia="Arial" w:cs="Arial"/>
                <w:sz w:val="18"/>
                <w:szCs w:val="18"/>
              </w:rPr>
            </w:pPr>
            <w:r>
              <w:rPr>
                <w:rFonts w:ascii="Arial" w:hAnsi="Arial" w:eastAsia="Arial" w:cs="Arial"/>
                <w:sz w:val="18"/>
                <w:szCs w:val="18"/>
              </w:rPr>
              <w:t>(n=68)</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8F"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Survivors</w:t>
            </w:r>
            <w:r>
              <w:rPr>
                <w:rFonts w:ascii="Arial" w:hAnsi="Arial" w:eastAsia="Arial" w:cs="Arial"/>
                <w:sz w:val="18"/>
                <w:szCs w:val="18"/>
              </w:rPr>
              <w:br/>
            </w:r>
            <w:r>
              <w:rPr>
                <w:rFonts w:ascii="Arial" w:hAnsi="Arial" w:eastAsia="Arial" w:cs="Arial"/>
                <w:sz w:val="18"/>
                <w:szCs w:val="18"/>
              </w:rPr>
              <w:t>(n=129)</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90"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p value</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91" w14:textId="77777777">
            <w:pPr>
              <w:jc w:val="center"/>
              <w:rPr>
                <w:rFonts w:ascii="Arial" w:hAnsi="Arial" w:eastAsia="Arial" w:cs="Arial"/>
                <w:sz w:val="18"/>
                <w:szCs w:val="18"/>
              </w:rPr>
            </w:pPr>
            <w:r>
              <w:rPr>
                <w:rFonts w:ascii="Arial" w:hAnsi="Arial" w:eastAsia="Arial" w:cs="Arial"/>
                <w:sz w:val="18"/>
                <w:szCs w:val="18"/>
              </w:rPr>
              <w:t>Total (n=129)</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92" w14:textId="77777777">
            <w:pPr>
              <w:jc w:val="center"/>
              <w:rPr>
                <w:rFonts w:ascii="Arial" w:hAnsi="Arial" w:eastAsia="Arial" w:cs="Arial"/>
                <w:sz w:val="18"/>
                <w:szCs w:val="18"/>
              </w:rPr>
            </w:pPr>
            <w:r>
              <w:rPr>
                <w:rFonts w:ascii="Arial" w:hAnsi="Arial" w:eastAsia="Arial" w:cs="Arial"/>
                <w:sz w:val="18"/>
                <w:szCs w:val="18"/>
              </w:rPr>
              <w:t>Extended Hospital stay (Yes) (n=28)</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93" w14:textId="77777777">
            <w:pPr>
              <w:jc w:val="center"/>
              <w:rPr>
                <w:rFonts w:ascii="Arial" w:hAnsi="Arial" w:eastAsia="Arial" w:cs="Arial"/>
                <w:sz w:val="18"/>
                <w:szCs w:val="18"/>
              </w:rPr>
            </w:pPr>
            <w:r>
              <w:rPr>
                <w:rFonts w:ascii="Arial" w:hAnsi="Arial" w:eastAsia="Arial" w:cs="Arial"/>
                <w:sz w:val="18"/>
                <w:szCs w:val="18"/>
              </w:rPr>
              <w:t>Extended Hospital stay (No) (n=101)</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94" w14:textId="77777777">
            <w:pPr>
              <w:jc w:val="center"/>
              <w:rPr>
                <w:rFonts w:ascii="Arial" w:hAnsi="Arial" w:eastAsia="Arial" w:cs="Arial"/>
                <w:sz w:val="18"/>
                <w:szCs w:val="18"/>
              </w:rPr>
            </w:pPr>
            <w:r>
              <w:rPr>
                <w:rFonts w:ascii="Arial" w:hAnsi="Arial" w:eastAsia="Arial" w:cs="Arial"/>
                <w:sz w:val="18"/>
                <w:szCs w:val="18"/>
              </w:rPr>
              <w:t>p value</w:t>
            </w:r>
          </w:p>
        </w:tc>
      </w:tr>
      <w:tr w:rsidR="0040014B" w14:paraId="12FCEB9F" w14:textId="77777777">
        <w:trPr>
          <w:trHeight w:val="495"/>
        </w:trPr>
        <w:tc>
          <w:tcPr>
            <w:tcW w:w="1380" w:type="dxa"/>
            <w:tcBorders>
              <w:top w:val="single" w:color="000000" w:sz="8" w:space="0"/>
              <w:left w:val="single" w:color="000000" w:sz="8" w:space="0"/>
              <w:bottom w:val="single" w:color="000000" w:sz="8" w:space="0"/>
              <w:right w:val="single" w:color="000000" w:sz="8" w:space="0"/>
            </w:tcBorders>
            <w:tcMar>
              <w:top w:w="0" w:type="dxa"/>
              <w:left w:w="40" w:type="dxa"/>
              <w:bottom w:w="0" w:type="dxa"/>
              <w:right w:w="40" w:type="dxa"/>
            </w:tcMar>
            <w:vAlign w:val="bottom"/>
          </w:tcPr>
          <w:p w:rsidR="0040014B" w:rsidRDefault="00000000" w14:paraId="12FCEB96" w14:textId="77777777">
            <w:pPr>
              <w:pBdr>
                <w:top w:val="nil"/>
                <w:left w:val="nil"/>
                <w:bottom w:val="nil"/>
                <w:right w:val="nil"/>
                <w:between w:val="nil"/>
              </w:pBdr>
              <w:rPr>
                <w:rFonts w:ascii="Arial" w:hAnsi="Arial" w:eastAsia="Arial" w:cs="Arial"/>
                <w:sz w:val="18"/>
                <w:szCs w:val="18"/>
              </w:rPr>
            </w:pPr>
            <w:r>
              <w:rPr>
                <w:rFonts w:ascii="Arial" w:hAnsi="Arial" w:eastAsia="Arial" w:cs="Arial"/>
                <w:sz w:val="18"/>
                <w:szCs w:val="18"/>
              </w:rPr>
              <w:t>Age - Median (IQR)</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97"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44.0 (35.0-56.0)</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98"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44.5 (38.25-58.0)</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99"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44.0 (32.0-53.5)</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9A"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0.423</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9B" w14:textId="77777777">
            <w:pPr>
              <w:jc w:val="center"/>
              <w:rPr>
                <w:rFonts w:ascii="Arial" w:hAnsi="Arial" w:eastAsia="Arial" w:cs="Arial"/>
                <w:sz w:val="18"/>
                <w:szCs w:val="18"/>
              </w:rPr>
            </w:pPr>
            <w:r>
              <w:rPr>
                <w:rFonts w:ascii="Arial" w:hAnsi="Arial" w:eastAsia="Arial" w:cs="Arial"/>
                <w:sz w:val="18"/>
                <w:szCs w:val="18"/>
              </w:rPr>
              <w:t>44.0 (32.0-53.5)</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9C" w14:textId="77777777">
            <w:pPr>
              <w:jc w:val="center"/>
              <w:rPr>
                <w:rFonts w:ascii="Arial" w:hAnsi="Arial" w:eastAsia="Arial" w:cs="Arial"/>
                <w:sz w:val="18"/>
                <w:szCs w:val="18"/>
              </w:rPr>
            </w:pPr>
            <w:r>
              <w:rPr>
                <w:rFonts w:ascii="Arial" w:hAnsi="Arial" w:eastAsia="Arial" w:cs="Arial"/>
                <w:sz w:val="18"/>
                <w:szCs w:val="18"/>
              </w:rPr>
              <w:t>39.5 (30.7-50.2)</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9D" w14:textId="77777777">
            <w:pPr>
              <w:jc w:val="center"/>
              <w:rPr>
                <w:rFonts w:ascii="Arial" w:hAnsi="Arial" w:eastAsia="Arial" w:cs="Arial"/>
                <w:sz w:val="18"/>
                <w:szCs w:val="18"/>
              </w:rPr>
            </w:pPr>
            <w:r>
              <w:rPr>
                <w:rFonts w:ascii="Arial" w:hAnsi="Arial" w:eastAsia="Arial" w:cs="Arial"/>
                <w:sz w:val="18"/>
                <w:szCs w:val="18"/>
              </w:rPr>
              <w:t>47.0 (32.0-56.0)</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9E" w14:textId="77777777">
            <w:pPr>
              <w:jc w:val="center"/>
              <w:rPr>
                <w:rFonts w:ascii="Arial" w:hAnsi="Arial" w:eastAsia="Arial" w:cs="Arial"/>
                <w:sz w:val="18"/>
                <w:szCs w:val="18"/>
              </w:rPr>
            </w:pPr>
            <w:r>
              <w:rPr>
                <w:rFonts w:ascii="Arial" w:hAnsi="Arial" w:eastAsia="Arial" w:cs="Arial"/>
                <w:sz w:val="18"/>
                <w:szCs w:val="18"/>
              </w:rPr>
              <w:t>0.070</w:t>
            </w:r>
          </w:p>
        </w:tc>
      </w:tr>
      <w:tr w:rsidR="0040014B" w14:paraId="12FCEBA9" w14:textId="77777777">
        <w:trPr>
          <w:trHeight w:val="495"/>
        </w:trPr>
        <w:tc>
          <w:tcPr>
            <w:tcW w:w="1380" w:type="dxa"/>
            <w:tcBorders>
              <w:top w:val="single" w:color="000000" w:sz="8" w:space="0"/>
              <w:left w:val="single" w:color="000000" w:sz="8" w:space="0"/>
              <w:bottom w:val="single" w:color="000000" w:sz="8" w:space="0"/>
              <w:right w:val="single" w:color="000000" w:sz="8" w:space="0"/>
            </w:tcBorders>
            <w:tcMar>
              <w:top w:w="0" w:type="dxa"/>
              <w:left w:w="40" w:type="dxa"/>
              <w:bottom w:w="0" w:type="dxa"/>
              <w:right w:w="40" w:type="dxa"/>
            </w:tcMar>
            <w:vAlign w:val="bottom"/>
          </w:tcPr>
          <w:p w:rsidR="0040014B" w:rsidRDefault="00000000" w14:paraId="12FCEBA0" w14:textId="77777777">
            <w:pPr>
              <w:pBdr>
                <w:top w:val="nil"/>
                <w:left w:val="nil"/>
                <w:bottom w:val="nil"/>
                <w:right w:val="nil"/>
                <w:between w:val="nil"/>
              </w:pBdr>
              <w:rPr>
                <w:rFonts w:ascii="Arial" w:hAnsi="Arial" w:eastAsia="Arial" w:cs="Arial"/>
                <w:sz w:val="18"/>
                <w:szCs w:val="18"/>
              </w:rPr>
            </w:pPr>
            <w:r>
              <w:rPr>
                <w:rFonts w:ascii="Arial" w:hAnsi="Arial" w:eastAsia="Arial" w:cs="Arial"/>
                <w:sz w:val="18"/>
                <w:szCs w:val="18"/>
              </w:rPr>
              <w:t>Male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A1"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140 (71.1)</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A2"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49 (72.1)</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A3"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91 (70.5)</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A4"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0.953</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A5" w14:textId="77777777">
            <w:pPr>
              <w:jc w:val="center"/>
              <w:rPr>
                <w:rFonts w:ascii="Arial" w:hAnsi="Arial" w:eastAsia="Arial" w:cs="Arial"/>
                <w:sz w:val="18"/>
                <w:szCs w:val="18"/>
              </w:rPr>
            </w:pPr>
            <w:r>
              <w:rPr>
                <w:rFonts w:ascii="Arial" w:hAnsi="Arial" w:eastAsia="Arial" w:cs="Arial"/>
                <w:sz w:val="18"/>
                <w:szCs w:val="18"/>
              </w:rPr>
              <w:t>91 (70.5)</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A6" w14:textId="77777777">
            <w:pPr>
              <w:jc w:val="center"/>
              <w:rPr>
                <w:rFonts w:ascii="Arial" w:hAnsi="Arial" w:eastAsia="Arial" w:cs="Arial"/>
                <w:sz w:val="18"/>
                <w:szCs w:val="18"/>
              </w:rPr>
            </w:pPr>
            <w:r>
              <w:rPr>
                <w:rFonts w:ascii="Arial" w:hAnsi="Arial" w:eastAsia="Arial" w:cs="Arial"/>
                <w:sz w:val="18"/>
                <w:szCs w:val="18"/>
              </w:rPr>
              <w:t>21 (75.0)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A7" w14:textId="77777777">
            <w:pPr>
              <w:jc w:val="center"/>
              <w:rPr>
                <w:rFonts w:ascii="Arial" w:hAnsi="Arial" w:eastAsia="Arial" w:cs="Arial"/>
                <w:sz w:val="18"/>
                <w:szCs w:val="18"/>
              </w:rPr>
            </w:pPr>
            <w:r>
              <w:rPr>
                <w:rFonts w:ascii="Arial" w:hAnsi="Arial" w:eastAsia="Arial" w:cs="Arial"/>
                <w:sz w:val="18"/>
                <w:szCs w:val="18"/>
              </w:rPr>
              <w:t>70 (59.3)</w:t>
            </w:r>
          </w:p>
        </w:tc>
        <w:tc>
          <w:tcPr>
            <w:tcW w:w="67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0040014B" w:rsidRDefault="00000000" w14:paraId="12FCEBA8" w14:textId="77777777">
            <w:pPr>
              <w:jc w:val="center"/>
              <w:rPr>
                <w:rFonts w:ascii="Arial" w:hAnsi="Arial" w:eastAsia="Arial" w:cs="Arial"/>
                <w:sz w:val="18"/>
                <w:szCs w:val="18"/>
              </w:rPr>
            </w:pPr>
            <w:r>
              <w:rPr>
                <w:rFonts w:ascii="Arial" w:hAnsi="Arial" w:eastAsia="Arial" w:cs="Arial"/>
                <w:sz w:val="18"/>
                <w:szCs w:val="18"/>
              </w:rPr>
              <w:t>0.881</w:t>
            </w:r>
          </w:p>
        </w:tc>
      </w:tr>
      <w:tr w:rsidR="0040014B" w14:paraId="12FCEBB3"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BAA" w14:textId="77777777">
            <w:pPr>
              <w:rPr>
                <w:rFonts w:ascii="Arial" w:hAnsi="Arial" w:eastAsia="Arial" w:cs="Arial"/>
                <w:sz w:val="18"/>
                <w:szCs w:val="18"/>
              </w:rPr>
            </w:pPr>
            <w:r>
              <w:rPr>
                <w:rFonts w:ascii="Arial" w:hAnsi="Arial" w:eastAsia="Arial" w:cs="Arial"/>
                <w:sz w:val="18"/>
                <w:szCs w:val="18"/>
              </w:rPr>
              <w:t>Charlson Comorbidity Index - Median (IQR)</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AB" w14:textId="77777777">
            <w:pPr>
              <w:jc w:val="center"/>
              <w:rPr>
                <w:rFonts w:ascii="Arial" w:hAnsi="Arial" w:eastAsia="Arial" w:cs="Arial"/>
                <w:sz w:val="18"/>
                <w:szCs w:val="18"/>
              </w:rPr>
            </w:pPr>
            <w:r>
              <w:rPr>
                <w:rFonts w:ascii="Arial" w:hAnsi="Arial" w:eastAsia="Arial" w:cs="Arial"/>
                <w:sz w:val="18"/>
                <w:szCs w:val="18"/>
              </w:rPr>
              <w:t>1.0 (0.0-2.0)</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AC" w14:textId="77777777">
            <w:pPr>
              <w:jc w:val="center"/>
              <w:rPr>
                <w:rFonts w:ascii="Arial" w:hAnsi="Arial" w:eastAsia="Arial" w:cs="Arial"/>
                <w:sz w:val="18"/>
                <w:szCs w:val="18"/>
              </w:rPr>
            </w:pPr>
            <w:r>
              <w:rPr>
                <w:rFonts w:ascii="Arial" w:hAnsi="Arial" w:eastAsia="Arial" w:cs="Arial"/>
                <w:sz w:val="18"/>
                <w:szCs w:val="18"/>
              </w:rPr>
              <w:t>1.0 (0.0-3.0)</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AD" w14:textId="77777777">
            <w:pPr>
              <w:jc w:val="center"/>
              <w:rPr>
                <w:rFonts w:ascii="Arial" w:hAnsi="Arial" w:eastAsia="Arial" w:cs="Arial"/>
                <w:sz w:val="18"/>
                <w:szCs w:val="18"/>
              </w:rPr>
            </w:pPr>
            <w:r>
              <w:rPr>
                <w:rFonts w:ascii="Arial" w:hAnsi="Arial" w:eastAsia="Arial" w:cs="Arial"/>
                <w:sz w:val="18"/>
                <w:szCs w:val="18"/>
              </w:rPr>
              <w:t>1.0 (0.0-2.0)</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AE" w14:textId="77777777">
            <w:pPr>
              <w:jc w:val="center"/>
              <w:rPr>
                <w:rFonts w:ascii="Arial" w:hAnsi="Arial" w:eastAsia="Arial" w:cs="Arial"/>
                <w:sz w:val="18"/>
                <w:szCs w:val="18"/>
              </w:rPr>
            </w:pPr>
            <w:r>
              <w:rPr>
                <w:rFonts w:ascii="Arial" w:hAnsi="Arial" w:eastAsia="Arial" w:cs="Arial"/>
                <w:sz w:val="18"/>
                <w:szCs w:val="18"/>
              </w:rPr>
              <w:t>0.383</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AF" w14:textId="77777777">
            <w:pPr>
              <w:jc w:val="center"/>
              <w:rPr>
                <w:rFonts w:ascii="Arial" w:hAnsi="Arial" w:eastAsia="Arial" w:cs="Arial"/>
                <w:sz w:val="18"/>
                <w:szCs w:val="18"/>
              </w:rPr>
            </w:pPr>
            <w:r>
              <w:rPr>
                <w:rFonts w:ascii="Arial" w:hAnsi="Arial" w:eastAsia="Arial" w:cs="Arial"/>
                <w:sz w:val="18"/>
                <w:szCs w:val="18"/>
              </w:rPr>
              <w:t>1.0 (0.0-2.0)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B0" w14:textId="77777777">
            <w:pPr>
              <w:jc w:val="center"/>
              <w:rPr>
                <w:rFonts w:ascii="Arial" w:hAnsi="Arial" w:eastAsia="Arial" w:cs="Arial"/>
                <w:sz w:val="18"/>
                <w:szCs w:val="18"/>
              </w:rPr>
            </w:pPr>
            <w:r>
              <w:rPr>
                <w:rFonts w:ascii="Arial" w:hAnsi="Arial" w:eastAsia="Arial" w:cs="Arial"/>
                <w:sz w:val="18"/>
                <w:szCs w:val="18"/>
              </w:rPr>
              <w:t>0.0 (0.0-0.8)</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B1" w14:textId="77777777">
            <w:pPr>
              <w:jc w:val="center"/>
              <w:rPr>
                <w:rFonts w:ascii="Arial" w:hAnsi="Arial" w:eastAsia="Arial" w:cs="Arial"/>
                <w:sz w:val="18"/>
                <w:szCs w:val="18"/>
              </w:rPr>
            </w:pPr>
            <w:r>
              <w:rPr>
                <w:rFonts w:ascii="Arial" w:hAnsi="Arial" w:eastAsia="Arial" w:cs="Arial"/>
                <w:sz w:val="18"/>
                <w:szCs w:val="18"/>
              </w:rPr>
              <w:t>1.0 (0.0-2.0)</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B2" w14:textId="77777777">
            <w:pPr>
              <w:jc w:val="center"/>
              <w:rPr>
                <w:rFonts w:ascii="Arial" w:hAnsi="Arial" w:eastAsia="Arial" w:cs="Arial"/>
                <w:b/>
                <w:sz w:val="18"/>
                <w:szCs w:val="18"/>
              </w:rPr>
            </w:pPr>
            <w:r>
              <w:rPr>
                <w:rFonts w:ascii="Arial" w:hAnsi="Arial" w:eastAsia="Arial" w:cs="Arial"/>
                <w:b/>
                <w:sz w:val="18"/>
                <w:szCs w:val="18"/>
              </w:rPr>
              <w:t>0.007</w:t>
            </w:r>
          </w:p>
        </w:tc>
      </w:tr>
      <w:tr w:rsidR="0040014B" w14:paraId="12FCEBBD"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BB4" w14:textId="77777777">
            <w:pPr>
              <w:rPr>
                <w:rFonts w:ascii="Arial" w:hAnsi="Arial" w:eastAsia="Arial" w:cs="Arial"/>
                <w:sz w:val="18"/>
                <w:szCs w:val="18"/>
              </w:rPr>
            </w:pPr>
            <w:r>
              <w:rPr>
                <w:rFonts w:ascii="Arial" w:hAnsi="Arial" w:eastAsia="Arial" w:cs="Arial"/>
                <w:sz w:val="18"/>
                <w:szCs w:val="18"/>
              </w:rPr>
              <w:t>Initial Empiric Inappropriate Treatment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B5" w14:textId="77777777">
            <w:pPr>
              <w:jc w:val="center"/>
              <w:rPr>
                <w:rFonts w:ascii="Arial" w:hAnsi="Arial" w:eastAsia="Arial" w:cs="Arial"/>
                <w:sz w:val="18"/>
                <w:szCs w:val="18"/>
              </w:rPr>
            </w:pPr>
            <w:r>
              <w:rPr>
                <w:rFonts w:ascii="Arial" w:hAnsi="Arial" w:eastAsia="Arial" w:cs="Arial"/>
                <w:sz w:val="18"/>
                <w:szCs w:val="18"/>
              </w:rPr>
              <w:t>89 (45.2)</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B6" w14:textId="77777777">
            <w:pPr>
              <w:jc w:val="center"/>
              <w:rPr>
                <w:rFonts w:ascii="Arial" w:hAnsi="Arial" w:eastAsia="Arial" w:cs="Arial"/>
                <w:sz w:val="18"/>
                <w:szCs w:val="18"/>
              </w:rPr>
            </w:pPr>
            <w:r>
              <w:rPr>
                <w:rFonts w:ascii="Arial" w:hAnsi="Arial" w:eastAsia="Arial" w:cs="Arial"/>
                <w:sz w:val="18"/>
                <w:szCs w:val="18"/>
              </w:rPr>
              <w:t>35 (51.5)</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B7" w14:textId="77777777">
            <w:pPr>
              <w:jc w:val="center"/>
              <w:rPr>
                <w:rFonts w:ascii="Arial" w:hAnsi="Arial" w:eastAsia="Arial" w:cs="Arial"/>
                <w:sz w:val="18"/>
                <w:szCs w:val="18"/>
              </w:rPr>
            </w:pPr>
            <w:r>
              <w:rPr>
                <w:rFonts w:ascii="Arial" w:hAnsi="Arial" w:eastAsia="Arial" w:cs="Arial"/>
                <w:sz w:val="18"/>
                <w:szCs w:val="18"/>
              </w:rPr>
              <w:t>54 (41.9)</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B8" w14:textId="77777777">
            <w:pPr>
              <w:jc w:val="center"/>
              <w:rPr>
                <w:rFonts w:ascii="Arial" w:hAnsi="Arial" w:eastAsia="Arial" w:cs="Arial"/>
                <w:sz w:val="18"/>
                <w:szCs w:val="18"/>
              </w:rPr>
            </w:pPr>
            <w:r>
              <w:rPr>
                <w:rFonts w:ascii="Arial" w:hAnsi="Arial" w:eastAsia="Arial" w:cs="Arial"/>
                <w:sz w:val="18"/>
                <w:szCs w:val="18"/>
              </w:rPr>
              <w:t>0.229</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B9" w14:textId="77777777">
            <w:pPr>
              <w:jc w:val="center"/>
              <w:rPr>
                <w:rFonts w:ascii="Arial" w:hAnsi="Arial" w:eastAsia="Arial" w:cs="Arial"/>
                <w:sz w:val="18"/>
                <w:szCs w:val="18"/>
              </w:rPr>
            </w:pPr>
            <w:r>
              <w:rPr>
                <w:rFonts w:ascii="Arial" w:hAnsi="Arial" w:eastAsia="Arial" w:cs="Arial"/>
                <w:sz w:val="18"/>
                <w:szCs w:val="18"/>
              </w:rPr>
              <w:t>54 (41.9)</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BA" w14:textId="77777777">
            <w:pPr>
              <w:jc w:val="center"/>
              <w:rPr>
                <w:rFonts w:ascii="Arial" w:hAnsi="Arial" w:eastAsia="Arial" w:cs="Arial"/>
                <w:sz w:val="18"/>
                <w:szCs w:val="18"/>
              </w:rPr>
            </w:pPr>
            <w:r>
              <w:rPr>
                <w:rFonts w:ascii="Arial" w:hAnsi="Arial" w:eastAsia="Arial" w:cs="Arial"/>
                <w:sz w:val="18"/>
                <w:szCs w:val="18"/>
              </w:rPr>
              <w:t>41 (40.6)</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BB" w14:textId="77777777">
            <w:pPr>
              <w:jc w:val="center"/>
              <w:rPr>
                <w:rFonts w:ascii="Arial" w:hAnsi="Arial" w:eastAsia="Arial" w:cs="Arial"/>
                <w:sz w:val="18"/>
                <w:szCs w:val="18"/>
              </w:rPr>
            </w:pPr>
            <w:r>
              <w:rPr>
                <w:rFonts w:ascii="Arial" w:hAnsi="Arial" w:eastAsia="Arial" w:cs="Arial"/>
                <w:sz w:val="18"/>
                <w:szCs w:val="18"/>
              </w:rPr>
              <w:t>13 (46.4)</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BC" w14:textId="77777777">
            <w:pPr>
              <w:jc w:val="center"/>
              <w:rPr>
                <w:rFonts w:ascii="Arial" w:hAnsi="Arial" w:eastAsia="Arial" w:cs="Arial"/>
                <w:sz w:val="18"/>
                <w:szCs w:val="18"/>
              </w:rPr>
            </w:pPr>
            <w:r>
              <w:rPr>
                <w:rFonts w:ascii="Arial" w:hAnsi="Arial" w:eastAsia="Arial" w:cs="Arial"/>
                <w:sz w:val="18"/>
                <w:szCs w:val="18"/>
              </w:rPr>
              <w:t>0.66</w:t>
            </w:r>
          </w:p>
        </w:tc>
      </w:tr>
      <w:tr w:rsidR="0040014B" w14:paraId="12FCEBC7"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BBE" w14:textId="77777777">
            <w:pPr>
              <w:rPr>
                <w:rFonts w:ascii="Arial" w:hAnsi="Arial" w:eastAsia="Arial" w:cs="Arial"/>
                <w:sz w:val="18"/>
                <w:szCs w:val="18"/>
              </w:rPr>
            </w:pPr>
            <w:r>
              <w:rPr>
                <w:rFonts w:ascii="Arial" w:hAnsi="Arial" w:eastAsia="Arial" w:cs="Arial"/>
                <w:sz w:val="18"/>
                <w:szCs w:val="18"/>
              </w:rPr>
              <w:t>Inappropriate Treatment for VAP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BF" w14:textId="77777777">
            <w:pPr>
              <w:jc w:val="center"/>
              <w:rPr>
                <w:rFonts w:ascii="Arial" w:hAnsi="Arial" w:eastAsia="Arial" w:cs="Arial"/>
                <w:sz w:val="18"/>
                <w:szCs w:val="18"/>
              </w:rPr>
            </w:pPr>
            <w:r>
              <w:rPr>
                <w:rFonts w:ascii="Arial" w:hAnsi="Arial" w:eastAsia="Arial" w:cs="Arial"/>
                <w:sz w:val="18"/>
                <w:szCs w:val="18"/>
              </w:rPr>
              <w:t>28 (14.2)</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C0" w14:textId="77777777">
            <w:pPr>
              <w:jc w:val="center"/>
              <w:rPr>
                <w:rFonts w:ascii="Arial" w:hAnsi="Arial" w:eastAsia="Arial" w:cs="Arial"/>
                <w:sz w:val="18"/>
                <w:szCs w:val="18"/>
              </w:rPr>
            </w:pPr>
            <w:r>
              <w:rPr>
                <w:rFonts w:ascii="Arial" w:hAnsi="Arial" w:eastAsia="Arial" w:cs="Arial"/>
                <w:sz w:val="18"/>
                <w:szCs w:val="18"/>
              </w:rPr>
              <w:t>19 (27.9)</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C1" w14:textId="77777777">
            <w:pPr>
              <w:jc w:val="center"/>
              <w:rPr>
                <w:rFonts w:ascii="Arial" w:hAnsi="Arial" w:eastAsia="Arial" w:cs="Arial"/>
                <w:sz w:val="18"/>
                <w:szCs w:val="18"/>
              </w:rPr>
            </w:pPr>
            <w:r>
              <w:rPr>
                <w:rFonts w:ascii="Arial" w:hAnsi="Arial" w:eastAsia="Arial" w:cs="Arial"/>
                <w:sz w:val="18"/>
                <w:szCs w:val="18"/>
              </w:rPr>
              <w:t>9 (7)</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C2" w14:textId="77777777">
            <w:pPr>
              <w:jc w:val="center"/>
              <w:rPr>
                <w:rFonts w:ascii="Arial" w:hAnsi="Arial" w:eastAsia="Arial" w:cs="Arial"/>
                <w:b/>
                <w:sz w:val="18"/>
                <w:szCs w:val="18"/>
              </w:rPr>
            </w:pPr>
            <w:r>
              <w:rPr>
                <w:rFonts w:ascii="Arial" w:hAnsi="Arial" w:eastAsia="Arial" w:cs="Arial"/>
                <w:b/>
                <w:sz w:val="18"/>
                <w:szCs w:val="18"/>
              </w:rPr>
              <w:t>&lt;0.001</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C3" w14:textId="77777777">
            <w:pPr>
              <w:jc w:val="center"/>
              <w:rPr>
                <w:rFonts w:ascii="Arial" w:hAnsi="Arial" w:eastAsia="Arial" w:cs="Arial"/>
                <w:sz w:val="18"/>
                <w:szCs w:val="18"/>
              </w:rPr>
            </w:pPr>
            <w:r>
              <w:rPr>
                <w:rFonts w:ascii="Arial" w:hAnsi="Arial" w:eastAsia="Arial" w:cs="Arial"/>
                <w:sz w:val="18"/>
                <w:szCs w:val="18"/>
              </w:rPr>
              <w:t>9 (6.9)</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C4" w14:textId="77777777">
            <w:pPr>
              <w:jc w:val="center"/>
              <w:rPr>
                <w:rFonts w:ascii="Arial" w:hAnsi="Arial" w:eastAsia="Arial" w:cs="Arial"/>
                <w:sz w:val="18"/>
                <w:szCs w:val="18"/>
              </w:rPr>
            </w:pPr>
            <w:r>
              <w:rPr>
                <w:rFonts w:ascii="Arial" w:hAnsi="Arial" w:eastAsia="Arial" w:cs="Arial"/>
                <w:sz w:val="18"/>
                <w:szCs w:val="18"/>
              </w:rPr>
              <w:t>1 (3.6)</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C5" w14:textId="77777777">
            <w:pPr>
              <w:jc w:val="center"/>
              <w:rPr>
                <w:rFonts w:ascii="Arial" w:hAnsi="Arial" w:eastAsia="Arial" w:cs="Arial"/>
                <w:sz w:val="18"/>
                <w:szCs w:val="18"/>
              </w:rPr>
            </w:pPr>
            <w:r>
              <w:rPr>
                <w:rFonts w:ascii="Arial" w:hAnsi="Arial" w:eastAsia="Arial" w:cs="Arial"/>
                <w:sz w:val="18"/>
                <w:szCs w:val="18"/>
              </w:rPr>
              <w:t>8 (7.9)</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C6" w14:textId="77777777">
            <w:pPr>
              <w:jc w:val="center"/>
              <w:rPr>
                <w:rFonts w:ascii="Arial" w:hAnsi="Arial" w:eastAsia="Arial" w:cs="Arial"/>
                <w:sz w:val="18"/>
                <w:szCs w:val="18"/>
              </w:rPr>
            </w:pPr>
            <w:r>
              <w:rPr>
                <w:rFonts w:ascii="Arial" w:hAnsi="Arial" w:eastAsia="Arial" w:cs="Arial"/>
                <w:sz w:val="18"/>
                <w:szCs w:val="18"/>
              </w:rPr>
              <w:t>0.683</w:t>
            </w:r>
          </w:p>
        </w:tc>
      </w:tr>
      <w:tr w:rsidR="0040014B" w14:paraId="12FCEBD1" w14:textId="77777777">
        <w:trPr>
          <w:trHeight w:val="34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BC8" w14:textId="77777777">
            <w:pPr>
              <w:pBdr>
                <w:top w:val="nil"/>
                <w:left w:val="nil"/>
                <w:bottom w:val="nil"/>
                <w:right w:val="nil"/>
                <w:between w:val="nil"/>
              </w:pBdr>
              <w:rPr>
                <w:rFonts w:ascii="Arial" w:hAnsi="Arial" w:eastAsia="Arial" w:cs="Arial"/>
                <w:sz w:val="18"/>
                <w:szCs w:val="18"/>
              </w:rPr>
            </w:pPr>
            <w:r>
              <w:rPr>
                <w:rFonts w:ascii="Arial" w:hAnsi="Arial" w:eastAsia="Arial" w:cs="Arial"/>
                <w:sz w:val="18"/>
                <w:szCs w:val="18"/>
              </w:rPr>
              <w:t>Days to Correct Treatment - Median (IQR)</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C9"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0.0 (0.0-3.0)</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CA"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0.0 (0.0-3.0)</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CB"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0.0 (0.0-3.0)</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CC"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0.199</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CD" w14:textId="77777777">
            <w:pPr>
              <w:jc w:val="center"/>
              <w:rPr>
                <w:rFonts w:ascii="Arial" w:hAnsi="Arial" w:eastAsia="Arial" w:cs="Arial"/>
                <w:sz w:val="18"/>
                <w:szCs w:val="18"/>
              </w:rPr>
            </w:pPr>
            <w:r>
              <w:rPr>
                <w:rFonts w:ascii="Arial" w:hAnsi="Arial" w:eastAsia="Arial" w:cs="Arial"/>
                <w:sz w:val="18"/>
                <w:szCs w:val="18"/>
              </w:rPr>
              <w:t>0.0 (0.0-3.0)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CE" w14:textId="77777777">
            <w:pPr>
              <w:jc w:val="center"/>
              <w:rPr>
                <w:rFonts w:ascii="Arial" w:hAnsi="Arial" w:eastAsia="Arial" w:cs="Arial"/>
                <w:sz w:val="18"/>
                <w:szCs w:val="18"/>
              </w:rPr>
            </w:pPr>
            <w:r>
              <w:rPr>
                <w:rFonts w:ascii="Arial" w:hAnsi="Arial" w:eastAsia="Arial" w:cs="Arial"/>
                <w:sz w:val="18"/>
                <w:szCs w:val="18"/>
              </w:rPr>
              <w:t>0.0 (0.0-6.0)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CF" w14:textId="77777777">
            <w:pPr>
              <w:jc w:val="center"/>
              <w:rPr>
                <w:rFonts w:ascii="Arial" w:hAnsi="Arial" w:eastAsia="Arial" w:cs="Arial"/>
                <w:sz w:val="18"/>
                <w:szCs w:val="18"/>
              </w:rPr>
            </w:pPr>
            <w:r>
              <w:rPr>
                <w:rFonts w:ascii="Arial" w:hAnsi="Arial" w:eastAsia="Arial" w:cs="Arial"/>
                <w:sz w:val="18"/>
                <w:szCs w:val="18"/>
              </w:rPr>
              <w:t>0.0 (0.0-2.0)</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D0" w14:textId="77777777">
            <w:pPr>
              <w:jc w:val="center"/>
              <w:rPr>
                <w:rFonts w:ascii="Arial" w:hAnsi="Arial" w:eastAsia="Arial" w:cs="Arial"/>
                <w:b/>
                <w:sz w:val="18"/>
                <w:szCs w:val="18"/>
              </w:rPr>
            </w:pPr>
            <w:r>
              <w:rPr>
                <w:rFonts w:ascii="Arial" w:hAnsi="Arial" w:eastAsia="Arial" w:cs="Arial"/>
                <w:b/>
                <w:sz w:val="18"/>
                <w:szCs w:val="18"/>
              </w:rPr>
              <w:t>0.083</w:t>
            </w:r>
          </w:p>
        </w:tc>
      </w:tr>
      <w:tr w:rsidR="0040014B" w14:paraId="12FCEBDB" w14:textId="77777777">
        <w:trPr>
          <w:trHeight w:val="49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BD2" w14:textId="77777777">
            <w:pPr>
              <w:pBdr>
                <w:top w:val="nil"/>
                <w:left w:val="nil"/>
                <w:bottom w:val="nil"/>
                <w:right w:val="nil"/>
                <w:between w:val="nil"/>
              </w:pBdr>
              <w:rPr>
                <w:rFonts w:ascii="Arial" w:hAnsi="Arial" w:eastAsia="Arial" w:cs="Arial"/>
                <w:sz w:val="18"/>
                <w:szCs w:val="18"/>
              </w:rPr>
            </w:pPr>
            <w:r>
              <w:rPr>
                <w:rFonts w:ascii="Arial" w:hAnsi="Arial" w:eastAsia="Arial" w:cs="Arial"/>
                <w:sz w:val="18"/>
                <w:szCs w:val="18"/>
              </w:rPr>
              <w:t>Days from IMV to VAP development - Median (IQR)</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D3"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8.0 (4.0-15.0)</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D4"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11.0 (5.0-16.0)</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D5"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7.0 (4.0-14.0)</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D6"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0.081</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D7" w14:textId="77777777">
            <w:pPr>
              <w:jc w:val="center"/>
              <w:rPr>
                <w:rFonts w:ascii="Arial" w:hAnsi="Arial" w:eastAsia="Arial" w:cs="Arial"/>
                <w:sz w:val="18"/>
                <w:szCs w:val="18"/>
              </w:rPr>
            </w:pPr>
            <w:r>
              <w:rPr>
                <w:rFonts w:ascii="Arial" w:hAnsi="Arial" w:eastAsia="Arial" w:cs="Arial"/>
                <w:sz w:val="18"/>
                <w:szCs w:val="18"/>
              </w:rPr>
              <w:t>7.0 (4.0-14.5)</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D8" w14:textId="77777777">
            <w:pPr>
              <w:jc w:val="center"/>
              <w:rPr>
                <w:rFonts w:ascii="Arial" w:hAnsi="Arial" w:eastAsia="Arial" w:cs="Arial"/>
                <w:sz w:val="18"/>
                <w:szCs w:val="18"/>
              </w:rPr>
            </w:pPr>
            <w:r>
              <w:rPr>
                <w:rFonts w:ascii="Arial" w:hAnsi="Arial" w:eastAsia="Arial" w:cs="Arial"/>
                <w:sz w:val="18"/>
                <w:szCs w:val="18"/>
              </w:rPr>
              <w:t>6.5 (4.0-11.7)</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D9" w14:textId="77777777">
            <w:pPr>
              <w:jc w:val="center"/>
              <w:rPr>
                <w:rFonts w:ascii="Arial" w:hAnsi="Arial" w:eastAsia="Arial" w:cs="Arial"/>
                <w:sz w:val="18"/>
                <w:szCs w:val="18"/>
              </w:rPr>
            </w:pPr>
            <w:r>
              <w:rPr>
                <w:rFonts w:ascii="Arial" w:hAnsi="Arial" w:eastAsia="Arial" w:cs="Arial"/>
                <w:sz w:val="18"/>
                <w:szCs w:val="18"/>
              </w:rPr>
              <w:t>8.0 (4.0-15.0)</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DA" w14:textId="77777777">
            <w:pPr>
              <w:jc w:val="center"/>
              <w:rPr>
                <w:rFonts w:ascii="Arial" w:hAnsi="Arial" w:eastAsia="Arial" w:cs="Arial"/>
                <w:sz w:val="18"/>
                <w:szCs w:val="18"/>
              </w:rPr>
            </w:pPr>
            <w:r>
              <w:rPr>
                <w:rFonts w:ascii="Arial" w:hAnsi="Arial" w:eastAsia="Arial" w:cs="Arial"/>
                <w:sz w:val="18"/>
                <w:szCs w:val="18"/>
              </w:rPr>
              <w:t>0.966</w:t>
            </w:r>
          </w:p>
        </w:tc>
      </w:tr>
      <w:tr w:rsidR="0040014B" w14:paraId="12FCEBE5"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BDC" w14:textId="77777777">
            <w:pPr>
              <w:pBdr>
                <w:top w:val="nil"/>
                <w:left w:val="nil"/>
                <w:bottom w:val="nil"/>
                <w:right w:val="nil"/>
                <w:between w:val="nil"/>
              </w:pBdr>
              <w:rPr>
                <w:rFonts w:ascii="Arial" w:hAnsi="Arial" w:eastAsia="Arial" w:cs="Arial"/>
                <w:sz w:val="18"/>
                <w:szCs w:val="18"/>
              </w:rPr>
            </w:pPr>
            <w:r>
              <w:rPr>
                <w:rFonts w:ascii="Arial" w:hAnsi="Arial" w:eastAsia="Arial" w:cs="Arial"/>
                <w:sz w:val="18"/>
                <w:szCs w:val="18"/>
              </w:rPr>
              <w:t>Days of IMV after VAP development- Median (IQR)</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DD"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9.0 (3.0-14.0)</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DE"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6.0 (2.0-12.0)</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DF"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10.0 (5.0-15.0)</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E0" w14:textId="77777777">
            <w:pPr>
              <w:pBdr>
                <w:top w:val="nil"/>
                <w:left w:val="nil"/>
                <w:bottom w:val="nil"/>
                <w:right w:val="nil"/>
                <w:between w:val="nil"/>
              </w:pBdr>
              <w:jc w:val="center"/>
              <w:rPr>
                <w:rFonts w:ascii="Arial" w:hAnsi="Arial" w:eastAsia="Arial" w:cs="Arial"/>
                <w:b/>
                <w:sz w:val="18"/>
                <w:szCs w:val="18"/>
              </w:rPr>
            </w:pPr>
            <w:r>
              <w:rPr>
                <w:rFonts w:ascii="Arial" w:hAnsi="Arial" w:eastAsia="Arial" w:cs="Arial"/>
                <w:b/>
                <w:sz w:val="18"/>
                <w:szCs w:val="18"/>
              </w:rPr>
              <w:t>0.002</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E1" w14:textId="77777777">
            <w:pPr>
              <w:jc w:val="center"/>
              <w:rPr>
                <w:rFonts w:ascii="Arial" w:hAnsi="Arial" w:eastAsia="Arial" w:cs="Arial"/>
                <w:sz w:val="18"/>
                <w:szCs w:val="18"/>
              </w:rPr>
            </w:pPr>
            <w:r>
              <w:rPr>
                <w:rFonts w:ascii="Arial" w:hAnsi="Arial" w:eastAsia="Arial" w:cs="Arial"/>
                <w:sz w:val="18"/>
                <w:szCs w:val="18"/>
              </w:rPr>
              <w:t>10 (5.0-15.0)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E2" w14:textId="77777777">
            <w:pPr>
              <w:jc w:val="center"/>
              <w:rPr>
                <w:rFonts w:ascii="Arial" w:hAnsi="Arial" w:eastAsia="Arial" w:cs="Arial"/>
                <w:sz w:val="18"/>
                <w:szCs w:val="18"/>
              </w:rPr>
            </w:pPr>
            <w:r>
              <w:rPr>
                <w:rFonts w:ascii="Arial" w:hAnsi="Arial" w:eastAsia="Arial" w:cs="Arial"/>
                <w:sz w:val="18"/>
                <w:szCs w:val="18"/>
              </w:rPr>
              <w:t>20.0 (11.7-26.0)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E3" w14:textId="77777777">
            <w:pPr>
              <w:jc w:val="center"/>
              <w:rPr>
                <w:rFonts w:ascii="Arial" w:hAnsi="Arial" w:eastAsia="Arial" w:cs="Arial"/>
                <w:sz w:val="18"/>
                <w:szCs w:val="18"/>
              </w:rPr>
            </w:pPr>
            <w:r>
              <w:rPr>
                <w:rFonts w:ascii="Arial" w:hAnsi="Arial" w:eastAsia="Arial" w:cs="Arial"/>
                <w:sz w:val="18"/>
                <w:szCs w:val="18"/>
              </w:rPr>
              <w:t>9.0 (4.0-13.0)</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E4" w14:textId="77777777">
            <w:pPr>
              <w:jc w:val="center"/>
              <w:rPr>
                <w:rFonts w:ascii="Arial" w:hAnsi="Arial" w:eastAsia="Arial" w:cs="Arial"/>
                <w:b/>
                <w:sz w:val="18"/>
                <w:szCs w:val="18"/>
              </w:rPr>
            </w:pPr>
            <w:r>
              <w:rPr>
                <w:rFonts w:ascii="Arial" w:hAnsi="Arial" w:eastAsia="Arial" w:cs="Arial"/>
                <w:b/>
                <w:sz w:val="18"/>
                <w:szCs w:val="18"/>
              </w:rPr>
              <w:t>&lt;0.001</w:t>
            </w:r>
          </w:p>
        </w:tc>
      </w:tr>
      <w:tr w:rsidR="0040014B" w14:paraId="12FCEBEF"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BE6" w14:textId="77777777">
            <w:pPr>
              <w:rPr>
                <w:rFonts w:ascii="Arial" w:hAnsi="Arial" w:eastAsia="Arial" w:cs="Arial"/>
                <w:sz w:val="18"/>
                <w:szCs w:val="18"/>
              </w:rPr>
            </w:pPr>
            <w:r>
              <w:rPr>
                <w:rFonts w:ascii="Arial" w:hAnsi="Arial" w:eastAsia="Arial" w:cs="Arial"/>
                <w:sz w:val="18"/>
                <w:szCs w:val="18"/>
              </w:rPr>
              <w:t>Need of Vasopressors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E7" w14:textId="77777777">
            <w:pPr>
              <w:jc w:val="center"/>
              <w:rPr>
                <w:rFonts w:ascii="Arial" w:hAnsi="Arial" w:eastAsia="Arial" w:cs="Arial"/>
                <w:sz w:val="18"/>
                <w:szCs w:val="18"/>
              </w:rPr>
            </w:pPr>
            <w:r>
              <w:rPr>
                <w:rFonts w:ascii="Arial" w:hAnsi="Arial" w:eastAsia="Arial" w:cs="Arial"/>
                <w:sz w:val="18"/>
                <w:szCs w:val="18"/>
              </w:rPr>
              <w:t>80 (40.6)</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E8" w14:textId="77777777">
            <w:pPr>
              <w:jc w:val="center"/>
              <w:rPr>
                <w:rFonts w:ascii="Arial" w:hAnsi="Arial" w:eastAsia="Arial" w:cs="Arial"/>
                <w:sz w:val="18"/>
                <w:szCs w:val="18"/>
              </w:rPr>
            </w:pPr>
            <w:r>
              <w:rPr>
                <w:rFonts w:ascii="Arial" w:hAnsi="Arial" w:eastAsia="Arial" w:cs="Arial"/>
                <w:sz w:val="18"/>
                <w:szCs w:val="18"/>
              </w:rPr>
              <w:t>51 (63.7)</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E9" w14:textId="77777777">
            <w:pPr>
              <w:jc w:val="center"/>
              <w:rPr>
                <w:rFonts w:ascii="Arial" w:hAnsi="Arial" w:eastAsia="Arial" w:cs="Arial"/>
                <w:sz w:val="18"/>
                <w:szCs w:val="18"/>
              </w:rPr>
            </w:pPr>
            <w:r>
              <w:rPr>
                <w:rFonts w:ascii="Arial" w:hAnsi="Arial" w:eastAsia="Arial" w:cs="Arial"/>
                <w:sz w:val="18"/>
                <w:szCs w:val="18"/>
              </w:rPr>
              <w:t>29 (22.5)</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EA" w14:textId="77777777">
            <w:pPr>
              <w:jc w:val="center"/>
              <w:rPr>
                <w:rFonts w:ascii="Arial" w:hAnsi="Arial" w:eastAsia="Arial" w:cs="Arial"/>
                <w:b/>
                <w:sz w:val="18"/>
                <w:szCs w:val="18"/>
              </w:rPr>
            </w:pPr>
            <w:r>
              <w:rPr>
                <w:rFonts w:ascii="Arial" w:hAnsi="Arial" w:eastAsia="Arial" w:cs="Arial"/>
                <w:b/>
                <w:sz w:val="18"/>
                <w:szCs w:val="18"/>
              </w:rPr>
              <w:t>&lt;0.001</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EB" w14:textId="77777777">
            <w:pPr>
              <w:jc w:val="center"/>
              <w:rPr>
                <w:rFonts w:ascii="Arial" w:hAnsi="Arial" w:eastAsia="Arial" w:cs="Arial"/>
                <w:sz w:val="18"/>
                <w:szCs w:val="18"/>
              </w:rPr>
            </w:pPr>
            <w:r>
              <w:rPr>
                <w:rFonts w:ascii="Arial" w:hAnsi="Arial" w:eastAsia="Arial" w:cs="Arial"/>
                <w:sz w:val="18"/>
                <w:szCs w:val="18"/>
              </w:rPr>
              <w:t>29 (22.5)</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EC" w14:textId="77777777">
            <w:pPr>
              <w:jc w:val="center"/>
              <w:rPr>
                <w:rFonts w:ascii="Arial" w:hAnsi="Arial" w:eastAsia="Arial" w:cs="Arial"/>
                <w:sz w:val="18"/>
                <w:szCs w:val="18"/>
              </w:rPr>
            </w:pPr>
            <w:r>
              <w:rPr>
                <w:rFonts w:ascii="Arial" w:hAnsi="Arial" w:eastAsia="Arial" w:cs="Arial"/>
                <w:sz w:val="18"/>
                <w:szCs w:val="18"/>
              </w:rPr>
              <w:t>8 (28.6)</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ED" w14:textId="77777777">
            <w:pPr>
              <w:jc w:val="center"/>
              <w:rPr>
                <w:rFonts w:ascii="Arial" w:hAnsi="Arial" w:eastAsia="Arial" w:cs="Arial"/>
                <w:sz w:val="18"/>
                <w:szCs w:val="18"/>
              </w:rPr>
            </w:pPr>
            <w:r>
              <w:rPr>
                <w:rFonts w:ascii="Arial" w:hAnsi="Arial" w:eastAsia="Arial" w:cs="Arial"/>
                <w:sz w:val="18"/>
                <w:szCs w:val="18"/>
              </w:rPr>
              <w:t>21 (20.8)</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EE" w14:textId="77777777">
            <w:pPr>
              <w:jc w:val="center"/>
              <w:rPr>
                <w:rFonts w:ascii="Arial" w:hAnsi="Arial" w:eastAsia="Arial" w:cs="Arial"/>
                <w:sz w:val="18"/>
                <w:szCs w:val="18"/>
              </w:rPr>
            </w:pPr>
            <w:r>
              <w:rPr>
                <w:rFonts w:ascii="Arial" w:hAnsi="Arial" w:eastAsia="Arial" w:cs="Arial"/>
                <w:sz w:val="18"/>
                <w:szCs w:val="18"/>
              </w:rPr>
              <w:t>0.444</w:t>
            </w:r>
          </w:p>
        </w:tc>
      </w:tr>
      <w:tr w:rsidR="0040014B" w14:paraId="12FCEBF9"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BF0" w14:textId="77777777">
            <w:pPr>
              <w:rPr>
                <w:rFonts w:ascii="Arial" w:hAnsi="Arial" w:eastAsia="Arial" w:cs="Arial"/>
                <w:sz w:val="18"/>
                <w:szCs w:val="18"/>
              </w:rPr>
            </w:pPr>
            <w:r>
              <w:rPr>
                <w:rFonts w:ascii="Arial" w:hAnsi="Arial" w:eastAsia="Arial" w:cs="Arial"/>
                <w:sz w:val="18"/>
                <w:szCs w:val="18"/>
              </w:rPr>
              <w:t>SOFA score - Median (IQR)</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F1" w14:textId="77777777">
            <w:pPr>
              <w:jc w:val="center"/>
              <w:rPr>
                <w:rFonts w:ascii="Arial" w:hAnsi="Arial" w:eastAsia="Arial" w:cs="Arial"/>
                <w:sz w:val="18"/>
                <w:szCs w:val="18"/>
              </w:rPr>
            </w:pPr>
            <w:r>
              <w:rPr>
                <w:rFonts w:ascii="Arial" w:hAnsi="Arial" w:eastAsia="Arial" w:cs="Arial"/>
                <w:sz w:val="18"/>
                <w:szCs w:val="18"/>
              </w:rPr>
              <w:t>5.0 (3.0-7.0)</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F2" w14:textId="77777777">
            <w:pPr>
              <w:jc w:val="center"/>
              <w:rPr>
                <w:rFonts w:ascii="Arial" w:hAnsi="Arial" w:eastAsia="Arial" w:cs="Arial"/>
                <w:sz w:val="18"/>
                <w:szCs w:val="18"/>
              </w:rPr>
            </w:pPr>
            <w:r>
              <w:rPr>
                <w:rFonts w:ascii="Arial" w:hAnsi="Arial" w:eastAsia="Arial" w:cs="Arial"/>
                <w:sz w:val="18"/>
                <w:szCs w:val="18"/>
              </w:rPr>
              <w:t>7.0 (6.0-9.0)</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F3" w14:textId="77777777">
            <w:pPr>
              <w:jc w:val="center"/>
              <w:rPr>
                <w:rFonts w:ascii="Arial" w:hAnsi="Arial" w:eastAsia="Arial" w:cs="Arial"/>
                <w:sz w:val="18"/>
                <w:szCs w:val="18"/>
              </w:rPr>
            </w:pPr>
            <w:r>
              <w:rPr>
                <w:rFonts w:ascii="Arial" w:hAnsi="Arial" w:eastAsia="Arial" w:cs="Arial"/>
                <w:sz w:val="18"/>
                <w:szCs w:val="18"/>
              </w:rPr>
              <w:t>4.0 (2.0-5.0)</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F4" w14:textId="77777777">
            <w:pPr>
              <w:jc w:val="center"/>
              <w:rPr>
                <w:rFonts w:ascii="Arial" w:hAnsi="Arial" w:eastAsia="Arial" w:cs="Arial"/>
                <w:b/>
                <w:sz w:val="18"/>
                <w:szCs w:val="18"/>
              </w:rPr>
            </w:pPr>
            <w:r>
              <w:rPr>
                <w:rFonts w:ascii="Arial" w:hAnsi="Arial" w:eastAsia="Arial" w:cs="Arial"/>
                <w:b/>
                <w:sz w:val="18"/>
                <w:szCs w:val="18"/>
              </w:rPr>
              <w:t>&lt;0.001</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F5" w14:textId="77777777">
            <w:pPr>
              <w:jc w:val="center"/>
              <w:rPr>
                <w:rFonts w:ascii="Arial" w:hAnsi="Arial" w:eastAsia="Arial" w:cs="Arial"/>
                <w:sz w:val="18"/>
                <w:szCs w:val="18"/>
              </w:rPr>
            </w:pPr>
            <w:r>
              <w:rPr>
                <w:rFonts w:ascii="Arial" w:hAnsi="Arial" w:eastAsia="Arial" w:cs="Arial"/>
                <w:sz w:val="18"/>
                <w:szCs w:val="18"/>
              </w:rPr>
              <w:t>4 (2.0-5.0)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F6" w14:textId="77777777">
            <w:pPr>
              <w:jc w:val="center"/>
              <w:rPr>
                <w:rFonts w:ascii="Arial" w:hAnsi="Arial" w:eastAsia="Arial" w:cs="Arial"/>
                <w:sz w:val="18"/>
                <w:szCs w:val="18"/>
              </w:rPr>
            </w:pPr>
            <w:r>
              <w:rPr>
                <w:rFonts w:ascii="Arial" w:hAnsi="Arial" w:eastAsia="Arial" w:cs="Arial"/>
                <w:sz w:val="18"/>
                <w:szCs w:val="18"/>
              </w:rPr>
              <w:t>4.0 (2.0-6.0)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F7" w14:textId="77777777">
            <w:pPr>
              <w:jc w:val="center"/>
              <w:rPr>
                <w:rFonts w:ascii="Arial" w:hAnsi="Arial" w:eastAsia="Arial" w:cs="Arial"/>
                <w:sz w:val="18"/>
                <w:szCs w:val="18"/>
              </w:rPr>
            </w:pPr>
            <w:r>
              <w:rPr>
                <w:rFonts w:ascii="Arial" w:hAnsi="Arial" w:eastAsia="Arial" w:cs="Arial"/>
                <w:sz w:val="18"/>
                <w:szCs w:val="18"/>
              </w:rPr>
              <w:t>4.0 (2.0-5.0)</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F8" w14:textId="77777777">
            <w:pPr>
              <w:jc w:val="center"/>
              <w:rPr>
                <w:rFonts w:ascii="Arial" w:hAnsi="Arial" w:eastAsia="Arial" w:cs="Arial"/>
                <w:sz w:val="18"/>
                <w:szCs w:val="18"/>
              </w:rPr>
            </w:pPr>
            <w:r>
              <w:rPr>
                <w:rFonts w:ascii="Arial" w:hAnsi="Arial" w:eastAsia="Arial" w:cs="Arial"/>
                <w:sz w:val="18"/>
                <w:szCs w:val="18"/>
              </w:rPr>
              <w:t>0.750</w:t>
            </w:r>
          </w:p>
        </w:tc>
      </w:tr>
      <w:tr w:rsidR="0040014B" w14:paraId="12FCEC03"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BFA" w14:textId="77777777">
            <w:pPr>
              <w:rPr>
                <w:rFonts w:ascii="Arial" w:hAnsi="Arial" w:eastAsia="Arial" w:cs="Arial"/>
                <w:sz w:val="18"/>
                <w:szCs w:val="18"/>
              </w:rPr>
            </w:pPr>
            <w:r>
              <w:rPr>
                <w:rFonts w:ascii="Arial" w:hAnsi="Arial" w:eastAsia="Arial" w:cs="Arial"/>
                <w:sz w:val="18"/>
                <w:szCs w:val="18"/>
              </w:rPr>
              <w:t>PaO2/FiO2 Ratio - Median (IQR)</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BFB" w14:textId="77777777">
            <w:pPr>
              <w:jc w:val="center"/>
              <w:rPr>
                <w:rFonts w:ascii="Arial" w:hAnsi="Arial" w:eastAsia="Arial" w:cs="Arial"/>
                <w:sz w:val="18"/>
                <w:szCs w:val="18"/>
              </w:rPr>
            </w:pPr>
            <w:r>
              <w:rPr>
                <w:rFonts w:ascii="Arial" w:hAnsi="Arial" w:eastAsia="Arial" w:cs="Arial"/>
                <w:sz w:val="18"/>
                <w:szCs w:val="18"/>
              </w:rPr>
              <w:t>232.5 (175.5-303.0)</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FC" w14:textId="77777777">
            <w:pPr>
              <w:jc w:val="center"/>
              <w:rPr>
                <w:rFonts w:ascii="Arial" w:hAnsi="Arial" w:eastAsia="Arial" w:cs="Arial"/>
                <w:sz w:val="18"/>
                <w:szCs w:val="18"/>
              </w:rPr>
            </w:pPr>
            <w:r>
              <w:rPr>
                <w:rFonts w:ascii="Arial" w:hAnsi="Arial" w:eastAsia="Arial" w:cs="Arial"/>
                <w:sz w:val="18"/>
                <w:szCs w:val="18"/>
              </w:rPr>
              <w:t>173.0 (104.5-280.5)</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FD" w14:textId="77777777">
            <w:pPr>
              <w:jc w:val="center"/>
              <w:rPr>
                <w:rFonts w:ascii="Arial" w:hAnsi="Arial" w:eastAsia="Arial" w:cs="Arial"/>
                <w:sz w:val="18"/>
                <w:szCs w:val="18"/>
              </w:rPr>
            </w:pPr>
            <w:r>
              <w:rPr>
                <w:rFonts w:ascii="Arial" w:hAnsi="Arial" w:eastAsia="Arial" w:cs="Arial"/>
                <w:sz w:val="18"/>
                <w:szCs w:val="18"/>
              </w:rPr>
              <w:t>250.5 (207.8-313.0)</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BFE" w14:textId="77777777">
            <w:pPr>
              <w:jc w:val="center"/>
              <w:rPr>
                <w:rFonts w:ascii="Arial" w:hAnsi="Arial" w:eastAsia="Arial" w:cs="Arial"/>
                <w:sz w:val="18"/>
                <w:szCs w:val="18"/>
              </w:rPr>
            </w:pPr>
            <w:r>
              <w:rPr>
                <w:rFonts w:ascii="Arial" w:hAnsi="Arial" w:eastAsia="Arial" w:cs="Arial"/>
                <w:b/>
                <w:sz w:val="18"/>
                <w:szCs w:val="18"/>
              </w:rPr>
              <w:t>&lt;0.00</w:t>
            </w:r>
            <w:r>
              <w:rPr>
                <w:rFonts w:ascii="Arial" w:hAnsi="Arial" w:eastAsia="Arial" w:cs="Arial"/>
                <w:sz w:val="18"/>
                <w:szCs w:val="18"/>
              </w:rPr>
              <w:t>1</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BFF" w14:textId="77777777">
            <w:pPr>
              <w:jc w:val="center"/>
              <w:rPr>
                <w:rFonts w:ascii="Arial" w:hAnsi="Arial" w:eastAsia="Arial" w:cs="Arial"/>
                <w:sz w:val="18"/>
                <w:szCs w:val="18"/>
              </w:rPr>
            </w:pPr>
            <w:r>
              <w:rPr>
                <w:rFonts w:ascii="Arial" w:hAnsi="Arial" w:eastAsia="Arial" w:cs="Arial"/>
                <w:sz w:val="18"/>
                <w:szCs w:val="18"/>
              </w:rPr>
              <w:t>250.5 (207.0-313.0)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00" w14:textId="77777777">
            <w:pPr>
              <w:jc w:val="center"/>
              <w:rPr>
                <w:rFonts w:ascii="Arial" w:hAnsi="Arial" w:eastAsia="Arial" w:cs="Arial"/>
                <w:sz w:val="18"/>
                <w:szCs w:val="18"/>
              </w:rPr>
            </w:pPr>
            <w:r>
              <w:rPr>
                <w:rFonts w:ascii="Arial" w:hAnsi="Arial" w:eastAsia="Arial" w:cs="Arial"/>
                <w:sz w:val="18"/>
                <w:szCs w:val="18"/>
              </w:rPr>
              <w:t>233.0 (188.0-313.0)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01" w14:textId="77777777">
            <w:pPr>
              <w:jc w:val="center"/>
              <w:rPr>
                <w:rFonts w:ascii="Arial" w:hAnsi="Arial" w:eastAsia="Arial" w:cs="Arial"/>
                <w:sz w:val="18"/>
                <w:szCs w:val="18"/>
              </w:rPr>
            </w:pPr>
            <w:r>
              <w:rPr>
                <w:rFonts w:ascii="Arial" w:hAnsi="Arial" w:eastAsia="Arial" w:cs="Arial"/>
                <w:sz w:val="18"/>
                <w:szCs w:val="18"/>
              </w:rPr>
              <w:t>251.0 (208.5-323.0)</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02" w14:textId="77777777">
            <w:pPr>
              <w:jc w:val="center"/>
              <w:rPr>
                <w:rFonts w:ascii="Arial" w:hAnsi="Arial" w:eastAsia="Arial" w:cs="Arial"/>
                <w:sz w:val="18"/>
                <w:szCs w:val="18"/>
              </w:rPr>
            </w:pPr>
            <w:r>
              <w:rPr>
                <w:rFonts w:ascii="Arial" w:hAnsi="Arial" w:eastAsia="Arial" w:cs="Arial"/>
                <w:sz w:val="18"/>
                <w:szCs w:val="18"/>
              </w:rPr>
              <w:t>0.437</w:t>
            </w:r>
          </w:p>
        </w:tc>
      </w:tr>
      <w:tr w:rsidR="0040014B" w14:paraId="12FCEC0D"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04" w14:textId="77777777">
            <w:pPr>
              <w:rPr>
                <w:rFonts w:ascii="Arial" w:hAnsi="Arial" w:eastAsia="Arial" w:cs="Arial"/>
                <w:sz w:val="18"/>
                <w:szCs w:val="18"/>
              </w:rPr>
            </w:pPr>
            <w:r>
              <w:rPr>
                <w:rFonts w:ascii="Arial" w:hAnsi="Arial" w:eastAsia="Arial" w:cs="Arial"/>
                <w:sz w:val="18"/>
                <w:szCs w:val="18"/>
              </w:rPr>
              <w:t>ARDS diagnosis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C05" w14:textId="77777777">
            <w:pPr>
              <w:jc w:val="center"/>
              <w:rPr>
                <w:rFonts w:ascii="Arial" w:hAnsi="Arial" w:eastAsia="Arial" w:cs="Arial"/>
                <w:sz w:val="18"/>
                <w:szCs w:val="18"/>
              </w:rPr>
            </w:pPr>
            <w:r>
              <w:rPr>
                <w:rFonts w:ascii="Arial" w:hAnsi="Arial" w:eastAsia="Arial" w:cs="Arial"/>
                <w:sz w:val="18"/>
                <w:szCs w:val="18"/>
              </w:rPr>
              <w:t>52.0 (26.5)</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06" w14:textId="77777777">
            <w:pPr>
              <w:jc w:val="center"/>
              <w:rPr>
                <w:rFonts w:ascii="Arial" w:hAnsi="Arial" w:eastAsia="Arial" w:cs="Arial"/>
                <w:sz w:val="18"/>
                <w:szCs w:val="18"/>
              </w:rPr>
            </w:pPr>
            <w:r>
              <w:rPr>
                <w:rFonts w:ascii="Arial" w:hAnsi="Arial" w:eastAsia="Arial" w:cs="Arial"/>
                <w:sz w:val="18"/>
                <w:szCs w:val="18"/>
              </w:rPr>
              <w:t>35.0 (51.5)</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07" w14:textId="77777777">
            <w:pPr>
              <w:jc w:val="center"/>
              <w:rPr>
                <w:rFonts w:ascii="Arial" w:hAnsi="Arial" w:eastAsia="Arial" w:cs="Arial"/>
                <w:sz w:val="18"/>
                <w:szCs w:val="18"/>
              </w:rPr>
            </w:pPr>
            <w:r>
              <w:rPr>
                <w:rFonts w:ascii="Arial" w:hAnsi="Arial" w:eastAsia="Arial" w:cs="Arial"/>
                <w:sz w:val="18"/>
                <w:szCs w:val="18"/>
              </w:rPr>
              <w:t>17.0 (13.3)</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08" w14:textId="77777777">
            <w:pPr>
              <w:jc w:val="center"/>
              <w:rPr>
                <w:rFonts w:ascii="Arial" w:hAnsi="Arial" w:eastAsia="Arial" w:cs="Arial"/>
                <w:sz w:val="18"/>
                <w:szCs w:val="18"/>
              </w:rPr>
            </w:pPr>
            <w:r>
              <w:rPr>
                <w:rFonts w:ascii="Arial" w:hAnsi="Arial" w:eastAsia="Arial" w:cs="Arial"/>
                <w:b/>
                <w:sz w:val="18"/>
                <w:szCs w:val="18"/>
              </w:rPr>
              <w:t>&lt;0.00</w:t>
            </w:r>
            <w:r>
              <w:rPr>
                <w:rFonts w:ascii="Arial" w:hAnsi="Arial" w:eastAsia="Arial" w:cs="Arial"/>
                <w:sz w:val="18"/>
                <w:szCs w:val="18"/>
              </w:rPr>
              <w:t>1</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09" w14:textId="77777777">
            <w:pPr>
              <w:jc w:val="center"/>
              <w:rPr>
                <w:rFonts w:ascii="Arial" w:hAnsi="Arial" w:eastAsia="Arial" w:cs="Arial"/>
                <w:sz w:val="18"/>
                <w:szCs w:val="18"/>
              </w:rPr>
            </w:pPr>
            <w:r>
              <w:rPr>
                <w:rFonts w:ascii="Arial" w:hAnsi="Arial" w:eastAsia="Arial" w:cs="Arial"/>
                <w:sz w:val="18"/>
                <w:szCs w:val="18"/>
              </w:rPr>
              <w:t>17 (13.3)</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0A" w14:textId="77777777">
            <w:pPr>
              <w:jc w:val="center"/>
              <w:rPr>
                <w:rFonts w:ascii="Arial" w:hAnsi="Arial" w:eastAsia="Arial" w:cs="Arial"/>
                <w:sz w:val="18"/>
                <w:szCs w:val="18"/>
              </w:rPr>
            </w:pPr>
            <w:r>
              <w:rPr>
                <w:rFonts w:ascii="Arial" w:hAnsi="Arial" w:eastAsia="Arial" w:cs="Arial"/>
                <w:sz w:val="18"/>
                <w:szCs w:val="18"/>
              </w:rPr>
              <w:t>5 (18.5)</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0B" w14:textId="77777777">
            <w:pPr>
              <w:jc w:val="center"/>
              <w:rPr>
                <w:rFonts w:ascii="Arial" w:hAnsi="Arial" w:eastAsia="Arial" w:cs="Arial"/>
                <w:sz w:val="18"/>
                <w:szCs w:val="18"/>
              </w:rPr>
            </w:pPr>
            <w:r>
              <w:rPr>
                <w:rFonts w:ascii="Arial" w:hAnsi="Arial" w:eastAsia="Arial" w:cs="Arial"/>
                <w:sz w:val="18"/>
                <w:szCs w:val="18"/>
              </w:rPr>
              <w:t>12 (11.9)</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0C" w14:textId="77777777">
            <w:pPr>
              <w:jc w:val="center"/>
              <w:rPr>
                <w:rFonts w:ascii="Arial" w:hAnsi="Arial" w:eastAsia="Arial" w:cs="Arial"/>
                <w:sz w:val="18"/>
                <w:szCs w:val="18"/>
              </w:rPr>
            </w:pPr>
            <w:r>
              <w:rPr>
                <w:rFonts w:ascii="Arial" w:hAnsi="Arial" w:eastAsia="Arial" w:cs="Arial"/>
                <w:sz w:val="18"/>
                <w:szCs w:val="18"/>
              </w:rPr>
              <w:t>0.353</w:t>
            </w:r>
          </w:p>
        </w:tc>
      </w:tr>
      <w:tr w:rsidR="0040014B" w14:paraId="12FCEC17" w14:textId="77777777">
        <w:trPr>
          <w:trHeight w:val="49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0E" w14:textId="77777777">
            <w:pPr>
              <w:rPr>
                <w:rFonts w:ascii="Arial" w:hAnsi="Arial" w:eastAsia="Arial" w:cs="Arial"/>
                <w:sz w:val="18"/>
                <w:szCs w:val="18"/>
              </w:rPr>
            </w:pPr>
            <w:r>
              <w:rPr>
                <w:rFonts w:ascii="Arial" w:hAnsi="Arial" w:eastAsia="Arial" w:cs="Arial"/>
                <w:sz w:val="18"/>
                <w:szCs w:val="18"/>
              </w:rPr>
              <w:t>SARS-CoV-2 Infection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C0F" w14:textId="77777777">
            <w:pPr>
              <w:jc w:val="center"/>
              <w:rPr>
                <w:rFonts w:ascii="Arial" w:hAnsi="Arial" w:eastAsia="Arial" w:cs="Arial"/>
                <w:sz w:val="18"/>
                <w:szCs w:val="18"/>
              </w:rPr>
            </w:pPr>
            <w:r>
              <w:rPr>
                <w:rFonts w:ascii="Arial" w:hAnsi="Arial" w:eastAsia="Arial" w:cs="Arial"/>
                <w:sz w:val="18"/>
                <w:szCs w:val="18"/>
              </w:rPr>
              <w:t>24 (12.1)</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10" w14:textId="77777777">
            <w:pPr>
              <w:jc w:val="center"/>
              <w:rPr>
                <w:rFonts w:ascii="Arial" w:hAnsi="Arial" w:eastAsia="Arial" w:cs="Arial"/>
                <w:sz w:val="18"/>
                <w:szCs w:val="18"/>
              </w:rPr>
            </w:pPr>
            <w:r>
              <w:rPr>
                <w:rFonts w:ascii="Arial" w:hAnsi="Arial" w:eastAsia="Arial" w:cs="Arial"/>
                <w:sz w:val="18"/>
                <w:szCs w:val="18"/>
              </w:rPr>
              <w:t>9 (13.2)</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11" w14:textId="77777777">
            <w:pPr>
              <w:jc w:val="center"/>
              <w:rPr>
                <w:rFonts w:ascii="Arial" w:hAnsi="Arial" w:eastAsia="Arial" w:cs="Arial"/>
                <w:sz w:val="18"/>
                <w:szCs w:val="18"/>
              </w:rPr>
            </w:pPr>
            <w:r>
              <w:rPr>
                <w:rFonts w:ascii="Arial" w:hAnsi="Arial" w:eastAsia="Arial" w:cs="Arial"/>
                <w:sz w:val="18"/>
                <w:szCs w:val="18"/>
              </w:rPr>
              <w:t>15 (11.6)</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12" w14:textId="77777777">
            <w:pPr>
              <w:jc w:val="center"/>
              <w:rPr>
                <w:rFonts w:ascii="Arial" w:hAnsi="Arial" w:eastAsia="Arial" w:cs="Arial"/>
                <w:sz w:val="18"/>
                <w:szCs w:val="18"/>
              </w:rPr>
            </w:pPr>
            <w:r>
              <w:rPr>
                <w:rFonts w:ascii="Arial" w:hAnsi="Arial" w:eastAsia="Arial" w:cs="Arial"/>
                <w:sz w:val="18"/>
                <w:szCs w:val="18"/>
              </w:rPr>
              <w:t>0.542</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13" w14:textId="77777777">
            <w:pPr>
              <w:jc w:val="center"/>
              <w:rPr>
                <w:rFonts w:ascii="Arial" w:hAnsi="Arial" w:eastAsia="Arial" w:cs="Arial"/>
                <w:sz w:val="18"/>
                <w:szCs w:val="18"/>
              </w:rPr>
            </w:pPr>
            <w:r>
              <w:rPr>
                <w:rFonts w:ascii="Arial" w:hAnsi="Arial" w:eastAsia="Arial" w:cs="Arial"/>
                <w:sz w:val="18"/>
                <w:szCs w:val="18"/>
              </w:rPr>
              <w:t>12 (9.3)</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14" w14:textId="77777777">
            <w:pPr>
              <w:jc w:val="center"/>
              <w:rPr>
                <w:rFonts w:ascii="Arial" w:hAnsi="Arial" w:eastAsia="Arial" w:cs="Arial"/>
                <w:sz w:val="18"/>
                <w:szCs w:val="18"/>
              </w:rPr>
            </w:pPr>
            <w:r>
              <w:rPr>
                <w:rFonts w:ascii="Arial" w:hAnsi="Arial" w:eastAsia="Arial" w:cs="Arial"/>
                <w:sz w:val="18"/>
                <w:szCs w:val="18"/>
              </w:rPr>
              <w:t>3(10.7)</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15" w14:textId="77777777">
            <w:pPr>
              <w:jc w:val="center"/>
              <w:rPr>
                <w:rFonts w:ascii="Arial" w:hAnsi="Arial" w:eastAsia="Arial" w:cs="Arial"/>
                <w:sz w:val="18"/>
                <w:szCs w:val="18"/>
              </w:rPr>
            </w:pPr>
            <w:r>
              <w:rPr>
                <w:rFonts w:ascii="Arial" w:hAnsi="Arial" w:eastAsia="Arial" w:cs="Arial"/>
                <w:sz w:val="18"/>
                <w:szCs w:val="18"/>
              </w:rPr>
              <w:t>9 (8.9)</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16" w14:textId="77777777">
            <w:pPr>
              <w:jc w:val="center"/>
              <w:rPr>
                <w:rFonts w:ascii="Arial" w:hAnsi="Arial" w:eastAsia="Arial" w:cs="Arial"/>
                <w:sz w:val="18"/>
                <w:szCs w:val="18"/>
              </w:rPr>
            </w:pPr>
            <w:r>
              <w:rPr>
                <w:rFonts w:ascii="Arial" w:hAnsi="Arial" w:eastAsia="Arial" w:cs="Arial"/>
                <w:sz w:val="18"/>
                <w:szCs w:val="18"/>
              </w:rPr>
              <w:t>0.693</w:t>
            </w:r>
          </w:p>
        </w:tc>
      </w:tr>
      <w:tr w:rsidR="0040014B" w14:paraId="12FCEC21"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18" w14:textId="77777777">
            <w:pPr>
              <w:rPr>
                <w:rFonts w:ascii="Arial" w:hAnsi="Arial" w:eastAsia="Arial" w:cs="Arial"/>
                <w:sz w:val="18"/>
                <w:szCs w:val="18"/>
              </w:rPr>
            </w:pPr>
            <w:r>
              <w:rPr>
                <w:rFonts w:ascii="Arial" w:hAnsi="Arial" w:eastAsia="Arial" w:cs="Arial"/>
                <w:sz w:val="18"/>
                <w:szCs w:val="18"/>
              </w:rPr>
              <w:t>Multiple Isolates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C19" w14:textId="77777777">
            <w:pPr>
              <w:jc w:val="center"/>
              <w:rPr>
                <w:rFonts w:ascii="Arial" w:hAnsi="Arial" w:eastAsia="Arial" w:cs="Arial"/>
                <w:sz w:val="18"/>
                <w:szCs w:val="18"/>
              </w:rPr>
            </w:pPr>
            <w:r>
              <w:rPr>
                <w:rFonts w:ascii="Arial" w:hAnsi="Arial" w:eastAsia="Arial" w:cs="Arial"/>
                <w:sz w:val="18"/>
                <w:szCs w:val="18"/>
              </w:rPr>
              <w:t>81 (41.1)</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1A" w14:textId="77777777">
            <w:pPr>
              <w:jc w:val="center"/>
              <w:rPr>
                <w:rFonts w:ascii="Arial" w:hAnsi="Arial" w:eastAsia="Arial" w:cs="Arial"/>
                <w:sz w:val="18"/>
                <w:szCs w:val="18"/>
              </w:rPr>
            </w:pPr>
            <w:r>
              <w:rPr>
                <w:rFonts w:ascii="Arial" w:hAnsi="Arial" w:eastAsia="Arial" w:cs="Arial"/>
                <w:sz w:val="18"/>
                <w:szCs w:val="18"/>
              </w:rPr>
              <w:t>27 (39.7)</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1B" w14:textId="77777777">
            <w:pPr>
              <w:jc w:val="center"/>
              <w:rPr>
                <w:rFonts w:ascii="Arial" w:hAnsi="Arial" w:eastAsia="Arial" w:cs="Arial"/>
                <w:sz w:val="18"/>
                <w:szCs w:val="18"/>
              </w:rPr>
            </w:pPr>
            <w:r>
              <w:rPr>
                <w:rFonts w:ascii="Arial" w:hAnsi="Arial" w:eastAsia="Arial" w:cs="Arial"/>
                <w:sz w:val="18"/>
                <w:szCs w:val="18"/>
              </w:rPr>
              <w:t>54 (41.9)</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1C" w14:textId="77777777">
            <w:pPr>
              <w:jc w:val="center"/>
              <w:rPr>
                <w:rFonts w:ascii="Arial" w:hAnsi="Arial" w:eastAsia="Arial" w:cs="Arial"/>
                <w:sz w:val="18"/>
                <w:szCs w:val="18"/>
              </w:rPr>
            </w:pPr>
            <w:r>
              <w:rPr>
                <w:rFonts w:ascii="Arial" w:hAnsi="Arial" w:eastAsia="Arial" w:cs="Arial"/>
                <w:sz w:val="18"/>
                <w:szCs w:val="18"/>
              </w:rPr>
              <w:t>0.888</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1D" w14:textId="77777777">
            <w:pPr>
              <w:jc w:val="center"/>
              <w:rPr>
                <w:rFonts w:ascii="Arial" w:hAnsi="Arial" w:eastAsia="Arial" w:cs="Arial"/>
                <w:sz w:val="18"/>
                <w:szCs w:val="18"/>
              </w:rPr>
            </w:pPr>
            <w:r>
              <w:rPr>
                <w:rFonts w:ascii="Arial" w:hAnsi="Arial" w:eastAsia="Arial" w:cs="Arial"/>
                <w:sz w:val="18"/>
                <w:szCs w:val="18"/>
              </w:rPr>
              <w:t>54 (41.9)</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1E" w14:textId="77777777">
            <w:pPr>
              <w:jc w:val="center"/>
              <w:rPr>
                <w:rFonts w:ascii="Arial" w:hAnsi="Arial" w:eastAsia="Arial" w:cs="Arial"/>
                <w:sz w:val="18"/>
                <w:szCs w:val="18"/>
              </w:rPr>
            </w:pPr>
            <w:r>
              <w:rPr>
                <w:rFonts w:ascii="Arial" w:hAnsi="Arial" w:eastAsia="Arial" w:cs="Arial"/>
                <w:sz w:val="18"/>
                <w:szCs w:val="18"/>
              </w:rPr>
              <w:t>16 (57.1)</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1F" w14:textId="77777777">
            <w:pPr>
              <w:jc w:val="center"/>
              <w:rPr>
                <w:rFonts w:ascii="Arial" w:hAnsi="Arial" w:eastAsia="Arial" w:cs="Arial"/>
                <w:sz w:val="18"/>
                <w:szCs w:val="18"/>
              </w:rPr>
            </w:pPr>
            <w:r>
              <w:rPr>
                <w:rFonts w:ascii="Arial" w:hAnsi="Arial" w:eastAsia="Arial" w:cs="Arial"/>
                <w:sz w:val="18"/>
                <w:szCs w:val="18"/>
              </w:rPr>
              <w:t>38 (37.6)</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20" w14:textId="77777777">
            <w:pPr>
              <w:jc w:val="center"/>
              <w:rPr>
                <w:rFonts w:ascii="Arial" w:hAnsi="Arial" w:eastAsia="Arial" w:cs="Arial"/>
                <w:sz w:val="18"/>
                <w:szCs w:val="18"/>
              </w:rPr>
            </w:pPr>
            <w:r>
              <w:rPr>
                <w:rFonts w:ascii="Arial" w:hAnsi="Arial" w:eastAsia="Arial" w:cs="Arial"/>
                <w:sz w:val="18"/>
                <w:szCs w:val="18"/>
              </w:rPr>
              <w:t>0.0.83</w:t>
            </w:r>
          </w:p>
        </w:tc>
      </w:tr>
      <w:tr w:rsidR="0040014B" w14:paraId="12FCEC2B"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22" w14:textId="77777777">
            <w:pPr>
              <w:rPr>
                <w:rFonts w:ascii="Arial" w:hAnsi="Arial" w:eastAsia="Arial" w:cs="Arial"/>
                <w:sz w:val="18"/>
                <w:szCs w:val="18"/>
              </w:rPr>
            </w:pPr>
            <w:r>
              <w:rPr>
                <w:rFonts w:ascii="Arial" w:hAnsi="Arial" w:eastAsia="Arial" w:cs="Arial"/>
                <w:sz w:val="18"/>
                <w:szCs w:val="18"/>
              </w:rPr>
              <w:t>Days of hospitalization after VAP event - Median (IQR)</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C23" w14:textId="77777777">
            <w:pPr>
              <w:jc w:val="center"/>
              <w:rPr>
                <w:rFonts w:ascii="Arial" w:hAnsi="Arial" w:eastAsia="Arial" w:cs="Arial"/>
                <w:sz w:val="18"/>
                <w:szCs w:val="18"/>
              </w:rPr>
            </w:pPr>
            <w:r>
              <w:rPr>
                <w:rFonts w:ascii="Arial" w:hAnsi="Arial" w:eastAsia="Arial" w:cs="Arial"/>
                <w:sz w:val="18"/>
                <w:szCs w:val="18"/>
              </w:rPr>
              <w:t>12.0 (6.0-22.0)</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24" w14:textId="77777777">
            <w:pPr>
              <w:jc w:val="center"/>
              <w:rPr>
                <w:rFonts w:ascii="Arial" w:hAnsi="Arial" w:eastAsia="Arial" w:cs="Arial"/>
                <w:sz w:val="18"/>
                <w:szCs w:val="18"/>
              </w:rPr>
            </w:pPr>
            <w:r>
              <w:rPr>
                <w:rFonts w:ascii="Arial" w:hAnsi="Arial" w:eastAsia="Arial" w:cs="Arial"/>
                <w:sz w:val="18"/>
                <w:szCs w:val="18"/>
              </w:rPr>
              <w:t>6.0 (3.0-12.0)</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25" w14:textId="77777777">
            <w:pPr>
              <w:jc w:val="center"/>
              <w:rPr>
                <w:rFonts w:ascii="Arial" w:hAnsi="Arial" w:eastAsia="Arial" w:cs="Arial"/>
                <w:sz w:val="18"/>
                <w:szCs w:val="18"/>
              </w:rPr>
            </w:pPr>
            <w:r>
              <w:rPr>
                <w:rFonts w:ascii="Arial" w:hAnsi="Arial" w:eastAsia="Arial" w:cs="Arial"/>
                <w:sz w:val="18"/>
                <w:szCs w:val="18"/>
              </w:rPr>
              <w:t>15.0 (10.0-29.0)</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26" w14:textId="77777777">
            <w:pPr>
              <w:jc w:val="center"/>
              <w:rPr>
                <w:rFonts w:ascii="Arial" w:hAnsi="Arial" w:eastAsia="Arial" w:cs="Arial"/>
                <w:sz w:val="18"/>
                <w:szCs w:val="18"/>
              </w:rPr>
            </w:pPr>
            <w:r>
              <w:rPr>
                <w:rFonts w:ascii="Arial" w:hAnsi="Arial" w:eastAsia="Arial" w:cs="Arial"/>
                <w:b/>
                <w:sz w:val="18"/>
                <w:szCs w:val="18"/>
              </w:rPr>
              <w:t>&lt;0.00</w:t>
            </w:r>
            <w:r>
              <w:rPr>
                <w:rFonts w:ascii="Arial" w:hAnsi="Arial" w:eastAsia="Arial" w:cs="Arial"/>
                <w:sz w:val="18"/>
                <w:szCs w:val="18"/>
              </w:rPr>
              <w:t>1</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27" w14:textId="77777777">
            <w:pPr>
              <w:jc w:val="center"/>
              <w:rPr>
                <w:rFonts w:ascii="Arial" w:hAnsi="Arial" w:eastAsia="Arial" w:cs="Arial"/>
                <w:sz w:val="18"/>
                <w:szCs w:val="18"/>
              </w:rPr>
            </w:pPr>
            <w:r>
              <w:rPr>
                <w:rFonts w:ascii="Arial" w:hAnsi="Arial" w:eastAsia="Arial" w:cs="Arial"/>
                <w:sz w:val="18"/>
                <w:szCs w:val="18"/>
              </w:rPr>
              <w:t>15.0 (10.0-29.0)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28" w14:textId="77777777">
            <w:pPr>
              <w:jc w:val="center"/>
              <w:rPr>
                <w:rFonts w:ascii="Arial" w:hAnsi="Arial" w:eastAsia="Arial" w:cs="Arial"/>
                <w:sz w:val="18"/>
                <w:szCs w:val="18"/>
              </w:rPr>
            </w:pPr>
            <w:r>
              <w:rPr>
                <w:rFonts w:ascii="Arial" w:hAnsi="Arial" w:eastAsia="Arial" w:cs="Arial"/>
                <w:sz w:val="18"/>
                <w:szCs w:val="18"/>
              </w:rPr>
              <w:t>36.0</w:t>
            </w:r>
            <w:r>
              <w:rPr>
                <w:rFonts w:ascii="Arial" w:hAnsi="Arial" w:eastAsia="Arial" w:cs="Arial"/>
                <w:sz w:val="18"/>
                <w:szCs w:val="18"/>
              </w:rPr>
              <w:br/>
            </w:r>
            <w:r>
              <w:rPr>
                <w:rFonts w:ascii="Arial" w:hAnsi="Arial" w:eastAsia="Arial" w:cs="Arial"/>
                <w:sz w:val="18"/>
                <w:szCs w:val="18"/>
              </w:rPr>
              <w:t>(34.0-57-5)</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29" w14:textId="77777777">
            <w:pPr>
              <w:jc w:val="center"/>
              <w:rPr>
                <w:rFonts w:ascii="Arial" w:hAnsi="Arial" w:eastAsia="Arial" w:cs="Arial"/>
                <w:sz w:val="18"/>
                <w:szCs w:val="18"/>
              </w:rPr>
            </w:pPr>
            <w:r>
              <w:rPr>
                <w:rFonts w:ascii="Arial" w:hAnsi="Arial" w:eastAsia="Arial" w:cs="Arial"/>
                <w:sz w:val="18"/>
                <w:szCs w:val="18"/>
              </w:rPr>
              <w:t>12.0 (9.0-17.5)</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2A" w14:textId="77777777">
            <w:pPr>
              <w:jc w:val="center"/>
              <w:rPr>
                <w:rFonts w:ascii="Arial" w:hAnsi="Arial" w:eastAsia="Arial" w:cs="Arial"/>
                <w:b/>
                <w:sz w:val="18"/>
                <w:szCs w:val="18"/>
              </w:rPr>
            </w:pPr>
            <w:r>
              <w:rPr>
                <w:rFonts w:ascii="Arial" w:hAnsi="Arial" w:eastAsia="Arial" w:cs="Arial"/>
                <w:b/>
                <w:sz w:val="18"/>
                <w:szCs w:val="18"/>
              </w:rPr>
              <w:t>&lt;0.001</w:t>
            </w:r>
          </w:p>
        </w:tc>
      </w:tr>
      <w:tr w:rsidR="0040014B" w14:paraId="12FCEC35"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2C" w14:textId="77777777">
            <w:pPr>
              <w:pBdr>
                <w:top w:val="nil"/>
                <w:left w:val="nil"/>
                <w:bottom w:val="nil"/>
                <w:right w:val="nil"/>
                <w:between w:val="nil"/>
              </w:pBdr>
              <w:rPr>
                <w:rFonts w:ascii="Arial" w:hAnsi="Arial" w:eastAsia="Arial" w:cs="Arial"/>
                <w:i/>
                <w:sz w:val="18"/>
                <w:szCs w:val="18"/>
              </w:rPr>
            </w:pPr>
            <w:r>
              <w:rPr>
                <w:rFonts w:ascii="Arial" w:hAnsi="Arial" w:eastAsia="Arial" w:cs="Arial"/>
                <w:i/>
                <w:sz w:val="18"/>
                <w:szCs w:val="18"/>
              </w:rPr>
              <w:t>Acinetobacter baumannii</w:t>
            </w:r>
            <w:r>
              <w:rPr>
                <w:rFonts w:ascii="Arial" w:hAnsi="Arial" w:eastAsia="Arial" w:cs="Arial"/>
                <w:sz w:val="18"/>
                <w:szCs w:val="18"/>
              </w:rPr>
              <w:t xml:space="preserve">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C2D"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71 (36.0)</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2E"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33 (48.5)</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2F"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38 (29.5)</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30" w14:textId="77777777">
            <w:pPr>
              <w:pBdr>
                <w:top w:val="nil"/>
                <w:left w:val="nil"/>
                <w:bottom w:val="nil"/>
                <w:right w:val="nil"/>
                <w:between w:val="nil"/>
              </w:pBdr>
              <w:jc w:val="center"/>
              <w:rPr>
                <w:rFonts w:ascii="Arial" w:hAnsi="Arial" w:eastAsia="Arial" w:cs="Arial"/>
                <w:b/>
                <w:sz w:val="18"/>
                <w:szCs w:val="18"/>
              </w:rPr>
            </w:pPr>
            <w:r>
              <w:rPr>
                <w:rFonts w:ascii="Arial" w:hAnsi="Arial" w:eastAsia="Arial" w:cs="Arial"/>
                <w:b/>
                <w:sz w:val="18"/>
                <w:szCs w:val="18"/>
              </w:rPr>
              <w:t>0.012</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31" w14:textId="77777777">
            <w:pPr>
              <w:jc w:val="center"/>
              <w:rPr>
                <w:rFonts w:ascii="Arial" w:hAnsi="Arial" w:eastAsia="Arial" w:cs="Arial"/>
                <w:sz w:val="18"/>
                <w:szCs w:val="18"/>
              </w:rPr>
            </w:pPr>
            <w:r>
              <w:rPr>
                <w:rFonts w:ascii="Arial" w:hAnsi="Arial" w:eastAsia="Arial" w:cs="Arial"/>
                <w:sz w:val="18"/>
                <w:szCs w:val="18"/>
              </w:rPr>
              <w:t>23 (17.8)</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32" w14:textId="77777777">
            <w:pPr>
              <w:jc w:val="center"/>
              <w:rPr>
                <w:rFonts w:ascii="Arial" w:hAnsi="Arial" w:eastAsia="Arial" w:cs="Arial"/>
                <w:sz w:val="18"/>
                <w:szCs w:val="18"/>
              </w:rPr>
            </w:pPr>
            <w:r>
              <w:rPr>
                <w:rFonts w:ascii="Arial" w:hAnsi="Arial" w:eastAsia="Arial" w:cs="Arial"/>
                <w:sz w:val="18"/>
                <w:szCs w:val="18"/>
              </w:rPr>
              <w:t>7 (5.4)</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33" w14:textId="77777777">
            <w:pPr>
              <w:jc w:val="center"/>
              <w:rPr>
                <w:rFonts w:ascii="Arial" w:hAnsi="Arial" w:eastAsia="Arial" w:cs="Arial"/>
                <w:sz w:val="18"/>
                <w:szCs w:val="18"/>
              </w:rPr>
            </w:pPr>
            <w:r>
              <w:rPr>
                <w:rFonts w:ascii="Arial" w:hAnsi="Arial" w:eastAsia="Arial" w:cs="Arial"/>
                <w:sz w:val="18"/>
                <w:szCs w:val="18"/>
              </w:rPr>
              <w:t>16 (15.8)</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34" w14:textId="77777777">
            <w:pPr>
              <w:jc w:val="center"/>
              <w:rPr>
                <w:rFonts w:ascii="Arial" w:hAnsi="Arial" w:eastAsia="Arial" w:cs="Arial"/>
                <w:sz w:val="18"/>
                <w:szCs w:val="18"/>
              </w:rPr>
            </w:pPr>
            <w:r>
              <w:rPr>
                <w:rFonts w:ascii="Arial" w:hAnsi="Arial" w:eastAsia="Arial" w:cs="Arial"/>
                <w:sz w:val="18"/>
                <w:szCs w:val="18"/>
              </w:rPr>
              <w:t>0.273</w:t>
            </w:r>
          </w:p>
        </w:tc>
      </w:tr>
      <w:tr w:rsidR="0040014B" w14:paraId="12FCEC3F"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36" w14:textId="77777777">
            <w:pPr>
              <w:pBdr>
                <w:top w:val="nil"/>
                <w:left w:val="nil"/>
                <w:bottom w:val="nil"/>
                <w:right w:val="nil"/>
                <w:between w:val="nil"/>
              </w:pBdr>
              <w:rPr>
                <w:rFonts w:ascii="Arial" w:hAnsi="Arial" w:eastAsia="Arial" w:cs="Arial"/>
                <w:i/>
                <w:sz w:val="18"/>
                <w:szCs w:val="18"/>
              </w:rPr>
            </w:pPr>
            <w:r>
              <w:rPr>
                <w:rFonts w:ascii="Arial" w:hAnsi="Arial" w:eastAsia="Arial" w:cs="Arial"/>
                <w:i/>
                <w:sz w:val="18"/>
                <w:szCs w:val="18"/>
              </w:rPr>
              <w:t>Pseudomonas aeruginosa</w:t>
            </w:r>
            <w:r>
              <w:rPr>
                <w:rFonts w:ascii="Arial" w:hAnsi="Arial" w:eastAsia="Arial" w:cs="Arial"/>
                <w:sz w:val="18"/>
                <w:szCs w:val="18"/>
              </w:rPr>
              <w:t xml:space="preserve">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C37"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36 (18.3)</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38"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13 (19.1)</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39"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23 (17.8)</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3A"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0.977</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3B" w14:textId="77777777">
            <w:pPr>
              <w:jc w:val="center"/>
              <w:rPr>
                <w:rFonts w:ascii="Arial" w:hAnsi="Arial" w:eastAsia="Arial" w:cs="Arial"/>
                <w:sz w:val="18"/>
                <w:szCs w:val="18"/>
              </w:rPr>
            </w:pPr>
            <w:r>
              <w:rPr>
                <w:rFonts w:ascii="Arial" w:hAnsi="Arial" w:eastAsia="Arial" w:cs="Arial"/>
                <w:sz w:val="18"/>
                <w:szCs w:val="18"/>
              </w:rPr>
              <w:t>36 (100.0%)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3C" w14:textId="77777777">
            <w:pPr>
              <w:jc w:val="center"/>
              <w:rPr>
                <w:rFonts w:ascii="Arial" w:hAnsi="Arial" w:eastAsia="Arial" w:cs="Arial"/>
                <w:sz w:val="18"/>
                <w:szCs w:val="18"/>
              </w:rPr>
            </w:pPr>
            <w:r>
              <w:rPr>
                <w:rFonts w:ascii="Arial" w:hAnsi="Arial" w:eastAsia="Arial" w:cs="Arial"/>
                <w:sz w:val="18"/>
                <w:szCs w:val="18"/>
              </w:rPr>
              <w:t>3 (20.00%)</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3D" w14:textId="77777777">
            <w:pPr>
              <w:jc w:val="center"/>
              <w:rPr>
                <w:rFonts w:ascii="Arial" w:hAnsi="Arial" w:eastAsia="Arial" w:cs="Arial"/>
                <w:sz w:val="18"/>
                <w:szCs w:val="18"/>
              </w:rPr>
            </w:pPr>
            <w:r>
              <w:rPr>
                <w:rFonts w:ascii="Arial" w:hAnsi="Arial" w:eastAsia="Arial" w:cs="Arial"/>
                <w:sz w:val="18"/>
                <w:szCs w:val="18"/>
              </w:rPr>
              <w:t>33 (28.95%)</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3E" w14:textId="77777777">
            <w:pPr>
              <w:jc w:val="center"/>
              <w:rPr>
                <w:rFonts w:ascii="Arial" w:hAnsi="Arial" w:eastAsia="Arial" w:cs="Arial"/>
                <w:sz w:val="18"/>
                <w:szCs w:val="18"/>
              </w:rPr>
            </w:pPr>
            <w:r>
              <w:rPr>
                <w:rFonts w:ascii="Arial" w:hAnsi="Arial" w:eastAsia="Arial" w:cs="Arial"/>
                <w:sz w:val="18"/>
                <w:szCs w:val="18"/>
              </w:rPr>
              <w:t>0.744</w:t>
            </w:r>
          </w:p>
        </w:tc>
      </w:tr>
      <w:tr w:rsidR="0040014B" w14:paraId="12FCEC49"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40" w14:textId="77777777">
            <w:pPr>
              <w:pBdr>
                <w:top w:val="nil"/>
                <w:left w:val="nil"/>
                <w:bottom w:val="nil"/>
                <w:right w:val="nil"/>
                <w:between w:val="nil"/>
              </w:pBdr>
              <w:rPr>
                <w:rFonts w:ascii="Arial" w:hAnsi="Arial" w:eastAsia="Arial" w:cs="Arial"/>
                <w:sz w:val="18"/>
                <w:szCs w:val="18"/>
              </w:rPr>
            </w:pPr>
            <w:proofErr w:type="spellStart"/>
            <w:r>
              <w:rPr>
                <w:rFonts w:ascii="Arial" w:hAnsi="Arial" w:eastAsia="Arial" w:cs="Arial"/>
                <w:sz w:val="18"/>
                <w:szCs w:val="18"/>
              </w:rPr>
              <w:t>Enterobacterales</w:t>
            </w:r>
            <w:proofErr w:type="spellEnd"/>
            <w:r>
              <w:rPr>
                <w:rFonts w:ascii="Arial" w:hAnsi="Arial" w:eastAsia="Arial" w:cs="Arial"/>
                <w:sz w:val="18"/>
                <w:szCs w:val="18"/>
              </w:rPr>
              <w:t xml:space="preserve">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C41"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52 (26.4)</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42"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13 (19.1)</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43"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39 (30.2)</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44"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0.130</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45" w14:textId="77777777">
            <w:pPr>
              <w:jc w:val="center"/>
              <w:rPr>
                <w:rFonts w:ascii="Arial" w:hAnsi="Arial" w:eastAsia="Arial" w:cs="Arial"/>
                <w:sz w:val="18"/>
                <w:szCs w:val="18"/>
              </w:rPr>
            </w:pPr>
            <w:r>
              <w:rPr>
                <w:rFonts w:ascii="Arial" w:hAnsi="Arial" w:eastAsia="Arial" w:cs="Arial"/>
                <w:sz w:val="18"/>
                <w:szCs w:val="18"/>
              </w:rPr>
              <w:t>39 (30.2)</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46" w14:textId="77777777">
            <w:pPr>
              <w:jc w:val="center"/>
              <w:rPr>
                <w:rFonts w:ascii="Arial" w:hAnsi="Arial" w:eastAsia="Arial" w:cs="Arial"/>
                <w:sz w:val="18"/>
                <w:szCs w:val="18"/>
              </w:rPr>
            </w:pPr>
            <w:r>
              <w:rPr>
                <w:rFonts w:ascii="Arial" w:hAnsi="Arial" w:eastAsia="Arial" w:cs="Arial"/>
                <w:sz w:val="18"/>
                <w:szCs w:val="18"/>
              </w:rPr>
              <w:t>6 (21.4)</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47" w14:textId="77777777">
            <w:pPr>
              <w:jc w:val="center"/>
              <w:rPr>
                <w:rFonts w:ascii="Arial" w:hAnsi="Arial" w:eastAsia="Arial" w:cs="Arial"/>
                <w:sz w:val="18"/>
                <w:szCs w:val="18"/>
              </w:rPr>
            </w:pPr>
            <w:r>
              <w:rPr>
                <w:rFonts w:ascii="Arial" w:hAnsi="Arial" w:eastAsia="Arial" w:cs="Arial"/>
                <w:sz w:val="18"/>
                <w:szCs w:val="18"/>
              </w:rPr>
              <w:t>33 (32.7)</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48" w14:textId="77777777">
            <w:pPr>
              <w:jc w:val="center"/>
              <w:rPr>
                <w:rFonts w:ascii="Arial" w:hAnsi="Arial" w:eastAsia="Arial" w:cs="Arial"/>
                <w:sz w:val="18"/>
                <w:szCs w:val="18"/>
              </w:rPr>
            </w:pPr>
            <w:r>
              <w:rPr>
                <w:rFonts w:ascii="Arial" w:hAnsi="Arial" w:eastAsia="Arial" w:cs="Arial"/>
                <w:sz w:val="18"/>
                <w:szCs w:val="18"/>
              </w:rPr>
              <w:t>0.353</w:t>
            </w:r>
          </w:p>
        </w:tc>
      </w:tr>
      <w:tr w:rsidR="0040014B" w14:paraId="12FCEC53"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4A" w14:textId="77777777">
            <w:pPr>
              <w:pBdr>
                <w:top w:val="nil"/>
                <w:left w:val="nil"/>
                <w:bottom w:val="nil"/>
                <w:right w:val="nil"/>
                <w:between w:val="nil"/>
              </w:pBdr>
              <w:rPr>
                <w:rFonts w:ascii="Arial" w:hAnsi="Arial" w:eastAsia="Arial" w:cs="Arial"/>
                <w:i/>
                <w:sz w:val="18"/>
                <w:szCs w:val="18"/>
              </w:rPr>
            </w:pPr>
            <w:r>
              <w:rPr>
                <w:rFonts w:ascii="Arial" w:hAnsi="Arial" w:eastAsia="Arial" w:cs="Arial"/>
                <w:i/>
                <w:sz w:val="18"/>
                <w:szCs w:val="18"/>
              </w:rPr>
              <w:t>Staphylococcus aureus</w:t>
            </w:r>
            <w:r>
              <w:rPr>
                <w:rFonts w:ascii="Arial" w:hAnsi="Arial" w:eastAsia="Arial" w:cs="Arial"/>
                <w:sz w:val="18"/>
                <w:szCs w:val="18"/>
              </w:rPr>
              <w:t xml:space="preserve">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C4B"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20 (10.2)</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4C"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3 (4.4)</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4D"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17 (13.2)</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4E"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0.091</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4F" w14:textId="77777777">
            <w:pPr>
              <w:jc w:val="center"/>
              <w:rPr>
                <w:rFonts w:ascii="Arial" w:hAnsi="Arial" w:eastAsia="Arial" w:cs="Arial"/>
                <w:sz w:val="18"/>
                <w:szCs w:val="18"/>
              </w:rPr>
            </w:pPr>
            <w:r>
              <w:rPr>
                <w:rFonts w:ascii="Arial" w:hAnsi="Arial" w:eastAsia="Arial" w:cs="Arial"/>
                <w:sz w:val="18"/>
                <w:szCs w:val="18"/>
              </w:rPr>
              <w:t>17 (13.2)</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50" w14:textId="77777777">
            <w:pPr>
              <w:jc w:val="center"/>
              <w:rPr>
                <w:rFonts w:ascii="Arial" w:hAnsi="Arial" w:eastAsia="Arial" w:cs="Arial"/>
                <w:sz w:val="18"/>
                <w:szCs w:val="18"/>
              </w:rPr>
            </w:pPr>
            <w:r>
              <w:rPr>
                <w:rFonts w:ascii="Arial" w:hAnsi="Arial" w:eastAsia="Arial" w:cs="Arial"/>
                <w:sz w:val="18"/>
                <w:szCs w:val="18"/>
              </w:rPr>
              <w:t>4 (14.3)</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51" w14:textId="77777777">
            <w:pPr>
              <w:jc w:val="center"/>
              <w:rPr>
                <w:rFonts w:ascii="Arial" w:hAnsi="Arial" w:eastAsia="Arial" w:cs="Arial"/>
                <w:sz w:val="18"/>
                <w:szCs w:val="18"/>
              </w:rPr>
            </w:pPr>
            <w:r>
              <w:rPr>
                <w:rFonts w:ascii="Arial" w:hAnsi="Arial" w:eastAsia="Arial" w:cs="Arial"/>
                <w:sz w:val="18"/>
                <w:szCs w:val="18"/>
              </w:rPr>
              <w:t>13 (12.9)</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52" w14:textId="77777777">
            <w:pPr>
              <w:jc w:val="center"/>
              <w:rPr>
                <w:rFonts w:ascii="Arial" w:hAnsi="Arial" w:eastAsia="Arial" w:cs="Arial"/>
                <w:sz w:val="18"/>
                <w:szCs w:val="18"/>
              </w:rPr>
            </w:pPr>
            <w:r>
              <w:rPr>
                <w:rFonts w:ascii="Arial" w:hAnsi="Arial" w:eastAsia="Arial" w:cs="Arial"/>
                <w:sz w:val="18"/>
                <w:szCs w:val="18"/>
              </w:rPr>
              <w:t>0.763</w:t>
            </w:r>
          </w:p>
        </w:tc>
      </w:tr>
      <w:tr w:rsidR="0040014B" w14:paraId="12FCEC5D" w14:textId="77777777">
        <w:trPr>
          <w:trHeight w:val="315"/>
        </w:trPr>
        <w:tc>
          <w:tcPr>
            <w:tcW w:w="1380" w:type="dxa"/>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54" w14:textId="77777777">
            <w:pPr>
              <w:pBdr>
                <w:top w:val="nil"/>
                <w:left w:val="nil"/>
                <w:bottom w:val="nil"/>
                <w:right w:val="nil"/>
                <w:between w:val="nil"/>
              </w:pBdr>
              <w:rPr>
                <w:rFonts w:ascii="Arial" w:hAnsi="Arial" w:eastAsia="Arial" w:cs="Arial"/>
                <w:i/>
                <w:sz w:val="18"/>
                <w:szCs w:val="18"/>
              </w:rPr>
            </w:pPr>
            <w:r>
              <w:rPr>
                <w:rFonts w:ascii="Arial" w:hAnsi="Arial" w:eastAsia="Arial" w:cs="Arial"/>
                <w:i/>
                <w:sz w:val="18"/>
                <w:szCs w:val="18"/>
              </w:rPr>
              <w:t xml:space="preserve">Stenotrophomonas </w:t>
            </w:r>
            <w:proofErr w:type="spellStart"/>
            <w:r>
              <w:rPr>
                <w:rFonts w:ascii="Arial" w:hAnsi="Arial" w:eastAsia="Arial" w:cs="Arial"/>
                <w:i/>
                <w:sz w:val="18"/>
                <w:szCs w:val="18"/>
              </w:rPr>
              <w:t>maltophilia</w:t>
            </w:r>
            <w:proofErr w:type="spellEnd"/>
            <w:r>
              <w:rPr>
                <w:rFonts w:ascii="Arial" w:hAnsi="Arial" w:eastAsia="Arial" w:cs="Arial"/>
                <w:sz w:val="18"/>
                <w:szCs w:val="18"/>
              </w:rPr>
              <w:t xml:space="preserve"> - N (%)</w:t>
            </w:r>
          </w:p>
        </w:tc>
        <w:tc>
          <w:tcPr>
            <w:tcW w:w="1140" w:type="dxa"/>
            <w:tcBorders>
              <w:top w:val="single" w:color="000000" w:sz="6" w:space="0"/>
              <w:left w:val="single" w:color="000000" w:sz="8" w:space="0"/>
              <w:bottom w:val="single" w:color="000000" w:sz="6" w:space="0"/>
              <w:right w:val="single" w:color="000000" w:sz="6" w:space="0"/>
            </w:tcBorders>
            <w:tcMar>
              <w:top w:w="60" w:type="dxa"/>
              <w:left w:w="60" w:type="dxa"/>
              <w:bottom w:w="60" w:type="dxa"/>
              <w:right w:w="60" w:type="dxa"/>
            </w:tcMar>
          </w:tcPr>
          <w:p w:rsidR="0040014B" w:rsidRDefault="00000000" w14:paraId="12FCEC55"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16 (8.1)</w:t>
            </w:r>
          </w:p>
        </w:tc>
        <w:tc>
          <w:tcPr>
            <w:tcW w:w="1290"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56"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6 (8.8)</w:t>
            </w:r>
          </w:p>
        </w:tc>
        <w:tc>
          <w:tcPr>
            <w:tcW w:w="97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57"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10 (7.8)</w:t>
            </w:r>
          </w:p>
        </w:tc>
        <w:tc>
          <w:tcPr>
            <w:tcW w:w="765" w:type="dxa"/>
            <w:tcBorders>
              <w:top w:val="single" w:color="000000" w:sz="6" w:space="0"/>
              <w:left w:val="single" w:color="000000" w:sz="6" w:space="0"/>
              <w:bottom w:val="single" w:color="000000" w:sz="6" w:space="0"/>
              <w:right w:val="single" w:color="000000" w:sz="6" w:space="0"/>
            </w:tcBorders>
            <w:tcMar>
              <w:top w:w="60" w:type="dxa"/>
              <w:left w:w="60" w:type="dxa"/>
              <w:bottom w:w="60" w:type="dxa"/>
              <w:right w:w="60" w:type="dxa"/>
            </w:tcMar>
          </w:tcPr>
          <w:p w:rsidR="0040014B" w:rsidRDefault="00000000" w14:paraId="12FCEC58" w14:textId="77777777">
            <w:pPr>
              <w:pBdr>
                <w:top w:val="nil"/>
                <w:left w:val="nil"/>
                <w:bottom w:val="nil"/>
                <w:right w:val="nil"/>
                <w:between w:val="nil"/>
              </w:pBdr>
              <w:jc w:val="center"/>
              <w:rPr>
                <w:rFonts w:ascii="Arial" w:hAnsi="Arial" w:eastAsia="Arial" w:cs="Arial"/>
                <w:sz w:val="18"/>
                <w:szCs w:val="18"/>
              </w:rPr>
            </w:pPr>
            <w:r>
              <w:rPr>
                <w:rFonts w:ascii="Arial" w:hAnsi="Arial" w:eastAsia="Arial" w:cs="Arial"/>
                <w:sz w:val="18"/>
                <w:szCs w:val="18"/>
              </w:rPr>
              <w:t>1.0</w:t>
            </w:r>
          </w:p>
        </w:tc>
        <w:tc>
          <w:tcPr>
            <w:tcW w:w="100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59" w14:textId="77777777">
            <w:pPr>
              <w:jc w:val="center"/>
              <w:rPr>
                <w:rFonts w:ascii="Arial" w:hAnsi="Arial" w:eastAsia="Arial" w:cs="Arial"/>
                <w:sz w:val="18"/>
                <w:szCs w:val="18"/>
              </w:rPr>
            </w:pPr>
            <w:r>
              <w:rPr>
                <w:rFonts w:ascii="Arial" w:hAnsi="Arial" w:eastAsia="Arial" w:cs="Arial"/>
                <w:sz w:val="18"/>
                <w:szCs w:val="18"/>
              </w:rPr>
              <w:t>10 (7.8)</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5A" w14:textId="77777777">
            <w:pPr>
              <w:jc w:val="center"/>
              <w:rPr>
                <w:rFonts w:ascii="Arial" w:hAnsi="Arial" w:eastAsia="Arial" w:cs="Arial"/>
                <w:sz w:val="18"/>
                <w:szCs w:val="18"/>
              </w:rPr>
            </w:pPr>
            <w:r>
              <w:rPr>
                <w:rFonts w:ascii="Arial" w:hAnsi="Arial" w:eastAsia="Arial" w:cs="Arial"/>
                <w:sz w:val="18"/>
                <w:szCs w:val="18"/>
              </w:rPr>
              <w:t>1 (3.6)</w:t>
            </w:r>
          </w:p>
        </w:tc>
        <w:tc>
          <w:tcPr>
            <w:tcW w:w="1170"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5B" w14:textId="77777777">
            <w:pPr>
              <w:jc w:val="center"/>
              <w:rPr>
                <w:rFonts w:ascii="Arial" w:hAnsi="Arial" w:eastAsia="Arial" w:cs="Arial"/>
                <w:sz w:val="18"/>
                <w:szCs w:val="18"/>
              </w:rPr>
            </w:pPr>
            <w:r>
              <w:rPr>
                <w:rFonts w:ascii="Arial" w:hAnsi="Arial" w:eastAsia="Arial" w:cs="Arial"/>
                <w:sz w:val="18"/>
                <w:szCs w:val="18"/>
              </w:rPr>
              <w:t>9 (8.9)</w:t>
            </w:r>
          </w:p>
        </w:tc>
        <w:tc>
          <w:tcPr>
            <w:tcW w:w="675" w:type="dxa"/>
            <w:tcBorders>
              <w:top w:val="single" w:color="000000" w:sz="8" w:space="0"/>
              <w:left w:val="single" w:color="000000" w:sz="8" w:space="0"/>
              <w:bottom w:val="single" w:color="000000" w:sz="8" w:space="0"/>
              <w:right w:val="single" w:color="000000" w:sz="8" w:space="0"/>
            </w:tcBorders>
            <w:tcMar>
              <w:top w:w="20" w:type="dxa"/>
              <w:left w:w="20" w:type="dxa"/>
              <w:bottom w:w="100" w:type="dxa"/>
              <w:right w:w="20" w:type="dxa"/>
            </w:tcMar>
            <w:vAlign w:val="bottom"/>
          </w:tcPr>
          <w:p w:rsidR="0040014B" w:rsidRDefault="00000000" w14:paraId="12FCEC5C" w14:textId="77777777">
            <w:pPr>
              <w:jc w:val="center"/>
              <w:rPr>
                <w:rFonts w:ascii="Arial" w:hAnsi="Arial" w:eastAsia="Arial" w:cs="Arial"/>
                <w:sz w:val="18"/>
                <w:szCs w:val="18"/>
              </w:rPr>
            </w:pPr>
            <w:r>
              <w:rPr>
                <w:rFonts w:ascii="Arial" w:hAnsi="Arial" w:eastAsia="Arial" w:cs="Arial"/>
                <w:sz w:val="18"/>
                <w:szCs w:val="18"/>
              </w:rPr>
              <w:t>0.689</w:t>
            </w:r>
          </w:p>
        </w:tc>
      </w:tr>
      <w:tr w:rsidR="0040014B" w14:paraId="12FCEC60" w14:textId="77777777">
        <w:trPr>
          <w:trHeight w:val="315"/>
        </w:trPr>
        <w:tc>
          <w:tcPr>
            <w:tcW w:w="9570" w:type="dxa"/>
            <w:gridSpan w:val="9"/>
            <w:tcBorders>
              <w:top w:val="single" w:color="000000" w:sz="8" w:space="0"/>
              <w:left w:val="single" w:color="000000" w:sz="8" w:space="0"/>
              <w:bottom w:val="single" w:color="000000" w:sz="8" w:space="0"/>
              <w:right w:val="single" w:color="000000" w:sz="8" w:space="0"/>
            </w:tcBorders>
            <w:tcMar>
              <w:top w:w="0" w:type="dxa"/>
              <w:left w:w="0" w:type="dxa"/>
              <w:bottom w:w="0" w:type="dxa"/>
              <w:right w:w="0" w:type="dxa"/>
            </w:tcMar>
            <w:vAlign w:val="bottom"/>
          </w:tcPr>
          <w:p w:rsidR="0040014B" w:rsidRDefault="00000000" w14:paraId="12FCEC5E" w14:textId="76B77102">
            <w:pPr>
              <w:spacing w:line="276" w:lineRule="auto"/>
              <w:rPr>
                <w:rFonts w:ascii="Arial" w:hAnsi="Arial" w:eastAsia="Arial" w:cs="Arial"/>
                <w:sz w:val="18"/>
                <w:szCs w:val="18"/>
              </w:rPr>
            </w:pPr>
            <w:r>
              <w:rPr>
                <w:rFonts w:ascii="Arial" w:hAnsi="Arial" w:eastAsia="Arial" w:cs="Arial"/>
                <w:sz w:val="18"/>
                <w:szCs w:val="18"/>
              </w:rPr>
              <w:t>SOFA, Sequential Organ Failure Assessment score. ARDS,</w:t>
            </w:r>
            <w:r w:rsidR="00EE18AE">
              <w:rPr>
                <w:rFonts w:ascii="Arial" w:hAnsi="Arial" w:eastAsia="Arial" w:cs="Arial"/>
                <w:sz w:val="18"/>
                <w:szCs w:val="18"/>
              </w:rPr>
              <w:t xml:space="preserve"> </w:t>
            </w:r>
            <w:r>
              <w:rPr>
                <w:rFonts w:ascii="Arial" w:hAnsi="Arial" w:eastAsia="Arial" w:cs="Arial"/>
                <w:sz w:val="18"/>
                <w:szCs w:val="18"/>
              </w:rPr>
              <w:t>Acute Respiratory Distress Syndrome.  SARS-CoV-2, Severe Acute Respiratory Syndrome Coronavirus 2. VAP, Ventilator-Associated Pneumonia. IMV, Invasive Mechanical Ventilation.</w:t>
            </w:r>
          </w:p>
          <w:p w:rsidR="0040014B" w:rsidRDefault="00000000" w14:paraId="12FCEC5F" w14:textId="77777777">
            <w:pPr>
              <w:spacing w:line="276" w:lineRule="auto"/>
              <w:rPr>
                <w:rFonts w:ascii="Arial" w:hAnsi="Arial" w:eastAsia="Arial" w:cs="Arial"/>
                <w:i/>
                <w:sz w:val="18"/>
                <w:szCs w:val="18"/>
              </w:rPr>
            </w:pPr>
            <w:r>
              <w:rPr>
                <w:rFonts w:ascii="Arial" w:hAnsi="Arial" w:eastAsia="Arial" w:cs="Arial"/>
                <w:sz w:val="18"/>
                <w:szCs w:val="18"/>
              </w:rPr>
              <w:t>Bold values are for statistically significant variables.</w:t>
            </w:r>
          </w:p>
        </w:tc>
      </w:tr>
    </w:tbl>
    <w:p w:rsidR="0040014B" w:rsidRDefault="0040014B" w14:paraId="12FCEC61" w14:textId="77777777">
      <w:pPr>
        <w:spacing w:line="360" w:lineRule="auto"/>
        <w:rPr>
          <w:rFonts w:ascii="Arial" w:hAnsi="Arial" w:eastAsia="Arial" w:cs="Arial"/>
        </w:rPr>
      </w:pPr>
    </w:p>
    <w:p w:rsidR="0040014B" w:rsidRDefault="0040014B" w14:paraId="12FCEC62" w14:textId="77777777">
      <w:pPr>
        <w:spacing w:line="360" w:lineRule="auto"/>
        <w:rPr>
          <w:rFonts w:ascii="Arial" w:hAnsi="Arial" w:eastAsia="Arial" w:cs="Arial"/>
        </w:rPr>
      </w:pPr>
    </w:p>
    <w:p w:rsidR="0040014B" w:rsidRDefault="0040014B" w14:paraId="12FCEC63" w14:textId="77777777">
      <w:pPr>
        <w:spacing w:line="360" w:lineRule="auto"/>
        <w:rPr>
          <w:rFonts w:ascii="Arial" w:hAnsi="Arial" w:eastAsia="Arial" w:cs="Arial"/>
        </w:rPr>
      </w:pPr>
    </w:p>
    <w:p w:rsidR="0040014B" w:rsidRDefault="00000000" w14:paraId="12FCEC64" w14:textId="77777777">
      <w:pPr>
        <w:spacing w:line="360" w:lineRule="auto"/>
        <w:rPr>
          <w:rFonts w:ascii="Arial" w:hAnsi="Arial" w:eastAsia="Arial" w:cs="Arial"/>
        </w:rPr>
      </w:pPr>
      <w:r>
        <w:br w:type="page"/>
      </w:r>
    </w:p>
    <w:p w:rsidR="0040014B" w:rsidRDefault="00000000" w14:paraId="12FCEC65" w14:textId="7677464B">
      <w:pPr>
        <w:spacing w:before="240" w:after="200" w:line="360" w:lineRule="auto"/>
        <w:jc w:val="both"/>
        <w:rPr>
          <w:rFonts w:ascii="Arial" w:hAnsi="Arial" w:eastAsia="Arial" w:cs="Arial"/>
          <w:b/>
        </w:rPr>
      </w:pPr>
      <w:r>
        <w:rPr>
          <w:rFonts w:ascii="Arial" w:hAnsi="Arial" w:eastAsia="Arial" w:cs="Arial"/>
        </w:rPr>
        <w:t>Figure S1. Monte Carlo Markov Chains (MCMC) Trace Plots of the WISCA Model Parameters.</w:t>
      </w:r>
    </w:p>
    <w:p w:rsidR="0040014B" w:rsidRDefault="00000000" w14:paraId="12FCEC66" w14:textId="77777777">
      <w:pPr>
        <w:jc w:val="both"/>
        <w:rPr>
          <w:rFonts w:ascii="Times New Roman" w:hAnsi="Times New Roman" w:eastAsia="Times New Roman" w:cs="Times New Roman"/>
        </w:rPr>
      </w:pPr>
      <w:r>
        <w:rPr>
          <w:rFonts w:ascii="Times New Roman" w:hAnsi="Times New Roman" w:eastAsia="Times New Roman" w:cs="Times New Roman"/>
          <w:noProof/>
        </w:rPr>
        <w:drawing>
          <wp:inline distT="114300" distB="114300" distL="114300" distR="114300" wp14:anchorId="12FCEC7A" wp14:editId="12FCEC7B">
            <wp:extent cx="5358021" cy="3686015"/>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5" name="image9.png"/>
                    <pic:cNvPicPr/>
                  </pic:nvPicPr>
                  <pic:blipFill>
                    <a:blip r:embed="rId8"/>
                    <a:stretch>
                      <a:fillRect/>
                    </a:stretch>
                  </pic:blipFill>
                  <pic:spPr>
                    <a:xfrm>
                      <a:off x="0" y="0"/>
                      <a:ext cx="5358021" cy="3686015"/>
                    </a:xfrm>
                    <a:prstGeom prst="rect">
                      <a:avLst/>
                    </a:prstGeom>
                  </pic:spPr>
                </pic:pic>
              </a:graphicData>
            </a:graphic>
          </wp:inline>
        </w:drawing>
      </w:r>
    </w:p>
    <w:p w:rsidR="0040014B" w:rsidRDefault="00000000" w14:paraId="12FCEC67" w14:textId="77777777">
      <w:pPr>
        <w:jc w:val="both"/>
        <w:rPr>
          <w:rFonts w:ascii="Times New Roman" w:hAnsi="Times New Roman" w:eastAsia="Times New Roman" w:cs="Times New Roman"/>
        </w:rPr>
      </w:pPr>
      <w:r>
        <w:rPr>
          <w:rFonts w:ascii="Times New Roman" w:hAnsi="Times New Roman" w:eastAsia="Times New Roman" w:cs="Times New Roman"/>
          <w:noProof/>
        </w:rPr>
        <w:drawing>
          <wp:inline distT="114300" distB="114300" distL="114300" distR="114300" wp14:anchorId="12FCEC7C" wp14:editId="12FCEC7D">
            <wp:extent cx="5342630" cy="3708302"/>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4" name="image11.png"/>
                    <pic:cNvPicPr/>
                  </pic:nvPicPr>
                  <pic:blipFill>
                    <a:blip r:embed="rId9"/>
                    <a:stretch>
                      <a:fillRect/>
                    </a:stretch>
                  </pic:blipFill>
                  <pic:spPr>
                    <a:xfrm>
                      <a:off x="0" y="0"/>
                      <a:ext cx="5342630" cy="3708302"/>
                    </a:xfrm>
                    <a:prstGeom prst="rect">
                      <a:avLst/>
                    </a:prstGeom>
                  </pic:spPr>
                </pic:pic>
              </a:graphicData>
            </a:graphic>
          </wp:inline>
        </w:drawing>
      </w:r>
    </w:p>
    <w:p w:rsidR="0040014B" w:rsidRDefault="00000000" w14:paraId="12FCEC68" w14:textId="77777777">
      <w:pPr>
        <w:jc w:val="both"/>
        <w:rPr>
          <w:rFonts w:ascii="Times New Roman" w:hAnsi="Times New Roman" w:eastAsia="Times New Roman" w:cs="Times New Roman"/>
        </w:rPr>
      </w:pPr>
      <w:r>
        <w:rPr>
          <w:rFonts w:ascii="Times New Roman" w:hAnsi="Times New Roman" w:eastAsia="Times New Roman" w:cs="Times New Roman"/>
          <w:noProof/>
        </w:rPr>
        <w:drawing>
          <wp:inline distT="114300" distB="114300" distL="114300" distR="114300" wp14:anchorId="12FCEC7E" wp14:editId="12FCEC7F">
            <wp:extent cx="5333500" cy="3649237"/>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11" name="image5.png"/>
                    <pic:cNvPicPr/>
                  </pic:nvPicPr>
                  <pic:blipFill>
                    <a:blip r:embed="rId10"/>
                    <a:stretch>
                      <a:fillRect/>
                    </a:stretch>
                  </pic:blipFill>
                  <pic:spPr>
                    <a:xfrm>
                      <a:off x="0" y="0"/>
                      <a:ext cx="5333500" cy="3649237"/>
                    </a:xfrm>
                    <a:prstGeom prst="rect">
                      <a:avLst/>
                    </a:prstGeom>
                  </pic:spPr>
                </pic:pic>
              </a:graphicData>
            </a:graphic>
          </wp:inline>
        </w:drawing>
      </w:r>
    </w:p>
    <w:p w:rsidR="0040014B" w:rsidRDefault="00000000" w14:paraId="12FCEC69" w14:textId="77777777">
      <w:pPr>
        <w:jc w:val="both"/>
        <w:rPr>
          <w:rFonts w:ascii="Times New Roman" w:hAnsi="Times New Roman" w:eastAsia="Times New Roman" w:cs="Times New Roman"/>
        </w:rPr>
      </w:pPr>
      <w:r>
        <w:rPr>
          <w:rFonts w:ascii="Times New Roman" w:hAnsi="Times New Roman" w:eastAsia="Times New Roman" w:cs="Times New Roman"/>
          <w:noProof/>
        </w:rPr>
        <w:drawing>
          <wp:inline distT="114300" distB="114300" distL="114300" distR="114300" wp14:anchorId="12FCEC80" wp14:editId="12FCEC81">
            <wp:extent cx="5344613" cy="3623628"/>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9" name="image12.png"/>
                    <pic:cNvPicPr/>
                  </pic:nvPicPr>
                  <pic:blipFill>
                    <a:blip r:embed="rId11"/>
                    <a:stretch>
                      <a:fillRect/>
                    </a:stretch>
                  </pic:blipFill>
                  <pic:spPr>
                    <a:xfrm>
                      <a:off x="0" y="0"/>
                      <a:ext cx="5344613" cy="3623628"/>
                    </a:xfrm>
                    <a:prstGeom prst="rect">
                      <a:avLst/>
                    </a:prstGeom>
                  </pic:spPr>
                </pic:pic>
              </a:graphicData>
            </a:graphic>
          </wp:inline>
        </w:drawing>
      </w:r>
    </w:p>
    <w:p w:rsidR="0040014B" w:rsidRDefault="00000000" w14:paraId="12FCEC6A" w14:textId="77777777">
      <w:pPr>
        <w:jc w:val="both"/>
        <w:rPr>
          <w:rFonts w:ascii="Arial" w:hAnsi="Arial" w:eastAsia="Arial" w:cs="Arial"/>
          <w:b/>
        </w:rPr>
      </w:pPr>
      <w:r>
        <w:rPr>
          <w:rFonts w:ascii="Arial" w:hAnsi="Arial" w:eastAsia="Arial" w:cs="Arial"/>
          <w:b/>
          <w:noProof/>
        </w:rPr>
        <w:drawing>
          <wp:inline distT="114300" distB="114300" distL="114300" distR="114300" wp14:anchorId="12FCEC82" wp14:editId="12FCEC83">
            <wp:extent cx="5382713" cy="3646666"/>
            <wp:effectExtent l="0" t="0" r="0" b="0"/>
            <wp:docPr id="2" name="image13.png"/>
            <wp:cNvGraphicFramePr/>
            <a:graphic xmlns:a="http://schemas.openxmlformats.org/drawingml/2006/main">
              <a:graphicData uri="http://schemas.openxmlformats.org/drawingml/2006/picture">
                <pic:pic xmlns:pic="http://schemas.openxmlformats.org/drawingml/2006/picture">
                  <pic:nvPicPr>
                    <pic:cNvPr id="2" name="image13.png"/>
                    <pic:cNvPicPr/>
                  </pic:nvPicPr>
                  <pic:blipFill>
                    <a:blip r:embed="rId12"/>
                    <a:stretch>
                      <a:fillRect/>
                    </a:stretch>
                  </pic:blipFill>
                  <pic:spPr>
                    <a:xfrm>
                      <a:off x="0" y="0"/>
                      <a:ext cx="5382713" cy="3646666"/>
                    </a:xfrm>
                    <a:prstGeom prst="rect">
                      <a:avLst/>
                    </a:prstGeom>
                  </pic:spPr>
                </pic:pic>
              </a:graphicData>
            </a:graphic>
          </wp:inline>
        </w:drawing>
      </w:r>
    </w:p>
    <w:p w:rsidR="0040014B" w:rsidRDefault="00000000" w14:paraId="12FCEC6B" w14:textId="77777777">
      <w:pPr>
        <w:jc w:val="both"/>
        <w:rPr>
          <w:rFonts w:ascii="Arial" w:hAnsi="Arial" w:eastAsia="Arial" w:cs="Arial"/>
          <w:b/>
        </w:rPr>
      </w:pPr>
      <w:r>
        <w:rPr>
          <w:rFonts w:ascii="Arial" w:hAnsi="Arial" w:eastAsia="Arial" w:cs="Arial"/>
          <w:b/>
          <w:noProof/>
        </w:rPr>
        <w:drawing>
          <wp:inline distT="114300" distB="114300" distL="114300" distR="114300" wp14:anchorId="12FCEC84" wp14:editId="12FCEC85">
            <wp:extent cx="5378063" cy="3718769"/>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7" name="image6.png"/>
                    <pic:cNvPicPr/>
                  </pic:nvPicPr>
                  <pic:blipFill>
                    <a:blip r:embed="rId13"/>
                    <a:stretch>
                      <a:fillRect/>
                    </a:stretch>
                  </pic:blipFill>
                  <pic:spPr>
                    <a:xfrm>
                      <a:off x="0" y="0"/>
                      <a:ext cx="5378063" cy="3718769"/>
                    </a:xfrm>
                    <a:prstGeom prst="rect">
                      <a:avLst/>
                    </a:prstGeom>
                  </pic:spPr>
                </pic:pic>
              </a:graphicData>
            </a:graphic>
          </wp:inline>
        </w:drawing>
      </w:r>
    </w:p>
    <w:p w:rsidR="0040014B" w:rsidRDefault="00000000" w14:paraId="12FCEC6C" w14:textId="77777777">
      <w:pPr>
        <w:jc w:val="both"/>
        <w:rPr>
          <w:rFonts w:ascii="Arial" w:hAnsi="Arial" w:eastAsia="Arial" w:cs="Arial"/>
          <w:b/>
        </w:rPr>
      </w:pPr>
      <w:r>
        <w:rPr>
          <w:rFonts w:ascii="Arial" w:hAnsi="Arial" w:eastAsia="Arial" w:cs="Arial"/>
          <w:b/>
          <w:noProof/>
        </w:rPr>
        <w:drawing>
          <wp:inline distT="114300" distB="114300" distL="114300" distR="114300" wp14:anchorId="12FCEC86" wp14:editId="12FCEC87">
            <wp:extent cx="5532642" cy="3791062"/>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14"/>
                    <a:stretch>
                      <a:fillRect/>
                    </a:stretch>
                  </pic:blipFill>
                  <pic:spPr>
                    <a:xfrm>
                      <a:off x="0" y="0"/>
                      <a:ext cx="5532642" cy="3791062"/>
                    </a:xfrm>
                    <a:prstGeom prst="rect">
                      <a:avLst/>
                    </a:prstGeom>
                  </pic:spPr>
                </pic:pic>
              </a:graphicData>
            </a:graphic>
          </wp:inline>
        </w:drawing>
      </w:r>
    </w:p>
    <w:p w:rsidR="0040014B" w:rsidRDefault="00000000" w14:paraId="12FCEC6D" w14:textId="77777777">
      <w:pPr>
        <w:jc w:val="both"/>
        <w:rPr>
          <w:rFonts w:ascii="Arial" w:hAnsi="Arial" w:eastAsia="Arial" w:cs="Arial"/>
          <w:b/>
        </w:rPr>
      </w:pPr>
      <w:r>
        <w:rPr>
          <w:rFonts w:ascii="Arial" w:hAnsi="Arial" w:eastAsia="Arial" w:cs="Arial"/>
          <w:b/>
          <w:noProof/>
        </w:rPr>
        <w:drawing>
          <wp:inline distT="114300" distB="114300" distL="114300" distR="114300" wp14:anchorId="12FCEC88" wp14:editId="12FCEC89">
            <wp:extent cx="5535113" cy="3871760"/>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13" name="image7.png"/>
                    <pic:cNvPicPr/>
                  </pic:nvPicPr>
                  <pic:blipFill>
                    <a:blip r:embed="rId15"/>
                    <a:stretch>
                      <a:fillRect/>
                    </a:stretch>
                  </pic:blipFill>
                  <pic:spPr>
                    <a:xfrm>
                      <a:off x="0" y="0"/>
                      <a:ext cx="5535113" cy="3871760"/>
                    </a:xfrm>
                    <a:prstGeom prst="rect">
                      <a:avLst/>
                    </a:prstGeom>
                  </pic:spPr>
                </pic:pic>
              </a:graphicData>
            </a:graphic>
          </wp:inline>
        </w:drawing>
      </w:r>
    </w:p>
    <w:p w:rsidR="0040014B" w:rsidRDefault="00000000" w14:paraId="12FCEC6E" w14:textId="77777777">
      <w:pPr>
        <w:jc w:val="both"/>
        <w:rPr>
          <w:rFonts w:ascii="Arial" w:hAnsi="Arial" w:eastAsia="Arial" w:cs="Arial"/>
          <w:b/>
        </w:rPr>
      </w:pPr>
      <w:r>
        <w:rPr>
          <w:rFonts w:ascii="Arial" w:hAnsi="Arial" w:eastAsia="Arial" w:cs="Arial"/>
          <w:b/>
          <w:noProof/>
        </w:rPr>
        <w:drawing>
          <wp:inline distT="114300" distB="114300" distL="114300" distR="114300" wp14:anchorId="12FCEC8A" wp14:editId="12FCEC8B">
            <wp:extent cx="5468438" cy="3862258"/>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16"/>
                    <a:stretch>
                      <a:fillRect/>
                    </a:stretch>
                  </pic:blipFill>
                  <pic:spPr>
                    <a:xfrm>
                      <a:off x="0" y="0"/>
                      <a:ext cx="5468438" cy="3862258"/>
                    </a:xfrm>
                    <a:prstGeom prst="rect">
                      <a:avLst/>
                    </a:prstGeom>
                  </pic:spPr>
                </pic:pic>
              </a:graphicData>
            </a:graphic>
          </wp:inline>
        </w:drawing>
      </w:r>
      <w:r>
        <w:rPr>
          <w:rFonts w:ascii="Arial" w:hAnsi="Arial" w:eastAsia="Arial" w:cs="Arial"/>
          <w:b/>
          <w:noProof/>
        </w:rPr>
        <w:drawing>
          <wp:inline distT="114300" distB="114300" distL="114300" distR="114300" wp14:anchorId="12FCEC8C" wp14:editId="12FCEC8D">
            <wp:extent cx="5468438" cy="1893992"/>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7"/>
                    <a:stretch>
                      <a:fillRect/>
                    </a:stretch>
                  </pic:blipFill>
                  <pic:spPr>
                    <a:xfrm>
                      <a:off x="0" y="0"/>
                      <a:ext cx="5468438" cy="1893992"/>
                    </a:xfrm>
                    <a:prstGeom prst="rect">
                      <a:avLst/>
                    </a:prstGeom>
                  </pic:spPr>
                </pic:pic>
              </a:graphicData>
            </a:graphic>
          </wp:inline>
        </w:drawing>
      </w:r>
    </w:p>
    <w:p w:rsidR="0040014B" w:rsidRDefault="0040014B" w14:paraId="12FCEC6F" w14:textId="77777777">
      <w:pPr>
        <w:spacing w:before="240" w:after="200" w:line="360" w:lineRule="auto"/>
        <w:jc w:val="both"/>
        <w:rPr>
          <w:rFonts w:ascii="Arial" w:hAnsi="Arial" w:eastAsia="Arial" w:cs="Arial"/>
          <w:b/>
        </w:rPr>
      </w:pPr>
    </w:p>
    <w:p w:rsidR="0040014B" w:rsidRDefault="0040014B" w14:paraId="12FCEC70" w14:textId="77777777">
      <w:pPr>
        <w:spacing w:before="240" w:after="200" w:line="360" w:lineRule="auto"/>
        <w:jc w:val="both"/>
        <w:rPr>
          <w:rFonts w:ascii="Arial" w:hAnsi="Arial" w:eastAsia="Arial" w:cs="Arial"/>
          <w:b/>
        </w:rPr>
      </w:pPr>
    </w:p>
    <w:p w:rsidR="0040014B" w:rsidRDefault="0040014B" w14:paraId="12FCEC71" w14:textId="77777777">
      <w:pPr>
        <w:spacing w:before="240" w:after="200" w:line="360" w:lineRule="auto"/>
        <w:jc w:val="both"/>
        <w:rPr>
          <w:rFonts w:ascii="Arial" w:hAnsi="Arial" w:eastAsia="Arial" w:cs="Arial"/>
          <w:b/>
        </w:rPr>
      </w:pPr>
    </w:p>
    <w:p w:rsidR="0040014B" w:rsidRDefault="0040014B" w14:paraId="12FCEC72" w14:textId="77777777">
      <w:pPr>
        <w:spacing w:before="240" w:after="200" w:line="360" w:lineRule="auto"/>
        <w:jc w:val="both"/>
        <w:rPr>
          <w:rFonts w:ascii="Arial" w:hAnsi="Arial" w:eastAsia="Arial" w:cs="Arial"/>
          <w:b/>
        </w:rPr>
      </w:pPr>
    </w:p>
    <w:p w:rsidR="0040014B" w:rsidRDefault="00000000" w14:paraId="12FCEC73" w14:textId="77777777">
      <w:pPr>
        <w:spacing w:before="240" w:after="200" w:line="360" w:lineRule="auto"/>
        <w:jc w:val="both"/>
        <w:rPr>
          <w:rFonts w:ascii="Arial" w:hAnsi="Arial" w:eastAsia="Arial" w:cs="Arial"/>
          <w:b/>
        </w:rPr>
      </w:pPr>
      <w:r>
        <w:br w:type="page"/>
      </w:r>
    </w:p>
    <w:p w:rsidR="0040014B" w:rsidRDefault="00000000" w14:paraId="12FCEC74" w14:textId="505A15B7">
      <w:pPr>
        <w:spacing w:before="240" w:after="200"/>
        <w:jc w:val="both"/>
        <w:rPr>
          <w:rFonts w:ascii="Times New Roman" w:hAnsi="Times New Roman" w:eastAsia="Times New Roman" w:cs="Times New Roman"/>
        </w:rPr>
      </w:pPr>
      <w:r>
        <w:rPr>
          <w:rFonts w:ascii="Arial" w:hAnsi="Arial" w:eastAsia="Arial" w:cs="Arial"/>
        </w:rPr>
        <w:t>Figure S2. Density plots of the posterior distributions of the parameters of the model.</w:t>
      </w:r>
    </w:p>
    <w:p w:rsidR="0040014B" w:rsidRDefault="00000000" w14:paraId="12FCEC75" w14:textId="77777777">
      <w:pPr>
        <w:jc w:val="both"/>
        <w:rPr>
          <w:rFonts w:ascii="Times New Roman" w:hAnsi="Times New Roman" w:eastAsia="Times New Roman" w:cs="Times New Roman"/>
        </w:rPr>
      </w:pPr>
      <w:r>
        <w:rPr>
          <w:rFonts w:ascii="Times New Roman" w:hAnsi="Times New Roman" w:eastAsia="Times New Roman" w:cs="Times New Roman"/>
          <w:noProof/>
        </w:rPr>
        <w:drawing>
          <wp:inline distT="114300" distB="114300" distL="114300" distR="114300" wp14:anchorId="12FCEC8E" wp14:editId="12FCEC8F">
            <wp:extent cx="4601663" cy="3689097"/>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8"/>
                    <a:stretch>
                      <a:fillRect/>
                    </a:stretch>
                  </pic:blipFill>
                  <pic:spPr>
                    <a:xfrm>
                      <a:off x="0" y="0"/>
                      <a:ext cx="4601663" cy="3689097"/>
                    </a:xfrm>
                    <a:prstGeom prst="rect">
                      <a:avLst/>
                    </a:prstGeom>
                  </pic:spPr>
                </pic:pic>
              </a:graphicData>
            </a:graphic>
          </wp:inline>
        </w:drawing>
      </w:r>
    </w:p>
    <w:p w:rsidR="0040014B" w:rsidRDefault="00000000" w14:paraId="12FCEC76" w14:textId="77777777">
      <w:pPr>
        <w:jc w:val="both"/>
        <w:rPr>
          <w:rFonts w:ascii="Arial" w:hAnsi="Arial" w:eastAsia="Arial" w:cs="Arial"/>
          <w:b/>
        </w:rPr>
      </w:pPr>
      <w:r>
        <w:rPr>
          <w:rFonts w:ascii="Arial" w:hAnsi="Arial" w:eastAsia="Arial" w:cs="Arial"/>
          <w:b/>
          <w:noProof/>
        </w:rPr>
        <w:drawing>
          <wp:inline distT="114300" distB="114300" distL="114300" distR="114300" wp14:anchorId="12FCEC90" wp14:editId="12FCEC91">
            <wp:extent cx="4677863" cy="374229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3" name="image3.png"/>
                    <pic:cNvPicPr/>
                  </pic:nvPicPr>
                  <pic:blipFill>
                    <a:blip r:embed="rId19"/>
                    <a:stretch>
                      <a:fillRect/>
                    </a:stretch>
                  </pic:blipFill>
                  <pic:spPr>
                    <a:xfrm>
                      <a:off x="0" y="0"/>
                      <a:ext cx="4677863" cy="3742290"/>
                    </a:xfrm>
                    <a:prstGeom prst="rect">
                      <a:avLst/>
                    </a:prstGeom>
                  </pic:spPr>
                </pic:pic>
              </a:graphicData>
            </a:graphic>
          </wp:inline>
        </w:drawing>
      </w:r>
      <w:r>
        <w:rPr>
          <w:rFonts w:ascii="Arial" w:hAnsi="Arial" w:eastAsia="Arial" w:cs="Arial"/>
          <w:b/>
        </w:rPr>
        <w:br/>
      </w:r>
      <w:r>
        <w:br w:type="page"/>
      </w:r>
    </w:p>
    <w:p w:rsidR="0040014B" w:rsidRDefault="00000000" w14:paraId="12FCEC77" w14:textId="27B470DA">
      <w:pPr>
        <w:spacing w:line="360" w:lineRule="auto"/>
        <w:jc w:val="both"/>
        <w:rPr>
          <w:rFonts w:ascii="Arial" w:hAnsi="Arial" w:eastAsia="Arial" w:cs="Arial"/>
        </w:rPr>
      </w:pPr>
      <w:r>
        <w:rPr>
          <w:rFonts w:ascii="Arial" w:hAnsi="Arial" w:eastAsia="Arial" w:cs="Arial"/>
        </w:rPr>
        <w:t>Figure S3. Distribution of Isolated Microorganisms Over Time of IMV from Patients Who Developed VAP.</w:t>
      </w:r>
    </w:p>
    <w:p w:rsidR="0040014B" w:rsidRDefault="00000000" w14:paraId="12FCEC78" w14:textId="77777777">
      <w:pPr>
        <w:spacing w:line="360" w:lineRule="auto"/>
        <w:jc w:val="both"/>
        <w:rPr>
          <w:rFonts w:ascii="Arial" w:hAnsi="Arial" w:eastAsia="Arial" w:cs="Arial"/>
          <w:b/>
        </w:rPr>
      </w:pPr>
      <w:r>
        <w:rPr>
          <w:rFonts w:ascii="Arial" w:hAnsi="Arial" w:eastAsia="Arial" w:cs="Arial"/>
          <w:b/>
          <w:noProof/>
        </w:rPr>
        <w:drawing>
          <wp:inline distT="114300" distB="114300" distL="114300" distR="114300" wp14:anchorId="12FCEC92" wp14:editId="12FCEC93">
            <wp:extent cx="5612130" cy="2794000"/>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20"/>
                    <a:stretch>
                      <a:fillRect/>
                    </a:stretch>
                  </pic:blipFill>
                  <pic:spPr>
                    <a:xfrm>
                      <a:off x="0" y="0"/>
                      <a:ext cx="5612130" cy="2794000"/>
                    </a:xfrm>
                    <a:prstGeom prst="rect">
                      <a:avLst/>
                    </a:prstGeom>
                  </pic:spPr>
                </pic:pic>
              </a:graphicData>
            </a:graphic>
          </wp:inline>
        </w:drawing>
      </w:r>
    </w:p>
    <w:p w:rsidR="0040014B" w:rsidRDefault="0040014B" w14:paraId="12FCEC79" w14:textId="77777777">
      <w:pPr>
        <w:spacing w:line="360" w:lineRule="auto"/>
        <w:jc w:val="both"/>
        <w:rPr>
          <w:rFonts w:ascii="Times New Roman" w:hAnsi="Times New Roman" w:eastAsia="Times New Roman" w:cs="Times New Roman"/>
        </w:rPr>
      </w:pPr>
    </w:p>
    <w:sectPr w:rsidR="0040014B">
      <w:footerReference w:type="default" r:id="rId21"/>
      <w:pgSz w:w="12240" w:h="15840" w:orient="portrait"/>
      <w:pgMar w:top="1417" w:right="1700" w:bottom="1417" w:left="1700"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44AFF" w:rsidRDefault="00D44AFF" w14:paraId="5554CBFC" w14:textId="77777777">
      <w:r>
        <w:separator/>
      </w:r>
    </w:p>
  </w:endnote>
  <w:endnote w:type="continuationSeparator" w:id="0">
    <w:p w:rsidR="00D44AFF" w:rsidRDefault="00D44AFF" w14:paraId="0FE2C0C2"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0014B" w:rsidRDefault="00000000" w14:paraId="12FCEC97" w14:textId="2BDE79C2">
    <w:pPr>
      <w:jc w:val="center"/>
    </w:pPr>
    <w:r>
      <w:fldChar w:fldCharType="begin"/>
    </w:r>
    <w:r>
      <w:instrText>PAGE</w:instrText>
    </w:r>
    <w:r>
      <w:fldChar w:fldCharType="separate"/>
    </w:r>
    <w:r w:rsidR="00840670">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44AFF" w:rsidRDefault="00D44AFF" w14:paraId="57BEB8F6" w14:textId="77777777">
      <w:r>
        <w:separator/>
      </w:r>
    </w:p>
  </w:footnote>
  <w:footnote w:type="continuationSeparator" w:id="0">
    <w:p w:rsidR="00D44AFF" w:rsidRDefault="00D44AFF" w14:paraId="57B0F841"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92F4AC"/>
    <w:multiLevelType w:val="hybridMultilevel"/>
    <w:tmpl w:val="00000000"/>
    <w:lvl w:ilvl="0" w:tplc="9C0CF750">
      <w:start w:val="1"/>
      <w:numFmt w:val="bullet"/>
      <w:lvlText w:val="●"/>
      <w:lvlJc w:val="left"/>
      <w:pPr>
        <w:ind w:left="720" w:hanging="360"/>
      </w:pPr>
      <w:rPr>
        <w:u w:val="none"/>
      </w:rPr>
    </w:lvl>
    <w:lvl w:ilvl="1" w:tplc="68446ED8">
      <w:start w:val="1"/>
      <w:numFmt w:val="bullet"/>
      <w:lvlText w:val="○"/>
      <w:lvlJc w:val="left"/>
      <w:pPr>
        <w:ind w:left="1440" w:hanging="360"/>
      </w:pPr>
      <w:rPr>
        <w:u w:val="none"/>
      </w:rPr>
    </w:lvl>
    <w:lvl w:ilvl="2" w:tplc="B7F6E378">
      <w:start w:val="1"/>
      <w:numFmt w:val="bullet"/>
      <w:lvlText w:val="■"/>
      <w:lvlJc w:val="left"/>
      <w:pPr>
        <w:ind w:left="2160" w:hanging="360"/>
      </w:pPr>
      <w:rPr>
        <w:u w:val="none"/>
      </w:rPr>
    </w:lvl>
    <w:lvl w:ilvl="3" w:tplc="323CA5FE">
      <w:start w:val="1"/>
      <w:numFmt w:val="bullet"/>
      <w:lvlText w:val="●"/>
      <w:lvlJc w:val="left"/>
      <w:pPr>
        <w:ind w:left="2880" w:hanging="360"/>
      </w:pPr>
      <w:rPr>
        <w:u w:val="none"/>
      </w:rPr>
    </w:lvl>
    <w:lvl w:ilvl="4" w:tplc="6E7E5202">
      <w:start w:val="1"/>
      <w:numFmt w:val="bullet"/>
      <w:lvlText w:val="○"/>
      <w:lvlJc w:val="left"/>
      <w:pPr>
        <w:ind w:left="3600" w:hanging="360"/>
      </w:pPr>
      <w:rPr>
        <w:u w:val="none"/>
      </w:rPr>
    </w:lvl>
    <w:lvl w:ilvl="5" w:tplc="8AD4484E">
      <w:start w:val="1"/>
      <w:numFmt w:val="bullet"/>
      <w:lvlText w:val="■"/>
      <w:lvlJc w:val="left"/>
      <w:pPr>
        <w:ind w:left="4320" w:hanging="360"/>
      </w:pPr>
      <w:rPr>
        <w:u w:val="none"/>
      </w:rPr>
    </w:lvl>
    <w:lvl w:ilvl="6" w:tplc="362232DC">
      <w:start w:val="1"/>
      <w:numFmt w:val="bullet"/>
      <w:lvlText w:val="●"/>
      <w:lvlJc w:val="left"/>
      <w:pPr>
        <w:ind w:left="5040" w:hanging="360"/>
      </w:pPr>
      <w:rPr>
        <w:u w:val="none"/>
      </w:rPr>
    </w:lvl>
    <w:lvl w:ilvl="7" w:tplc="748C7F42">
      <w:start w:val="1"/>
      <w:numFmt w:val="bullet"/>
      <w:lvlText w:val="○"/>
      <w:lvlJc w:val="left"/>
      <w:pPr>
        <w:ind w:left="5760" w:hanging="360"/>
      </w:pPr>
      <w:rPr>
        <w:u w:val="none"/>
      </w:rPr>
    </w:lvl>
    <w:lvl w:ilvl="8" w:tplc="8438FF80">
      <w:start w:val="1"/>
      <w:numFmt w:val="bullet"/>
      <w:lvlText w:val="■"/>
      <w:lvlJc w:val="left"/>
      <w:pPr>
        <w:ind w:left="6480" w:hanging="360"/>
      </w:pPr>
      <w:rPr>
        <w:u w:val="none"/>
      </w:rPr>
    </w:lvl>
  </w:abstractNum>
  <w:abstractNum w:abstractNumId="1" w15:restartNumberingAfterBreak="0">
    <w:nsid w:val="4EDDA3DA"/>
    <w:multiLevelType w:val="hybridMultilevel"/>
    <w:tmpl w:val="00000000"/>
    <w:lvl w:ilvl="0" w:tplc="7D661CF4">
      <w:start w:val="1"/>
      <w:numFmt w:val="bullet"/>
      <w:lvlText w:val="●"/>
      <w:lvlJc w:val="left"/>
      <w:pPr>
        <w:ind w:left="720" w:hanging="360"/>
      </w:pPr>
      <w:rPr>
        <w:u w:val="none"/>
      </w:rPr>
    </w:lvl>
    <w:lvl w:ilvl="1" w:tplc="341A120C">
      <w:start w:val="1"/>
      <w:numFmt w:val="bullet"/>
      <w:lvlText w:val="○"/>
      <w:lvlJc w:val="left"/>
      <w:pPr>
        <w:ind w:left="1440" w:hanging="360"/>
      </w:pPr>
      <w:rPr>
        <w:u w:val="none"/>
      </w:rPr>
    </w:lvl>
    <w:lvl w:ilvl="2" w:tplc="DAB053C0">
      <w:start w:val="1"/>
      <w:numFmt w:val="bullet"/>
      <w:lvlText w:val="■"/>
      <w:lvlJc w:val="left"/>
      <w:pPr>
        <w:ind w:left="2160" w:hanging="360"/>
      </w:pPr>
      <w:rPr>
        <w:u w:val="none"/>
      </w:rPr>
    </w:lvl>
    <w:lvl w:ilvl="3" w:tplc="3C1449F2">
      <w:start w:val="1"/>
      <w:numFmt w:val="bullet"/>
      <w:lvlText w:val="●"/>
      <w:lvlJc w:val="left"/>
      <w:pPr>
        <w:ind w:left="2880" w:hanging="360"/>
      </w:pPr>
      <w:rPr>
        <w:u w:val="none"/>
      </w:rPr>
    </w:lvl>
    <w:lvl w:ilvl="4" w:tplc="37E232A6">
      <w:start w:val="1"/>
      <w:numFmt w:val="bullet"/>
      <w:lvlText w:val="○"/>
      <w:lvlJc w:val="left"/>
      <w:pPr>
        <w:ind w:left="3600" w:hanging="360"/>
      </w:pPr>
      <w:rPr>
        <w:u w:val="none"/>
      </w:rPr>
    </w:lvl>
    <w:lvl w:ilvl="5" w:tplc="909C4DCA">
      <w:start w:val="1"/>
      <w:numFmt w:val="bullet"/>
      <w:lvlText w:val="■"/>
      <w:lvlJc w:val="left"/>
      <w:pPr>
        <w:ind w:left="4320" w:hanging="360"/>
      </w:pPr>
      <w:rPr>
        <w:u w:val="none"/>
      </w:rPr>
    </w:lvl>
    <w:lvl w:ilvl="6" w:tplc="AC4A3CB0">
      <w:start w:val="1"/>
      <w:numFmt w:val="bullet"/>
      <w:lvlText w:val="●"/>
      <w:lvlJc w:val="left"/>
      <w:pPr>
        <w:ind w:left="5040" w:hanging="360"/>
      </w:pPr>
      <w:rPr>
        <w:u w:val="none"/>
      </w:rPr>
    </w:lvl>
    <w:lvl w:ilvl="7" w:tplc="8684DFF4">
      <w:start w:val="1"/>
      <w:numFmt w:val="bullet"/>
      <w:lvlText w:val="○"/>
      <w:lvlJc w:val="left"/>
      <w:pPr>
        <w:ind w:left="5760" w:hanging="360"/>
      </w:pPr>
      <w:rPr>
        <w:u w:val="none"/>
      </w:rPr>
    </w:lvl>
    <w:lvl w:ilvl="8" w:tplc="51C66D04">
      <w:start w:val="1"/>
      <w:numFmt w:val="bullet"/>
      <w:lvlText w:val="■"/>
      <w:lvlJc w:val="left"/>
      <w:pPr>
        <w:ind w:left="6480" w:hanging="360"/>
      </w:pPr>
      <w:rPr>
        <w:u w:val="none"/>
      </w:rPr>
    </w:lvl>
  </w:abstractNum>
  <w:num w:numId="1" w16cid:durableId="93867360">
    <w:abstractNumId w:val="1"/>
  </w:num>
  <w:num w:numId="2" w16cid:durableId="867984814">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61"/>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014B"/>
    <w:rsid w:val="0040014B"/>
    <w:rsid w:val="0058081A"/>
    <w:rsid w:val="007C0F85"/>
    <w:rsid w:val="00840670"/>
    <w:rsid w:val="00AE0C43"/>
    <w:rsid w:val="00CD59B5"/>
    <w:rsid w:val="00D40961"/>
    <w:rsid w:val="00D44AFF"/>
    <w:rsid w:val="00D54A20"/>
    <w:rsid w:val="00DC24BE"/>
    <w:rsid w:val="00E55C7A"/>
    <w:rsid w:val="00E81027"/>
    <w:rsid w:val="00EE18AE"/>
    <w:rsid w:val="094F72D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4:docId w14:val="12FCE8CD"/>
  <w15:docId w15:val="{4C4BD1D0-0CAB-E74E-B37D-E3160B5E9E9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Aptos" w:hAnsi="Aptos" w:eastAsia="Aptos" w:cs="Aptos"/>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1">
    <w:name w:val="heading 1"/>
    <w:basedOn w:val="Normal"/>
    <w:next w:val="Normal"/>
    <w:link w:val="Ttulo1Car"/>
    <w:uiPriority w:val="9"/>
    <w:qFormat/>
    <w:rsid w:val="003F514A"/>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3F514A"/>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3F514A"/>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3F514A"/>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3F514A"/>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3F514A"/>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3F514A"/>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3F514A"/>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3F514A"/>
    <w:pPr>
      <w:keepNext/>
      <w:keepLines/>
      <w:outlineLvl w:val="8"/>
    </w:pPr>
    <w:rPr>
      <w:rFonts w:eastAsiaTheme="majorEastAsia" w:cstheme="majorBidi"/>
      <w:color w:val="272727" w:themeColor="text1" w:themeTint="D8"/>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Normal1" w:customStyle="1">
    <w:name w:val="Normal1"/>
  </w:style>
  <w:style w:type="table" w:styleId="TableNormal0" w:customStyle="1">
    <w:name w:val="Table Normal_0"/>
    <w:tblPr>
      <w:tblCellMar>
        <w:top w:w="0" w:type="dxa"/>
        <w:left w:w="0" w:type="dxa"/>
        <w:bottom w:w="0" w:type="dxa"/>
        <w:right w:w="0" w:type="dxa"/>
      </w:tblCellMar>
    </w:tblPr>
  </w:style>
  <w:style w:type="character" w:styleId="Ttulo1Car" w:customStyle="1">
    <w:name w:val="Título 1 Car"/>
    <w:basedOn w:val="Fuentedeprrafopredeter"/>
    <w:link w:val="Ttulo1"/>
    <w:uiPriority w:val="9"/>
    <w:rsid w:val="003F514A"/>
    <w:rPr>
      <w:rFonts w:asciiTheme="majorHAnsi" w:hAnsiTheme="majorHAnsi" w:eastAsiaTheme="majorEastAsia" w:cstheme="majorBidi"/>
      <w:color w:val="0F4761" w:themeColor="accent1" w:themeShade="BF"/>
      <w:sz w:val="40"/>
      <w:szCs w:val="40"/>
    </w:rPr>
  </w:style>
  <w:style w:type="character" w:styleId="Ttulo2Car" w:customStyle="1">
    <w:name w:val="Título 2 Car"/>
    <w:basedOn w:val="Fuentedeprrafopredeter"/>
    <w:link w:val="Ttulo2"/>
    <w:uiPriority w:val="9"/>
    <w:semiHidden/>
    <w:rsid w:val="003F514A"/>
    <w:rPr>
      <w:rFonts w:asciiTheme="majorHAnsi" w:hAnsiTheme="majorHAnsi" w:eastAsiaTheme="majorEastAsia" w:cstheme="majorBidi"/>
      <w:color w:val="0F4761" w:themeColor="accent1" w:themeShade="BF"/>
      <w:sz w:val="32"/>
      <w:szCs w:val="32"/>
    </w:rPr>
  </w:style>
  <w:style w:type="character" w:styleId="Ttulo3Car" w:customStyle="1">
    <w:name w:val="Título 3 Car"/>
    <w:basedOn w:val="Fuentedeprrafopredeter"/>
    <w:link w:val="Ttulo3"/>
    <w:uiPriority w:val="9"/>
    <w:semiHidden/>
    <w:rsid w:val="003F514A"/>
    <w:rPr>
      <w:rFonts w:eastAsiaTheme="majorEastAsia" w:cstheme="majorBidi"/>
      <w:color w:val="0F4761" w:themeColor="accent1" w:themeShade="BF"/>
      <w:sz w:val="28"/>
      <w:szCs w:val="28"/>
    </w:rPr>
  </w:style>
  <w:style w:type="character" w:styleId="Ttulo4Car" w:customStyle="1">
    <w:name w:val="Título 4 Car"/>
    <w:basedOn w:val="Fuentedeprrafopredeter"/>
    <w:link w:val="Ttulo4"/>
    <w:uiPriority w:val="9"/>
    <w:semiHidden/>
    <w:rsid w:val="003F514A"/>
    <w:rPr>
      <w:rFonts w:eastAsiaTheme="majorEastAsia" w:cstheme="majorBidi"/>
      <w:i/>
      <w:iCs/>
      <w:color w:val="0F4761" w:themeColor="accent1" w:themeShade="BF"/>
    </w:rPr>
  </w:style>
  <w:style w:type="character" w:styleId="Ttulo5Car" w:customStyle="1">
    <w:name w:val="Título 5 Car"/>
    <w:basedOn w:val="Fuentedeprrafopredeter"/>
    <w:link w:val="Ttulo5"/>
    <w:uiPriority w:val="9"/>
    <w:semiHidden/>
    <w:rsid w:val="003F514A"/>
    <w:rPr>
      <w:rFonts w:eastAsiaTheme="majorEastAsia" w:cstheme="majorBidi"/>
      <w:color w:val="0F4761" w:themeColor="accent1" w:themeShade="BF"/>
    </w:rPr>
  </w:style>
  <w:style w:type="character" w:styleId="Ttulo6Car" w:customStyle="1">
    <w:name w:val="Título 6 Car"/>
    <w:basedOn w:val="Fuentedeprrafopredeter"/>
    <w:link w:val="Ttulo6"/>
    <w:uiPriority w:val="9"/>
    <w:semiHidden/>
    <w:rsid w:val="003F514A"/>
    <w:rPr>
      <w:rFonts w:eastAsiaTheme="majorEastAsia" w:cstheme="majorBidi"/>
      <w:i/>
      <w:iCs/>
      <w:color w:val="595959" w:themeColor="text1" w:themeTint="A6"/>
    </w:rPr>
  </w:style>
  <w:style w:type="character" w:styleId="Ttulo7Car" w:customStyle="1">
    <w:name w:val="Título 7 Car"/>
    <w:basedOn w:val="Fuentedeprrafopredeter"/>
    <w:link w:val="Ttulo7"/>
    <w:uiPriority w:val="9"/>
    <w:semiHidden/>
    <w:rsid w:val="003F514A"/>
    <w:rPr>
      <w:rFonts w:eastAsiaTheme="majorEastAsia" w:cstheme="majorBidi"/>
      <w:color w:val="595959" w:themeColor="text1" w:themeTint="A6"/>
    </w:rPr>
  </w:style>
  <w:style w:type="character" w:styleId="Ttulo8Car" w:customStyle="1">
    <w:name w:val="Título 8 Car"/>
    <w:basedOn w:val="Fuentedeprrafopredeter"/>
    <w:link w:val="Ttulo8"/>
    <w:uiPriority w:val="9"/>
    <w:semiHidden/>
    <w:rsid w:val="003F514A"/>
    <w:rPr>
      <w:rFonts w:eastAsiaTheme="majorEastAsia" w:cstheme="majorBidi"/>
      <w:i/>
      <w:iCs/>
      <w:color w:val="272727" w:themeColor="text1" w:themeTint="D8"/>
    </w:rPr>
  </w:style>
  <w:style w:type="character" w:styleId="Ttulo9Car" w:customStyle="1">
    <w:name w:val="Título 9 Car"/>
    <w:basedOn w:val="Fuentedeprrafopredeter"/>
    <w:link w:val="Ttulo9"/>
    <w:uiPriority w:val="9"/>
    <w:semiHidden/>
    <w:rsid w:val="003F514A"/>
    <w:rPr>
      <w:rFonts w:eastAsiaTheme="majorEastAsia" w:cstheme="majorBidi"/>
      <w:color w:val="272727" w:themeColor="text1" w:themeTint="D8"/>
    </w:rPr>
  </w:style>
  <w:style w:type="paragraph" w:styleId="Ttulo">
    <w:name w:val="Title"/>
    <w:basedOn w:val="Normal"/>
    <w:next w:val="Normal"/>
    <w:link w:val="TtuloCar"/>
    <w:uiPriority w:val="10"/>
    <w:qFormat/>
    <w:rsid w:val="003F514A"/>
    <w:pPr>
      <w:spacing w:after="80"/>
      <w:contextualSpacing/>
    </w:pPr>
    <w:rPr>
      <w:rFonts w:asciiTheme="majorHAnsi" w:hAnsiTheme="majorHAnsi" w:eastAsiaTheme="majorEastAsia" w:cstheme="majorBidi"/>
      <w:spacing w:val="-10"/>
      <w:kern w:val="28"/>
      <w:sz w:val="56"/>
      <w:szCs w:val="56"/>
    </w:rPr>
  </w:style>
  <w:style w:type="character" w:styleId="TtuloCar" w:customStyle="1">
    <w:name w:val="Título Car"/>
    <w:basedOn w:val="Fuentedeprrafopredeter"/>
    <w:link w:val="Ttulo"/>
    <w:uiPriority w:val="10"/>
    <w:rsid w:val="003F514A"/>
    <w:rPr>
      <w:rFonts w:asciiTheme="majorHAnsi" w:hAnsiTheme="majorHAnsi" w:eastAsiaTheme="majorEastAsia" w:cstheme="majorBidi"/>
      <w:spacing w:val="-10"/>
      <w:kern w:val="28"/>
      <w:sz w:val="56"/>
      <w:szCs w:val="56"/>
    </w:rPr>
  </w:style>
  <w:style w:type="character" w:styleId="SubttuloCar" w:customStyle="1">
    <w:name w:val="Subtítulo Car"/>
    <w:basedOn w:val="Fuentedeprrafopredeter"/>
    <w:uiPriority w:val="11"/>
    <w:rsid w:val="003F514A"/>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3F514A"/>
    <w:pPr>
      <w:spacing w:before="160" w:after="160"/>
      <w:jc w:val="center"/>
    </w:pPr>
    <w:rPr>
      <w:i/>
      <w:iCs/>
      <w:color w:val="404040" w:themeColor="text1" w:themeTint="BF"/>
    </w:rPr>
  </w:style>
  <w:style w:type="character" w:styleId="CitaCar" w:customStyle="1">
    <w:name w:val="Cita Car"/>
    <w:basedOn w:val="Fuentedeprrafopredeter"/>
    <w:link w:val="Cita"/>
    <w:uiPriority w:val="29"/>
    <w:rsid w:val="003F514A"/>
    <w:rPr>
      <w:i/>
      <w:iCs/>
      <w:color w:val="404040" w:themeColor="text1" w:themeTint="BF"/>
    </w:rPr>
  </w:style>
  <w:style w:type="paragraph" w:styleId="Prrafodelista">
    <w:name w:val="List Paragraph"/>
    <w:basedOn w:val="Normal"/>
    <w:uiPriority w:val="34"/>
    <w:qFormat/>
    <w:rsid w:val="003F514A"/>
    <w:pPr>
      <w:ind w:left="720"/>
      <w:contextualSpacing/>
    </w:pPr>
  </w:style>
  <w:style w:type="character" w:styleId="nfasisintenso">
    <w:name w:val="Intense Emphasis"/>
    <w:basedOn w:val="Fuentedeprrafopredeter"/>
    <w:uiPriority w:val="21"/>
    <w:qFormat/>
    <w:rsid w:val="003F514A"/>
    <w:rPr>
      <w:i/>
      <w:iCs/>
      <w:color w:val="0F4761" w:themeColor="accent1" w:themeShade="BF"/>
    </w:rPr>
  </w:style>
  <w:style w:type="paragraph" w:styleId="Citadestacada">
    <w:name w:val="Intense Quote"/>
    <w:basedOn w:val="Normal"/>
    <w:next w:val="Normal"/>
    <w:link w:val="CitadestacadaCar"/>
    <w:uiPriority w:val="30"/>
    <w:qFormat/>
    <w:rsid w:val="003F514A"/>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CitadestacadaCar" w:customStyle="1">
    <w:name w:val="Cita destacada Car"/>
    <w:basedOn w:val="Fuentedeprrafopredeter"/>
    <w:link w:val="Citadestacada"/>
    <w:uiPriority w:val="30"/>
    <w:rsid w:val="003F514A"/>
    <w:rPr>
      <w:i/>
      <w:iCs/>
      <w:color w:val="0F4761" w:themeColor="accent1" w:themeShade="BF"/>
    </w:rPr>
  </w:style>
  <w:style w:type="character" w:styleId="Referenciaintensa">
    <w:name w:val="Intense Reference"/>
    <w:basedOn w:val="Fuentedeprrafopredeter"/>
    <w:uiPriority w:val="32"/>
    <w:qFormat/>
    <w:rsid w:val="003F514A"/>
    <w:rPr>
      <w:b/>
      <w:bCs/>
      <w:smallCaps/>
      <w:color w:val="0F4761" w:themeColor="accent1" w:themeShade="BF"/>
      <w:spacing w:val="5"/>
    </w:rPr>
  </w:style>
  <w:style w:type="paragraph" w:styleId="Subttulo">
    <w:name w:val="Subtitle"/>
    <w:basedOn w:val="Normal"/>
    <w:next w:val="Normal"/>
    <w:pPr>
      <w:spacing w:after="160"/>
    </w:pPr>
    <w:rPr>
      <w:color w:val="595959"/>
      <w:sz w:val="28"/>
      <w:szCs w:val="28"/>
    </w:rPr>
  </w:style>
  <w:style w:type="table" w:styleId="Table1" w:customStyle="1">
    <w:name w:val="Table1"/>
    <w:basedOn w:val="TableNormal0"/>
    <w:tblPr>
      <w:tblStyleRowBandSize w:val="1"/>
      <w:tblStyleColBandSize w:val="1"/>
      <w:tblCellMar>
        <w:top w:w="100" w:type="dxa"/>
        <w:left w:w="100" w:type="dxa"/>
        <w:bottom w:w="100" w:type="dxa"/>
        <w:right w:w="100" w:type="dxa"/>
      </w:tblCellMar>
    </w:tblPr>
  </w:style>
  <w:style w:type="table" w:styleId="Table2" w:customStyle="1">
    <w:name w:val="Table2"/>
    <w:basedOn w:val="TableNormal0"/>
    <w:tblPr>
      <w:tblStyleRowBandSize w:val="1"/>
      <w:tblStyleColBandSize w:val="1"/>
      <w:tblCellMar>
        <w:top w:w="100" w:type="dxa"/>
        <w:left w:w="100" w:type="dxa"/>
        <w:bottom w:w="100" w:type="dxa"/>
        <w:right w:w="100" w:type="dxa"/>
      </w:tblCellMar>
    </w:tblPr>
  </w:style>
  <w:style w:type="table" w:styleId="Table3" w:customStyle="1">
    <w:name w:val="Table3"/>
    <w:basedOn w:val="TableNormal0"/>
    <w:tblPr>
      <w:tblStyleRowBandSize w:val="1"/>
      <w:tblStyleColBandSize w:val="1"/>
      <w:tblCellMar>
        <w:top w:w="100" w:type="dxa"/>
        <w:left w:w="100" w:type="dxa"/>
        <w:bottom w:w="100" w:type="dxa"/>
        <w:right w:w="100" w:type="dxa"/>
      </w:tblCellMar>
    </w:tblPr>
  </w:style>
  <w:style w:type="table" w:styleId="Table4" w:customStyle="1">
    <w:name w:val="Table4"/>
    <w:basedOn w:val="TableNormal0"/>
    <w:tblPr>
      <w:tblStyleRowBandSize w:val="1"/>
      <w:tblStyleColBandSize w:val="1"/>
      <w:tblCellMar>
        <w:top w:w="100" w:type="dxa"/>
        <w:left w:w="100" w:type="dxa"/>
        <w:bottom w:w="100" w:type="dxa"/>
        <w:right w:w="100" w:type="dxa"/>
      </w:tblCellMar>
    </w:tblPr>
  </w:style>
  <w:style w:type="table" w:styleId="Table5" w:customStyle="1">
    <w:name w:val="Table5"/>
    <w:basedOn w:val="TableNormal0"/>
    <w:tblPr>
      <w:tblStyleRowBandSize w:val="1"/>
      <w:tblStyleColBandSize w:val="1"/>
      <w:tblCellMar>
        <w:top w:w="100" w:type="dxa"/>
        <w:left w:w="100" w:type="dxa"/>
        <w:bottom w:w="100" w:type="dxa"/>
        <w:right w:w="100" w:type="dxa"/>
      </w:tblCellMar>
    </w:tblPr>
  </w:style>
  <w:style w:type="table" w:styleId="Table6" w:customStyle="1">
    <w:name w:val="Table6"/>
    <w:basedOn w:val="TableNormal0"/>
    <w:tblPr>
      <w:tblStyleRowBandSize w:val="1"/>
      <w:tblStyleColBandSize w:val="1"/>
      <w:tblCellMar>
        <w:top w:w="100" w:type="dxa"/>
        <w:left w:w="100" w:type="dxa"/>
        <w:bottom w:w="100" w:type="dxa"/>
        <w:right w:w="100" w:type="dxa"/>
      </w:tblCellMar>
    </w:tblPr>
  </w:style>
  <w:style w:type="character" w:styleId="Refdecomentario">
    <w:name w:val="annotation reference"/>
    <w:basedOn w:val="Fuentedeprrafopredeter"/>
    <w:uiPriority w:val="99"/>
    <w:rsid w:val="000F3DF7"/>
    <w:rPr>
      <w:sz w:val="16"/>
      <w:szCs w:val="16"/>
    </w:rPr>
  </w:style>
  <w:style w:type="paragraph" w:styleId="Textocomentario">
    <w:name w:val="annotation text"/>
    <w:basedOn w:val="Normal"/>
    <w:link w:val="TextocomentarioCar"/>
    <w:uiPriority w:val="99"/>
    <w:semiHidden/>
    <w:unhideWhenUsed/>
    <w:rPr>
      <w:sz w:val="20"/>
      <w:szCs w:val="20"/>
    </w:rPr>
  </w:style>
  <w:style w:type="character" w:styleId="TextocomentarioCar" w:customStyle="1">
    <w:name w:val="Texto comentario Car"/>
    <w:basedOn w:val="Fuentedeprrafopredeter"/>
    <w:link w:val="Textocomentario"/>
    <w:uiPriority w:val="99"/>
    <w:semiHidden/>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styles" Target="styles.xml" Id="rId3" /><Relationship Type="http://schemas.openxmlformats.org/officeDocument/2006/relationships/footer" Target="footer1.xml"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theme" Target="theme/theme1.xml" Id="rId23"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fontTable" Target="fontTable.xml"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RNzI8w8ir6y+vYxSumPGpJtxxBw==">CgMxLjAaJAoBMBIfCh0IB0IZCgVBcmlhbBIQQXJpYWwgVW5pY29kZSBNUxokCgExEh8KHQgHQhkKBUFyaWFsEhBBcmlhbCBVbmljb2RlIE1TGiQKATISHwodCAdCGQoFQXJpYWwSEEFyaWFsIFVuaWNvZGUgTVMaJAoBMxIfCh0IB0IZCgVBcmlhbBIQQXJpYWwgVW5pY29kZSBNUxofCgE0EhoKGAgJUhQKEnRhYmxlLmY3cTJvYWdqNzltMjIOaC5sdzVuM2txbm5jMjg4AHIhMUtYdlJ4ZU9ZeHJqX0FjZkRxU0ZnTGJ6b0pScDBacGx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Jaime Briseño</dc:creator>
  <lastModifiedBy>Judith De Arcos</lastModifiedBy>
  <revision>10</revision>
  <dcterms:created xsi:type="dcterms:W3CDTF">2024-06-26T22:53:00.0000000Z</dcterms:created>
  <dcterms:modified xsi:type="dcterms:W3CDTF">2024-07-09T04:52:49.1568655Z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LE1">
    <vt:filetime>2024-07-09T01:20:05Z</vt:filetime>
  </property>
</Properties>
</file>