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0"/>
        <w:gridCol w:w="2268"/>
        <w:gridCol w:w="2268"/>
        <w:gridCol w:w="930"/>
      </w:tblGrid>
      <w:tr w:rsidR="00C52BA3" w:rsidRPr="00A5136E" w14:paraId="435DB6C3" w14:textId="77777777" w:rsidTr="00751015">
        <w:tc>
          <w:tcPr>
            <w:tcW w:w="8296" w:type="dxa"/>
            <w:gridSpan w:val="4"/>
            <w:tcBorders>
              <w:bottom w:val="single" w:sz="4" w:space="0" w:color="auto"/>
            </w:tcBorders>
          </w:tcPr>
          <w:p w14:paraId="33FB1B93" w14:textId="7CE6BA3F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C52BA3">
              <w:rPr>
                <w:rFonts w:ascii="Times New Roman" w:hAnsi="Times New Roman" w:cs="Times New Roman"/>
                <w:szCs w:val="21"/>
              </w:rPr>
              <w:t>Supplementary Table S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A5136E">
              <w:rPr>
                <w:rFonts w:ascii="Times New Roman" w:hAnsi="Times New Roman" w:cs="Times New Roman"/>
                <w:szCs w:val="21"/>
              </w:rPr>
              <w:t xml:space="preserve"> Characteristics and outcomes of NIV group and No-NIV group</w:t>
            </w:r>
          </w:p>
        </w:tc>
      </w:tr>
      <w:tr w:rsidR="00C52BA3" w:rsidRPr="00A5136E" w14:paraId="2B6A6344" w14:textId="77777777" w:rsidTr="00751015">
        <w:tc>
          <w:tcPr>
            <w:tcW w:w="2830" w:type="dxa"/>
            <w:tcBorders>
              <w:top w:val="single" w:sz="4" w:space="0" w:color="auto"/>
              <w:bottom w:val="single" w:sz="4" w:space="0" w:color="auto"/>
            </w:tcBorders>
          </w:tcPr>
          <w:p w14:paraId="7D3920F1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13B1B00B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NIV group(n=86)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22BB5E74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No-NIV group(n=121)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</w:tcPr>
          <w:p w14:paraId="0923546C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C52BA3" w:rsidRPr="00A5136E" w14:paraId="359EADCD" w14:textId="77777777" w:rsidTr="00751015">
        <w:tc>
          <w:tcPr>
            <w:tcW w:w="2830" w:type="dxa"/>
            <w:tcBorders>
              <w:top w:val="single" w:sz="4" w:space="0" w:color="auto"/>
            </w:tcBorders>
          </w:tcPr>
          <w:p w14:paraId="2B6EEBBD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Age at admission, days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95688C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0.0(0.0-9.0)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7CB03D3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2.0(0.0-13.8)</w:t>
            </w: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725EB04F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0.131</w:t>
            </w:r>
          </w:p>
        </w:tc>
      </w:tr>
      <w:tr w:rsidR="00C52BA3" w:rsidRPr="00A5136E" w14:paraId="359C2F34" w14:textId="77777777" w:rsidTr="00751015">
        <w:tc>
          <w:tcPr>
            <w:tcW w:w="2830" w:type="dxa"/>
          </w:tcPr>
          <w:p w14:paraId="237E68EB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Age at surgery, days</w:t>
            </w:r>
          </w:p>
        </w:tc>
        <w:tc>
          <w:tcPr>
            <w:tcW w:w="2268" w:type="dxa"/>
          </w:tcPr>
          <w:p w14:paraId="438BB1DF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12.0(5.8-19.0)</w:t>
            </w:r>
          </w:p>
        </w:tc>
        <w:tc>
          <w:tcPr>
            <w:tcW w:w="2268" w:type="dxa"/>
          </w:tcPr>
          <w:p w14:paraId="6133A22F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12.0(7.0-18.8)</w:t>
            </w:r>
          </w:p>
        </w:tc>
        <w:tc>
          <w:tcPr>
            <w:tcW w:w="930" w:type="dxa"/>
          </w:tcPr>
          <w:p w14:paraId="14E1CDA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0.137</w:t>
            </w:r>
          </w:p>
        </w:tc>
      </w:tr>
      <w:tr w:rsidR="00C52BA3" w:rsidRPr="00A5136E" w14:paraId="7F86AB86" w14:textId="77777777" w:rsidTr="00751015">
        <w:tc>
          <w:tcPr>
            <w:tcW w:w="2830" w:type="dxa"/>
          </w:tcPr>
          <w:p w14:paraId="43CBB110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Male, n (%)</w:t>
            </w:r>
          </w:p>
        </w:tc>
        <w:tc>
          <w:tcPr>
            <w:tcW w:w="2268" w:type="dxa"/>
          </w:tcPr>
          <w:p w14:paraId="78547E1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53(61.6)</w:t>
            </w:r>
          </w:p>
        </w:tc>
        <w:tc>
          <w:tcPr>
            <w:tcW w:w="2268" w:type="dxa"/>
          </w:tcPr>
          <w:p w14:paraId="5C770D6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81(66.9)</w:t>
            </w:r>
          </w:p>
        </w:tc>
        <w:tc>
          <w:tcPr>
            <w:tcW w:w="930" w:type="dxa"/>
          </w:tcPr>
          <w:p w14:paraId="5E4B0834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0.430</w:t>
            </w:r>
          </w:p>
        </w:tc>
      </w:tr>
      <w:tr w:rsidR="00C52BA3" w:rsidRPr="00A5136E" w14:paraId="0C2296B7" w14:textId="77777777" w:rsidTr="00751015">
        <w:tc>
          <w:tcPr>
            <w:tcW w:w="2830" w:type="dxa"/>
          </w:tcPr>
          <w:p w14:paraId="6C6F1E73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Weight, Kg</w:t>
            </w:r>
          </w:p>
        </w:tc>
        <w:tc>
          <w:tcPr>
            <w:tcW w:w="2268" w:type="dxa"/>
          </w:tcPr>
          <w:p w14:paraId="7DF01BD5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3.2(2.8-3.5)</w:t>
            </w:r>
          </w:p>
        </w:tc>
        <w:tc>
          <w:tcPr>
            <w:tcW w:w="2268" w:type="dxa"/>
          </w:tcPr>
          <w:p w14:paraId="7F68B688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3.4(3.0-3.7)</w:t>
            </w:r>
          </w:p>
        </w:tc>
        <w:tc>
          <w:tcPr>
            <w:tcW w:w="930" w:type="dxa"/>
          </w:tcPr>
          <w:p w14:paraId="6F2F7EDB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0.027</w:t>
            </w:r>
          </w:p>
        </w:tc>
      </w:tr>
      <w:tr w:rsidR="00C52BA3" w:rsidRPr="00A5136E" w14:paraId="3B68D736" w14:textId="77777777" w:rsidTr="00751015">
        <w:tc>
          <w:tcPr>
            <w:tcW w:w="2830" w:type="dxa"/>
          </w:tcPr>
          <w:p w14:paraId="25FCA766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Gestational age at birth, weeks</w:t>
            </w:r>
          </w:p>
        </w:tc>
        <w:tc>
          <w:tcPr>
            <w:tcW w:w="2268" w:type="dxa"/>
          </w:tcPr>
          <w:p w14:paraId="68AEC161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38.5(38.0-39.0)</w:t>
            </w:r>
          </w:p>
        </w:tc>
        <w:tc>
          <w:tcPr>
            <w:tcW w:w="2268" w:type="dxa"/>
          </w:tcPr>
          <w:p w14:paraId="133D9177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39.0(38.0-39.0)</w:t>
            </w:r>
          </w:p>
        </w:tc>
        <w:tc>
          <w:tcPr>
            <w:tcW w:w="930" w:type="dxa"/>
          </w:tcPr>
          <w:p w14:paraId="3C0232EF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0.138</w:t>
            </w:r>
          </w:p>
        </w:tc>
      </w:tr>
      <w:tr w:rsidR="00C52BA3" w:rsidRPr="00A5136E" w14:paraId="2CB6A836" w14:textId="77777777" w:rsidTr="00751015">
        <w:tc>
          <w:tcPr>
            <w:tcW w:w="2830" w:type="dxa"/>
          </w:tcPr>
          <w:p w14:paraId="40150B08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＜</w:t>
            </w:r>
            <w:r w:rsidRPr="00A5136E">
              <w:rPr>
                <w:rFonts w:ascii="Times New Roman" w:hAnsi="Times New Roman" w:cs="Times New Roman"/>
                <w:szCs w:val="21"/>
              </w:rPr>
              <w:t>37 wk n(%)</w:t>
            </w:r>
          </w:p>
        </w:tc>
        <w:tc>
          <w:tcPr>
            <w:tcW w:w="2268" w:type="dxa"/>
          </w:tcPr>
          <w:p w14:paraId="025518A3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11(12.8)</w:t>
            </w:r>
          </w:p>
        </w:tc>
        <w:tc>
          <w:tcPr>
            <w:tcW w:w="2268" w:type="dxa"/>
          </w:tcPr>
          <w:p w14:paraId="159ED9D1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7(5.8)</w:t>
            </w:r>
          </w:p>
        </w:tc>
        <w:tc>
          <w:tcPr>
            <w:tcW w:w="930" w:type="dxa"/>
          </w:tcPr>
          <w:p w14:paraId="0A16EE0A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0.078</w:t>
            </w:r>
          </w:p>
        </w:tc>
      </w:tr>
      <w:tr w:rsidR="00C52BA3" w:rsidRPr="00A5136E" w14:paraId="5CEF9A54" w14:textId="77777777" w:rsidTr="00751015">
        <w:tc>
          <w:tcPr>
            <w:tcW w:w="2830" w:type="dxa"/>
          </w:tcPr>
          <w:p w14:paraId="765FEA65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 xml:space="preserve">Prenatal diagnosis of CHD, </w:t>
            </w:r>
          </w:p>
          <w:p w14:paraId="58B0092B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n (%)</w:t>
            </w:r>
          </w:p>
        </w:tc>
        <w:tc>
          <w:tcPr>
            <w:tcW w:w="2268" w:type="dxa"/>
          </w:tcPr>
          <w:p w14:paraId="745CA6C9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68(79.1)</w:t>
            </w:r>
          </w:p>
        </w:tc>
        <w:tc>
          <w:tcPr>
            <w:tcW w:w="2268" w:type="dxa"/>
          </w:tcPr>
          <w:p w14:paraId="21776A01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84(69.4)</w:t>
            </w:r>
          </w:p>
        </w:tc>
        <w:tc>
          <w:tcPr>
            <w:tcW w:w="930" w:type="dxa"/>
          </w:tcPr>
          <w:p w14:paraId="7D2A5AF0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0.121</w:t>
            </w:r>
          </w:p>
        </w:tc>
      </w:tr>
      <w:tr w:rsidR="00C52BA3" w:rsidRPr="00A5136E" w14:paraId="7F2010D9" w14:textId="77777777" w:rsidTr="00751015">
        <w:tc>
          <w:tcPr>
            <w:tcW w:w="2830" w:type="dxa"/>
          </w:tcPr>
          <w:p w14:paraId="6F006D24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Preoperative emergent resuscitation, n (%)</w:t>
            </w:r>
          </w:p>
        </w:tc>
        <w:tc>
          <w:tcPr>
            <w:tcW w:w="2268" w:type="dxa"/>
          </w:tcPr>
          <w:p w14:paraId="7E67FC1B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15(17.4)</w:t>
            </w:r>
          </w:p>
        </w:tc>
        <w:tc>
          <w:tcPr>
            <w:tcW w:w="2268" w:type="dxa"/>
          </w:tcPr>
          <w:p w14:paraId="763F85BA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6(5.0)</w:t>
            </w:r>
          </w:p>
        </w:tc>
        <w:tc>
          <w:tcPr>
            <w:tcW w:w="930" w:type="dxa"/>
          </w:tcPr>
          <w:p w14:paraId="7DFA1C64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0.003</w:t>
            </w:r>
          </w:p>
        </w:tc>
      </w:tr>
      <w:tr w:rsidR="00C52BA3" w:rsidRPr="00A5136E" w14:paraId="6C07EC0C" w14:textId="77777777" w:rsidTr="00751015">
        <w:tc>
          <w:tcPr>
            <w:tcW w:w="2830" w:type="dxa"/>
          </w:tcPr>
          <w:p w14:paraId="0C336406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Emergent procedure, n (%)</w:t>
            </w:r>
          </w:p>
        </w:tc>
        <w:tc>
          <w:tcPr>
            <w:tcW w:w="2268" w:type="dxa"/>
          </w:tcPr>
          <w:p w14:paraId="2A90F227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9(10.5)</w:t>
            </w:r>
          </w:p>
        </w:tc>
        <w:tc>
          <w:tcPr>
            <w:tcW w:w="2268" w:type="dxa"/>
          </w:tcPr>
          <w:p w14:paraId="15A68FF2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4(3.3)</w:t>
            </w:r>
          </w:p>
        </w:tc>
        <w:tc>
          <w:tcPr>
            <w:tcW w:w="930" w:type="dxa"/>
          </w:tcPr>
          <w:p w14:paraId="31ECFF39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0.036</w:t>
            </w:r>
          </w:p>
        </w:tc>
      </w:tr>
      <w:tr w:rsidR="00C52BA3" w:rsidRPr="00A5136E" w14:paraId="2C302728" w14:textId="77777777" w:rsidTr="00751015">
        <w:tc>
          <w:tcPr>
            <w:tcW w:w="2830" w:type="dxa"/>
          </w:tcPr>
          <w:p w14:paraId="06F766FF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Preoperative vasoactive support, n (%)</w:t>
            </w:r>
          </w:p>
        </w:tc>
        <w:tc>
          <w:tcPr>
            <w:tcW w:w="2268" w:type="dxa"/>
          </w:tcPr>
          <w:p w14:paraId="5C3707FF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29(33.7)</w:t>
            </w:r>
          </w:p>
        </w:tc>
        <w:tc>
          <w:tcPr>
            <w:tcW w:w="2268" w:type="dxa"/>
          </w:tcPr>
          <w:p w14:paraId="463AA6CA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13(10.7)</w:t>
            </w:r>
          </w:p>
        </w:tc>
        <w:tc>
          <w:tcPr>
            <w:tcW w:w="930" w:type="dxa"/>
          </w:tcPr>
          <w:p w14:paraId="531D7577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C52BA3" w:rsidRPr="00A5136E" w14:paraId="3FF893CD" w14:textId="77777777" w:rsidTr="00751015">
        <w:tc>
          <w:tcPr>
            <w:tcW w:w="2830" w:type="dxa"/>
            <w:tcBorders>
              <w:bottom w:val="single" w:sz="4" w:space="0" w:color="auto"/>
            </w:tcBorders>
          </w:tcPr>
          <w:p w14:paraId="4E5AE39A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Preoperative airway disease, n (%)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FDA5C05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17(19.8)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708F3D3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13(10.7)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3D7EAE7C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0.069</w:t>
            </w:r>
          </w:p>
        </w:tc>
      </w:tr>
      <w:tr w:rsidR="00C52BA3" w:rsidRPr="00A5136E" w14:paraId="69D9B890" w14:textId="77777777" w:rsidTr="00751015">
        <w:tc>
          <w:tcPr>
            <w:tcW w:w="2830" w:type="dxa"/>
            <w:tcBorders>
              <w:top w:val="single" w:sz="4" w:space="0" w:color="auto"/>
            </w:tcBorders>
          </w:tcPr>
          <w:p w14:paraId="3E4B07A0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Preoperative respiratory support, n (%)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F704B08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1FB5DC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534A70E4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C52BA3" w:rsidRPr="00A5136E" w14:paraId="28956273" w14:textId="77777777" w:rsidTr="00751015">
        <w:tc>
          <w:tcPr>
            <w:tcW w:w="2830" w:type="dxa"/>
          </w:tcPr>
          <w:p w14:paraId="608A4F11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Room air</w:t>
            </w:r>
          </w:p>
        </w:tc>
        <w:tc>
          <w:tcPr>
            <w:tcW w:w="2268" w:type="dxa"/>
          </w:tcPr>
          <w:p w14:paraId="35082873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48(55.8) a</w:t>
            </w:r>
          </w:p>
        </w:tc>
        <w:tc>
          <w:tcPr>
            <w:tcW w:w="2268" w:type="dxa"/>
          </w:tcPr>
          <w:p w14:paraId="1504A57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99(81.8) a</w:t>
            </w:r>
          </w:p>
        </w:tc>
        <w:tc>
          <w:tcPr>
            <w:tcW w:w="930" w:type="dxa"/>
          </w:tcPr>
          <w:p w14:paraId="6E4D5A7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2BA3" w:rsidRPr="00A5136E" w14:paraId="73A47907" w14:textId="77777777" w:rsidTr="00751015">
        <w:tc>
          <w:tcPr>
            <w:tcW w:w="2830" w:type="dxa"/>
          </w:tcPr>
          <w:p w14:paraId="05EEA521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Noninvasive ventilation</w:t>
            </w:r>
          </w:p>
        </w:tc>
        <w:tc>
          <w:tcPr>
            <w:tcW w:w="2268" w:type="dxa"/>
          </w:tcPr>
          <w:p w14:paraId="2F41A42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16(18.6) b</w:t>
            </w:r>
          </w:p>
        </w:tc>
        <w:tc>
          <w:tcPr>
            <w:tcW w:w="2268" w:type="dxa"/>
          </w:tcPr>
          <w:p w14:paraId="04442D3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12(9.9) b</w:t>
            </w:r>
          </w:p>
        </w:tc>
        <w:tc>
          <w:tcPr>
            <w:tcW w:w="930" w:type="dxa"/>
          </w:tcPr>
          <w:p w14:paraId="46883D4C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2BA3" w:rsidRPr="00A5136E" w14:paraId="269EB2AD" w14:textId="77777777" w:rsidTr="00751015">
        <w:tc>
          <w:tcPr>
            <w:tcW w:w="2830" w:type="dxa"/>
            <w:tcBorders>
              <w:bottom w:val="single" w:sz="4" w:space="0" w:color="auto"/>
            </w:tcBorders>
          </w:tcPr>
          <w:p w14:paraId="07C3FB61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Invasive mechanical ventilation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48F7934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22(25.6) b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F2985E1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10(8.3) b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4701AEE0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2BA3" w:rsidRPr="00A5136E" w14:paraId="0C135E13" w14:textId="77777777" w:rsidTr="00751015">
        <w:tc>
          <w:tcPr>
            <w:tcW w:w="2830" w:type="dxa"/>
            <w:tcBorders>
              <w:top w:val="single" w:sz="4" w:space="0" w:color="auto"/>
            </w:tcBorders>
          </w:tcPr>
          <w:p w14:paraId="31394E85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STAT, n (%)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E861C94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A0358EA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6D7712A6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0.119</w:t>
            </w:r>
          </w:p>
        </w:tc>
      </w:tr>
      <w:tr w:rsidR="00C52BA3" w:rsidRPr="00A5136E" w14:paraId="483A7C41" w14:textId="77777777" w:rsidTr="00751015">
        <w:tc>
          <w:tcPr>
            <w:tcW w:w="2830" w:type="dxa"/>
          </w:tcPr>
          <w:p w14:paraId="5E0CA471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2268" w:type="dxa"/>
          </w:tcPr>
          <w:p w14:paraId="260D5CF7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7(8.1)</w:t>
            </w:r>
          </w:p>
        </w:tc>
        <w:tc>
          <w:tcPr>
            <w:tcW w:w="2268" w:type="dxa"/>
          </w:tcPr>
          <w:p w14:paraId="69B4485E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14(11.6)</w:t>
            </w:r>
          </w:p>
        </w:tc>
        <w:tc>
          <w:tcPr>
            <w:tcW w:w="930" w:type="dxa"/>
          </w:tcPr>
          <w:p w14:paraId="444939C8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2BA3" w:rsidRPr="00A5136E" w14:paraId="2273759D" w14:textId="77777777" w:rsidTr="00751015">
        <w:tc>
          <w:tcPr>
            <w:tcW w:w="2830" w:type="dxa"/>
          </w:tcPr>
          <w:p w14:paraId="06BDB836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2268" w:type="dxa"/>
          </w:tcPr>
          <w:p w14:paraId="3750A6F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32(37.2)</w:t>
            </w:r>
          </w:p>
        </w:tc>
        <w:tc>
          <w:tcPr>
            <w:tcW w:w="2268" w:type="dxa"/>
          </w:tcPr>
          <w:p w14:paraId="2C231AAB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46(38.0)</w:t>
            </w:r>
          </w:p>
        </w:tc>
        <w:tc>
          <w:tcPr>
            <w:tcW w:w="930" w:type="dxa"/>
          </w:tcPr>
          <w:p w14:paraId="59C2D508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2BA3" w:rsidRPr="00A5136E" w14:paraId="4F9723F3" w14:textId="77777777" w:rsidTr="00751015">
        <w:tc>
          <w:tcPr>
            <w:tcW w:w="2830" w:type="dxa"/>
          </w:tcPr>
          <w:p w14:paraId="4273DC7B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2268" w:type="dxa"/>
          </w:tcPr>
          <w:p w14:paraId="71DE295B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4(4.7)</w:t>
            </w:r>
          </w:p>
        </w:tc>
        <w:tc>
          <w:tcPr>
            <w:tcW w:w="2268" w:type="dxa"/>
          </w:tcPr>
          <w:p w14:paraId="72E57D9E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16(13.2)</w:t>
            </w:r>
          </w:p>
        </w:tc>
        <w:tc>
          <w:tcPr>
            <w:tcW w:w="930" w:type="dxa"/>
          </w:tcPr>
          <w:p w14:paraId="69111673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2BA3" w:rsidRPr="00A5136E" w14:paraId="076369A6" w14:textId="77777777" w:rsidTr="00751015">
        <w:tc>
          <w:tcPr>
            <w:tcW w:w="2830" w:type="dxa"/>
          </w:tcPr>
          <w:p w14:paraId="744B09E0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2268" w:type="dxa"/>
          </w:tcPr>
          <w:p w14:paraId="7DC6C617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43(50.0)</w:t>
            </w:r>
          </w:p>
        </w:tc>
        <w:tc>
          <w:tcPr>
            <w:tcW w:w="2268" w:type="dxa"/>
          </w:tcPr>
          <w:p w14:paraId="4DAA59F7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44(36.4)</w:t>
            </w:r>
          </w:p>
        </w:tc>
        <w:tc>
          <w:tcPr>
            <w:tcW w:w="930" w:type="dxa"/>
          </w:tcPr>
          <w:p w14:paraId="1B4A2B14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2BA3" w:rsidRPr="00A5136E" w14:paraId="28E78936" w14:textId="77777777" w:rsidTr="00751015">
        <w:tc>
          <w:tcPr>
            <w:tcW w:w="2830" w:type="dxa"/>
            <w:tcBorders>
              <w:bottom w:val="single" w:sz="4" w:space="0" w:color="auto"/>
            </w:tcBorders>
          </w:tcPr>
          <w:p w14:paraId="0BD8AE72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2A8F42E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0(0.0)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6AC34FE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1(0.8)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4779DB86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2BA3" w:rsidRPr="00A5136E" w14:paraId="6F8F9A89" w14:textId="77777777" w:rsidTr="00751015">
        <w:tc>
          <w:tcPr>
            <w:tcW w:w="2830" w:type="dxa"/>
            <w:tcBorders>
              <w:top w:val="single" w:sz="4" w:space="0" w:color="auto"/>
            </w:tcBorders>
          </w:tcPr>
          <w:p w14:paraId="558794D0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Preoperative lac, mmol/L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D64D23E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1.5(1.0-2.4)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FE276D5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1.5(1.0-2.4)</w:t>
            </w: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1DF588D8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0.606</w:t>
            </w:r>
          </w:p>
        </w:tc>
      </w:tr>
      <w:tr w:rsidR="00C52BA3" w:rsidRPr="00A5136E" w14:paraId="4E92DC4F" w14:textId="77777777" w:rsidTr="00751015">
        <w:tc>
          <w:tcPr>
            <w:tcW w:w="2830" w:type="dxa"/>
          </w:tcPr>
          <w:p w14:paraId="73287254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Lactate on ICU arrival</w:t>
            </w:r>
            <w:bookmarkStart w:id="0" w:name="OLE_LINK3"/>
            <w:r w:rsidRPr="00A5136E">
              <w:rPr>
                <w:rFonts w:ascii="Times New Roman" w:hAnsi="Times New Roman" w:cs="Times New Roman"/>
                <w:szCs w:val="21"/>
              </w:rPr>
              <w:t>, mmol/L</w:t>
            </w:r>
            <w:bookmarkEnd w:id="0"/>
          </w:p>
        </w:tc>
        <w:tc>
          <w:tcPr>
            <w:tcW w:w="2268" w:type="dxa"/>
          </w:tcPr>
          <w:p w14:paraId="71B6E464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3.2(2.0-5.2)</w:t>
            </w:r>
          </w:p>
        </w:tc>
        <w:tc>
          <w:tcPr>
            <w:tcW w:w="2268" w:type="dxa"/>
          </w:tcPr>
          <w:p w14:paraId="1064D57B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2.0(1.2-3.4)</w:t>
            </w:r>
          </w:p>
        </w:tc>
        <w:tc>
          <w:tcPr>
            <w:tcW w:w="930" w:type="dxa"/>
          </w:tcPr>
          <w:p w14:paraId="075E7A9F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C52BA3" w:rsidRPr="00A5136E" w14:paraId="0C3B696D" w14:textId="77777777" w:rsidTr="00751015">
        <w:tc>
          <w:tcPr>
            <w:tcW w:w="2830" w:type="dxa"/>
          </w:tcPr>
          <w:p w14:paraId="731AA587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Lac on 24 hours after operation, mmol/L</w:t>
            </w:r>
          </w:p>
        </w:tc>
        <w:tc>
          <w:tcPr>
            <w:tcW w:w="2268" w:type="dxa"/>
          </w:tcPr>
          <w:p w14:paraId="604D1C49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2.4(1.5-3.5)</w:t>
            </w:r>
          </w:p>
        </w:tc>
        <w:tc>
          <w:tcPr>
            <w:tcW w:w="2268" w:type="dxa"/>
          </w:tcPr>
          <w:p w14:paraId="0942FA42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2.0(1.5-2.5)</w:t>
            </w:r>
          </w:p>
        </w:tc>
        <w:tc>
          <w:tcPr>
            <w:tcW w:w="930" w:type="dxa"/>
          </w:tcPr>
          <w:p w14:paraId="6987725E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0.144</w:t>
            </w:r>
          </w:p>
        </w:tc>
      </w:tr>
      <w:tr w:rsidR="00C52BA3" w:rsidRPr="00A5136E" w14:paraId="6FA3E6F4" w14:textId="77777777" w:rsidTr="00751015">
        <w:tc>
          <w:tcPr>
            <w:tcW w:w="2830" w:type="dxa"/>
          </w:tcPr>
          <w:p w14:paraId="5E4835F0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Bypass, n (%)</w:t>
            </w:r>
          </w:p>
        </w:tc>
        <w:tc>
          <w:tcPr>
            <w:tcW w:w="2268" w:type="dxa"/>
          </w:tcPr>
          <w:p w14:paraId="134A32FF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83(96.5)</w:t>
            </w:r>
          </w:p>
        </w:tc>
        <w:tc>
          <w:tcPr>
            <w:tcW w:w="2268" w:type="dxa"/>
          </w:tcPr>
          <w:p w14:paraId="20932F50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110(90.9)</w:t>
            </w:r>
          </w:p>
        </w:tc>
        <w:tc>
          <w:tcPr>
            <w:tcW w:w="930" w:type="dxa"/>
          </w:tcPr>
          <w:p w14:paraId="498ADF43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0.114</w:t>
            </w:r>
          </w:p>
        </w:tc>
      </w:tr>
      <w:tr w:rsidR="00C52BA3" w:rsidRPr="00A5136E" w14:paraId="7D82B3F6" w14:textId="77777777" w:rsidTr="00751015">
        <w:tc>
          <w:tcPr>
            <w:tcW w:w="2830" w:type="dxa"/>
          </w:tcPr>
          <w:p w14:paraId="7DE001C4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Bypass time, minutes</w:t>
            </w:r>
          </w:p>
        </w:tc>
        <w:tc>
          <w:tcPr>
            <w:tcW w:w="2268" w:type="dxa"/>
          </w:tcPr>
          <w:p w14:paraId="15B0C866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155.5(123.0-201.0)</w:t>
            </w:r>
          </w:p>
        </w:tc>
        <w:tc>
          <w:tcPr>
            <w:tcW w:w="2268" w:type="dxa"/>
          </w:tcPr>
          <w:p w14:paraId="3A049ED6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135.0(98.5-178.0)</w:t>
            </w:r>
          </w:p>
        </w:tc>
        <w:tc>
          <w:tcPr>
            <w:tcW w:w="930" w:type="dxa"/>
          </w:tcPr>
          <w:p w14:paraId="5E4E50E8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0.008</w:t>
            </w:r>
          </w:p>
        </w:tc>
      </w:tr>
      <w:tr w:rsidR="00C52BA3" w:rsidRPr="00A5136E" w14:paraId="4E760E26" w14:textId="77777777" w:rsidTr="00751015">
        <w:tc>
          <w:tcPr>
            <w:tcW w:w="2830" w:type="dxa"/>
          </w:tcPr>
          <w:p w14:paraId="1A3EE2D9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Aortic cross</w:t>
            </w:r>
            <w:r w:rsidRPr="00A5136E">
              <w:rPr>
                <w:rFonts w:ascii="Times New Roman" w:eastAsia="MS Gothic" w:hAnsi="Times New Roman" w:cs="Times New Roman"/>
                <w:szCs w:val="21"/>
              </w:rPr>
              <w:t>‑</w:t>
            </w:r>
            <w:r w:rsidRPr="00A5136E">
              <w:rPr>
                <w:rFonts w:ascii="Times New Roman" w:hAnsi="Times New Roman" w:cs="Times New Roman"/>
                <w:szCs w:val="21"/>
              </w:rPr>
              <w:t>clamp time, minutes</w:t>
            </w:r>
          </w:p>
        </w:tc>
        <w:tc>
          <w:tcPr>
            <w:tcW w:w="2268" w:type="dxa"/>
          </w:tcPr>
          <w:p w14:paraId="799169AF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86.5(65.3-111.0)</w:t>
            </w:r>
          </w:p>
        </w:tc>
        <w:tc>
          <w:tcPr>
            <w:tcW w:w="2268" w:type="dxa"/>
          </w:tcPr>
          <w:p w14:paraId="5A904A05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71.0(52.5-106.5)</w:t>
            </w:r>
          </w:p>
        </w:tc>
        <w:tc>
          <w:tcPr>
            <w:tcW w:w="930" w:type="dxa"/>
          </w:tcPr>
          <w:p w14:paraId="6C748DEF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0.035</w:t>
            </w:r>
          </w:p>
        </w:tc>
      </w:tr>
      <w:tr w:rsidR="00C52BA3" w:rsidRPr="00A5136E" w14:paraId="62FC7013" w14:textId="77777777" w:rsidTr="00751015">
        <w:tc>
          <w:tcPr>
            <w:tcW w:w="2830" w:type="dxa"/>
          </w:tcPr>
          <w:p w14:paraId="22099941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Circulatory arrest, n (%)</w:t>
            </w:r>
          </w:p>
        </w:tc>
        <w:tc>
          <w:tcPr>
            <w:tcW w:w="2268" w:type="dxa"/>
          </w:tcPr>
          <w:p w14:paraId="65491719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17(19.8)</w:t>
            </w:r>
          </w:p>
        </w:tc>
        <w:tc>
          <w:tcPr>
            <w:tcW w:w="2268" w:type="dxa"/>
          </w:tcPr>
          <w:p w14:paraId="4007F4AC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23(19.2)</w:t>
            </w:r>
          </w:p>
        </w:tc>
        <w:tc>
          <w:tcPr>
            <w:tcW w:w="930" w:type="dxa"/>
          </w:tcPr>
          <w:p w14:paraId="0C42351E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0.914</w:t>
            </w:r>
          </w:p>
        </w:tc>
      </w:tr>
      <w:tr w:rsidR="00C52BA3" w:rsidRPr="00A5136E" w14:paraId="3F79C4FF" w14:textId="77777777" w:rsidTr="00751015">
        <w:tc>
          <w:tcPr>
            <w:tcW w:w="2830" w:type="dxa"/>
          </w:tcPr>
          <w:p w14:paraId="0964813E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lastRenderedPageBreak/>
              <w:t>Postoperative mechanical ventilation, hours</w:t>
            </w:r>
          </w:p>
        </w:tc>
        <w:tc>
          <w:tcPr>
            <w:tcW w:w="2268" w:type="dxa"/>
          </w:tcPr>
          <w:p w14:paraId="6FBED00F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119.5(91.3-208.0)</w:t>
            </w:r>
          </w:p>
        </w:tc>
        <w:tc>
          <w:tcPr>
            <w:tcW w:w="2268" w:type="dxa"/>
          </w:tcPr>
          <w:p w14:paraId="0640B38F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68.0(44.0-96.0)</w:t>
            </w:r>
          </w:p>
        </w:tc>
        <w:tc>
          <w:tcPr>
            <w:tcW w:w="930" w:type="dxa"/>
          </w:tcPr>
          <w:p w14:paraId="7B351BD5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C52BA3" w:rsidRPr="00A5136E" w14:paraId="09211FAF" w14:textId="77777777" w:rsidTr="00751015">
        <w:tc>
          <w:tcPr>
            <w:tcW w:w="2830" w:type="dxa"/>
          </w:tcPr>
          <w:p w14:paraId="3D8745FA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Postoperative ICU LOS, days</w:t>
            </w:r>
          </w:p>
        </w:tc>
        <w:tc>
          <w:tcPr>
            <w:tcW w:w="2268" w:type="dxa"/>
          </w:tcPr>
          <w:p w14:paraId="09944B69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12.5(10.0-18.8)</w:t>
            </w:r>
          </w:p>
        </w:tc>
        <w:tc>
          <w:tcPr>
            <w:tcW w:w="2268" w:type="dxa"/>
          </w:tcPr>
          <w:p w14:paraId="191DA87B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8.0(6.0-11.0)</w:t>
            </w:r>
          </w:p>
        </w:tc>
        <w:tc>
          <w:tcPr>
            <w:tcW w:w="930" w:type="dxa"/>
          </w:tcPr>
          <w:p w14:paraId="21D5260A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C52BA3" w:rsidRPr="00A5136E" w14:paraId="4DBD2DC1" w14:textId="77777777" w:rsidTr="00751015">
        <w:tc>
          <w:tcPr>
            <w:tcW w:w="2830" w:type="dxa"/>
          </w:tcPr>
          <w:p w14:paraId="56C92C14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Postoperative Hospital LOS, days</w:t>
            </w:r>
          </w:p>
        </w:tc>
        <w:tc>
          <w:tcPr>
            <w:tcW w:w="2268" w:type="dxa"/>
          </w:tcPr>
          <w:p w14:paraId="7EACDB3F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16.0(14.0-23.5)</w:t>
            </w:r>
          </w:p>
        </w:tc>
        <w:tc>
          <w:tcPr>
            <w:tcW w:w="2268" w:type="dxa"/>
          </w:tcPr>
          <w:p w14:paraId="4863F3E0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12.0(10.0-16.5)</w:t>
            </w:r>
          </w:p>
        </w:tc>
        <w:tc>
          <w:tcPr>
            <w:tcW w:w="930" w:type="dxa"/>
          </w:tcPr>
          <w:p w14:paraId="3D8FB91C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C52BA3" w:rsidRPr="00A5136E" w14:paraId="15B30DB3" w14:textId="77777777" w:rsidTr="00751015">
        <w:tc>
          <w:tcPr>
            <w:tcW w:w="2830" w:type="dxa"/>
          </w:tcPr>
          <w:p w14:paraId="6D9122FF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VIS</w:t>
            </w:r>
          </w:p>
        </w:tc>
        <w:tc>
          <w:tcPr>
            <w:tcW w:w="2268" w:type="dxa"/>
          </w:tcPr>
          <w:p w14:paraId="73F88153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10.0(7.6-16.0)</w:t>
            </w:r>
          </w:p>
        </w:tc>
        <w:tc>
          <w:tcPr>
            <w:tcW w:w="2268" w:type="dxa"/>
          </w:tcPr>
          <w:p w14:paraId="1F86548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9.0(7.0-12.5)</w:t>
            </w:r>
          </w:p>
        </w:tc>
        <w:tc>
          <w:tcPr>
            <w:tcW w:w="930" w:type="dxa"/>
          </w:tcPr>
          <w:p w14:paraId="7F666163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0.029</w:t>
            </w:r>
          </w:p>
        </w:tc>
      </w:tr>
      <w:tr w:rsidR="00C52BA3" w:rsidRPr="00A5136E" w14:paraId="508AE261" w14:textId="77777777" w:rsidTr="00751015">
        <w:tc>
          <w:tcPr>
            <w:tcW w:w="2830" w:type="dxa"/>
          </w:tcPr>
          <w:p w14:paraId="112153E3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Hospital mortality, n (%)</w:t>
            </w:r>
          </w:p>
        </w:tc>
        <w:tc>
          <w:tcPr>
            <w:tcW w:w="2268" w:type="dxa"/>
          </w:tcPr>
          <w:p w14:paraId="469BE65C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5(5.8)</w:t>
            </w:r>
          </w:p>
        </w:tc>
        <w:tc>
          <w:tcPr>
            <w:tcW w:w="2268" w:type="dxa"/>
          </w:tcPr>
          <w:p w14:paraId="65E1286B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0(0.0)</w:t>
            </w:r>
          </w:p>
        </w:tc>
        <w:tc>
          <w:tcPr>
            <w:tcW w:w="930" w:type="dxa"/>
          </w:tcPr>
          <w:p w14:paraId="09D87847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0.007</w:t>
            </w:r>
          </w:p>
        </w:tc>
      </w:tr>
      <w:tr w:rsidR="00C52BA3" w:rsidRPr="00A5136E" w14:paraId="652C79BC" w14:textId="77777777" w:rsidTr="00751015">
        <w:tc>
          <w:tcPr>
            <w:tcW w:w="2830" w:type="dxa"/>
          </w:tcPr>
          <w:p w14:paraId="7B1B91FB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ECMO use, n (%)</w:t>
            </w:r>
          </w:p>
        </w:tc>
        <w:tc>
          <w:tcPr>
            <w:tcW w:w="2268" w:type="dxa"/>
          </w:tcPr>
          <w:p w14:paraId="6BBC35DA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3(3.5)</w:t>
            </w:r>
          </w:p>
        </w:tc>
        <w:tc>
          <w:tcPr>
            <w:tcW w:w="2268" w:type="dxa"/>
          </w:tcPr>
          <w:p w14:paraId="2E6AED26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0(0.0)</w:t>
            </w:r>
          </w:p>
        </w:tc>
        <w:tc>
          <w:tcPr>
            <w:tcW w:w="930" w:type="dxa"/>
          </w:tcPr>
          <w:p w14:paraId="57189582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0.038</w:t>
            </w:r>
          </w:p>
        </w:tc>
      </w:tr>
      <w:tr w:rsidR="00C52BA3" w:rsidRPr="00A5136E" w14:paraId="76E760F0" w14:textId="77777777" w:rsidTr="00751015">
        <w:tc>
          <w:tcPr>
            <w:tcW w:w="2830" w:type="dxa"/>
          </w:tcPr>
          <w:p w14:paraId="76471582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Delayed sternal closure, n (%)</w:t>
            </w:r>
          </w:p>
        </w:tc>
        <w:tc>
          <w:tcPr>
            <w:tcW w:w="2268" w:type="dxa"/>
          </w:tcPr>
          <w:p w14:paraId="201111DE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19(22.1)</w:t>
            </w:r>
          </w:p>
        </w:tc>
        <w:tc>
          <w:tcPr>
            <w:tcW w:w="2268" w:type="dxa"/>
          </w:tcPr>
          <w:p w14:paraId="49E72C04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15(12.4)</w:t>
            </w:r>
          </w:p>
        </w:tc>
        <w:tc>
          <w:tcPr>
            <w:tcW w:w="930" w:type="dxa"/>
          </w:tcPr>
          <w:p w14:paraId="44908266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0.064</w:t>
            </w:r>
          </w:p>
        </w:tc>
      </w:tr>
      <w:tr w:rsidR="00C52BA3" w:rsidRPr="00A5136E" w14:paraId="67FD3DF4" w14:textId="77777777" w:rsidTr="00751015">
        <w:tc>
          <w:tcPr>
            <w:tcW w:w="2830" w:type="dxa"/>
          </w:tcPr>
          <w:p w14:paraId="257EC7E2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Peritoneal dialysis, n (%)</w:t>
            </w:r>
          </w:p>
        </w:tc>
        <w:tc>
          <w:tcPr>
            <w:tcW w:w="2268" w:type="dxa"/>
          </w:tcPr>
          <w:p w14:paraId="0BC6E3C6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20(23.3)</w:t>
            </w:r>
          </w:p>
        </w:tc>
        <w:tc>
          <w:tcPr>
            <w:tcW w:w="2268" w:type="dxa"/>
          </w:tcPr>
          <w:p w14:paraId="681CDF05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11(9.1)</w:t>
            </w:r>
          </w:p>
        </w:tc>
        <w:tc>
          <w:tcPr>
            <w:tcW w:w="930" w:type="dxa"/>
          </w:tcPr>
          <w:p w14:paraId="36A4B695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0.005</w:t>
            </w:r>
          </w:p>
        </w:tc>
      </w:tr>
      <w:tr w:rsidR="00C52BA3" w:rsidRPr="00A5136E" w14:paraId="3B123DBF" w14:textId="77777777" w:rsidTr="00751015">
        <w:tc>
          <w:tcPr>
            <w:tcW w:w="2830" w:type="dxa"/>
          </w:tcPr>
          <w:p w14:paraId="793EB2F2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Residual lesion, n (%)</w:t>
            </w:r>
          </w:p>
        </w:tc>
        <w:tc>
          <w:tcPr>
            <w:tcW w:w="2268" w:type="dxa"/>
          </w:tcPr>
          <w:p w14:paraId="7563F109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7(8.1)</w:t>
            </w:r>
          </w:p>
        </w:tc>
        <w:tc>
          <w:tcPr>
            <w:tcW w:w="2268" w:type="dxa"/>
          </w:tcPr>
          <w:p w14:paraId="1622E1AE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4(3.3)</w:t>
            </w:r>
          </w:p>
        </w:tc>
        <w:tc>
          <w:tcPr>
            <w:tcW w:w="930" w:type="dxa"/>
          </w:tcPr>
          <w:p w14:paraId="533889FB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0.127</w:t>
            </w:r>
          </w:p>
        </w:tc>
      </w:tr>
      <w:tr w:rsidR="00C52BA3" w:rsidRPr="00A5136E" w14:paraId="4498D147" w14:textId="77777777" w:rsidTr="00751015">
        <w:tc>
          <w:tcPr>
            <w:tcW w:w="2830" w:type="dxa"/>
            <w:tcBorders>
              <w:bottom w:val="single" w:sz="4" w:space="0" w:color="auto"/>
            </w:tcBorders>
          </w:tcPr>
          <w:p w14:paraId="45D7A0E1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Extubation failure, n (%)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C439F11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14(16.3)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493A4C61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0(0.0)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5C911328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C52BA3" w:rsidRPr="00A5136E" w14:paraId="54595A98" w14:textId="77777777" w:rsidTr="00751015">
        <w:tc>
          <w:tcPr>
            <w:tcW w:w="2830" w:type="dxa"/>
            <w:tcBorders>
              <w:top w:val="single" w:sz="4" w:space="0" w:color="auto"/>
            </w:tcBorders>
          </w:tcPr>
          <w:p w14:paraId="35A17247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Major Postoperative Complications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DA9CD56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63710EB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30" w:type="dxa"/>
            <w:tcBorders>
              <w:top w:val="single" w:sz="4" w:space="0" w:color="auto"/>
            </w:tcBorders>
          </w:tcPr>
          <w:p w14:paraId="4990D572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C52BA3" w:rsidRPr="00A5136E" w14:paraId="22BB8691" w14:textId="77777777" w:rsidTr="00751015">
        <w:tc>
          <w:tcPr>
            <w:tcW w:w="2830" w:type="dxa"/>
          </w:tcPr>
          <w:p w14:paraId="02F54D71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Unplanned reoperation, n (%)</w:t>
            </w:r>
          </w:p>
        </w:tc>
        <w:tc>
          <w:tcPr>
            <w:tcW w:w="2268" w:type="dxa"/>
          </w:tcPr>
          <w:p w14:paraId="17A8A1D3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14(16.3)</w:t>
            </w:r>
          </w:p>
        </w:tc>
        <w:tc>
          <w:tcPr>
            <w:tcW w:w="2268" w:type="dxa"/>
          </w:tcPr>
          <w:p w14:paraId="3B54D0DB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3(2.5)</w:t>
            </w:r>
          </w:p>
        </w:tc>
        <w:tc>
          <w:tcPr>
            <w:tcW w:w="930" w:type="dxa"/>
          </w:tcPr>
          <w:p w14:paraId="3FDD2AB0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C52BA3" w:rsidRPr="00A5136E" w14:paraId="159B52C4" w14:textId="77777777" w:rsidTr="00751015">
        <w:tc>
          <w:tcPr>
            <w:tcW w:w="2830" w:type="dxa"/>
          </w:tcPr>
          <w:p w14:paraId="0F264058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Arrhythmia requiring therapy, n (%)</w:t>
            </w:r>
          </w:p>
        </w:tc>
        <w:tc>
          <w:tcPr>
            <w:tcW w:w="2268" w:type="dxa"/>
          </w:tcPr>
          <w:p w14:paraId="497F3760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15(17.4)</w:t>
            </w:r>
          </w:p>
        </w:tc>
        <w:tc>
          <w:tcPr>
            <w:tcW w:w="2268" w:type="dxa"/>
          </w:tcPr>
          <w:p w14:paraId="307C3BB0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8(6.6)</w:t>
            </w:r>
          </w:p>
        </w:tc>
        <w:tc>
          <w:tcPr>
            <w:tcW w:w="930" w:type="dxa"/>
          </w:tcPr>
          <w:p w14:paraId="290A924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0.015</w:t>
            </w:r>
          </w:p>
        </w:tc>
      </w:tr>
      <w:tr w:rsidR="00C52BA3" w:rsidRPr="00A5136E" w14:paraId="618321A0" w14:textId="77777777" w:rsidTr="00751015">
        <w:tc>
          <w:tcPr>
            <w:tcW w:w="2830" w:type="dxa"/>
          </w:tcPr>
          <w:p w14:paraId="02C2E4ED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Complete heart block required PPM, n (%)</w:t>
            </w:r>
          </w:p>
        </w:tc>
        <w:tc>
          <w:tcPr>
            <w:tcW w:w="2268" w:type="dxa"/>
          </w:tcPr>
          <w:p w14:paraId="09D502A9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1(1.2)</w:t>
            </w:r>
          </w:p>
        </w:tc>
        <w:tc>
          <w:tcPr>
            <w:tcW w:w="2268" w:type="dxa"/>
          </w:tcPr>
          <w:p w14:paraId="4BD3C777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0(0.0)</w:t>
            </w:r>
          </w:p>
        </w:tc>
        <w:tc>
          <w:tcPr>
            <w:tcW w:w="930" w:type="dxa"/>
          </w:tcPr>
          <w:p w14:paraId="1698084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0.124</w:t>
            </w:r>
          </w:p>
        </w:tc>
      </w:tr>
      <w:tr w:rsidR="00C52BA3" w:rsidRPr="00A5136E" w14:paraId="0AA073E6" w14:textId="77777777" w:rsidTr="00751015">
        <w:tc>
          <w:tcPr>
            <w:tcW w:w="2830" w:type="dxa"/>
          </w:tcPr>
          <w:p w14:paraId="7EADE50B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Chylothorax, n (%)</w:t>
            </w:r>
          </w:p>
        </w:tc>
        <w:tc>
          <w:tcPr>
            <w:tcW w:w="2268" w:type="dxa"/>
          </w:tcPr>
          <w:p w14:paraId="7038C2BE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2(2.3)</w:t>
            </w:r>
          </w:p>
        </w:tc>
        <w:tc>
          <w:tcPr>
            <w:tcW w:w="2268" w:type="dxa"/>
          </w:tcPr>
          <w:p w14:paraId="4C93D4A8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1(0.8)</w:t>
            </w:r>
          </w:p>
        </w:tc>
        <w:tc>
          <w:tcPr>
            <w:tcW w:w="930" w:type="dxa"/>
          </w:tcPr>
          <w:p w14:paraId="5E51FE95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0.374</w:t>
            </w:r>
          </w:p>
        </w:tc>
      </w:tr>
      <w:tr w:rsidR="00C52BA3" w:rsidRPr="00A5136E" w14:paraId="0B3B2EB2" w14:textId="77777777" w:rsidTr="00751015">
        <w:tc>
          <w:tcPr>
            <w:tcW w:w="2830" w:type="dxa"/>
          </w:tcPr>
          <w:p w14:paraId="488AE2E5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bookmarkStart w:id="1" w:name="_Hlk159449511"/>
            <w:r w:rsidRPr="00A5136E">
              <w:rPr>
                <w:rFonts w:ascii="Times New Roman" w:hAnsi="Times New Roman" w:cs="Times New Roman"/>
                <w:szCs w:val="21"/>
              </w:rPr>
              <w:t>Paralyzed diaphragm</w:t>
            </w:r>
            <w:bookmarkEnd w:id="1"/>
            <w:r w:rsidRPr="00A5136E">
              <w:rPr>
                <w:rFonts w:ascii="Times New Roman" w:hAnsi="Times New Roman" w:cs="Times New Roman"/>
                <w:szCs w:val="21"/>
              </w:rPr>
              <w:t>, n (%)</w:t>
            </w:r>
          </w:p>
        </w:tc>
        <w:tc>
          <w:tcPr>
            <w:tcW w:w="2268" w:type="dxa"/>
          </w:tcPr>
          <w:p w14:paraId="132F48B4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3(3.5)</w:t>
            </w:r>
          </w:p>
        </w:tc>
        <w:tc>
          <w:tcPr>
            <w:tcW w:w="2268" w:type="dxa"/>
          </w:tcPr>
          <w:p w14:paraId="1804EF3E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0(0.0)</w:t>
            </w:r>
          </w:p>
        </w:tc>
        <w:tc>
          <w:tcPr>
            <w:tcW w:w="930" w:type="dxa"/>
          </w:tcPr>
          <w:p w14:paraId="105AECCD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0.038</w:t>
            </w:r>
          </w:p>
        </w:tc>
      </w:tr>
      <w:tr w:rsidR="00C52BA3" w:rsidRPr="00A5136E" w14:paraId="70DA5470" w14:textId="77777777" w:rsidTr="00751015">
        <w:tc>
          <w:tcPr>
            <w:tcW w:w="2830" w:type="dxa"/>
          </w:tcPr>
          <w:p w14:paraId="787B1B4F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Wound infection, n (%)</w:t>
            </w:r>
          </w:p>
        </w:tc>
        <w:tc>
          <w:tcPr>
            <w:tcW w:w="2268" w:type="dxa"/>
          </w:tcPr>
          <w:p w14:paraId="25D38BD4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8(9.3)</w:t>
            </w:r>
          </w:p>
        </w:tc>
        <w:tc>
          <w:tcPr>
            <w:tcW w:w="2268" w:type="dxa"/>
          </w:tcPr>
          <w:p w14:paraId="3FA80DAC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2(1.7)</w:t>
            </w:r>
          </w:p>
        </w:tc>
        <w:tc>
          <w:tcPr>
            <w:tcW w:w="930" w:type="dxa"/>
          </w:tcPr>
          <w:p w14:paraId="2D21482B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0.011</w:t>
            </w:r>
          </w:p>
        </w:tc>
      </w:tr>
      <w:tr w:rsidR="00C52BA3" w:rsidRPr="00A5136E" w14:paraId="22A9C648" w14:textId="77777777" w:rsidTr="00751015">
        <w:tc>
          <w:tcPr>
            <w:tcW w:w="2830" w:type="dxa"/>
          </w:tcPr>
          <w:p w14:paraId="02E63D16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Stroke, n (%)</w:t>
            </w:r>
          </w:p>
        </w:tc>
        <w:tc>
          <w:tcPr>
            <w:tcW w:w="2268" w:type="dxa"/>
          </w:tcPr>
          <w:p w14:paraId="55C213C9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1(1.2)</w:t>
            </w:r>
          </w:p>
        </w:tc>
        <w:tc>
          <w:tcPr>
            <w:tcW w:w="2268" w:type="dxa"/>
          </w:tcPr>
          <w:p w14:paraId="117DF8F7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0(0.0)</w:t>
            </w:r>
          </w:p>
        </w:tc>
        <w:tc>
          <w:tcPr>
            <w:tcW w:w="930" w:type="dxa"/>
          </w:tcPr>
          <w:p w14:paraId="28C4D846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0.234</w:t>
            </w:r>
          </w:p>
        </w:tc>
      </w:tr>
      <w:tr w:rsidR="00C52BA3" w:rsidRPr="00A5136E" w14:paraId="1EBE271D" w14:textId="77777777" w:rsidTr="00751015">
        <w:tc>
          <w:tcPr>
            <w:tcW w:w="2830" w:type="dxa"/>
          </w:tcPr>
          <w:p w14:paraId="66286B41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Pleural effusion requiring drainage, n (%)</w:t>
            </w:r>
          </w:p>
        </w:tc>
        <w:tc>
          <w:tcPr>
            <w:tcW w:w="2268" w:type="dxa"/>
          </w:tcPr>
          <w:p w14:paraId="37A7982C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3(3.5)</w:t>
            </w:r>
          </w:p>
        </w:tc>
        <w:tc>
          <w:tcPr>
            <w:tcW w:w="2268" w:type="dxa"/>
          </w:tcPr>
          <w:p w14:paraId="3385979E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0(0.0)</w:t>
            </w:r>
          </w:p>
        </w:tc>
        <w:tc>
          <w:tcPr>
            <w:tcW w:w="930" w:type="dxa"/>
          </w:tcPr>
          <w:p w14:paraId="271654C1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0.038</w:t>
            </w:r>
          </w:p>
        </w:tc>
      </w:tr>
      <w:tr w:rsidR="00C52BA3" w:rsidRPr="00A5136E" w14:paraId="47EE1467" w14:textId="77777777" w:rsidTr="00751015">
        <w:tc>
          <w:tcPr>
            <w:tcW w:w="2830" w:type="dxa"/>
            <w:tcBorders>
              <w:bottom w:val="single" w:sz="4" w:space="0" w:color="auto"/>
            </w:tcBorders>
          </w:tcPr>
          <w:p w14:paraId="7FEF4372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bookmarkStart w:id="2" w:name="_Hlk159449526"/>
            <w:r w:rsidRPr="00A5136E">
              <w:rPr>
                <w:rFonts w:ascii="Times New Roman" w:hAnsi="Times New Roman" w:cs="Times New Roman"/>
                <w:szCs w:val="21"/>
              </w:rPr>
              <w:t>Atelectasis</w:t>
            </w:r>
            <w:bookmarkEnd w:id="2"/>
            <w:r w:rsidRPr="00A5136E">
              <w:rPr>
                <w:rFonts w:ascii="Times New Roman" w:hAnsi="Times New Roman" w:cs="Times New Roman"/>
                <w:szCs w:val="21"/>
              </w:rPr>
              <w:t>, n (%)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18FB6A4C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34(39.5)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00299F15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21(17.4)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57C8A851" w14:textId="77777777" w:rsidR="00C52BA3" w:rsidRPr="00A5136E" w:rsidRDefault="00C52BA3" w:rsidP="00751015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C52BA3" w:rsidRPr="00A5136E" w14:paraId="510D5859" w14:textId="77777777" w:rsidTr="00751015">
        <w:tc>
          <w:tcPr>
            <w:tcW w:w="8296" w:type="dxa"/>
            <w:gridSpan w:val="4"/>
            <w:tcBorders>
              <w:top w:val="single" w:sz="4" w:space="0" w:color="auto"/>
            </w:tcBorders>
          </w:tcPr>
          <w:p w14:paraId="139187A4" w14:textId="77777777" w:rsidR="00C52BA3" w:rsidRPr="00A5136E" w:rsidRDefault="00C52BA3" w:rsidP="00751015">
            <w:pPr>
              <w:rPr>
                <w:rFonts w:ascii="Times New Roman" w:hAnsi="Times New Roman" w:cs="Times New Roman"/>
                <w:szCs w:val="21"/>
              </w:rPr>
            </w:pPr>
            <w:r w:rsidRPr="00A5136E">
              <w:rPr>
                <w:rFonts w:ascii="Times New Roman" w:hAnsi="Times New Roman" w:cs="Times New Roman"/>
                <w:szCs w:val="21"/>
              </w:rPr>
              <w:t>(</w:t>
            </w:r>
            <w:proofErr w:type="gramStart"/>
            <w:r w:rsidRPr="00A5136E">
              <w:rPr>
                <w:rFonts w:ascii="Times New Roman" w:hAnsi="Times New Roman" w:cs="Times New Roman"/>
                <w:szCs w:val="21"/>
              </w:rPr>
              <w:t>a,b</w:t>
            </w:r>
            <w:proofErr w:type="gramEnd"/>
            <w:r w:rsidRPr="00A5136E">
              <w:rPr>
                <w:rFonts w:ascii="Times New Roman" w:hAnsi="Times New Roman" w:cs="Times New Roman"/>
                <w:szCs w:val="21"/>
              </w:rPr>
              <w:t>), if the same letters exist, it indicates that there is no statistical significance between groups</w:t>
            </w:r>
          </w:p>
        </w:tc>
      </w:tr>
    </w:tbl>
    <w:p w14:paraId="080329E6" w14:textId="77777777" w:rsidR="00C52BA3" w:rsidRPr="00A5136E" w:rsidRDefault="00C52BA3" w:rsidP="00C52BA3">
      <w:pPr>
        <w:rPr>
          <w:rFonts w:ascii="Times New Roman" w:hAnsi="Times New Roman" w:cs="Times New Roman"/>
          <w:szCs w:val="21"/>
        </w:rPr>
      </w:pPr>
    </w:p>
    <w:p w14:paraId="7C6B0EAE" w14:textId="77777777" w:rsidR="00C52BA3" w:rsidRPr="00A5136E" w:rsidRDefault="00C52BA3" w:rsidP="00C52BA3">
      <w:pPr>
        <w:rPr>
          <w:rFonts w:ascii="Times New Roman" w:hAnsi="Times New Roman" w:cs="Times New Roman"/>
          <w:szCs w:val="21"/>
        </w:rPr>
      </w:pPr>
    </w:p>
    <w:p w14:paraId="321F16E8" w14:textId="77777777" w:rsidR="00C52BA3" w:rsidRPr="00A5136E" w:rsidRDefault="00C52BA3" w:rsidP="00C52BA3">
      <w:pPr>
        <w:rPr>
          <w:rFonts w:ascii="Times New Roman" w:hAnsi="Times New Roman" w:cs="Times New Roman"/>
          <w:szCs w:val="21"/>
        </w:rPr>
      </w:pPr>
    </w:p>
    <w:p w14:paraId="1F4BF638" w14:textId="77777777" w:rsidR="00A17F98" w:rsidRPr="00C52BA3" w:rsidRDefault="00A17F98"/>
    <w:sectPr w:rsidR="00A17F98" w:rsidRPr="00C52B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A7369C" w14:textId="77777777" w:rsidR="00EF42DE" w:rsidRDefault="00EF42DE" w:rsidP="00C52BA3">
      <w:r>
        <w:separator/>
      </w:r>
    </w:p>
  </w:endnote>
  <w:endnote w:type="continuationSeparator" w:id="0">
    <w:p w14:paraId="5588DCB8" w14:textId="77777777" w:rsidR="00EF42DE" w:rsidRDefault="00EF42DE" w:rsidP="00C52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93E3DD" w14:textId="77777777" w:rsidR="00EF42DE" w:rsidRDefault="00EF42DE" w:rsidP="00C52BA3">
      <w:r>
        <w:separator/>
      </w:r>
    </w:p>
  </w:footnote>
  <w:footnote w:type="continuationSeparator" w:id="0">
    <w:p w14:paraId="49EA9718" w14:textId="77777777" w:rsidR="00EF42DE" w:rsidRDefault="00EF42DE" w:rsidP="00C52B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8D9"/>
    <w:rsid w:val="003148D9"/>
    <w:rsid w:val="00A17F98"/>
    <w:rsid w:val="00C52BA3"/>
    <w:rsid w:val="00EF4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8D6A07"/>
  <w15:chartTrackingRefBased/>
  <w15:docId w15:val="{DC21FE27-AA40-4EB9-9B77-2724B952E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2BA3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2BA3"/>
    <w:pPr>
      <w:widowControl w:val="0"/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2BA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2BA3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2BA3"/>
    <w:rPr>
      <w:sz w:val="18"/>
      <w:szCs w:val="18"/>
    </w:rPr>
  </w:style>
  <w:style w:type="table" w:styleId="a7">
    <w:name w:val="Table Grid"/>
    <w:basedOn w:val="a1"/>
    <w:uiPriority w:val="39"/>
    <w:rsid w:val="00C52B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388</Words>
  <Characters>2213</Characters>
  <Application>Microsoft Office Word</Application>
  <DocSecurity>0</DocSecurity>
  <Lines>18</Lines>
  <Paragraphs>5</Paragraphs>
  <ScaleCrop>false</ScaleCrop>
  <Company/>
  <LinksUpToDate>false</LinksUpToDate>
  <CharactersWithSpaces>2596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 z</dc:creator>
  <cp:keywords/>
  <dc:description/>
  <cp:lastModifiedBy>h z</cp:lastModifiedBy>
  <cp:revision>2</cp:revision>
  <dcterms:created xsi:type="dcterms:W3CDTF">2024-04-20T12:42:00Z</dcterms:created>
  <dcterms:modified xsi:type="dcterms:W3CDTF">2024-04-20T12:43:00Z</dcterms:modified>
</cp:coreProperties>
</file>