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852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Distribution of spinal diseases in non-fracture group patients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Number (Proportion)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 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294" w:type="dxa"/>
                  <w:tcBorders>
                    <w:left w:val="nil"/>
                    <w:right w:val="nil"/>
                  </w:tcBorders>
                </w:tcPr>
                <w:p>
                  <w:pPr>
                    <w:rPr>
                      <w:rFonts w:hint="eastAsia" w:ascii="Times New Roman" w:hAnsi="Times New Roman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  <w:lang w:val="en-US" w:eastAsia="zh-CN"/>
                    </w:rPr>
                    <w:t xml:space="preserve">Lumbar disc herniation                                 33（32.1%）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4" w:type="dxa"/>
                  <w:tcBorders>
                    <w:left w:val="nil"/>
                    <w:right w:val="nil"/>
                  </w:tcBorders>
                </w:tcPr>
                <w:p>
                  <w:pPr>
                    <w:rPr>
                      <w:rFonts w:hint="eastAsia" w:ascii="Times New Roman" w:hAnsi="Times New Roman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  <w:lang w:val="en-US" w:eastAsia="zh-CN"/>
                    </w:rPr>
                    <w:t xml:space="preserve">Lumbar spinal stenosis                                 15（14.5%）   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4" w:type="dxa"/>
                  <w:tcBorders>
                    <w:left w:val="nil"/>
                    <w:right w:val="nil"/>
                  </w:tcBorders>
                </w:tcPr>
                <w:p>
                  <w:pPr>
                    <w:rPr>
                      <w:rFonts w:hint="eastAsia" w:ascii="Times New Roman" w:hAnsi="Times New Roman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  <w:lang w:val="en-US" w:eastAsia="zh-CN"/>
                    </w:rPr>
                    <w:t>Lumbar spondylolisthesis:                               6 （5.8%）</w:t>
                  </w:r>
                </w:p>
              </w:tc>
            </w:tr>
          </w:tbl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No spinal disease:                                      49（47.5%）</w:t>
            </w:r>
          </w:p>
        </w:tc>
      </w:tr>
    </w:tbl>
    <w:p>
      <w:pPr>
        <w:jc w:val="center"/>
        <w:rPr>
          <w:rFonts w:hint="eastAsia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Table2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>Spinal Disease Distribution Table for Non-Fracture Group Patients.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YzQ1MDRhMjViOTMxOGE3NGI3ODQ4Y2UxZWJkYjgifQ=="/>
  </w:docVars>
  <w:rsids>
    <w:rsidRoot w:val="00000000"/>
    <w:rsid w:val="0940682A"/>
    <w:rsid w:val="1857337E"/>
    <w:rsid w:val="348A2608"/>
    <w:rsid w:val="3ACC5A0E"/>
    <w:rsid w:val="4A1E39A7"/>
    <w:rsid w:val="4F970C5C"/>
    <w:rsid w:val="520308E4"/>
    <w:rsid w:val="59EC201E"/>
    <w:rsid w:val="5ACA5A38"/>
    <w:rsid w:val="6515148F"/>
    <w:rsid w:val="67523CB7"/>
    <w:rsid w:val="6DF66E91"/>
    <w:rsid w:val="7B59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3391</Characters>
  <Lines>0</Lines>
  <Paragraphs>0</Paragraphs>
  <TotalTime>0</TotalTime>
  <ScaleCrop>false</ScaleCrop>
  <LinksUpToDate>false</LinksUpToDate>
  <CharactersWithSpaces>7773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2023-11-02T13:29:00Z</dcterms:created>
  <dc:creator>DELL</dc:creator>
  <cp:lastModifiedBy>宇翔</cp:lastModifiedBy>
  <dcterms:modified xsi:type="dcterms:W3CDTF">2024-06-09T07:38:54Z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FC03EC6DA8F24ED0B1FE43E404BD6995_12</vt:lpwstr>
  </property>
</Properties>
</file>