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Times New Roman" w:hAnsi="Times New Roman" w:cs="Times New Roman"/>
        </w:rPr>
      </w:pP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tcBorders>
              <w:top w:val="single" w:color="auto" w:sz="4" w:space="0"/>
              <w:left w:val="nil"/>
              <w:right w:val="nil"/>
            </w:tcBorders>
          </w:tcPr>
          <w:p>
            <w:pPr>
              <w:rPr>
                <w:rFonts w:hint="eastAsia" w:ascii="Times New Roman" w:hAnsi="Times New Roman" w:cs="Times New Roman"/>
                <w:szCs w:val="21"/>
                <w:lang w:val="en-US" w:eastAsia="zh-CN"/>
              </w:rPr>
            </w:pPr>
          </w:p>
          <w:p>
            <w:pPr>
              <w:rPr>
                <w:rFonts w:hint="eastAsia" w:ascii="Times New Roman" w:hAnsi="Times New Roman" w:cs="Times New Roman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val="en-US" w:eastAsia="zh-CN"/>
              </w:rPr>
              <w:t xml:space="preserve">                     </w:t>
            </w:r>
            <w:r>
              <w:rPr>
                <w:rFonts w:hint="default" w:ascii="Times New Roman" w:hAnsi="Times New Roman" w:cs="Times New Roman"/>
                <w:b w:val="0"/>
                <w:bCs w:val="0"/>
                <w:sz w:val="21"/>
                <w:szCs w:val="21"/>
              </w:rPr>
              <w:t>non-fracture</w:t>
            </w:r>
            <w:r>
              <w:rPr>
                <w:rFonts w:hint="eastAsia" w:ascii="Times New Roman" w:hAnsi="Times New Roman" w:cs="Times New Roman"/>
                <w:b w:val="0"/>
                <w:bCs w:val="0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cs="Times New Roman"/>
                <w:b w:val="0"/>
                <w:bCs w:val="0"/>
                <w:sz w:val="21"/>
                <w:szCs w:val="21"/>
              </w:rPr>
              <w:t>group</w:t>
            </w:r>
            <w:r>
              <w:rPr>
                <w:rFonts w:hint="eastAsia" w:ascii="Times New Roman" w:hAnsi="Times New Roman" w:cs="Times New Roman"/>
                <w:szCs w:val="21"/>
                <w:lang w:val="en-US" w:eastAsia="zh-CN"/>
              </w:rPr>
              <w:t xml:space="preserve">            </w:t>
            </w:r>
            <w:r>
              <w:rPr>
                <w:rFonts w:hint="default" w:ascii="Times New Roman" w:hAnsi="Times New Roman" w:cs="Times New Roman"/>
                <w:b w:val="0"/>
                <w:bCs w:val="0"/>
                <w:sz w:val="21"/>
                <w:szCs w:val="21"/>
              </w:rPr>
              <w:t>fracture group</w:t>
            </w:r>
            <w:r>
              <w:rPr>
                <w:rFonts w:hint="eastAsia" w:ascii="Times New Roman" w:hAnsi="Times New Roman" w:cs="Times New Roman"/>
                <w:szCs w:val="21"/>
                <w:lang w:val="en-US" w:eastAsia="zh-CN"/>
              </w:rPr>
              <w:t xml:space="preserve">               P                            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tcBorders>
              <w:left w:val="nil"/>
              <w:right w:val="nil"/>
            </w:tcBorders>
          </w:tcPr>
          <w:p>
            <w:pPr>
              <w:rPr>
                <w:rFonts w:hint="eastAsia" w:ascii="Times New Roman" w:hAnsi="Times New Roman" w:cs="Times New Roman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val="en-US" w:eastAsia="zh-CN"/>
              </w:rPr>
              <w:t>Demographic factors</w:t>
            </w:r>
          </w:p>
          <w:p>
            <w:pPr>
              <w:rPr>
                <w:rFonts w:hint="eastAsia" w:ascii="Times New Roman" w:hAnsi="Times New Roman" w:cs="Times New Roman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val="en-US" w:eastAsia="zh-CN"/>
              </w:rPr>
              <w:t>Total (n = 206)         103                           103</w:t>
            </w:r>
          </w:p>
          <w:p>
            <w:pPr>
              <w:rPr>
                <w:rFonts w:hint="default" w:ascii="Times New Roman" w:hAnsi="Times New Roman" w:cs="Times New Roman"/>
                <w:i/>
                <w:iCs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i/>
                <w:iCs/>
                <w:szCs w:val="21"/>
                <w:lang w:val="en-US" w:eastAsia="zh-CN"/>
              </w:rPr>
              <w:t>Age (years)            68.6±8.2                      69.38±8.45             0.665</w:t>
            </w:r>
          </w:p>
          <w:p>
            <w:pPr>
              <w:rPr>
                <w:rFonts w:hint="eastAsia" w:ascii="Times New Roman" w:hAnsi="Times New Roman" w:cs="Times New Roman"/>
                <w:i/>
                <w:iCs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i/>
                <w:iCs/>
                <w:szCs w:val="21"/>
                <w:lang w:val="en-US" w:eastAsia="zh-CN"/>
              </w:rPr>
              <w:t>BMI (kg/m2)           24.80±3.72                   23.10±3.21            &lt;0.001</w:t>
            </w:r>
          </w:p>
          <w:p>
            <w:pPr>
              <w:rPr>
                <w:rFonts w:hint="eastAsia" w:ascii="Times New Roman" w:hAnsi="Times New Roman" w:cs="Times New Roman"/>
                <w:i/>
                <w:iCs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i/>
                <w:iCs/>
                <w:szCs w:val="21"/>
                <w:lang w:val="en-US" w:eastAsia="zh-CN"/>
              </w:rPr>
              <w:t xml:space="preserve">Female                61（59.2%）                   84（81.6%）          &lt;0.001  </w:t>
            </w:r>
          </w:p>
          <w:p>
            <w:pPr>
              <w:rPr>
                <w:rFonts w:hint="default" w:ascii="Times New Roman" w:hAnsi="Times New Roman" w:cs="Times New Roman"/>
                <w:i/>
                <w:iCs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i/>
                <w:iCs/>
                <w:szCs w:val="21"/>
                <w:lang w:val="en-US" w:eastAsia="zh-CN"/>
              </w:rPr>
              <w:t>Previous fracturey       5（4.9%）                    16（15.5%）             0.011</w:t>
            </w:r>
          </w:p>
          <w:p>
            <w:pPr>
              <w:rPr>
                <w:rFonts w:hint="eastAsia" w:ascii="Times New Roman" w:hAnsi="Times New Roman" w:cs="Times New Roman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val="en-US" w:eastAsia="zh-CN"/>
              </w:rPr>
              <w:t>Comorbidities（%）</w:t>
            </w:r>
          </w:p>
          <w:p>
            <w:pPr>
              <w:rPr>
                <w:rFonts w:hint="eastAsia" w:ascii="Times New Roman" w:hAnsi="Times New Roman" w:cs="Times New Roman"/>
                <w:i/>
                <w:iCs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i/>
                <w:iCs/>
                <w:szCs w:val="21"/>
                <w:lang w:val="en-US" w:eastAsia="zh-CN"/>
              </w:rPr>
              <w:t xml:space="preserve">Hypertension           57（55.3%）                   34（33.0%）            0.001    </w:t>
            </w:r>
          </w:p>
          <w:p>
            <w:pPr>
              <w:rPr>
                <w:rFonts w:hint="default" w:ascii="Times New Roman" w:hAnsi="Times New Roman" w:cs="Times New Roman"/>
                <w:i/>
                <w:iCs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i/>
                <w:iCs/>
                <w:szCs w:val="21"/>
                <w:lang w:val="en-US" w:eastAsia="zh-CN"/>
              </w:rPr>
              <w:t>Hyperlipidemia         33（32.0%）                   29（28.2%）            0.540</w:t>
            </w:r>
          </w:p>
          <w:p>
            <w:pPr>
              <w:rPr>
                <w:rFonts w:hint="default" w:ascii="Times New Roman" w:hAnsi="Times New Roman" w:cs="Times New Roman"/>
                <w:i/>
                <w:iCs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i/>
                <w:iCs/>
                <w:szCs w:val="21"/>
                <w:lang w:val="en-US" w:eastAsia="zh-CN"/>
              </w:rPr>
              <w:t>Diabetes               32（31.1%）                   19（18.6%）            0.051</w:t>
            </w:r>
          </w:p>
          <w:p>
            <w:pPr>
              <w:rPr>
                <w:rFonts w:hint="eastAsia" w:ascii="Times New Roman" w:hAnsi="Times New Roman" w:cs="Times New Roman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val="en-US" w:eastAsia="zh-CN"/>
              </w:rPr>
              <w:t>Treatments (%)</w:t>
            </w:r>
          </w:p>
          <w:p>
            <w:pPr>
              <w:rPr>
                <w:rFonts w:hint="eastAsia" w:ascii="Times New Roman" w:hAnsi="Times New Roman" w:cs="Times New Roman"/>
                <w:i/>
                <w:iCs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i/>
                <w:iCs/>
                <w:szCs w:val="21"/>
                <w:lang w:val="en-US" w:eastAsia="zh-CN"/>
              </w:rPr>
              <w:t xml:space="preserve">Depressor             28（27.2%）                    25（24.3%）          0.642   </w:t>
            </w:r>
          </w:p>
          <w:p>
            <w:pPr>
              <w:rPr>
                <w:rFonts w:hint="default" w:ascii="Times New Roman" w:hAnsi="Times New Roman" w:cs="Times New Roman"/>
                <w:i/>
                <w:iCs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i/>
                <w:iCs/>
                <w:szCs w:val="21"/>
                <w:lang w:val="en-US" w:eastAsia="zh-CN"/>
              </w:rPr>
              <w:t>lipid-lowering agents    10（9.7%）                     4（3.9%）            0.109</w:t>
            </w:r>
          </w:p>
          <w:p>
            <w:pPr>
              <w:rPr>
                <w:rFonts w:hint="default" w:ascii="Times New Roman" w:hAnsi="Times New Roman" w:cs="Times New Roman"/>
                <w:i/>
                <w:iCs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i/>
                <w:iCs/>
                <w:szCs w:val="21"/>
                <w:lang w:val="en-US" w:eastAsia="zh-CN"/>
              </w:rPr>
              <w:t>Hypoglycemics         18（16.4%）                    17（16.5%）          0.468</w:t>
            </w:r>
          </w:p>
          <w:p>
            <w:pPr>
              <w:rPr>
                <w:rFonts w:hint="eastAsia" w:ascii="Times New Roman" w:hAnsi="Times New Roman" w:cs="Times New Roman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val="en-US" w:eastAsia="zh-CN"/>
              </w:rPr>
              <w:t>DEXA T-scores</w:t>
            </w:r>
          </w:p>
          <w:p>
            <w:pPr>
              <w:rPr>
                <w:rFonts w:hint="eastAsia" w:ascii="Times New Roman" w:hAnsi="Times New Roman" w:cs="Times New Roman"/>
                <w:i/>
                <w:iCs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i/>
                <w:iCs/>
                <w:szCs w:val="21"/>
                <w:lang w:val="en-US" w:eastAsia="zh-CN"/>
              </w:rPr>
              <w:t xml:space="preserve">L1–L4             -1.19±1.63                       -3.06±1.27           &lt;0.001 </w:t>
            </w:r>
          </w:p>
          <w:p>
            <w:pPr>
              <w:rPr>
                <w:rFonts w:hint="eastAsia" w:ascii="Times New Roman" w:hAnsi="Times New Roman" w:cs="Times New Roman"/>
                <w:i/>
                <w:iCs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i/>
                <w:iCs/>
                <w:szCs w:val="21"/>
                <w:lang w:val="en-US" w:eastAsia="zh-CN"/>
              </w:rPr>
              <w:t xml:space="preserve">Femoral neck       -1.32±0.97                        -2.49±0.94           &lt;0.001 </w:t>
            </w:r>
          </w:p>
          <w:p>
            <w:pPr>
              <w:rPr>
                <w:rFonts w:hint="eastAsia" w:ascii="Times New Roman" w:hAnsi="Times New Roman" w:cs="Times New Roman"/>
                <w:i/>
                <w:iCs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i/>
                <w:iCs/>
                <w:szCs w:val="21"/>
                <w:lang w:val="en-US" w:eastAsia="zh-CN"/>
              </w:rPr>
              <w:t>Total hip            -1.59±0.88                        -1.93±1.07           0.229</w:t>
            </w:r>
          </w:p>
          <w:p>
            <w:pPr>
              <w:rPr>
                <w:rFonts w:hint="default" w:ascii="Times New Roman" w:hAnsi="Times New Roman" w:cs="Times New Roman"/>
                <w:i/>
                <w:iCs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i/>
                <w:iCs/>
                <w:szCs w:val="21"/>
                <w:lang w:val="en-US" w:eastAsia="zh-CN"/>
              </w:rPr>
              <w:t xml:space="preserve">Lowest </w:t>
            </w:r>
            <w:r>
              <w:rPr>
                <w:rFonts w:hint="default" w:ascii="Times New Roman" w:hAnsi="Times New Roman" w:cs="Times New Roman"/>
                <w:i/>
                <w:iCs/>
                <w:szCs w:val="21"/>
                <w:lang w:val="en-US" w:eastAsia="zh-CN"/>
              </w:rPr>
              <w:t>overall</w:t>
            </w:r>
            <w:r>
              <w:rPr>
                <w:rFonts w:hint="eastAsia" w:ascii="Times New Roman" w:hAnsi="Times New Roman" w:cs="Times New Roman"/>
                <w:i/>
                <w:iCs/>
                <w:szCs w:val="21"/>
                <w:lang w:val="en-US" w:eastAsia="zh-CN"/>
              </w:rPr>
              <w:t xml:space="preserve">       -2.06± 0.99                       -3.27±1.09           &lt;0.001</w:t>
            </w:r>
          </w:p>
          <w:p>
            <w:pPr>
              <w:rPr>
                <w:rFonts w:hint="eastAsia" w:ascii="Times New Roman" w:hAnsi="Times New Roman" w:cs="Times New Roman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val="en-US" w:eastAsia="zh-CN"/>
              </w:rPr>
              <w:t>BMD</w:t>
            </w:r>
          </w:p>
          <w:p>
            <w:pPr>
              <w:rPr>
                <w:rFonts w:hint="eastAsia" w:ascii="Times New Roman" w:hAnsi="Times New Roman" w:cs="Times New Roman"/>
                <w:i/>
                <w:iCs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i/>
                <w:iCs/>
                <w:szCs w:val="21"/>
                <w:lang w:val="en-US" w:eastAsia="zh-CN"/>
              </w:rPr>
              <w:t xml:space="preserve">L1–L4             0.87±0.17                        0.71±0.15            &lt;0.001 </w:t>
            </w:r>
          </w:p>
          <w:p>
            <w:pPr>
              <w:rPr>
                <w:rFonts w:hint="eastAsia" w:ascii="Times New Roman" w:hAnsi="Times New Roman" w:cs="Times New Roman"/>
                <w:i/>
                <w:iCs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i/>
                <w:iCs/>
                <w:szCs w:val="21"/>
                <w:lang w:val="en-US" w:eastAsia="zh-CN"/>
              </w:rPr>
              <w:t>Femoral neck        0.67±0.11                        0.57±0.11            &lt;0.001</w:t>
            </w:r>
          </w:p>
          <w:p>
            <w:pPr>
              <w:rPr>
                <w:rFonts w:hint="eastAsia" w:ascii="Times New Roman" w:hAnsi="Times New Roman" w:cs="Times New Roman"/>
                <w:i/>
                <w:iCs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i/>
                <w:iCs/>
                <w:szCs w:val="21"/>
                <w:lang w:val="en-US" w:eastAsia="zh-CN"/>
              </w:rPr>
              <w:t xml:space="preserve">Total hip            0.75±0.18                        0.72±0.14             0.019 </w:t>
            </w:r>
          </w:p>
          <w:p>
            <w:pPr>
              <w:rPr>
                <w:rFonts w:hint="eastAsia" w:ascii="Times New Roman" w:hAnsi="Times New Roman" w:cs="Times New Roman"/>
                <w:b/>
                <w:bCs/>
                <w:i/>
                <w:iCs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bCs/>
                <w:i/>
                <w:iCs/>
                <w:szCs w:val="21"/>
                <w:lang w:val="en-US" w:eastAsia="zh-CN"/>
              </w:rPr>
              <w:t>VBQ scores         3.35</w:t>
            </w:r>
            <w:bookmarkStart w:id="0" w:name="OLE_LINK3"/>
            <w:r>
              <w:rPr>
                <w:rFonts w:hint="eastAsia" w:ascii="Times New Roman" w:hAnsi="Times New Roman" w:cs="Times New Roman"/>
                <w:b/>
                <w:bCs/>
                <w:i/>
                <w:iCs/>
                <w:szCs w:val="21"/>
                <w:lang w:val="en-US" w:eastAsia="zh-CN"/>
              </w:rPr>
              <w:t>±</w:t>
            </w:r>
            <w:bookmarkEnd w:id="0"/>
            <w:r>
              <w:rPr>
                <w:rFonts w:hint="eastAsia" w:ascii="Times New Roman" w:hAnsi="Times New Roman" w:cs="Times New Roman"/>
                <w:b/>
                <w:bCs/>
                <w:i/>
                <w:iCs/>
                <w:szCs w:val="21"/>
                <w:lang w:val="en-US" w:eastAsia="zh-CN"/>
              </w:rPr>
              <w:t xml:space="preserve">0.58                        4.12±0.83            &lt;0.001 </w:t>
            </w:r>
          </w:p>
          <w:p>
            <w:pPr>
              <w:rPr>
                <w:rFonts w:hint="default" w:ascii="Times New Roman" w:hAnsi="Times New Roman" w:cs="Times New Roman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bCs/>
                <w:i/>
                <w:iCs/>
                <w:szCs w:val="21"/>
                <w:lang w:val="en-US" w:eastAsia="zh-CN"/>
              </w:rPr>
              <w:t xml:space="preserve">m-VBQ scores       3.07±0.59                        3.88±0.86            &lt;0.001 </w:t>
            </w:r>
          </w:p>
        </w:tc>
      </w:tr>
    </w:tbl>
    <w:p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Table</w:t>
      </w:r>
      <w:r>
        <w:rPr>
          <w:rFonts w:hint="eastAsia" w:ascii="Times New Roman" w:hAnsi="Times New Roman" w:cs="Times New Roman"/>
          <w:lang w:val="en-US" w:eastAsia="zh-CN"/>
        </w:rPr>
        <w:t>3</w:t>
      </w:r>
      <w:r>
        <w:rPr>
          <w:rFonts w:ascii="Times New Roman" w:hAnsi="Times New Roman" w:cs="Times New Roman"/>
        </w:rPr>
        <w:t xml:space="preserve"> Comparison of variables between patients with or without vertebral fracture</w:t>
      </w:r>
    </w:p>
    <w:p>
      <w:pPr>
        <w:rPr>
          <w:rFonts w:ascii="Times New Roman" w:hAnsi="Times New Roman" w:cs="Times New Roman"/>
        </w:rPr>
      </w:pPr>
    </w:p>
    <w:p>
      <w:pPr>
        <w:rPr>
          <w:rFonts w:ascii="Times New Roman" w:hAnsi="Times New Roman" w:cs="Times New Roman"/>
        </w:rPr>
      </w:pPr>
    </w:p>
    <w:p>
      <w:pPr>
        <w:rPr>
          <w:rFonts w:ascii="Times New Roman" w:hAnsi="Times New Roman" w:cs="Times New Roman"/>
        </w:rPr>
      </w:pPr>
    </w:p>
    <w:p>
      <w:pPr>
        <w:rPr>
          <w:rFonts w:ascii="Times New Roman" w:hAnsi="Times New Roman" w:cs="Times New Roman"/>
        </w:rPr>
      </w:pPr>
    </w:p>
    <w:p>
      <w:pPr>
        <w:rPr>
          <w:rFonts w:ascii="Times New Roman" w:hAnsi="Times New Roman" w:cs="Times New Roman"/>
        </w:rPr>
      </w:pPr>
    </w:p>
    <w:p>
      <w:pPr>
        <w:rPr>
          <w:rFonts w:ascii="Times New Roman" w:hAnsi="Times New Roman" w:cs="Times New Roman"/>
        </w:rPr>
      </w:pPr>
    </w:p>
    <w:p>
      <w:pPr>
        <w:rPr>
          <w:rFonts w:ascii="Times New Roman" w:hAnsi="Times New Roman" w:cs="Times New Roman"/>
        </w:rPr>
      </w:pPr>
    </w:p>
    <w:p>
      <w:pPr>
        <w:rPr>
          <w:rFonts w:ascii="Times New Roman" w:hAnsi="Times New Roman" w:cs="Times New Roman"/>
        </w:rPr>
      </w:pPr>
    </w:p>
    <w:p>
      <w:pPr>
        <w:rPr>
          <w:rFonts w:ascii="Times New Roman" w:hAnsi="Times New Roman" w:cs="Times New Roman"/>
        </w:rPr>
      </w:pPr>
    </w:p>
    <w:p>
      <w:pPr>
        <w:rPr>
          <w:rFonts w:ascii="Times New Roman" w:hAnsi="Times New Roman" w:cs="Times New Roman"/>
        </w:rPr>
      </w:pPr>
    </w:p>
    <w:p>
      <w:pPr>
        <w:rPr>
          <w:rFonts w:ascii="Times New Roman" w:hAnsi="Times New Roman" w:cs="Times New Roman"/>
        </w:rPr>
      </w:pPr>
    </w:p>
    <w:p>
      <w:pPr>
        <w:rPr>
          <w:rFonts w:ascii="Times New Roman" w:hAnsi="Times New Roman" w:cs="Times New Roman"/>
        </w:rPr>
      </w:pPr>
    </w:p>
    <w:p>
      <w:pPr>
        <w:rPr>
          <w:rFonts w:ascii="Times New Roman" w:hAnsi="Times New Roman" w:cs="Times New Roman"/>
        </w:rPr>
      </w:pPr>
    </w:p>
    <w:p>
      <w:pPr>
        <w:rPr>
          <w:rFonts w:ascii="Times New Roman" w:hAnsi="Times New Roman" w:cs="Times New Roman"/>
        </w:rPr>
      </w:pPr>
    </w:p>
    <w:p>
      <w:pPr>
        <w:rPr>
          <w:rFonts w:hint="default" w:ascii="Times New Roman" w:hAnsi="Times New Roman" w:cs="Times New Roman"/>
          <w:lang w:val="en-US" w:eastAsia="zh-CN"/>
        </w:rPr>
      </w:pPr>
      <w:bookmarkStart w:id="1" w:name="_GoBack"/>
      <w:bookmarkEnd w:id="1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RmYzQ1MDRhMjViOTMxOGE3NGI3ODQ4Y2UxZWJkYjgifQ=="/>
  </w:docVars>
  <w:rsids>
    <w:rsidRoot w:val="00000000"/>
    <w:rsid w:val="0940682A"/>
    <w:rsid w:val="1857337E"/>
    <w:rsid w:val="3ACC5A0E"/>
    <w:rsid w:val="4710161D"/>
    <w:rsid w:val="4A1E39A7"/>
    <w:rsid w:val="4F970C5C"/>
    <w:rsid w:val="520308E4"/>
    <w:rsid w:val="59EC201E"/>
    <w:rsid w:val="5ACA5A38"/>
    <w:rsid w:val="6515148F"/>
    <w:rsid w:val="67523CB7"/>
    <w:rsid w:val="6DF66E91"/>
    <w:rsid w:val="7B5944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793</Words>
  <Characters>3391</Characters>
  <Lines>0</Lines>
  <Paragraphs>0</Paragraphs>
  <TotalTime>1</TotalTime>
  <ScaleCrop>false</ScaleCrop>
  <LinksUpToDate>false</LinksUpToDate>
  <CharactersWithSpaces>7773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2023-11-02T13:29:00Z</dcterms:created>
  <dc:creator>DELL</dc:creator>
  <cp:lastModifiedBy>宇翔</cp:lastModifiedBy>
  <dcterms:modified xsi:type="dcterms:W3CDTF">2024-06-09T07:41:48Z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FC03EC6DA8F24ED0B1FE43E404BD6995_12</vt:lpwstr>
  </property>
</Properties>
</file>