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896F40" w14:textId="77777777" w:rsidR="00BE4ED0" w:rsidRPr="00860DF4" w:rsidRDefault="006E18F5" w:rsidP="00BE4ED0">
      <w:r w:rsidRPr="00860DF4">
        <w:t>Quality of Life after Colorectal Surgery: A Prospective Study of Patients Compared with their Spouses</w:t>
      </w:r>
    </w:p>
    <w:p w14:paraId="51DD325F" w14:textId="77777777" w:rsidR="00BE4ED0" w:rsidRPr="00860DF4" w:rsidRDefault="006E18F5" w:rsidP="00BE4ED0">
      <w:pPr>
        <w:rPr>
          <w:vertAlign w:val="superscript"/>
        </w:rPr>
      </w:pPr>
      <w:r w:rsidRPr="00860DF4">
        <w:t>Gokce Aylaz</w:t>
      </w:r>
      <w:r w:rsidRPr="00860DF4">
        <w:rPr>
          <w:vertAlign w:val="superscript"/>
        </w:rPr>
        <w:t>1</w:t>
      </w:r>
    </w:p>
    <w:p w14:paraId="2DE2582E" w14:textId="77777777" w:rsidR="00BE4ED0" w:rsidRPr="00860DF4" w:rsidRDefault="006E18F5" w:rsidP="00BE4ED0">
      <w:r w:rsidRPr="00860DF4">
        <w:t>, Cihangir Akyol</w:t>
      </w:r>
      <w:r w:rsidRPr="00860DF4">
        <w:rPr>
          <w:vertAlign w:val="superscript"/>
        </w:rPr>
        <w:t>2</w:t>
      </w:r>
      <w:r w:rsidRPr="00860DF4">
        <w:t>*</w:t>
      </w:r>
    </w:p>
    <w:p w14:paraId="5F5DA53D" w14:textId="77777777" w:rsidR="00BE4ED0" w:rsidRPr="00860DF4" w:rsidRDefault="006E18F5" w:rsidP="00BE4ED0">
      <w:pPr>
        <w:rPr>
          <w:vertAlign w:val="superscript"/>
        </w:rPr>
      </w:pPr>
      <w:r w:rsidRPr="00860DF4">
        <w:t>, Akin Firat Kocaay</w:t>
      </w:r>
      <w:r w:rsidRPr="00860DF4">
        <w:rPr>
          <w:vertAlign w:val="superscript"/>
        </w:rPr>
        <w:t>2</w:t>
      </w:r>
    </w:p>
    <w:p w14:paraId="26990EC5" w14:textId="77777777" w:rsidR="00BE4ED0" w:rsidRPr="00860DF4" w:rsidRDefault="006E18F5" w:rsidP="00BE4ED0">
      <w:pPr>
        <w:rPr>
          <w:vertAlign w:val="superscript"/>
        </w:rPr>
      </w:pPr>
      <w:r w:rsidRPr="00860DF4">
        <w:t>, Derya Gokmen</w:t>
      </w:r>
      <w:r w:rsidRPr="00860DF4">
        <w:rPr>
          <w:vertAlign w:val="superscript"/>
        </w:rPr>
        <w:t>3</w:t>
      </w:r>
    </w:p>
    <w:p w14:paraId="58D86DD6" w14:textId="77777777" w:rsidR="00BE4ED0" w:rsidRPr="00860DF4" w:rsidRDefault="006E18F5" w:rsidP="00BE4ED0">
      <w:pPr>
        <w:rPr>
          <w:vertAlign w:val="superscript"/>
        </w:rPr>
      </w:pPr>
      <w:r w:rsidRPr="00860DF4">
        <w:t>, Ayse Burcu Yavuzarslan</w:t>
      </w:r>
      <w:r w:rsidRPr="00860DF4">
        <w:rPr>
          <w:vertAlign w:val="superscript"/>
        </w:rPr>
        <w:t>2</w:t>
      </w:r>
    </w:p>
    <w:p w14:paraId="01FA9585" w14:textId="77777777" w:rsidR="00BE4ED0" w:rsidRPr="00860DF4" w:rsidRDefault="006E18F5" w:rsidP="00BE4ED0">
      <w:pPr>
        <w:rPr>
          <w:vertAlign w:val="superscript"/>
        </w:rPr>
      </w:pPr>
      <w:r w:rsidRPr="00860DF4">
        <w:t>, Ayhan Bulent Erkek</w:t>
      </w:r>
      <w:r w:rsidRPr="00860DF4">
        <w:rPr>
          <w:vertAlign w:val="superscript"/>
        </w:rPr>
        <w:t>2</w:t>
      </w:r>
    </w:p>
    <w:p w14:paraId="0546BC94" w14:textId="77777777" w:rsidR="00BE4ED0" w:rsidRPr="00860DF4" w:rsidRDefault="006E18F5" w:rsidP="00BE4ED0">
      <w:pPr>
        <w:rPr>
          <w:vertAlign w:val="superscript"/>
        </w:rPr>
      </w:pPr>
      <w:r w:rsidRPr="00860DF4">
        <w:t>, and Mehmet Ayhan Kuzu</w:t>
      </w:r>
      <w:r w:rsidRPr="00860DF4">
        <w:rPr>
          <w:vertAlign w:val="superscript"/>
        </w:rPr>
        <w:t>2</w:t>
      </w:r>
    </w:p>
    <w:p w14:paraId="05BD2228" w14:textId="77777777" w:rsidR="00BE4ED0" w:rsidRPr="00860DF4" w:rsidRDefault="006E18F5" w:rsidP="00BE4ED0">
      <w:r w:rsidRPr="00860DF4">
        <w:rPr>
          <w:vertAlign w:val="superscript"/>
        </w:rPr>
        <w:t>1</w:t>
      </w:r>
      <w:r w:rsidRPr="00860DF4">
        <w:t xml:space="preserve"> Sisli Memorial Hospital Department of Surgery, Ankara, Turke</w:t>
      </w:r>
    </w:p>
    <w:p w14:paraId="43D41F54" w14:textId="77777777" w:rsidR="00BE4ED0" w:rsidRPr="00860DF4" w:rsidRDefault="006E18F5" w:rsidP="00BE4ED0">
      <w:r w:rsidRPr="00860DF4">
        <w:rPr>
          <w:vertAlign w:val="superscript"/>
        </w:rPr>
        <w:t>2</w:t>
      </w:r>
      <w:r w:rsidRPr="00860DF4">
        <w:t>Ankara University School of Medicine Department of Surgery, Ankara, Turkey.</w:t>
      </w:r>
    </w:p>
    <w:p w14:paraId="3BC2BD0D" w14:textId="77777777" w:rsidR="00BE4ED0" w:rsidRPr="00860DF4" w:rsidRDefault="006E18F5" w:rsidP="00BE4ED0">
      <w:r w:rsidRPr="00860DF4">
        <w:rPr>
          <w:vertAlign w:val="superscript"/>
        </w:rPr>
        <w:t>3</w:t>
      </w:r>
      <w:r w:rsidRPr="00860DF4">
        <w:t>Ankara University School of Medicine Department of Biostatistics, Ankara, Turkey.</w:t>
      </w:r>
    </w:p>
    <w:p w14:paraId="38DB5F02" w14:textId="77777777" w:rsidR="00BE4ED0" w:rsidRPr="00860DF4" w:rsidRDefault="006E18F5" w:rsidP="00BE4ED0">
      <w:r w:rsidRPr="00860DF4">
        <w:t>*Corresponding author: Cihangir Akyol</w:t>
      </w:r>
    </w:p>
    <w:p w14:paraId="52D8ADE9" w14:textId="77777777" w:rsidR="00BE4ED0" w:rsidRPr="00860DF4" w:rsidRDefault="006E18F5" w:rsidP="00BE4ED0">
      <w:r w:rsidRPr="00860DF4">
        <w:t>Postal address: Ankara universitesi tip fakultesi, Genel Cerrahi Anabilim Dalı, K4, Sihhiye 06100, Ankara,</w:t>
      </w:r>
    </w:p>
    <w:p w14:paraId="5D94A9D8" w14:textId="77777777" w:rsidR="00BE4ED0" w:rsidRPr="00860DF4" w:rsidRDefault="006E18F5" w:rsidP="00BE4ED0">
      <w:r w:rsidRPr="00860DF4">
        <w:t>Turkey.</w:t>
      </w:r>
    </w:p>
    <w:p w14:paraId="2B44BA62" w14:textId="77777777" w:rsidR="00BE4ED0" w:rsidRPr="00860DF4" w:rsidRDefault="006E18F5" w:rsidP="00BE4ED0">
      <w:r w:rsidRPr="00860DF4">
        <w:t>E-mail: cakyol@ankara.edu.tr</w:t>
      </w:r>
    </w:p>
    <w:p w14:paraId="06AEFF32" w14:textId="77777777" w:rsidR="00BE4ED0" w:rsidRPr="00860DF4" w:rsidRDefault="006E18F5" w:rsidP="00BE4ED0">
      <w:r w:rsidRPr="00860DF4">
        <w:t>Phone: +903125082435</w:t>
      </w:r>
    </w:p>
    <w:p w14:paraId="0280E07C" w14:textId="77777777" w:rsidR="00BE4ED0" w:rsidRPr="00860DF4" w:rsidRDefault="006E18F5" w:rsidP="00BE4ED0">
      <w:r w:rsidRPr="00860DF4">
        <w:t>This study was presented as an oral poster at the 8th Scientific and Annual Meeting of the European Society of</w:t>
      </w:r>
    </w:p>
    <w:p w14:paraId="253094D2" w14:textId="77777777" w:rsidR="00BE4ED0" w:rsidRPr="00860DF4" w:rsidRDefault="006E18F5" w:rsidP="00BE4ED0">
      <w:r w:rsidRPr="00860DF4">
        <w:t>Coloproctology, 25–27 September 2013, Belgrade, Serbia.</w:t>
      </w:r>
    </w:p>
    <w:p w14:paraId="53C9F05E" w14:textId="77777777" w:rsidR="00BE4ED0" w:rsidRPr="00860DF4" w:rsidRDefault="006E18F5" w:rsidP="00BE4ED0">
      <w:r w:rsidRPr="00860DF4">
        <w:t>DECLARATIONS</w:t>
      </w:r>
    </w:p>
    <w:p w14:paraId="051719D9" w14:textId="77777777" w:rsidR="00BE4ED0" w:rsidRPr="00860DF4" w:rsidRDefault="006E18F5" w:rsidP="00BE4ED0">
      <w:r w:rsidRPr="00860DF4">
        <w:t>Funding: No funding</w:t>
      </w:r>
    </w:p>
    <w:p w14:paraId="6247492F" w14:textId="54160025" w:rsidR="00BE4ED0" w:rsidRPr="00860DF4" w:rsidRDefault="006E18F5" w:rsidP="00BE4ED0">
      <w:r w:rsidRPr="00860DF4">
        <w:t xml:space="preserve">Conflicts of interest: The authors declare that they have no </w:t>
      </w:r>
      <w:r w:rsidRPr="00860DF4">
        <w:rPr>
          <w:rFonts w:ascii="Calibri" w:eastAsia="Calibri" w:hAnsi="Calibri" w:cs="Times New Roman"/>
        </w:rPr>
        <w:t>conflicts</w:t>
      </w:r>
      <w:r w:rsidRPr="00860DF4">
        <w:t xml:space="preserve"> of interest.</w:t>
      </w:r>
    </w:p>
    <w:p w14:paraId="63CF887B" w14:textId="4B66A67C" w:rsidR="00BE4ED0" w:rsidRPr="00860DF4" w:rsidRDefault="006E18F5" w:rsidP="00BE4ED0">
      <w:r w:rsidRPr="00860DF4">
        <w:t>Ethics approval: This study was approved by the Ethics Committee of the Faculty of Medicine, Ankara University</w:t>
      </w:r>
    </w:p>
    <w:p w14:paraId="2BB3D2EB" w14:textId="77777777" w:rsidR="00BE4ED0" w:rsidRPr="00860DF4" w:rsidRDefault="006E18F5" w:rsidP="00BE4ED0">
      <w:r w:rsidRPr="00860DF4">
        <w:t>(approval number: 06-82).</w:t>
      </w:r>
    </w:p>
    <w:p w14:paraId="2CAF3AFE" w14:textId="77777777" w:rsidR="00BE4ED0" w:rsidRPr="00860DF4" w:rsidRDefault="006E18F5" w:rsidP="00BE4ED0">
      <w:r w:rsidRPr="00860DF4">
        <w:t>Consent to participate: All patients provided written informed consent.</w:t>
      </w:r>
    </w:p>
    <w:p w14:paraId="5976EFE6" w14:textId="77777777" w:rsidR="00BE4ED0" w:rsidRPr="00860DF4" w:rsidRDefault="006E18F5" w:rsidP="00BE4ED0">
      <w:r w:rsidRPr="00860DF4">
        <w:t>Consent for publication: All authors state that they have provided consent for publication</w:t>
      </w:r>
      <w:r w:rsidRPr="00860DF4">
        <w:rPr>
          <w:rFonts w:ascii="Calibri" w:eastAsia="Calibri" w:hAnsi="Calibri" w:cs="Times New Roman"/>
        </w:rPr>
        <w:t>.</w:t>
      </w:r>
    </w:p>
    <w:p w14:paraId="42DE2B4A" w14:textId="77777777" w:rsidR="00BE4ED0" w:rsidRPr="00860DF4" w:rsidRDefault="006E18F5" w:rsidP="00BE4ED0">
      <w:r w:rsidRPr="00860DF4">
        <w:t>Availability of data and material: The datasets generated and/or analyzed in the current study are not publicly</w:t>
      </w:r>
    </w:p>
    <w:p w14:paraId="602F7C77" w14:textId="77777777" w:rsidR="00BE4ED0" w:rsidRPr="00860DF4" w:rsidRDefault="006E18F5" w:rsidP="00BE4ED0">
      <w:r w:rsidRPr="00860DF4">
        <w:t>available but will be made available by the corresponding author upon reasonable request.</w:t>
      </w:r>
    </w:p>
    <w:p w14:paraId="18C6BF1E" w14:textId="6B1079A9" w:rsidR="00BC5110" w:rsidRPr="00860DF4" w:rsidRDefault="00BC5110" w:rsidP="00BE4ED0"/>
    <w:sectPr w:rsidR="00BC5110" w:rsidRPr="00860D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ED0"/>
    <w:rsid w:val="00060413"/>
    <w:rsid w:val="000F1F8B"/>
    <w:rsid w:val="006E18F5"/>
    <w:rsid w:val="00860DF4"/>
    <w:rsid w:val="009E3141"/>
    <w:rsid w:val="00BC5110"/>
    <w:rsid w:val="00BD3A50"/>
    <w:rsid w:val="00BE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1067D"/>
  <w15:chartTrackingRefBased/>
  <w15:docId w15:val="{5D8B9A1F-89C9-431F-A90F-B7B15BEC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klamaMetni">
    <w:name w:val="annotation text"/>
    <w:basedOn w:val="Normal"/>
    <w:link w:val="AklamaMetniChar"/>
    <w:uiPriority w:val="99"/>
    <w:semiHidden/>
    <w:unhideWhenUsed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Pr>
      <w:rFonts w:ascii="Tahoma" w:hAnsi="Tahoma" w:cs="Tahoma"/>
      <w:sz w:val="16"/>
      <w:szCs w:val="20"/>
      <w:lang w:val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60D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60DF4"/>
    <w:rPr>
      <w:rFonts w:ascii="Segoe UI" w:hAnsi="Segoe UI" w:cs="Segoe UI"/>
      <w:sz w:val="18"/>
      <w:szCs w:val="18"/>
      <w:lang w:val="en-U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60DF4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60DF4"/>
    <w:rPr>
      <w:rFonts w:ascii="Tahoma" w:hAnsi="Tahoma" w:cs="Tahoma"/>
      <w:b/>
      <w:bCs/>
      <w:sz w:val="16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1241</Characters>
  <Application>Microsoft Office Word</Application>
  <DocSecurity>0</DocSecurity>
  <Lines>10</Lines>
  <Paragraphs>2</Paragraphs>
  <ScaleCrop>false</ScaleCrop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Cihangir Akyol</dc:creator>
  <cp:lastModifiedBy>Cihangir Akyol</cp:lastModifiedBy>
  <cp:revision>2</cp:revision>
  <dcterms:created xsi:type="dcterms:W3CDTF">2020-07-20T14:25:00Z</dcterms:created>
  <dcterms:modified xsi:type="dcterms:W3CDTF">2020-07-20T14:25:00Z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44011.7338194444</vt:r8>
  </property>
  <property fmtid="{D5CDD505-2E9C-101B-9397-08002B2CF9AE}" pid="4" name="EditTotal">
    <vt:i4>6</vt:i4>
  </property>
</Properties>
</file>