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39AEB3" w14:textId="4B9D21AA" w:rsidR="00727107" w:rsidRDefault="00CF303B">
      <w:r>
        <w:rPr>
          <w:noProof/>
        </w:rPr>
        <w:drawing>
          <wp:inline distT="0" distB="0" distL="0" distR="0" wp14:anchorId="28B793AB" wp14:editId="11E6B0DC">
            <wp:extent cx="6499860" cy="4872939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294" cy="4889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FEA0F" w14:textId="77777777" w:rsidR="00635127" w:rsidRPr="00635127" w:rsidRDefault="00635127" w:rsidP="00635127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B02137">
        <w:rPr>
          <w:rFonts w:ascii="Times New Roman" w:hAnsi="Times New Roman" w:cs="Times New Roman"/>
          <w:sz w:val="20"/>
          <w:szCs w:val="20"/>
          <w:lang w:val="en-GB"/>
        </w:rPr>
        <w:t xml:space="preserve">Figure S1. </w:t>
      </w:r>
      <w:r w:rsidRPr="00635127">
        <w:rPr>
          <w:rFonts w:ascii="Times New Roman" w:hAnsi="Times New Roman" w:cs="Times New Roman"/>
          <w:sz w:val="20"/>
          <w:szCs w:val="20"/>
          <w:lang w:val="en-GB"/>
        </w:rPr>
        <w:t xml:space="preserve">The alpha- and beta-diversity analysis in microbiota structure among the four groups. (A) </w:t>
      </w:r>
      <w:r w:rsidRPr="00635127">
        <w:rPr>
          <w:rStyle w:val="fontstyle01"/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Pr="00635127">
        <w:rPr>
          <w:rStyle w:val="fontstyle21"/>
          <w:rFonts w:ascii="Times New Roman" w:hAnsi="Times New Roman" w:cs="Times New Roman"/>
          <w:sz w:val="20"/>
          <w:szCs w:val="20"/>
          <w:lang w:val="en-GB"/>
        </w:rPr>
        <w:t>α</w:t>
      </w:r>
      <w:r w:rsidRPr="00635127">
        <w:rPr>
          <w:rStyle w:val="fontstyle01"/>
          <w:rFonts w:ascii="Times New Roman" w:hAnsi="Times New Roman" w:cs="Times New Roman"/>
          <w:sz w:val="20"/>
          <w:szCs w:val="20"/>
          <w:lang w:val="en-GB"/>
        </w:rPr>
        <w:t>-diversity index, Chao and Shannon. (B) β-Diversity, two-dimensional principal coordinate analysis (</w:t>
      </w:r>
      <w:proofErr w:type="spellStart"/>
      <w:r w:rsidRPr="00635127">
        <w:rPr>
          <w:rStyle w:val="fontstyle01"/>
          <w:rFonts w:ascii="Times New Roman" w:hAnsi="Times New Roman" w:cs="Times New Roman"/>
          <w:sz w:val="20"/>
          <w:szCs w:val="20"/>
          <w:lang w:val="en-GB"/>
        </w:rPr>
        <w:t>PCoA</w:t>
      </w:r>
      <w:proofErr w:type="spellEnd"/>
      <w:r w:rsidRPr="00635127">
        <w:rPr>
          <w:rStyle w:val="fontstyle01"/>
          <w:rFonts w:ascii="Times New Roman" w:hAnsi="Times New Roman" w:cs="Times New Roman"/>
          <w:sz w:val="20"/>
          <w:szCs w:val="20"/>
          <w:lang w:val="en-GB"/>
        </w:rPr>
        <w:t xml:space="preserve">) of unweighted </w:t>
      </w:r>
      <w:proofErr w:type="spellStart"/>
      <w:r w:rsidRPr="00635127">
        <w:rPr>
          <w:rStyle w:val="fontstyle01"/>
          <w:rFonts w:ascii="Times New Roman" w:hAnsi="Times New Roman" w:cs="Times New Roman"/>
          <w:sz w:val="20"/>
          <w:szCs w:val="20"/>
          <w:lang w:val="en-GB"/>
        </w:rPr>
        <w:t>UniFrac</w:t>
      </w:r>
      <w:proofErr w:type="spellEnd"/>
      <w:r w:rsidRPr="00635127">
        <w:rPr>
          <w:rStyle w:val="fontstyle01"/>
          <w:rFonts w:ascii="Times New Roman" w:hAnsi="Times New Roman" w:cs="Times New Roman"/>
          <w:sz w:val="20"/>
          <w:szCs w:val="20"/>
          <w:lang w:val="en-GB"/>
        </w:rPr>
        <w:t xml:space="preserve"> distances in the microbial</w:t>
      </w:r>
      <w:r w:rsidRPr="00635127">
        <w:rPr>
          <w:rFonts w:ascii="Times New Roman" w:hAnsi="Times New Roman" w:cs="Times New Roman"/>
          <w:color w:val="242021"/>
          <w:sz w:val="20"/>
          <w:szCs w:val="20"/>
          <w:lang w:val="en-GB"/>
        </w:rPr>
        <w:t xml:space="preserve"> </w:t>
      </w:r>
      <w:r w:rsidRPr="00635127">
        <w:rPr>
          <w:rStyle w:val="fontstyle01"/>
          <w:rFonts w:ascii="Times New Roman" w:hAnsi="Times New Roman" w:cs="Times New Roman"/>
          <w:sz w:val="20"/>
          <w:szCs w:val="20"/>
          <w:lang w:val="en-GB"/>
        </w:rPr>
        <w:t>community compositions.</w:t>
      </w:r>
      <w:r w:rsidRPr="00635127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635127">
        <w:rPr>
          <w:rFonts w:ascii="Times New Roman" w:hAnsi="Times New Roman" w:cs="Times New Roman"/>
          <w:i/>
          <w:iCs/>
          <w:color w:val="242021"/>
          <w:sz w:val="20"/>
          <w:szCs w:val="20"/>
          <w:lang w:val="en-GB"/>
        </w:rPr>
        <w:t xml:space="preserve">n </w:t>
      </w:r>
      <w:r w:rsidRPr="00635127">
        <w:rPr>
          <w:rFonts w:ascii="Times New Roman" w:hAnsi="Times New Roman" w:cs="Times New Roman"/>
          <w:color w:val="242021"/>
          <w:sz w:val="20"/>
          <w:szCs w:val="20"/>
          <w:lang w:val="en-GB"/>
        </w:rPr>
        <w:t>= 6-8 per group.</w:t>
      </w:r>
    </w:p>
    <w:p w14:paraId="07F323E9" w14:textId="77777777" w:rsidR="00BC67B3" w:rsidRPr="00635127" w:rsidRDefault="00BC67B3">
      <w:pPr>
        <w:rPr>
          <w:lang w:val="en-GB"/>
        </w:rPr>
      </w:pPr>
    </w:p>
    <w:sectPr w:rsidR="00BC67B3" w:rsidRPr="006351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1A1596" w14:textId="77777777" w:rsidR="00A14B11" w:rsidRDefault="00A14B11" w:rsidP="00727107">
      <w:r>
        <w:separator/>
      </w:r>
    </w:p>
  </w:endnote>
  <w:endnote w:type="continuationSeparator" w:id="0">
    <w:p w14:paraId="186D8C82" w14:textId="77777777" w:rsidR="00A14B11" w:rsidRDefault="00A14B11" w:rsidP="00727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Std-Lt">
    <w:altName w:val="Arial"/>
    <w:panose1 w:val="00000000000000000000"/>
    <w:charset w:val="00"/>
    <w:family w:val="roman"/>
    <w:notTrueType/>
    <w:pitch w:val="default"/>
  </w:font>
  <w:font w:name="MTGU">
    <w:altName w:val="Cambria"/>
    <w:panose1 w:val="00000000000000000000"/>
    <w:charset w:val="00"/>
    <w:family w:val="roman"/>
    <w:notTrueType/>
    <w:pitch w:val="default"/>
  </w:font>
  <w:font w:name="HelveticaNeueLTStd-Bd">
    <w:altName w:val="Arial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7C96FE" w14:textId="77777777" w:rsidR="00A14B11" w:rsidRDefault="00A14B11" w:rsidP="00727107">
      <w:r>
        <w:separator/>
      </w:r>
    </w:p>
  </w:footnote>
  <w:footnote w:type="continuationSeparator" w:id="0">
    <w:p w14:paraId="6FB6EAE8" w14:textId="77777777" w:rsidR="00A14B11" w:rsidRDefault="00A14B11" w:rsidP="00727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.MR.DATA{A10B038F-24D2-4A49-A7E4-D44413A8DC84}4" w:val="&lt;KyMRNote dbid=&quot;{A10B038F-24D2-4A49-A7E4-D44413A8DC84}&quot; recid=&quot;4&quot;&gt;&lt;Data&gt;&lt;Field id=&quot;AccessNum&quot;&gt;12813115&lt;/Field&gt;&lt;Field id=&quot;Author&quot;&gt;Kessler RC;Berglund P;Demler O;Jin R;Koretz D;Merikangas KR;Rush AJ;Walters EE;Wang PS;CollectiveName:National Comorbidity Survey Replication&lt;/Field&gt;&lt;Field id=&quot;AuthorTrans&quot;&gt;&lt;/Field&gt;&lt;Field id=&quot;DOI&quot;&gt;10.1001/jama.289.23.3095&lt;/Field&gt;&lt;Field id=&quot;Editor&quot;&gt;&lt;/Field&gt;&lt;Field id=&quot;FmtTitle&quot;&gt;&lt;/Field&gt;&lt;Field id=&quot;Issue&quot;&gt;23&lt;/Field&gt;&lt;Field id=&quot;LIID&quot;&gt;4&lt;/Field&gt;&lt;Field id=&quot;Magazine&quot;&gt;JAMA&lt;/Field&gt;&lt;Field id=&quot;MagazineAB&quot;&gt;JAMA&lt;/Field&gt;&lt;Field id=&quot;MagazineTrans&quot;&gt;&lt;/Field&gt;&lt;Field id=&quot;PageNum&quot;&gt;3095-105&lt;/Field&gt;&lt;Field id=&quot;PubDate&quot;&gt;Jun 18&lt;/Field&gt;&lt;Field id=&quot;PubPlace&quot;&gt;United States&lt;/Field&gt;&lt;Field id=&quot;PubPlaceTrans&quot;&gt;&lt;/Field&gt;&lt;Field id=&quot;PubYear&quot;&gt;2003&lt;/Field&gt;&lt;Field id=&quot;Publisher&quot;&gt;&lt;/Field&gt;&lt;Field id=&quot;PublisherTrans&quot;&gt;&lt;/Field&gt;&lt;Field id=&quot;TITrans&quot;&gt;&lt;/Field&gt;&lt;Field id=&quot;Title&quot;&gt;The epidemiology of major depressive disorder: results from the National Comorbidity Survey Replication (NCS-R).&lt;/Field&gt;&lt;Field id=&quot;Translator&quot;&gt;&lt;/Field&gt;&lt;Field id=&quot;Type&quot;&gt;{041D4F77-279E-4405-0002-4388361B9CFF}&lt;/Field&gt;&lt;Field id=&quot;Version&quot;&gt;&lt;/Field&gt;&lt;Field id=&quot;Vol&quot;&gt;289&lt;/Field&gt;&lt;Field id=&quot;Author2&quot;&gt;Kessler,R.C.;Berglund,P.;Demler,O.;Jin,R.;Koretz,D.;Merikangas,K.R.;Rush,A.J.;Walters,E.E.;Wang,P.S.;CollectiveName:National Comorbidity Survey Replication,;&lt;/Field&gt;&lt;/Data&gt;&lt;Ref&gt;&lt;Display&gt;&lt;Text AuthorShow=&quot;Kessler; Berglund; Demler; Jin; Koretz; Merikangas; Rush; Walters; Wang; National Comorbidity Survey Replication&quot; PubYearShow=&quot;2003&quot; StringText=&quot;Kessler; Berglund; Demler; Jin; Koretz; Merikangas; Rush; Walters; Wang; National Comorbidity Survey Replication,2003&quot; StringTextOri=&quot;Kessler; Berglund; Demler; Jin; Koretz; Merikangas; Rush; Walters; Wang; National Comorbidity Survey Replication,2003&quot;/&gt;&lt;/Display&gt;&lt;/Ref&gt;&lt;Doc&gt;&lt;Display&gt;&lt;Text StringText=&quot;Kessler, R.C., Berglund, P., Demler, O., Jin, R., Koretz, D., Merikangas, K.R., Rush, A.J., Walters, E.E., Wang, P.S., National Comorbidity Survey Replication&quot; StringGroup=&quot;Author&quot;/&gt;_x000d__x000a__x0009__x0009__x0009_&lt;Text StringText=&quot;, &quot; StringGroup=&quot;Author&quot;/&gt;_x000d__x000a__x0009__x0009__x0009_&lt;Text StringText=&quot;2003&quot; StringGroup=&quot;PubYear&quot;/&gt;_x000d__x000a__x0009__x0009__x0009_&lt;Text StringText=&quot;. &quot; StringGroup=&quot;PubYear&quot;/&gt;_x000d__x000a__x0009__x0009__x0009_&lt;Text StringText=&quot;The epidemiology of major depressive disorder: results from the National Comorbidity Survey Replication (NCS-R)&quot; StringGroup=&quot;Title&quot;/&gt;_x000d__x000a__x0009__x0009__x0009_&lt;Text StringText=&quot;. &quot; StringGroup=&quot;Title&quot;/&gt;_x000d__x000a__x0009__x0009__x0009_&lt;Text StringText=&quot;JAMA&quot; StringGroup=&quot;Magazine&quot;/&gt;_x000d__x000a__x0009__x0009__x0009_&lt;Text StringText=&quot; &quot; StringGroup=&quot;Magazine&quot;/&gt;_x000d__x000a__x0009__x0009__x0009_&lt;Text StringText=&quot;289&quot; StringGroup=&quot;Vol&quot;/&gt;_x000d__x000a__x0009__x0009__x0009_&lt;Text StringText=&quot;, &quot; StringGroup=&quot;none&quot;/&gt;_x000d__x000a__x0009__x0009__x0009_&lt;Text StringText=&quot;3095-3105&quot; StringGroup=&quot;PageNum&quot;/&gt;_x000d__x000a__x0009__x0009__x0009_&lt;Text StringText=&quot;.&quot; StringGroup=&quot;none&quot;/&gt;_x000d__x000a__x0009__x0009_&lt;/Display&gt;&lt;/Doc&gt;&lt;/KyMRNote&gt;"/>
    <w:docVar w:name="KY_MEDREF_CITTEMPLATE" w:val="{0194727F-C007-4911-AD7F-1419C1F27CF8}"/>
    <w:docVar w:name="KY_MEDREF_DOCUID" w:val="{A7CF3285-0FB4-4F1C-B96C-D04E074FD55E}"/>
    <w:docVar w:name="KY_MEDREF_VERSION" w:val="3"/>
  </w:docVars>
  <w:rsids>
    <w:rsidRoot w:val="00727107"/>
    <w:rsid w:val="000914EA"/>
    <w:rsid w:val="001820D4"/>
    <w:rsid w:val="001A3D61"/>
    <w:rsid w:val="0024195A"/>
    <w:rsid w:val="002A4832"/>
    <w:rsid w:val="00301F31"/>
    <w:rsid w:val="003772B6"/>
    <w:rsid w:val="00377697"/>
    <w:rsid w:val="0038307A"/>
    <w:rsid w:val="004A15ED"/>
    <w:rsid w:val="004A4B85"/>
    <w:rsid w:val="005477EB"/>
    <w:rsid w:val="005622FE"/>
    <w:rsid w:val="00622352"/>
    <w:rsid w:val="00635127"/>
    <w:rsid w:val="00662DAC"/>
    <w:rsid w:val="006A0546"/>
    <w:rsid w:val="006C141D"/>
    <w:rsid w:val="006E0BCB"/>
    <w:rsid w:val="00727107"/>
    <w:rsid w:val="00762EFB"/>
    <w:rsid w:val="0078388F"/>
    <w:rsid w:val="00795872"/>
    <w:rsid w:val="00795889"/>
    <w:rsid w:val="007F136F"/>
    <w:rsid w:val="00831909"/>
    <w:rsid w:val="0089692C"/>
    <w:rsid w:val="008F6BD7"/>
    <w:rsid w:val="00980B33"/>
    <w:rsid w:val="009A0514"/>
    <w:rsid w:val="009C610A"/>
    <w:rsid w:val="00A11788"/>
    <w:rsid w:val="00A14B11"/>
    <w:rsid w:val="00A76D7E"/>
    <w:rsid w:val="00AC6451"/>
    <w:rsid w:val="00AD4362"/>
    <w:rsid w:val="00AD4B6E"/>
    <w:rsid w:val="00AE0889"/>
    <w:rsid w:val="00B057BC"/>
    <w:rsid w:val="00B60DA0"/>
    <w:rsid w:val="00B70522"/>
    <w:rsid w:val="00BC67B3"/>
    <w:rsid w:val="00BD3099"/>
    <w:rsid w:val="00BE7CB9"/>
    <w:rsid w:val="00C7151D"/>
    <w:rsid w:val="00C8314B"/>
    <w:rsid w:val="00CB07A9"/>
    <w:rsid w:val="00CF303B"/>
    <w:rsid w:val="00D62B36"/>
    <w:rsid w:val="00D70C82"/>
    <w:rsid w:val="00D92810"/>
    <w:rsid w:val="00E50AE3"/>
    <w:rsid w:val="00E7186F"/>
    <w:rsid w:val="00EF5933"/>
    <w:rsid w:val="00F60E24"/>
    <w:rsid w:val="00F63350"/>
    <w:rsid w:val="00FC5C1C"/>
    <w:rsid w:val="00FE7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16D18C"/>
  <w15:chartTrackingRefBased/>
  <w15:docId w15:val="{30D37541-C626-4BE2-A551-7ECEBFF94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7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71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7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710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81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810"/>
    <w:rPr>
      <w:sz w:val="18"/>
      <w:szCs w:val="18"/>
    </w:rPr>
  </w:style>
  <w:style w:type="character" w:customStyle="1" w:styleId="fontstyle01">
    <w:name w:val="fontstyle01"/>
    <w:basedOn w:val="a0"/>
    <w:rsid w:val="00B60DA0"/>
    <w:rPr>
      <w:rFonts w:ascii="HelveticaNeueLTStd-Lt" w:hAnsi="HelveticaNeueLTStd-Lt" w:hint="default"/>
      <w:b w:val="0"/>
      <w:bCs w:val="0"/>
      <w:i w:val="0"/>
      <w:iCs w:val="0"/>
      <w:color w:val="242021"/>
      <w:sz w:val="14"/>
      <w:szCs w:val="14"/>
    </w:rPr>
  </w:style>
  <w:style w:type="character" w:customStyle="1" w:styleId="fontstyle21">
    <w:name w:val="fontstyle21"/>
    <w:basedOn w:val="a0"/>
    <w:rsid w:val="00B60DA0"/>
    <w:rPr>
      <w:rFonts w:ascii="MTGU" w:hAnsi="MTGU" w:hint="default"/>
      <w:b w:val="0"/>
      <w:bCs w:val="0"/>
      <w:i w:val="0"/>
      <w:iCs w:val="0"/>
      <w:color w:val="242021"/>
      <w:sz w:val="14"/>
      <w:szCs w:val="14"/>
    </w:rPr>
  </w:style>
  <w:style w:type="character" w:customStyle="1" w:styleId="fontstyle31">
    <w:name w:val="fontstyle31"/>
    <w:basedOn w:val="a0"/>
    <w:rsid w:val="00B60DA0"/>
    <w:rPr>
      <w:rFonts w:ascii="HelveticaNeueLTStd-Bd" w:hAnsi="HelveticaNeueLTStd-Bd" w:hint="default"/>
      <w:b w:val="0"/>
      <w:bCs w:val="0"/>
      <w:i w:val="0"/>
      <w:iCs w:val="0"/>
      <w:color w:val="242021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50</cp:revision>
  <dcterms:created xsi:type="dcterms:W3CDTF">2019-10-18T06:23:00Z</dcterms:created>
  <dcterms:modified xsi:type="dcterms:W3CDTF">2020-06-25T16:36:00Z</dcterms:modified>
</cp:coreProperties>
</file>