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89D" w:rsidRDefault="008C789D" w:rsidP="008C789D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 S</w:t>
      </w:r>
      <w:r w:rsidRPr="00D003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ynthesis of Metal-Organic Frameworks Using Terephthalic Acid Obtained from PET Bottles with Dye Adsorption for Application in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Experimental Chemistry Classes</w:t>
      </w:r>
    </w:p>
    <w:p w:rsidR="008C789D" w:rsidRPr="00C21A38" w:rsidRDefault="008C789D" w:rsidP="008C789D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João M. R. Gonçalves¹, Júlia V. Brandão¹, Benedito S. Lima-Neto¹</w:t>
      </w:r>
    </w:p>
    <w:p w:rsidR="008C789D" w:rsidRPr="00D05D0B" w:rsidRDefault="008C789D" w:rsidP="008C789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¹</w:t>
      </w:r>
      <w:r w:rsidRPr="00D05D0B">
        <w:rPr>
          <w:rFonts w:ascii="Times New Roman" w:eastAsia="Times New Roman" w:hAnsi="Times New Roman" w:cs="Times New Roman"/>
          <w:sz w:val="24"/>
          <w:szCs w:val="24"/>
        </w:rPr>
        <w:t>Instituto de Química de São Carlos, Universidade de São Paulo, Avenida Trabalhador São Carlense, 400, 13566-590, São Carlos, SP, Brazil</w:t>
      </w:r>
    </w:p>
    <w:p w:rsidR="008C789D" w:rsidRPr="008C789D" w:rsidRDefault="008C789D" w:rsidP="008C789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4" w:history="1">
        <w:r w:rsidRPr="00B4673F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joaomanoel@usp.br</w:t>
        </w:r>
      </w:hyperlink>
      <w:bookmarkStart w:id="0" w:name="_GoBack"/>
      <w:bookmarkEnd w:id="0"/>
    </w:p>
    <w:p w:rsidR="006434CC" w:rsidRPr="00DE5856" w:rsidRDefault="006434CC" w:rsidP="006434CC">
      <w:pPr>
        <w:pStyle w:val="Ttulo1"/>
        <w:jc w:val="center"/>
        <w:rPr>
          <w:sz w:val="52"/>
          <w:szCs w:val="52"/>
          <w:u w:val="single"/>
        </w:rPr>
      </w:pPr>
      <w:r w:rsidRPr="00DE5856">
        <w:rPr>
          <w:sz w:val="52"/>
          <w:szCs w:val="52"/>
          <w:u w:val="single"/>
        </w:rPr>
        <w:t>SUPPLEMENTARY MATERIAL</w:t>
      </w:r>
    </w:p>
    <w:p w:rsidR="006434CC" w:rsidRPr="00E12A17" w:rsidRDefault="006434CC" w:rsidP="006434CC"/>
    <w:p w:rsidR="006434CC" w:rsidRPr="00353585" w:rsidRDefault="006434CC" w:rsidP="006434CC">
      <w:pPr>
        <w:keepNext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object w:dxaOrig="16305" w:dyaOrig="113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307.35pt" o:ole="">
            <v:imagedata r:id="rId5" o:title=""/>
          </v:shape>
          <o:OLEObject Type="Embed" ProgID="MestReNova.Document.1" ShapeID="_x0000_i1025" DrawAspect="Content" ObjectID="_1781622370" r:id="rId6"/>
        </w:object>
      </w:r>
    </w:p>
    <w:p w:rsidR="006434CC" w:rsidRPr="00BD307A" w:rsidRDefault="006434CC" w:rsidP="006434CC">
      <w:pPr>
        <w:pStyle w:val="Legenda"/>
        <w:spacing w:line="360" w:lineRule="auto"/>
        <w:jc w:val="both"/>
        <w:rPr>
          <w:rFonts w:ascii="Times New Roman" w:hAnsi="Times New Roman" w:cs="Times New Roman"/>
          <w:i w:val="0"/>
          <w:noProof/>
          <w:color w:val="auto"/>
          <w:sz w:val="20"/>
          <w:szCs w:val="20"/>
        </w:rPr>
      </w:pPr>
      <w:r w:rsidRPr="00BD307A"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>Figure</w:t>
      </w:r>
      <w:r>
        <w:rPr>
          <w:rFonts w:ascii="Times New Roman" w:hAnsi="Times New Roman" w:cs="Times New Roman"/>
          <w:b/>
          <w:i w:val="0"/>
          <w:color w:val="auto"/>
          <w:sz w:val="20"/>
          <w:szCs w:val="20"/>
        </w:rPr>
        <w:t xml:space="preserve"> S1</w:t>
      </w:r>
      <w:r w:rsidRPr="00BD307A"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NMR spectrum of ¹H of Terephthalic Acid (H₂TPA) obtained from PET in DMSO-d₆.</w:t>
      </w:r>
    </w:p>
    <w:p w:rsidR="006434CC" w:rsidRPr="00E12A17" w:rsidRDefault="006434CC" w:rsidP="006434CC"/>
    <w:p w:rsidR="006434CC" w:rsidRPr="00E12A17" w:rsidRDefault="006434CC" w:rsidP="006434CC"/>
    <w:p w:rsidR="006434CC" w:rsidRPr="00233DD8" w:rsidRDefault="006434CC" w:rsidP="006434CC"/>
    <w:p w:rsidR="006434CC" w:rsidRPr="00CA04D5" w:rsidRDefault="006434CC" w:rsidP="006434CC"/>
    <w:p w:rsidR="006434CC" w:rsidRDefault="006434CC" w:rsidP="006434CC">
      <w:pPr>
        <w:keepNext/>
        <w:spacing w:line="360" w:lineRule="auto"/>
        <w:jc w:val="center"/>
      </w:pPr>
      <w:r>
        <w:object w:dxaOrig="16305" w:dyaOrig="11370">
          <v:shape id="_x0000_i1026" type="#_x0000_t75" style="width:424.5pt;height:296.6pt" o:ole="">
            <v:imagedata r:id="rId7" o:title=""/>
          </v:shape>
          <o:OLEObject Type="Embed" ProgID="MestReNova.Document.1" ShapeID="_x0000_i1026" DrawAspect="Content" ObjectID="_1781622371" r:id="rId8"/>
        </w:object>
      </w:r>
    </w:p>
    <w:p w:rsidR="006434CC" w:rsidRPr="00BD307A" w:rsidRDefault="006434CC" w:rsidP="006434CC">
      <w:pPr>
        <w:pStyle w:val="Legenda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BD307A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Figure</w:t>
      </w:r>
      <w:r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 S2</w:t>
      </w:r>
      <w:r w:rsidRPr="00BD307A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. </w:t>
      </w:r>
      <w:r w:rsidRPr="00BD307A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¹³C NMR Spectrum of </w:t>
      </w:r>
      <w:r w:rsidRPr="00BD307A">
        <w:rPr>
          <w:rFonts w:ascii="Times New Roman" w:hAnsi="Times New Roman" w:cs="Times New Roman"/>
          <w:i w:val="0"/>
          <w:color w:val="auto"/>
          <w:sz w:val="20"/>
          <w:szCs w:val="20"/>
        </w:rPr>
        <w:t>Terephthalic Acid (H₂TPA)</w:t>
      </w:r>
      <w:r w:rsidRPr="00BD307A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obtained from PET in DMSO-d₆</w:t>
      </w:r>
    </w:p>
    <w:p w:rsidR="006434CC" w:rsidRDefault="006434CC" w:rsidP="006434CC">
      <w:pPr>
        <w:keepNext/>
      </w:pPr>
      <w:r>
        <w:object w:dxaOrig="16305" w:dyaOrig="11370">
          <v:shape id="_x0000_i1027" type="#_x0000_t75" style="width:424.5pt;height:296.6pt" o:ole="">
            <v:imagedata r:id="rId9" o:title=""/>
          </v:shape>
          <o:OLEObject Type="Embed" ProgID="MestReNova.Document.1" ShapeID="_x0000_i1027" DrawAspect="Content" ObjectID="_1781622372" r:id="rId10"/>
        </w:object>
      </w:r>
    </w:p>
    <w:p w:rsidR="006434CC" w:rsidRPr="00BD307A" w:rsidRDefault="006434CC" w:rsidP="006434CC">
      <w:pPr>
        <w:pStyle w:val="Legenda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BD307A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Figure</w:t>
      </w:r>
      <w:r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 S3</w:t>
      </w:r>
      <w:r w:rsidRPr="00BD307A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. </w:t>
      </w:r>
      <w:r w:rsidRPr="00BD307A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NMR HSQC ¹H-¹³C spectrum </w:t>
      </w:r>
      <w:r w:rsidRPr="00BD307A">
        <w:rPr>
          <w:rFonts w:ascii="Times New Roman" w:hAnsi="Times New Roman" w:cs="Times New Roman"/>
          <w:i w:val="0"/>
          <w:color w:val="auto"/>
          <w:sz w:val="20"/>
          <w:szCs w:val="20"/>
        </w:rPr>
        <w:t>Terephthalic Acid (H₂TPA)</w:t>
      </w:r>
      <w:r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r w:rsidRPr="00BD307A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obtained from PET in DMSO-d₆.</w:t>
      </w:r>
    </w:p>
    <w:p w:rsidR="006434CC" w:rsidRDefault="006434CC" w:rsidP="006434CC">
      <w:pPr>
        <w:keepNext/>
        <w:jc w:val="center"/>
      </w:pPr>
      <w:r>
        <w:object w:dxaOrig="16305" w:dyaOrig="11370">
          <v:shape id="_x0000_i1028" type="#_x0000_t75" style="width:424.5pt;height:296.6pt" o:ole="">
            <v:imagedata r:id="rId11" o:title=""/>
          </v:shape>
          <o:OLEObject Type="Embed" ProgID="MestReNova.Document.1" ShapeID="_x0000_i1028" DrawAspect="Content" ObjectID="_1781622373" r:id="rId12"/>
        </w:object>
      </w:r>
    </w:p>
    <w:p w:rsidR="006434CC" w:rsidRPr="00BD307A" w:rsidRDefault="006434CC" w:rsidP="006434CC">
      <w:pPr>
        <w:pStyle w:val="Legenda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BD307A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Figure</w:t>
      </w:r>
      <w:r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 S4</w:t>
      </w:r>
      <w:r w:rsidRPr="00BD307A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. </w:t>
      </w:r>
      <w:r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NMR spectrum of ¹H</w:t>
      </w:r>
      <w:r w:rsidRPr="00BD307A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of TPA²⁻(terephtalate</w:t>
      </w:r>
      <w:r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anion</w:t>
      </w:r>
      <w:r w:rsidRPr="00BD307A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) in DMSO-d₆.</w:t>
      </w:r>
    </w:p>
    <w:p w:rsidR="006434CC" w:rsidRDefault="006434CC" w:rsidP="006434CC">
      <w:pPr>
        <w:keepNext/>
        <w:jc w:val="center"/>
      </w:pPr>
      <w:r>
        <w:object w:dxaOrig="16305" w:dyaOrig="11370">
          <v:shape id="_x0000_i1029" type="#_x0000_t75" style="width:424.5pt;height:296.6pt" o:ole="">
            <v:imagedata r:id="rId13" o:title=""/>
          </v:shape>
          <o:OLEObject Type="Embed" ProgID="MestReNova.Document.1" ShapeID="_x0000_i1029" DrawAspect="Content" ObjectID="_1781622374" r:id="rId14"/>
        </w:object>
      </w:r>
    </w:p>
    <w:p w:rsidR="006434CC" w:rsidRPr="00DE5856" w:rsidRDefault="006434CC" w:rsidP="006434CC">
      <w:pPr>
        <w:pStyle w:val="Legenda"/>
        <w:rPr>
          <w:rFonts w:ascii="Times New Roman" w:hAnsi="Times New Roman" w:cs="Times New Roman"/>
          <w:i w:val="0"/>
          <w:noProof/>
          <w:color w:val="000000" w:themeColor="text1"/>
          <w:sz w:val="24"/>
          <w:szCs w:val="24"/>
        </w:rPr>
      </w:pPr>
      <w:r w:rsidRPr="00BD307A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Figure</w:t>
      </w:r>
      <w:r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 S5</w:t>
      </w:r>
      <w:r w:rsidRPr="00BD307A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. </w:t>
      </w:r>
      <w:r w:rsidRPr="00BD307A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NMR spectrum of ¹H of commercial Sigma-Aldrich Terephthalic Acid in DMSO</w:t>
      </w:r>
      <w:r w:rsidRPr="00DE5856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-d₆.</w:t>
      </w:r>
    </w:p>
    <w:p w:rsidR="006434CC" w:rsidRDefault="006434CC" w:rsidP="006434CC">
      <w:pPr>
        <w:keepNext/>
        <w:jc w:val="center"/>
      </w:pPr>
      <w:r>
        <w:object w:dxaOrig="6174" w:dyaOrig="4726">
          <v:shape id="_x0000_i1030" type="#_x0000_t75" style="width:502.95pt;height:383.65pt" o:ole="">
            <v:imagedata r:id="rId15" o:title=""/>
          </v:shape>
          <o:OLEObject Type="Embed" ProgID="Origin95.Graph" ShapeID="_x0000_i1030" DrawAspect="Content" ObjectID="_1781622375" r:id="rId16"/>
        </w:object>
      </w:r>
    </w:p>
    <w:p w:rsidR="006434CC" w:rsidRPr="00BD307A" w:rsidRDefault="006434CC" w:rsidP="006434CC">
      <w:pPr>
        <w:pStyle w:val="Legenda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BD307A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Figure</w:t>
      </w:r>
      <w:r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 S6</w:t>
      </w:r>
      <w:r w:rsidRPr="00BD307A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. </w:t>
      </w:r>
      <w:r w:rsidRPr="00BD307A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FTIR spectrum of </w:t>
      </w:r>
      <w:r w:rsidRPr="00BD307A">
        <w:rPr>
          <w:rFonts w:ascii="Times New Roman" w:hAnsi="Times New Roman" w:cs="Times New Roman"/>
          <w:i w:val="0"/>
          <w:color w:val="auto"/>
          <w:sz w:val="20"/>
          <w:szCs w:val="20"/>
        </w:rPr>
        <w:t>Terephthalic Acid (H₂TPA)</w:t>
      </w:r>
      <w:r>
        <w:rPr>
          <w:rFonts w:ascii="Times New Roman" w:hAnsi="Times New Roman" w:cs="Times New Roman"/>
          <w:i w:val="0"/>
          <w:color w:val="auto"/>
          <w:sz w:val="20"/>
          <w:szCs w:val="20"/>
        </w:rPr>
        <w:t xml:space="preserve"> </w:t>
      </w:r>
      <w:r w:rsidRPr="00BD307A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obtained from PET bottles.</w:t>
      </w:r>
    </w:p>
    <w:p w:rsidR="006434CC" w:rsidRDefault="006434CC" w:rsidP="006434CC">
      <w:pPr>
        <w:keepNext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63217494" wp14:editId="15823DD1">
            <wp:extent cx="5400040" cy="4131945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TIR BDC²-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4CC" w:rsidRPr="00BD307A" w:rsidRDefault="006434CC" w:rsidP="006434CC">
      <w:pPr>
        <w:pStyle w:val="Legenda"/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</w:pPr>
      <w:r w:rsidRPr="00BD307A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>Figure</w:t>
      </w:r>
      <w:r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 S7</w:t>
      </w:r>
      <w:r w:rsidRPr="00BD307A">
        <w:rPr>
          <w:rFonts w:ascii="Times New Roman" w:hAnsi="Times New Roman" w:cs="Times New Roman"/>
          <w:b/>
          <w:i w:val="0"/>
          <w:color w:val="000000" w:themeColor="text1"/>
          <w:sz w:val="20"/>
          <w:szCs w:val="20"/>
        </w:rPr>
        <w:t xml:space="preserve">. </w:t>
      </w:r>
      <w:r w:rsidRPr="00BD307A"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>FTIR spectrum of Na₂TPA (sodium terephtalate)</w:t>
      </w:r>
      <w:r>
        <w:rPr>
          <w:rFonts w:ascii="Times New Roman" w:hAnsi="Times New Roman" w:cs="Times New Roman"/>
          <w:i w:val="0"/>
          <w:color w:val="000000" w:themeColor="text1"/>
          <w:sz w:val="20"/>
          <w:szCs w:val="20"/>
        </w:rPr>
        <w:t xml:space="preserve"> obtained during basic hidrolysis.</w:t>
      </w:r>
    </w:p>
    <w:p w:rsidR="006434CC" w:rsidRPr="00D608BC" w:rsidRDefault="006434CC" w:rsidP="006434CC">
      <w:pPr>
        <w:pStyle w:val="Legenda"/>
      </w:pPr>
    </w:p>
    <w:p w:rsidR="00E11CEA" w:rsidRDefault="00E11CEA"/>
    <w:sectPr w:rsidR="00E11CEA" w:rsidSect="006434C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4CC"/>
    <w:rsid w:val="006434CC"/>
    <w:rsid w:val="008C789D"/>
    <w:rsid w:val="00E1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C9D25"/>
  <w15:chartTrackingRefBased/>
  <w15:docId w15:val="{61C3084D-AD1F-439D-8801-0A0764990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34CC"/>
  </w:style>
  <w:style w:type="paragraph" w:styleId="Ttulo1">
    <w:name w:val="heading 1"/>
    <w:basedOn w:val="Normal"/>
    <w:next w:val="Normal"/>
    <w:link w:val="Ttulo1Char"/>
    <w:uiPriority w:val="9"/>
    <w:qFormat/>
    <w:rsid w:val="006434CC"/>
    <w:pPr>
      <w:keepNext/>
      <w:keepLines/>
      <w:spacing w:before="240" w:after="0"/>
      <w:jc w:val="both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6434CC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Legenda">
    <w:name w:val="caption"/>
    <w:basedOn w:val="Normal"/>
    <w:next w:val="Normal"/>
    <w:uiPriority w:val="35"/>
    <w:unhideWhenUsed/>
    <w:qFormat/>
    <w:rsid w:val="006434C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8C78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hyperlink" Target="mailto:joaomanoel@usp.br" TargetMode="Externa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194</Words>
  <Characters>1053</Characters>
  <Application>Microsoft Office Word</Application>
  <DocSecurity>0</DocSecurity>
  <Lines>8</Lines>
  <Paragraphs>2</Paragraphs>
  <ScaleCrop>false</ScaleCrop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João Manoel</dc:creator>
  <cp:keywords/>
  <dc:description/>
  <cp:lastModifiedBy>João Manoel</cp:lastModifiedBy>
  <cp:revision>2</cp:revision>
  <dcterms:created xsi:type="dcterms:W3CDTF">2024-07-04T21:05:00Z</dcterms:created>
  <dcterms:modified xsi:type="dcterms:W3CDTF">2024-07-04T21:19:00Z</dcterms:modified>
</cp:coreProperties>
</file>