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6F4C0" w14:textId="3BA8D3FD" w:rsidR="002C1AAC" w:rsidRDefault="002C1AAC" w:rsidP="002C1AAC">
      <w:pPr>
        <w:rPr>
          <w:rFonts w:ascii="Times New Roman" w:hAnsi="Times New Roman" w:cs="Times New Roman"/>
          <w:b/>
          <w:color w:val="000000" w:themeColor="text1"/>
        </w:rPr>
      </w:pPr>
      <w:bookmarkStart w:id="0" w:name="_GoBack"/>
      <w:bookmarkEnd w:id="0"/>
      <w:r w:rsidRPr="002C1AAC">
        <w:rPr>
          <w:rFonts w:ascii="Times New Roman" w:hAnsi="Times New Roman" w:cs="Times New Roman"/>
          <w:b/>
          <w:color w:val="000000" w:themeColor="text1"/>
        </w:rPr>
        <w:t>Title: Amino Acid Stable Carbon Isotopes in Nail Keratin Illuminate Breastfeeding and Weaning Practices of Mother – Infant Dyads</w:t>
      </w:r>
    </w:p>
    <w:p w14:paraId="56D956AB" w14:textId="6ADEBC14" w:rsidR="002C1AAC" w:rsidRDefault="002C1AAC" w:rsidP="002C1AAC">
      <w:pPr>
        <w:rPr>
          <w:rFonts w:ascii="Times New Roman" w:hAnsi="Times New Roman" w:cs="Times New Roman"/>
          <w:b/>
          <w:color w:val="000000" w:themeColor="text1"/>
        </w:rPr>
      </w:pPr>
    </w:p>
    <w:p w14:paraId="7DE242EC" w14:textId="5E8CC642" w:rsidR="002C1AAC" w:rsidRPr="002C1AAC" w:rsidRDefault="002C1AAC" w:rsidP="002C1AAC">
      <w:pPr>
        <w:rPr>
          <w:rFonts w:ascii="Times New Roman" w:hAnsi="Times New Roman" w:cs="Times New Roman"/>
          <w:color w:val="000000" w:themeColor="text1"/>
        </w:rPr>
      </w:pPr>
      <w:r w:rsidRPr="002C1AAC">
        <w:rPr>
          <w:rFonts w:ascii="Times New Roman" w:hAnsi="Times New Roman" w:cs="Times New Roman"/>
          <w:color w:val="000000" w:themeColor="text1"/>
        </w:rPr>
        <w:t>Journal Name: Amino Acids</w:t>
      </w:r>
    </w:p>
    <w:p w14:paraId="44B82EFC" w14:textId="77777777" w:rsidR="002C1AAC" w:rsidRPr="002C1AAC" w:rsidRDefault="002C1AAC" w:rsidP="002C1AAC">
      <w:pPr>
        <w:rPr>
          <w:rFonts w:ascii="Times New Roman" w:hAnsi="Times New Roman" w:cs="Times New Roman"/>
          <w:b/>
          <w:color w:val="000000" w:themeColor="text1"/>
        </w:rPr>
      </w:pPr>
    </w:p>
    <w:p w14:paraId="68EF4D17" w14:textId="77777777" w:rsidR="002C1AAC" w:rsidRPr="002C1AAC" w:rsidRDefault="002C1AAC" w:rsidP="002C1AAC">
      <w:pPr>
        <w:rPr>
          <w:rFonts w:ascii="Times New Roman" w:hAnsi="Times New Roman" w:cs="Times New Roman"/>
          <w:color w:val="000000" w:themeColor="text1"/>
        </w:rPr>
      </w:pPr>
      <w:r w:rsidRPr="002C1AAC">
        <w:rPr>
          <w:rFonts w:ascii="Times New Roman" w:hAnsi="Times New Roman" w:cs="Times New Roman"/>
          <w:color w:val="000000" w:themeColor="text1"/>
        </w:rPr>
        <w:t>Authors: *Hana Salahuddin</w:t>
      </w:r>
      <w:r w:rsidRPr="002C1AAC">
        <w:rPr>
          <w:rFonts w:ascii="Times New Roman" w:hAnsi="Times New Roman" w:cs="Times New Roman"/>
          <w:color w:val="000000" w:themeColor="text1"/>
          <w:vertAlign w:val="superscript"/>
        </w:rPr>
        <w:t>1</w:t>
      </w:r>
      <w:r w:rsidRPr="002C1AAC">
        <w:rPr>
          <w:rFonts w:ascii="Times New Roman" w:hAnsi="Times New Roman" w:cs="Times New Roman"/>
          <w:color w:val="000000" w:themeColor="text1"/>
        </w:rPr>
        <w:t>, Andrea L. Waters-Rist</w:t>
      </w:r>
      <w:r w:rsidRPr="002C1AAC">
        <w:rPr>
          <w:rFonts w:ascii="Times New Roman" w:hAnsi="Times New Roman" w:cs="Times New Roman"/>
          <w:color w:val="000000" w:themeColor="text1"/>
          <w:vertAlign w:val="superscript"/>
        </w:rPr>
        <w:t xml:space="preserve">1 </w:t>
      </w:r>
      <w:r w:rsidRPr="002C1AAC">
        <w:rPr>
          <w:rFonts w:ascii="Times New Roman" w:hAnsi="Times New Roman" w:cs="Times New Roman"/>
          <w:color w:val="000000" w:themeColor="text1"/>
        </w:rPr>
        <w:t>(</w:t>
      </w:r>
      <w:hyperlink r:id="rId7" w:history="1">
        <w:r w:rsidRPr="002C1AAC">
          <w:rPr>
            <w:rStyle w:val="Hyperlink"/>
            <w:rFonts w:ascii="Times New Roman" w:hAnsi="Times New Roman" w:cs="Times New Roman"/>
            <w:color w:val="000000" w:themeColor="text1"/>
          </w:rPr>
          <w:t>0000-0003-1807-3171</w:t>
        </w:r>
      </w:hyperlink>
      <w:r w:rsidRPr="002C1AAC">
        <w:rPr>
          <w:rFonts w:ascii="Times New Roman" w:hAnsi="Times New Roman" w:cs="Times New Roman"/>
          <w:color w:val="000000" w:themeColor="text1"/>
        </w:rPr>
        <w:t>), Fred J. Longstaffe</w:t>
      </w:r>
      <w:r w:rsidRPr="002C1AAC">
        <w:rPr>
          <w:rFonts w:ascii="Times New Roman" w:hAnsi="Times New Roman" w:cs="Times New Roman"/>
          <w:color w:val="000000" w:themeColor="text1"/>
          <w:vertAlign w:val="superscript"/>
        </w:rPr>
        <w:t xml:space="preserve">2 </w:t>
      </w:r>
      <w:r w:rsidRPr="002C1AAC">
        <w:rPr>
          <w:rFonts w:ascii="Times New Roman" w:hAnsi="Times New Roman" w:cs="Times New Roman"/>
          <w:color w:val="000000" w:themeColor="text1"/>
        </w:rPr>
        <w:t>(</w:t>
      </w:r>
      <w:hyperlink r:id="rId8" w:history="1">
        <w:r w:rsidRPr="002C1AAC">
          <w:rPr>
            <w:rStyle w:val="Hyperlink"/>
            <w:rFonts w:ascii="Times New Roman" w:hAnsi="Times New Roman" w:cs="Times New Roman"/>
            <w:color w:val="000000" w:themeColor="text1"/>
          </w:rPr>
          <w:t>0000-0003-4103-4808</w:t>
        </w:r>
      </w:hyperlink>
      <w:r w:rsidRPr="002C1AAC">
        <w:rPr>
          <w:rFonts w:ascii="Times New Roman" w:hAnsi="Times New Roman" w:cs="Times New Roman"/>
          <w:color w:val="000000" w:themeColor="text1"/>
        </w:rPr>
        <w:t>)</w:t>
      </w:r>
    </w:p>
    <w:p w14:paraId="3F6D5980" w14:textId="77777777" w:rsidR="002C1AAC" w:rsidRPr="002C1AAC" w:rsidRDefault="002C1AAC" w:rsidP="002C1AAC">
      <w:pPr>
        <w:rPr>
          <w:rFonts w:ascii="Times New Roman" w:hAnsi="Times New Roman" w:cs="Times New Roman"/>
          <w:color w:val="000000" w:themeColor="text1"/>
          <w:vertAlign w:val="superscript"/>
        </w:rPr>
      </w:pPr>
    </w:p>
    <w:p w14:paraId="610F5DC9" w14:textId="77777777" w:rsidR="002C1AAC" w:rsidRPr="002C1AAC" w:rsidRDefault="002C1AAC" w:rsidP="002C1AAC">
      <w:pPr>
        <w:rPr>
          <w:rFonts w:ascii="Times New Roman" w:hAnsi="Times New Roman" w:cs="Times New Roman"/>
          <w:color w:val="000000" w:themeColor="text1"/>
        </w:rPr>
      </w:pPr>
      <w:r w:rsidRPr="002C1AAC">
        <w:rPr>
          <w:rFonts w:ascii="Times New Roman" w:hAnsi="Times New Roman" w:cs="Times New Roman"/>
          <w:color w:val="000000" w:themeColor="text1"/>
          <w:vertAlign w:val="superscript"/>
        </w:rPr>
        <w:t>1</w:t>
      </w:r>
      <w:r w:rsidRPr="002C1AAC">
        <w:rPr>
          <w:rFonts w:ascii="Times New Roman" w:hAnsi="Times New Roman" w:cs="Times New Roman"/>
          <w:color w:val="000000" w:themeColor="text1"/>
        </w:rPr>
        <w:t xml:space="preserve">Anthropology, Western University, London, Canada, </w:t>
      </w:r>
      <w:r w:rsidRPr="002C1AAC">
        <w:rPr>
          <w:rFonts w:ascii="Times New Roman" w:hAnsi="Times New Roman" w:cs="Times New Roman"/>
          <w:color w:val="000000" w:themeColor="text1"/>
          <w:vertAlign w:val="superscript"/>
        </w:rPr>
        <w:t>2</w:t>
      </w:r>
      <w:r w:rsidRPr="002C1AAC">
        <w:rPr>
          <w:rFonts w:ascii="Times New Roman" w:hAnsi="Times New Roman" w:cs="Times New Roman"/>
          <w:color w:val="000000" w:themeColor="text1"/>
        </w:rPr>
        <w:t>Earth Sciences, Western University, London, Canada</w:t>
      </w:r>
    </w:p>
    <w:p w14:paraId="32928FF1" w14:textId="77777777" w:rsidR="002C1AAC" w:rsidRPr="002C1AAC" w:rsidRDefault="002C1AAC" w:rsidP="002C1AAC">
      <w:pPr>
        <w:rPr>
          <w:rFonts w:ascii="Times New Roman" w:hAnsi="Times New Roman" w:cs="Times New Roman"/>
          <w:b/>
          <w:color w:val="000000" w:themeColor="text1"/>
          <w:szCs w:val="20"/>
        </w:rPr>
      </w:pPr>
    </w:p>
    <w:p w14:paraId="4F5D8C87" w14:textId="77777777" w:rsidR="002C1AAC" w:rsidRPr="002C1AAC" w:rsidRDefault="002C1AAC" w:rsidP="002C1AAC">
      <w:pPr>
        <w:rPr>
          <w:rFonts w:ascii="Times New Roman" w:hAnsi="Times New Roman" w:cs="Times New Roman"/>
          <w:color w:val="000000" w:themeColor="text1"/>
          <w:szCs w:val="20"/>
        </w:rPr>
      </w:pPr>
      <w:r w:rsidRPr="002C1AAC">
        <w:rPr>
          <w:rFonts w:ascii="Times New Roman" w:hAnsi="Times New Roman" w:cs="Times New Roman"/>
          <w:color w:val="000000" w:themeColor="text1"/>
          <w:szCs w:val="20"/>
        </w:rPr>
        <w:t>*Corresponding Author: hsalah@uwo.ca</w:t>
      </w:r>
    </w:p>
    <w:p w14:paraId="0CC3BAB5" w14:textId="77777777" w:rsidR="002C1AAC" w:rsidRDefault="002C1AAC" w:rsidP="00B35F60">
      <w:pPr>
        <w:jc w:val="center"/>
        <w:rPr>
          <w:rFonts w:ascii="Times New Roman" w:hAnsi="Times New Roman" w:cs="Times New Roman"/>
          <w:b/>
        </w:rPr>
      </w:pPr>
    </w:p>
    <w:p w14:paraId="2E4B9531" w14:textId="77777777" w:rsidR="002C1AAC" w:rsidRDefault="002C1AAC" w:rsidP="00B35F60">
      <w:pPr>
        <w:jc w:val="center"/>
        <w:rPr>
          <w:rFonts w:ascii="Times New Roman" w:hAnsi="Times New Roman" w:cs="Times New Roman"/>
          <w:b/>
        </w:rPr>
      </w:pPr>
    </w:p>
    <w:p w14:paraId="41903575" w14:textId="77777777" w:rsidR="002C1AAC" w:rsidRDefault="002C1AAC" w:rsidP="00B35F60">
      <w:pPr>
        <w:jc w:val="center"/>
        <w:rPr>
          <w:rFonts w:ascii="Times New Roman" w:hAnsi="Times New Roman" w:cs="Times New Roman"/>
          <w:b/>
        </w:rPr>
      </w:pPr>
    </w:p>
    <w:p w14:paraId="74DEEF11" w14:textId="77777777" w:rsidR="002C1AAC" w:rsidRDefault="002C1AAC" w:rsidP="00B35F60">
      <w:pPr>
        <w:jc w:val="center"/>
        <w:rPr>
          <w:rFonts w:ascii="Times New Roman" w:hAnsi="Times New Roman" w:cs="Times New Roman"/>
          <w:b/>
        </w:rPr>
      </w:pPr>
    </w:p>
    <w:p w14:paraId="693F5B65" w14:textId="77777777" w:rsidR="002C1AAC" w:rsidRDefault="002C1AAC" w:rsidP="00B35F60">
      <w:pPr>
        <w:jc w:val="center"/>
        <w:rPr>
          <w:rFonts w:ascii="Times New Roman" w:hAnsi="Times New Roman" w:cs="Times New Roman"/>
          <w:b/>
        </w:rPr>
      </w:pPr>
    </w:p>
    <w:p w14:paraId="6F808E70" w14:textId="77777777" w:rsidR="002C1AAC" w:rsidRDefault="002C1AAC" w:rsidP="00B35F60">
      <w:pPr>
        <w:jc w:val="center"/>
        <w:rPr>
          <w:rFonts w:ascii="Times New Roman" w:hAnsi="Times New Roman" w:cs="Times New Roman"/>
          <w:b/>
        </w:rPr>
      </w:pPr>
    </w:p>
    <w:p w14:paraId="46598F4E" w14:textId="77777777" w:rsidR="002C1AAC" w:rsidRDefault="002C1AAC" w:rsidP="00B35F60">
      <w:pPr>
        <w:jc w:val="center"/>
        <w:rPr>
          <w:rFonts w:ascii="Times New Roman" w:hAnsi="Times New Roman" w:cs="Times New Roman"/>
          <w:b/>
        </w:rPr>
      </w:pPr>
    </w:p>
    <w:p w14:paraId="213331FB" w14:textId="77777777" w:rsidR="002C1AAC" w:rsidRDefault="002C1AAC" w:rsidP="00B35F60">
      <w:pPr>
        <w:jc w:val="center"/>
        <w:rPr>
          <w:rFonts w:ascii="Times New Roman" w:hAnsi="Times New Roman" w:cs="Times New Roman"/>
          <w:b/>
        </w:rPr>
      </w:pPr>
    </w:p>
    <w:p w14:paraId="63D33E37" w14:textId="77777777" w:rsidR="002C1AAC" w:rsidRDefault="002C1AAC" w:rsidP="00B35F60">
      <w:pPr>
        <w:jc w:val="center"/>
        <w:rPr>
          <w:rFonts w:ascii="Times New Roman" w:hAnsi="Times New Roman" w:cs="Times New Roman"/>
          <w:b/>
        </w:rPr>
      </w:pPr>
    </w:p>
    <w:p w14:paraId="2C45C2ED" w14:textId="77777777" w:rsidR="002C1AAC" w:rsidRDefault="002C1AAC" w:rsidP="00B35F60">
      <w:pPr>
        <w:jc w:val="center"/>
        <w:rPr>
          <w:rFonts w:ascii="Times New Roman" w:hAnsi="Times New Roman" w:cs="Times New Roman"/>
          <w:b/>
        </w:rPr>
      </w:pPr>
    </w:p>
    <w:p w14:paraId="28A739D9" w14:textId="77777777" w:rsidR="002C1AAC" w:rsidRDefault="002C1AAC" w:rsidP="00B35F60">
      <w:pPr>
        <w:jc w:val="center"/>
        <w:rPr>
          <w:rFonts w:ascii="Times New Roman" w:hAnsi="Times New Roman" w:cs="Times New Roman"/>
          <w:b/>
        </w:rPr>
      </w:pPr>
    </w:p>
    <w:p w14:paraId="19A6B0D2" w14:textId="77777777" w:rsidR="002C1AAC" w:rsidRDefault="002C1AAC" w:rsidP="00B35F60">
      <w:pPr>
        <w:jc w:val="center"/>
        <w:rPr>
          <w:rFonts w:ascii="Times New Roman" w:hAnsi="Times New Roman" w:cs="Times New Roman"/>
          <w:b/>
        </w:rPr>
      </w:pPr>
    </w:p>
    <w:p w14:paraId="0DC6B01A" w14:textId="77777777" w:rsidR="002C1AAC" w:rsidRDefault="002C1AAC" w:rsidP="00B35F60">
      <w:pPr>
        <w:jc w:val="center"/>
        <w:rPr>
          <w:rFonts w:ascii="Times New Roman" w:hAnsi="Times New Roman" w:cs="Times New Roman"/>
          <w:b/>
        </w:rPr>
      </w:pPr>
    </w:p>
    <w:p w14:paraId="370B1F2B" w14:textId="77777777" w:rsidR="002C1AAC" w:rsidRDefault="002C1AAC" w:rsidP="00B35F60">
      <w:pPr>
        <w:jc w:val="center"/>
        <w:rPr>
          <w:rFonts w:ascii="Times New Roman" w:hAnsi="Times New Roman" w:cs="Times New Roman"/>
          <w:b/>
        </w:rPr>
      </w:pPr>
    </w:p>
    <w:p w14:paraId="599F7C0B" w14:textId="77777777" w:rsidR="002C1AAC" w:rsidRDefault="002C1AAC" w:rsidP="00B35F60">
      <w:pPr>
        <w:jc w:val="center"/>
        <w:rPr>
          <w:rFonts w:ascii="Times New Roman" w:hAnsi="Times New Roman" w:cs="Times New Roman"/>
          <w:b/>
        </w:rPr>
      </w:pPr>
    </w:p>
    <w:p w14:paraId="37DE591A" w14:textId="77777777" w:rsidR="002C1AAC" w:rsidRDefault="002C1AAC" w:rsidP="00B35F60">
      <w:pPr>
        <w:jc w:val="center"/>
        <w:rPr>
          <w:rFonts w:ascii="Times New Roman" w:hAnsi="Times New Roman" w:cs="Times New Roman"/>
          <w:b/>
        </w:rPr>
      </w:pPr>
    </w:p>
    <w:p w14:paraId="5A45B561" w14:textId="77777777" w:rsidR="002C1AAC" w:rsidRDefault="002C1AAC" w:rsidP="00B35F60">
      <w:pPr>
        <w:jc w:val="center"/>
        <w:rPr>
          <w:rFonts w:ascii="Times New Roman" w:hAnsi="Times New Roman" w:cs="Times New Roman"/>
          <w:b/>
        </w:rPr>
      </w:pPr>
    </w:p>
    <w:p w14:paraId="67336362" w14:textId="77777777" w:rsidR="002C1AAC" w:rsidRDefault="002C1AAC" w:rsidP="00B35F60">
      <w:pPr>
        <w:jc w:val="center"/>
        <w:rPr>
          <w:rFonts w:ascii="Times New Roman" w:hAnsi="Times New Roman" w:cs="Times New Roman"/>
          <w:b/>
        </w:rPr>
      </w:pPr>
    </w:p>
    <w:p w14:paraId="62E9526C" w14:textId="77777777" w:rsidR="002C1AAC" w:rsidRDefault="002C1AAC" w:rsidP="00B35F60">
      <w:pPr>
        <w:jc w:val="center"/>
        <w:rPr>
          <w:rFonts w:ascii="Times New Roman" w:hAnsi="Times New Roman" w:cs="Times New Roman"/>
          <w:b/>
        </w:rPr>
      </w:pPr>
    </w:p>
    <w:p w14:paraId="5FBB2E65" w14:textId="77777777" w:rsidR="002C1AAC" w:rsidRDefault="002C1AAC" w:rsidP="00B35F60">
      <w:pPr>
        <w:jc w:val="center"/>
        <w:rPr>
          <w:rFonts w:ascii="Times New Roman" w:hAnsi="Times New Roman" w:cs="Times New Roman"/>
          <w:b/>
        </w:rPr>
      </w:pPr>
    </w:p>
    <w:p w14:paraId="4D0D6A20" w14:textId="77777777" w:rsidR="002C1AAC" w:rsidRDefault="002C1AAC" w:rsidP="00B35F60">
      <w:pPr>
        <w:jc w:val="center"/>
        <w:rPr>
          <w:rFonts w:ascii="Times New Roman" w:hAnsi="Times New Roman" w:cs="Times New Roman"/>
          <w:b/>
        </w:rPr>
      </w:pPr>
    </w:p>
    <w:p w14:paraId="09E16826" w14:textId="77777777" w:rsidR="002C1AAC" w:rsidRDefault="002C1AAC" w:rsidP="00B35F60">
      <w:pPr>
        <w:jc w:val="center"/>
        <w:rPr>
          <w:rFonts w:ascii="Times New Roman" w:hAnsi="Times New Roman" w:cs="Times New Roman"/>
          <w:b/>
        </w:rPr>
      </w:pPr>
    </w:p>
    <w:p w14:paraId="7233160C" w14:textId="77777777" w:rsidR="002C1AAC" w:rsidRDefault="002C1AAC" w:rsidP="00B35F60">
      <w:pPr>
        <w:jc w:val="center"/>
        <w:rPr>
          <w:rFonts w:ascii="Times New Roman" w:hAnsi="Times New Roman" w:cs="Times New Roman"/>
          <w:b/>
        </w:rPr>
      </w:pPr>
    </w:p>
    <w:p w14:paraId="69D1EE56" w14:textId="77777777" w:rsidR="002C1AAC" w:rsidRDefault="002C1AAC" w:rsidP="00B35F60">
      <w:pPr>
        <w:jc w:val="center"/>
        <w:rPr>
          <w:rFonts w:ascii="Times New Roman" w:hAnsi="Times New Roman" w:cs="Times New Roman"/>
          <w:b/>
        </w:rPr>
      </w:pPr>
    </w:p>
    <w:p w14:paraId="6F905E48" w14:textId="77777777" w:rsidR="002C1AAC" w:rsidRDefault="002C1AAC" w:rsidP="00B35F60">
      <w:pPr>
        <w:jc w:val="center"/>
        <w:rPr>
          <w:rFonts w:ascii="Times New Roman" w:hAnsi="Times New Roman" w:cs="Times New Roman"/>
          <w:b/>
        </w:rPr>
      </w:pPr>
    </w:p>
    <w:p w14:paraId="4969B761" w14:textId="77777777" w:rsidR="002C1AAC" w:rsidRDefault="002C1AAC" w:rsidP="00B35F60">
      <w:pPr>
        <w:jc w:val="center"/>
        <w:rPr>
          <w:rFonts w:ascii="Times New Roman" w:hAnsi="Times New Roman" w:cs="Times New Roman"/>
          <w:b/>
        </w:rPr>
      </w:pPr>
    </w:p>
    <w:p w14:paraId="3EED0A22" w14:textId="77777777" w:rsidR="002C1AAC" w:rsidRDefault="002C1AAC" w:rsidP="00B35F60">
      <w:pPr>
        <w:jc w:val="center"/>
        <w:rPr>
          <w:rFonts w:ascii="Times New Roman" w:hAnsi="Times New Roman" w:cs="Times New Roman"/>
          <w:b/>
        </w:rPr>
      </w:pPr>
    </w:p>
    <w:p w14:paraId="7B0F15EF" w14:textId="77777777" w:rsidR="002C1AAC" w:rsidRDefault="002C1AAC" w:rsidP="00B35F60">
      <w:pPr>
        <w:jc w:val="center"/>
        <w:rPr>
          <w:rFonts w:ascii="Times New Roman" w:hAnsi="Times New Roman" w:cs="Times New Roman"/>
          <w:b/>
        </w:rPr>
      </w:pPr>
    </w:p>
    <w:p w14:paraId="23EC6D8A" w14:textId="77777777" w:rsidR="002C1AAC" w:rsidRDefault="002C1AAC" w:rsidP="00B35F60">
      <w:pPr>
        <w:jc w:val="center"/>
        <w:rPr>
          <w:rFonts w:ascii="Times New Roman" w:hAnsi="Times New Roman" w:cs="Times New Roman"/>
          <w:b/>
        </w:rPr>
      </w:pPr>
    </w:p>
    <w:p w14:paraId="7F631D3A" w14:textId="77777777" w:rsidR="002C1AAC" w:rsidRDefault="002C1AAC" w:rsidP="00B35F60">
      <w:pPr>
        <w:jc w:val="center"/>
        <w:rPr>
          <w:rFonts w:ascii="Times New Roman" w:hAnsi="Times New Roman" w:cs="Times New Roman"/>
          <w:b/>
        </w:rPr>
      </w:pPr>
    </w:p>
    <w:p w14:paraId="7EEF3BCC" w14:textId="77777777" w:rsidR="002C1AAC" w:rsidRDefault="002C1AAC" w:rsidP="00B35F60">
      <w:pPr>
        <w:jc w:val="center"/>
        <w:rPr>
          <w:rFonts w:ascii="Times New Roman" w:hAnsi="Times New Roman" w:cs="Times New Roman"/>
          <w:b/>
        </w:rPr>
      </w:pPr>
    </w:p>
    <w:p w14:paraId="3C98E76E" w14:textId="77777777" w:rsidR="002C1AAC" w:rsidRDefault="002C1AAC" w:rsidP="00B35F60">
      <w:pPr>
        <w:jc w:val="center"/>
        <w:rPr>
          <w:rFonts w:ascii="Times New Roman" w:hAnsi="Times New Roman" w:cs="Times New Roman"/>
          <w:b/>
        </w:rPr>
      </w:pPr>
    </w:p>
    <w:p w14:paraId="205FDAC2" w14:textId="77777777" w:rsidR="002C1AAC" w:rsidRDefault="002C1AAC" w:rsidP="00B35F60">
      <w:pPr>
        <w:jc w:val="center"/>
        <w:rPr>
          <w:rFonts w:ascii="Times New Roman" w:hAnsi="Times New Roman" w:cs="Times New Roman"/>
          <w:b/>
        </w:rPr>
      </w:pPr>
    </w:p>
    <w:p w14:paraId="6ADF3ECF" w14:textId="77777777" w:rsidR="002C1AAC" w:rsidRDefault="002C1AAC" w:rsidP="00B35F60">
      <w:pPr>
        <w:jc w:val="center"/>
        <w:rPr>
          <w:rFonts w:ascii="Times New Roman" w:hAnsi="Times New Roman" w:cs="Times New Roman"/>
          <w:b/>
        </w:rPr>
      </w:pPr>
    </w:p>
    <w:p w14:paraId="117256A8" w14:textId="4103D8DC" w:rsidR="00077C37" w:rsidRPr="00B35F60" w:rsidRDefault="00E63AE2" w:rsidP="00B35F60">
      <w:pPr>
        <w:jc w:val="center"/>
        <w:rPr>
          <w:rFonts w:ascii="Times New Roman" w:hAnsi="Times New Roman" w:cs="Times New Roman"/>
          <w:b/>
        </w:rPr>
      </w:pPr>
      <w:r>
        <w:rPr>
          <w:rFonts w:ascii="Times New Roman" w:hAnsi="Times New Roman" w:cs="Times New Roman"/>
          <w:b/>
        </w:rPr>
        <w:lastRenderedPageBreak/>
        <w:t>Online Resource</w:t>
      </w:r>
      <w:r w:rsidR="009D6637" w:rsidRPr="00B35F60">
        <w:rPr>
          <w:rFonts w:ascii="Times New Roman" w:hAnsi="Times New Roman" w:cs="Times New Roman"/>
          <w:b/>
        </w:rPr>
        <w:t xml:space="preserve"> </w:t>
      </w:r>
      <w:r w:rsidR="008C3AB0" w:rsidRPr="00B35F60">
        <w:rPr>
          <w:rFonts w:ascii="Times New Roman" w:hAnsi="Times New Roman" w:cs="Times New Roman"/>
          <w:b/>
        </w:rPr>
        <w:t xml:space="preserve">1 </w:t>
      </w:r>
      <w:r w:rsidR="00174F73" w:rsidRPr="00B35F60">
        <w:rPr>
          <w:rFonts w:ascii="Times New Roman" w:hAnsi="Times New Roman" w:cs="Times New Roman"/>
          <w:b/>
        </w:rPr>
        <w:t xml:space="preserve"> </w:t>
      </w:r>
    </w:p>
    <w:p w14:paraId="6A73246D" w14:textId="5804106E" w:rsidR="00174F73" w:rsidRDefault="00174F73">
      <w:pPr>
        <w:rPr>
          <w:rFonts w:ascii="Times New Roman" w:hAnsi="Times New Roman" w:cs="Times New Roman"/>
        </w:rPr>
      </w:pPr>
    </w:p>
    <w:p w14:paraId="2EF73383" w14:textId="3D7E803F" w:rsidR="00C2756B" w:rsidRDefault="00C2756B">
      <w:pPr>
        <w:rPr>
          <w:rFonts w:ascii="Times New Roman" w:hAnsi="Times New Roman" w:cs="Times New Roman"/>
          <w:u w:val="single"/>
        </w:rPr>
      </w:pPr>
      <w:r w:rsidRPr="00C2756B">
        <w:rPr>
          <w:rFonts w:ascii="Times New Roman" w:hAnsi="Times New Roman" w:cs="Times New Roman"/>
          <w:u w:val="single"/>
        </w:rPr>
        <w:t xml:space="preserve">Fingernail Samples </w:t>
      </w:r>
    </w:p>
    <w:p w14:paraId="390AD657" w14:textId="77777777" w:rsidR="00C2756B" w:rsidRPr="00C2756B" w:rsidRDefault="00C2756B">
      <w:pPr>
        <w:rPr>
          <w:rFonts w:ascii="Times New Roman" w:hAnsi="Times New Roman" w:cs="Times New Roman"/>
          <w:u w:val="single"/>
        </w:rPr>
      </w:pPr>
    </w:p>
    <w:p w14:paraId="27E3653A" w14:textId="7BE34C9D" w:rsidR="00476534" w:rsidRDefault="00476534" w:rsidP="00476534">
      <w:pPr>
        <w:rPr>
          <w:rFonts w:ascii="Times New Roman" w:hAnsi="Times New Roman" w:cs="Times New Roman"/>
        </w:rPr>
      </w:pPr>
      <w:r w:rsidRPr="00476534">
        <w:rPr>
          <w:rFonts w:ascii="Times New Roman" w:hAnsi="Times New Roman" w:cs="Times New Roman"/>
        </w:rPr>
        <w:t xml:space="preserve">Fingernails, on average, grow between 0.5 to 1.2 mm per week, with a decrease in this rate observed with age (Bean 1974; Hillman 1955; </w:t>
      </w:r>
      <w:proofErr w:type="spellStart"/>
      <w:r w:rsidRPr="00476534">
        <w:rPr>
          <w:rFonts w:ascii="Times New Roman" w:hAnsi="Times New Roman" w:cs="Times New Roman"/>
        </w:rPr>
        <w:t>Kandil</w:t>
      </w:r>
      <w:proofErr w:type="spellEnd"/>
      <w:r w:rsidRPr="00476534">
        <w:rPr>
          <w:rFonts w:ascii="Times New Roman" w:hAnsi="Times New Roman" w:cs="Times New Roman"/>
        </w:rPr>
        <w:t xml:space="preserve"> 1972). Since fingernails grow from the cuticle but are collected at the fingertip, there is a lag estimated to be 4-6 months for adults and 2-3 months for infants (Fogel et al. 1989; Fuller et al. 2006). Based on these growth rates, nail clippings represent a maximum of 6 months prior to the date collected for the mothers and a maximum of 3 months for the children. To calculate the time represented by each adult sample, 4-6 months (or 2-3 months for subadults) was subtracted from the date of sample collection and then a median date was determined from the aforementioned range (</w:t>
      </w:r>
      <w:r w:rsidRPr="00476534">
        <w:rPr>
          <w:rFonts w:ascii="Times New Roman" w:hAnsi="Times New Roman" w:cs="Times New Roman"/>
          <w:color w:val="000000" w:themeColor="text1"/>
        </w:rPr>
        <w:t xml:space="preserve">Table </w:t>
      </w:r>
      <w:r w:rsidR="002C696F">
        <w:rPr>
          <w:rFonts w:ascii="Times New Roman" w:hAnsi="Times New Roman" w:cs="Times New Roman"/>
          <w:color w:val="000000" w:themeColor="text1"/>
        </w:rPr>
        <w:t>S</w:t>
      </w:r>
      <w:r w:rsidRPr="00476534">
        <w:rPr>
          <w:rFonts w:ascii="Times New Roman" w:hAnsi="Times New Roman" w:cs="Times New Roman"/>
          <w:color w:val="000000" w:themeColor="text1"/>
        </w:rPr>
        <w:t xml:space="preserve">1). </w:t>
      </w:r>
      <w:r w:rsidRPr="00476534">
        <w:rPr>
          <w:rFonts w:ascii="Times New Roman" w:hAnsi="Times New Roman" w:cs="Times New Roman"/>
        </w:rPr>
        <w:t>The date was converted to the number of weeks before or after birth, where 0 represents the week of birth.</w:t>
      </w:r>
    </w:p>
    <w:p w14:paraId="2E8E65C8" w14:textId="77777777" w:rsidR="00476534" w:rsidRPr="000047A9" w:rsidRDefault="00476534">
      <w:pPr>
        <w:rPr>
          <w:rFonts w:ascii="Times New Roman" w:hAnsi="Times New Roman" w:cs="Times New Roman"/>
        </w:rPr>
      </w:pPr>
    </w:p>
    <w:p w14:paraId="2EF27E43" w14:textId="59FF1A9F" w:rsidR="009D6637" w:rsidRPr="000047A9" w:rsidRDefault="009D6637">
      <w:pPr>
        <w:rPr>
          <w:rFonts w:ascii="Times New Roman" w:hAnsi="Times New Roman" w:cs="Times New Roman"/>
        </w:rPr>
      </w:pPr>
      <w:r w:rsidRPr="000047A9">
        <w:rPr>
          <w:rFonts w:ascii="Times New Roman" w:hAnsi="Times New Roman" w:cs="Times New Roman"/>
        </w:rPr>
        <w:t xml:space="preserve">Table </w:t>
      </w:r>
      <w:r w:rsidR="002C696F">
        <w:rPr>
          <w:rFonts w:ascii="Times New Roman" w:hAnsi="Times New Roman" w:cs="Times New Roman"/>
        </w:rPr>
        <w:t>S</w:t>
      </w:r>
      <w:r w:rsidRPr="000047A9">
        <w:rPr>
          <w:rFonts w:ascii="Times New Roman" w:hAnsi="Times New Roman" w:cs="Times New Roman"/>
        </w:rPr>
        <w:t xml:space="preserve">1: </w:t>
      </w:r>
      <w:r w:rsidR="007A1EBC">
        <w:rPr>
          <w:rFonts w:ascii="Times New Roman" w:hAnsi="Times New Roman" w:cs="Times New Roman"/>
        </w:rPr>
        <w:t>Fingernail samples from participants and the time period each represent</w:t>
      </w:r>
      <w:r w:rsidR="00EC1688">
        <w:rPr>
          <w:rFonts w:ascii="Times New Roman" w:hAnsi="Times New Roman" w:cs="Times New Roman"/>
        </w:rPr>
        <w:t>s</w:t>
      </w:r>
      <w:r w:rsidR="007A1EBC">
        <w:rPr>
          <w:rFonts w:ascii="Times New Roman" w:hAnsi="Times New Roman" w:cs="Times New Roman"/>
        </w:rPr>
        <w:t xml:space="preserve">. </w:t>
      </w:r>
    </w:p>
    <w:p w14:paraId="5E4948AE" w14:textId="4B9CDCC1" w:rsidR="00174F73" w:rsidRDefault="00174F73"/>
    <w:tbl>
      <w:tblPr>
        <w:tblStyle w:val="TableGrid"/>
        <w:tblW w:w="0" w:type="auto"/>
        <w:tblLook w:val="04A0" w:firstRow="1" w:lastRow="0" w:firstColumn="1" w:lastColumn="0" w:noHBand="0" w:noVBand="1"/>
      </w:tblPr>
      <w:tblGrid>
        <w:gridCol w:w="1558"/>
        <w:gridCol w:w="1558"/>
        <w:gridCol w:w="1982"/>
        <w:gridCol w:w="1982"/>
        <w:gridCol w:w="1134"/>
        <w:gridCol w:w="1134"/>
      </w:tblGrid>
      <w:tr w:rsidR="009D6637" w:rsidRPr="00A70F18" w14:paraId="4C424C7B" w14:textId="77777777" w:rsidTr="00C91991">
        <w:tc>
          <w:tcPr>
            <w:tcW w:w="1558" w:type="dxa"/>
          </w:tcPr>
          <w:p w14:paraId="16523213"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Mother /Child</w:t>
            </w:r>
          </w:p>
        </w:tc>
        <w:tc>
          <w:tcPr>
            <w:tcW w:w="1558" w:type="dxa"/>
          </w:tcPr>
          <w:p w14:paraId="6A57C835"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Sample code</w:t>
            </w:r>
          </w:p>
        </w:tc>
        <w:tc>
          <w:tcPr>
            <w:tcW w:w="1982" w:type="dxa"/>
          </w:tcPr>
          <w:p w14:paraId="44A89A21"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Week sample was collected</w:t>
            </w:r>
          </w:p>
          <w:p w14:paraId="132DCE04" w14:textId="06B89813" w:rsidR="009D6637" w:rsidRPr="00A70F18" w:rsidRDefault="009D6637" w:rsidP="00C91991">
            <w:pPr>
              <w:jc w:val="center"/>
              <w:rPr>
                <w:rFonts w:ascii="Times New Roman" w:hAnsi="Times New Roman" w:cs="Times New Roman"/>
                <w:b/>
                <w:sz w:val="16"/>
                <w:szCs w:val="16"/>
                <w:vertAlign w:val="superscript"/>
              </w:rPr>
            </w:pPr>
            <w:r w:rsidRPr="00A70F18">
              <w:rPr>
                <w:rFonts w:ascii="Times New Roman" w:hAnsi="Times New Roman" w:cs="Times New Roman"/>
                <w:b/>
                <w:sz w:val="16"/>
                <w:szCs w:val="16"/>
              </w:rPr>
              <w:t>(# of weeks from birth)</w:t>
            </w:r>
            <w:r w:rsidR="00AC287B" w:rsidRPr="00AC287B">
              <w:rPr>
                <w:rFonts w:ascii="Times New Roman" w:hAnsi="Times New Roman" w:cs="Times New Roman"/>
                <w:b/>
                <w:sz w:val="16"/>
                <w:szCs w:val="16"/>
                <w:vertAlign w:val="superscript"/>
              </w:rPr>
              <w:t>a</w:t>
            </w:r>
          </w:p>
        </w:tc>
        <w:tc>
          <w:tcPr>
            <w:tcW w:w="1982" w:type="dxa"/>
          </w:tcPr>
          <w:p w14:paraId="5F4523C0"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Time range (weeks)</w:t>
            </w:r>
          </w:p>
        </w:tc>
        <w:tc>
          <w:tcPr>
            <w:tcW w:w="1134" w:type="dxa"/>
          </w:tcPr>
          <w:p w14:paraId="7A7974B5"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Median (weeks)</w:t>
            </w:r>
          </w:p>
        </w:tc>
        <w:tc>
          <w:tcPr>
            <w:tcW w:w="1134" w:type="dxa"/>
          </w:tcPr>
          <w:p w14:paraId="207F3C8A"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Bulk or CSIA</w:t>
            </w:r>
          </w:p>
        </w:tc>
      </w:tr>
      <w:tr w:rsidR="009D6637" w:rsidRPr="00A70F18" w14:paraId="3D7F1330" w14:textId="77777777" w:rsidTr="00C91991">
        <w:tc>
          <w:tcPr>
            <w:tcW w:w="8214" w:type="dxa"/>
            <w:gridSpan w:val="5"/>
          </w:tcPr>
          <w:p w14:paraId="267CD61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b/>
                <w:sz w:val="16"/>
                <w:szCs w:val="16"/>
              </w:rPr>
              <w:t xml:space="preserve">Pair 1 </w:t>
            </w:r>
          </w:p>
        </w:tc>
        <w:tc>
          <w:tcPr>
            <w:tcW w:w="1134" w:type="dxa"/>
          </w:tcPr>
          <w:p w14:paraId="1E2CF350" w14:textId="77777777" w:rsidR="009D6637" w:rsidRPr="00A70F18" w:rsidRDefault="009D6637" w:rsidP="00C91991">
            <w:pPr>
              <w:jc w:val="center"/>
              <w:rPr>
                <w:rFonts w:ascii="Times New Roman" w:hAnsi="Times New Roman" w:cs="Times New Roman"/>
                <w:b/>
                <w:sz w:val="16"/>
                <w:szCs w:val="16"/>
              </w:rPr>
            </w:pPr>
          </w:p>
        </w:tc>
      </w:tr>
      <w:tr w:rsidR="009D6637" w:rsidRPr="00A70F18" w14:paraId="2456525A" w14:textId="77777777" w:rsidTr="00C91991">
        <w:tc>
          <w:tcPr>
            <w:tcW w:w="1558" w:type="dxa"/>
            <w:vMerge w:val="restart"/>
          </w:tcPr>
          <w:p w14:paraId="4F0FEB15"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MOM 1</w:t>
            </w:r>
          </w:p>
        </w:tc>
        <w:tc>
          <w:tcPr>
            <w:tcW w:w="1558" w:type="dxa"/>
          </w:tcPr>
          <w:p w14:paraId="30BA6BE2"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MYN1</w:t>
            </w:r>
          </w:p>
        </w:tc>
        <w:tc>
          <w:tcPr>
            <w:tcW w:w="1982" w:type="dxa"/>
          </w:tcPr>
          <w:p w14:paraId="7AC97C1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w:t>
            </w:r>
          </w:p>
        </w:tc>
        <w:tc>
          <w:tcPr>
            <w:tcW w:w="1982" w:type="dxa"/>
          </w:tcPr>
          <w:p w14:paraId="1EAB5B8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-26  –  -18</w:t>
            </w:r>
          </w:p>
        </w:tc>
        <w:tc>
          <w:tcPr>
            <w:tcW w:w="1134" w:type="dxa"/>
          </w:tcPr>
          <w:p w14:paraId="2EE2E83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-22</w:t>
            </w:r>
          </w:p>
        </w:tc>
        <w:tc>
          <w:tcPr>
            <w:tcW w:w="1134" w:type="dxa"/>
          </w:tcPr>
          <w:p w14:paraId="51F44DB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371B3F9A" w14:textId="77777777" w:rsidTr="00C91991">
        <w:tc>
          <w:tcPr>
            <w:tcW w:w="1558" w:type="dxa"/>
            <w:vMerge/>
          </w:tcPr>
          <w:p w14:paraId="1EA21D9D" w14:textId="77777777" w:rsidR="009D6637" w:rsidRPr="00A70F18" w:rsidRDefault="009D6637" w:rsidP="00C91991">
            <w:pPr>
              <w:rPr>
                <w:rFonts w:ascii="Times New Roman" w:hAnsi="Times New Roman" w:cs="Times New Roman"/>
                <w:sz w:val="16"/>
                <w:szCs w:val="16"/>
              </w:rPr>
            </w:pPr>
          </w:p>
        </w:tc>
        <w:tc>
          <w:tcPr>
            <w:tcW w:w="1558" w:type="dxa"/>
          </w:tcPr>
          <w:p w14:paraId="4C56DE7C" w14:textId="34C4D984" w:rsidR="009D6637" w:rsidRPr="00A70F18" w:rsidRDefault="009D6637" w:rsidP="00C91991">
            <w:pPr>
              <w:rPr>
                <w:rFonts w:ascii="Times New Roman" w:hAnsi="Times New Roman" w:cs="Times New Roman"/>
                <w:sz w:val="16"/>
                <w:szCs w:val="16"/>
                <w:vertAlign w:val="superscript"/>
              </w:rPr>
            </w:pPr>
            <w:r w:rsidRPr="00A70F18">
              <w:rPr>
                <w:rFonts w:ascii="Times New Roman" w:hAnsi="Times New Roman" w:cs="Times New Roman"/>
                <w:sz w:val="16"/>
                <w:szCs w:val="16"/>
              </w:rPr>
              <w:t>MYN2</w:t>
            </w:r>
            <w:r w:rsidR="00AC287B" w:rsidRPr="00AC287B">
              <w:rPr>
                <w:rFonts w:ascii="Times New Roman" w:hAnsi="Times New Roman" w:cs="Times New Roman"/>
                <w:sz w:val="16"/>
                <w:szCs w:val="16"/>
                <w:vertAlign w:val="superscript"/>
              </w:rPr>
              <w:t>b</w:t>
            </w:r>
          </w:p>
        </w:tc>
        <w:tc>
          <w:tcPr>
            <w:tcW w:w="1982" w:type="dxa"/>
          </w:tcPr>
          <w:p w14:paraId="3BA21BB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w:t>
            </w:r>
          </w:p>
        </w:tc>
        <w:tc>
          <w:tcPr>
            <w:tcW w:w="1982" w:type="dxa"/>
          </w:tcPr>
          <w:p w14:paraId="550DAE5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-26  –  -18</w:t>
            </w:r>
          </w:p>
        </w:tc>
        <w:tc>
          <w:tcPr>
            <w:tcW w:w="1134" w:type="dxa"/>
          </w:tcPr>
          <w:p w14:paraId="08E72E2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-22</w:t>
            </w:r>
          </w:p>
        </w:tc>
        <w:tc>
          <w:tcPr>
            <w:tcW w:w="1134" w:type="dxa"/>
          </w:tcPr>
          <w:p w14:paraId="27E27E7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7EBF2907" w14:textId="77777777" w:rsidTr="00C91991">
        <w:tc>
          <w:tcPr>
            <w:tcW w:w="1558" w:type="dxa"/>
            <w:vMerge/>
          </w:tcPr>
          <w:p w14:paraId="2B63C7A5" w14:textId="77777777" w:rsidR="009D6637" w:rsidRPr="00A70F18" w:rsidRDefault="009D6637" w:rsidP="00C91991">
            <w:pPr>
              <w:rPr>
                <w:rFonts w:ascii="Times New Roman" w:hAnsi="Times New Roman" w:cs="Times New Roman"/>
                <w:sz w:val="16"/>
                <w:szCs w:val="16"/>
              </w:rPr>
            </w:pPr>
          </w:p>
        </w:tc>
        <w:tc>
          <w:tcPr>
            <w:tcW w:w="1558" w:type="dxa"/>
          </w:tcPr>
          <w:p w14:paraId="2DEED078"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MYN3</w:t>
            </w:r>
          </w:p>
        </w:tc>
        <w:tc>
          <w:tcPr>
            <w:tcW w:w="1982" w:type="dxa"/>
          </w:tcPr>
          <w:p w14:paraId="3DC0690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w:t>
            </w:r>
          </w:p>
        </w:tc>
        <w:tc>
          <w:tcPr>
            <w:tcW w:w="1982" w:type="dxa"/>
          </w:tcPr>
          <w:p w14:paraId="198A1EC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-24  –  -16</w:t>
            </w:r>
          </w:p>
        </w:tc>
        <w:tc>
          <w:tcPr>
            <w:tcW w:w="1134" w:type="dxa"/>
          </w:tcPr>
          <w:p w14:paraId="62CBFEC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-20</w:t>
            </w:r>
          </w:p>
        </w:tc>
        <w:tc>
          <w:tcPr>
            <w:tcW w:w="1134" w:type="dxa"/>
          </w:tcPr>
          <w:p w14:paraId="46F9F88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68FF8E82" w14:textId="77777777" w:rsidTr="00C91991">
        <w:tc>
          <w:tcPr>
            <w:tcW w:w="1558" w:type="dxa"/>
            <w:vMerge/>
          </w:tcPr>
          <w:p w14:paraId="0695EC48" w14:textId="77777777" w:rsidR="009D6637" w:rsidRPr="00A70F18" w:rsidRDefault="009D6637" w:rsidP="00C91991">
            <w:pPr>
              <w:rPr>
                <w:rFonts w:ascii="Times New Roman" w:hAnsi="Times New Roman" w:cs="Times New Roman"/>
                <w:sz w:val="16"/>
                <w:szCs w:val="16"/>
              </w:rPr>
            </w:pPr>
          </w:p>
        </w:tc>
        <w:tc>
          <w:tcPr>
            <w:tcW w:w="1558" w:type="dxa"/>
          </w:tcPr>
          <w:p w14:paraId="409627A6"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MYN4</w:t>
            </w:r>
          </w:p>
        </w:tc>
        <w:tc>
          <w:tcPr>
            <w:tcW w:w="1982" w:type="dxa"/>
          </w:tcPr>
          <w:p w14:paraId="5B7BEC8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w:t>
            </w:r>
          </w:p>
        </w:tc>
        <w:tc>
          <w:tcPr>
            <w:tcW w:w="1982" w:type="dxa"/>
          </w:tcPr>
          <w:p w14:paraId="3C2F214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-23  –  -15</w:t>
            </w:r>
          </w:p>
        </w:tc>
        <w:tc>
          <w:tcPr>
            <w:tcW w:w="1134" w:type="dxa"/>
          </w:tcPr>
          <w:p w14:paraId="771DBB1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-19</w:t>
            </w:r>
          </w:p>
        </w:tc>
        <w:tc>
          <w:tcPr>
            <w:tcW w:w="1134" w:type="dxa"/>
          </w:tcPr>
          <w:p w14:paraId="4A9FA16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728B4008" w14:textId="77777777" w:rsidTr="00C91991">
        <w:tc>
          <w:tcPr>
            <w:tcW w:w="1558" w:type="dxa"/>
            <w:vMerge/>
          </w:tcPr>
          <w:p w14:paraId="2F0B03DE" w14:textId="77777777" w:rsidR="009D6637" w:rsidRPr="00A70F18" w:rsidRDefault="009D6637" w:rsidP="00C91991">
            <w:pPr>
              <w:rPr>
                <w:rFonts w:ascii="Times New Roman" w:hAnsi="Times New Roman" w:cs="Times New Roman"/>
                <w:sz w:val="16"/>
                <w:szCs w:val="16"/>
              </w:rPr>
            </w:pPr>
          </w:p>
        </w:tc>
        <w:tc>
          <w:tcPr>
            <w:tcW w:w="1558" w:type="dxa"/>
          </w:tcPr>
          <w:p w14:paraId="54A0320A"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MYN5</w:t>
            </w:r>
          </w:p>
        </w:tc>
        <w:tc>
          <w:tcPr>
            <w:tcW w:w="1982" w:type="dxa"/>
          </w:tcPr>
          <w:p w14:paraId="20AC940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w:t>
            </w:r>
          </w:p>
        </w:tc>
        <w:tc>
          <w:tcPr>
            <w:tcW w:w="1982" w:type="dxa"/>
          </w:tcPr>
          <w:p w14:paraId="17B7CE0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-21  –  -13</w:t>
            </w:r>
          </w:p>
        </w:tc>
        <w:tc>
          <w:tcPr>
            <w:tcW w:w="1134" w:type="dxa"/>
          </w:tcPr>
          <w:p w14:paraId="016885B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-17</w:t>
            </w:r>
          </w:p>
        </w:tc>
        <w:tc>
          <w:tcPr>
            <w:tcW w:w="1134" w:type="dxa"/>
          </w:tcPr>
          <w:p w14:paraId="21DE91C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2E74E19" w14:textId="77777777" w:rsidTr="00C91991">
        <w:tc>
          <w:tcPr>
            <w:tcW w:w="1558" w:type="dxa"/>
            <w:vMerge/>
          </w:tcPr>
          <w:p w14:paraId="632455D9" w14:textId="77777777" w:rsidR="009D6637" w:rsidRPr="00A70F18" w:rsidRDefault="009D6637" w:rsidP="00C91991">
            <w:pPr>
              <w:rPr>
                <w:rFonts w:ascii="Times New Roman" w:hAnsi="Times New Roman" w:cs="Times New Roman"/>
                <w:sz w:val="16"/>
                <w:szCs w:val="16"/>
              </w:rPr>
            </w:pPr>
          </w:p>
        </w:tc>
        <w:tc>
          <w:tcPr>
            <w:tcW w:w="1558" w:type="dxa"/>
          </w:tcPr>
          <w:p w14:paraId="03FE4D76"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MYN6</w:t>
            </w:r>
          </w:p>
        </w:tc>
        <w:tc>
          <w:tcPr>
            <w:tcW w:w="1982" w:type="dxa"/>
          </w:tcPr>
          <w:p w14:paraId="4DEE635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20</w:t>
            </w:r>
          </w:p>
        </w:tc>
        <w:tc>
          <w:tcPr>
            <w:tcW w:w="1982" w:type="dxa"/>
          </w:tcPr>
          <w:p w14:paraId="4D66A2C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 – 1</w:t>
            </w:r>
          </w:p>
        </w:tc>
        <w:tc>
          <w:tcPr>
            <w:tcW w:w="1134" w:type="dxa"/>
          </w:tcPr>
          <w:p w14:paraId="75807F4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w:t>
            </w:r>
          </w:p>
        </w:tc>
        <w:tc>
          <w:tcPr>
            <w:tcW w:w="1134" w:type="dxa"/>
          </w:tcPr>
          <w:p w14:paraId="5D9F4A0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2B21E2D5" w14:textId="77777777" w:rsidTr="00C91991">
        <w:tc>
          <w:tcPr>
            <w:tcW w:w="1558" w:type="dxa"/>
            <w:vMerge/>
          </w:tcPr>
          <w:p w14:paraId="3EABFC55" w14:textId="77777777" w:rsidR="009D6637" w:rsidRPr="00A70F18" w:rsidRDefault="009D6637" w:rsidP="00C91991">
            <w:pPr>
              <w:rPr>
                <w:rFonts w:ascii="Times New Roman" w:hAnsi="Times New Roman" w:cs="Times New Roman"/>
                <w:sz w:val="16"/>
                <w:szCs w:val="16"/>
              </w:rPr>
            </w:pPr>
          </w:p>
        </w:tc>
        <w:tc>
          <w:tcPr>
            <w:tcW w:w="1558" w:type="dxa"/>
          </w:tcPr>
          <w:p w14:paraId="66FC2E41"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MYN7</w:t>
            </w:r>
          </w:p>
        </w:tc>
        <w:tc>
          <w:tcPr>
            <w:tcW w:w="1982" w:type="dxa"/>
          </w:tcPr>
          <w:p w14:paraId="73876A9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23</w:t>
            </w:r>
          </w:p>
        </w:tc>
        <w:tc>
          <w:tcPr>
            <w:tcW w:w="1982" w:type="dxa"/>
          </w:tcPr>
          <w:p w14:paraId="2D115A8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 – 4</w:t>
            </w:r>
          </w:p>
        </w:tc>
        <w:tc>
          <w:tcPr>
            <w:tcW w:w="1134" w:type="dxa"/>
          </w:tcPr>
          <w:p w14:paraId="0DC9E88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w:t>
            </w:r>
          </w:p>
        </w:tc>
        <w:tc>
          <w:tcPr>
            <w:tcW w:w="1134" w:type="dxa"/>
          </w:tcPr>
          <w:p w14:paraId="15E91D9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1B22FE16" w14:textId="77777777" w:rsidTr="00C91991">
        <w:tc>
          <w:tcPr>
            <w:tcW w:w="1558" w:type="dxa"/>
            <w:vMerge/>
          </w:tcPr>
          <w:p w14:paraId="4E07D434" w14:textId="77777777" w:rsidR="009D6637" w:rsidRPr="00A70F18" w:rsidRDefault="009D6637" w:rsidP="00C91991">
            <w:pPr>
              <w:rPr>
                <w:rFonts w:ascii="Times New Roman" w:hAnsi="Times New Roman" w:cs="Times New Roman"/>
                <w:sz w:val="16"/>
                <w:szCs w:val="16"/>
              </w:rPr>
            </w:pPr>
          </w:p>
        </w:tc>
        <w:tc>
          <w:tcPr>
            <w:tcW w:w="1558" w:type="dxa"/>
          </w:tcPr>
          <w:p w14:paraId="1D64AC07"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MYN8</w:t>
            </w:r>
          </w:p>
        </w:tc>
        <w:tc>
          <w:tcPr>
            <w:tcW w:w="1982" w:type="dxa"/>
          </w:tcPr>
          <w:p w14:paraId="3A2859E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26</w:t>
            </w:r>
          </w:p>
        </w:tc>
        <w:tc>
          <w:tcPr>
            <w:tcW w:w="1982" w:type="dxa"/>
          </w:tcPr>
          <w:p w14:paraId="390E49E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 – 8</w:t>
            </w:r>
          </w:p>
        </w:tc>
        <w:tc>
          <w:tcPr>
            <w:tcW w:w="1134" w:type="dxa"/>
          </w:tcPr>
          <w:p w14:paraId="7435682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w:t>
            </w:r>
          </w:p>
        </w:tc>
        <w:tc>
          <w:tcPr>
            <w:tcW w:w="1134" w:type="dxa"/>
          </w:tcPr>
          <w:p w14:paraId="3FEA509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21E47954" w14:textId="77777777" w:rsidTr="00C91991">
        <w:tc>
          <w:tcPr>
            <w:tcW w:w="1558" w:type="dxa"/>
            <w:vMerge/>
          </w:tcPr>
          <w:p w14:paraId="287A592D" w14:textId="77777777" w:rsidR="009D6637" w:rsidRPr="00A70F18" w:rsidRDefault="009D6637" w:rsidP="00C91991">
            <w:pPr>
              <w:rPr>
                <w:rFonts w:ascii="Times New Roman" w:hAnsi="Times New Roman" w:cs="Times New Roman"/>
                <w:sz w:val="16"/>
                <w:szCs w:val="16"/>
              </w:rPr>
            </w:pPr>
          </w:p>
        </w:tc>
        <w:tc>
          <w:tcPr>
            <w:tcW w:w="1558" w:type="dxa"/>
          </w:tcPr>
          <w:p w14:paraId="78BBDC40"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MYN9</w:t>
            </w:r>
          </w:p>
        </w:tc>
        <w:tc>
          <w:tcPr>
            <w:tcW w:w="1982" w:type="dxa"/>
          </w:tcPr>
          <w:p w14:paraId="59FD795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40</w:t>
            </w:r>
          </w:p>
        </w:tc>
        <w:tc>
          <w:tcPr>
            <w:tcW w:w="1982" w:type="dxa"/>
          </w:tcPr>
          <w:p w14:paraId="6C24BC4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15 – 23</w:t>
            </w:r>
          </w:p>
        </w:tc>
        <w:tc>
          <w:tcPr>
            <w:tcW w:w="1134" w:type="dxa"/>
          </w:tcPr>
          <w:p w14:paraId="58578FB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19</w:t>
            </w:r>
          </w:p>
        </w:tc>
        <w:tc>
          <w:tcPr>
            <w:tcW w:w="1134" w:type="dxa"/>
          </w:tcPr>
          <w:p w14:paraId="323121A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503358E1" w14:textId="77777777" w:rsidTr="00C91991">
        <w:tc>
          <w:tcPr>
            <w:tcW w:w="1558" w:type="dxa"/>
            <w:vMerge w:val="restart"/>
          </w:tcPr>
          <w:p w14:paraId="550F62CE"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CHIL 1</w:t>
            </w:r>
          </w:p>
        </w:tc>
        <w:tc>
          <w:tcPr>
            <w:tcW w:w="1558" w:type="dxa"/>
          </w:tcPr>
          <w:p w14:paraId="4A4E6A21"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MTN1</w:t>
            </w:r>
          </w:p>
        </w:tc>
        <w:tc>
          <w:tcPr>
            <w:tcW w:w="1982" w:type="dxa"/>
          </w:tcPr>
          <w:p w14:paraId="3D4A400A" w14:textId="768428DD"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 + 10</w:t>
            </w:r>
            <w:r w:rsidR="00AC287B" w:rsidRPr="00AC287B">
              <w:rPr>
                <w:rFonts w:ascii="Times New Roman" w:hAnsi="Times New Roman" w:cs="Times New Roman"/>
                <w:sz w:val="16"/>
                <w:szCs w:val="16"/>
                <w:vertAlign w:val="superscript"/>
              </w:rPr>
              <w:t>c</w:t>
            </w:r>
          </w:p>
        </w:tc>
        <w:tc>
          <w:tcPr>
            <w:tcW w:w="1982" w:type="dxa"/>
          </w:tcPr>
          <w:p w14:paraId="6487A77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 xml:space="preserve">-6 – -2 </w:t>
            </w:r>
          </w:p>
        </w:tc>
        <w:tc>
          <w:tcPr>
            <w:tcW w:w="1134" w:type="dxa"/>
          </w:tcPr>
          <w:p w14:paraId="4331107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w:t>
            </w:r>
          </w:p>
        </w:tc>
        <w:tc>
          <w:tcPr>
            <w:tcW w:w="1134" w:type="dxa"/>
          </w:tcPr>
          <w:p w14:paraId="4C50BB6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10491C9E" w14:textId="77777777" w:rsidTr="00C91991">
        <w:tc>
          <w:tcPr>
            <w:tcW w:w="1558" w:type="dxa"/>
            <w:vMerge/>
          </w:tcPr>
          <w:p w14:paraId="5CE59B7C" w14:textId="77777777" w:rsidR="009D6637" w:rsidRPr="00A70F18" w:rsidRDefault="009D6637" w:rsidP="00C91991">
            <w:pPr>
              <w:rPr>
                <w:rFonts w:ascii="Times New Roman" w:hAnsi="Times New Roman" w:cs="Times New Roman"/>
                <w:sz w:val="16"/>
                <w:szCs w:val="16"/>
              </w:rPr>
            </w:pPr>
          </w:p>
        </w:tc>
        <w:tc>
          <w:tcPr>
            <w:tcW w:w="1558" w:type="dxa"/>
          </w:tcPr>
          <w:p w14:paraId="6F8AC587"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MTN2</w:t>
            </w:r>
          </w:p>
        </w:tc>
        <w:tc>
          <w:tcPr>
            <w:tcW w:w="1982" w:type="dxa"/>
          </w:tcPr>
          <w:p w14:paraId="39C8B1F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13 + 18</w:t>
            </w:r>
          </w:p>
        </w:tc>
        <w:tc>
          <w:tcPr>
            <w:tcW w:w="1982" w:type="dxa"/>
          </w:tcPr>
          <w:p w14:paraId="635F6BF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 – 7</w:t>
            </w:r>
          </w:p>
        </w:tc>
        <w:tc>
          <w:tcPr>
            <w:tcW w:w="1134" w:type="dxa"/>
          </w:tcPr>
          <w:p w14:paraId="5EBD3DB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w:t>
            </w:r>
          </w:p>
        </w:tc>
        <w:tc>
          <w:tcPr>
            <w:tcW w:w="1134" w:type="dxa"/>
          </w:tcPr>
          <w:p w14:paraId="1CF579A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7DEBB709" w14:textId="77777777" w:rsidTr="00C91991">
        <w:tc>
          <w:tcPr>
            <w:tcW w:w="1558" w:type="dxa"/>
            <w:vMerge/>
          </w:tcPr>
          <w:p w14:paraId="5FDB932B" w14:textId="77777777" w:rsidR="009D6637" w:rsidRPr="00A70F18" w:rsidRDefault="009D6637" w:rsidP="00C91991">
            <w:pPr>
              <w:rPr>
                <w:rFonts w:ascii="Times New Roman" w:hAnsi="Times New Roman" w:cs="Times New Roman"/>
                <w:sz w:val="16"/>
                <w:szCs w:val="16"/>
              </w:rPr>
            </w:pPr>
          </w:p>
        </w:tc>
        <w:tc>
          <w:tcPr>
            <w:tcW w:w="1558" w:type="dxa"/>
          </w:tcPr>
          <w:p w14:paraId="05A9B430"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MTN3</w:t>
            </w:r>
          </w:p>
        </w:tc>
        <w:tc>
          <w:tcPr>
            <w:tcW w:w="1982" w:type="dxa"/>
          </w:tcPr>
          <w:p w14:paraId="5A72479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42 + 44</w:t>
            </w:r>
          </w:p>
        </w:tc>
        <w:tc>
          <w:tcPr>
            <w:tcW w:w="1982" w:type="dxa"/>
          </w:tcPr>
          <w:p w14:paraId="6D304D0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30 – 34</w:t>
            </w:r>
          </w:p>
        </w:tc>
        <w:tc>
          <w:tcPr>
            <w:tcW w:w="1134" w:type="dxa"/>
          </w:tcPr>
          <w:p w14:paraId="71071C9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32</w:t>
            </w:r>
          </w:p>
        </w:tc>
        <w:tc>
          <w:tcPr>
            <w:tcW w:w="1134" w:type="dxa"/>
          </w:tcPr>
          <w:p w14:paraId="38DFD49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4ACB9C66" w14:textId="77777777" w:rsidTr="00C91991">
        <w:tc>
          <w:tcPr>
            <w:tcW w:w="1558" w:type="dxa"/>
            <w:vMerge/>
          </w:tcPr>
          <w:p w14:paraId="56D9E315" w14:textId="77777777" w:rsidR="009D6637" w:rsidRPr="00A70F18" w:rsidRDefault="009D6637" w:rsidP="00C91991">
            <w:pPr>
              <w:rPr>
                <w:rFonts w:ascii="Times New Roman" w:hAnsi="Times New Roman" w:cs="Times New Roman"/>
                <w:sz w:val="16"/>
                <w:szCs w:val="16"/>
              </w:rPr>
            </w:pPr>
          </w:p>
        </w:tc>
        <w:tc>
          <w:tcPr>
            <w:tcW w:w="1558" w:type="dxa"/>
          </w:tcPr>
          <w:p w14:paraId="7FE97E8E"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MTN4</w:t>
            </w:r>
          </w:p>
        </w:tc>
        <w:tc>
          <w:tcPr>
            <w:tcW w:w="1982" w:type="dxa"/>
          </w:tcPr>
          <w:p w14:paraId="3BA91D4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79</w:t>
            </w:r>
          </w:p>
        </w:tc>
        <w:tc>
          <w:tcPr>
            <w:tcW w:w="1982" w:type="dxa"/>
          </w:tcPr>
          <w:p w14:paraId="61D5D56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66 – 70</w:t>
            </w:r>
          </w:p>
        </w:tc>
        <w:tc>
          <w:tcPr>
            <w:tcW w:w="1134" w:type="dxa"/>
          </w:tcPr>
          <w:p w14:paraId="6369E19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68</w:t>
            </w:r>
          </w:p>
        </w:tc>
        <w:tc>
          <w:tcPr>
            <w:tcW w:w="1134" w:type="dxa"/>
          </w:tcPr>
          <w:p w14:paraId="6FFFFE4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06110F97" w14:textId="77777777" w:rsidTr="00C91991">
        <w:tc>
          <w:tcPr>
            <w:tcW w:w="1558" w:type="dxa"/>
            <w:vMerge/>
          </w:tcPr>
          <w:p w14:paraId="003BD963" w14:textId="77777777" w:rsidR="009D6637" w:rsidRPr="00A70F18" w:rsidRDefault="009D6637" w:rsidP="00C91991">
            <w:pPr>
              <w:rPr>
                <w:rFonts w:ascii="Times New Roman" w:hAnsi="Times New Roman" w:cs="Times New Roman"/>
                <w:sz w:val="16"/>
                <w:szCs w:val="16"/>
              </w:rPr>
            </w:pPr>
          </w:p>
        </w:tc>
        <w:tc>
          <w:tcPr>
            <w:tcW w:w="1558" w:type="dxa"/>
          </w:tcPr>
          <w:p w14:paraId="130F66C3"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MTN5</w:t>
            </w:r>
          </w:p>
        </w:tc>
        <w:tc>
          <w:tcPr>
            <w:tcW w:w="1982" w:type="dxa"/>
          </w:tcPr>
          <w:p w14:paraId="50E5F85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82</w:t>
            </w:r>
          </w:p>
        </w:tc>
        <w:tc>
          <w:tcPr>
            <w:tcW w:w="1982" w:type="dxa"/>
          </w:tcPr>
          <w:p w14:paraId="217618D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68 – 72</w:t>
            </w:r>
          </w:p>
        </w:tc>
        <w:tc>
          <w:tcPr>
            <w:tcW w:w="1134" w:type="dxa"/>
          </w:tcPr>
          <w:p w14:paraId="4AA3518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70</w:t>
            </w:r>
          </w:p>
        </w:tc>
        <w:tc>
          <w:tcPr>
            <w:tcW w:w="1134" w:type="dxa"/>
          </w:tcPr>
          <w:p w14:paraId="767BCA6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24E902A" w14:textId="77777777" w:rsidTr="00C91991">
        <w:tc>
          <w:tcPr>
            <w:tcW w:w="1558" w:type="dxa"/>
            <w:vMerge/>
          </w:tcPr>
          <w:p w14:paraId="578FC7A1" w14:textId="77777777" w:rsidR="009D6637" w:rsidRPr="00A70F18" w:rsidRDefault="009D6637" w:rsidP="00C91991">
            <w:pPr>
              <w:rPr>
                <w:rFonts w:ascii="Times New Roman" w:hAnsi="Times New Roman" w:cs="Times New Roman"/>
                <w:sz w:val="16"/>
                <w:szCs w:val="16"/>
              </w:rPr>
            </w:pPr>
          </w:p>
        </w:tc>
        <w:tc>
          <w:tcPr>
            <w:tcW w:w="1558" w:type="dxa"/>
          </w:tcPr>
          <w:p w14:paraId="41EA5909"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MTN6</w:t>
            </w:r>
          </w:p>
        </w:tc>
        <w:tc>
          <w:tcPr>
            <w:tcW w:w="1982" w:type="dxa"/>
          </w:tcPr>
          <w:p w14:paraId="5666772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84</w:t>
            </w:r>
          </w:p>
        </w:tc>
        <w:tc>
          <w:tcPr>
            <w:tcW w:w="1982" w:type="dxa"/>
          </w:tcPr>
          <w:p w14:paraId="33F6C91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71 – 75</w:t>
            </w:r>
          </w:p>
        </w:tc>
        <w:tc>
          <w:tcPr>
            <w:tcW w:w="1134" w:type="dxa"/>
          </w:tcPr>
          <w:p w14:paraId="1D8C9B9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73</w:t>
            </w:r>
          </w:p>
        </w:tc>
        <w:tc>
          <w:tcPr>
            <w:tcW w:w="1134" w:type="dxa"/>
          </w:tcPr>
          <w:p w14:paraId="3638F65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7FC289B1" w14:textId="77777777" w:rsidTr="00C91991">
        <w:tc>
          <w:tcPr>
            <w:tcW w:w="1558" w:type="dxa"/>
            <w:vMerge/>
          </w:tcPr>
          <w:p w14:paraId="5AFD7612" w14:textId="77777777" w:rsidR="009D6637" w:rsidRPr="00A70F18" w:rsidRDefault="009D6637" w:rsidP="00C91991">
            <w:pPr>
              <w:rPr>
                <w:rFonts w:ascii="Times New Roman" w:hAnsi="Times New Roman" w:cs="Times New Roman"/>
                <w:sz w:val="16"/>
                <w:szCs w:val="16"/>
              </w:rPr>
            </w:pPr>
          </w:p>
        </w:tc>
        <w:tc>
          <w:tcPr>
            <w:tcW w:w="1558" w:type="dxa"/>
          </w:tcPr>
          <w:p w14:paraId="48A77013"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MTN7</w:t>
            </w:r>
          </w:p>
        </w:tc>
        <w:tc>
          <w:tcPr>
            <w:tcW w:w="1982" w:type="dxa"/>
          </w:tcPr>
          <w:p w14:paraId="5A83531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86</w:t>
            </w:r>
          </w:p>
        </w:tc>
        <w:tc>
          <w:tcPr>
            <w:tcW w:w="1982" w:type="dxa"/>
          </w:tcPr>
          <w:p w14:paraId="7B171FB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73 – 77</w:t>
            </w:r>
          </w:p>
        </w:tc>
        <w:tc>
          <w:tcPr>
            <w:tcW w:w="1134" w:type="dxa"/>
          </w:tcPr>
          <w:p w14:paraId="4128E6E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75</w:t>
            </w:r>
          </w:p>
        </w:tc>
        <w:tc>
          <w:tcPr>
            <w:tcW w:w="1134" w:type="dxa"/>
          </w:tcPr>
          <w:p w14:paraId="592F1EE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57669BEF" w14:textId="77777777" w:rsidTr="00C91991">
        <w:tc>
          <w:tcPr>
            <w:tcW w:w="8214" w:type="dxa"/>
            <w:gridSpan w:val="5"/>
          </w:tcPr>
          <w:p w14:paraId="65294774"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 xml:space="preserve">Pair 2 </w:t>
            </w:r>
          </w:p>
        </w:tc>
        <w:tc>
          <w:tcPr>
            <w:tcW w:w="1134" w:type="dxa"/>
          </w:tcPr>
          <w:p w14:paraId="7BA72C97" w14:textId="77777777" w:rsidR="009D6637" w:rsidRPr="00A70F18" w:rsidRDefault="009D6637" w:rsidP="00C91991">
            <w:pPr>
              <w:jc w:val="center"/>
              <w:rPr>
                <w:rFonts w:ascii="Times New Roman" w:hAnsi="Times New Roman" w:cs="Times New Roman"/>
                <w:b/>
                <w:sz w:val="16"/>
                <w:szCs w:val="16"/>
              </w:rPr>
            </w:pPr>
          </w:p>
        </w:tc>
      </w:tr>
      <w:tr w:rsidR="009D6637" w:rsidRPr="00A70F18" w14:paraId="386A6EBC" w14:textId="77777777" w:rsidTr="00C91991">
        <w:tc>
          <w:tcPr>
            <w:tcW w:w="1558" w:type="dxa"/>
            <w:vMerge w:val="restart"/>
          </w:tcPr>
          <w:p w14:paraId="1678FC10"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MOM 2</w:t>
            </w:r>
          </w:p>
        </w:tc>
        <w:tc>
          <w:tcPr>
            <w:tcW w:w="1558" w:type="dxa"/>
          </w:tcPr>
          <w:p w14:paraId="3A6ABC4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MSN1</w:t>
            </w:r>
          </w:p>
        </w:tc>
        <w:tc>
          <w:tcPr>
            <w:tcW w:w="1982" w:type="dxa"/>
          </w:tcPr>
          <w:p w14:paraId="2BC651D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97 + 94</w:t>
            </w:r>
          </w:p>
        </w:tc>
        <w:tc>
          <w:tcPr>
            <w:tcW w:w="1982" w:type="dxa"/>
          </w:tcPr>
          <w:p w14:paraId="723EF26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70 – 78</w:t>
            </w:r>
          </w:p>
        </w:tc>
        <w:tc>
          <w:tcPr>
            <w:tcW w:w="1134" w:type="dxa"/>
          </w:tcPr>
          <w:p w14:paraId="73E6744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74</w:t>
            </w:r>
          </w:p>
        </w:tc>
        <w:tc>
          <w:tcPr>
            <w:tcW w:w="1134" w:type="dxa"/>
          </w:tcPr>
          <w:p w14:paraId="6B084C7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7D7E27DD" w14:textId="77777777" w:rsidTr="00C91991">
        <w:tc>
          <w:tcPr>
            <w:tcW w:w="1558" w:type="dxa"/>
            <w:vMerge/>
          </w:tcPr>
          <w:p w14:paraId="662705BA" w14:textId="77777777" w:rsidR="009D6637" w:rsidRPr="00A70F18" w:rsidRDefault="009D6637" w:rsidP="00C91991">
            <w:pPr>
              <w:rPr>
                <w:rFonts w:ascii="Times New Roman" w:hAnsi="Times New Roman" w:cs="Times New Roman"/>
                <w:sz w:val="16"/>
                <w:szCs w:val="16"/>
              </w:rPr>
            </w:pPr>
          </w:p>
        </w:tc>
        <w:tc>
          <w:tcPr>
            <w:tcW w:w="1558" w:type="dxa"/>
          </w:tcPr>
          <w:p w14:paraId="02138BD6"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MSN2</w:t>
            </w:r>
          </w:p>
        </w:tc>
        <w:tc>
          <w:tcPr>
            <w:tcW w:w="1982" w:type="dxa"/>
          </w:tcPr>
          <w:p w14:paraId="42E84D5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91 + 87</w:t>
            </w:r>
          </w:p>
        </w:tc>
        <w:tc>
          <w:tcPr>
            <w:tcW w:w="1982" w:type="dxa"/>
          </w:tcPr>
          <w:p w14:paraId="64EC9A3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64 – 72</w:t>
            </w:r>
          </w:p>
        </w:tc>
        <w:tc>
          <w:tcPr>
            <w:tcW w:w="1134" w:type="dxa"/>
          </w:tcPr>
          <w:p w14:paraId="63E6028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68</w:t>
            </w:r>
          </w:p>
        </w:tc>
        <w:tc>
          <w:tcPr>
            <w:tcW w:w="1134" w:type="dxa"/>
          </w:tcPr>
          <w:p w14:paraId="09FB01B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33FDE861" w14:textId="77777777" w:rsidTr="00C91991">
        <w:tc>
          <w:tcPr>
            <w:tcW w:w="1558" w:type="dxa"/>
            <w:vMerge/>
          </w:tcPr>
          <w:p w14:paraId="6BCC4DAE" w14:textId="77777777" w:rsidR="009D6637" w:rsidRPr="00A70F18" w:rsidRDefault="009D6637" w:rsidP="00C91991">
            <w:pPr>
              <w:rPr>
                <w:rFonts w:ascii="Times New Roman" w:hAnsi="Times New Roman" w:cs="Times New Roman"/>
                <w:sz w:val="16"/>
                <w:szCs w:val="16"/>
              </w:rPr>
            </w:pPr>
          </w:p>
        </w:tc>
        <w:tc>
          <w:tcPr>
            <w:tcW w:w="1558" w:type="dxa"/>
          </w:tcPr>
          <w:p w14:paraId="17CD0AE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MSN3</w:t>
            </w:r>
          </w:p>
        </w:tc>
        <w:tc>
          <w:tcPr>
            <w:tcW w:w="1982" w:type="dxa"/>
          </w:tcPr>
          <w:p w14:paraId="302892D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83</w:t>
            </w:r>
          </w:p>
        </w:tc>
        <w:tc>
          <w:tcPr>
            <w:tcW w:w="1982" w:type="dxa"/>
          </w:tcPr>
          <w:p w14:paraId="1F96282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57 – 65</w:t>
            </w:r>
          </w:p>
        </w:tc>
        <w:tc>
          <w:tcPr>
            <w:tcW w:w="1134" w:type="dxa"/>
          </w:tcPr>
          <w:p w14:paraId="5E8F6F8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61</w:t>
            </w:r>
          </w:p>
        </w:tc>
        <w:tc>
          <w:tcPr>
            <w:tcW w:w="1134" w:type="dxa"/>
          </w:tcPr>
          <w:p w14:paraId="3FB5940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7638D23" w14:textId="77777777" w:rsidTr="00C91991">
        <w:tc>
          <w:tcPr>
            <w:tcW w:w="1558" w:type="dxa"/>
            <w:vMerge/>
          </w:tcPr>
          <w:p w14:paraId="2EC89E6A" w14:textId="77777777" w:rsidR="009D6637" w:rsidRPr="00A70F18" w:rsidRDefault="009D6637" w:rsidP="00C91991">
            <w:pPr>
              <w:rPr>
                <w:rFonts w:ascii="Times New Roman" w:hAnsi="Times New Roman" w:cs="Times New Roman"/>
                <w:sz w:val="16"/>
                <w:szCs w:val="16"/>
              </w:rPr>
            </w:pPr>
          </w:p>
        </w:tc>
        <w:tc>
          <w:tcPr>
            <w:tcW w:w="1558" w:type="dxa"/>
          </w:tcPr>
          <w:p w14:paraId="617225C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MSN4</w:t>
            </w:r>
          </w:p>
        </w:tc>
        <w:tc>
          <w:tcPr>
            <w:tcW w:w="1982" w:type="dxa"/>
          </w:tcPr>
          <w:p w14:paraId="7320BC0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67 + 64</w:t>
            </w:r>
          </w:p>
        </w:tc>
        <w:tc>
          <w:tcPr>
            <w:tcW w:w="1982" w:type="dxa"/>
          </w:tcPr>
          <w:p w14:paraId="49DB40B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40 – 48</w:t>
            </w:r>
          </w:p>
        </w:tc>
        <w:tc>
          <w:tcPr>
            <w:tcW w:w="1134" w:type="dxa"/>
          </w:tcPr>
          <w:p w14:paraId="7B4ED8B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44</w:t>
            </w:r>
          </w:p>
        </w:tc>
        <w:tc>
          <w:tcPr>
            <w:tcW w:w="1134" w:type="dxa"/>
          </w:tcPr>
          <w:p w14:paraId="1ADDBB3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6114F967" w14:textId="77777777" w:rsidTr="00C91991">
        <w:tc>
          <w:tcPr>
            <w:tcW w:w="1558" w:type="dxa"/>
            <w:vMerge/>
          </w:tcPr>
          <w:p w14:paraId="512A49FC" w14:textId="77777777" w:rsidR="009D6637" w:rsidRPr="00A70F18" w:rsidRDefault="009D6637" w:rsidP="00C91991">
            <w:pPr>
              <w:rPr>
                <w:rFonts w:ascii="Times New Roman" w:hAnsi="Times New Roman" w:cs="Times New Roman"/>
                <w:sz w:val="16"/>
                <w:szCs w:val="16"/>
              </w:rPr>
            </w:pPr>
          </w:p>
        </w:tc>
        <w:tc>
          <w:tcPr>
            <w:tcW w:w="1558" w:type="dxa"/>
          </w:tcPr>
          <w:p w14:paraId="5E653351"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MSN5</w:t>
            </w:r>
          </w:p>
        </w:tc>
        <w:tc>
          <w:tcPr>
            <w:tcW w:w="1982" w:type="dxa"/>
          </w:tcPr>
          <w:p w14:paraId="6B6EA46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50 + 47</w:t>
            </w:r>
          </w:p>
        </w:tc>
        <w:tc>
          <w:tcPr>
            <w:tcW w:w="1982" w:type="dxa"/>
          </w:tcPr>
          <w:p w14:paraId="0EA61EE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23 – 31</w:t>
            </w:r>
          </w:p>
        </w:tc>
        <w:tc>
          <w:tcPr>
            <w:tcW w:w="1134" w:type="dxa"/>
          </w:tcPr>
          <w:p w14:paraId="15FC0D7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27</w:t>
            </w:r>
          </w:p>
        </w:tc>
        <w:tc>
          <w:tcPr>
            <w:tcW w:w="1134" w:type="dxa"/>
          </w:tcPr>
          <w:p w14:paraId="019C37C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698F0B72" w14:textId="77777777" w:rsidTr="00C91991">
        <w:tc>
          <w:tcPr>
            <w:tcW w:w="1558" w:type="dxa"/>
            <w:vMerge/>
          </w:tcPr>
          <w:p w14:paraId="7CB0C705" w14:textId="77777777" w:rsidR="009D6637" w:rsidRPr="00A70F18" w:rsidRDefault="009D6637" w:rsidP="00C91991">
            <w:pPr>
              <w:rPr>
                <w:rFonts w:ascii="Times New Roman" w:hAnsi="Times New Roman" w:cs="Times New Roman"/>
                <w:sz w:val="16"/>
                <w:szCs w:val="16"/>
              </w:rPr>
            </w:pPr>
          </w:p>
        </w:tc>
        <w:tc>
          <w:tcPr>
            <w:tcW w:w="1558" w:type="dxa"/>
          </w:tcPr>
          <w:p w14:paraId="24D017FC"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MSN6</w:t>
            </w:r>
          </w:p>
        </w:tc>
        <w:tc>
          <w:tcPr>
            <w:tcW w:w="1982" w:type="dxa"/>
          </w:tcPr>
          <w:p w14:paraId="5E34DA1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32 + 30</w:t>
            </w:r>
          </w:p>
        </w:tc>
        <w:tc>
          <w:tcPr>
            <w:tcW w:w="1982" w:type="dxa"/>
          </w:tcPr>
          <w:p w14:paraId="2CA073E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 – 13</w:t>
            </w:r>
          </w:p>
        </w:tc>
        <w:tc>
          <w:tcPr>
            <w:tcW w:w="1134" w:type="dxa"/>
          </w:tcPr>
          <w:p w14:paraId="228A8DC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9</w:t>
            </w:r>
          </w:p>
        </w:tc>
        <w:tc>
          <w:tcPr>
            <w:tcW w:w="1134" w:type="dxa"/>
          </w:tcPr>
          <w:p w14:paraId="386DDB9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55388E7B" w14:textId="77777777" w:rsidTr="00C91991">
        <w:tc>
          <w:tcPr>
            <w:tcW w:w="1558" w:type="dxa"/>
            <w:vMerge/>
          </w:tcPr>
          <w:p w14:paraId="2FB70675" w14:textId="77777777" w:rsidR="009D6637" w:rsidRPr="00A70F18" w:rsidRDefault="009D6637" w:rsidP="00C91991">
            <w:pPr>
              <w:rPr>
                <w:rFonts w:ascii="Times New Roman" w:hAnsi="Times New Roman" w:cs="Times New Roman"/>
                <w:sz w:val="16"/>
                <w:szCs w:val="16"/>
              </w:rPr>
            </w:pPr>
          </w:p>
        </w:tc>
        <w:tc>
          <w:tcPr>
            <w:tcW w:w="1558" w:type="dxa"/>
          </w:tcPr>
          <w:p w14:paraId="1B7F7B84"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MSN7</w:t>
            </w:r>
          </w:p>
        </w:tc>
        <w:tc>
          <w:tcPr>
            <w:tcW w:w="1982" w:type="dxa"/>
          </w:tcPr>
          <w:p w14:paraId="04B2359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11 + 10</w:t>
            </w:r>
          </w:p>
        </w:tc>
        <w:tc>
          <w:tcPr>
            <w:tcW w:w="1982" w:type="dxa"/>
          </w:tcPr>
          <w:p w14:paraId="43BEDC5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-16 – -8</w:t>
            </w:r>
          </w:p>
        </w:tc>
        <w:tc>
          <w:tcPr>
            <w:tcW w:w="1134" w:type="dxa"/>
          </w:tcPr>
          <w:p w14:paraId="0C18B4F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-12</w:t>
            </w:r>
          </w:p>
        </w:tc>
        <w:tc>
          <w:tcPr>
            <w:tcW w:w="1134" w:type="dxa"/>
          </w:tcPr>
          <w:p w14:paraId="2AE2ADF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32706222" w14:textId="77777777" w:rsidTr="00C91991">
        <w:tc>
          <w:tcPr>
            <w:tcW w:w="1558" w:type="dxa"/>
            <w:vMerge w:val="restart"/>
          </w:tcPr>
          <w:p w14:paraId="75BEF5E6"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CHIL 2</w:t>
            </w:r>
          </w:p>
        </w:tc>
        <w:tc>
          <w:tcPr>
            <w:tcW w:w="1558" w:type="dxa"/>
          </w:tcPr>
          <w:p w14:paraId="39EC6401"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MLN1</w:t>
            </w:r>
          </w:p>
        </w:tc>
        <w:tc>
          <w:tcPr>
            <w:tcW w:w="1982" w:type="dxa"/>
          </w:tcPr>
          <w:p w14:paraId="3CC5401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87 + 76</w:t>
            </w:r>
          </w:p>
        </w:tc>
        <w:tc>
          <w:tcPr>
            <w:tcW w:w="1982" w:type="dxa"/>
          </w:tcPr>
          <w:p w14:paraId="7639C33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69 – 73</w:t>
            </w:r>
          </w:p>
        </w:tc>
        <w:tc>
          <w:tcPr>
            <w:tcW w:w="1134" w:type="dxa"/>
          </w:tcPr>
          <w:p w14:paraId="2103330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71</w:t>
            </w:r>
          </w:p>
        </w:tc>
        <w:tc>
          <w:tcPr>
            <w:tcW w:w="1134" w:type="dxa"/>
          </w:tcPr>
          <w:p w14:paraId="12C88A5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3C903F82" w14:textId="77777777" w:rsidTr="00C91991">
        <w:tc>
          <w:tcPr>
            <w:tcW w:w="1558" w:type="dxa"/>
            <w:vMerge/>
          </w:tcPr>
          <w:p w14:paraId="1C71781D" w14:textId="77777777" w:rsidR="009D6637" w:rsidRPr="00A70F18" w:rsidRDefault="009D6637" w:rsidP="00C91991">
            <w:pPr>
              <w:rPr>
                <w:rFonts w:ascii="Times New Roman" w:hAnsi="Times New Roman" w:cs="Times New Roman"/>
                <w:sz w:val="16"/>
                <w:szCs w:val="16"/>
              </w:rPr>
            </w:pPr>
          </w:p>
        </w:tc>
        <w:tc>
          <w:tcPr>
            <w:tcW w:w="1558" w:type="dxa"/>
          </w:tcPr>
          <w:p w14:paraId="4819A822"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MLN2</w:t>
            </w:r>
          </w:p>
        </w:tc>
        <w:tc>
          <w:tcPr>
            <w:tcW w:w="1982" w:type="dxa"/>
          </w:tcPr>
          <w:p w14:paraId="1B53F1A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74 + 61</w:t>
            </w:r>
          </w:p>
        </w:tc>
        <w:tc>
          <w:tcPr>
            <w:tcW w:w="1982" w:type="dxa"/>
          </w:tcPr>
          <w:p w14:paraId="7E6A4A3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55 – 59</w:t>
            </w:r>
          </w:p>
        </w:tc>
        <w:tc>
          <w:tcPr>
            <w:tcW w:w="1134" w:type="dxa"/>
          </w:tcPr>
          <w:p w14:paraId="4EAE02C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57</w:t>
            </w:r>
          </w:p>
        </w:tc>
        <w:tc>
          <w:tcPr>
            <w:tcW w:w="1134" w:type="dxa"/>
          </w:tcPr>
          <w:p w14:paraId="04AEAF8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2850BF10" w14:textId="77777777" w:rsidTr="00C91991">
        <w:tc>
          <w:tcPr>
            <w:tcW w:w="1558" w:type="dxa"/>
            <w:vMerge/>
          </w:tcPr>
          <w:p w14:paraId="04E12EEE" w14:textId="77777777" w:rsidR="009D6637" w:rsidRPr="00A70F18" w:rsidRDefault="009D6637" w:rsidP="00C91991">
            <w:pPr>
              <w:rPr>
                <w:rFonts w:ascii="Times New Roman" w:hAnsi="Times New Roman" w:cs="Times New Roman"/>
                <w:sz w:val="16"/>
                <w:szCs w:val="16"/>
              </w:rPr>
            </w:pPr>
          </w:p>
        </w:tc>
        <w:tc>
          <w:tcPr>
            <w:tcW w:w="1558" w:type="dxa"/>
          </w:tcPr>
          <w:p w14:paraId="4DD205A0"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MLN3</w:t>
            </w:r>
          </w:p>
        </w:tc>
        <w:tc>
          <w:tcPr>
            <w:tcW w:w="1982" w:type="dxa"/>
          </w:tcPr>
          <w:p w14:paraId="0D2EA89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55 + 48</w:t>
            </w:r>
          </w:p>
        </w:tc>
        <w:tc>
          <w:tcPr>
            <w:tcW w:w="1982" w:type="dxa"/>
          </w:tcPr>
          <w:p w14:paraId="5205633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39 – 43</w:t>
            </w:r>
          </w:p>
        </w:tc>
        <w:tc>
          <w:tcPr>
            <w:tcW w:w="1134" w:type="dxa"/>
          </w:tcPr>
          <w:p w14:paraId="33BB488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41</w:t>
            </w:r>
          </w:p>
        </w:tc>
        <w:tc>
          <w:tcPr>
            <w:tcW w:w="1134" w:type="dxa"/>
          </w:tcPr>
          <w:p w14:paraId="32DB762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68B7392B" w14:textId="77777777" w:rsidTr="00C91991">
        <w:tc>
          <w:tcPr>
            <w:tcW w:w="1558" w:type="dxa"/>
            <w:vMerge/>
          </w:tcPr>
          <w:p w14:paraId="3CBE9D2F" w14:textId="77777777" w:rsidR="009D6637" w:rsidRPr="00A70F18" w:rsidRDefault="009D6637" w:rsidP="00C91991">
            <w:pPr>
              <w:rPr>
                <w:rFonts w:ascii="Times New Roman" w:hAnsi="Times New Roman" w:cs="Times New Roman"/>
                <w:sz w:val="16"/>
                <w:szCs w:val="16"/>
              </w:rPr>
            </w:pPr>
          </w:p>
        </w:tc>
        <w:tc>
          <w:tcPr>
            <w:tcW w:w="1558" w:type="dxa"/>
          </w:tcPr>
          <w:p w14:paraId="77A0DBC7"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MLN4</w:t>
            </w:r>
          </w:p>
        </w:tc>
        <w:tc>
          <w:tcPr>
            <w:tcW w:w="1982" w:type="dxa"/>
          </w:tcPr>
          <w:p w14:paraId="711C5AF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45 + 37</w:t>
            </w:r>
          </w:p>
        </w:tc>
        <w:tc>
          <w:tcPr>
            <w:tcW w:w="1982" w:type="dxa"/>
          </w:tcPr>
          <w:p w14:paraId="67DB020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28 – 32</w:t>
            </w:r>
          </w:p>
        </w:tc>
        <w:tc>
          <w:tcPr>
            <w:tcW w:w="1134" w:type="dxa"/>
          </w:tcPr>
          <w:p w14:paraId="57EAE02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30</w:t>
            </w:r>
          </w:p>
        </w:tc>
        <w:tc>
          <w:tcPr>
            <w:tcW w:w="1134" w:type="dxa"/>
          </w:tcPr>
          <w:p w14:paraId="68A6F94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2696D1A8" w14:textId="77777777" w:rsidTr="00C91991">
        <w:tc>
          <w:tcPr>
            <w:tcW w:w="1558" w:type="dxa"/>
            <w:vMerge/>
          </w:tcPr>
          <w:p w14:paraId="58190EEC" w14:textId="77777777" w:rsidR="009D6637" w:rsidRPr="00A70F18" w:rsidRDefault="009D6637" w:rsidP="00C91991">
            <w:pPr>
              <w:rPr>
                <w:rFonts w:ascii="Times New Roman" w:hAnsi="Times New Roman" w:cs="Times New Roman"/>
                <w:sz w:val="16"/>
                <w:szCs w:val="16"/>
              </w:rPr>
            </w:pPr>
          </w:p>
        </w:tc>
        <w:tc>
          <w:tcPr>
            <w:tcW w:w="1558" w:type="dxa"/>
          </w:tcPr>
          <w:p w14:paraId="545E4794"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MLN5</w:t>
            </w:r>
          </w:p>
        </w:tc>
        <w:tc>
          <w:tcPr>
            <w:tcW w:w="1982" w:type="dxa"/>
          </w:tcPr>
          <w:p w14:paraId="3FECDC6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35 + 27</w:t>
            </w:r>
          </w:p>
        </w:tc>
        <w:tc>
          <w:tcPr>
            <w:tcW w:w="1982" w:type="dxa"/>
          </w:tcPr>
          <w:p w14:paraId="7CD0E50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19 – 23</w:t>
            </w:r>
          </w:p>
        </w:tc>
        <w:tc>
          <w:tcPr>
            <w:tcW w:w="1134" w:type="dxa"/>
          </w:tcPr>
          <w:p w14:paraId="74EF873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21</w:t>
            </w:r>
          </w:p>
        </w:tc>
        <w:tc>
          <w:tcPr>
            <w:tcW w:w="1134" w:type="dxa"/>
          </w:tcPr>
          <w:p w14:paraId="24247B3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79EB2C5B" w14:textId="77777777" w:rsidTr="00C91991">
        <w:tc>
          <w:tcPr>
            <w:tcW w:w="1558" w:type="dxa"/>
            <w:vMerge/>
          </w:tcPr>
          <w:p w14:paraId="02F5DF1F" w14:textId="77777777" w:rsidR="009D6637" w:rsidRPr="00A70F18" w:rsidRDefault="009D6637" w:rsidP="00C91991">
            <w:pPr>
              <w:rPr>
                <w:rFonts w:ascii="Times New Roman" w:hAnsi="Times New Roman" w:cs="Times New Roman"/>
                <w:sz w:val="16"/>
                <w:szCs w:val="16"/>
              </w:rPr>
            </w:pPr>
          </w:p>
        </w:tc>
        <w:tc>
          <w:tcPr>
            <w:tcW w:w="1558" w:type="dxa"/>
          </w:tcPr>
          <w:p w14:paraId="2D7D4782"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MLN6</w:t>
            </w:r>
          </w:p>
        </w:tc>
        <w:tc>
          <w:tcPr>
            <w:tcW w:w="1982" w:type="dxa"/>
          </w:tcPr>
          <w:p w14:paraId="3A2D164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25 + 16</w:t>
            </w:r>
          </w:p>
        </w:tc>
        <w:tc>
          <w:tcPr>
            <w:tcW w:w="1982" w:type="dxa"/>
          </w:tcPr>
          <w:p w14:paraId="6EBB85C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 – 12</w:t>
            </w:r>
          </w:p>
        </w:tc>
        <w:tc>
          <w:tcPr>
            <w:tcW w:w="1134" w:type="dxa"/>
          </w:tcPr>
          <w:p w14:paraId="2B088FD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10</w:t>
            </w:r>
          </w:p>
        </w:tc>
        <w:tc>
          <w:tcPr>
            <w:tcW w:w="1134" w:type="dxa"/>
          </w:tcPr>
          <w:p w14:paraId="028315E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69642B34" w14:textId="77777777" w:rsidTr="00C91991">
        <w:tc>
          <w:tcPr>
            <w:tcW w:w="1558" w:type="dxa"/>
            <w:vMerge/>
          </w:tcPr>
          <w:p w14:paraId="4E11942C" w14:textId="77777777" w:rsidR="009D6637" w:rsidRPr="00A70F18" w:rsidRDefault="009D6637" w:rsidP="00C91991">
            <w:pPr>
              <w:rPr>
                <w:rFonts w:ascii="Times New Roman" w:hAnsi="Times New Roman" w:cs="Times New Roman"/>
                <w:sz w:val="16"/>
                <w:szCs w:val="16"/>
              </w:rPr>
            </w:pPr>
          </w:p>
        </w:tc>
        <w:tc>
          <w:tcPr>
            <w:tcW w:w="1558" w:type="dxa"/>
          </w:tcPr>
          <w:p w14:paraId="136E4928"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MLN7</w:t>
            </w:r>
          </w:p>
        </w:tc>
        <w:tc>
          <w:tcPr>
            <w:tcW w:w="1982" w:type="dxa"/>
          </w:tcPr>
          <w:p w14:paraId="08F94FF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14 + 10</w:t>
            </w:r>
          </w:p>
        </w:tc>
        <w:tc>
          <w:tcPr>
            <w:tcW w:w="1982" w:type="dxa"/>
          </w:tcPr>
          <w:p w14:paraId="5F7D4E5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 – 4</w:t>
            </w:r>
          </w:p>
        </w:tc>
        <w:tc>
          <w:tcPr>
            <w:tcW w:w="1134" w:type="dxa"/>
          </w:tcPr>
          <w:p w14:paraId="6532F50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w:t>
            </w:r>
          </w:p>
        </w:tc>
        <w:tc>
          <w:tcPr>
            <w:tcW w:w="1134" w:type="dxa"/>
          </w:tcPr>
          <w:p w14:paraId="6EEF322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CSIA</w:t>
            </w:r>
          </w:p>
        </w:tc>
      </w:tr>
      <w:tr w:rsidR="009D6637" w:rsidRPr="00A70F18" w14:paraId="74BF3DF6" w14:textId="77777777" w:rsidTr="00C91991">
        <w:tc>
          <w:tcPr>
            <w:tcW w:w="8214" w:type="dxa"/>
            <w:gridSpan w:val="5"/>
          </w:tcPr>
          <w:p w14:paraId="42DA61B3" w14:textId="77777777" w:rsidR="009D6637" w:rsidRPr="00A70F18" w:rsidRDefault="009D6637" w:rsidP="00C91991">
            <w:pPr>
              <w:jc w:val="center"/>
              <w:rPr>
                <w:rFonts w:ascii="Times New Roman" w:hAnsi="Times New Roman" w:cs="Times New Roman"/>
                <w:b/>
                <w:sz w:val="16"/>
                <w:szCs w:val="16"/>
              </w:rPr>
            </w:pPr>
            <w:r w:rsidRPr="00A70F18">
              <w:rPr>
                <w:rFonts w:ascii="Times New Roman" w:hAnsi="Times New Roman" w:cs="Times New Roman"/>
                <w:b/>
                <w:sz w:val="16"/>
                <w:szCs w:val="16"/>
              </w:rPr>
              <w:t xml:space="preserve">Pair 3 </w:t>
            </w:r>
          </w:p>
        </w:tc>
        <w:tc>
          <w:tcPr>
            <w:tcW w:w="1134" w:type="dxa"/>
          </w:tcPr>
          <w:p w14:paraId="4EE2FAE0" w14:textId="77777777" w:rsidR="009D6637" w:rsidRPr="00A70F18" w:rsidRDefault="009D6637" w:rsidP="00C91991">
            <w:pPr>
              <w:jc w:val="center"/>
              <w:rPr>
                <w:rFonts w:ascii="Times New Roman" w:hAnsi="Times New Roman" w:cs="Times New Roman"/>
                <w:b/>
                <w:sz w:val="16"/>
                <w:szCs w:val="16"/>
              </w:rPr>
            </w:pPr>
          </w:p>
        </w:tc>
      </w:tr>
      <w:tr w:rsidR="009D6637" w:rsidRPr="00A70F18" w14:paraId="4AA0ED26" w14:textId="77777777" w:rsidTr="00C91991">
        <w:tc>
          <w:tcPr>
            <w:tcW w:w="1558" w:type="dxa"/>
            <w:vMerge w:val="restart"/>
          </w:tcPr>
          <w:p w14:paraId="67B8F75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MOM 3</w:t>
            </w:r>
          </w:p>
        </w:tc>
        <w:tc>
          <w:tcPr>
            <w:tcW w:w="1558" w:type="dxa"/>
          </w:tcPr>
          <w:p w14:paraId="3DF65AF7"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MAN1</w:t>
            </w:r>
          </w:p>
        </w:tc>
        <w:tc>
          <w:tcPr>
            <w:tcW w:w="1982" w:type="dxa"/>
          </w:tcPr>
          <w:p w14:paraId="2F0C87B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 xml:space="preserve">-3 </w:t>
            </w:r>
          </w:p>
        </w:tc>
        <w:tc>
          <w:tcPr>
            <w:tcW w:w="1982" w:type="dxa"/>
          </w:tcPr>
          <w:p w14:paraId="0EBED34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-29 – -21</w:t>
            </w:r>
          </w:p>
        </w:tc>
        <w:tc>
          <w:tcPr>
            <w:tcW w:w="1134" w:type="dxa"/>
          </w:tcPr>
          <w:p w14:paraId="49BCA1F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-25</w:t>
            </w:r>
          </w:p>
        </w:tc>
        <w:tc>
          <w:tcPr>
            <w:tcW w:w="1134" w:type="dxa"/>
          </w:tcPr>
          <w:p w14:paraId="649F342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C30693B" w14:textId="77777777" w:rsidTr="00C91991">
        <w:tc>
          <w:tcPr>
            <w:tcW w:w="1558" w:type="dxa"/>
            <w:vMerge/>
          </w:tcPr>
          <w:p w14:paraId="1AB6A5FF" w14:textId="77777777" w:rsidR="009D6637" w:rsidRPr="00A70F18" w:rsidRDefault="009D6637" w:rsidP="00C91991">
            <w:pPr>
              <w:rPr>
                <w:rFonts w:ascii="Times New Roman" w:hAnsi="Times New Roman" w:cs="Times New Roman"/>
                <w:sz w:val="16"/>
                <w:szCs w:val="16"/>
              </w:rPr>
            </w:pPr>
          </w:p>
        </w:tc>
        <w:tc>
          <w:tcPr>
            <w:tcW w:w="1558" w:type="dxa"/>
          </w:tcPr>
          <w:p w14:paraId="6C0ADD48"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MAN2</w:t>
            </w:r>
          </w:p>
        </w:tc>
        <w:tc>
          <w:tcPr>
            <w:tcW w:w="1982" w:type="dxa"/>
          </w:tcPr>
          <w:p w14:paraId="77D8157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w:t>
            </w:r>
          </w:p>
        </w:tc>
        <w:tc>
          <w:tcPr>
            <w:tcW w:w="1982" w:type="dxa"/>
          </w:tcPr>
          <w:p w14:paraId="37BBFE8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-24 – -16</w:t>
            </w:r>
          </w:p>
        </w:tc>
        <w:tc>
          <w:tcPr>
            <w:tcW w:w="1134" w:type="dxa"/>
          </w:tcPr>
          <w:p w14:paraId="422120F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-20</w:t>
            </w:r>
          </w:p>
        </w:tc>
        <w:tc>
          <w:tcPr>
            <w:tcW w:w="1134" w:type="dxa"/>
          </w:tcPr>
          <w:p w14:paraId="0BFB8BD7"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71D67540" w14:textId="77777777" w:rsidTr="00C91991">
        <w:tc>
          <w:tcPr>
            <w:tcW w:w="1558" w:type="dxa"/>
            <w:vMerge/>
          </w:tcPr>
          <w:p w14:paraId="7841EA20" w14:textId="77777777" w:rsidR="009D6637" w:rsidRPr="00A70F18" w:rsidRDefault="009D6637" w:rsidP="00C91991">
            <w:pPr>
              <w:rPr>
                <w:rFonts w:ascii="Times New Roman" w:hAnsi="Times New Roman" w:cs="Times New Roman"/>
                <w:sz w:val="16"/>
                <w:szCs w:val="16"/>
              </w:rPr>
            </w:pPr>
          </w:p>
        </w:tc>
        <w:tc>
          <w:tcPr>
            <w:tcW w:w="1558" w:type="dxa"/>
          </w:tcPr>
          <w:p w14:paraId="13BFCAD5"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MAN3</w:t>
            </w:r>
          </w:p>
        </w:tc>
        <w:tc>
          <w:tcPr>
            <w:tcW w:w="1982" w:type="dxa"/>
          </w:tcPr>
          <w:p w14:paraId="3FD514F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w:t>
            </w:r>
          </w:p>
        </w:tc>
        <w:tc>
          <w:tcPr>
            <w:tcW w:w="1982" w:type="dxa"/>
          </w:tcPr>
          <w:p w14:paraId="6C91009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-19 – -11</w:t>
            </w:r>
          </w:p>
        </w:tc>
        <w:tc>
          <w:tcPr>
            <w:tcW w:w="1134" w:type="dxa"/>
          </w:tcPr>
          <w:p w14:paraId="11CFC286"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-15</w:t>
            </w:r>
          </w:p>
        </w:tc>
        <w:tc>
          <w:tcPr>
            <w:tcW w:w="1134" w:type="dxa"/>
          </w:tcPr>
          <w:p w14:paraId="6A664E4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198A37A1" w14:textId="77777777" w:rsidTr="00C91991">
        <w:tc>
          <w:tcPr>
            <w:tcW w:w="1558" w:type="dxa"/>
            <w:vMerge/>
          </w:tcPr>
          <w:p w14:paraId="4B5D0891" w14:textId="77777777" w:rsidR="009D6637" w:rsidRPr="00A70F18" w:rsidRDefault="009D6637" w:rsidP="00C91991">
            <w:pPr>
              <w:rPr>
                <w:rFonts w:ascii="Times New Roman" w:hAnsi="Times New Roman" w:cs="Times New Roman"/>
                <w:sz w:val="16"/>
                <w:szCs w:val="16"/>
              </w:rPr>
            </w:pPr>
          </w:p>
        </w:tc>
        <w:tc>
          <w:tcPr>
            <w:tcW w:w="1558" w:type="dxa"/>
          </w:tcPr>
          <w:p w14:paraId="4B1E874E"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MAN4</w:t>
            </w:r>
          </w:p>
        </w:tc>
        <w:tc>
          <w:tcPr>
            <w:tcW w:w="1982" w:type="dxa"/>
          </w:tcPr>
          <w:p w14:paraId="6D39930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14</w:t>
            </w:r>
          </w:p>
        </w:tc>
        <w:tc>
          <w:tcPr>
            <w:tcW w:w="1982" w:type="dxa"/>
          </w:tcPr>
          <w:p w14:paraId="54C954C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-12 – -4</w:t>
            </w:r>
          </w:p>
        </w:tc>
        <w:tc>
          <w:tcPr>
            <w:tcW w:w="1134" w:type="dxa"/>
          </w:tcPr>
          <w:p w14:paraId="4AC5E77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w:t>
            </w:r>
          </w:p>
        </w:tc>
        <w:tc>
          <w:tcPr>
            <w:tcW w:w="1134" w:type="dxa"/>
          </w:tcPr>
          <w:p w14:paraId="254D177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3B994021" w14:textId="77777777" w:rsidTr="00C91991">
        <w:tc>
          <w:tcPr>
            <w:tcW w:w="1558" w:type="dxa"/>
            <w:vMerge/>
          </w:tcPr>
          <w:p w14:paraId="6684D794" w14:textId="77777777" w:rsidR="009D6637" w:rsidRPr="00A70F18" w:rsidRDefault="009D6637" w:rsidP="00C91991">
            <w:pPr>
              <w:rPr>
                <w:rFonts w:ascii="Times New Roman" w:hAnsi="Times New Roman" w:cs="Times New Roman"/>
                <w:sz w:val="16"/>
                <w:szCs w:val="16"/>
              </w:rPr>
            </w:pPr>
          </w:p>
        </w:tc>
        <w:tc>
          <w:tcPr>
            <w:tcW w:w="1558" w:type="dxa"/>
          </w:tcPr>
          <w:p w14:paraId="114F3C88"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MAN5</w:t>
            </w:r>
          </w:p>
        </w:tc>
        <w:tc>
          <w:tcPr>
            <w:tcW w:w="1982" w:type="dxa"/>
          </w:tcPr>
          <w:p w14:paraId="27D1F93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18</w:t>
            </w:r>
          </w:p>
        </w:tc>
        <w:tc>
          <w:tcPr>
            <w:tcW w:w="1982" w:type="dxa"/>
          </w:tcPr>
          <w:p w14:paraId="3D5345B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 – 1</w:t>
            </w:r>
          </w:p>
        </w:tc>
        <w:tc>
          <w:tcPr>
            <w:tcW w:w="1134" w:type="dxa"/>
          </w:tcPr>
          <w:p w14:paraId="3EA766C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w:t>
            </w:r>
          </w:p>
        </w:tc>
        <w:tc>
          <w:tcPr>
            <w:tcW w:w="1134" w:type="dxa"/>
          </w:tcPr>
          <w:p w14:paraId="371F01EA"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7D7C6526" w14:textId="77777777" w:rsidTr="00C91991">
        <w:tc>
          <w:tcPr>
            <w:tcW w:w="1558" w:type="dxa"/>
            <w:vMerge/>
          </w:tcPr>
          <w:p w14:paraId="013E0ED4" w14:textId="77777777" w:rsidR="009D6637" w:rsidRPr="00A70F18" w:rsidRDefault="009D6637" w:rsidP="00C91991">
            <w:pPr>
              <w:rPr>
                <w:rFonts w:ascii="Times New Roman" w:hAnsi="Times New Roman" w:cs="Times New Roman"/>
                <w:sz w:val="16"/>
                <w:szCs w:val="16"/>
              </w:rPr>
            </w:pPr>
          </w:p>
        </w:tc>
        <w:tc>
          <w:tcPr>
            <w:tcW w:w="1558" w:type="dxa"/>
          </w:tcPr>
          <w:p w14:paraId="44CB9084"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MAN6</w:t>
            </w:r>
          </w:p>
        </w:tc>
        <w:tc>
          <w:tcPr>
            <w:tcW w:w="1982" w:type="dxa"/>
          </w:tcPr>
          <w:p w14:paraId="5073E5F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23</w:t>
            </w:r>
          </w:p>
        </w:tc>
        <w:tc>
          <w:tcPr>
            <w:tcW w:w="1982" w:type="dxa"/>
          </w:tcPr>
          <w:p w14:paraId="0949AA5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-3 – 5</w:t>
            </w:r>
          </w:p>
        </w:tc>
        <w:tc>
          <w:tcPr>
            <w:tcW w:w="1134" w:type="dxa"/>
          </w:tcPr>
          <w:p w14:paraId="6A17B5BF"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w:t>
            </w:r>
          </w:p>
        </w:tc>
        <w:tc>
          <w:tcPr>
            <w:tcW w:w="1134" w:type="dxa"/>
          </w:tcPr>
          <w:p w14:paraId="2AA455C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628EEB68" w14:textId="77777777" w:rsidTr="00C91991">
        <w:tc>
          <w:tcPr>
            <w:tcW w:w="1558" w:type="dxa"/>
            <w:vMerge/>
          </w:tcPr>
          <w:p w14:paraId="28414E2E" w14:textId="77777777" w:rsidR="009D6637" w:rsidRPr="00A70F18" w:rsidRDefault="009D6637" w:rsidP="00C91991">
            <w:pPr>
              <w:rPr>
                <w:rFonts w:ascii="Times New Roman" w:hAnsi="Times New Roman" w:cs="Times New Roman"/>
                <w:sz w:val="16"/>
                <w:szCs w:val="16"/>
              </w:rPr>
            </w:pPr>
          </w:p>
        </w:tc>
        <w:tc>
          <w:tcPr>
            <w:tcW w:w="1558" w:type="dxa"/>
          </w:tcPr>
          <w:p w14:paraId="6C60F96C"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MAN7</w:t>
            </w:r>
          </w:p>
        </w:tc>
        <w:tc>
          <w:tcPr>
            <w:tcW w:w="1982" w:type="dxa"/>
          </w:tcPr>
          <w:p w14:paraId="5F4DA5B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27</w:t>
            </w:r>
          </w:p>
        </w:tc>
        <w:tc>
          <w:tcPr>
            <w:tcW w:w="1982" w:type="dxa"/>
          </w:tcPr>
          <w:p w14:paraId="40DB0C2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 – 10</w:t>
            </w:r>
          </w:p>
        </w:tc>
        <w:tc>
          <w:tcPr>
            <w:tcW w:w="1134" w:type="dxa"/>
          </w:tcPr>
          <w:p w14:paraId="2E6E60F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6</w:t>
            </w:r>
          </w:p>
        </w:tc>
        <w:tc>
          <w:tcPr>
            <w:tcW w:w="1134" w:type="dxa"/>
          </w:tcPr>
          <w:p w14:paraId="5B8A453C"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F378DEE" w14:textId="77777777" w:rsidTr="00C91991">
        <w:tc>
          <w:tcPr>
            <w:tcW w:w="1558" w:type="dxa"/>
            <w:vMerge w:val="restart"/>
          </w:tcPr>
          <w:p w14:paraId="1FE9E21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CHIL 3</w:t>
            </w:r>
          </w:p>
        </w:tc>
        <w:tc>
          <w:tcPr>
            <w:tcW w:w="1558" w:type="dxa"/>
          </w:tcPr>
          <w:p w14:paraId="6A93D9CE"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MCN1</w:t>
            </w:r>
          </w:p>
        </w:tc>
        <w:tc>
          <w:tcPr>
            <w:tcW w:w="1982" w:type="dxa"/>
          </w:tcPr>
          <w:p w14:paraId="4517B649"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 + 6</w:t>
            </w:r>
          </w:p>
        </w:tc>
        <w:tc>
          <w:tcPr>
            <w:tcW w:w="1982" w:type="dxa"/>
          </w:tcPr>
          <w:p w14:paraId="39B8F16D"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-10 – -6</w:t>
            </w:r>
          </w:p>
        </w:tc>
        <w:tc>
          <w:tcPr>
            <w:tcW w:w="1134" w:type="dxa"/>
          </w:tcPr>
          <w:p w14:paraId="0712B37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-8</w:t>
            </w:r>
          </w:p>
        </w:tc>
        <w:tc>
          <w:tcPr>
            <w:tcW w:w="1134" w:type="dxa"/>
          </w:tcPr>
          <w:p w14:paraId="737AF5E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4B03BE78" w14:textId="77777777" w:rsidTr="00C91991">
        <w:tc>
          <w:tcPr>
            <w:tcW w:w="1558" w:type="dxa"/>
            <w:vMerge/>
          </w:tcPr>
          <w:p w14:paraId="214CD188" w14:textId="77777777" w:rsidR="009D6637" w:rsidRPr="00A70F18" w:rsidRDefault="009D6637" w:rsidP="00C91991">
            <w:pPr>
              <w:rPr>
                <w:rFonts w:ascii="Times New Roman" w:hAnsi="Times New Roman" w:cs="Times New Roman"/>
                <w:sz w:val="16"/>
                <w:szCs w:val="16"/>
              </w:rPr>
            </w:pPr>
          </w:p>
        </w:tc>
        <w:tc>
          <w:tcPr>
            <w:tcW w:w="1558" w:type="dxa"/>
          </w:tcPr>
          <w:p w14:paraId="1B0F21B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MCN2</w:t>
            </w:r>
          </w:p>
        </w:tc>
        <w:tc>
          <w:tcPr>
            <w:tcW w:w="1982" w:type="dxa"/>
          </w:tcPr>
          <w:p w14:paraId="2E8DB5D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10</w:t>
            </w:r>
          </w:p>
        </w:tc>
        <w:tc>
          <w:tcPr>
            <w:tcW w:w="1982" w:type="dxa"/>
          </w:tcPr>
          <w:p w14:paraId="0D84ACD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 – 2</w:t>
            </w:r>
          </w:p>
        </w:tc>
        <w:tc>
          <w:tcPr>
            <w:tcW w:w="1134" w:type="dxa"/>
          </w:tcPr>
          <w:p w14:paraId="35E7FB31"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0</w:t>
            </w:r>
          </w:p>
        </w:tc>
        <w:tc>
          <w:tcPr>
            <w:tcW w:w="1134" w:type="dxa"/>
          </w:tcPr>
          <w:p w14:paraId="1F9C520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272EE111" w14:textId="77777777" w:rsidTr="00C91991">
        <w:tc>
          <w:tcPr>
            <w:tcW w:w="1558" w:type="dxa"/>
            <w:vMerge/>
          </w:tcPr>
          <w:p w14:paraId="69AED8F5" w14:textId="77777777" w:rsidR="009D6637" w:rsidRPr="00A70F18" w:rsidRDefault="009D6637" w:rsidP="00C91991">
            <w:pPr>
              <w:rPr>
                <w:rFonts w:ascii="Times New Roman" w:hAnsi="Times New Roman" w:cs="Times New Roman"/>
                <w:sz w:val="16"/>
                <w:szCs w:val="16"/>
              </w:rPr>
            </w:pPr>
          </w:p>
        </w:tc>
        <w:tc>
          <w:tcPr>
            <w:tcW w:w="1558" w:type="dxa"/>
          </w:tcPr>
          <w:p w14:paraId="73C62743"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MCN3</w:t>
            </w:r>
          </w:p>
        </w:tc>
        <w:tc>
          <w:tcPr>
            <w:tcW w:w="1982" w:type="dxa"/>
          </w:tcPr>
          <w:p w14:paraId="13DD23A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14</w:t>
            </w:r>
          </w:p>
        </w:tc>
        <w:tc>
          <w:tcPr>
            <w:tcW w:w="1982" w:type="dxa"/>
          </w:tcPr>
          <w:p w14:paraId="25ACE61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 – 6</w:t>
            </w:r>
          </w:p>
        </w:tc>
        <w:tc>
          <w:tcPr>
            <w:tcW w:w="1134" w:type="dxa"/>
          </w:tcPr>
          <w:p w14:paraId="75035A2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4</w:t>
            </w:r>
          </w:p>
        </w:tc>
        <w:tc>
          <w:tcPr>
            <w:tcW w:w="1134" w:type="dxa"/>
          </w:tcPr>
          <w:p w14:paraId="1CA5FEDB"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3187D405" w14:textId="77777777" w:rsidTr="00C91991">
        <w:tc>
          <w:tcPr>
            <w:tcW w:w="1558" w:type="dxa"/>
            <w:vMerge/>
          </w:tcPr>
          <w:p w14:paraId="4C7D03EB" w14:textId="77777777" w:rsidR="009D6637" w:rsidRPr="00A70F18" w:rsidRDefault="009D6637" w:rsidP="00C91991">
            <w:pPr>
              <w:rPr>
                <w:rFonts w:ascii="Times New Roman" w:hAnsi="Times New Roman" w:cs="Times New Roman"/>
                <w:sz w:val="16"/>
                <w:szCs w:val="16"/>
              </w:rPr>
            </w:pPr>
          </w:p>
        </w:tc>
        <w:tc>
          <w:tcPr>
            <w:tcW w:w="1558" w:type="dxa"/>
          </w:tcPr>
          <w:p w14:paraId="730C37C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MCN4</w:t>
            </w:r>
          </w:p>
        </w:tc>
        <w:tc>
          <w:tcPr>
            <w:tcW w:w="1982" w:type="dxa"/>
          </w:tcPr>
          <w:p w14:paraId="36C55664"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18</w:t>
            </w:r>
          </w:p>
        </w:tc>
        <w:tc>
          <w:tcPr>
            <w:tcW w:w="1982" w:type="dxa"/>
          </w:tcPr>
          <w:p w14:paraId="4B9006AE"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7 – 11</w:t>
            </w:r>
          </w:p>
        </w:tc>
        <w:tc>
          <w:tcPr>
            <w:tcW w:w="1134" w:type="dxa"/>
          </w:tcPr>
          <w:p w14:paraId="6F5D1E92"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9</w:t>
            </w:r>
          </w:p>
        </w:tc>
        <w:tc>
          <w:tcPr>
            <w:tcW w:w="1134" w:type="dxa"/>
          </w:tcPr>
          <w:p w14:paraId="626AAD5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0F5D794B" w14:textId="77777777" w:rsidTr="00C91991">
        <w:tc>
          <w:tcPr>
            <w:tcW w:w="1558" w:type="dxa"/>
            <w:vMerge/>
          </w:tcPr>
          <w:p w14:paraId="42DD8441" w14:textId="77777777" w:rsidR="009D6637" w:rsidRPr="00A70F18" w:rsidRDefault="009D6637" w:rsidP="00C91991">
            <w:pPr>
              <w:rPr>
                <w:rFonts w:ascii="Times New Roman" w:hAnsi="Times New Roman" w:cs="Times New Roman"/>
                <w:sz w:val="16"/>
                <w:szCs w:val="16"/>
              </w:rPr>
            </w:pPr>
          </w:p>
        </w:tc>
        <w:tc>
          <w:tcPr>
            <w:tcW w:w="1558" w:type="dxa"/>
          </w:tcPr>
          <w:p w14:paraId="4727938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MCN5</w:t>
            </w:r>
          </w:p>
        </w:tc>
        <w:tc>
          <w:tcPr>
            <w:tcW w:w="1982" w:type="dxa"/>
          </w:tcPr>
          <w:p w14:paraId="545424D8"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23</w:t>
            </w:r>
          </w:p>
        </w:tc>
        <w:tc>
          <w:tcPr>
            <w:tcW w:w="1982" w:type="dxa"/>
          </w:tcPr>
          <w:p w14:paraId="3B165B2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11 – 15</w:t>
            </w:r>
          </w:p>
        </w:tc>
        <w:tc>
          <w:tcPr>
            <w:tcW w:w="1134" w:type="dxa"/>
          </w:tcPr>
          <w:p w14:paraId="63B36AC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13</w:t>
            </w:r>
          </w:p>
        </w:tc>
        <w:tc>
          <w:tcPr>
            <w:tcW w:w="1134" w:type="dxa"/>
          </w:tcPr>
          <w:p w14:paraId="7513B04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r w:rsidR="009D6637" w:rsidRPr="00A70F18" w14:paraId="5302CBA2" w14:textId="77777777" w:rsidTr="00C91991">
        <w:tc>
          <w:tcPr>
            <w:tcW w:w="1558" w:type="dxa"/>
            <w:vMerge/>
          </w:tcPr>
          <w:p w14:paraId="1002F768" w14:textId="77777777" w:rsidR="009D6637" w:rsidRPr="00A70F18" w:rsidRDefault="009D6637" w:rsidP="00C91991">
            <w:pPr>
              <w:rPr>
                <w:rFonts w:ascii="Times New Roman" w:hAnsi="Times New Roman" w:cs="Times New Roman"/>
                <w:sz w:val="16"/>
                <w:szCs w:val="16"/>
              </w:rPr>
            </w:pPr>
          </w:p>
        </w:tc>
        <w:tc>
          <w:tcPr>
            <w:tcW w:w="1558" w:type="dxa"/>
          </w:tcPr>
          <w:p w14:paraId="5CDA1D5B" w14:textId="77777777" w:rsidR="009D6637" w:rsidRPr="00A70F18" w:rsidRDefault="009D6637" w:rsidP="00C91991">
            <w:pPr>
              <w:rPr>
                <w:rFonts w:ascii="Times New Roman" w:hAnsi="Times New Roman" w:cs="Times New Roman"/>
                <w:sz w:val="16"/>
                <w:szCs w:val="16"/>
              </w:rPr>
            </w:pPr>
            <w:r w:rsidRPr="00A70F18">
              <w:rPr>
                <w:rFonts w:ascii="Times New Roman" w:hAnsi="Times New Roman" w:cs="Times New Roman"/>
                <w:sz w:val="16"/>
                <w:szCs w:val="16"/>
              </w:rPr>
              <w:t>MCN6</w:t>
            </w:r>
          </w:p>
        </w:tc>
        <w:tc>
          <w:tcPr>
            <w:tcW w:w="1982" w:type="dxa"/>
          </w:tcPr>
          <w:p w14:paraId="36A51E53"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27</w:t>
            </w:r>
          </w:p>
        </w:tc>
        <w:tc>
          <w:tcPr>
            <w:tcW w:w="1982" w:type="dxa"/>
          </w:tcPr>
          <w:p w14:paraId="7789301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17 – 21</w:t>
            </w:r>
          </w:p>
        </w:tc>
        <w:tc>
          <w:tcPr>
            <w:tcW w:w="1134" w:type="dxa"/>
          </w:tcPr>
          <w:p w14:paraId="6505D4D0"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19</w:t>
            </w:r>
          </w:p>
        </w:tc>
        <w:tc>
          <w:tcPr>
            <w:tcW w:w="1134" w:type="dxa"/>
          </w:tcPr>
          <w:p w14:paraId="2BC22B45" w14:textId="77777777" w:rsidR="009D6637" w:rsidRPr="00A70F18" w:rsidRDefault="009D6637" w:rsidP="00C91991">
            <w:pPr>
              <w:jc w:val="center"/>
              <w:rPr>
                <w:rFonts w:ascii="Times New Roman" w:hAnsi="Times New Roman" w:cs="Times New Roman"/>
                <w:sz w:val="16"/>
                <w:szCs w:val="16"/>
              </w:rPr>
            </w:pPr>
            <w:r w:rsidRPr="00A70F18">
              <w:rPr>
                <w:rFonts w:ascii="Times New Roman" w:hAnsi="Times New Roman" w:cs="Times New Roman"/>
                <w:sz w:val="16"/>
                <w:szCs w:val="16"/>
              </w:rPr>
              <w:t>Both</w:t>
            </w:r>
          </w:p>
        </w:tc>
      </w:tr>
    </w:tbl>
    <w:p w14:paraId="7B6467F4" w14:textId="4B91504B" w:rsidR="00A70F18" w:rsidRDefault="00AC287B" w:rsidP="00A70F18">
      <w:pPr>
        <w:pStyle w:val="NormalWeb"/>
        <w:contextualSpacing/>
        <w:jc w:val="both"/>
      </w:pPr>
      <w:r>
        <w:rPr>
          <w:sz w:val="21"/>
          <w:vertAlign w:val="superscript"/>
          <w:lang w:val="en-US"/>
        </w:rPr>
        <w:t>a</w:t>
      </w:r>
      <w:r w:rsidR="00A70F18" w:rsidRPr="00C00250">
        <w:rPr>
          <w:sz w:val="21"/>
          <w:lang w:val="en-US"/>
        </w:rPr>
        <w:t xml:space="preserve"> Zero represents the week of birth</w:t>
      </w:r>
      <w:r w:rsidR="00EC1688">
        <w:rPr>
          <w:sz w:val="21"/>
          <w:lang w:val="en-US"/>
        </w:rPr>
        <w:t>;</w:t>
      </w:r>
      <w:r w:rsidR="00EC1688" w:rsidRPr="00C00250">
        <w:rPr>
          <w:sz w:val="21"/>
          <w:lang w:val="en-US"/>
        </w:rPr>
        <w:t xml:space="preserve"> </w:t>
      </w:r>
      <w:r w:rsidR="00A70F18" w:rsidRPr="00C00250">
        <w:rPr>
          <w:sz w:val="21"/>
          <w:lang w:val="en-US"/>
        </w:rPr>
        <w:t>negative values indicate weeks prior to delivery</w:t>
      </w:r>
      <w:r w:rsidR="00A70F18">
        <w:rPr>
          <w:sz w:val="21"/>
          <w:lang w:val="en-US"/>
        </w:rPr>
        <w:t>.</w:t>
      </w:r>
    </w:p>
    <w:p w14:paraId="55F4EAD5" w14:textId="5439DEF7" w:rsidR="00A70F18" w:rsidRDefault="00AC287B" w:rsidP="00A70F18">
      <w:pPr>
        <w:pStyle w:val="NormalWeb"/>
        <w:contextualSpacing/>
        <w:jc w:val="both"/>
        <w:rPr>
          <w:sz w:val="21"/>
        </w:rPr>
      </w:pPr>
      <w:r>
        <w:rPr>
          <w:sz w:val="21"/>
          <w:vertAlign w:val="superscript"/>
        </w:rPr>
        <w:t>b</w:t>
      </w:r>
      <w:r w:rsidR="00A70F18" w:rsidRPr="00C00250">
        <w:rPr>
          <w:sz w:val="21"/>
        </w:rPr>
        <w:t xml:space="preserve"> </w:t>
      </w:r>
      <w:r w:rsidR="00EC1688" w:rsidRPr="00C00250">
        <w:rPr>
          <w:sz w:val="21"/>
        </w:rPr>
        <w:t>Rep</w:t>
      </w:r>
      <w:r w:rsidR="00EC1688">
        <w:rPr>
          <w:sz w:val="21"/>
        </w:rPr>
        <w:t xml:space="preserve">licate </w:t>
      </w:r>
      <w:r w:rsidR="00A70F18" w:rsidRPr="00C00250">
        <w:rPr>
          <w:sz w:val="21"/>
        </w:rPr>
        <w:t>of sample MYN1.</w:t>
      </w:r>
    </w:p>
    <w:p w14:paraId="363BA322" w14:textId="5EFEAE3C" w:rsidR="00476534" w:rsidRPr="00476534" w:rsidRDefault="00AC287B" w:rsidP="00476534">
      <w:pPr>
        <w:pStyle w:val="NormalWeb"/>
        <w:contextualSpacing/>
        <w:jc w:val="both"/>
        <w:rPr>
          <w:sz w:val="21"/>
        </w:rPr>
      </w:pPr>
      <w:r>
        <w:rPr>
          <w:sz w:val="21"/>
          <w:vertAlign w:val="superscript"/>
        </w:rPr>
        <w:t>c</w:t>
      </w:r>
      <w:r w:rsidR="00A70F18" w:rsidRPr="00A70F18">
        <w:rPr>
          <w:sz w:val="21"/>
          <w:vertAlign w:val="superscript"/>
        </w:rPr>
        <w:t xml:space="preserve"> </w:t>
      </w:r>
      <w:r w:rsidR="00A70F18">
        <w:rPr>
          <w:sz w:val="21"/>
        </w:rPr>
        <w:t xml:space="preserve">Plus sign indicates that two samples </w:t>
      </w:r>
      <w:r w:rsidR="00476534">
        <w:rPr>
          <w:sz w:val="21"/>
        </w:rPr>
        <w:t xml:space="preserve">collected at two different times </w:t>
      </w:r>
      <w:r w:rsidR="00A70F18">
        <w:rPr>
          <w:sz w:val="21"/>
        </w:rPr>
        <w:t>were combined.</w:t>
      </w:r>
    </w:p>
    <w:p w14:paraId="3683DA8F" w14:textId="1CDDFA59" w:rsidR="00A70F18" w:rsidRPr="00C2756B" w:rsidRDefault="00476534">
      <w:pPr>
        <w:rPr>
          <w:rFonts w:ascii="Times New Roman" w:hAnsi="Times New Roman" w:cs="Times New Roman"/>
          <w:u w:val="single"/>
        </w:rPr>
      </w:pPr>
      <w:r w:rsidRPr="00C2756B">
        <w:rPr>
          <w:rFonts w:ascii="Times New Roman" w:hAnsi="Times New Roman" w:cs="Times New Roman"/>
          <w:u w:val="single"/>
        </w:rPr>
        <w:t xml:space="preserve">CSIA-AA </w:t>
      </w:r>
      <w:r w:rsidR="007B3827" w:rsidRPr="00C2756B">
        <w:rPr>
          <w:rFonts w:ascii="Times New Roman" w:hAnsi="Times New Roman" w:cs="Times New Roman"/>
          <w:u w:val="single"/>
        </w:rPr>
        <w:t>Method</w:t>
      </w:r>
    </w:p>
    <w:p w14:paraId="4A6F9732" w14:textId="36082BA9" w:rsidR="007B3827" w:rsidRPr="00476534" w:rsidRDefault="007B3827">
      <w:pPr>
        <w:rPr>
          <w:rFonts w:ascii="Times New Roman" w:hAnsi="Times New Roman" w:cs="Times New Roman"/>
        </w:rPr>
      </w:pPr>
    </w:p>
    <w:p w14:paraId="6492D1B2" w14:textId="6F73E968" w:rsidR="00476534" w:rsidRDefault="007B3827">
      <w:pPr>
        <w:rPr>
          <w:rFonts w:ascii="Times New Roman" w:hAnsi="Times New Roman" w:cs="Times New Roman"/>
        </w:rPr>
      </w:pPr>
      <w:r w:rsidRPr="00476534">
        <w:rPr>
          <w:rFonts w:ascii="Times New Roman" w:hAnsi="Times New Roman" w:cs="Times New Roman"/>
        </w:rPr>
        <w:t>First, the air from sample vials containing 6 mg of material was replaced with dry nitrogen (N</w:t>
      </w:r>
      <w:r w:rsidRPr="00476534">
        <w:rPr>
          <w:rFonts w:ascii="Times New Roman" w:hAnsi="Times New Roman" w:cs="Times New Roman"/>
          <w:vertAlign w:val="subscript"/>
        </w:rPr>
        <w:t>2</w:t>
      </w:r>
      <w:r w:rsidRPr="00476534">
        <w:rPr>
          <w:rFonts w:ascii="Times New Roman" w:hAnsi="Times New Roman" w:cs="Times New Roman"/>
        </w:rPr>
        <w:t xml:space="preserve">). The samples then underwent hydrolysis by heating in 6N </w:t>
      </w:r>
      <w:proofErr w:type="spellStart"/>
      <w:r w:rsidRPr="00476534">
        <w:rPr>
          <w:rFonts w:ascii="Times New Roman" w:hAnsi="Times New Roman" w:cs="Times New Roman"/>
        </w:rPr>
        <w:t>HCl</w:t>
      </w:r>
      <w:proofErr w:type="spellEnd"/>
      <w:r w:rsidRPr="00476534">
        <w:rPr>
          <w:rFonts w:ascii="Times New Roman" w:hAnsi="Times New Roman" w:cs="Times New Roman"/>
        </w:rPr>
        <w:t xml:space="preserve"> for 24 hours at 100 –110°C to break down proteins into their constituent AAs. In this step, glutamine (</w:t>
      </w:r>
      <w:proofErr w:type="spellStart"/>
      <w:r w:rsidRPr="00476534">
        <w:rPr>
          <w:rFonts w:ascii="Times New Roman" w:hAnsi="Times New Roman" w:cs="Times New Roman"/>
        </w:rPr>
        <w:t>Gln</w:t>
      </w:r>
      <w:proofErr w:type="spellEnd"/>
      <w:r w:rsidRPr="00476534">
        <w:rPr>
          <w:rFonts w:ascii="Times New Roman" w:hAnsi="Times New Roman" w:cs="Times New Roman"/>
        </w:rPr>
        <w:t>) converts to its free-form, glutamic acid (</w:t>
      </w:r>
      <w:proofErr w:type="spellStart"/>
      <w:r w:rsidRPr="00476534">
        <w:rPr>
          <w:rFonts w:ascii="Times New Roman" w:hAnsi="Times New Roman" w:cs="Times New Roman"/>
        </w:rPr>
        <w:t>Glu</w:t>
      </w:r>
      <w:proofErr w:type="spellEnd"/>
      <w:r w:rsidRPr="00476534">
        <w:rPr>
          <w:rFonts w:ascii="Times New Roman" w:hAnsi="Times New Roman" w:cs="Times New Roman"/>
        </w:rPr>
        <w:t>), by shedding a mineral ion, and its isotopic composition is reported as glutamate (</w:t>
      </w:r>
      <w:proofErr w:type="spellStart"/>
      <w:r w:rsidRPr="00476534">
        <w:rPr>
          <w:rFonts w:ascii="Times New Roman" w:hAnsi="Times New Roman" w:cs="Times New Roman"/>
        </w:rPr>
        <w:t>Glx</w:t>
      </w:r>
      <w:proofErr w:type="spellEnd"/>
      <w:r w:rsidRPr="00476534">
        <w:rPr>
          <w:rFonts w:ascii="Times New Roman" w:hAnsi="Times New Roman" w:cs="Times New Roman"/>
        </w:rPr>
        <w:t xml:space="preserve">). Following the hydrolysis step, </w:t>
      </w:r>
      <w:proofErr w:type="spellStart"/>
      <w:r w:rsidRPr="00476534">
        <w:rPr>
          <w:rFonts w:ascii="Times New Roman" w:hAnsi="Times New Roman" w:cs="Times New Roman"/>
        </w:rPr>
        <w:t>HCl</w:t>
      </w:r>
      <w:proofErr w:type="spellEnd"/>
      <w:r w:rsidRPr="00476534">
        <w:rPr>
          <w:rFonts w:ascii="Times New Roman" w:hAnsi="Times New Roman" w:cs="Times New Roman"/>
        </w:rPr>
        <w:t xml:space="preserve"> was evaporated under dry N</w:t>
      </w:r>
      <w:r w:rsidRPr="00476534">
        <w:rPr>
          <w:rFonts w:ascii="Times New Roman" w:hAnsi="Times New Roman" w:cs="Times New Roman"/>
          <w:vertAlign w:val="subscript"/>
        </w:rPr>
        <w:t xml:space="preserve">2 </w:t>
      </w:r>
      <w:r w:rsidRPr="00476534">
        <w:rPr>
          <w:rFonts w:ascii="Times New Roman" w:hAnsi="Times New Roman" w:cs="Times New Roman"/>
        </w:rPr>
        <w:t xml:space="preserve">at 40 – 60°C, and samples were derivatized as </w:t>
      </w:r>
      <w:r w:rsidRPr="00476534">
        <w:rPr>
          <w:rFonts w:ascii="Times New Roman" w:hAnsi="Times New Roman" w:cs="Times New Roman"/>
          <w:i/>
        </w:rPr>
        <w:t>N</w:t>
      </w:r>
      <w:r w:rsidRPr="00476534">
        <w:rPr>
          <w:rFonts w:ascii="Times New Roman" w:hAnsi="Times New Roman" w:cs="Times New Roman"/>
        </w:rPr>
        <w:t>-acetyl methyl esters (NACME). Derivatization requires two reactions, esterification and acetylation. For esterification, an acidified methanol solution was prepared by combining 0.8 mL of acetyl chloride with 5 mL of anhydrous methanol. One mL of this solution was added to the samples. The air in the sample vials was replaced with dry N</w:t>
      </w:r>
      <w:r w:rsidRPr="00476534">
        <w:rPr>
          <w:rFonts w:ascii="Times New Roman" w:hAnsi="Times New Roman" w:cs="Times New Roman"/>
          <w:vertAlign w:val="subscript"/>
        </w:rPr>
        <w:t xml:space="preserve">2 </w:t>
      </w:r>
      <w:r w:rsidRPr="00476534">
        <w:rPr>
          <w:rFonts w:ascii="Times New Roman" w:hAnsi="Times New Roman" w:cs="Times New Roman"/>
        </w:rPr>
        <w:t>and samples were heated at 75°C for 1 hour and evaporated under dry N</w:t>
      </w:r>
      <w:r w:rsidRPr="00476534">
        <w:rPr>
          <w:rFonts w:ascii="Times New Roman" w:hAnsi="Times New Roman" w:cs="Times New Roman"/>
          <w:vertAlign w:val="subscript"/>
        </w:rPr>
        <w:t xml:space="preserve">2 </w:t>
      </w:r>
      <w:r w:rsidRPr="00476534">
        <w:rPr>
          <w:rFonts w:ascii="Times New Roman" w:hAnsi="Times New Roman" w:cs="Times New Roman"/>
        </w:rPr>
        <w:t>in an ice bath. For acetylation, a solution of acetic anhydride (1mL), triethylamine (2 mL), and dichloromethane (5 mL) was prepared and 1 mL of this solution was added to the sample. The air in the sample vials was replaced with dry N</w:t>
      </w:r>
      <w:r w:rsidRPr="00476534">
        <w:rPr>
          <w:rFonts w:ascii="Times New Roman" w:hAnsi="Times New Roman" w:cs="Times New Roman"/>
          <w:vertAlign w:val="subscript"/>
        </w:rPr>
        <w:t xml:space="preserve">2 </w:t>
      </w:r>
      <w:r w:rsidRPr="00476534">
        <w:rPr>
          <w:rFonts w:ascii="Times New Roman" w:hAnsi="Times New Roman" w:cs="Times New Roman"/>
        </w:rPr>
        <w:t>and samples were heated at 60°C for 10 minutes and evaporated under dry N</w:t>
      </w:r>
      <w:r w:rsidRPr="00476534">
        <w:rPr>
          <w:rFonts w:ascii="Times New Roman" w:hAnsi="Times New Roman" w:cs="Times New Roman"/>
          <w:vertAlign w:val="subscript"/>
        </w:rPr>
        <w:t xml:space="preserve">2 </w:t>
      </w:r>
      <w:r w:rsidRPr="00476534">
        <w:rPr>
          <w:rFonts w:ascii="Times New Roman" w:hAnsi="Times New Roman" w:cs="Times New Roman"/>
        </w:rPr>
        <w:t xml:space="preserve">in an ice bath. To eliminate insoluble and high-polarity by-products, ethyl acetate and saturated </w:t>
      </w:r>
      <w:proofErr w:type="spellStart"/>
      <w:r w:rsidRPr="00476534">
        <w:rPr>
          <w:rFonts w:ascii="Times New Roman" w:hAnsi="Times New Roman" w:cs="Times New Roman"/>
        </w:rPr>
        <w:t>NaCl</w:t>
      </w:r>
      <w:proofErr w:type="spellEnd"/>
      <w:r w:rsidRPr="00476534">
        <w:rPr>
          <w:rFonts w:ascii="Times New Roman" w:hAnsi="Times New Roman" w:cs="Times New Roman"/>
        </w:rPr>
        <w:t xml:space="preserve"> solution were added to the sample. The low-polarity ethyl acetate layer, containing the sample, was separated using a pipette and transferred to a new vial, while the undesirable by-products were discarded with the saturated </w:t>
      </w:r>
      <w:proofErr w:type="spellStart"/>
      <w:r w:rsidRPr="00476534">
        <w:rPr>
          <w:rFonts w:ascii="Times New Roman" w:hAnsi="Times New Roman" w:cs="Times New Roman"/>
        </w:rPr>
        <w:t>NaCl</w:t>
      </w:r>
      <w:proofErr w:type="spellEnd"/>
      <w:r w:rsidRPr="00476534">
        <w:rPr>
          <w:rFonts w:ascii="Times New Roman" w:hAnsi="Times New Roman" w:cs="Times New Roman"/>
        </w:rPr>
        <w:t xml:space="preserve"> solution layer. The ethyl acetate-extracted sample was then evaporated under dry N</w:t>
      </w:r>
      <w:r w:rsidRPr="00476534">
        <w:rPr>
          <w:rFonts w:ascii="Times New Roman" w:hAnsi="Times New Roman" w:cs="Times New Roman"/>
          <w:vertAlign w:val="subscript"/>
        </w:rPr>
        <w:t>2</w:t>
      </w:r>
      <w:r w:rsidRPr="00476534">
        <w:rPr>
          <w:rFonts w:ascii="Times New Roman" w:hAnsi="Times New Roman" w:cs="Times New Roman"/>
        </w:rPr>
        <w:t xml:space="preserve"> in an ice bath. The samples were stored in the freezer at -25°C until ready for analysis.</w:t>
      </w:r>
    </w:p>
    <w:p w14:paraId="1040B5B3" w14:textId="1957958B" w:rsidR="00476534" w:rsidRPr="00C2756B" w:rsidRDefault="00476534" w:rsidP="00476534">
      <w:pPr>
        <w:pStyle w:val="NormalWeb"/>
        <w:rPr>
          <w:u w:val="single"/>
        </w:rPr>
      </w:pPr>
      <w:r w:rsidRPr="00C2756B">
        <w:rPr>
          <w:u w:val="single"/>
        </w:rPr>
        <w:t xml:space="preserve">Correction Equations for </w:t>
      </w:r>
      <w:r w:rsidRPr="00C2756B">
        <w:rPr>
          <w:i/>
          <w:u w:val="single"/>
        </w:rPr>
        <w:t>δ</w:t>
      </w:r>
      <w:r w:rsidRPr="00C2756B">
        <w:rPr>
          <w:u w:val="single"/>
          <w:vertAlign w:val="superscript"/>
        </w:rPr>
        <w:t>13</w:t>
      </w:r>
      <w:r w:rsidRPr="00C2756B">
        <w:rPr>
          <w:u w:val="single"/>
        </w:rPr>
        <w:t xml:space="preserve">C Measurements of AAs </w:t>
      </w:r>
    </w:p>
    <w:p w14:paraId="6B9BDB59" w14:textId="553AD5E0" w:rsidR="00C91991" w:rsidRDefault="00C91991"/>
    <w:p w14:paraId="23493709" w14:textId="06EA0D3A" w:rsidR="00C91991" w:rsidRPr="00E51228" w:rsidRDefault="00C91991" w:rsidP="00C91991">
      <w:pPr>
        <w:pStyle w:val="NormalWeb"/>
      </w:pPr>
      <w:r w:rsidRPr="00E51228">
        <w:t xml:space="preserve">Equation </w:t>
      </w:r>
      <w:r w:rsidR="003D6114">
        <w:t>S</w:t>
      </w:r>
      <w:r w:rsidRPr="00E51228">
        <w:t xml:space="preserve">1:                                      </w:t>
      </w:r>
      <m:oMath>
        <m:sSup>
          <m:sSupPr>
            <m:ctrlPr>
              <w:rPr>
                <w:rFonts w:ascii="Cambria Math" w:hAnsi="Cambria Math"/>
                <w:i/>
              </w:rPr>
            </m:ctrlPr>
          </m:sSup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cd</m:t>
                </m:r>
              </m:sub>
            </m:sSub>
            <m:r>
              <w:rPr>
                <w:rFonts w:ascii="Cambria Math" w:hAnsi="Cambria Math"/>
              </w:rPr>
              <m:t>δ</m:t>
            </m:r>
          </m:e>
          <m:sup>
            <m:r>
              <w:rPr>
                <w:rFonts w:ascii="Cambria Math" w:hAnsi="Cambria Math"/>
              </w:rPr>
              <m:t>13</m:t>
            </m:r>
          </m:sup>
        </m:sSup>
        <m:sSub>
          <m:sSubPr>
            <m:ctrlPr>
              <w:rPr>
                <w:rFonts w:ascii="Cambria Math" w:hAnsi="Cambria Math"/>
              </w:rPr>
            </m:ctrlPr>
          </m:sSubPr>
          <m:e>
            <m:r>
              <m:rPr>
                <m:sty m:val="p"/>
              </m:rPr>
              <w:rPr>
                <w:rFonts w:ascii="Cambria Math" w:hAnsi="Cambria Math"/>
              </w:rPr>
              <m:t>C</m:t>
            </m:r>
          </m:e>
          <m:sub>
            <m:r>
              <m:rPr>
                <m:sty m:val="p"/>
              </m:rPr>
              <w:rPr>
                <w:rFonts w:ascii="Cambria Math" w:hAnsi="Cambria Math"/>
              </w:rPr>
              <m:t>cd</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n</m:t>
            </m:r>
          </m:e>
          <m:sub>
            <m:r>
              <m:rPr>
                <m:sty m:val="p"/>
              </m:rPr>
              <w:rPr>
                <w:rFonts w:ascii="Cambria Math" w:hAnsi="Cambria Math"/>
              </w:rPr>
              <m:t>c</m:t>
            </m:r>
          </m:sub>
        </m:sSub>
        <m:sSup>
          <m:sSupPr>
            <m:ctrlPr>
              <w:rPr>
                <w:rFonts w:ascii="Cambria Math" w:hAnsi="Cambria Math"/>
                <w:i/>
              </w:rPr>
            </m:ctrlPr>
          </m:sSupPr>
          <m:e>
            <m:r>
              <w:rPr>
                <w:rFonts w:ascii="Cambria Math" w:hAnsi="Cambria Math"/>
              </w:rPr>
              <m:t>δ</m:t>
            </m:r>
          </m:e>
          <m:sup>
            <m:r>
              <w:rPr>
                <w:rFonts w:ascii="Cambria Math" w:hAnsi="Cambria Math"/>
              </w:rPr>
              <m:t>13</m:t>
            </m:r>
          </m:sup>
        </m:sSup>
        <m:sSub>
          <m:sSubPr>
            <m:ctrlPr>
              <w:rPr>
                <w:rFonts w:ascii="Cambria Math" w:hAnsi="Cambria Math"/>
              </w:rPr>
            </m:ctrlPr>
          </m:sSubPr>
          <m:e>
            <m:r>
              <m:rPr>
                <m:sty m:val="p"/>
              </m:rPr>
              <w:rPr>
                <w:rFonts w:ascii="Cambria Math" w:hAnsi="Cambria Math"/>
              </w:rPr>
              <m:t>C</m:t>
            </m:r>
          </m:e>
          <m:sub>
            <m:r>
              <m:rPr>
                <m:sty m:val="p"/>
              </m:rPr>
              <w:rPr>
                <w:rFonts w:ascii="Cambria Math" w:hAnsi="Cambria Math"/>
              </w:rPr>
              <m:t>c</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n</m:t>
            </m:r>
          </m:e>
          <m:sub>
            <m:r>
              <m:rPr>
                <m:sty m:val="p"/>
              </m:rPr>
              <w:rPr>
                <w:rFonts w:ascii="Cambria Math" w:hAnsi="Cambria Math"/>
              </w:rPr>
              <m:t>d</m:t>
            </m:r>
          </m:sub>
        </m:sSub>
        <m:sSup>
          <m:sSupPr>
            <m:ctrlPr>
              <w:rPr>
                <w:rFonts w:ascii="Cambria Math" w:hAnsi="Cambria Math"/>
                <w:i/>
              </w:rPr>
            </m:ctrlPr>
          </m:sSupPr>
          <m:e>
            <m:r>
              <w:rPr>
                <w:rFonts w:ascii="Cambria Math" w:hAnsi="Cambria Math"/>
              </w:rPr>
              <m:t>δ</m:t>
            </m:r>
          </m:e>
          <m:sup>
            <m:r>
              <w:rPr>
                <w:rFonts w:ascii="Cambria Math" w:hAnsi="Cambria Math"/>
              </w:rPr>
              <m:t>13</m:t>
            </m:r>
          </m:sup>
        </m:sSup>
        <m:sSub>
          <m:sSubPr>
            <m:ctrlPr>
              <w:rPr>
                <w:rFonts w:ascii="Cambria Math" w:hAnsi="Cambria Math"/>
              </w:rPr>
            </m:ctrlPr>
          </m:sSubPr>
          <m:e>
            <m:r>
              <m:rPr>
                <m:sty m:val="p"/>
              </m:rPr>
              <w:rPr>
                <w:rFonts w:ascii="Cambria Math" w:hAnsi="Cambria Math"/>
              </w:rPr>
              <m:t>C</m:t>
            </m:r>
          </m:e>
          <m:sub>
            <m:r>
              <m:rPr>
                <m:sty m:val="p"/>
              </m:rPr>
              <w:rPr>
                <w:rFonts w:ascii="Cambria Math" w:hAnsi="Cambria Math"/>
              </w:rPr>
              <m:t>d</m:t>
            </m:r>
          </m:sub>
        </m:sSub>
      </m:oMath>
    </w:p>
    <w:p w14:paraId="4AD118AE" w14:textId="77777777" w:rsidR="00C91991" w:rsidRPr="00E51228" w:rsidRDefault="00C91991" w:rsidP="00C91991">
      <w:pPr>
        <w:pStyle w:val="NormalWeb"/>
        <w:contextualSpacing/>
      </w:pPr>
      <w:r w:rsidRPr="00E51228">
        <w:t>n = number of moles of carbon</w:t>
      </w:r>
    </w:p>
    <w:p w14:paraId="52AC9ED5" w14:textId="77777777" w:rsidR="00C91991" w:rsidRPr="00E51228" w:rsidRDefault="00C91991" w:rsidP="00C91991">
      <w:pPr>
        <w:pStyle w:val="NormalWeb"/>
        <w:contextualSpacing/>
      </w:pPr>
      <w:r w:rsidRPr="00E51228">
        <w:t>c = compound of interest</w:t>
      </w:r>
    </w:p>
    <w:p w14:paraId="43562021" w14:textId="77777777" w:rsidR="00C91991" w:rsidRPr="00E51228" w:rsidRDefault="00C91991" w:rsidP="00C91991">
      <w:pPr>
        <w:pStyle w:val="NormalWeb"/>
        <w:contextualSpacing/>
      </w:pPr>
      <w:r w:rsidRPr="00E51228">
        <w:t xml:space="preserve">d = derivative group </w:t>
      </w:r>
    </w:p>
    <w:p w14:paraId="5A1B6828" w14:textId="77777777" w:rsidR="00C91991" w:rsidRPr="00E51228" w:rsidRDefault="00C91991" w:rsidP="00C91991">
      <w:pPr>
        <w:pStyle w:val="NormalWeb"/>
        <w:contextualSpacing/>
      </w:pPr>
      <w:r w:rsidRPr="00E51228">
        <w:t>cd = derivatized compound</w:t>
      </w:r>
    </w:p>
    <w:p w14:paraId="68779C06" w14:textId="77777777" w:rsidR="00C91991" w:rsidRPr="00E51228" w:rsidRDefault="00C91991" w:rsidP="00C91991">
      <w:pPr>
        <w:pStyle w:val="NormalWeb"/>
        <w:contextualSpacing/>
      </w:pPr>
    </w:p>
    <w:p w14:paraId="4FA975AF" w14:textId="5C0A2556" w:rsidR="00C91991" w:rsidRPr="00E51228" w:rsidRDefault="00C91991" w:rsidP="00C91991">
      <w:pPr>
        <w:pStyle w:val="NormalWeb"/>
        <w:contextualSpacing/>
      </w:pPr>
      <w:r w:rsidRPr="00E51228">
        <w:t xml:space="preserve">Equation </w:t>
      </w:r>
      <w:r w:rsidR="003D6114">
        <w:t>S</w:t>
      </w:r>
      <w:r w:rsidRPr="00E51228">
        <w:t xml:space="preserve">2:                               </w:t>
      </w:r>
      <m:oMath>
        <m:sSup>
          <m:sSupPr>
            <m:ctrlPr>
              <w:rPr>
                <w:rFonts w:ascii="Cambria Math" w:hAnsi="Cambria Math"/>
                <w:i/>
                <w:color w:val="000000" w:themeColor="text1"/>
              </w:rPr>
            </m:ctrlPr>
          </m:sSupPr>
          <m:e>
            <m:r>
              <w:rPr>
                <w:rFonts w:ascii="Cambria Math" w:hAnsi="Cambria Math"/>
                <w:color w:val="000000" w:themeColor="text1"/>
              </w:rPr>
              <m:t>σ</m:t>
            </m:r>
          </m:e>
          <m:sup>
            <m:r>
              <w:rPr>
                <w:rFonts w:ascii="Cambria Math" w:hAnsi="Cambria Math"/>
                <w:color w:val="000000" w:themeColor="text1"/>
              </w:rPr>
              <m:t>2</m:t>
            </m:r>
          </m:sup>
        </m:s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σ</m:t>
            </m:r>
          </m:e>
          <m:sub>
            <m:r>
              <w:rPr>
                <w:rFonts w:ascii="Cambria Math" w:hAnsi="Cambria Math"/>
                <w:color w:val="000000" w:themeColor="text1"/>
              </w:rPr>
              <m:t>S</m:t>
            </m:r>
          </m:sub>
          <m:sup>
            <m:r>
              <w:rPr>
                <w:rFonts w:ascii="Cambria Math" w:hAnsi="Cambria Math"/>
                <w:color w:val="000000" w:themeColor="text1"/>
              </w:rPr>
              <m:t>2</m:t>
            </m:r>
          </m:sup>
        </m:sSubSup>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S</m:t>
                        </m:r>
                      </m:sub>
                    </m:sSub>
                  </m:num>
                  <m:den>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C</m:t>
                        </m:r>
                      </m:sub>
                    </m:sSub>
                  </m:den>
                </m:f>
              </m:e>
            </m:d>
          </m:e>
          <m:sup>
            <m:r>
              <w:rPr>
                <w:rFonts w:ascii="Cambria Math" w:hAnsi="Cambria Math"/>
                <w:color w:val="000000" w:themeColor="text1"/>
              </w:rPr>
              <m:t>2</m:t>
            </m:r>
          </m:sup>
        </m:sSup>
        <m:r>
          <w:rPr>
            <w:rFonts w:ascii="Cambria Math" w:hAnsi="Cambria Math"/>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σ</m:t>
            </m:r>
          </m:e>
          <m:sub>
            <m:r>
              <w:rPr>
                <w:rFonts w:ascii="Cambria Math" w:hAnsi="Cambria Math"/>
                <w:color w:val="000000" w:themeColor="text1"/>
              </w:rPr>
              <m:t>DS</m:t>
            </m:r>
          </m:sub>
          <m:sup>
            <m:r>
              <w:rPr>
                <w:rFonts w:ascii="Cambria Math" w:hAnsi="Cambria Math"/>
                <w:color w:val="000000" w:themeColor="text1"/>
              </w:rPr>
              <m:t>2</m:t>
            </m:r>
          </m:sup>
        </m:sSubSup>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S</m:t>
                        </m:r>
                      </m:sub>
                    </m:sSub>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D</m:t>
                        </m:r>
                      </m:sub>
                    </m:sSub>
                  </m:num>
                  <m:den>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C</m:t>
                        </m:r>
                      </m:sub>
                    </m:sSub>
                  </m:den>
                </m:f>
              </m:e>
            </m:d>
          </m:e>
          <m:sup>
            <m:r>
              <w:rPr>
                <w:rFonts w:ascii="Cambria Math" w:hAnsi="Cambria Math"/>
                <w:color w:val="000000" w:themeColor="text1"/>
              </w:rPr>
              <m:t>2</m:t>
            </m:r>
          </m:sup>
        </m:sSup>
        <m:r>
          <w:rPr>
            <w:rFonts w:ascii="Cambria Math" w:hAnsi="Cambria Math"/>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σ</m:t>
            </m:r>
          </m:e>
          <m:sub>
            <m:r>
              <w:rPr>
                <w:rFonts w:ascii="Cambria Math" w:hAnsi="Cambria Math"/>
                <w:color w:val="000000" w:themeColor="text1"/>
              </w:rPr>
              <m:t>DC</m:t>
            </m:r>
          </m:sub>
          <m:sup>
            <m:r>
              <w:rPr>
                <w:rFonts w:ascii="Cambria Math" w:hAnsi="Cambria Math"/>
                <w:color w:val="000000" w:themeColor="text1"/>
              </w:rPr>
              <m:t>2</m:t>
            </m:r>
          </m:sup>
        </m:sSubSup>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C</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D</m:t>
                        </m:r>
                      </m:sub>
                    </m:sSub>
                  </m:num>
                  <m:den>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C</m:t>
                        </m:r>
                      </m:sub>
                    </m:sSub>
                  </m:den>
                </m:f>
              </m:e>
            </m:d>
          </m:e>
          <m:sup>
            <m:r>
              <w:rPr>
                <w:rFonts w:ascii="Cambria Math" w:hAnsi="Cambria Math"/>
                <w:color w:val="000000" w:themeColor="text1"/>
              </w:rPr>
              <m:t>2</m:t>
            </m:r>
          </m:sup>
        </m:sSup>
      </m:oMath>
    </w:p>
    <w:p w14:paraId="33149CCE" w14:textId="77777777" w:rsidR="00C91991" w:rsidRPr="00E51228" w:rsidRDefault="00C91991" w:rsidP="00C91991">
      <w:pPr>
        <w:pStyle w:val="NormalWeb"/>
        <w:contextualSpacing/>
        <w:rPr>
          <w:color w:val="000000" w:themeColor="text1"/>
        </w:rPr>
      </w:pPr>
      <w:r w:rsidRPr="00E51228">
        <w:rPr>
          <w:color w:val="000000" w:themeColor="text1"/>
        </w:rPr>
        <w:t>σ = standard deviation</w:t>
      </w:r>
    </w:p>
    <w:p w14:paraId="38D069B2" w14:textId="77777777" w:rsidR="00C91991" w:rsidRPr="00E51228" w:rsidRDefault="00C91991" w:rsidP="00C91991">
      <w:pPr>
        <w:pStyle w:val="NormalWeb"/>
        <w:contextualSpacing/>
        <w:rPr>
          <w:color w:val="000000" w:themeColor="text1"/>
        </w:rPr>
      </w:pPr>
      <w:r w:rsidRPr="00E51228">
        <w:rPr>
          <w:i/>
          <w:color w:val="000000" w:themeColor="text1"/>
        </w:rPr>
        <w:t>n</w:t>
      </w:r>
      <w:r w:rsidRPr="00E51228">
        <w:rPr>
          <w:color w:val="000000" w:themeColor="text1"/>
        </w:rPr>
        <w:t xml:space="preserve"> = number of carbon atoms</w:t>
      </w:r>
    </w:p>
    <w:p w14:paraId="2E73A9DB" w14:textId="77777777" w:rsidR="00C91991" w:rsidRPr="00E51228" w:rsidRDefault="00C91991" w:rsidP="00C91991">
      <w:pPr>
        <w:pStyle w:val="NormalWeb"/>
        <w:contextualSpacing/>
        <w:rPr>
          <w:color w:val="000000" w:themeColor="text1"/>
        </w:rPr>
      </w:pPr>
      <w:r w:rsidRPr="00E51228">
        <w:rPr>
          <w:color w:val="000000" w:themeColor="text1"/>
        </w:rPr>
        <w:t>S = nonderivatized standard</w:t>
      </w:r>
    </w:p>
    <w:p w14:paraId="26480862" w14:textId="77777777" w:rsidR="00C91991" w:rsidRPr="00E51228" w:rsidRDefault="00C91991" w:rsidP="00C91991">
      <w:pPr>
        <w:pStyle w:val="NormalWeb"/>
        <w:contextualSpacing/>
        <w:rPr>
          <w:color w:val="000000" w:themeColor="text1"/>
        </w:rPr>
      </w:pPr>
      <w:r w:rsidRPr="00E51228">
        <w:rPr>
          <w:color w:val="000000" w:themeColor="text1"/>
        </w:rPr>
        <w:lastRenderedPageBreak/>
        <w:t>DS = derivatized standard</w:t>
      </w:r>
    </w:p>
    <w:p w14:paraId="34765891" w14:textId="77777777" w:rsidR="00C91991" w:rsidRPr="00E51228" w:rsidRDefault="00C91991" w:rsidP="00C91991">
      <w:pPr>
        <w:pStyle w:val="NormalWeb"/>
        <w:contextualSpacing/>
        <w:rPr>
          <w:color w:val="000000" w:themeColor="text1"/>
        </w:rPr>
      </w:pPr>
      <w:r w:rsidRPr="00E51228">
        <w:rPr>
          <w:color w:val="000000" w:themeColor="text1"/>
        </w:rPr>
        <w:t>DC = derivatized compound</w:t>
      </w:r>
    </w:p>
    <w:p w14:paraId="3B3078A9" w14:textId="77777777" w:rsidR="00C91991" w:rsidRPr="00E51228" w:rsidRDefault="00C91991" w:rsidP="00C91991">
      <w:pPr>
        <w:pStyle w:val="NormalWeb"/>
        <w:contextualSpacing/>
        <w:rPr>
          <w:color w:val="000000" w:themeColor="text1"/>
        </w:rPr>
      </w:pPr>
      <w:r w:rsidRPr="00E51228">
        <w:rPr>
          <w:color w:val="000000" w:themeColor="text1"/>
        </w:rPr>
        <w:t>C = original compound</w:t>
      </w:r>
    </w:p>
    <w:p w14:paraId="4D91B7E5" w14:textId="51097E45" w:rsidR="00C91991" w:rsidRDefault="00C91991" w:rsidP="00C91991">
      <w:pPr>
        <w:pStyle w:val="NormalWeb"/>
        <w:contextualSpacing/>
        <w:rPr>
          <w:color w:val="000000" w:themeColor="text1"/>
        </w:rPr>
      </w:pPr>
      <w:r w:rsidRPr="00E51228">
        <w:rPr>
          <w:color w:val="000000" w:themeColor="text1"/>
        </w:rPr>
        <w:t>D = derivative group</w:t>
      </w:r>
    </w:p>
    <w:p w14:paraId="0BEF93C9" w14:textId="77777777" w:rsidR="007B5FD3" w:rsidRDefault="007B5FD3" w:rsidP="007B5FD3">
      <w:pPr>
        <w:pStyle w:val="NormalWeb"/>
        <w:contextualSpacing/>
        <w:rPr>
          <w:color w:val="000000" w:themeColor="text1"/>
        </w:rPr>
      </w:pPr>
    </w:p>
    <w:p w14:paraId="7F878ABD" w14:textId="044FFED3" w:rsidR="00321D49" w:rsidRPr="00E51228" w:rsidRDefault="00321D49" w:rsidP="007B5FD3">
      <w:pPr>
        <w:pStyle w:val="NormalWeb"/>
        <w:contextualSpacing/>
        <w:rPr>
          <w:color w:val="000000" w:themeColor="text1"/>
        </w:rPr>
      </w:pPr>
      <w:r w:rsidRPr="00E51228">
        <w:t xml:space="preserve">The </w:t>
      </w:r>
      <w:r w:rsidRPr="00E51228">
        <w:rPr>
          <w:i/>
          <w:iCs/>
          <w:color w:val="000000" w:themeColor="text1"/>
          <w:lang w:val="el-GR"/>
        </w:rPr>
        <w:t>δ</w:t>
      </w:r>
      <w:r w:rsidRPr="00E51228">
        <w:rPr>
          <w:color w:val="000000" w:themeColor="text1"/>
          <w:vertAlign w:val="superscript"/>
        </w:rPr>
        <w:t>13</w:t>
      </w:r>
      <w:r w:rsidRPr="00E51228">
        <w:rPr>
          <w:color w:val="000000" w:themeColor="text1"/>
        </w:rPr>
        <w:t>C</w:t>
      </w:r>
      <w:r w:rsidRPr="00E51228">
        <w:t xml:space="preserve"> average correction factor values and SD for samples across the analytical sessions (</w:t>
      </w:r>
      <w:r w:rsidRPr="00E51228">
        <w:rPr>
          <w:i/>
        </w:rPr>
        <w:t>n</w:t>
      </w:r>
      <w:r w:rsidRPr="00E51228">
        <w:t xml:space="preserve"> = </w:t>
      </w:r>
      <w:r w:rsidRPr="00E51228">
        <w:rPr>
          <w:color w:val="000000" w:themeColor="text1"/>
        </w:rPr>
        <w:t>45</w:t>
      </w:r>
      <w:r w:rsidRPr="00E51228">
        <w:t>) were as follows:</w:t>
      </w:r>
      <w:r w:rsidRPr="00E51228">
        <w:rPr>
          <w:color w:val="FF0000"/>
        </w:rPr>
        <w:t xml:space="preserve"> </w:t>
      </w:r>
      <w:r w:rsidRPr="00E51228">
        <w:rPr>
          <w:color w:val="000000" w:themeColor="text1"/>
        </w:rPr>
        <w:t xml:space="preserve">Val, –39.5 </w:t>
      </w:r>
      <w:r w:rsidRPr="00E51228">
        <w:t xml:space="preserve">± 3.1‰; </w:t>
      </w:r>
      <w:proofErr w:type="spellStart"/>
      <w:r w:rsidRPr="00E51228">
        <w:t>Glu</w:t>
      </w:r>
      <w:proofErr w:type="spellEnd"/>
      <w:r w:rsidRPr="00E51228">
        <w:t xml:space="preserve">, –40.2 ± 2.1‰; Ala, –40.7 ± 0.5‰; </w:t>
      </w:r>
      <w:proofErr w:type="spellStart"/>
      <w:r w:rsidRPr="00E51228">
        <w:t>Phe</w:t>
      </w:r>
      <w:proofErr w:type="spellEnd"/>
      <w:r w:rsidRPr="00E51228">
        <w:t xml:space="preserve">, –46.9 ± 0.4‰; Pro, –42.5 ± 1.5‰; </w:t>
      </w:r>
      <w:proofErr w:type="spellStart"/>
      <w:r w:rsidRPr="00E51228">
        <w:t>Gly</w:t>
      </w:r>
      <w:proofErr w:type="spellEnd"/>
      <w:r w:rsidRPr="00E51228">
        <w:t xml:space="preserve">, –40.1 ± 1.3‰; Leu, –39.0 ± 0.1‰; and </w:t>
      </w:r>
      <w:proofErr w:type="spellStart"/>
      <w:r w:rsidRPr="00E51228">
        <w:t>Thr</w:t>
      </w:r>
      <w:proofErr w:type="spellEnd"/>
      <w:r w:rsidRPr="00E51228">
        <w:t>, –52.4 ± 1.5‰.</w:t>
      </w:r>
    </w:p>
    <w:p w14:paraId="79F64787" w14:textId="77777777" w:rsidR="007B5FD3" w:rsidRDefault="00C91991" w:rsidP="00C2756B">
      <w:pPr>
        <w:rPr>
          <w:rFonts w:ascii="Times New Roman" w:hAnsi="Times New Roman" w:cs="Times New Roman"/>
          <w:u w:val="single"/>
        </w:rPr>
      </w:pPr>
      <w:bookmarkStart w:id="1" w:name="OLE_LINK1"/>
      <w:bookmarkStart w:id="2" w:name="OLE_LINK2"/>
      <w:r w:rsidRPr="00C2756B">
        <w:rPr>
          <w:rFonts w:ascii="Times New Roman" w:hAnsi="Times New Roman" w:cs="Times New Roman"/>
          <w:u w:val="single"/>
        </w:rPr>
        <w:t xml:space="preserve">CSIA-AA Quality Control Criteria </w:t>
      </w:r>
    </w:p>
    <w:p w14:paraId="73FB21E3" w14:textId="77777777" w:rsidR="007B5FD3" w:rsidRDefault="007B5FD3" w:rsidP="00C2756B">
      <w:pPr>
        <w:rPr>
          <w:rFonts w:ascii="Times New Roman" w:hAnsi="Times New Roman" w:cs="Times New Roman"/>
        </w:rPr>
      </w:pPr>
    </w:p>
    <w:p w14:paraId="59F0AC8E" w14:textId="1D44A930" w:rsidR="00C2756B" w:rsidRPr="007B5FD3" w:rsidRDefault="00C91991" w:rsidP="00C2756B">
      <w:pPr>
        <w:rPr>
          <w:rFonts w:ascii="Times New Roman" w:hAnsi="Times New Roman" w:cs="Times New Roman"/>
          <w:u w:val="single"/>
        </w:rPr>
      </w:pPr>
      <w:r w:rsidRPr="00476534">
        <w:rPr>
          <w:rFonts w:ascii="Times New Roman" w:hAnsi="Times New Roman" w:cs="Times New Roman"/>
        </w:rPr>
        <w:t xml:space="preserve">Baseline resolution, which is essential for the determination of reliable compound-specific </w:t>
      </w:r>
      <w:r w:rsidRPr="00476534">
        <w:rPr>
          <w:rFonts w:ascii="Times New Roman" w:hAnsi="Times New Roman" w:cs="Times New Roman"/>
          <w:i/>
          <w:iCs/>
          <w:color w:val="000000" w:themeColor="text1"/>
          <w:lang w:val="el-GR"/>
        </w:rPr>
        <w:t>δ</w:t>
      </w:r>
      <w:r w:rsidRPr="00476534">
        <w:rPr>
          <w:rFonts w:ascii="Times New Roman" w:hAnsi="Times New Roman" w:cs="Times New Roman"/>
          <w:color w:val="000000" w:themeColor="text1"/>
          <w:vertAlign w:val="superscript"/>
        </w:rPr>
        <w:t>13</w:t>
      </w:r>
      <w:r w:rsidRPr="00476534">
        <w:rPr>
          <w:rFonts w:ascii="Times New Roman" w:hAnsi="Times New Roman" w:cs="Times New Roman"/>
          <w:color w:val="000000" w:themeColor="text1"/>
        </w:rPr>
        <w:t>C</w:t>
      </w:r>
      <w:r w:rsidRPr="00476534">
        <w:rPr>
          <w:rFonts w:ascii="Times New Roman" w:hAnsi="Times New Roman" w:cs="Times New Roman"/>
        </w:rPr>
        <w:t xml:space="preserve"> values, was obtained for eight AAs accounting for 52% of the carbon in keratin. The two most prominent AAs in keratin, cysteine (16%) and serine (12%), could not be isolated. We followed Mora et al. (2018, 2022) to assess the molecular preservation of nail keratin using AA percentages from individual peak areas obtained during gas chromatography by flame ionization detection (GC-FID). We compared these AA percentages with the values for modern and archaeological hair keratin from Mora et al. (2018), and modern nail keratin from O’Connell (2001) and Goldsmith (1991) (Figure 1). The AA percentages aligned, except for threonine, representing 3% of the total instead of the ~6% for nail keratin, and glycine, constituting 17% instead of ~4-8% (Goldsmith 1991; O’Connell et al. 2001). This dissimilarity may stem from different hydrolysis and derivatization techniques, as various procedures can yield lower or higher amounts of specific AAs (Silverman et al. 2022). </w:t>
      </w:r>
      <w:r w:rsidR="00C2756B" w:rsidRPr="00036D5F">
        <w:rPr>
          <w:rFonts w:ascii="Times New Roman" w:hAnsi="Times New Roman" w:cs="Times New Roman"/>
          <w:color w:val="000000" w:themeColor="text1"/>
        </w:rPr>
        <w:t>In our study, we followed the conventional hydrolysis method, heating the samples at 110°C for 24 hours under anoxic conditions. Based on Silverman et al.’s (2022) review of primary AA loss mechanisms during common acid hydrolysis procedures, threonine experiences degradation during conventional hydrolysis. Silverman et al. (2022) suggests that shorter hydrolysis times (&lt;20 h) can optimize threonine yields but may compromise other AAs.</w:t>
      </w:r>
    </w:p>
    <w:p w14:paraId="0118B2C9" w14:textId="77777777" w:rsidR="00C2756B" w:rsidRDefault="00C2756B" w:rsidP="00C2756B">
      <w:pPr>
        <w:rPr>
          <w:rFonts w:ascii="Times New Roman" w:hAnsi="Times New Roman" w:cs="Times New Roman"/>
          <w:color w:val="000000" w:themeColor="text1"/>
        </w:rPr>
      </w:pPr>
    </w:p>
    <w:p w14:paraId="4D2BC59F" w14:textId="45FB8DA1" w:rsidR="00C91991" w:rsidRPr="00476534" w:rsidRDefault="00476534">
      <w:pPr>
        <w:rPr>
          <w:rFonts w:ascii="Times New Roman" w:hAnsi="Times New Roman" w:cs="Times New Roman"/>
        </w:rPr>
      </w:pPr>
      <w:r>
        <w:rPr>
          <w:rFonts w:ascii="Times New Roman" w:hAnsi="Times New Roman" w:cs="Times New Roman"/>
        </w:rPr>
        <w:t xml:space="preserve">Leucine could not be assessed as it </w:t>
      </w:r>
      <w:r w:rsidRPr="00476534">
        <w:rPr>
          <w:rFonts w:ascii="Times New Roman" w:hAnsi="Times New Roman" w:cs="Times New Roman"/>
        </w:rPr>
        <w:t>was not detected on the GC-FID but appeared on the Trace GC, likely due to the higher sensitivity of the latter instrument.</w:t>
      </w:r>
      <w:r>
        <w:rPr>
          <w:rFonts w:ascii="Times New Roman" w:hAnsi="Times New Roman" w:cs="Times New Roman"/>
        </w:rPr>
        <w:t xml:space="preserve"> </w:t>
      </w:r>
      <w:r w:rsidR="00C91991" w:rsidRPr="00476534">
        <w:rPr>
          <w:rFonts w:ascii="Times New Roman" w:hAnsi="Times New Roman" w:cs="Times New Roman"/>
        </w:rPr>
        <w:t xml:space="preserve">Considering the abundances obtained for the remaining AAs, we conclude that the keratin samples in this analysis effectively preserved their AA </w:t>
      </w:r>
      <w:r w:rsidR="00EC1688">
        <w:rPr>
          <w:rFonts w:ascii="Times New Roman" w:hAnsi="Times New Roman" w:cs="Times New Roman"/>
        </w:rPr>
        <w:t xml:space="preserve">isotopic </w:t>
      </w:r>
      <w:r w:rsidR="00C91991" w:rsidRPr="00476534">
        <w:rPr>
          <w:rFonts w:ascii="Times New Roman" w:hAnsi="Times New Roman" w:cs="Times New Roman"/>
        </w:rPr>
        <w:t>composition</w:t>
      </w:r>
      <w:r w:rsidR="00EC1688">
        <w:rPr>
          <w:rFonts w:ascii="Times New Roman" w:hAnsi="Times New Roman" w:cs="Times New Roman"/>
        </w:rPr>
        <w:t>s</w:t>
      </w:r>
      <w:r>
        <w:rPr>
          <w:rFonts w:ascii="Times New Roman" w:hAnsi="Times New Roman" w:cs="Times New Roman"/>
        </w:rPr>
        <w:t xml:space="preserve">. </w:t>
      </w:r>
    </w:p>
    <w:p w14:paraId="789BC738" w14:textId="77777777" w:rsidR="007B3827" w:rsidRDefault="007B3827"/>
    <w:p w14:paraId="2678FAFC" w14:textId="489F025E" w:rsidR="00174F73" w:rsidRPr="00C2756B" w:rsidRDefault="00174F73" w:rsidP="00174F73">
      <w:pPr>
        <w:rPr>
          <w:color w:val="FF0000"/>
        </w:rPr>
      </w:pPr>
      <w:r>
        <w:rPr>
          <w:noProof/>
        </w:rPr>
        <w:lastRenderedPageBreak/>
        <w:drawing>
          <wp:inline distT="0" distB="0" distL="0" distR="0" wp14:anchorId="5965B0F3" wp14:editId="1224562C">
            <wp:extent cx="5989320" cy="2385060"/>
            <wp:effectExtent l="0" t="0" r="5080" b="2540"/>
            <wp:docPr id="6" name="Chart 6">
              <a:extLst xmlns:a="http://schemas.openxmlformats.org/drawingml/2006/main">
                <a:ext uri="{FF2B5EF4-FFF2-40B4-BE49-F238E27FC236}">
                  <a16:creationId xmlns:a16="http://schemas.microsoft.com/office/drawing/2014/main" id="{2DA637B4-0C66-EE45-9AC3-78871859AF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DC98FD0" w14:textId="2B7D9F21" w:rsidR="00C2756B" w:rsidRDefault="00174F73" w:rsidP="00174F73">
      <w:pPr>
        <w:rPr>
          <w:rFonts w:ascii="Times New Roman" w:hAnsi="Times New Roman" w:cs="Times New Roman"/>
          <w:color w:val="000000" w:themeColor="text1"/>
        </w:rPr>
      </w:pPr>
      <w:r w:rsidRPr="002C696F">
        <w:rPr>
          <w:rFonts w:ascii="Times New Roman" w:hAnsi="Times New Roman" w:cs="Times New Roman"/>
          <w:color w:val="000000" w:themeColor="text1"/>
        </w:rPr>
        <w:t>Fig</w:t>
      </w:r>
      <w:r w:rsidR="00071837">
        <w:rPr>
          <w:rFonts w:ascii="Times New Roman" w:hAnsi="Times New Roman" w:cs="Times New Roman"/>
          <w:color w:val="000000" w:themeColor="text1"/>
        </w:rPr>
        <w:t>.</w:t>
      </w:r>
      <w:r w:rsidRPr="002C696F">
        <w:rPr>
          <w:rFonts w:ascii="Times New Roman" w:hAnsi="Times New Roman" w:cs="Times New Roman"/>
          <w:color w:val="000000" w:themeColor="text1"/>
        </w:rPr>
        <w:t xml:space="preserve"> </w:t>
      </w:r>
      <w:r w:rsidR="002C696F" w:rsidRPr="002C696F">
        <w:rPr>
          <w:rFonts w:ascii="Times New Roman" w:hAnsi="Times New Roman" w:cs="Times New Roman"/>
          <w:color w:val="000000" w:themeColor="text1"/>
        </w:rPr>
        <w:t>S</w:t>
      </w:r>
      <w:r w:rsidRPr="002C696F">
        <w:rPr>
          <w:rFonts w:ascii="Times New Roman" w:hAnsi="Times New Roman" w:cs="Times New Roman"/>
          <w:color w:val="000000" w:themeColor="text1"/>
        </w:rPr>
        <w:t xml:space="preserve">1 </w:t>
      </w:r>
      <w:r w:rsidRPr="00EC1688">
        <w:rPr>
          <w:rFonts w:ascii="Times New Roman" w:hAnsi="Times New Roman" w:cs="Times New Roman"/>
          <w:color w:val="000000" w:themeColor="text1"/>
        </w:rPr>
        <w:t>Fractions of the total (%) of AA peak areas measured in nail keratin samples (this study)</w:t>
      </w:r>
      <w:r w:rsidRPr="001037CD">
        <w:rPr>
          <w:rFonts w:ascii="Times New Roman" w:hAnsi="Times New Roman" w:cs="Times New Roman"/>
          <w:color w:val="000000" w:themeColor="text1"/>
        </w:rPr>
        <w:t xml:space="preserve"> and archaeological and modern hair from Mora et al. (2018), and modern nail from O’Connell et al. (2001) and Goldsmith (1991)</w:t>
      </w:r>
    </w:p>
    <w:bookmarkEnd w:id="1"/>
    <w:bookmarkEnd w:id="2"/>
    <w:p w14:paraId="1CDF5CB6" w14:textId="77777777" w:rsidR="00423609" w:rsidRDefault="00423609" w:rsidP="00174F73">
      <w:pPr>
        <w:rPr>
          <w:rFonts w:ascii="Times New Roman" w:hAnsi="Times New Roman" w:cs="Times New Roman"/>
          <w:color w:val="000000" w:themeColor="text1"/>
        </w:rPr>
      </w:pPr>
    </w:p>
    <w:p w14:paraId="49536A50" w14:textId="4E456A19" w:rsidR="00C2756B" w:rsidRPr="00C2756B" w:rsidRDefault="00C2756B" w:rsidP="00174F73">
      <w:pPr>
        <w:rPr>
          <w:rFonts w:ascii="Times New Roman" w:hAnsi="Times New Roman" w:cs="Times New Roman"/>
          <w:color w:val="000000" w:themeColor="text1"/>
          <w:u w:val="single"/>
        </w:rPr>
      </w:pPr>
      <w:r w:rsidRPr="00C2756B">
        <w:rPr>
          <w:rFonts w:ascii="Times New Roman" w:hAnsi="Times New Roman" w:cs="Times New Roman"/>
          <w:i/>
          <w:color w:val="000000" w:themeColor="text1"/>
          <w:u w:val="single"/>
        </w:rPr>
        <w:t>δ</w:t>
      </w:r>
      <w:r w:rsidRPr="00C2756B">
        <w:rPr>
          <w:rFonts w:ascii="Times New Roman" w:hAnsi="Times New Roman" w:cs="Times New Roman"/>
          <w:color w:val="000000" w:themeColor="text1"/>
          <w:u w:val="single"/>
          <w:vertAlign w:val="superscript"/>
        </w:rPr>
        <w:t>13</w:t>
      </w:r>
      <w:r w:rsidRPr="00C2756B">
        <w:rPr>
          <w:rFonts w:ascii="Times New Roman" w:hAnsi="Times New Roman" w:cs="Times New Roman"/>
          <w:color w:val="000000" w:themeColor="text1"/>
          <w:u w:val="single"/>
        </w:rPr>
        <w:t>C of AAs</w:t>
      </w:r>
    </w:p>
    <w:p w14:paraId="4798DC3A" w14:textId="77777777" w:rsidR="00C2756B" w:rsidRDefault="00C2756B" w:rsidP="00174F73">
      <w:pPr>
        <w:rPr>
          <w:rFonts w:ascii="Times New Roman" w:hAnsi="Times New Roman" w:cs="Times New Roman"/>
          <w:color w:val="000000" w:themeColor="text1"/>
        </w:rPr>
      </w:pPr>
    </w:p>
    <w:p w14:paraId="7333DCA7" w14:textId="62313AE4" w:rsidR="00053A14" w:rsidRDefault="00053A14" w:rsidP="00174F73">
      <w:pPr>
        <w:rPr>
          <w:rFonts w:ascii="Times New Roman" w:hAnsi="Times New Roman" w:cs="Times New Roman"/>
          <w:color w:val="000000" w:themeColor="text1"/>
        </w:rPr>
      </w:pPr>
      <w:r w:rsidRPr="002C696F">
        <w:rPr>
          <w:rFonts w:ascii="Times New Roman" w:hAnsi="Times New Roman" w:cs="Times New Roman"/>
          <w:color w:val="000000" w:themeColor="text1"/>
        </w:rPr>
        <w:t xml:space="preserve">Table </w:t>
      </w:r>
      <w:r w:rsidR="002C696F" w:rsidRPr="002C696F">
        <w:rPr>
          <w:rFonts w:ascii="Times New Roman" w:hAnsi="Times New Roman" w:cs="Times New Roman"/>
          <w:color w:val="000000" w:themeColor="text1"/>
        </w:rPr>
        <w:t>S</w:t>
      </w:r>
      <w:r w:rsidRPr="002C696F">
        <w:rPr>
          <w:rFonts w:ascii="Times New Roman" w:hAnsi="Times New Roman" w:cs="Times New Roman"/>
          <w:color w:val="000000" w:themeColor="text1"/>
        </w:rPr>
        <w:t>2</w:t>
      </w:r>
      <w:r>
        <w:rPr>
          <w:rFonts w:ascii="Times New Roman" w:hAnsi="Times New Roman" w:cs="Times New Roman"/>
          <w:color w:val="000000" w:themeColor="text1"/>
        </w:rPr>
        <w:t xml:space="preserve">. </w:t>
      </w:r>
      <w:r w:rsidR="00832BCE">
        <w:rPr>
          <w:rFonts w:ascii="Times New Roman" w:hAnsi="Times New Roman" w:cs="Times New Roman"/>
          <w:color w:val="000000" w:themeColor="text1"/>
        </w:rPr>
        <w:t xml:space="preserve">Stable carbon isotope values for all AAs. </w:t>
      </w:r>
    </w:p>
    <w:p w14:paraId="33D1D8FE" w14:textId="147E60D7" w:rsidR="00627E6F" w:rsidRDefault="00627E6F" w:rsidP="00174F73">
      <w:pPr>
        <w:rPr>
          <w:rFonts w:ascii="Times New Roman" w:hAnsi="Times New Roman" w:cs="Times New Roman"/>
          <w:color w:val="000000" w:themeColor="text1"/>
        </w:rPr>
      </w:pPr>
    </w:p>
    <w:tbl>
      <w:tblPr>
        <w:tblW w:w="4104" w:type="pct"/>
        <w:jc w:val="center"/>
        <w:tblLayout w:type="fixed"/>
        <w:tblLook w:val="04A0" w:firstRow="1" w:lastRow="0" w:firstColumn="1" w:lastColumn="0" w:noHBand="0" w:noVBand="1"/>
      </w:tblPr>
      <w:tblGrid>
        <w:gridCol w:w="867"/>
        <w:gridCol w:w="807"/>
        <w:gridCol w:w="735"/>
        <w:gridCol w:w="965"/>
        <w:gridCol w:w="735"/>
        <w:gridCol w:w="734"/>
        <w:gridCol w:w="678"/>
        <w:gridCol w:w="685"/>
        <w:gridCol w:w="724"/>
        <w:gridCol w:w="744"/>
      </w:tblGrid>
      <w:tr w:rsidR="0077669C" w:rsidRPr="00C33C31" w14:paraId="142026E3" w14:textId="77777777" w:rsidTr="00C2756B">
        <w:trPr>
          <w:trHeight w:val="241"/>
          <w:jc w:val="center"/>
        </w:trPr>
        <w:tc>
          <w:tcPr>
            <w:tcW w:w="564" w:type="pct"/>
            <w:vMerge w:val="restart"/>
            <w:tcBorders>
              <w:top w:val="single" w:sz="4" w:space="0" w:color="auto"/>
              <w:left w:val="single" w:sz="4" w:space="0" w:color="auto"/>
              <w:right w:val="single" w:sz="4" w:space="0" w:color="auto"/>
            </w:tcBorders>
            <w:shd w:val="clear" w:color="auto" w:fill="auto"/>
            <w:noWrap/>
            <w:vAlign w:val="bottom"/>
            <w:hideMark/>
          </w:tcPr>
          <w:p w14:paraId="0A03FF05"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 xml:space="preserve">Sample </w:t>
            </w:r>
          </w:p>
          <w:p w14:paraId="565B2BCC" w14:textId="77777777" w:rsidR="0077669C" w:rsidRPr="00C33C31" w:rsidRDefault="0077669C" w:rsidP="00C91991">
            <w:pPr>
              <w:ind w:left="-1395"/>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 </w:t>
            </w:r>
          </w:p>
        </w:tc>
        <w:tc>
          <w:tcPr>
            <w:tcW w:w="4436" w:type="pct"/>
            <w:gridSpan w:val="9"/>
            <w:tcBorders>
              <w:top w:val="single" w:sz="4" w:space="0" w:color="auto"/>
              <w:left w:val="nil"/>
              <w:bottom w:val="single" w:sz="4" w:space="0" w:color="auto"/>
              <w:right w:val="single" w:sz="4" w:space="0" w:color="auto"/>
            </w:tcBorders>
            <w:shd w:val="clear" w:color="auto" w:fill="auto"/>
            <w:noWrap/>
            <w:vAlign w:val="bottom"/>
            <w:hideMark/>
          </w:tcPr>
          <w:p w14:paraId="02AC07CE" w14:textId="26FB8379" w:rsidR="0077669C" w:rsidRPr="00EC1688" w:rsidRDefault="0077669C" w:rsidP="00C91991">
            <w:pPr>
              <w:jc w:val="center"/>
              <w:rPr>
                <w:rFonts w:ascii="Times New Roman" w:eastAsia="Times New Roman" w:hAnsi="Times New Roman" w:cs="Times New Roman"/>
                <w:b/>
                <w:bCs/>
                <w:color w:val="000000"/>
                <w:sz w:val="16"/>
                <w:szCs w:val="16"/>
              </w:rPr>
            </w:pPr>
            <w:r w:rsidRPr="00EC1688">
              <w:rPr>
                <w:rFonts w:ascii="Times New Roman" w:eastAsia="Times New Roman" w:hAnsi="Times New Roman" w:cs="Times New Roman"/>
                <w:b/>
                <w:bCs/>
                <w:color w:val="000000"/>
                <w:sz w:val="16"/>
                <w:szCs w:val="16"/>
              </w:rPr>
              <w:t xml:space="preserve">Amino acid </w:t>
            </w:r>
            <w:r w:rsidRPr="002C696F">
              <w:rPr>
                <w:rFonts w:ascii="Times New Roman" w:hAnsi="Times New Roman" w:cs="Times New Roman"/>
                <w:b/>
                <w:bCs/>
                <w:i/>
                <w:iCs/>
                <w:sz w:val="16"/>
                <w:szCs w:val="16"/>
              </w:rPr>
              <w:t>δ</w:t>
            </w:r>
            <w:r w:rsidRPr="00EC1688">
              <w:rPr>
                <w:rFonts w:ascii="Times New Roman" w:eastAsia="Times New Roman" w:hAnsi="Times New Roman" w:cs="Times New Roman"/>
                <w:b/>
                <w:bCs/>
                <w:color w:val="000000"/>
                <w:sz w:val="16"/>
                <w:szCs w:val="16"/>
                <w:vertAlign w:val="superscript"/>
              </w:rPr>
              <w:t>13</w:t>
            </w:r>
            <w:r w:rsidRPr="00EC1688">
              <w:rPr>
                <w:rFonts w:ascii="Times New Roman" w:eastAsia="Times New Roman" w:hAnsi="Times New Roman" w:cs="Times New Roman"/>
                <w:b/>
                <w:bCs/>
                <w:color w:val="000000"/>
                <w:sz w:val="16"/>
                <w:szCs w:val="16"/>
              </w:rPr>
              <w:t>C</w:t>
            </w:r>
            <w:r w:rsidR="00EC1688">
              <w:rPr>
                <w:rFonts w:ascii="Times New Roman" w:eastAsia="Times New Roman" w:hAnsi="Times New Roman" w:cs="Times New Roman"/>
                <w:b/>
                <w:bCs/>
                <w:color w:val="000000"/>
                <w:sz w:val="16"/>
                <w:szCs w:val="16"/>
              </w:rPr>
              <w:t xml:space="preserve"> (‰</w:t>
            </w:r>
            <w:r w:rsidR="00800B54">
              <w:rPr>
                <w:rFonts w:ascii="Times New Roman" w:eastAsia="Times New Roman" w:hAnsi="Times New Roman" w:cs="Times New Roman"/>
                <w:b/>
                <w:bCs/>
                <w:color w:val="000000"/>
                <w:sz w:val="16"/>
                <w:szCs w:val="16"/>
              </w:rPr>
              <w:t>)</w:t>
            </w:r>
            <w:r w:rsidR="00EC1688">
              <w:rPr>
                <w:rFonts w:ascii="Times New Roman" w:eastAsia="Times New Roman" w:hAnsi="Times New Roman" w:cs="Times New Roman"/>
                <w:b/>
                <w:bCs/>
                <w:color w:val="000000"/>
                <w:sz w:val="16"/>
                <w:szCs w:val="16"/>
              </w:rPr>
              <w:t xml:space="preserve"> </w:t>
            </w:r>
            <w:r w:rsidR="00800B54">
              <w:rPr>
                <w:rFonts w:ascii="Times New Roman" w:eastAsia="Times New Roman" w:hAnsi="Times New Roman" w:cs="Times New Roman"/>
                <w:b/>
                <w:bCs/>
                <w:color w:val="000000"/>
                <w:sz w:val="16"/>
                <w:szCs w:val="16"/>
              </w:rPr>
              <w:t>(</w:t>
            </w:r>
            <w:r w:rsidR="00EC1688">
              <w:rPr>
                <w:rFonts w:ascii="Times New Roman" w:eastAsia="Times New Roman" w:hAnsi="Times New Roman" w:cs="Times New Roman"/>
                <w:b/>
                <w:bCs/>
                <w:color w:val="000000"/>
                <w:sz w:val="16"/>
                <w:szCs w:val="16"/>
              </w:rPr>
              <w:t>VPDB)</w:t>
            </w:r>
          </w:p>
        </w:tc>
      </w:tr>
      <w:tr w:rsidR="0077669C" w:rsidRPr="00C33C31" w14:paraId="3F797A34" w14:textId="77777777" w:rsidTr="00C2756B">
        <w:trPr>
          <w:trHeight w:val="47"/>
          <w:jc w:val="center"/>
        </w:trPr>
        <w:tc>
          <w:tcPr>
            <w:tcW w:w="564" w:type="pct"/>
            <w:vMerge/>
            <w:tcBorders>
              <w:left w:val="single" w:sz="4" w:space="0" w:color="auto"/>
              <w:bottom w:val="single" w:sz="4" w:space="0" w:color="auto"/>
              <w:right w:val="single" w:sz="4" w:space="0" w:color="auto"/>
            </w:tcBorders>
            <w:shd w:val="clear" w:color="auto" w:fill="auto"/>
            <w:noWrap/>
            <w:vAlign w:val="bottom"/>
            <w:hideMark/>
          </w:tcPr>
          <w:p w14:paraId="30808E55" w14:textId="77777777" w:rsidR="0077669C" w:rsidRPr="00C33C31" w:rsidRDefault="0077669C" w:rsidP="00C91991">
            <w:pPr>
              <w:ind w:left="-1395"/>
              <w:rPr>
                <w:rFonts w:ascii="Times New Roman" w:eastAsia="Times New Roman" w:hAnsi="Times New Roman" w:cs="Times New Roman"/>
                <w:b/>
                <w:bCs/>
                <w:color w:val="000000"/>
                <w:sz w:val="16"/>
                <w:szCs w:val="16"/>
              </w:rPr>
            </w:pPr>
          </w:p>
        </w:tc>
        <w:tc>
          <w:tcPr>
            <w:tcW w:w="526" w:type="pct"/>
            <w:tcBorders>
              <w:top w:val="nil"/>
              <w:left w:val="nil"/>
              <w:bottom w:val="single" w:sz="4" w:space="0" w:color="auto"/>
              <w:right w:val="single" w:sz="4" w:space="0" w:color="auto"/>
            </w:tcBorders>
            <w:shd w:val="clear" w:color="auto" w:fill="auto"/>
            <w:noWrap/>
            <w:vAlign w:val="bottom"/>
            <w:hideMark/>
          </w:tcPr>
          <w:p w14:paraId="4EE131BD"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Ala</w:t>
            </w:r>
          </w:p>
        </w:tc>
        <w:tc>
          <w:tcPr>
            <w:tcW w:w="479" w:type="pct"/>
            <w:tcBorders>
              <w:top w:val="nil"/>
              <w:left w:val="nil"/>
              <w:bottom w:val="single" w:sz="4" w:space="0" w:color="auto"/>
              <w:right w:val="single" w:sz="4" w:space="0" w:color="auto"/>
            </w:tcBorders>
            <w:shd w:val="clear" w:color="auto" w:fill="auto"/>
            <w:noWrap/>
            <w:vAlign w:val="bottom"/>
            <w:hideMark/>
          </w:tcPr>
          <w:p w14:paraId="303DF7DA" w14:textId="77777777" w:rsidR="0077669C" w:rsidRPr="00C33C31" w:rsidRDefault="0077669C" w:rsidP="00C91991">
            <w:pPr>
              <w:rPr>
                <w:rFonts w:ascii="Times New Roman" w:eastAsia="Times New Roman" w:hAnsi="Times New Roman" w:cs="Times New Roman"/>
                <w:b/>
                <w:bCs/>
                <w:color w:val="000000"/>
                <w:sz w:val="16"/>
                <w:szCs w:val="16"/>
              </w:rPr>
            </w:pPr>
            <w:proofErr w:type="spellStart"/>
            <w:r w:rsidRPr="00C33C31">
              <w:rPr>
                <w:rFonts w:ascii="Times New Roman" w:eastAsia="Times New Roman" w:hAnsi="Times New Roman" w:cs="Times New Roman"/>
                <w:b/>
                <w:bCs/>
                <w:color w:val="000000"/>
                <w:sz w:val="16"/>
                <w:szCs w:val="16"/>
              </w:rPr>
              <w:t>Gly</w:t>
            </w:r>
            <w:proofErr w:type="spellEnd"/>
          </w:p>
        </w:tc>
        <w:tc>
          <w:tcPr>
            <w:tcW w:w="629" w:type="pct"/>
            <w:tcBorders>
              <w:top w:val="nil"/>
              <w:left w:val="nil"/>
              <w:bottom w:val="single" w:sz="4" w:space="0" w:color="auto"/>
              <w:right w:val="single" w:sz="4" w:space="0" w:color="auto"/>
            </w:tcBorders>
            <w:shd w:val="clear" w:color="auto" w:fill="auto"/>
            <w:noWrap/>
            <w:vAlign w:val="bottom"/>
            <w:hideMark/>
          </w:tcPr>
          <w:p w14:paraId="545A3804"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Nor-Leu</w:t>
            </w:r>
          </w:p>
        </w:tc>
        <w:tc>
          <w:tcPr>
            <w:tcW w:w="479" w:type="pct"/>
            <w:tcBorders>
              <w:top w:val="nil"/>
              <w:left w:val="nil"/>
              <w:bottom w:val="single" w:sz="4" w:space="0" w:color="auto"/>
              <w:right w:val="single" w:sz="4" w:space="0" w:color="auto"/>
            </w:tcBorders>
            <w:shd w:val="clear" w:color="auto" w:fill="auto"/>
            <w:noWrap/>
            <w:vAlign w:val="bottom"/>
            <w:hideMark/>
          </w:tcPr>
          <w:p w14:paraId="2423D8C8"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Leu</w:t>
            </w:r>
          </w:p>
        </w:tc>
        <w:tc>
          <w:tcPr>
            <w:tcW w:w="478" w:type="pct"/>
            <w:tcBorders>
              <w:top w:val="nil"/>
              <w:left w:val="nil"/>
              <w:bottom w:val="single" w:sz="4" w:space="0" w:color="auto"/>
              <w:right w:val="single" w:sz="4" w:space="0" w:color="auto"/>
            </w:tcBorders>
            <w:shd w:val="clear" w:color="auto" w:fill="auto"/>
            <w:noWrap/>
            <w:vAlign w:val="bottom"/>
            <w:hideMark/>
          </w:tcPr>
          <w:p w14:paraId="0E4036A5"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Val</w:t>
            </w:r>
          </w:p>
        </w:tc>
        <w:tc>
          <w:tcPr>
            <w:tcW w:w="442" w:type="pct"/>
            <w:tcBorders>
              <w:top w:val="nil"/>
              <w:left w:val="nil"/>
              <w:bottom w:val="single" w:sz="4" w:space="0" w:color="auto"/>
              <w:right w:val="single" w:sz="4" w:space="0" w:color="auto"/>
            </w:tcBorders>
            <w:shd w:val="clear" w:color="auto" w:fill="auto"/>
            <w:noWrap/>
            <w:vAlign w:val="bottom"/>
            <w:hideMark/>
          </w:tcPr>
          <w:p w14:paraId="507CFE14" w14:textId="77777777" w:rsidR="0077669C" w:rsidRPr="00C33C31" w:rsidRDefault="0077669C" w:rsidP="00C91991">
            <w:pPr>
              <w:rPr>
                <w:rFonts w:ascii="Times New Roman" w:eastAsia="Times New Roman" w:hAnsi="Times New Roman" w:cs="Times New Roman"/>
                <w:b/>
                <w:bCs/>
                <w:color w:val="000000"/>
                <w:sz w:val="16"/>
                <w:szCs w:val="16"/>
              </w:rPr>
            </w:pPr>
            <w:r w:rsidRPr="00C33C31">
              <w:rPr>
                <w:rFonts w:ascii="Times New Roman" w:eastAsia="Times New Roman" w:hAnsi="Times New Roman" w:cs="Times New Roman"/>
                <w:b/>
                <w:bCs/>
                <w:color w:val="000000"/>
                <w:sz w:val="16"/>
                <w:szCs w:val="16"/>
              </w:rPr>
              <w:t>Pro</w:t>
            </w:r>
          </w:p>
        </w:tc>
        <w:tc>
          <w:tcPr>
            <w:tcW w:w="446" w:type="pct"/>
            <w:tcBorders>
              <w:top w:val="nil"/>
              <w:left w:val="nil"/>
              <w:bottom w:val="single" w:sz="4" w:space="0" w:color="auto"/>
              <w:right w:val="single" w:sz="4" w:space="0" w:color="auto"/>
            </w:tcBorders>
            <w:shd w:val="clear" w:color="auto" w:fill="auto"/>
            <w:noWrap/>
            <w:vAlign w:val="bottom"/>
            <w:hideMark/>
          </w:tcPr>
          <w:p w14:paraId="662C3090" w14:textId="77777777" w:rsidR="0077669C" w:rsidRPr="00C33C31" w:rsidRDefault="0077669C" w:rsidP="00C91991">
            <w:pPr>
              <w:rPr>
                <w:rFonts w:ascii="Times New Roman" w:eastAsia="Times New Roman" w:hAnsi="Times New Roman" w:cs="Times New Roman"/>
                <w:b/>
                <w:bCs/>
                <w:color w:val="000000"/>
                <w:sz w:val="16"/>
                <w:szCs w:val="16"/>
              </w:rPr>
            </w:pPr>
            <w:proofErr w:type="spellStart"/>
            <w:r w:rsidRPr="00C33C31">
              <w:rPr>
                <w:rFonts w:ascii="Times New Roman" w:eastAsia="Times New Roman" w:hAnsi="Times New Roman" w:cs="Times New Roman"/>
                <w:b/>
                <w:bCs/>
                <w:color w:val="000000"/>
                <w:sz w:val="16"/>
                <w:szCs w:val="16"/>
              </w:rPr>
              <w:t>Thr</w:t>
            </w:r>
            <w:proofErr w:type="spellEnd"/>
          </w:p>
        </w:tc>
        <w:tc>
          <w:tcPr>
            <w:tcW w:w="472" w:type="pct"/>
            <w:tcBorders>
              <w:top w:val="nil"/>
              <w:left w:val="nil"/>
              <w:bottom w:val="single" w:sz="4" w:space="0" w:color="auto"/>
              <w:right w:val="single" w:sz="4" w:space="0" w:color="auto"/>
            </w:tcBorders>
            <w:shd w:val="clear" w:color="auto" w:fill="auto"/>
            <w:noWrap/>
            <w:vAlign w:val="bottom"/>
            <w:hideMark/>
          </w:tcPr>
          <w:p w14:paraId="484FE259" w14:textId="77777777" w:rsidR="0077669C" w:rsidRPr="00C33C31" w:rsidRDefault="0077669C" w:rsidP="00C91991">
            <w:pPr>
              <w:rPr>
                <w:rFonts w:ascii="Times New Roman" w:eastAsia="Times New Roman" w:hAnsi="Times New Roman" w:cs="Times New Roman"/>
                <w:b/>
                <w:bCs/>
                <w:color w:val="000000"/>
                <w:sz w:val="16"/>
                <w:szCs w:val="16"/>
              </w:rPr>
            </w:pPr>
            <w:proofErr w:type="spellStart"/>
            <w:r w:rsidRPr="00C33C31">
              <w:rPr>
                <w:rFonts w:ascii="Times New Roman" w:eastAsia="Times New Roman" w:hAnsi="Times New Roman" w:cs="Times New Roman"/>
                <w:b/>
                <w:bCs/>
                <w:color w:val="000000"/>
                <w:sz w:val="16"/>
                <w:szCs w:val="16"/>
              </w:rPr>
              <w:t>Glx</w:t>
            </w:r>
            <w:proofErr w:type="spellEnd"/>
          </w:p>
        </w:tc>
        <w:tc>
          <w:tcPr>
            <w:tcW w:w="484" w:type="pct"/>
            <w:tcBorders>
              <w:top w:val="nil"/>
              <w:left w:val="nil"/>
              <w:bottom w:val="single" w:sz="4" w:space="0" w:color="auto"/>
              <w:right w:val="single" w:sz="4" w:space="0" w:color="auto"/>
            </w:tcBorders>
            <w:shd w:val="clear" w:color="auto" w:fill="auto"/>
            <w:noWrap/>
            <w:vAlign w:val="bottom"/>
            <w:hideMark/>
          </w:tcPr>
          <w:p w14:paraId="3BAB4899" w14:textId="77777777" w:rsidR="0077669C" w:rsidRPr="00C33C31" w:rsidRDefault="0077669C" w:rsidP="00C91991">
            <w:pPr>
              <w:rPr>
                <w:rFonts w:ascii="Times New Roman" w:eastAsia="Times New Roman" w:hAnsi="Times New Roman" w:cs="Times New Roman"/>
                <w:b/>
                <w:bCs/>
                <w:color w:val="000000"/>
                <w:sz w:val="16"/>
                <w:szCs w:val="16"/>
              </w:rPr>
            </w:pPr>
            <w:proofErr w:type="spellStart"/>
            <w:r w:rsidRPr="00C33C31">
              <w:rPr>
                <w:rFonts w:ascii="Times New Roman" w:eastAsia="Times New Roman" w:hAnsi="Times New Roman" w:cs="Times New Roman"/>
                <w:b/>
                <w:bCs/>
                <w:color w:val="000000"/>
                <w:sz w:val="16"/>
                <w:szCs w:val="16"/>
              </w:rPr>
              <w:t>Phe</w:t>
            </w:r>
            <w:proofErr w:type="spellEnd"/>
          </w:p>
        </w:tc>
      </w:tr>
      <w:tr w:rsidR="0077669C" w:rsidRPr="00C33C31" w14:paraId="6A439288" w14:textId="77777777" w:rsidTr="00C2756B">
        <w:trPr>
          <w:trHeight w:val="135"/>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251E5DF"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MYNI</w:t>
            </w:r>
          </w:p>
        </w:tc>
        <w:tc>
          <w:tcPr>
            <w:tcW w:w="526" w:type="pct"/>
            <w:tcBorders>
              <w:top w:val="nil"/>
              <w:left w:val="nil"/>
              <w:bottom w:val="single" w:sz="4" w:space="0" w:color="auto"/>
              <w:right w:val="single" w:sz="4" w:space="0" w:color="auto"/>
            </w:tcBorders>
            <w:shd w:val="clear" w:color="auto" w:fill="auto"/>
            <w:noWrap/>
            <w:vAlign w:val="bottom"/>
            <w:hideMark/>
          </w:tcPr>
          <w:p w14:paraId="0AEC72B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-21.37</w:t>
            </w:r>
          </w:p>
        </w:tc>
        <w:tc>
          <w:tcPr>
            <w:tcW w:w="479" w:type="pct"/>
            <w:tcBorders>
              <w:top w:val="nil"/>
              <w:left w:val="nil"/>
              <w:bottom w:val="single" w:sz="4" w:space="0" w:color="auto"/>
              <w:right w:val="single" w:sz="4" w:space="0" w:color="auto"/>
            </w:tcBorders>
            <w:shd w:val="clear" w:color="auto" w:fill="auto"/>
            <w:noWrap/>
            <w:vAlign w:val="bottom"/>
            <w:hideMark/>
          </w:tcPr>
          <w:p w14:paraId="2BF9434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-15.36</w:t>
            </w:r>
          </w:p>
        </w:tc>
        <w:tc>
          <w:tcPr>
            <w:tcW w:w="629" w:type="pct"/>
            <w:tcBorders>
              <w:top w:val="nil"/>
              <w:left w:val="nil"/>
              <w:bottom w:val="single" w:sz="4" w:space="0" w:color="auto"/>
              <w:right w:val="single" w:sz="4" w:space="0" w:color="auto"/>
            </w:tcBorders>
            <w:shd w:val="clear" w:color="auto" w:fill="auto"/>
            <w:noWrap/>
            <w:vAlign w:val="bottom"/>
            <w:hideMark/>
          </w:tcPr>
          <w:p w14:paraId="1497A7A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-28.14</w:t>
            </w:r>
          </w:p>
        </w:tc>
        <w:tc>
          <w:tcPr>
            <w:tcW w:w="479" w:type="pct"/>
            <w:tcBorders>
              <w:top w:val="nil"/>
              <w:left w:val="nil"/>
              <w:bottom w:val="single" w:sz="4" w:space="0" w:color="auto"/>
              <w:right w:val="single" w:sz="4" w:space="0" w:color="auto"/>
            </w:tcBorders>
            <w:shd w:val="clear" w:color="auto" w:fill="auto"/>
            <w:noWrap/>
            <w:vAlign w:val="bottom"/>
            <w:hideMark/>
          </w:tcPr>
          <w:p w14:paraId="1906B05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-27.02</w:t>
            </w:r>
          </w:p>
        </w:tc>
        <w:tc>
          <w:tcPr>
            <w:tcW w:w="478" w:type="pct"/>
            <w:tcBorders>
              <w:top w:val="nil"/>
              <w:left w:val="nil"/>
              <w:bottom w:val="single" w:sz="4" w:space="0" w:color="auto"/>
              <w:right w:val="single" w:sz="4" w:space="0" w:color="auto"/>
            </w:tcBorders>
            <w:shd w:val="clear" w:color="auto" w:fill="auto"/>
            <w:noWrap/>
            <w:vAlign w:val="bottom"/>
            <w:hideMark/>
          </w:tcPr>
          <w:p w14:paraId="30A7E62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-26.89</w:t>
            </w:r>
          </w:p>
        </w:tc>
        <w:tc>
          <w:tcPr>
            <w:tcW w:w="442" w:type="pct"/>
            <w:tcBorders>
              <w:top w:val="nil"/>
              <w:left w:val="nil"/>
              <w:bottom w:val="single" w:sz="4" w:space="0" w:color="auto"/>
              <w:right w:val="single" w:sz="4" w:space="0" w:color="auto"/>
            </w:tcBorders>
            <w:shd w:val="clear" w:color="auto" w:fill="auto"/>
            <w:noWrap/>
            <w:vAlign w:val="bottom"/>
            <w:hideMark/>
          </w:tcPr>
          <w:p w14:paraId="34362DC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-16.67</w:t>
            </w:r>
          </w:p>
        </w:tc>
        <w:tc>
          <w:tcPr>
            <w:tcW w:w="446" w:type="pct"/>
            <w:tcBorders>
              <w:top w:val="nil"/>
              <w:left w:val="nil"/>
              <w:bottom w:val="single" w:sz="4" w:space="0" w:color="auto"/>
              <w:right w:val="single" w:sz="4" w:space="0" w:color="auto"/>
            </w:tcBorders>
            <w:shd w:val="clear" w:color="auto" w:fill="auto"/>
            <w:noWrap/>
            <w:vAlign w:val="bottom"/>
            <w:hideMark/>
          </w:tcPr>
          <w:p w14:paraId="1D86240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-7.59</w:t>
            </w:r>
          </w:p>
        </w:tc>
        <w:tc>
          <w:tcPr>
            <w:tcW w:w="472" w:type="pct"/>
            <w:tcBorders>
              <w:top w:val="nil"/>
              <w:left w:val="nil"/>
              <w:bottom w:val="single" w:sz="4" w:space="0" w:color="auto"/>
              <w:right w:val="single" w:sz="4" w:space="0" w:color="auto"/>
            </w:tcBorders>
            <w:shd w:val="clear" w:color="auto" w:fill="auto"/>
            <w:noWrap/>
            <w:vAlign w:val="bottom"/>
            <w:hideMark/>
          </w:tcPr>
          <w:p w14:paraId="3E21BF8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-19.45</w:t>
            </w:r>
          </w:p>
        </w:tc>
        <w:tc>
          <w:tcPr>
            <w:tcW w:w="484" w:type="pct"/>
            <w:tcBorders>
              <w:top w:val="nil"/>
              <w:left w:val="nil"/>
              <w:bottom w:val="single" w:sz="4" w:space="0" w:color="auto"/>
              <w:right w:val="single" w:sz="4" w:space="0" w:color="auto"/>
            </w:tcBorders>
            <w:shd w:val="clear" w:color="auto" w:fill="auto"/>
            <w:noWrap/>
            <w:vAlign w:val="bottom"/>
            <w:hideMark/>
          </w:tcPr>
          <w:p w14:paraId="2FBD1F0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-24.66</w:t>
            </w:r>
          </w:p>
        </w:tc>
      </w:tr>
      <w:tr w:rsidR="0077669C" w:rsidRPr="00C33C31" w14:paraId="68361227" w14:textId="77777777" w:rsidTr="00C2756B">
        <w:trPr>
          <w:trHeight w:val="223"/>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D595894"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MYN2</w:t>
            </w:r>
          </w:p>
        </w:tc>
        <w:tc>
          <w:tcPr>
            <w:tcW w:w="526" w:type="pct"/>
            <w:tcBorders>
              <w:top w:val="nil"/>
              <w:left w:val="nil"/>
              <w:bottom w:val="single" w:sz="4" w:space="0" w:color="auto"/>
              <w:right w:val="single" w:sz="4" w:space="0" w:color="auto"/>
            </w:tcBorders>
            <w:shd w:val="clear" w:color="auto" w:fill="auto"/>
            <w:noWrap/>
            <w:vAlign w:val="bottom"/>
            <w:hideMark/>
          </w:tcPr>
          <w:p w14:paraId="27A7F23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-21.42</w:t>
            </w:r>
          </w:p>
        </w:tc>
        <w:tc>
          <w:tcPr>
            <w:tcW w:w="479" w:type="pct"/>
            <w:tcBorders>
              <w:top w:val="nil"/>
              <w:left w:val="nil"/>
              <w:bottom w:val="single" w:sz="4" w:space="0" w:color="auto"/>
              <w:right w:val="single" w:sz="4" w:space="0" w:color="auto"/>
            </w:tcBorders>
            <w:shd w:val="clear" w:color="auto" w:fill="auto"/>
            <w:noWrap/>
            <w:vAlign w:val="bottom"/>
            <w:hideMark/>
          </w:tcPr>
          <w:p w14:paraId="7103262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-15.63</w:t>
            </w:r>
          </w:p>
        </w:tc>
        <w:tc>
          <w:tcPr>
            <w:tcW w:w="629" w:type="pct"/>
            <w:tcBorders>
              <w:top w:val="nil"/>
              <w:left w:val="nil"/>
              <w:bottom w:val="single" w:sz="4" w:space="0" w:color="auto"/>
              <w:right w:val="single" w:sz="4" w:space="0" w:color="auto"/>
            </w:tcBorders>
            <w:shd w:val="clear" w:color="auto" w:fill="auto"/>
            <w:noWrap/>
            <w:vAlign w:val="bottom"/>
            <w:hideMark/>
          </w:tcPr>
          <w:p w14:paraId="20DAA22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-28.29</w:t>
            </w:r>
          </w:p>
        </w:tc>
        <w:tc>
          <w:tcPr>
            <w:tcW w:w="479" w:type="pct"/>
            <w:tcBorders>
              <w:top w:val="nil"/>
              <w:left w:val="nil"/>
              <w:bottom w:val="single" w:sz="4" w:space="0" w:color="auto"/>
              <w:right w:val="single" w:sz="4" w:space="0" w:color="auto"/>
            </w:tcBorders>
            <w:shd w:val="clear" w:color="auto" w:fill="auto"/>
            <w:noWrap/>
            <w:vAlign w:val="bottom"/>
            <w:hideMark/>
          </w:tcPr>
          <w:p w14:paraId="7E8B3D7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-27.21</w:t>
            </w:r>
          </w:p>
        </w:tc>
        <w:tc>
          <w:tcPr>
            <w:tcW w:w="478" w:type="pct"/>
            <w:tcBorders>
              <w:top w:val="nil"/>
              <w:left w:val="nil"/>
              <w:bottom w:val="single" w:sz="4" w:space="0" w:color="auto"/>
              <w:right w:val="single" w:sz="4" w:space="0" w:color="auto"/>
            </w:tcBorders>
            <w:shd w:val="clear" w:color="auto" w:fill="auto"/>
            <w:noWrap/>
            <w:vAlign w:val="bottom"/>
            <w:hideMark/>
          </w:tcPr>
          <w:p w14:paraId="3EC281E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-27.38</w:t>
            </w:r>
          </w:p>
        </w:tc>
        <w:tc>
          <w:tcPr>
            <w:tcW w:w="442" w:type="pct"/>
            <w:tcBorders>
              <w:top w:val="nil"/>
              <w:left w:val="nil"/>
              <w:bottom w:val="single" w:sz="4" w:space="0" w:color="auto"/>
              <w:right w:val="single" w:sz="4" w:space="0" w:color="auto"/>
            </w:tcBorders>
            <w:shd w:val="clear" w:color="auto" w:fill="auto"/>
            <w:noWrap/>
            <w:vAlign w:val="bottom"/>
            <w:hideMark/>
          </w:tcPr>
          <w:p w14:paraId="46FF772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-16.88</w:t>
            </w:r>
          </w:p>
        </w:tc>
        <w:tc>
          <w:tcPr>
            <w:tcW w:w="446" w:type="pct"/>
            <w:tcBorders>
              <w:top w:val="nil"/>
              <w:left w:val="nil"/>
              <w:bottom w:val="single" w:sz="4" w:space="0" w:color="auto"/>
              <w:right w:val="single" w:sz="4" w:space="0" w:color="auto"/>
            </w:tcBorders>
            <w:shd w:val="clear" w:color="auto" w:fill="auto"/>
            <w:noWrap/>
            <w:vAlign w:val="bottom"/>
            <w:hideMark/>
          </w:tcPr>
          <w:p w14:paraId="518BF2E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-7.36</w:t>
            </w:r>
          </w:p>
        </w:tc>
        <w:tc>
          <w:tcPr>
            <w:tcW w:w="472" w:type="pct"/>
            <w:tcBorders>
              <w:top w:val="nil"/>
              <w:left w:val="nil"/>
              <w:bottom w:val="single" w:sz="4" w:space="0" w:color="auto"/>
              <w:right w:val="single" w:sz="4" w:space="0" w:color="auto"/>
            </w:tcBorders>
            <w:shd w:val="clear" w:color="auto" w:fill="auto"/>
            <w:noWrap/>
            <w:vAlign w:val="bottom"/>
            <w:hideMark/>
          </w:tcPr>
          <w:p w14:paraId="00F1936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-18.90</w:t>
            </w:r>
          </w:p>
        </w:tc>
        <w:tc>
          <w:tcPr>
            <w:tcW w:w="484" w:type="pct"/>
            <w:tcBorders>
              <w:top w:val="nil"/>
              <w:left w:val="nil"/>
              <w:bottom w:val="single" w:sz="4" w:space="0" w:color="auto"/>
              <w:right w:val="single" w:sz="4" w:space="0" w:color="auto"/>
            </w:tcBorders>
            <w:shd w:val="clear" w:color="auto" w:fill="auto"/>
            <w:noWrap/>
            <w:vAlign w:val="bottom"/>
            <w:hideMark/>
          </w:tcPr>
          <w:p w14:paraId="4EB0C55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-24.46</w:t>
            </w:r>
          </w:p>
        </w:tc>
      </w:tr>
      <w:tr w:rsidR="0077669C" w:rsidRPr="00C33C31" w14:paraId="52CB61A4" w14:textId="77777777" w:rsidTr="00C2756B">
        <w:trPr>
          <w:trHeight w:val="14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D635268" w14:textId="77777777" w:rsidR="0077669C" w:rsidRPr="00C33C31" w:rsidRDefault="0077669C" w:rsidP="00C91991">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MYN3</w:t>
            </w:r>
          </w:p>
        </w:tc>
        <w:tc>
          <w:tcPr>
            <w:tcW w:w="526" w:type="pct"/>
            <w:tcBorders>
              <w:top w:val="nil"/>
              <w:left w:val="nil"/>
              <w:bottom w:val="single" w:sz="4" w:space="0" w:color="auto"/>
              <w:right w:val="single" w:sz="4" w:space="0" w:color="auto"/>
            </w:tcBorders>
            <w:shd w:val="clear" w:color="auto" w:fill="auto"/>
            <w:noWrap/>
            <w:vAlign w:val="bottom"/>
            <w:hideMark/>
          </w:tcPr>
          <w:p w14:paraId="665D63BA"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-23.26</w:t>
            </w:r>
          </w:p>
        </w:tc>
        <w:tc>
          <w:tcPr>
            <w:tcW w:w="479" w:type="pct"/>
            <w:tcBorders>
              <w:top w:val="nil"/>
              <w:left w:val="nil"/>
              <w:bottom w:val="single" w:sz="4" w:space="0" w:color="auto"/>
              <w:right w:val="single" w:sz="4" w:space="0" w:color="auto"/>
            </w:tcBorders>
            <w:shd w:val="clear" w:color="auto" w:fill="auto"/>
            <w:noWrap/>
            <w:vAlign w:val="bottom"/>
            <w:hideMark/>
          </w:tcPr>
          <w:p w14:paraId="27C7D1D4"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-15.77</w:t>
            </w:r>
          </w:p>
        </w:tc>
        <w:tc>
          <w:tcPr>
            <w:tcW w:w="629" w:type="pct"/>
            <w:tcBorders>
              <w:top w:val="nil"/>
              <w:left w:val="nil"/>
              <w:bottom w:val="single" w:sz="4" w:space="0" w:color="auto"/>
              <w:right w:val="single" w:sz="4" w:space="0" w:color="auto"/>
            </w:tcBorders>
            <w:shd w:val="clear" w:color="auto" w:fill="auto"/>
            <w:noWrap/>
            <w:vAlign w:val="bottom"/>
            <w:hideMark/>
          </w:tcPr>
          <w:p w14:paraId="37C98423"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-28.18</w:t>
            </w:r>
          </w:p>
        </w:tc>
        <w:tc>
          <w:tcPr>
            <w:tcW w:w="479" w:type="pct"/>
            <w:tcBorders>
              <w:top w:val="nil"/>
              <w:left w:val="nil"/>
              <w:bottom w:val="single" w:sz="4" w:space="0" w:color="auto"/>
              <w:right w:val="single" w:sz="4" w:space="0" w:color="auto"/>
            </w:tcBorders>
            <w:shd w:val="clear" w:color="auto" w:fill="auto"/>
            <w:noWrap/>
            <w:vAlign w:val="bottom"/>
            <w:hideMark/>
          </w:tcPr>
          <w:p w14:paraId="48DF0F8D"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-27.21</w:t>
            </w:r>
          </w:p>
        </w:tc>
        <w:tc>
          <w:tcPr>
            <w:tcW w:w="478" w:type="pct"/>
            <w:tcBorders>
              <w:top w:val="nil"/>
              <w:left w:val="nil"/>
              <w:bottom w:val="single" w:sz="4" w:space="0" w:color="auto"/>
              <w:right w:val="single" w:sz="4" w:space="0" w:color="auto"/>
            </w:tcBorders>
            <w:shd w:val="clear" w:color="auto" w:fill="auto"/>
            <w:noWrap/>
            <w:vAlign w:val="bottom"/>
            <w:hideMark/>
          </w:tcPr>
          <w:p w14:paraId="30647016"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-27.53</w:t>
            </w:r>
          </w:p>
        </w:tc>
        <w:tc>
          <w:tcPr>
            <w:tcW w:w="442" w:type="pct"/>
            <w:tcBorders>
              <w:top w:val="nil"/>
              <w:left w:val="nil"/>
              <w:bottom w:val="single" w:sz="4" w:space="0" w:color="auto"/>
              <w:right w:val="single" w:sz="4" w:space="0" w:color="auto"/>
            </w:tcBorders>
            <w:shd w:val="clear" w:color="auto" w:fill="auto"/>
            <w:noWrap/>
            <w:vAlign w:val="bottom"/>
            <w:hideMark/>
          </w:tcPr>
          <w:p w14:paraId="182CC9FF"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-17.29</w:t>
            </w:r>
          </w:p>
        </w:tc>
        <w:tc>
          <w:tcPr>
            <w:tcW w:w="446" w:type="pct"/>
            <w:tcBorders>
              <w:top w:val="nil"/>
              <w:left w:val="nil"/>
              <w:bottom w:val="single" w:sz="4" w:space="0" w:color="auto"/>
              <w:right w:val="single" w:sz="4" w:space="0" w:color="auto"/>
            </w:tcBorders>
            <w:shd w:val="clear" w:color="auto" w:fill="auto"/>
            <w:noWrap/>
            <w:vAlign w:val="bottom"/>
            <w:hideMark/>
          </w:tcPr>
          <w:p w14:paraId="094DF27D"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-7.61</w:t>
            </w:r>
          </w:p>
        </w:tc>
        <w:tc>
          <w:tcPr>
            <w:tcW w:w="472" w:type="pct"/>
            <w:tcBorders>
              <w:top w:val="nil"/>
              <w:left w:val="nil"/>
              <w:bottom w:val="single" w:sz="4" w:space="0" w:color="auto"/>
              <w:right w:val="single" w:sz="4" w:space="0" w:color="auto"/>
            </w:tcBorders>
            <w:shd w:val="clear" w:color="auto" w:fill="auto"/>
            <w:noWrap/>
            <w:vAlign w:val="bottom"/>
            <w:hideMark/>
          </w:tcPr>
          <w:p w14:paraId="0E5C5764"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-20.21</w:t>
            </w:r>
          </w:p>
        </w:tc>
        <w:tc>
          <w:tcPr>
            <w:tcW w:w="484" w:type="pct"/>
            <w:tcBorders>
              <w:top w:val="nil"/>
              <w:left w:val="nil"/>
              <w:bottom w:val="single" w:sz="4" w:space="0" w:color="auto"/>
              <w:right w:val="single" w:sz="4" w:space="0" w:color="auto"/>
            </w:tcBorders>
            <w:shd w:val="clear" w:color="auto" w:fill="auto"/>
            <w:noWrap/>
            <w:vAlign w:val="bottom"/>
            <w:hideMark/>
          </w:tcPr>
          <w:p w14:paraId="079150BA"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-24.47</w:t>
            </w:r>
          </w:p>
        </w:tc>
      </w:tr>
      <w:tr w:rsidR="0077669C" w:rsidRPr="00C33C31" w14:paraId="7AF2DFCF" w14:textId="77777777" w:rsidTr="00C2756B">
        <w:trPr>
          <w:trHeight w:val="73"/>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F6DB907"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MYN4</w:t>
            </w:r>
          </w:p>
        </w:tc>
        <w:tc>
          <w:tcPr>
            <w:tcW w:w="526" w:type="pct"/>
            <w:tcBorders>
              <w:top w:val="nil"/>
              <w:left w:val="nil"/>
              <w:bottom w:val="single" w:sz="4" w:space="0" w:color="auto"/>
              <w:right w:val="single" w:sz="4" w:space="0" w:color="auto"/>
            </w:tcBorders>
            <w:shd w:val="clear" w:color="auto" w:fill="auto"/>
            <w:noWrap/>
            <w:vAlign w:val="bottom"/>
            <w:hideMark/>
          </w:tcPr>
          <w:p w14:paraId="0F60235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-21.75</w:t>
            </w:r>
          </w:p>
        </w:tc>
        <w:tc>
          <w:tcPr>
            <w:tcW w:w="479" w:type="pct"/>
            <w:tcBorders>
              <w:top w:val="nil"/>
              <w:left w:val="nil"/>
              <w:bottom w:val="single" w:sz="4" w:space="0" w:color="auto"/>
              <w:right w:val="single" w:sz="4" w:space="0" w:color="auto"/>
            </w:tcBorders>
            <w:shd w:val="clear" w:color="auto" w:fill="auto"/>
            <w:noWrap/>
            <w:vAlign w:val="bottom"/>
            <w:hideMark/>
          </w:tcPr>
          <w:p w14:paraId="7638029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-13.97</w:t>
            </w:r>
          </w:p>
        </w:tc>
        <w:tc>
          <w:tcPr>
            <w:tcW w:w="629" w:type="pct"/>
            <w:tcBorders>
              <w:top w:val="nil"/>
              <w:left w:val="nil"/>
              <w:bottom w:val="single" w:sz="4" w:space="0" w:color="auto"/>
              <w:right w:val="single" w:sz="4" w:space="0" w:color="auto"/>
            </w:tcBorders>
            <w:shd w:val="clear" w:color="auto" w:fill="auto"/>
            <w:noWrap/>
            <w:vAlign w:val="bottom"/>
            <w:hideMark/>
          </w:tcPr>
          <w:p w14:paraId="5DC73F3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-28.48</w:t>
            </w:r>
          </w:p>
        </w:tc>
        <w:tc>
          <w:tcPr>
            <w:tcW w:w="479" w:type="pct"/>
            <w:tcBorders>
              <w:top w:val="nil"/>
              <w:left w:val="nil"/>
              <w:bottom w:val="single" w:sz="4" w:space="0" w:color="auto"/>
              <w:right w:val="single" w:sz="4" w:space="0" w:color="auto"/>
            </w:tcBorders>
            <w:shd w:val="clear" w:color="auto" w:fill="auto"/>
            <w:noWrap/>
            <w:vAlign w:val="bottom"/>
            <w:hideMark/>
          </w:tcPr>
          <w:p w14:paraId="3FD18A1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-27.69</w:t>
            </w:r>
          </w:p>
        </w:tc>
        <w:tc>
          <w:tcPr>
            <w:tcW w:w="478" w:type="pct"/>
            <w:tcBorders>
              <w:top w:val="nil"/>
              <w:left w:val="nil"/>
              <w:bottom w:val="single" w:sz="4" w:space="0" w:color="auto"/>
              <w:right w:val="single" w:sz="4" w:space="0" w:color="auto"/>
            </w:tcBorders>
            <w:shd w:val="clear" w:color="auto" w:fill="auto"/>
            <w:noWrap/>
            <w:vAlign w:val="bottom"/>
            <w:hideMark/>
          </w:tcPr>
          <w:p w14:paraId="64AB24B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-27.31</w:t>
            </w:r>
          </w:p>
        </w:tc>
        <w:tc>
          <w:tcPr>
            <w:tcW w:w="442" w:type="pct"/>
            <w:tcBorders>
              <w:top w:val="nil"/>
              <w:left w:val="nil"/>
              <w:bottom w:val="single" w:sz="4" w:space="0" w:color="auto"/>
              <w:right w:val="single" w:sz="4" w:space="0" w:color="auto"/>
            </w:tcBorders>
            <w:shd w:val="clear" w:color="auto" w:fill="auto"/>
            <w:noWrap/>
            <w:vAlign w:val="bottom"/>
            <w:hideMark/>
          </w:tcPr>
          <w:p w14:paraId="14AB64B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-17.56</w:t>
            </w:r>
          </w:p>
        </w:tc>
        <w:tc>
          <w:tcPr>
            <w:tcW w:w="446" w:type="pct"/>
            <w:tcBorders>
              <w:top w:val="nil"/>
              <w:left w:val="nil"/>
              <w:bottom w:val="single" w:sz="4" w:space="0" w:color="auto"/>
              <w:right w:val="single" w:sz="4" w:space="0" w:color="auto"/>
            </w:tcBorders>
            <w:shd w:val="clear" w:color="auto" w:fill="auto"/>
            <w:noWrap/>
            <w:vAlign w:val="bottom"/>
            <w:hideMark/>
          </w:tcPr>
          <w:p w14:paraId="0E43356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-8.20</w:t>
            </w:r>
          </w:p>
        </w:tc>
        <w:tc>
          <w:tcPr>
            <w:tcW w:w="472" w:type="pct"/>
            <w:tcBorders>
              <w:top w:val="nil"/>
              <w:left w:val="nil"/>
              <w:bottom w:val="single" w:sz="4" w:space="0" w:color="auto"/>
              <w:right w:val="single" w:sz="4" w:space="0" w:color="auto"/>
            </w:tcBorders>
            <w:shd w:val="clear" w:color="auto" w:fill="auto"/>
            <w:noWrap/>
            <w:vAlign w:val="bottom"/>
            <w:hideMark/>
          </w:tcPr>
          <w:p w14:paraId="43641BA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-19.11</w:t>
            </w:r>
          </w:p>
        </w:tc>
        <w:tc>
          <w:tcPr>
            <w:tcW w:w="484" w:type="pct"/>
            <w:tcBorders>
              <w:top w:val="nil"/>
              <w:left w:val="nil"/>
              <w:bottom w:val="single" w:sz="4" w:space="0" w:color="auto"/>
              <w:right w:val="single" w:sz="4" w:space="0" w:color="auto"/>
            </w:tcBorders>
            <w:shd w:val="clear" w:color="auto" w:fill="auto"/>
            <w:noWrap/>
            <w:vAlign w:val="bottom"/>
            <w:hideMark/>
          </w:tcPr>
          <w:p w14:paraId="7286168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-24.56</w:t>
            </w:r>
          </w:p>
        </w:tc>
      </w:tr>
      <w:tr w:rsidR="0077669C" w:rsidRPr="00C33C31" w14:paraId="6C66DB29" w14:textId="77777777" w:rsidTr="00C2756B">
        <w:trPr>
          <w:trHeight w:val="175"/>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2811417"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MYN5</w:t>
            </w:r>
          </w:p>
        </w:tc>
        <w:tc>
          <w:tcPr>
            <w:tcW w:w="526" w:type="pct"/>
            <w:tcBorders>
              <w:top w:val="nil"/>
              <w:left w:val="nil"/>
              <w:bottom w:val="single" w:sz="4" w:space="0" w:color="auto"/>
              <w:right w:val="single" w:sz="4" w:space="0" w:color="auto"/>
            </w:tcBorders>
            <w:shd w:val="clear" w:color="auto" w:fill="auto"/>
            <w:noWrap/>
            <w:vAlign w:val="bottom"/>
            <w:hideMark/>
          </w:tcPr>
          <w:p w14:paraId="3CEC94F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-21.88</w:t>
            </w:r>
          </w:p>
        </w:tc>
        <w:tc>
          <w:tcPr>
            <w:tcW w:w="479" w:type="pct"/>
            <w:tcBorders>
              <w:top w:val="nil"/>
              <w:left w:val="nil"/>
              <w:bottom w:val="single" w:sz="4" w:space="0" w:color="auto"/>
              <w:right w:val="single" w:sz="4" w:space="0" w:color="auto"/>
            </w:tcBorders>
            <w:shd w:val="clear" w:color="auto" w:fill="auto"/>
            <w:noWrap/>
            <w:vAlign w:val="bottom"/>
            <w:hideMark/>
          </w:tcPr>
          <w:p w14:paraId="5B1C978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-15.04</w:t>
            </w:r>
          </w:p>
        </w:tc>
        <w:tc>
          <w:tcPr>
            <w:tcW w:w="629" w:type="pct"/>
            <w:tcBorders>
              <w:top w:val="nil"/>
              <w:left w:val="nil"/>
              <w:bottom w:val="single" w:sz="4" w:space="0" w:color="auto"/>
              <w:right w:val="single" w:sz="4" w:space="0" w:color="auto"/>
            </w:tcBorders>
            <w:shd w:val="clear" w:color="auto" w:fill="auto"/>
            <w:noWrap/>
            <w:vAlign w:val="bottom"/>
            <w:hideMark/>
          </w:tcPr>
          <w:p w14:paraId="72EF272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-27.63</w:t>
            </w:r>
          </w:p>
        </w:tc>
        <w:tc>
          <w:tcPr>
            <w:tcW w:w="479" w:type="pct"/>
            <w:tcBorders>
              <w:top w:val="nil"/>
              <w:left w:val="nil"/>
              <w:bottom w:val="single" w:sz="4" w:space="0" w:color="auto"/>
              <w:right w:val="single" w:sz="4" w:space="0" w:color="auto"/>
            </w:tcBorders>
            <w:shd w:val="clear" w:color="auto" w:fill="auto"/>
            <w:noWrap/>
            <w:vAlign w:val="bottom"/>
            <w:hideMark/>
          </w:tcPr>
          <w:p w14:paraId="5BBD298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-26.88</w:t>
            </w:r>
          </w:p>
        </w:tc>
        <w:tc>
          <w:tcPr>
            <w:tcW w:w="478" w:type="pct"/>
            <w:tcBorders>
              <w:top w:val="nil"/>
              <w:left w:val="nil"/>
              <w:bottom w:val="single" w:sz="4" w:space="0" w:color="auto"/>
              <w:right w:val="single" w:sz="4" w:space="0" w:color="auto"/>
            </w:tcBorders>
            <w:shd w:val="clear" w:color="auto" w:fill="auto"/>
            <w:noWrap/>
            <w:vAlign w:val="bottom"/>
            <w:hideMark/>
          </w:tcPr>
          <w:p w14:paraId="02EFFD2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-27.23</w:t>
            </w:r>
          </w:p>
        </w:tc>
        <w:tc>
          <w:tcPr>
            <w:tcW w:w="442" w:type="pct"/>
            <w:tcBorders>
              <w:top w:val="nil"/>
              <w:left w:val="nil"/>
              <w:bottom w:val="single" w:sz="4" w:space="0" w:color="auto"/>
              <w:right w:val="single" w:sz="4" w:space="0" w:color="auto"/>
            </w:tcBorders>
            <w:shd w:val="clear" w:color="auto" w:fill="auto"/>
            <w:noWrap/>
            <w:vAlign w:val="bottom"/>
            <w:hideMark/>
          </w:tcPr>
          <w:p w14:paraId="4BCEE54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-17.43</w:t>
            </w:r>
          </w:p>
        </w:tc>
        <w:tc>
          <w:tcPr>
            <w:tcW w:w="446" w:type="pct"/>
            <w:tcBorders>
              <w:top w:val="nil"/>
              <w:left w:val="nil"/>
              <w:bottom w:val="single" w:sz="4" w:space="0" w:color="auto"/>
              <w:right w:val="single" w:sz="4" w:space="0" w:color="auto"/>
            </w:tcBorders>
            <w:shd w:val="clear" w:color="auto" w:fill="auto"/>
            <w:noWrap/>
            <w:vAlign w:val="bottom"/>
            <w:hideMark/>
          </w:tcPr>
          <w:p w14:paraId="5B3FC70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-8.36</w:t>
            </w:r>
          </w:p>
        </w:tc>
        <w:tc>
          <w:tcPr>
            <w:tcW w:w="472" w:type="pct"/>
            <w:tcBorders>
              <w:top w:val="nil"/>
              <w:left w:val="nil"/>
              <w:bottom w:val="single" w:sz="4" w:space="0" w:color="auto"/>
              <w:right w:val="single" w:sz="4" w:space="0" w:color="auto"/>
            </w:tcBorders>
            <w:shd w:val="clear" w:color="auto" w:fill="auto"/>
            <w:noWrap/>
            <w:vAlign w:val="bottom"/>
            <w:hideMark/>
          </w:tcPr>
          <w:p w14:paraId="38C2C19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-19.70</w:t>
            </w:r>
          </w:p>
        </w:tc>
        <w:tc>
          <w:tcPr>
            <w:tcW w:w="484" w:type="pct"/>
            <w:tcBorders>
              <w:top w:val="nil"/>
              <w:left w:val="nil"/>
              <w:bottom w:val="single" w:sz="4" w:space="0" w:color="auto"/>
              <w:right w:val="single" w:sz="4" w:space="0" w:color="auto"/>
            </w:tcBorders>
            <w:shd w:val="clear" w:color="auto" w:fill="auto"/>
            <w:noWrap/>
            <w:vAlign w:val="bottom"/>
            <w:hideMark/>
          </w:tcPr>
          <w:p w14:paraId="22898F3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-24.48</w:t>
            </w:r>
          </w:p>
        </w:tc>
      </w:tr>
      <w:tr w:rsidR="0077669C" w:rsidRPr="00C33C31" w14:paraId="2F66B302" w14:textId="77777777" w:rsidTr="00C2756B">
        <w:trPr>
          <w:trHeight w:val="122"/>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40F2B452" w14:textId="77777777" w:rsidR="0077669C" w:rsidRPr="00C33C31" w:rsidRDefault="0077669C" w:rsidP="00C91991">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MYN6</w:t>
            </w:r>
          </w:p>
        </w:tc>
        <w:tc>
          <w:tcPr>
            <w:tcW w:w="526" w:type="pct"/>
            <w:tcBorders>
              <w:top w:val="nil"/>
              <w:left w:val="nil"/>
              <w:bottom w:val="single" w:sz="4" w:space="0" w:color="auto"/>
              <w:right w:val="single" w:sz="4" w:space="0" w:color="auto"/>
            </w:tcBorders>
            <w:shd w:val="clear" w:color="auto" w:fill="auto"/>
            <w:noWrap/>
            <w:vAlign w:val="bottom"/>
            <w:hideMark/>
          </w:tcPr>
          <w:p w14:paraId="39FC9484"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21.40</w:t>
            </w:r>
          </w:p>
        </w:tc>
        <w:tc>
          <w:tcPr>
            <w:tcW w:w="479" w:type="pct"/>
            <w:tcBorders>
              <w:top w:val="nil"/>
              <w:left w:val="nil"/>
              <w:bottom w:val="single" w:sz="4" w:space="0" w:color="auto"/>
              <w:right w:val="single" w:sz="4" w:space="0" w:color="auto"/>
            </w:tcBorders>
            <w:shd w:val="clear" w:color="auto" w:fill="auto"/>
            <w:noWrap/>
            <w:vAlign w:val="bottom"/>
            <w:hideMark/>
          </w:tcPr>
          <w:p w14:paraId="29DA66EB"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-17.06</w:t>
            </w:r>
          </w:p>
        </w:tc>
        <w:tc>
          <w:tcPr>
            <w:tcW w:w="629" w:type="pct"/>
            <w:tcBorders>
              <w:top w:val="nil"/>
              <w:left w:val="nil"/>
              <w:bottom w:val="single" w:sz="4" w:space="0" w:color="auto"/>
              <w:right w:val="single" w:sz="4" w:space="0" w:color="auto"/>
            </w:tcBorders>
            <w:shd w:val="clear" w:color="auto" w:fill="auto"/>
            <w:noWrap/>
            <w:vAlign w:val="bottom"/>
            <w:hideMark/>
          </w:tcPr>
          <w:p w14:paraId="3AAB0C7B"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-26.94</w:t>
            </w:r>
          </w:p>
        </w:tc>
        <w:tc>
          <w:tcPr>
            <w:tcW w:w="479" w:type="pct"/>
            <w:tcBorders>
              <w:top w:val="nil"/>
              <w:left w:val="nil"/>
              <w:bottom w:val="single" w:sz="4" w:space="0" w:color="auto"/>
              <w:right w:val="single" w:sz="4" w:space="0" w:color="auto"/>
            </w:tcBorders>
            <w:shd w:val="clear" w:color="auto" w:fill="auto"/>
            <w:noWrap/>
            <w:vAlign w:val="bottom"/>
            <w:hideMark/>
          </w:tcPr>
          <w:p w14:paraId="4F0A8C9F"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-25.24</w:t>
            </w:r>
          </w:p>
        </w:tc>
        <w:tc>
          <w:tcPr>
            <w:tcW w:w="478" w:type="pct"/>
            <w:tcBorders>
              <w:top w:val="nil"/>
              <w:left w:val="nil"/>
              <w:bottom w:val="single" w:sz="4" w:space="0" w:color="auto"/>
              <w:right w:val="single" w:sz="4" w:space="0" w:color="auto"/>
            </w:tcBorders>
            <w:shd w:val="clear" w:color="auto" w:fill="auto"/>
            <w:noWrap/>
            <w:vAlign w:val="bottom"/>
            <w:hideMark/>
          </w:tcPr>
          <w:p w14:paraId="62C1839B"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-27.03</w:t>
            </w:r>
          </w:p>
        </w:tc>
        <w:tc>
          <w:tcPr>
            <w:tcW w:w="442" w:type="pct"/>
            <w:tcBorders>
              <w:top w:val="nil"/>
              <w:left w:val="nil"/>
              <w:bottom w:val="single" w:sz="4" w:space="0" w:color="auto"/>
              <w:right w:val="single" w:sz="4" w:space="0" w:color="auto"/>
            </w:tcBorders>
            <w:shd w:val="clear" w:color="auto" w:fill="auto"/>
            <w:noWrap/>
            <w:vAlign w:val="bottom"/>
            <w:hideMark/>
          </w:tcPr>
          <w:p w14:paraId="34E2B4F7"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-16.54</w:t>
            </w:r>
          </w:p>
        </w:tc>
        <w:tc>
          <w:tcPr>
            <w:tcW w:w="446" w:type="pct"/>
            <w:tcBorders>
              <w:top w:val="nil"/>
              <w:left w:val="nil"/>
              <w:bottom w:val="single" w:sz="4" w:space="0" w:color="auto"/>
              <w:right w:val="single" w:sz="4" w:space="0" w:color="auto"/>
            </w:tcBorders>
            <w:shd w:val="clear" w:color="auto" w:fill="auto"/>
            <w:noWrap/>
            <w:vAlign w:val="bottom"/>
            <w:hideMark/>
          </w:tcPr>
          <w:p w14:paraId="78453188"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-7.67</w:t>
            </w:r>
          </w:p>
        </w:tc>
        <w:tc>
          <w:tcPr>
            <w:tcW w:w="472" w:type="pct"/>
            <w:tcBorders>
              <w:top w:val="nil"/>
              <w:left w:val="nil"/>
              <w:bottom w:val="single" w:sz="4" w:space="0" w:color="auto"/>
              <w:right w:val="single" w:sz="4" w:space="0" w:color="auto"/>
            </w:tcBorders>
            <w:shd w:val="clear" w:color="auto" w:fill="auto"/>
            <w:noWrap/>
            <w:vAlign w:val="bottom"/>
            <w:hideMark/>
          </w:tcPr>
          <w:p w14:paraId="118A2B64"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-22.85</w:t>
            </w:r>
          </w:p>
        </w:tc>
        <w:tc>
          <w:tcPr>
            <w:tcW w:w="484" w:type="pct"/>
            <w:tcBorders>
              <w:top w:val="nil"/>
              <w:left w:val="nil"/>
              <w:bottom w:val="single" w:sz="4" w:space="0" w:color="auto"/>
              <w:right w:val="single" w:sz="4" w:space="0" w:color="auto"/>
            </w:tcBorders>
            <w:shd w:val="clear" w:color="auto" w:fill="auto"/>
            <w:noWrap/>
            <w:vAlign w:val="bottom"/>
            <w:hideMark/>
          </w:tcPr>
          <w:p w14:paraId="7CAF4DE7" w14:textId="77777777" w:rsidR="0077669C" w:rsidRPr="00C33C31" w:rsidRDefault="0077669C" w:rsidP="00C91991">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-23.41</w:t>
            </w:r>
          </w:p>
        </w:tc>
      </w:tr>
      <w:tr w:rsidR="0077669C" w:rsidRPr="00C33C31" w14:paraId="21D74BF9" w14:textId="77777777" w:rsidTr="00C2756B">
        <w:trPr>
          <w:trHeight w:val="209"/>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1EE221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MYN7</w:t>
            </w:r>
          </w:p>
        </w:tc>
        <w:tc>
          <w:tcPr>
            <w:tcW w:w="526" w:type="pct"/>
            <w:tcBorders>
              <w:top w:val="nil"/>
              <w:left w:val="nil"/>
              <w:bottom w:val="single" w:sz="4" w:space="0" w:color="auto"/>
              <w:right w:val="single" w:sz="4" w:space="0" w:color="auto"/>
            </w:tcBorders>
            <w:shd w:val="clear" w:color="auto" w:fill="auto"/>
            <w:noWrap/>
            <w:vAlign w:val="bottom"/>
            <w:hideMark/>
          </w:tcPr>
          <w:p w14:paraId="779F192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-20.98</w:t>
            </w:r>
          </w:p>
        </w:tc>
        <w:tc>
          <w:tcPr>
            <w:tcW w:w="479" w:type="pct"/>
            <w:tcBorders>
              <w:top w:val="nil"/>
              <w:left w:val="nil"/>
              <w:bottom w:val="single" w:sz="4" w:space="0" w:color="auto"/>
              <w:right w:val="single" w:sz="4" w:space="0" w:color="auto"/>
            </w:tcBorders>
            <w:shd w:val="clear" w:color="auto" w:fill="auto"/>
            <w:noWrap/>
            <w:vAlign w:val="bottom"/>
            <w:hideMark/>
          </w:tcPr>
          <w:p w14:paraId="2D94177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-17.79</w:t>
            </w:r>
          </w:p>
        </w:tc>
        <w:tc>
          <w:tcPr>
            <w:tcW w:w="629" w:type="pct"/>
            <w:tcBorders>
              <w:top w:val="nil"/>
              <w:left w:val="nil"/>
              <w:bottom w:val="single" w:sz="4" w:space="0" w:color="auto"/>
              <w:right w:val="single" w:sz="4" w:space="0" w:color="auto"/>
            </w:tcBorders>
            <w:shd w:val="clear" w:color="auto" w:fill="auto"/>
            <w:noWrap/>
            <w:vAlign w:val="bottom"/>
            <w:hideMark/>
          </w:tcPr>
          <w:p w14:paraId="2554786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-27.20</w:t>
            </w:r>
          </w:p>
        </w:tc>
        <w:tc>
          <w:tcPr>
            <w:tcW w:w="479" w:type="pct"/>
            <w:tcBorders>
              <w:top w:val="nil"/>
              <w:left w:val="nil"/>
              <w:bottom w:val="single" w:sz="4" w:space="0" w:color="auto"/>
              <w:right w:val="single" w:sz="4" w:space="0" w:color="auto"/>
            </w:tcBorders>
            <w:shd w:val="clear" w:color="auto" w:fill="auto"/>
            <w:noWrap/>
            <w:vAlign w:val="bottom"/>
            <w:hideMark/>
          </w:tcPr>
          <w:p w14:paraId="349C219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-24.76</w:t>
            </w:r>
          </w:p>
        </w:tc>
        <w:tc>
          <w:tcPr>
            <w:tcW w:w="478" w:type="pct"/>
            <w:tcBorders>
              <w:top w:val="nil"/>
              <w:left w:val="nil"/>
              <w:bottom w:val="single" w:sz="4" w:space="0" w:color="auto"/>
              <w:right w:val="single" w:sz="4" w:space="0" w:color="auto"/>
            </w:tcBorders>
            <w:shd w:val="clear" w:color="auto" w:fill="auto"/>
            <w:noWrap/>
            <w:vAlign w:val="bottom"/>
            <w:hideMark/>
          </w:tcPr>
          <w:p w14:paraId="64C2A38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-26.17</w:t>
            </w:r>
          </w:p>
        </w:tc>
        <w:tc>
          <w:tcPr>
            <w:tcW w:w="442" w:type="pct"/>
            <w:tcBorders>
              <w:top w:val="nil"/>
              <w:left w:val="nil"/>
              <w:bottom w:val="single" w:sz="4" w:space="0" w:color="auto"/>
              <w:right w:val="single" w:sz="4" w:space="0" w:color="auto"/>
            </w:tcBorders>
            <w:shd w:val="clear" w:color="auto" w:fill="auto"/>
            <w:noWrap/>
            <w:vAlign w:val="bottom"/>
            <w:hideMark/>
          </w:tcPr>
          <w:p w14:paraId="1A0973C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-16.58</w:t>
            </w:r>
          </w:p>
        </w:tc>
        <w:tc>
          <w:tcPr>
            <w:tcW w:w="446" w:type="pct"/>
            <w:tcBorders>
              <w:top w:val="nil"/>
              <w:left w:val="nil"/>
              <w:bottom w:val="single" w:sz="4" w:space="0" w:color="auto"/>
              <w:right w:val="single" w:sz="4" w:space="0" w:color="auto"/>
            </w:tcBorders>
            <w:shd w:val="clear" w:color="auto" w:fill="auto"/>
            <w:noWrap/>
            <w:vAlign w:val="bottom"/>
            <w:hideMark/>
          </w:tcPr>
          <w:p w14:paraId="77AB501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-7.77</w:t>
            </w:r>
          </w:p>
        </w:tc>
        <w:tc>
          <w:tcPr>
            <w:tcW w:w="472" w:type="pct"/>
            <w:tcBorders>
              <w:top w:val="nil"/>
              <w:left w:val="nil"/>
              <w:bottom w:val="single" w:sz="4" w:space="0" w:color="auto"/>
              <w:right w:val="single" w:sz="4" w:space="0" w:color="auto"/>
            </w:tcBorders>
            <w:shd w:val="clear" w:color="auto" w:fill="auto"/>
            <w:noWrap/>
            <w:vAlign w:val="bottom"/>
            <w:hideMark/>
          </w:tcPr>
          <w:p w14:paraId="022B6D8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-19.51</w:t>
            </w:r>
          </w:p>
        </w:tc>
        <w:tc>
          <w:tcPr>
            <w:tcW w:w="484" w:type="pct"/>
            <w:tcBorders>
              <w:top w:val="nil"/>
              <w:left w:val="nil"/>
              <w:bottom w:val="single" w:sz="4" w:space="0" w:color="auto"/>
              <w:right w:val="single" w:sz="4" w:space="0" w:color="auto"/>
            </w:tcBorders>
            <w:shd w:val="clear" w:color="auto" w:fill="auto"/>
            <w:noWrap/>
            <w:vAlign w:val="bottom"/>
            <w:hideMark/>
          </w:tcPr>
          <w:p w14:paraId="571677E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-23.15</w:t>
            </w:r>
          </w:p>
        </w:tc>
      </w:tr>
      <w:tr w:rsidR="0077669C" w:rsidRPr="00C33C31" w14:paraId="26A56616" w14:textId="77777777" w:rsidTr="00C2756B">
        <w:trPr>
          <w:trHeight w:val="12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B8A4973"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MYN8</w:t>
            </w:r>
          </w:p>
        </w:tc>
        <w:tc>
          <w:tcPr>
            <w:tcW w:w="526" w:type="pct"/>
            <w:tcBorders>
              <w:top w:val="nil"/>
              <w:left w:val="nil"/>
              <w:bottom w:val="single" w:sz="4" w:space="0" w:color="auto"/>
              <w:right w:val="single" w:sz="4" w:space="0" w:color="auto"/>
            </w:tcBorders>
            <w:shd w:val="clear" w:color="auto" w:fill="auto"/>
            <w:noWrap/>
            <w:vAlign w:val="bottom"/>
            <w:hideMark/>
          </w:tcPr>
          <w:p w14:paraId="6330B13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-22.97</w:t>
            </w:r>
          </w:p>
        </w:tc>
        <w:tc>
          <w:tcPr>
            <w:tcW w:w="479" w:type="pct"/>
            <w:tcBorders>
              <w:top w:val="nil"/>
              <w:left w:val="nil"/>
              <w:bottom w:val="single" w:sz="4" w:space="0" w:color="auto"/>
              <w:right w:val="single" w:sz="4" w:space="0" w:color="auto"/>
            </w:tcBorders>
            <w:shd w:val="clear" w:color="auto" w:fill="auto"/>
            <w:noWrap/>
            <w:vAlign w:val="bottom"/>
            <w:hideMark/>
          </w:tcPr>
          <w:p w14:paraId="5E0C8A0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-20.12</w:t>
            </w:r>
          </w:p>
        </w:tc>
        <w:tc>
          <w:tcPr>
            <w:tcW w:w="629" w:type="pct"/>
            <w:tcBorders>
              <w:top w:val="nil"/>
              <w:left w:val="nil"/>
              <w:bottom w:val="single" w:sz="4" w:space="0" w:color="auto"/>
              <w:right w:val="single" w:sz="4" w:space="0" w:color="auto"/>
            </w:tcBorders>
            <w:shd w:val="clear" w:color="auto" w:fill="auto"/>
            <w:noWrap/>
            <w:vAlign w:val="bottom"/>
            <w:hideMark/>
          </w:tcPr>
          <w:p w14:paraId="221783E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-27.10</w:t>
            </w:r>
          </w:p>
        </w:tc>
        <w:tc>
          <w:tcPr>
            <w:tcW w:w="479" w:type="pct"/>
            <w:tcBorders>
              <w:top w:val="nil"/>
              <w:left w:val="nil"/>
              <w:bottom w:val="single" w:sz="4" w:space="0" w:color="auto"/>
              <w:right w:val="single" w:sz="4" w:space="0" w:color="auto"/>
            </w:tcBorders>
            <w:shd w:val="clear" w:color="auto" w:fill="auto"/>
            <w:noWrap/>
            <w:vAlign w:val="bottom"/>
            <w:hideMark/>
          </w:tcPr>
          <w:p w14:paraId="7B2C4DE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-25.28</w:t>
            </w:r>
          </w:p>
        </w:tc>
        <w:tc>
          <w:tcPr>
            <w:tcW w:w="478" w:type="pct"/>
            <w:tcBorders>
              <w:top w:val="nil"/>
              <w:left w:val="nil"/>
              <w:bottom w:val="single" w:sz="4" w:space="0" w:color="auto"/>
              <w:right w:val="single" w:sz="4" w:space="0" w:color="auto"/>
            </w:tcBorders>
            <w:shd w:val="clear" w:color="auto" w:fill="auto"/>
            <w:noWrap/>
            <w:vAlign w:val="bottom"/>
            <w:hideMark/>
          </w:tcPr>
          <w:p w14:paraId="6DB62D2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-27.20</w:t>
            </w:r>
          </w:p>
        </w:tc>
        <w:tc>
          <w:tcPr>
            <w:tcW w:w="442" w:type="pct"/>
            <w:tcBorders>
              <w:top w:val="nil"/>
              <w:left w:val="nil"/>
              <w:bottom w:val="single" w:sz="4" w:space="0" w:color="auto"/>
              <w:right w:val="single" w:sz="4" w:space="0" w:color="auto"/>
            </w:tcBorders>
            <w:shd w:val="clear" w:color="auto" w:fill="auto"/>
            <w:noWrap/>
            <w:vAlign w:val="bottom"/>
            <w:hideMark/>
          </w:tcPr>
          <w:p w14:paraId="00EE0F1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-16.81</w:t>
            </w:r>
          </w:p>
        </w:tc>
        <w:tc>
          <w:tcPr>
            <w:tcW w:w="446" w:type="pct"/>
            <w:tcBorders>
              <w:top w:val="nil"/>
              <w:left w:val="nil"/>
              <w:bottom w:val="single" w:sz="4" w:space="0" w:color="auto"/>
              <w:right w:val="single" w:sz="4" w:space="0" w:color="auto"/>
            </w:tcBorders>
            <w:shd w:val="clear" w:color="auto" w:fill="auto"/>
            <w:noWrap/>
            <w:vAlign w:val="bottom"/>
            <w:hideMark/>
          </w:tcPr>
          <w:p w14:paraId="47C6104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-7.65</w:t>
            </w:r>
          </w:p>
        </w:tc>
        <w:tc>
          <w:tcPr>
            <w:tcW w:w="472" w:type="pct"/>
            <w:tcBorders>
              <w:top w:val="nil"/>
              <w:left w:val="nil"/>
              <w:bottom w:val="single" w:sz="4" w:space="0" w:color="auto"/>
              <w:right w:val="single" w:sz="4" w:space="0" w:color="auto"/>
            </w:tcBorders>
            <w:shd w:val="clear" w:color="auto" w:fill="auto"/>
            <w:noWrap/>
            <w:vAlign w:val="bottom"/>
            <w:hideMark/>
          </w:tcPr>
          <w:p w14:paraId="146AE6E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-20.90</w:t>
            </w:r>
          </w:p>
        </w:tc>
        <w:tc>
          <w:tcPr>
            <w:tcW w:w="484" w:type="pct"/>
            <w:tcBorders>
              <w:top w:val="nil"/>
              <w:left w:val="nil"/>
              <w:bottom w:val="single" w:sz="4" w:space="0" w:color="auto"/>
              <w:right w:val="single" w:sz="4" w:space="0" w:color="auto"/>
            </w:tcBorders>
            <w:shd w:val="clear" w:color="auto" w:fill="auto"/>
            <w:noWrap/>
            <w:vAlign w:val="bottom"/>
            <w:hideMark/>
          </w:tcPr>
          <w:p w14:paraId="64292E4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-23.49</w:t>
            </w:r>
          </w:p>
        </w:tc>
      </w:tr>
      <w:tr w:rsidR="0077669C" w:rsidRPr="00C33C31" w14:paraId="46B8132D" w14:textId="77777777" w:rsidTr="00C2756B">
        <w:trPr>
          <w:trHeight w:val="8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24A32B5"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MYN9</w:t>
            </w:r>
          </w:p>
        </w:tc>
        <w:tc>
          <w:tcPr>
            <w:tcW w:w="526" w:type="pct"/>
            <w:tcBorders>
              <w:top w:val="nil"/>
              <w:left w:val="nil"/>
              <w:bottom w:val="single" w:sz="4" w:space="0" w:color="auto"/>
              <w:right w:val="single" w:sz="4" w:space="0" w:color="auto"/>
            </w:tcBorders>
            <w:shd w:val="clear" w:color="auto" w:fill="auto"/>
            <w:noWrap/>
            <w:vAlign w:val="bottom"/>
            <w:hideMark/>
          </w:tcPr>
          <w:p w14:paraId="638825F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-22.15</w:t>
            </w:r>
          </w:p>
        </w:tc>
        <w:tc>
          <w:tcPr>
            <w:tcW w:w="479" w:type="pct"/>
            <w:tcBorders>
              <w:top w:val="nil"/>
              <w:left w:val="nil"/>
              <w:bottom w:val="single" w:sz="4" w:space="0" w:color="auto"/>
              <w:right w:val="single" w:sz="4" w:space="0" w:color="auto"/>
            </w:tcBorders>
            <w:shd w:val="clear" w:color="auto" w:fill="auto"/>
            <w:noWrap/>
            <w:vAlign w:val="bottom"/>
            <w:hideMark/>
          </w:tcPr>
          <w:p w14:paraId="79264BC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-17.30</w:t>
            </w:r>
          </w:p>
        </w:tc>
        <w:tc>
          <w:tcPr>
            <w:tcW w:w="629" w:type="pct"/>
            <w:tcBorders>
              <w:top w:val="nil"/>
              <w:left w:val="nil"/>
              <w:bottom w:val="single" w:sz="4" w:space="0" w:color="auto"/>
              <w:right w:val="single" w:sz="4" w:space="0" w:color="auto"/>
            </w:tcBorders>
            <w:shd w:val="clear" w:color="auto" w:fill="auto"/>
            <w:noWrap/>
            <w:vAlign w:val="bottom"/>
            <w:hideMark/>
          </w:tcPr>
          <w:p w14:paraId="4D34F3B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-26.94</w:t>
            </w:r>
          </w:p>
        </w:tc>
        <w:tc>
          <w:tcPr>
            <w:tcW w:w="479" w:type="pct"/>
            <w:tcBorders>
              <w:top w:val="nil"/>
              <w:left w:val="nil"/>
              <w:bottom w:val="single" w:sz="4" w:space="0" w:color="auto"/>
              <w:right w:val="single" w:sz="4" w:space="0" w:color="auto"/>
            </w:tcBorders>
            <w:shd w:val="clear" w:color="auto" w:fill="auto"/>
            <w:noWrap/>
            <w:vAlign w:val="bottom"/>
            <w:hideMark/>
          </w:tcPr>
          <w:p w14:paraId="0376B42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-25.51</w:t>
            </w:r>
          </w:p>
        </w:tc>
        <w:tc>
          <w:tcPr>
            <w:tcW w:w="478" w:type="pct"/>
            <w:tcBorders>
              <w:top w:val="nil"/>
              <w:left w:val="nil"/>
              <w:bottom w:val="single" w:sz="4" w:space="0" w:color="auto"/>
              <w:right w:val="single" w:sz="4" w:space="0" w:color="auto"/>
            </w:tcBorders>
            <w:shd w:val="clear" w:color="auto" w:fill="auto"/>
            <w:noWrap/>
            <w:vAlign w:val="bottom"/>
            <w:hideMark/>
          </w:tcPr>
          <w:p w14:paraId="7BE9517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-26.94</w:t>
            </w:r>
          </w:p>
        </w:tc>
        <w:tc>
          <w:tcPr>
            <w:tcW w:w="442" w:type="pct"/>
            <w:tcBorders>
              <w:top w:val="nil"/>
              <w:left w:val="nil"/>
              <w:bottom w:val="single" w:sz="4" w:space="0" w:color="auto"/>
              <w:right w:val="single" w:sz="4" w:space="0" w:color="auto"/>
            </w:tcBorders>
            <w:shd w:val="clear" w:color="auto" w:fill="auto"/>
            <w:noWrap/>
            <w:vAlign w:val="bottom"/>
            <w:hideMark/>
          </w:tcPr>
          <w:p w14:paraId="40E74F9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-16.86</w:t>
            </w:r>
          </w:p>
        </w:tc>
        <w:tc>
          <w:tcPr>
            <w:tcW w:w="446" w:type="pct"/>
            <w:tcBorders>
              <w:top w:val="nil"/>
              <w:left w:val="nil"/>
              <w:bottom w:val="single" w:sz="4" w:space="0" w:color="auto"/>
              <w:right w:val="single" w:sz="4" w:space="0" w:color="auto"/>
            </w:tcBorders>
            <w:shd w:val="clear" w:color="auto" w:fill="auto"/>
            <w:noWrap/>
            <w:vAlign w:val="bottom"/>
            <w:hideMark/>
          </w:tcPr>
          <w:p w14:paraId="04E6575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-8.20</w:t>
            </w:r>
          </w:p>
        </w:tc>
        <w:tc>
          <w:tcPr>
            <w:tcW w:w="472" w:type="pct"/>
            <w:tcBorders>
              <w:top w:val="nil"/>
              <w:left w:val="nil"/>
              <w:bottom w:val="single" w:sz="4" w:space="0" w:color="auto"/>
              <w:right w:val="single" w:sz="4" w:space="0" w:color="auto"/>
            </w:tcBorders>
            <w:shd w:val="clear" w:color="auto" w:fill="auto"/>
            <w:noWrap/>
            <w:vAlign w:val="bottom"/>
            <w:hideMark/>
          </w:tcPr>
          <w:p w14:paraId="13B055A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-19.82</w:t>
            </w:r>
          </w:p>
        </w:tc>
        <w:tc>
          <w:tcPr>
            <w:tcW w:w="484" w:type="pct"/>
            <w:tcBorders>
              <w:top w:val="nil"/>
              <w:left w:val="nil"/>
              <w:bottom w:val="single" w:sz="4" w:space="0" w:color="auto"/>
              <w:right w:val="single" w:sz="4" w:space="0" w:color="auto"/>
            </w:tcBorders>
            <w:shd w:val="clear" w:color="auto" w:fill="auto"/>
            <w:noWrap/>
            <w:vAlign w:val="bottom"/>
            <w:hideMark/>
          </w:tcPr>
          <w:p w14:paraId="6ED2CD5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-23.16</w:t>
            </w:r>
          </w:p>
        </w:tc>
      </w:tr>
      <w:tr w:rsidR="0077669C" w:rsidRPr="00C33C31" w14:paraId="40816805" w14:textId="77777777" w:rsidTr="00C2756B">
        <w:trPr>
          <w:trHeight w:val="16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EC48449"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74139D50"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2F86FA2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629" w:type="pct"/>
            <w:tcBorders>
              <w:top w:val="nil"/>
              <w:left w:val="nil"/>
              <w:bottom w:val="single" w:sz="4" w:space="0" w:color="auto"/>
              <w:right w:val="single" w:sz="4" w:space="0" w:color="auto"/>
            </w:tcBorders>
            <w:shd w:val="clear" w:color="auto" w:fill="auto"/>
            <w:noWrap/>
            <w:vAlign w:val="bottom"/>
            <w:hideMark/>
          </w:tcPr>
          <w:p w14:paraId="68368566"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0EA889DA"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8" w:type="pct"/>
            <w:tcBorders>
              <w:top w:val="nil"/>
              <w:left w:val="nil"/>
              <w:bottom w:val="single" w:sz="4" w:space="0" w:color="auto"/>
              <w:right w:val="single" w:sz="4" w:space="0" w:color="auto"/>
            </w:tcBorders>
            <w:shd w:val="clear" w:color="auto" w:fill="auto"/>
            <w:noWrap/>
            <w:vAlign w:val="bottom"/>
            <w:hideMark/>
          </w:tcPr>
          <w:p w14:paraId="72BD23F8"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2" w:type="pct"/>
            <w:tcBorders>
              <w:top w:val="nil"/>
              <w:left w:val="nil"/>
              <w:bottom w:val="single" w:sz="4" w:space="0" w:color="auto"/>
              <w:right w:val="single" w:sz="4" w:space="0" w:color="auto"/>
            </w:tcBorders>
            <w:shd w:val="clear" w:color="auto" w:fill="auto"/>
            <w:noWrap/>
            <w:vAlign w:val="bottom"/>
            <w:hideMark/>
          </w:tcPr>
          <w:p w14:paraId="5D19CEA3"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6" w:type="pct"/>
            <w:tcBorders>
              <w:top w:val="nil"/>
              <w:left w:val="nil"/>
              <w:bottom w:val="single" w:sz="4" w:space="0" w:color="auto"/>
              <w:right w:val="single" w:sz="4" w:space="0" w:color="auto"/>
            </w:tcBorders>
            <w:shd w:val="clear" w:color="auto" w:fill="auto"/>
            <w:noWrap/>
            <w:vAlign w:val="bottom"/>
            <w:hideMark/>
          </w:tcPr>
          <w:p w14:paraId="421932A2"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2" w:type="pct"/>
            <w:tcBorders>
              <w:top w:val="nil"/>
              <w:left w:val="nil"/>
              <w:bottom w:val="single" w:sz="4" w:space="0" w:color="auto"/>
              <w:right w:val="single" w:sz="4" w:space="0" w:color="auto"/>
            </w:tcBorders>
            <w:shd w:val="clear" w:color="auto" w:fill="auto"/>
            <w:noWrap/>
            <w:vAlign w:val="bottom"/>
            <w:hideMark/>
          </w:tcPr>
          <w:p w14:paraId="5BB84E83"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84" w:type="pct"/>
            <w:tcBorders>
              <w:top w:val="nil"/>
              <w:left w:val="nil"/>
              <w:bottom w:val="single" w:sz="4" w:space="0" w:color="auto"/>
              <w:right w:val="single" w:sz="4" w:space="0" w:color="auto"/>
            </w:tcBorders>
            <w:shd w:val="clear" w:color="auto" w:fill="auto"/>
            <w:noWrap/>
            <w:vAlign w:val="bottom"/>
            <w:hideMark/>
          </w:tcPr>
          <w:p w14:paraId="48A8D360"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r>
      <w:tr w:rsidR="0077669C" w:rsidRPr="00C33C31" w14:paraId="639F2079" w14:textId="77777777" w:rsidTr="00C2756B">
        <w:trPr>
          <w:trHeight w:val="12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F806B19"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MTN1</w:t>
            </w:r>
          </w:p>
        </w:tc>
        <w:tc>
          <w:tcPr>
            <w:tcW w:w="526" w:type="pct"/>
            <w:tcBorders>
              <w:top w:val="nil"/>
              <w:left w:val="nil"/>
              <w:bottom w:val="single" w:sz="4" w:space="0" w:color="auto"/>
              <w:right w:val="single" w:sz="4" w:space="0" w:color="auto"/>
            </w:tcBorders>
            <w:shd w:val="clear" w:color="auto" w:fill="auto"/>
            <w:noWrap/>
            <w:vAlign w:val="bottom"/>
            <w:hideMark/>
          </w:tcPr>
          <w:p w14:paraId="3C996B6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-22.29</w:t>
            </w:r>
          </w:p>
        </w:tc>
        <w:tc>
          <w:tcPr>
            <w:tcW w:w="479" w:type="pct"/>
            <w:tcBorders>
              <w:top w:val="nil"/>
              <w:left w:val="nil"/>
              <w:bottom w:val="single" w:sz="4" w:space="0" w:color="auto"/>
              <w:right w:val="single" w:sz="4" w:space="0" w:color="auto"/>
            </w:tcBorders>
            <w:shd w:val="clear" w:color="auto" w:fill="auto"/>
            <w:noWrap/>
            <w:vAlign w:val="bottom"/>
            <w:hideMark/>
          </w:tcPr>
          <w:p w14:paraId="64BA600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-19.15</w:t>
            </w:r>
          </w:p>
        </w:tc>
        <w:tc>
          <w:tcPr>
            <w:tcW w:w="629" w:type="pct"/>
            <w:tcBorders>
              <w:top w:val="nil"/>
              <w:left w:val="nil"/>
              <w:bottom w:val="single" w:sz="4" w:space="0" w:color="auto"/>
              <w:right w:val="single" w:sz="4" w:space="0" w:color="auto"/>
            </w:tcBorders>
            <w:shd w:val="clear" w:color="auto" w:fill="auto"/>
            <w:noWrap/>
            <w:vAlign w:val="bottom"/>
            <w:hideMark/>
          </w:tcPr>
          <w:p w14:paraId="5D01DD6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-28.62</w:t>
            </w:r>
          </w:p>
        </w:tc>
        <w:tc>
          <w:tcPr>
            <w:tcW w:w="479" w:type="pct"/>
            <w:tcBorders>
              <w:top w:val="nil"/>
              <w:left w:val="nil"/>
              <w:bottom w:val="single" w:sz="4" w:space="0" w:color="auto"/>
              <w:right w:val="single" w:sz="4" w:space="0" w:color="auto"/>
            </w:tcBorders>
            <w:shd w:val="clear" w:color="auto" w:fill="auto"/>
            <w:noWrap/>
            <w:vAlign w:val="bottom"/>
            <w:hideMark/>
          </w:tcPr>
          <w:p w14:paraId="2B98A15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-27.15</w:t>
            </w:r>
          </w:p>
        </w:tc>
        <w:tc>
          <w:tcPr>
            <w:tcW w:w="478" w:type="pct"/>
            <w:tcBorders>
              <w:top w:val="nil"/>
              <w:left w:val="nil"/>
              <w:bottom w:val="single" w:sz="4" w:space="0" w:color="auto"/>
              <w:right w:val="single" w:sz="4" w:space="0" w:color="auto"/>
            </w:tcBorders>
            <w:shd w:val="clear" w:color="auto" w:fill="auto"/>
            <w:noWrap/>
            <w:vAlign w:val="bottom"/>
            <w:hideMark/>
          </w:tcPr>
          <w:p w14:paraId="1972ABC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-28.14</w:t>
            </w:r>
          </w:p>
        </w:tc>
        <w:tc>
          <w:tcPr>
            <w:tcW w:w="442" w:type="pct"/>
            <w:tcBorders>
              <w:top w:val="nil"/>
              <w:left w:val="nil"/>
              <w:bottom w:val="single" w:sz="4" w:space="0" w:color="auto"/>
              <w:right w:val="single" w:sz="4" w:space="0" w:color="auto"/>
            </w:tcBorders>
            <w:shd w:val="clear" w:color="auto" w:fill="auto"/>
            <w:noWrap/>
            <w:vAlign w:val="bottom"/>
            <w:hideMark/>
          </w:tcPr>
          <w:p w14:paraId="5F33A51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-17.34</w:t>
            </w:r>
          </w:p>
        </w:tc>
        <w:tc>
          <w:tcPr>
            <w:tcW w:w="446" w:type="pct"/>
            <w:tcBorders>
              <w:top w:val="nil"/>
              <w:left w:val="nil"/>
              <w:bottom w:val="single" w:sz="4" w:space="0" w:color="auto"/>
              <w:right w:val="single" w:sz="4" w:space="0" w:color="auto"/>
            </w:tcBorders>
            <w:shd w:val="clear" w:color="auto" w:fill="auto"/>
            <w:noWrap/>
            <w:vAlign w:val="bottom"/>
            <w:hideMark/>
          </w:tcPr>
          <w:p w14:paraId="5B52247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-8.99</w:t>
            </w:r>
          </w:p>
        </w:tc>
        <w:tc>
          <w:tcPr>
            <w:tcW w:w="472" w:type="pct"/>
            <w:tcBorders>
              <w:top w:val="nil"/>
              <w:left w:val="nil"/>
              <w:bottom w:val="single" w:sz="4" w:space="0" w:color="auto"/>
              <w:right w:val="single" w:sz="4" w:space="0" w:color="auto"/>
            </w:tcBorders>
            <w:shd w:val="clear" w:color="auto" w:fill="auto"/>
            <w:noWrap/>
            <w:vAlign w:val="bottom"/>
            <w:hideMark/>
          </w:tcPr>
          <w:p w14:paraId="794F099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-20.37</w:t>
            </w:r>
          </w:p>
        </w:tc>
        <w:tc>
          <w:tcPr>
            <w:tcW w:w="484" w:type="pct"/>
            <w:tcBorders>
              <w:top w:val="nil"/>
              <w:left w:val="nil"/>
              <w:bottom w:val="single" w:sz="4" w:space="0" w:color="auto"/>
              <w:right w:val="single" w:sz="4" w:space="0" w:color="auto"/>
            </w:tcBorders>
            <w:shd w:val="clear" w:color="auto" w:fill="auto"/>
            <w:noWrap/>
            <w:vAlign w:val="bottom"/>
            <w:hideMark/>
          </w:tcPr>
          <w:p w14:paraId="6830679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-25.06</w:t>
            </w:r>
          </w:p>
        </w:tc>
      </w:tr>
      <w:tr w:rsidR="0077669C" w:rsidRPr="00C33C31" w14:paraId="1DE87E95" w14:textId="77777777" w:rsidTr="00C2756B">
        <w:trPr>
          <w:trHeight w:val="50"/>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AADBEE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MTN2</w:t>
            </w:r>
          </w:p>
        </w:tc>
        <w:tc>
          <w:tcPr>
            <w:tcW w:w="526" w:type="pct"/>
            <w:tcBorders>
              <w:top w:val="nil"/>
              <w:left w:val="nil"/>
              <w:bottom w:val="single" w:sz="4" w:space="0" w:color="auto"/>
              <w:right w:val="single" w:sz="4" w:space="0" w:color="auto"/>
            </w:tcBorders>
            <w:shd w:val="clear" w:color="auto" w:fill="auto"/>
            <w:noWrap/>
            <w:vAlign w:val="bottom"/>
            <w:hideMark/>
          </w:tcPr>
          <w:p w14:paraId="2682D62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-24.50</w:t>
            </w:r>
          </w:p>
        </w:tc>
        <w:tc>
          <w:tcPr>
            <w:tcW w:w="479" w:type="pct"/>
            <w:tcBorders>
              <w:top w:val="nil"/>
              <w:left w:val="nil"/>
              <w:bottom w:val="single" w:sz="4" w:space="0" w:color="auto"/>
              <w:right w:val="single" w:sz="4" w:space="0" w:color="auto"/>
            </w:tcBorders>
            <w:shd w:val="clear" w:color="auto" w:fill="auto"/>
            <w:noWrap/>
            <w:vAlign w:val="bottom"/>
            <w:hideMark/>
          </w:tcPr>
          <w:p w14:paraId="045D7AC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-19.39</w:t>
            </w:r>
          </w:p>
        </w:tc>
        <w:tc>
          <w:tcPr>
            <w:tcW w:w="629" w:type="pct"/>
            <w:tcBorders>
              <w:top w:val="nil"/>
              <w:left w:val="nil"/>
              <w:bottom w:val="single" w:sz="4" w:space="0" w:color="auto"/>
              <w:right w:val="single" w:sz="4" w:space="0" w:color="auto"/>
            </w:tcBorders>
            <w:shd w:val="clear" w:color="auto" w:fill="auto"/>
            <w:noWrap/>
            <w:vAlign w:val="bottom"/>
            <w:hideMark/>
          </w:tcPr>
          <w:p w14:paraId="113B95A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-29.75</w:t>
            </w:r>
          </w:p>
        </w:tc>
        <w:tc>
          <w:tcPr>
            <w:tcW w:w="479" w:type="pct"/>
            <w:tcBorders>
              <w:top w:val="nil"/>
              <w:left w:val="nil"/>
              <w:bottom w:val="single" w:sz="4" w:space="0" w:color="auto"/>
              <w:right w:val="single" w:sz="4" w:space="0" w:color="auto"/>
            </w:tcBorders>
            <w:shd w:val="clear" w:color="auto" w:fill="auto"/>
            <w:noWrap/>
            <w:vAlign w:val="bottom"/>
            <w:hideMark/>
          </w:tcPr>
          <w:p w14:paraId="35EA244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-27.96</w:t>
            </w:r>
          </w:p>
        </w:tc>
        <w:tc>
          <w:tcPr>
            <w:tcW w:w="478" w:type="pct"/>
            <w:tcBorders>
              <w:top w:val="nil"/>
              <w:left w:val="nil"/>
              <w:bottom w:val="single" w:sz="4" w:space="0" w:color="auto"/>
              <w:right w:val="single" w:sz="4" w:space="0" w:color="auto"/>
            </w:tcBorders>
            <w:shd w:val="clear" w:color="auto" w:fill="auto"/>
            <w:noWrap/>
            <w:vAlign w:val="bottom"/>
            <w:hideMark/>
          </w:tcPr>
          <w:p w14:paraId="727F93F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-28.09</w:t>
            </w:r>
          </w:p>
        </w:tc>
        <w:tc>
          <w:tcPr>
            <w:tcW w:w="442" w:type="pct"/>
            <w:tcBorders>
              <w:top w:val="nil"/>
              <w:left w:val="nil"/>
              <w:bottom w:val="single" w:sz="4" w:space="0" w:color="auto"/>
              <w:right w:val="single" w:sz="4" w:space="0" w:color="auto"/>
            </w:tcBorders>
            <w:shd w:val="clear" w:color="auto" w:fill="auto"/>
            <w:noWrap/>
            <w:vAlign w:val="bottom"/>
            <w:hideMark/>
          </w:tcPr>
          <w:p w14:paraId="235D079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-17.05</w:t>
            </w:r>
          </w:p>
        </w:tc>
        <w:tc>
          <w:tcPr>
            <w:tcW w:w="446" w:type="pct"/>
            <w:tcBorders>
              <w:top w:val="nil"/>
              <w:left w:val="nil"/>
              <w:bottom w:val="single" w:sz="4" w:space="0" w:color="auto"/>
              <w:right w:val="single" w:sz="4" w:space="0" w:color="auto"/>
            </w:tcBorders>
            <w:shd w:val="clear" w:color="auto" w:fill="auto"/>
            <w:noWrap/>
            <w:vAlign w:val="bottom"/>
            <w:hideMark/>
          </w:tcPr>
          <w:p w14:paraId="42F9B63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-8.73</w:t>
            </w:r>
          </w:p>
        </w:tc>
        <w:tc>
          <w:tcPr>
            <w:tcW w:w="472" w:type="pct"/>
            <w:tcBorders>
              <w:top w:val="nil"/>
              <w:left w:val="nil"/>
              <w:bottom w:val="single" w:sz="4" w:space="0" w:color="auto"/>
              <w:right w:val="single" w:sz="4" w:space="0" w:color="auto"/>
            </w:tcBorders>
            <w:shd w:val="clear" w:color="auto" w:fill="auto"/>
            <w:noWrap/>
            <w:vAlign w:val="bottom"/>
            <w:hideMark/>
          </w:tcPr>
          <w:p w14:paraId="00D09EA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-23.23</w:t>
            </w:r>
          </w:p>
        </w:tc>
        <w:tc>
          <w:tcPr>
            <w:tcW w:w="484" w:type="pct"/>
            <w:tcBorders>
              <w:top w:val="nil"/>
              <w:left w:val="nil"/>
              <w:bottom w:val="single" w:sz="4" w:space="0" w:color="auto"/>
              <w:right w:val="single" w:sz="4" w:space="0" w:color="auto"/>
            </w:tcBorders>
            <w:shd w:val="clear" w:color="auto" w:fill="auto"/>
            <w:noWrap/>
            <w:vAlign w:val="bottom"/>
            <w:hideMark/>
          </w:tcPr>
          <w:p w14:paraId="5E62F60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-25.49</w:t>
            </w:r>
          </w:p>
        </w:tc>
      </w:tr>
      <w:tr w:rsidR="0077669C" w:rsidRPr="00C33C31" w14:paraId="4AEA4C8C" w14:textId="77777777" w:rsidTr="00C2756B">
        <w:trPr>
          <w:trHeight w:val="50"/>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B4CEBCC"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MTN3</w:t>
            </w:r>
          </w:p>
        </w:tc>
        <w:tc>
          <w:tcPr>
            <w:tcW w:w="526" w:type="pct"/>
            <w:tcBorders>
              <w:top w:val="nil"/>
              <w:left w:val="nil"/>
              <w:bottom w:val="single" w:sz="4" w:space="0" w:color="auto"/>
              <w:right w:val="single" w:sz="4" w:space="0" w:color="auto"/>
            </w:tcBorders>
            <w:shd w:val="clear" w:color="auto" w:fill="auto"/>
            <w:noWrap/>
            <w:vAlign w:val="bottom"/>
            <w:hideMark/>
          </w:tcPr>
          <w:p w14:paraId="50FEF0D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-20.61</w:t>
            </w:r>
          </w:p>
        </w:tc>
        <w:tc>
          <w:tcPr>
            <w:tcW w:w="479" w:type="pct"/>
            <w:tcBorders>
              <w:top w:val="nil"/>
              <w:left w:val="nil"/>
              <w:bottom w:val="single" w:sz="4" w:space="0" w:color="auto"/>
              <w:right w:val="single" w:sz="4" w:space="0" w:color="auto"/>
            </w:tcBorders>
            <w:shd w:val="clear" w:color="auto" w:fill="auto"/>
            <w:noWrap/>
            <w:vAlign w:val="bottom"/>
            <w:hideMark/>
          </w:tcPr>
          <w:p w14:paraId="5F6B1C9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-17.65</w:t>
            </w:r>
          </w:p>
        </w:tc>
        <w:tc>
          <w:tcPr>
            <w:tcW w:w="629" w:type="pct"/>
            <w:tcBorders>
              <w:top w:val="nil"/>
              <w:left w:val="nil"/>
              <w:bottom w:val="single" w:sz="4" w:space="0" w:color="auto"/>
              <w:right w:val="single" w:sz="4" w:space="0" w:color="auto"/>
            </w:tcBorders>
            <w:shd w:val="clear" w:color="auto" w:fill="auto"/>
            <w:noWrap/>
            <w:vAlign w:val="bottom"/>
            <w:hideMark/>
          </w:tcPr>
          <w:p w14:paraId="2B34793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-27.14</w:t>
            </w:r>
          </w:p>
        </w:tc>
        <w:tc>
          <w:tcPr>
            <w:tcW w:w="479" w:type="pct"/>
            <w:tcBorders>
              <w:top w:val="nil"/>
              <w:left w:val="nil"/>
              <w:bottom w:val="single" w:sz="4" w:space="0" w:color="auto"/>
              <w:right w:val="single" w:sz="4" w:space="0" w:color="auto"/>
            </w:tcBorders>
            <w:shd w:val="clear" w:color="auto" w:fill="auto"/>
            <w:noWrap/>
            <w:vAlign w:val="bottom"/>
            <w:hideMark/>
          </w:tcPr>
          <w:p w14:paraId="171AFAD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-23.88</w:t>
            </w:r>
          </w:p>
        </w:tc>
        <w:tc>
          <w:tcPr>
            <w:tcW w:w="478" w:type="pct"/>
            <w:tcBorders>
              <w:top w:val="nil"/>
              <w:left w:val="nil"/>
              <w:bottom w:val="single" w:sz="4" w:space="0" w:color="auto"/>
              <w:right w:val="single" w:sz="4" w:space="0" w:color="auto"/>
            </w:tcBorders>
            <w:shd w:val="clear" w:color="auto" w:fill="auto"/>
            <w:noWrap/>
            <w:vAlign w:val="bottom"/>
            <w:hideMark/>
          </w:tcPr>
          <w:p w14:paraId="0115C50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-24.50</w:t>
            </w:r>
          </w:p>
        </w:tc>
        <w:tc>
          <w:tcPr>
            <w:tcW w:w="442" w:type="pct"/>
            <w:tcBorders>
              <w:top w:val="nil"/>
              <w:left w:val="nil"/>
              <w:bottom w:val="single" w:sz="4" w:space="0" w:color="auto"/>
              <w:right w:val="single" w:sz="4" w:space="0" w:color="auto"/>
            </w:tcBorders>
            <w:shd w:val="clear" w:color="auto" w:fill="auto"/>
            <w:noWrap/>
            <w:vAlign w:val="bottom"/>
            <w:hideMark/>
          </w:tcPr>
          <w:p w14:paraId="3B33620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-15.28</w:t>
            </w:r>
          </w:p>
        </w:tc>
        <w:tc>
          <w:tcPr>
            <w:tcW w:w="446" w:type="pct"/>
            <w:tcBorders>
              <w:top w:val="nil"/>
              <w:left w:val="nil"/>
              <w:bottom w:val="single" w:sz="4" w:space="0" w:color="auto"/>
              <w:right w:val="single" w:sz="4" w:space="0" w:color="auto"/>
            </w:tcBorders>
            <w:shd w:val="clear" w:color="auto" w:fill="auto"/>
            <w:noWrap/>
            <w:vAlign w:val="bottom"/>
            <w:hideMark/>
          </w:tcPr>
          <w:p w14:paraId="3D435B0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-8.53</w:t>
            </w:r>
          </w:p>
        </w:tc>
        <w:tc>
          <w:tcPr>
            <w:tcW w:w="472" w:type="pct"/>
            <w:tcBorders>
              <w:top w:val="nil"/>
              <w:left w:val="nil"/>
              <w:bottom w:val="single" w:sz="4" w:space="0" w:color="auto"/>
              <w:right w:val="single" w:sz="4" w:space="0" w:color="auto"/>
            </w:tcBorders>
            <w:shd w:val="clear" w:color="auto" w:fill="auto"/>
            <w:noWrap/>
            <w:vAlign w:val="bottom"/>
            <w:hideMark/>
          </w:tcPr>
          <w:p w14:paraId="5C08670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-19.67</w:t>
            </w:r>
          </w:p>
        </w:tc>
        <w:tc>
          <w:tcPr>
            <w:tcW w:w="484" w:type="pct"/>
            <w:tcBorders>
              <w:top w:val="nil"/>
              <w:left w:val="nil"/>
              <w:bottom w:val="single" w:sz="4" w:space="0" w:color="auto"/>
              <w:right w:val="single" w:sz="4" w:space="0" w:color="auto"/>
            </w:tcBorders>
            <w:shd w:val="clear" w:color="auto" w:fill="auto"/>
            <w:noWrap/>
            <w:vAlign w:val="bottom"/>
            <w:hideMark/>
          </w:tcPr>
          <w:p w14:paraId="49661E1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-22.06</w:t>
            </w:r>
          </w:p>
        </w:tc>
      </w:tr>
      <w:tr w:rsidR="0077669C" w:rsidRPr="00C33C31" w14:paraId="2FB7004D"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98771AD"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MTN4</w:t>
            </w:r>
          </w:p>
        </w:tc>
        <w:tc>
          <w:tcPr>
            <w:tcW w:w="526" w:type="pct"/>
            <w:tcBorders>
              <w:top w:val="nil"/>
              <w:left w:val="nil"/>
              <w:bottom w:val="single" w:sz="4" w:space="0" w:color="auto"/>
              <w:right w:val="single" w:sz="4" w:space="0" w:color="auto"/>
            </w:tcBorders>
            <w:shd w:val="clear" w:color="auto" w:fill="auto"/>
            <w:noWrap/>
            <w:vAlign w:val="bottom"/>
            <w:hideMark/>
          </w:tcPr>
          <w:p w14:paraId="7C20B30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-21.38</w:t>
            </w:r>
          </w:p>
        </w:tc>
        <w:tc>
          <w:tcPr>
            <w:tcW w:w="479" w:type="pct"/>
            <w:tcBorders>
              <w:top w:val="nil"/>
              <w:left w:val="nil"/>
              <w:bottom w:val="single" w:sz="4" w:space="0" w:color="auto"/>
              <w:right w:val="single" w:sz="4" w:space="0" w:color="auto"/>
            </w:tcBorders>
            <w:shd w:val="clear" w:color="auto" w:fill="auto"/>
            <w:noWrap/>
            <w:vAlign w:val="bottom"/>
            <w:hideMark/>
          </w:tcPr>
          <w:p w14:paraId="0D80910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-16.74</w:t>
            </w:r>
          </w:p>
        </w:tc>
        <w:tc>
          <w:tcPr>
            <w:tcW w:w="629" w:type="pct"/>
            <w:tcBorders>
              <w:top w:val="nil"/>
              <w:left w:val="nil"/>
              <w:bottom w:val="single" w:sz="4" w:space="0" w:color="auto"/>
              <w:right w:val="single" w:sz="4" w:space="0" w:color="auto"/>
            </w:tcBorders>
            <w:shd w:val="clear" w:color="auto" w:fill="auto"/>
            <w:noWrap/>
            <w:vAlign w:val="bottom"/>
            <w:hideMark/>
          </w:tcPr>
          <w:p w14:paraId="184759E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-26.89</w:t>
            </w:r>
          </w:p>
        </w:tc>
        <w:tc>
          <w:tcPr>
            <w:tcW w:w="479" w:type="pct"/>
            <w:tcBorders>
              <w:top w:val="nil"/>
              <w:left w:val="nil"/>
              <w:bottom w:val="single" w:sz="4" w:space="0" w:color="auto"/>
              <w:right w:val="single" w:sz="4" w:space="0" w:color="auto"/>
            </w:tcBorders>
            <w:shd w:val="clear" w:color="auto" w:fill="auto"/>
            <w:noWrap/>
            <w:vAlign w:val="bottom"/>
            <w:hideMark/>
          </w:tcPr>
          <w:p w14:paraId="0450056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-24.05</w:t>
            </w:r>
          </w:p>
        </w:tc>
        <w:tc>
          <w:tcPr>
            <w:tcW w:w="478" w:type="pct"/>
            <w:tcBorders>
              <w:top w:val="nil"/>
              <w:left w:val="nil"/>
              <w:bottom w:val="single" w:sz="4" w:space="0" w:color="auto"/>
              <w:right w:val="single" w:sz="4" w:space="0" w:color="auto"/>
            </w:tcBorders>
            <w:shd w:val="clear" w:color="auto" w:fill="auto"/>
            <w:noWrap/>
            <w:vAlign w:val="bottom"/>
            <w:hideMark/>
          </w:tcPr>
          <w:p w14:paraId="0CEAF84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-24.66</w:t>
            </w:r>
          </w:p>
        </w:tc>
        <w:tc>
          <w:tcPr>
            <w:tcW w:w="442" w:type="pct"/>
            <w:tcBorders>
              <w:top w:val="nil"/>
              <w:left w:val="nil"/>
              <w:bottom w:val="single" w:sz="4" w:space="0" w:color="auto"/>
              <w:right w:val="single" w:sz="4" w:space="0" w:color="auto"/>
            </w:tcBorders>
            <w:shd w:val="clear" w:color="auto" w:fill="auto"/>
            <w:noWrap/>
            <w:vAlign w:val="bottom"/>
            <w:hideMark/>
          </w:tcPr>
          <w:p w14:paraId="2D43DC2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-15.59</w:t>
            </w:r>
          </w:p>
        </w:tc>
        <w:tc>
          <w:tcPr>
            <w:tcW w:w="446" w:type="pct"/>
            <w:tcBorders>
              <w:top w:val="nil"/>
              <w:left w:val="nil"/>
              <w:bottom w:val="single" w:sz="4" w:space="0" w:color="auto"/>
              <w:right w:val="single" w:sz="4" w:space="0" w:color="auto"/>
            </w:tcBorders>
            <w:shd w:val="clear" w:color="auto" w:fill="auto"/>
            <w:noWrap/>
            <w:vAlign w:val="bottom"/>
            <w:hideMark/>
          </w:tcPr>
          <w:p w14:paraId="1F611FD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-8.44</w:t>
            </w:r>
          </w:p>
        </w:tc>
        <w:tc>
          <w:tcPr>
            <w:tcW w:w="472" w:type="pct"/>
            <w:tcBorders>
              <w:top w:val="nil"/>
              <w:left w:val="nil"/>
              <w:bottom w:val="single" w:sz="4" w:space="0" w:color="auto"/>
              <w:right w:val="single" w:sz="4" w:space="0" w:color="auto"/>
            </w:tcBorders>
            <w:shd w:val="clear" w:color="auto" w:fill="auto"/>
            <w:noWrap/>
            <w:vAlign w:val="bottom"/>
            <w:hideMark/>
          </w:tcPr>
          <w:p w14:paraId="6C0EDE2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-18.73</w:t>
            </w:r>
          </w:p>
        </w:tc>
        <w:tc>
          <w:tcPr>
            <w:tcW w:w="484" w:type="pct"/>
            <w:tcBorders>
              <w:top w:val="nil"/>
              <w:left w:val="nil"/>
              <w:bottom w:val="single" w:sz="4" w:space="0" w:color="auto"/>
              <w:right w:val="single" w:sz="4" w:space="0" w:color="auto"/>
            </w:tcBorders>
            <w:shd w:val="clear" w:color="auto" w:fill="auto"/>
            <w:noWrap/>
            <w:vAlign w:val="bottom"/>
            <w:hideMark/>
          </w:tcPr>
          <w:p w14:paraId="116E869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-22.15</w:t>
            </w:r>
          </w:p>
        </w:tc>
      </w:tr>
      <w:tr w:rsidR="0077669C" w:rsidRPr="00C33C31" w14:paraId="3D7713D9" w14:textId="77777777" w:rsidTr="00C2756B">
        <w:trPr>
          <w:trHeight w:val="48"/>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A93628A"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MTN5</w:t>
            </w:r>
          </w:p>
        </w:tc>
        <w:tc>
          <w:tcPr>
            <w:tcW w:w="526" w:type="pct"/>
            <w:tcBorders>
              <w:top w:val="nil"/>
              <w:left w:val="nil"/>
              <w:bottom w:val="single" w:sz="4" w:space="0" w:color="auto"/>
              <w:right w:val="single" w:sz="4" w:space="0" w:color="auto"/>
            </w:tcBorders>
            <w:shd w:val="clear" w:color="auto" w:fill="auto"/>
            <w:noWrap/>
            <w:vAlign w:val="bottom"/>
            <w:hideMark/>
          </w:tcPr>
          <w:p w14:paraId="2338166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-21.62</w:t>
            </w:r>
          </w:p>
        </w:tc>
        <w:tc>
          <w:tcPr>
            <w:tcW w:w="479" w:type="pct"/>
            <w:tcBorders>
              <w:top w:val="nil"/>
              <w:left w:val="nil"/>
              <w:bottom w:val="single" w:sz="4" w:space="0" w:color="auto"/>
              <w:right w:val="single" w:sz="4" w:space="0" w:color="auto"/>
            </w:tcBorders>
            <w:shd w:val="clear" w:color="auto" w:fill="auto"/>
            <w:noWrap/>
            <w:vAlign w:val="bottom"/>
            <w:hideMark/>
          </w:tcPr>
          <w:p w14:paraId="39C1730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-16.96</w:t>
            </w:r>
          </w:p>
        </w:tc>
        <w:tc>
          <w:tcPr>
            <w:tcW w:w="629" w:type="pct"/>
            <w:tcBorders>
              <w:top w:val="nil"/>
              <w:left w:val="nil"/>
              <w:bottom w:val="single" w:sz="4" w:space="0" w:color="auto"/>
              <w:right w:val="single" w:sz="4" w:space="0" w:color="auto"/>
            </w:tcBorders>
            <w:shd w:val="clear" w:color="auto" w:fill="auto"/>
            <w:noWrap/>
            <w:vAlign w:val="bottom"/>
            <w:hideMark/>
          </w:tcPr>
          <w:p w14:paraId="4D675B3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-26.75</w:t>
            </w:r>
          </w:p>
        </w:tc>
        <w:tc>
          <w:tcPr>
            <w:tcW w:w="479" w:type="pct"/>
            <w:tcBorders>
              <w:top w:val="nil"/>
              <w:left w:val="nil"/>
              <w:bottom w:val="single" w:sz="4" w:space="0" w:color="auto"/>
              <w:right w:val="single" w:sz="4" w:space="0" w:color="auto"/>
            </w:tcBorders>
            <w:shd w:val="clear" w:color="auto" w:fill="auto"/>
            <w:noWrap/>
            <w:vAlign w:val="bottom"/>
            <w:hideMark/>
          </w:tcPr>
          <w:p w14:paraId="11232E3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-24.55</w:t>
            </w:r>
          </w:p>
        </w:tc>
        <w:tc>
          <w:tcPr>
            <w:tcW w:w="478" w:type="pct"/>
            <w:tcBorders>
              <w:top w:val="nil"/>
              <w:left w:val="nil"/>
              <w:bottom w:val="single" w:sz="4" w:space="0" w:color="auto"/>
              <w:right w:val="single" w:sz="4" w:space="0" w:color="auto"/>
            </w:tcBorders>
            <w:shd w:val="clear" w:color="auto" w:fill="auto"/>
            <w:noWrap/>
            <w:vAlign w:val="bottom"/>
            <w:hideMark/>
          </w:tcPr>
          <w:p w14:paraId="0DB1AB2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-25.87</w:t>
            </w:r>
          </w:p>
        </w:tc>
        <w:tc>
          <w:tcPr>
            <w:tcW w:w="442" w:type="pct"/>
            <w:tcBorders>
              <w:top w:val="nil"/>
              <w:left w:val="nil"/>
              <w:bottom w:val="single" w:sz="4" w:space="0" w:color="auto"/>
              <w:right w:val="single" w:sz="4" w:space="0" w:color="auto"/>
            </w:tcBorders>
            <w:shd w:val="clear" w:color="auto" w:fill="auto"/>
            <w:noWrap/>
            <w:vAlign w:val="bottom"/>
            <w:hideMark/>
          </w:tcPr>
          <w:p w14:paraId="740004E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-15.89</w:t>
            </w:r>
          </w:p>
        </w:tc>
        <w:tc>
          <w:tcPr>
            <w:tcW w:w="446" w:type="pct"/>
            <w:tcBorders>
              <w:top w:val="nil"/>
              <w:left w:val="nil"/>
              <w:bottom w:val="single" w:sz="4" w:space="0" w:color="auto"/>
              <w:right w:val="single" w:sz="4" w:space="0" w:color="auto"/>
            </w:tcBorders>
            <w:shd w:val="clear" w:color="auto" w:fill="auto"/>
            <w:noWrap/>
            <w:vAlign w:val="bottom"/>
            <w:hideMark/>
          </w:tcPr>
          <w:p w14:paraId="3FCA11C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-9.08</w:t>
            </w:r>
          </w:p>
        </w:tc>
        <w:tc>
          <w:tcPr>
            <w:tcW w:w="472" w:type="pct"/>
            <w:tcBorders>
              <w:top w:val="nil"/>
              <w:left w:val="nil"/>
              <w:bottom w:val="single" w:sz="4" w:space="0" w:color="auto"/>
              <w:right w:val="single" w:sz="4" w:space="0" w:color="auto"/>
            </w:tcBorders>
            <w:shd w:val="clear" w:color="auto" w:fill="auto"/>
            <w:noWrap/>
            <w:vAlign w:val="bottom"/>
            <w:hideMark/>
          </w:tcPr>
          <w:p w14:paraId="4618C7C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-18.92</w:t>
            </w:r>
          </w:p>
        </w:tc>
        <w:tc>
          <w:tcPr>
            <w:tcW w:w="484" w:type="pct"/>
            <w:tcBorders>
              <w:top w:val="nil"/>
              <w:left w:val="nil"/>
              <w:bottom w:val="single" w:sz="4" w:space="0" w:color="auto"/>
              <w:right w:val="single" w:sz="4" w:space="0" w:color="auto"/>
            </w:tcBorders>
            <w:shd w:val="clear" w:color="auto" w:fill="auto"/>
            <w:noWrap/>
            <w:vAlign w:val="bottom"/>
            <w:hideMark/>
          </w:tcPr>
          <w:p w14:paraId="3FB3DD0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-22.69</w:t>
            </w:r>
          </w:p>
        </w:tc>
      </w:tr>
      <w:tr w:rsidR="0077669C" w:rsidRPr="00C33C31" w14:paraId="4C594EF8"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C414F30"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MTN6</w:t>
            </w:r>
          </w:p>
        </w:tc>
        <w:tc>
          <w:tcPr>
            <w:tcW w:w="526" w:type="pct"/>
            <w:tcBorders>
              <w:top w:val="nil"/>
              <w:left w:val="nil"/>
              <w:bottom w:val="single" w:sz="4" w:space="0" w:color="auto"/>
              <w:right w:val="single" w:sz="4" w:space="0" w:color="auto"/>
            </w:tcBorders>
            <w:shd w:val="clear" w:color="auto" w:fill="auto"/>
            <w:noWrap/>
            <w:vAlign w:val="bottom"/>
            <w:hideMark/>
          </w:tcPr>
          <w:p w14:paraId="1087B8B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-24.34</w:t>
            </w:r>
          </w:p>
        </w:tc>
        <w:tc>
          <w:tcPr>
            <w:tcW w:w="479" w:type="pct"/>
            <w:tcBorders>
              <w:top w:val="nil"/>
              <w:left w:val="nil"/>
              <w:bottom w:val="single" w:sz="4" w:space="0" w:color="auto"/>
              <w:right w:val="single" w:sz="4" w:space="0" w:color="auto"/>
            </w:tcBorders>
            <w:shd w:val="clear" w:color="auto" w:fill="auto"/>
            <w:noWrap/>
            <w:vAlign w:val="bottom"/>
            <w:hideMark/>
          </w:tcPr>
          <w:p w14:paraId="41C6C50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-20.60</w:t>
            </w:r>
          </w:p>
        </w:tc>
        <w:tc>
          <w:tcPr>
            <w:tcW w:w="629" w:type="pct"/>
            <w:tcBorders>
              <w:top w:val="nil"/>
              <w:left w:val="nil"/>
              <w:bottom w:val="single" w:sz="4" w:space="0" w:color="auto"/>
              <w:right w:val="single" w:sz="4" w:space="0" w:color="auto"/>
            </w:tcBorders>
            <w:shd w:val="clear" w:color="auto" w:fill="auto"/>
            <w:noWrap/>
            <w:vAlign w:val="bottom"/>
            <w:hideMark/>
          </w:tcPr>
          <w:p w14:paraId="0181C1B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-26.97</w:t>
            </w:r>
          </w:p>
        </w:tc>
        <w:tc>
          <w:tcPr>
            <w:tcW w:w="479" w:type="pct"/>
            <w:tcBorders>
              <w:top w:val="nil"/>
              <w:left w:val="nil"/>
              <w:bottom w:val="single" w:sz="4" w:space="0" w:color="auto"/>
              <w:right w:val="single" w:sz="4" w:space="0" w:color="auto"/>
            </w:tcBorders>
            <w:shd w:val="clear" w:color="auto" w:fill="auto"/>
            <w:noWrap/>
            <w:vAlign w:val="bottom"/>
            <w:hideMark/>
          </w:tcPr>
          <w:p w14:paraId="69F13BF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-25.20</w:t>
            </w:r>
          </w:p>
        </w:tc>
        <w:tc>
          <w:tcPr>
            <w:tcW w:w="478" w:type="pct"/>
            <w:tcBorders>
              <w:top w:val="nil"/>
              <w:left w:val="nil"/>
              <w:bottom w:val="single" w:sz="4" w:space="0" w:color="auto"/>
              <w:right w:val="single" w:sz="4" w:space="0" w:color="auto"/>
            </w:tcBorders>
            <w:shd w:val="clear" w:color="auto" w:fill="auto"/>
            <w:noWrap/>
            <w:vAlign w:val="bottom"/>
            <w:hideMark/>
          </w:tcPr>
          <w:p w14:paraId="6696F65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-27.18</w:t>
            </w:r>
          </w:p>
        </w:tc>
        <w:tc>
          <w:tcPr>
            <w:tcW w:w="442" w:type="pct"/>
            <w:tcBorders>
              <w:top w:val="nil"/>
              <w:left w:val="nil"/>
              <w:bottom w:val="single" w:sz="4" w:space="0" w:color="auto"/>
              <w:right w:val="single" w:sz="4" w:space="0" w:color="auto"/>
            </w:tcBorders>
            <w:shd w:val="clear" w:color="auto" w:fill="auto"/>
            <w:noWrap/>
            <w:vAlign w:val="bottom"/>
            <w:hideMark/>
          </w:tcPr>
          <w:p w14:paraId="4875F51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-16.44</w:t>
            </w:r>
          </w:p>
        </w:tc>
        <w:tc>
          <w:tcPr>
            <w:tcW w:w="446" w:type="pct"/>
            <w:tcBorders>
              <w:top w:val="nil"/>
              <w:left w:val="nil"/>
              <w:bottom w:val="single" w:sz="4" w:space="0" w:color="auto"/>
              <w:right w:val="single" w:sz="4" w:space="0" w:color="auto"/>
            </w:tcBorders>
            <w:shd w:val="clear" w:color="auto" w:fill="auto"/>
            <w:noWrap/>
            <w:vAlign w:val="bottom"/>
            <w:hideMark/>
          </w:tcPr>
          <w:p w14:paraId="70498DF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-9.50</w:t>
            </w:r>
          </w:p>
        </w:tc>
        <w:tc>
          <w:tcPr>
            <w:tcW w:w="472" w:type="pct"/>
            <w:tcBorders>
              <w:top w:val="nil"/>
              <w:left w:val="nil"/>
              <w:bottom w:val="single" w:sz="4" w:space="0" w:color="auto"/>
              <w:right w:val="single" w:sz="4" w:space="0" w:color="auto"/>
            </w:tcBorders>
            <w:shd w:val="clear" w:color="auto" w:fill="auto"/>
            <w:noWrap/>
            <w:vAlign w:val="bottom"/>
            <w:hideMark/>
          </w:tcPr>
          <w:p w14:paraId="50D7FF3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-20.88</w:t>
            </w:r>
          </w:p>
        </w:tc>
        <w:tc>
          <w:tcPr>
            <w:tcW w:w="484" w:type="pct"/>
            <w:tcBorders>
              <w:top w:val="nil"/>
              <w:left w:val="nil"/>
              <w:bottom w:val="single" w:sz="4" w:space="0" w:color="auto"/>
              <w:right w:val="single" w:sz="4" w:space="0" w:color="auto"/>
            </w:tcBorders>
            <w:shd w:val="clear" w:color="auto" w:fill="auto"/>
            <w:noWrap/>
            <w:vAlign w:val="bottom"/>
            <w:hideMark/>
          </w:tcPr>
          <w:p w14:paraId="0965D92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-23.13</w:t>
            </w:r>
          </w:p>
        </w:tc>
      </w:tr>
      <w:tr w:rsidR="0077669C" w:rsidRPr="00C33C31" w14:paraId="7CF2EAF1"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9375EB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MTN7</w:t>
            </w:r>
          </w:p>
        </w:tc>
        <w:tc>
          <w:tcPr>
            <w:tcW w:w="526" w:type="pct"/>
            <w:tcBorders>
              <w:top w:val="nil"/>
              <w:left w:val="nil"/>
              <w:bottom w:val="single" w:sz="4" w:space="0" w:color="auto"/>
              <w:right w:val="single" w:sz="4" w:space="0" w:color="auto"/>
            </w:tcBorders>
            <w:shd w:val="clear" w:color="auto" w:fill="auto"/>
            <w:noWrap/>
            <w:vAlign w:val="bottom"/>
            <w:hideMark/>
          </w:tcPr>
          <w:p w14:paraId="7C39EF3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-24.06</w:t>
            </w:r>
          </w:p>
        </w:tc>
        <w:tc>
          <w:tcPr>
            <w:tcW w:w="479" w:type="pct"/>
            <w:tcBorders>
              <w:top w:val="nil"/>
              <w:left w:val="nil"/>
              <w:bottom w:val="single" w:sz="4" w:space="0" w:color="auto"/>
              <w:right w:val="single" w:sz="4" w:space="0" w:color="auto"/>
            </w:tcBorders>
            <w:shd w:val="clear" w:color="auto" w:fill="auto"/>
            <w:noWrap/>
            <w:vAlign w:val="bottom"/>
            <w:hideMark/>
          </w:tcPr>
          <w:p w14:paraId="559B158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-20.14</w:t>
            </w:r>
          </w:p>
        </w:tc>
        <w:tc>
          <w:tcPr>
            <w:tcW w:w="629" w:type="pct"/>
            <w:tcBorders>
              <w:top w:val="nil"/>
              <w:left w:val="nil"/>
              <w:bottom w:val="single" w:sz="4" w:space="0" w:color="auto"/>
              <w:right w:val="single" w:sz="4" w:space="0" w:color="auto"/>
            </w:tcBorders>
            <w:shd w:val="clear" w:color="auto" w:fill="auto"/>
            <w:noWrap/>
            <w:vAlign w:val="bottom"/>
            <w:hideMark/>
          </w:tcPr>
          <w:p w14:paraId="3995C25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-27.32</w:t>
            </w:r>
          </w:p>
        </w:tc>
        <w:tc>
          <w:tcPr>
            <w:tcW w:w="479" w:type="pct"/>
            <w:tcBorders>
              <w:top w:val="nil"/>
              <w:left w:val="nil"/>
              <w:bottom w:val="single" w:sz="4" w:space="0" w:color="auto"/>
              <w:right w:val="single" w:sz="4" w:space="0" w:color="auto"/>
            </w:tcBorders>
            <w:shd w:val="clear" w:color="auto" w:fill="auto"/>
            <w:noWrap/>
            <w:vAlign w:val="bottom"/>
            <w:hideMark/>
          </w:tcPr>
          <w:p w14:paraId="414C9B4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-24.97</w:t>
            </w:r>
          </w:p>
        </w:tc>
        <w:tc>
          <w:tcPr>
            <w:tcW w:w="478" w:type="pct"/>
            <w:tcBorders>
              <w:top w:val="nil"/>
              <w:left w:val="nil"/>
              <w:bottom w:val="single" w:sz="4" w:space="0" w:color="auto"/>
              <w:right w:val="single" w:sz="4" w:space="0" w:color="auto"/>
            </w:tcBorders>
            <w:shd w:val="clear" w:color="auto" w:fill="auto"/>
            <w:noWrap/>
            <w:vAlign w:val="bottom"/>
            <w:hideMark/>
          </w:tcPr>
          <w:p w14:paraId="32EEDF2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-26.84</w:t>
            </w:r>
          </w:p>
        </w:tc>
        <w:tc>
          <w:tcPr>
            <w:tcW w:w="442" w:type="pct"/>
            <w:tcBorders>
              <w:top w:val="nil"/>
              <w:left w:val="nil"/>
              <w:bottom w:val="single" w:sz="4" w:space="0" w:color="auto"/>
              <w:right w:val="single" w:sz="4" w:space="0" w:color="auto"/>
            </w:tcBorders>
            <w:shd w:val="clear" w:color="auto" w:fill="auto"/>
            <w:noWrap/>
            <w:vAlign w:val="bottom"/>
            <w:hideMark/>
          </w:tcPr>
          <w:p w14:paraId="10F45AA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-16.79</w:t>
            </w:r>
          </w:p>
        </w:tc>
        <w:tc>
          <w:tcPr>
            <w:tcW w:w="446" w:type="pct"/>
            <w:tcBorders>
              <w:top w:val="nil"/>
              <w:left w:val="nil"/>
              <w:bottom w:val="single" w:sz="4" w:space="0" w:color="auto"/>
              <w:right w:val="single" w:sz="4" w:space="0" w:color="auto"/>
            </w:tcBorders>
            <w:shd w:val="clear" w:color="auto" w:fill="auto"/>
            <w:noWrap/>
            <w:vAlign w:val="bottom"/>
            <w:hideMark/>
          </w:tcPr>
          <w:p w14:paraId="0947617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-9.41</w:t>
            </w:r>
          </w:p>
        </w:tc>
        <w:tc>
          <w:tcPr>
            <w:tcW w:w="472" w:type="pct"/>
            <w:tcBorders>
              <w:top w:val="nil"/>
              <w:left w:val="nil"/>
              <w:bottom w:val="single" w:sz="4" w:space="0" w:color="auto"/>
              <w:right w:val="single" w:sz="4" w:space="0" w:color="auto"/>
            </w:tcBorders>
            <w:shd w:val="clear" w:color="auto" w:fill="auto"/>
            <w:noWrap/>
            <w:vAlign w:val="bottom"/>
            <w:hideMark/>
          </w:tcPr>
          <w:p w14:paraId="1272B1B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-20.45</w:t>
            </w:r>
          </w:p>
        </w:tc>
        <w:tc>
          <w:tcPr>
            <w:tcW w:w="484" w:type="pct"/>
            <w:tcBorders>
              <w:top w:val="nil"/>
              <w:left w:val="nil"/>
              <w:bottom w:val="single" w:sz="4" w:space="0" w:color="auto"/>
              <w:right w:val="single" w:sz="4" w:space="0" w:color="auto"/>
            </w:tcBorders>
            <w:shd w:val="clear" w:color="auto" w:fill="auto"/>
            <w:noWrap/>
            <w:vAlign w:val="bottom"/>
            <w:hideMark/>
          </w:tcPr>
          <w:p w14:paraId="551804F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-22.73</w:t>
            </w:r>
          </w:p>
        </w:tc>
      </w:tr>
      <w:tr w:rsidR="0077669C" w:rsidRPr="00C33C31" w14:paraId="649901C6"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0E2C218E"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4E0FFDC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5686C5A8"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629" w:type="pct"/>
            <w:tcBorders>
              <w:top w:val="nil"/>
              <w:left w:val="nil"/>
              <w:bottom w:val="single" w:sz="4" w:space="0" w:color="auto"/>
              <w:right w:val="single" w:sz="4" w:space="0" w:color="auto"/>
            </w:tcBorders>
            <w:shd w:val="clear" w:color="auto" w:fill="auto"/>
            <w:noWrap/>
            <w:vAlign w:val="bottom"/>
            <w:hideMark/>
          </w:tcPr>
          <w:p w14:paraId="0B59912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06216354"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8" w:type="pct"/>
            <w:tcBorders>
              <w:top w:val="nil"/>
              <w:left w:val="nil"/>
              <w:bottom w:val="single" w:sz="4" w:space="0" w:color="auto"/>
              <w:right w:val="single" w:sz="4" w:space="0" w:color="auto"/>
            </w:tcBorders>
            <w:shd w:val="clear" w:color="auto" w:fill="auto"/>
            <w:noWrap/>
            <w:vAlign w:val="bottom"/>
            <w:hideMark/>
          </w:tcPr>
          <w:p w14:paraId="49EC33CE"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2" w:type="pct"/>
            <w:tcBorders>
              <w:top w:val="nil"/>
              <w:left w:val="nil"/>
              <w:bottom w:val="single" w:sz="4" w:space="0" w:color="auto"/>
              <w:right w:val="single" w:sz="4" w:space="0" w:color="auto"/>
            </w:tcBorders>
            <w:shd w:val="clear" w:color="auto" w:fill="auto"/>
            <w:noWrap/>
            <w:vAlign w:val="bottom"/>
            <w:hideMark/>
          </w:tcPr>
          <w:p w14:paraId="058C38B6"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6" w:type="pct"/>
            <w:tcBorders>
              <w:top w:val="nil"/>
              <w:left w:val="nil"/>
              <w:bottom w:val="single" w:sz="4" w:space="0" w:color="auto"/>
              <w:right w:val="single" w:sz="4" w:space="0" w:color="auto"/>
            </w:tcBorders>
            <w:shd w:val="clear" w:color="auto" w:fill="auto"/>
            <w:noWrap/>
            <w:vAlign w:val="bottom"/>
            <w:hideMark/>
          </w:tcPr>
          <w:p w14:paraId="6F684D8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2" w:type="pct"/>
            <w:tcBorders>
              <w:top w:val="nil"/>
              <w:left w:val="nil"/>
              <w:bottom w:val="single" w:sz="4" w:space="0" w:color="auto"/>
              <w:right w:val="single" w:sz="4" w:space="0" w:color="auto"/>
            </w:tcBorders>
            <w:shd w:val="clear" w:color="auto" w:fill="auto"/>
            <w:noWrap/>
            <w:vAlign w:val="bottom"/>
            <w:hideMark/>
          </w:tcPr>
          <w:p w14:paraId="0F73CCE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84" w:type="pct"/>
            <w:tcBorders>
              <w:top w:val="nil"/>
              <w:left w:val="nil"/>
              <w:bottom w:val="single" w:sz="4" w:space="0" w:color="auto"/>
              <w:right w:val="single" w:sz="4" w:space="0" w:color="auto"/>
            </w:tcBorders>
            <w:shd w:val="clear" w:color="auto" w:fill="auto"/>
            <w:noWrap/>
            <w:vAlign w:val="bottom"/>
            <w:hideMark/>
          </w:tcPr>
          <w:p w14:paraId="68877F1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r>
      <w:tr w:rsidR="0077669C" w:rsidRPr="00C33C31" w14:paraId="645FD580" w14:textId="77777777" w:rsidTr="00C2756B">
        <w:trPr>
          <w:trHeight w:val="129"/>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CE5F7BF"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MSN1</w:t>
            </w:r>
          </w:p>
        </w:tc>
        <w:tc>
          <w:tcPr>
            <w:tcW w:w="526" w:type="pct"/>
            <w:tcBorders>
              <w:top w:val="nil"/>
              <w:left w:val="nil"/>
              <w:bottom w:val="single" w:sz="4" w:space="0" w:color="auto"/>
              <w:right w:val="single" w:sz="4" w:space="0" w:color="auto"/>
            </w:tcBorders>
            <w:shd w:val="clear" w:color="auto" w:fill="auto"/>
            <w:noWrap/>
            <w:vAlign w:val="bottom"/>
            <w:hideMark/>
          </w:tcPr>
          <w:p w14:paraId="7D5E4D0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-24.29</w:t>
            </w:r>
          </w:p>
        </w:tc>
        <w:tc>
          <w:tcPr>
            <w:tcW w:w="479" w:type="pct"/>
            <w:tcBorders>
              <w:top w:val="nil"/>
              <w:left w:val="nil"/>
              <w:bottom w:val="single" w:sz="4" w:space="0" w:color="auto"/>
              <w:right w:val="single" w:sz="4" w:space="0" w:color="auto"/>
            </w:tcBorders>
            <w:shd w:val="clear" w:color="auto" w:fill="auto"/>
            <w:noWrap/>
            <w:vAlign w:val="bottom"/>
            <w:hideMark/>
          </w:tcPr>
          <w:p w14:paraId="25BDDBF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-17.09</w:t>
            </w:r>
          </w:p>
        </w:tc>
        <w:tc>
          <w:tcPr>
            <w:tcW w:w="629" w:type="pct"/>
            <w:tcBorders>
              <w:top w:val="nil"/>
              <w:left w:val="nil"/>
              <w:bottom w:val="single" w:sz="4" w:space="0" w:color="auto"/>
              <w:right w:val="single" w:sz="4" w:space="0" w:color="auto"/>
            </w:tcBorders>
            <w:shd w:val="clear" w:color="auto" w:fill="auto"/>
            <w:noWrap/>
            <w:vAlign w:val="bottom"/>
            <w:hideMark/>
          </w:tcPr>
          <w:p w14:paraId="7FAB4A4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-28.18</w:t>
            </w:r>
          </w:p>
        </w:tc>
        <w:tc>
          <w:tcPr>
            <w:tcW w:w="479" w:type="pct"/>
            <w:tcBorders>
              <w:top w:val="nil"/>
              <w:left w:val="nil"/>
              <w:bottom w:val="single" w:sz="4" w:space="0" w:color="auto"/>
              <w:right w:val="single" w:sz="4" w:space="0" w:color="auto"/>
            </w:tcBorders>
            <w:shd w:val="clear" w:color="auto" w:fill="auto"/>
            <w:noWrap/>
            <w:vAlign w:val="bottom"/>
            <w:hideMark/>
          </w:tcPr>
          <w:p w14:paraId="694E23B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-29.16</w:t>
            </w:r>
          </w:p>
        </w:tc>
        <w:tc>
          <w:tcPr>
            <w:tcW w:w="478" w:type="pct"/>
            <w:tcBorders>
              <w:top w:val="nil"/>
              <w:left w:val="nil"/>
              <w:bottom w:val="single" w:sz="4" w:space="0" w:color="auto"/>
              <w:right w:val="single" w:sz="4" w:space="0" w:color="auto"/>
            </w:tcBorders>
            <w:shd w:val="clear" w:color="auto" w:fill="auto"/>
            <w:noWrap/>
            <w:vAlign w:val="bottom"/>
            <w:hideMark/>
          </w:tcPr>
          <w:p w14:paraId="75BD291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-29.41</w:t>
            </w:r>
          </w:p>
        </w:tc>
        <w:tc>
          <w:tcPr>
            <w:tcW w:w="442" w:type="pct"/>
            <w:tcBorders>
              <w:top w:val="nil"/>
              <w:left w:val="nil"/>
              <w:bottom w:val="single" w:sz="4" w:space="0" w:color="auto"/>
              <w:right w:val="single" w:sz="4" w:space="0" w:color="auto"/>
            </w:tcBorders>
            <w:shd w:val="clear" w:color="auto" w:fill="auto"/>
            <w:noWrap/>
            <w:vAlign w:val="bottom"/>
            <w:hideMark/>
          </w:tcPr>
          <w:p w14:paraId="74DDB8E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-19.08</w:t>
            </w:r>
          </w:p>
        </w:tc>
        <w:tc>
          <w:tcPr>
            <w:tcW w:w="446" w:type="pct"/>
            <w:tcBorders>
              <w:top w:val="nil"/>
              <w:left w:val="nil"/>
              <w:bottom w:val="single" w:sz="4" w:space="0" w:color="auto"/>
              <w:right w:val="single" w:sz="4" w:space="0" w:color="auto"/>
            </w:tcBorders>
            <w:shd w:val="clear" w:color="auto" w:fill="auto"/>
            <w:noWrap/>
            <w:vAlign w:val="bottom"/>
            <w:hideMark/>
          </w:tcPr>
          <w:p w14:paraId="790C8C8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-9.07</w:t>
            </w:r>
          </w:p>
        </w:tc>
        <w:tc>
          <w:tcPr>
            <w:tcW w:w="472" w:type="pct"/>
            <w:tcBorders>
              <w:top w:val="nil"/>
              <w:left w:val="nil"/>
              <w:bottom w:val="single" w:sz="4" w:space="0" w:color="auto"/>
              <w:right w:val="single" w:sz="4" w:space="0" w:color="auto"/>
            </w:tcBorders>
            <w:shd w:val="clear" w:color="auto" w:fill="auto"/>
            <w:noWrap/>
            <w:vAlign w:val="bottom"/>
            <w:hideMark/>
          </w:tcPr>
          <w:p w14:paraId="7178F46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-20.99</w:t>
            </w:r>
          </w:p>
        </w:tc>
        <w:tc>
          <w:tcPr>
            <w:tcW w:w="484" w:type="pct"/>
            <w:tcBorders>
              <w:top w:val="nil"/>
              <w:left w:val="nil"/>
              <w:bottom w:val="single" w:sz="4" w:space="0" w:color="auto"/>
              <w:right w:val="single" w:sz="4" w:space="0" w:color="auto"/>
            </w:tcBorders>
            <w:shd w:val="clear" w:color="auto" w:fill="auto"/>
            <w:noWrap/>
            <w:vAlign w:val="bottom"/>
            <w:hideMark/>
          </w:tcPr>
          <w:p w14:paraId="48461FD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-26.62</w:t>
            </w:r>
          </w:p>
        </w:tc>
      </w:tr>
      <w:tr w:rsidR="0077669C" w:rsidRPr="00C33C31" w14:paraId="697D9799" w14:textId="77777777" w:rsidTr="00C2756B">
        <w:trPr>
          <w:trHeight w:val="76"/>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4B8E69CA"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MSN2</w:t>
            </w:r>
          </w:p>
        </w:tc>
        <w:tc>
          <w:tcPr>
            <w:tcW w:w="526" w:type="pct"/>
            <w:tcBorders>
              <w:top w:val="nil"/>
              <w:left w:val="nil"/>
              <w:bottom w:val="single" w:sz="4" w:space="0" w:color="auto"/>
              <w:right w:val="single" w:sz="4" w:space="0" w:color="auto"/>
            </w:tcBorders>
            <w:shd w:val="clear" w:color="auto" w:fill="auto"/>
            <w:noWrap/>
            <w:vAlign w:val="bottom"/>
            <w:hideMark/>
          </w:tcPr>
          <w:p w14:paraId="317D3F8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-26.01</w:t>
            </w:r>
          </w:p>
        </w:tc>
        <w:tc>
          <w:tcPr>
            <w:tcW w:w="479" w:type="pct"/>
            <w:tcBorders>
              <w:top w:val="nil"/>
              <w:left w:val="nil"/>
              <w:bottom w:val="single" w:sz="4" w:space="0" w:color="auto"/>
              <w:right w:val="single" w:sz="4" w:space="0" w:color="auto"/>
            </w:tcBorders>
            <w:shd w:val="clear" w:color="auto" w:fill="auto"/>
            <w:noWrap/>
            <w:vAlign w:val="bottom"/>
            <w:hideMark/>
          </w:tcPr>
          <w:p w14:paraId="2CF9F88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-17.65</w:t>
            </w:r>
          </w:p>
        </w:tc>
        <w:tc>
          <w:tcPr>
            <w:tcW w:w="629" w:type="pct"/>
            <w:tcBorders>
              <w:top w:val="nil"/>
              <w:left w:val="nil"/>
              <w:bottom w:val="single" w:sz="4" w:space="0" w:color="auto"/>
              <w:right w:val="single" w:sz="4" w:space="0" w:color="auto"/>
            </w:tcBorders>
            <w:shd w:val="clear" w:color="auto" w:fill="auto"/>
            <w:noWrap/>
            <w:vAlign w:val="bottom"/>
            <w:hideMark/>
          </w:tcPr>
          <w:p w14:paraId="0CC0238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-28.98</w:t>
            </w:r>
          </w:p>
        </w:tc>
        <w:tc>
          <w:tcPr>
            <w:tcW w:w="479" w:type="pct"/>
            <w:tcBorders>
              <w:top w:val="nil"/>
              <w:left w:val="nil"/>
              <w:bottom w:val="single" w:sz="4" w:space="0" w:color="auto"/>
              <w:right w:val="single" w:sz="4" w:space="0" w:color="auto"/>
            </w:tcBorders>
            <w:shd w:val="clear" w:color="auto" w:fill="auto"/>
            <w:noWrap/>
            <w:vAlign w:val="bottom"/>
            <w:hideMark/>
          </w:tcPr>
          <w:p w14:paraId="421F5BF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-30.38</w:t>
            </w:r>
          </w:p>
        </w:tc>
        <w:tc>
          <w:tcPr>
            <w:tcW w:w="478" w:type="pct"/>
            <w:tcBorders>
              <w:top w:val="nil"/>
              <w:left w:val="nil"/>
              <w:bottom w:val="single" w:sz="4" w:space="0" w:color="auto"/>
              <w:right w:val="single" w:sz="4" w:space="0" w:color="auto"/>
            </w:tcBorders>
            <w:shd w:val="clear" w:color="auto" w:fill="auto"/>
            <w:noWrap/>
            <w:vAlign w:val="bottom"/>
            <w:hideMark/>
          </w:tcPr>
          <w:p w14:paraId="4816EFF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-30.50</w:t>
            </w:r>
          </w:p>
        </w:tc>
        <w:tc>
          <w:tcPr>
            <w:tcW w:w="442" w:type="pct"/>
            <w:tcBorders>
              <w:top w:val="nil"/>
              <w:left w:val="nil"/>
              <w:bottom w:val="single" w:sz="4" w:space="0" w:color="auto"/>
              <w:right w:val="single" w:sz="4" w:space="0" w:color="auto"/>
            </w:tcBorders>
            <w:shd w:val="clear" w:color="auto" w:fill="auto"/>
            <w:noWrap/>
            <w:vAlign w:val="bottom"/>
            <w:hideMark/>
          </w:tcPr>
          <w:p w14:paraId="330182A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-20.02</w:t>
            </w:r>
          </w:p>
        </w:tc>
        <w:tc>
          <w:tcPr>
            <w:tcW w:w="446" w:type="pct"/>
            <w:tcBorders>
              <w:top w:val="nil"/>
              <w:left w:val="nil"/>
              <w:bottom w:val="single" w:sz="4" w:space="0" w:color="auto"/>
              <w:right w:val="single" w:sz="4" w:space="0" w:color="auto"/>
            </w:tcBorders>
            <w:shd w:val="clear" w:color="auto" w:fill="auto"/>
            <w:noWrap/>
            <w:vAlign w:val="bottom"/>
            <w:hideMark/>
          </w:tcPr>
          <w:p w14:paraId="5BFEB81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-9.98</w:t>
            </w:r>
          </w:p>
        </w:tc>
        <w:tc>
          <w:tcPr>
            <w:tcW w:w="472" w:type="pct"/>
            <w:tcBorders>
              <w:top w:val="nil"/>
              <w:left w:val="nil"/>
              <w:bottom w:val="single" w:sz="4" w:space="0" w:color="auto"/>
              <w:right w:val="single" w:sz="4" w:space="0" w:color="auto"/>
            </w:tcBorders>
            <w:shd w:val="clear" w:color="auto" w:fill="auto"/>
            <w:noWrap/>
            <w:vAlign w:val="bottom"/>
            <w:hideMark/>
          </w:tcPr>
          <w:p w14:paraId="55E8CEE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-22.01</w:t>
            </w:r>
          </w:p>
        </w:tc>
        <w:tc>
          <w:tcPr>
            <w:tcW w:w="484" w:type="pct"/>
            <w:tcBorders>
              <w:top w:val="nil"/>
              <w:left w:val="nil"/>
              <w:bottom w:val="single" w:sz="4" w:space="0" w:color="auto"/>
              <w:right w:val="single" w:sz="4" w:space="0" w:color="auto"/>
            </w:tcBorders>
            <w:shd w:val="clear" w:color="auto" w:fill="auto"/>
            <w:noWrap/>
            <w:vAlign w:val="bottom"/>
            <w:hideMark/>
          </w:tcPr>
          <w:p w14:paraId="5F57370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-27.22</w:t>
            </w:r>
          </w:p>
        </w:tc>
      </w:tr>
      <w:tr w:rsidR="0077669C" w:rsidRPr="00C33C31" w14:paraId="63588A8B"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22DC3C4"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MSN3</w:t>
            </w:r>
          </w:p>
        </w:tc>
        <w:tc>
          <w:tcPr>
            <w:tcW w:w="526" w:type="pct"/>
            <w:tcBorders>
              <w:top w:val="nil"/>
              <w:left w:val="nil"/>
              <w:bottom w:val="single" w:sz="4" w:space="0" w:color="auto"/>
              <w:right w:val="single" w:sz="4" w:space="0" w:color="auto"/>
            </w:tcBorders>
            <w:shd w:val="clear" w:color="auto" w:fill="auto"/>
            <w:noWrap/>
            <w:vAlign w:val="bottom"/>
            <w:hideMark/>
          </w:tcPr>
          <w:p w14:paraId="00BC015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-26.78</w:t>
            </w:r>
          </w:p>
        </w:tc>
        <w:tc>
          <w:tcPr>
            <w:tcW w:w="479" w:type="pct"/>
            <w:tcBorders>
              <w:top w:val="nil"/>
              <w:left w:val="nil"/>
              <w:bottom w:val="single" w:sz="4" w:space="0" w:color="auto"/>
              <w:right w:val="single" w:sz="4" w:space="0" w:color="auto"/>
            </w:tcBorders>
            <w:shd w:val="clear" w:color="auto" w:fill="auto"/>
            <w:noWrap/>
            <w:vAlign w:val="bottom"/>
            <w:hideMark/>
          </w:tcPr>
          <w:p w14:paraId="478CE10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-21.43</w:t>
            </w:r>
          </w:p>
        </w:tc>
        <w:tc>
          <w:tcPr>
            <w:tcW w:w="629" w:type="pct"/>
            <w:tcBorders>
              <w:top w:val="nil"/>
              <w:left w:val="nil"/>
              <w:bottom w:val="single" w:sz="4" w:space="0" w:color="auto"/>
              <w:right w:val="single" w:sz="4" w:space="0" w:color="auto"/>
            </w:tcBorders>
            <w:shd w:val="clear" w:color="auto" w:fill="auto"/>
            <w:noWrap/>
            <w:vAlign w:val="bottom"/>
            <w:hideMark/>
          </w:tcPr>
          <w:p w14:paraId="02A131F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-27.34</w:t>
            </w:r>
          </w:p>
        </w:tc>
        <w:tc>
          <w:tcPr>
            <w:tcW w:w="479" w:type="pct"/>
            <w:tcBorders>
              <w:top w:val="nil"/>
              <w:left w:val="nil"/>
              <w:bottom w:val="single" w:sz="4" w:space="0" w:color="auto"/>
              <w:right w:val="single" w:sz="4" w:space="0" w:color="auto"/>
            </w:tcBorders>
            <w:shd w:val="clear" w:color="auto" w:fill="auto"/>
            <w:noWrap/>
            <w:vAlign w:val="bottom"/>
            <w:hideMark/>
          </w:tcPr>
          <w:p w14:paraId="7D05C78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-27.95</w:t>
            </w:r>
          </w:p>
        </w:tc>
        <w:tc>
          <w:tcPr>
            <w:tcW w:w="478" w:type="pct"/>
            <w:tcBorders>
              <w:top w:val="nil"/>
              <w:left w:val="nil"/>
              <w:bottom w:val="single" w:sz="4" w:space="0" w:color="auto"/>
              <w:right w:val="single" w:sz="4" w:space="0" w:color="auto"/>
            </w:tcBorders>
            <w:shd w:val="clear" w:color="auto" w:fill="auto"/>
            <w:noWrap/>
            <w:vAlign w:val="bottom"/>
            <w:hideMark/>
          </w:tcPr>
          <w:p w14:paraId="61C4BC9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-29.64</w:t>
            </w:r>
          </w:p>
        </w:tc>
        <w:tc>
          <w:tcPr>
            <w:tcW w:w="442" w:type="pct"/>
            <w:tcBorders>
              <w:top w:val="nil"/>
              <w:left w:val="nil"/>
              <w:bottom w:val="single" w:sz="4" w:space="0" w:color="auto"/>
              <w:right w:val="single" w:sz="4" w:space="0" w:color="auto"/>
            </w:tcBorders>
            <w:shd w:val="clear" w:color="auto" w:fill="auto"/>
            <w:noWrap/>
            <w:vAlign w:val="bottom"/>
            <w:hideMark/>
          </w:tcPr>
          <w:p w14:paraId="538309E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-19.72</w:t>
            </w:r>
          </w:p>
        </w:tc>
        <w:tc>
          <w:tcPr>
            <w:tcW w:w="446" w:type="pct"/>
            <w:tcBorders>
              <w:top w:val="nil"/>
              <w:left w:val="nil"/>
              <w:bottom w:val="single" w:sz="4" w:space="0" w:color="auto"/>
              <w:right w:val="single" w:sz="4" w:space="0" w:color="auto"/>
            </w:tcBorders>
            <w:shd w:val="clear" w:color="auto" w:fill="auto"/>
            <w:noWrap/>
            <w:vAlign w:val="bottom"/>
            <w:hideMark/>
          </w:tcPr>
          <w:p w14:paraId="651EB23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-10.90</w:t>
            </w:r>
          </w:p>
        </w:tc>
        <w:tc>
          <w:tcPr>
            <w:tcW w:w="472" w:type="pct"/>
            <w:tcBorders>
              <w:top w:val="nil"/>
              <w:left w:val="nil"/>
              <w:bottom w:val="single" w:sz="4" w:space="0" w:color="auto"/>
              <w:right w:val="single" w:sz="4" w:space="0" w:color="auto"/>
            </w:tcBorders>
            <w:shd w:val="clear" w:color="auto" w:fill="auto"/>
            <w:noWrap/>
            <w:vAlign w:val="bottom"/>
            <w:hideMark/>
          </w:tcPr>
          <w:p w14:paraId="65A89C2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-22.73</w:t>
            </w:r>
          </w:p>
        </w:tc>
        <w:tc>
          <w:tcPr>
            <w:tcW w:w="484" w:type="pct"/>
            <w:tcBorders>
              <w:top w:val="nil"/>
              <w:left w:val="nil"/>
              <w:bottom w:val="single" w:sz="4" w:space="0" w:color="auto"/>
              <w:right w:val="single" w:sz="4" w:space="0" w:color="auto"/>
            </w:tcBorders>
            <w:shd w:val="clear" w:color="auto" w:fill="auto"/>
            <w:noWrap/>
            <w:vAlign w:val="bottom"/>
            <w:hideMark/>
          </w:tcPr>
          <w:p w14:paraId="107BAE1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-25.09</w:t>
            </w:r>
          </w:p>
        </w:tc>
      </w:tr>
      <w:tr w:rsidR="0077669C" w:rsidRPr="00C33C31" w14:paraId="7A95E042" w14:textId="77777777" w:rsidTr="00C2756B">
        <w:trPr>
          <w:trHeight w:val="109"/>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6C7F187"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MSN4</w:t>
            </w:r>
          </w:p>
        </w:tc>
        <w:tc>
          <w:tcPr>
            <w:tcW w:w="526" w:type="pct"/>
            <w:tcBorders>
              <w:top w:val="nil"/>
              <w:left w:val="nil"/>
              <w:bottom w:val="single" w:sz="4" w:space="0" w:color="auto"/>
              <w:right w:val="single" w:sz="4" w:space="0" w:color="auto"/>
            </w:tcBorders>
            <w:shd w:val="clear" w:color="auto" w:fill="auto"/>
            <w:noWrap/>
            <w:vAlign w:val="bottom"/>
            <w:hideMark/>
          </w:tcPr>
          <w:p w14:paraId="4F89AB9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-26.18</w:t>
            </w:r>
          </w:p>
        </w:tc>
        <w:tc>
          <w:tcPr>
            <w:tcW w:w="479" w:type="pct"/>
            <w:tcBorders>
              <w:top w:val="nil"/>
              <w:left w:val="nil"/>
              <w:bottom w:val="single" w:sz="4" w:space="0" w:color="auto"/>
              <w:right w:val="single" w:sz="4" w:space="0" w:color="auto"/>
            </w:tcBorders>
            <w:shd w:val="clear" w:color="auto" w:fill="auto"/>
            <w:noWrap/>
            <w:vAlign w:val="bottom"/>
            <w:hideMark/>
          </w:tcPr>
          <w:p w14:paraId="6F89DBF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-21.10</w:t>
            </w:r>
          </w:p>
        </w:tc>
        <w:tc>
          <w:tcPr>
            <w:tcW w:w="629" w:type="pct"/>
            <w:tcBorders>
              <w:top w:val="nil"/>
              <w:left w:val="nil"/>
              <w:bottom w:val="single" w:sz="4" w:space="0" w:color="auto"/>
              <w:right w:val="single" w:sz="4" w:space="0" w:color="auto"/>
            </w:tcBorders>
            <w:shd w:val="clear" w:color="auto" w:fill="auto"/>
            <w:noWrap/>
            <w:vAlign w:val="bottom"/>
            <w:hideMark/>
          </w:tcPr>
          <w:p w14:paraId="16C8471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-26.63</w:t>
            </w:r>
          </w:p>
        </w:tc>
        <w:tc>
          <w:tcPr>
            <w:tcW w:w="479" w:type="pct"/>
            <w:tcBorders>
              <w:top w:val="nil"/>
              <w:left w:val="nil"/>
              <w:bottom w:val="single" w:sz="4" w:space="0" w:color="auto"/>
              <w:right w:val="single" w:sz="4" w:space="0" w:color="auto"/>
            </w:tcBorders>
            <w:shd w:val="clear" w:color="auto" w:fill="auto"/>
            <w:noWrap/>
            <w:vAlign w:val="bottom"/>
            <w:hideMark/>
          </w:tcPr>
          <w:p w14:paraId="1C5CAF7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-27.17</w:t>
            </w:r>
          </w:p>
        </w:tc>
        <w:tc>
          <w:tcPr>
            <w:tcW w:w="478" w:type="pct"/>
            <w:tcBorders>
              <w:top w:val="nil"/>
              <w:left w:val="nil"/>
              <w:bottom w:val="single" w:sz="4" w:space="0" w:color="auto"/>
              <w:right w:val="single" w:sz="4" w:space="0" w:color="auto"/>
            </w:tcBorders>
            <w:shd w:val="clear" w:color="auto" w:fill="auto"/>
            <w:noWrap/>
            <w:vAlign w:val="bottom"/>
            <w:hideMark/>
          </w:tcPr>
          <w:p w14:paraId="2AC3A40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-28.90</w:t>
            </w:r>
          </w:p>
        </w:tc>
        <w:tc>
          <w:tcPr>
            <w:tcW w:w="442" w:type="pct"/>
            <w:tcBorders>
              <w:top w:val="nil"/>
              <w:left w:val="nil"/>
              <w:bottom w:val="single" w:sz="4" w:space="0" w:color="auto"/>
              <w:right w:val="single" w:sz="4" w:space="0" w:color="auto"/>
            </w:tcBorders>
            <w:shd w:val="clear" w:color="auto" w:fill="auto"/>
            <w:noWrap/>
            <w:vAlign w:val="bottom"/>
            <w:hideMark/>
          </w:tcPr>
          <w:p w14:paraId="2E792EF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-18.59</w:t>
            </w:r>
          </w:p>
        </w:tc>
        <w:tc>
          <w:tcPr>
            <w:tcW w:w="446" w:type="pct"/>
            <w:tcBorders>
              <w:top w:val="nil"/>
              <w:left w:val="nil"/>
              <w:bottom w:val="single" w:sz="4" w:space="0" w:color="auto"/>
              <w:right w:val="single" w:sz="4" w:space="0" w:color="auto"/>
            </w:tcBorders>
            <w:shd w:val="clear" w:color="auto" w:fill="auto"/>
            <w:noWrap/>
            <w:vAlign w:val="bottom"/>
            <w:hideMark/>
          </w:tcPr>
          <w:p w14:paraId="7A0B5B9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-9.61</w:t>
            </w:r>
          </w:p>
        </w:tc>
        <w:tc>
          <w:tcPr>
            <w:tcW w:w="472" w:type="pct"/>
            <w:tcBorders>
              <w:top w:val="nil"/>
              <w:left w:val="nil"/>
              <w:bottom w:val="single" w:sz="4" w:space="0" w:color="auto"/>
              <w:right w:val="single" w:sz="4" w:space="0" w:color="auto"/>
            </w:tcBorders>
            <w:shd w:val="clear" w:color="auto" w:fill="auto"/>
            <w:noWrap/>
            <w:vAlign w:val="bottom"/>
            <w:hideMark/>
          </w:tcPr>
          <w:p w14:paraId="20C5DA5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-21.89</w:t>
            </w:r>
          </w:p>
        </w:tc>
        <w:tc>
          <w:tcPr>
            <w:tcW w:w="484" w:type="pct"/>
            <w:tcBorders>
              <w:top w:val="nil"/>
              <w:left w:val="nil"/>
              <w:bottom w:val="single" w:sz="4" w:space="0" w:color="auto"/>
              <w:right w:val="single" w:sz="4" w:space="0" w:color="auto"/>
            </w:tcBorders>
            <w:shd w:val="clear" w:color="auto" w:fill="auto"/>
            <w:noWrap/>
            <w:vAlign w:val="bottom"/>
            <w:hideMark/>
          </w:tcPr>
          <w:p w14:paraId="6155384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-25.01</w:t>
            </w:r>
          </w:p>
        </w:tc>
      </w:tr>
      <w:tr w:rsidR="0077669C" w:rsidRPr="00C33C31" w14:paraId="1D7F82DF" w14:textId="77777777" w:rsidTr="00C2756B">
        <w:trPr>
          <w:trHeight w:val="56"/>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2C9357E"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MSN5</w:t>
            </w:r>
          </w:p>
        </w:tc>
        <w:tc>
          <w:tcPr>
            <w:tcW w:w="526" w:type="pct"/>
            <w:tcBorders>
              <w:top w:val="nil"/>
              <w:left w:val="nil"/>
              <w:bottom w:val="single" w:sz="4" w:space="0" w:color="auto"/>
              <w:right w:val="single" w:sz="4" w:space="0" w:color="auto"/>
            </w:tcBorders>
            <w:shd w:val="clear" w:color="auto" w:fill="auto"/>
            <w:noWrap/>
            <w:vAlign w:val="bottom"/>
            <w:hideMark/>
          </w:tcPr>
          <w:p w14:paraId="5C1603C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-26.35</w:t>
            </w:r>
          </w:p>
        </w:tc>
        <w:tc>
          <w:tcPr>
            <w:tcW w:w="479" w:type="pct"/>
            <w:tcBorders>
              <w:top w:val="nil"/>
              <w:left w:val="nil"/>
              <w:bottom w:val="single" w:sz="4" w:space="0" w:color="auto"/>
              <w:right w:val="single" w:sz="4" w:space="0" w:color="auto"/>
            </w:tcBorders>
            <w:shd w:val="clear" w:color="auto" w:fill="auto"/>
            <w:noWrap/>
            <w:vAlign w:val="bottom"/>
            <w:hideMark/>
          </w:tcPr>
          <w:p w14:paraId="539CD84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-21.50</w:t>
            </w:r>
          </w:p>
        </w:tc>
        <w:tc>
          <w:tcPr>
            <w:tcW w:w="629" w:type="pct"/>
            <w:tcBorders>
              <w:top w:val="nil"/>
              <w:left w:val="nil"/>
              <w:bottom w:val="single" w:sz="4" w:space="0" w:color="auto"/>
              <w:right w:val="single" w:sz="4" w:space="0" w:color="auto"/>
            </w:tcBorders>
            <w:shd w:val="clear" w:color="auto" w:fill="auto"/>
            <w:noWrap/>
            <w:vAlign w:val="bottom"/>
            <w:hideMark/>
          </w:tcPr>
          <w:p w14:paraId="432282A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-28.18</w:t>
            </w:r>
          </w:p>
        </w:tc>
        <w:tc>
          <w:tcPr>
            <w:tcW w:w="479" w:type="pct"/>
            <w:tcBorders>
              <w:top w:val="nil"/>
              <w:left w:val="nil"/>
              <w:bottom w:val="single" w:sz="4" w:space="0" w:color="auto"/>
              <w:right w:val="single" w:sz="4" w:space="0" w:color="auto"/>
            </w:tcBorders>
            <w:shd w:val="clear" w:color="auto" w:fill="auto"/>
            <w:noWrap/>
            <w:vAlign w:val="bottom"/>
            <w:hideMark/>
          </w:tcPr>
          <w:p w14:paraId="1DFAE62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-28.40</w:t>
            </w:r>
          </w:p>
        </w:tc>
        <w:tc>
          <w:tcPr>
            <w:tcW w:w="478" w:type="pct"/>
            <w:tcBorders>
              <w:top w:val="nil"/>
              <w:left w:val="nil"/>
              <w:bottom w:val="single" w:sz="4" w:space="0" w:color="auto"/>
              <w:right w:val="single" w:sz="4" w:space="0" w:color="auto"/>
            </w:tcBorders>
            <w:shd w:val="clear" w:color="auto" w:fill="auto"/>
            <w:noWrap/>
            <w:vAlign w:val="bottom"/>
            <w:hideMark/>
          </w:tcPr>
          <w:p w14:paraId="3D5B794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-29.88</w:t>
            </w:r>
          </w:p>
        </w:tc>
        <w:tc>
          <w:tcPr>
            <w:tcW w:w="442" w:type="pct"/>
            <w:tcBorders>
              <w:top w:val="nil"/>
              <w:left w:val="nil"/>
              <w:bottom w:val="single" w:sz="4" w:space="0" w:color="auto"/>
              <w:right w:val="single" w:sz="4" w:space="0" w:color="auto"/>
            </w:tcBorders>
            <w:shd w:val="clear" w:color="auto" w:fill="auto"/>
            <w:noWrap/>
            <w:vAlign w:val="bottom"/>
            <w:hideMark/>
          </w:tcPr>
          <w:p w14:paraId="7949355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-20.15</w:t>
            </w:r>
          </w:p>
        </w:tc>
        <w:tc>
          <w:tcPr>
            <w:tcW w:w="446" w:type="pct"/>
            <w:tcBorders>
              <w:top w:val="nil"/>
              <w:left w:val="nil"/>
              <w:bottom w:val="single" w:sz="4" w:space="0" w:color="auto"/>
              <w:right w:val="single" w:sz="4" w:space="0" w:color="auto"/>
            </w:tcBorders>
            <w:shd w:val="clear" w:color="auto" w:fill="auto"/>
            <w:noWrap/>
            <w:vAlign w:val="bottom"/>
            <w:hideMark/>
          </w:tcPr>
          <w:p w14:paraId="0891526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-11.08</w:t>
            </w:r>
          </w:p>
        </w:tc>
        <w:tc>
          <w:tcPr>
            <w:tcW w:w="472" w:type="pct"/>
            <w:tcBorders>
              <w:top w:val="nil"/>
              <w:left w:val="nil"/>
              <w:bottom w:val="single" w:sz="4" w:space="0" w:color="auto"/>
              <w:right w:val="single" w:sz="4" w:space="0" w:color="auto"/>
            </w:tcBorders>
            <w:shd w:val="clear" w:color="auto" w:fill="auto"/>
            <w:noWrap/>
            <w:vAlign w:val="bottom"/>
            <w:hideMark/>
          </w:tcPr>
          <w:p w14:paraId="4A1331F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-23.83</w:t>
            </w:r>
          </w:p>
        </w:tc>
        <w:tc>
          <w:tcPr>
            <w:tcW w:w="484" w:type="pct"/>
            <w:tcBorders>
              <w:top w:val="nil"/>
              <w:left w:val="nil"/>
              <w:bottom w:val="single" w:sz="4" w:space="0" w:color="auto"/>
              <w:right w:val="single" w:sz="4" w:space="0" w:color="auto"/>
            </w:tcBorders>
            <w:shd w:val="clear" w:color="auto" w:fill="auto"/>
            <w:noWrap/>
            <w:vAlign w:val="bottom"/>
            <w:hideMark/>
          </w:tcPr>
          <w:p w14:paraId="5D7127A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-26.17</w:t>
            </w:r>
          </w:p>
        </w:tc>
      </w:tr>
      <w:tr w:rsidR="0077669C" w:rsidRPr="00C33C31" w14:paraId="7C55D09E"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FCC68D2"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MSN6</w:t>
            </w:r>
          </w:p>
        </w:tc>
        <w:tc>
          <w:tcPr>
            <w:tcW w:w="526" w:type="pct"/>
            <w:tcBorders>
              <w:top w:val="nil"/>
              <w:left w:val="nil"/>
              <w:bottom w:val="single" w:sz="4" w:space="0" w:color="auto"/>
              <w:right w:val="single" w:sz="4" w:space="0" w:color="auto"/>
            </w:tcBorders>
            <w:shd w:val="clear" w:color="auto" w:fill="auto"/>
            <w:noWrap/>
            <w:vAlign w:val="bottom"/>
            <w:hideMark/>
          </w:tcPr>
          <w:p w14:paraId="1FDE28E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-25.93</w:t>
            </w:r>
          </w:p>
        </w:tc>
        <w:tc>
          <w:tcPr>
            <w:tcW w:w="479" w:type="pct"/>
            <w:tcBorders>
              <w:top w:val="nil"/>
              <w:left w:val="nil"/>
              <w:bottom w:val="single" w:sz="4" w:space="0" w:color="auto"/>
              <w:right w:val="single" w:sz="4" w:space="0" w:color="auto"/>
            </w:tcBorders>
            <w:shd w:val="clear" w:color="auto" w:fill="auto"/>
            <w:noWrap/>
            <w:vAlign w:val="bottom"/>
            <w:hideMark/>
          </w:tcPr>
          <w:p w14:paraId="28D37C2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-21.12</w:t>
            </w:r>
          </w:p>
        </w:tc>
        <w:tc>
          <w:tcPr>
            <w:tcW w:w="629" w:type="pct"/>
            <w:tcBorders>
              <w:top w:val="nil"/>
              <w:left w:val="nil"/>
              <w:bottom w:val="single" w:sz="4" w:space="0" w:color="auto"/>
              <w:right w:val="single" w:sz="4" w:space="0" w:color="auto"/>
            </w:tcBorders>
            <w:shd w:val="clear" w:color="auto" w:fill="auto"/>
            <w:noWrap/>
            <w:vAlign w:val="bottom"/>
            <w:hideMark/>
          </w:tcPr>
          <w:p w14:paraId="544FEA3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-27.74</w:t>
            </w:r>
          </w:p>
        </w:tc>
        <w:tc>
          <w:tcPr>
            <w:tcW w:w="479" w:type="pct"/>
            <w:tcBorders>
              <w:top w:val="nil"/>
              <w:left w:val="nil"/>
              <w:bottom w:val="single" w:sz="4" w:space="0" w:color="auto"/>
              <w:right w:val="single" w:sz="4" w:space="0" w:color="auto"/>
            </w:tcBorders>
            <w:shd w:val="clear" w:color="auto" w:fill="auto"/>
            <w:noWrap/>
            <w:vAlign w:val="bottom"/>
            <w:hideMark/>
          </w:tcPr>
          <w:p w14:paraId="18DA3E3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-28.04</w:t>
            </w:r>
          </w:p>
        </w:tc>
        <w:tc>
          <w:tcPr>
            <w:tcW w:w="478" w:type="pct"/>
            <w:tcBorders>
              <w:top w:val="nil"/>
              <w:left w:val="nil"/>
              <w:bottom w:val="single" w:sz="4" w:space="0" w:color="auto"/>
              <w:right w:val="single" w:sz="4" w:space="0" w:color="auto"/>
            </w:tcBorders>
            <w:shd w:val="clear" w:color="auto" w:fill="auto"/>
            <w:noWrap/>
            <w:vAlign w:val="bottom"/>
            <w:hideMark/>
          </w:tcPr>
          <w:p w14:paraId="0790A65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-29.44</w:t>
            </w:r>
          </w:p>
        </w:tc>
        <w:tc>
          <w:tcPr>
            <w:tcW w:w="442" w:type="pct"/>
            <w:tcBorders>
              <w:top w:val="nil"/>
              <w:left w:val="nil"/>
              <w:bottom w:val="single" w:sz="4" w:space="0" w:color="auto"/>
              <w:right w:val="single" w:sz="4" w:space="0" w:color="auto"/>
            </w:tcBorders>
            <w:shd w:val="clear" w:color="auto" w:fill="auto"/>
            <w:noWrap/>
            <w:vAlign w:val="bottom"/>
            <w:hideMark/>
          </w:tcPr>
          <w:p w14:paraId="5349DE2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-20.15</w:t>
            </w:r>
          </w:p>
        </w:tc>
        <w:tc>
          <w:tcPr>
            <w:tcW w:w="446" w:type="pct"/>
            <w:tcBorders>
              <w:top w:val="nil"/>
              <w:left w:val="nil"/>
              <w:bottom w:val="single" w:sz="4" w:space="0" w:color="auto"/>
              <w:right w:val="single" w:sz="4" w:space="0" w:color="auto"/>
            </w:tcBorders>
            <w:shd w:val="clear" w:color="auto" w:fill="auto"/>
            <w:noWrap/>
            <w:vAlign w:val="bottom"/>
            <w:hideMark/>
          </w:tcPr>
          <w:p w14:paraId="53DB43E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-10.73</w:t>
            </w:r>
          </w:p>
        </w:tc>
        <w:tc>
          <w:tcPr>
            <w:tcW w:w="472" w:type="pct"/>
            <w:tcBorders>
              <w:top w:val="nil"/>
              <w:left w:val="nil"/>
              <w:bottom w:val="single" w:sz="4" w:space="0" w:color="auto"/>
              <w:right w:val="single" w:sz="4" w:space="0" w:color="auto"/>
            </w:tcBorders>
            <w:shd w:val="clear" w:color="auto" w:fill="auto"/>
            <w:noWrap/>
            <w:vAlign w:val="bottom"/>
            <w:hideMark/>
          </w:tcPr>
          <w:p w14:paraId="1DC892F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-22.90</w:t>
            </w:r>
          </w:p>
        </w:tc>
        <w:tc>
          <w:tcPr>
            <w:tcW w:w="484" w:type="pct"/>
            <w:tcBorders>
              <w:top w:val="nil"/>
              <w:left w:val="nil"/>
              <w:bottom w:val="single" w:sz="4" w:space="0" w:color="auto"/>
              <w:right w:val="single" w:sz="4" w:space="0" w:color="auto"/>
            </w:tcBorders>
            <w:shd w:val="clear" w:color="auto" w:fill="auto"/>
            <w:noWrap/>
            <w:vAlign w:val="bottom"/>
            <w:hideMark/>
          </w:tcPr>
          <w:p w14:paraId="32BAE15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-26.23</w:t>
            </w:r>
          </w:p>
        </w:tc>
      </w:tr>
      <w:tr w:rsidR="0077669C" w:rsidRPr="00C33C31" w14:paraId="0CC91AEE" w14:textId="77777777" w:rsidTr="00C2756B">
        <w:trPr>
          <w:trHeight w:val="89"/>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03314745"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MSN7</w:t>
            </w:r>
          </w:p>
        </w:tc>
        <w:tc>
          <w:tcPr>
            <w:tcW w:w="526" w:type="pct"/>
            <w:tcBorders>
              <w:top w:val="nil"/>
              <w:left w:val="nil"/>
              <w:bottom w:val="single" w:sz="4" w:space="0" w:color="auto"/>
              <w:right w:val="single" w:sz="4" w:space="0" w:color="auto"/>
            </w:tcBorders>
            <w:shd w:val="clear" w:color="auto" w:fill="auto"/>
            <w:noWrap/>
            <w:vAlign w:val="bottom"/>
            <w:hideMark/>
          </w:tcPr>
          <w:p w14:paraId="1487DDF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-26.00</w:t>
            </w:r>
          </w:p>
        </w:tc>
        <w:tc>
          <w:tcPr>
            <w:tcW w:w="479" w:type="pct"/>
            <w:tcBorders>
              <w:top w:val="nil"/>
              <w:left w:val="nil"/>
              <w:bottom w:val="single" w:sz="4" w:space="0" w:color="auto"/>
              <w:right w:val="single" w:sz="4" w:space="0" w:color="auto"/>
            </w:tcBorders>
            <w:shd w:val="clear" w:color="auto" w:fill="auto"/>
            <w:noWrap/>
            <w:vAlign w:val="bottom"/>
            <w:hideMark/>
          </w:tcPr>
          <w:p w14:paraId="3B59F8B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-22.79</w:t>
            </w:r>
          </w:p>
        </w:tc>
        <w:tc>
          <w:tcPr>
            <w:tcW w:w="629" w:type="pct"/>
            <w:tcBorders>
              <w:top w:val="nil"/>
              <w:left w:val="nil"/>
              <w:bottom w:val="single" w:sz="4" w:space="0" w:color="auto"/>
              <w:right w:val="single" w:sz="4" w:space="0" w:color="auto"/>
            </w:tcBorders>
            <w:shd w:val="clear" w:color="auto" w:fill="auto"/>
            <w:noWrap/>
            <w:vAlign w:val="bottom"/>
            <w:hideMark/>
          </w:tcPr>
          <w:p w14:paraId="05A640C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-27.73</w:t>
            </w:r>
          </w:p>
        </w:tc>
        <w:tc>
          <w:tcPr>
            <w:tcW w:w="479" w:type="pct"/>
            <w:tcBorders>
              <w:top w:val="nil"/>
              <w:left w:val="nil"/>
              <w:bottom w:val="single" w:sz="4" w:space="0" w:color="auto"/>
              <w:right w:val="single" w:sz="4" w:space="0" w:color="auto"/>
            </w:tcBorders>
            <w:shd w:val="clear" w:color="auto" w:fill="auto"/>
            <w:noWrap/>
            <w:vAlign w:val="bottom"/>
            <w:hideMark/>
          </w:tcPr>
          <w:p w14:paraId="560F8E5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-27.94</w:t>
            </w:r>
          </w:p>
        </w:tc>
        <w:tc>
          <w:tcPr>
            <w:tcW w:w="478" w:type="pct"/>
            <w:tcBorders>
              <w:top w:val="nil"/>
              <w:left w:val="nil"/>
              <w:bottom w:val="single" w:sz="4" w:space="0" w:color="auto"/>
              <w:right w:val="single" w:sz="4" w:space="0" w:color="auto"/>
            </w:tcBorders>
            <w:shd w:val="clear" w:color="auto" w:fill="auto"/>
            <w:noWrap/>
            <w:vAlign w:val="bottom"/>
            <w:hideMark/>
          </w:tcPr>
          <w:p w14:paraId="2DD3C7F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-29.77</w:t>
            </w:r>
          </w:p>
        </w:tc>
        <w:tc>
          <w:tcPr>
            <w:tcW w:w="442" w:type="pct"/>
            <w:tcBorders>
              <w:top w:val="nil"/>
              <w:left w:val="nil"/>
              <w:bottom w:val="single" w:sz="4" w:space="0" w:color="auto"/>
              <w:right w:val="single" w:sz="4" w:space="0" w:color="auto"/>
            </w:tcBorders>
            <w:shd w:val="clear" w:color="auto" w:fill="auto"/>
            <w:noWrap/>
            <w:vAlign w:val="bottom"/>
            <w:hideMark/>
          </w:tcPr>
          <w:p w14:paraId="30AA2E7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-19.89</w:t>
            </w:r>
          </w:p>
        </w:tc>
        <w:tc>
          <w:tcPr>
            <w:tcW w:w="446" w:type="pct"/>
            <w:tcBorders>
              <w:top w:val="nil"/>
              <w:left w:val="nil"/>
              <w:bottom w:val="single" w:sz="4" w:space="0" w:color="auto"/>
              <w:right w:val="single" w:sz="4" w:space="0" w:color="auto"/>
            </w:tcBorders>
            <w:shd w:val="clear" w:color="auto" w:fill="auto"/>
            <w:noWrap/>
            <w:vAlign w:val="bottom"/>
            <w:hideMark/>
          </w:tcPr>
          <w:p w14:paraId="0BC52A6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-10.29</w:t>
            </w:r>
          </w:p>
        </w:tc>
        <w:tc>
          <w:tcPr>
            <w:tcW w:w="472" w:type="pct"/>
            <w:tcBorders>
              <w:top w:val="nil"/>
              <w:left w:val="nil"/>
              <w:bottom w:val="single" w:sz="4" w:space="0" w:color="auto"/>
              <w:right w:val="single" w:sz="4" w:space="0" w:color="auto"/>
            </w:tcBorders>
            <w:shd w:val="clear" w:color="auto" w:fill="auto"/>
            <w:noWrap/>
            <w:vAlign w:val="bottom"/>
            <w:hideMark/>
          </w:tcPr>
          <w:p w14:paraId="25F87A7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-22.41</w:t>
            </w:r>
          </w:p>
        </w:tc>
        <w:tc>
          <w:tcPr>
            <w:tcW w:w="484" w:type="pct"/>
            <w:tcBorders>
              <w:top w:val="nil"/>
              <w:left w:val="nil"/>
              <w:bottom w:val="single" w:sz="4" w:space="0" w:color="auto"/>
              <w:right w:val="single" w:sz="4" w:space="0" w:color="auto"/>
            </w:tcBorders>
            <w:shd w:val="clear" w:color="auto" w:fill="auto"/>
            <w:noWrap/>
            <w:vAlign w:val="bottom"/>
            <w:hideMark/>
          </w:tcPr>
          <w:p w14:paraId="487F519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-26.17</w:t>
            </w:r>
          </w:p>
        </w:tc>
      </w:tr>
      <w:tr w:rsidR="0077669C" w:rsidRPr="00C33C31" w14:paraId="5E10D95A"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A1ACE1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11601F18"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2F95A90C"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629" w:type="pct"/>
            <w:tcBorders>
              <w:top w:val="nil"/>
              <w:left w:val="nil"/>
              <w:bottom w:val="single" w:sz="4" w:space="0" w:color="auto"/>
              <w:right w:val="single" w:sz="4" w:space="0" w:color="auto"/>
            </w:tcBorders>
            <w:shd w:val="clear" w:color="auto" w:fill="auto"/>
            <w:noWrap/>
            <w:vAlign w:val="bottom"/>
            <w:hideMark/>
          </w:tcPr>
          <w:p w14:paraId="1B82F639"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0A2C996A"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8" w:type="pct"/>
            <w:tcBorders>
              <w:top w:val="nil"/>
              <w:left w:val="nil"/>
              <w:bottom w:val="single" w:sz="4" w:space="0" w:color="auto"/>
              <w:right w:val="single" w:sz="4" w:space="0" w:color="auto"/>
            </w:tcBorders>
            <w:shd w:val="clear" w:color="auto" w:fill="auto"/>
            <w:noWrap/>
            <w:vAlign w:val="bottom"/>
            <w:hideMark/>
          </w:tcPr>
          <w:p w14:paraId="6C062D87"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2" w:type="pct"/>
            <w:tcBorders>
              <w:top w:val="nil"/>
              <w:left w:val="nil"/>
              <w:bottom w:val="single" w:sz="4" w:space="0" w:color="auto"/>
              <w:right w:val="single" w:sz="4" w:space="0" w:color="auto"/>
            </w:tcBorders>
            <w:shd w:val="clear" w:color="auto" w:fill="auto"/>
            <w:noWrap/>
            <w:vAlign w:val="bottom"/>
            <w:hideMark/>
          </w:tcPr>
          <w:p w14:paraId="440D92D2"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6" w:type="pct"/>
            <w:tcBorders>
              <w:top w:val="nil"/>
              <w:left w:val="nil"/>
              <w:bottom w:val="single" w:sz="4" w:space="0" w:color="auto"/>
              <w:right w:val="single" w:sz="4" w:space="0" w:color="auto"/>
            </w:tcBorders>
            <w:shd w:val="clear" w:color="auto" w:fill="auto"/>
            <w:noWrap/>
            <w:vAlign w:val="bottom"/>
            <w:hideMark/>
          </w:tcPr>
          <w:p w14:paraId="57C66904"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2" w:type="pct"/>
            <w:tcBorders>
              <w:top w:val="nil"/>
              <w:left w:val="nil"/>
              <w:bottom w:val="single" w:sz="4" w:space="0" w:color="auto"/>
              <w:right w:val="single" w:sz="4" w:space="0" w:color="auto"/>
            </w:tcBorders>
            <w:shd w:val="clear" w:color="auto" w:fill="auto"/>
            <w:noWrap/>
            <w:vAlign w:val="bottom"/>
            <w:hideMark/>
          </w:tcPr>
          <w:p w14:paraId="71B7996A"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84" w:type="pct"/>
            <w:tcBorders>
              <w:top w:val="nil"/>
              <w:left w:val="nil"/>
              <w:bottom w:val="single" w:sz="4" w:space="0" w:color="auto"/>
              <w:right w:val="single" w:sz="4" w:space="0" w:color="auto"/>
            </w:tcBorders>
            <w:shd w:val="clear" w:color="auto" w:fill="auto"/>
            <w:noWrap/>
            <w:vAlign w:val="bottom"/>
            <w:hideMark/>
          </w:tcPr>
          <w:p w14:paraId="2B8564F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r>
      <w:tr w:rsidR="0077669C" w:rsidRPr="00C33C31" w14:paraId="5C3E6C2A" w14:textId="77777777" w:rsidTr="00C2756B">
        <w:trPr>
          <w:trHeight w:val="13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476F423D"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MLN1</w:t>
            </w:r>
          </w:p>
        </w:tc>
        <w:tc>
          <w:tcPr>
            <w:tcW w:w="526" w:type="pct"/>
            <w:tcBorders>
              <w:top w:val="nil"/>
              <w:left w:val="nil"/>
              <w:bottom w:val="single" w:sz="4" w:space="0" w:color="auto"/>
              <w:right w:val="single" w:sz="4" w:space="0" w:color="auto"/>
            </w:tcBorders>
            <w:shd w:val="clear" w:color="auto" w:fill="auto"/>
            <w:noWrap/>
            <w:vAlign w:val="bottom"/>
            <w:hideMark/>
          </w:tcPr>
          <w:p w14:paraId="124CF14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-25.94</w:t>
            </w:r>
          </w:p>
        </w:tc>
        <w:tc>
          <w:tcPr>
            <w:tcW w:w="479" w:type="pct"/>
            <w:tcBorders>
              <w:top w:val="nil"/>
              <w:left w:val="nil"/>
              <w:bottom w:val="single" w:sz="4" w:space="0" w:color="auto"/>
              <w:right w:val="single" w:sz="4" w:space="0" w:color="auto"/>
            </w:tcBorders>
            <w:shd w:val="clear" w:color="auto" w:fill="auto"/>
            <w:noWrap/>
            <w:vAlign w:val="bottom"/>
            <w:hideMark/>
          </w:tcPr>
          <w:p w14:paraId="2CD0355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-17.81</w:t>
            </w:r>
          </w:p>
        </w:tc>
        <w:tc>
          <w:tcPr>
            <w:tcW w:w="629" w:type="pct"/>
            <w:tcBorders>
              <w:top w:val="nil"/>
              <w:left w:val="nil"/>
              <w:bottom w:val="single" w:sz="4" w:space="0" w:color="auto"/>
              <w:right w:val="single" w:sz="4" w:space="0" w:color="auto"/>
            </w:tcBorders>
            <w:shd w:val="clear" w:color="auto" w:fill="auto"/>
            <w:noWrap/>
            <w:vAlign w:val="bottom"/>
            <w:hideMark/>
          </w:tcPr>
          <w:p w14:paraId="4A9A0AB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-28.53</w:t>
            </w:r>
          </w:p>
        </w:tc>
        <w:tc>
          <w:tcPr>
            <w:tcW w:w="479" w:type="pct"/>
            <w:tcBorders>
              <w:top w:val="nil"/>
              <w:left w:val="nil"/>
              <w:bottom w:val="single" w:sz="4" w:space="0" w:color="auto"/>
              <w:right w:val="single" w:sz="4" w:space="0" w:color="auto"/>
            </w:tcBorders>
            <w:shd w:val="clear" w:color="auto" w:fill="auto"/>
            <w:noWrap/>
            <w:vAlign w:val="bottom"/>
            <w:hideMark/>
          </w:tcPr>
          <w:p w14:paraId="1299E15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-29.94</w:t>
            </w:r>
          </w:p>
        </w:tc>
        <w:tc>
          <w:tcPr>
            <w:tcW w:w="478" w:type="pct"/>
            <w:tcBorders>
              <w:top w:val="nil"/>
              <w:left w:val="nil"/>
              <w:bottom w:val="single" w:sz="4" w:space="0" w:color="auto"/>
              <w:right w:val="single" w:sz="4" w:space="0" w:color="auto"/>
            </w:tcBorders>
            <w:shd w:val="clear" w:color="auto" w:fill="auto"/>
            <w:noWrap/>
            <w:vAlign w:val="bottom"/>
            <w:hideMark/>
          </w:tcPr>
          <w:p w14:paraId="34670F7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-30.90</w:t>
            </w:r>
          </w:p>
        </w:tc>
        <w:tc>
          <w:tcPr>
            <w:tcW w:w="442" w:type="pct"/>
            <w:tcBorders>
              <w:top w:val="nil"/>
              <w:left w:val="nil"/>
              <w:bottom w:val="single" w:sz="4" w:space="0" w:color="auto"/>
              <w:right w:val="single" w:sz="4" w:space="0" w:color="auto"/>
            </w:tcBorders>
            <w:shd w:val="clear" w:color="auto" w:fill="auto"/>
            <w:noWrap/>
            <w:vAlign w:val="bottom"/>
            <w:hideMark/>
          </w:tcPr>
          <w:p w14:paraId="70CA076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-20.03</w:t>
            </w:r>
          </w:p>
        </w:tc>
        <w:tc>
          <w:tcPr>
            <w:tcW w:w="446" w:type="pct"/>
            <w:tcBorders>
              <w:top w:val="nil"/>
              <w:left w:val="nil"/>
              <w:bottom w:val="single" w:sz="4" w:space="0" w:color="auto"/>
              <w:right w:val="single" w:sz="4" w:space="0" w:color="auto"/>
            </w:tcBorders>
            <w:shd w:val="clear" w:color="auto" w:fill="auto"/>
            <w:noWrap/>
            <w:vAlign w:val="bottom"/>
            <w:hideMark/>
          </w:tcPr>
          <w:p w14:paraId="118BB25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-11.47</w:t>
            </w:r>
          </w:p>
        </w:tc>
        <w:tc>
          <w:tcPr>
            <w:tcW w:w="472" w:type="pct"/>
            <w:tcBorders>
              <w:top w:val="nil"/>
              <w:left w:val="nil"/>
              <w:bottom w:val="single" w:sz="4" w:space="0" w:color="auto"/>
              <w:right w:val="single" w:sz="4" w:space="0" w:color="auto"/>
            </w:tcBorders>
            <w:shd w:val="clear" w:color="auto" w:fill="auto"/>
            <w:noWrap/>
            <w:vAlign w:val="bottom"/>
            <w:hideMark/>
          </w:tcPr>
          <w:p w14:paraId="3745BA6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-26.32</w:t>
            </w:r>
          </w:p>
        </w:tc>
        <w:tc>
          <w:tcPr>
            <w:tcW w:w="484" w:type="pct"/>
            <w:tcBorders>
              <w:top w:val="nil"/>
              <w:left w:val="nil"/>
              <w:bottom w:val="single" w:sz="4" w:space="0" w:color="auto"/>
              <w:right w:val="single" w:sz="4" w:space="0" w:color="auto"/>
            </w:tcBorders>
            <w:shd w:val="clear" w:color="auto" w:fill="auto"/>
            <w:noWrap/>
            <w:vAlign w:val="bottom"/>
            <w:hideMark/>
          </w:tcPr>
          <w:p w14:paraId="090CD27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-26.68</w:t>
            </w:r>
          </w:p>
        </w:tc>
      </w:tr>
      <w:tr w:rsidR="0077669C" w:rsidRPr="00C33C31" w14:paraId="357A391F" w14:textId="77777777" w:rsidTr="00C2756B">
        <w:trPr>
          <w:trHeight w:val="83"/>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1C86F68"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MLN2</w:t>
            </w:r>
          </w:p>
        </w:tc>
        <w:tc>
          <w:tcPr>
            <w:tcW w:w="526" w:type="pct"/>
            <w:tcBorders>
              <w:top w:val="nil"/>
              <w:left w:val="nil"/>
              <w:bottom w:val="single" w:sz="4" w:space="0" w:color="auto"/>
              <w:right w:val="single" w:sz="4" w:space="0" w:color="auto"/>
            </w:tcBorders>
            <w:shd w:val="clear" w:color="auto" w:fill="auto"/>
            <w:noWrap/>
            <w:vAlign w:val="bottom"/>
            <w:hideMark/>
          </w:tcPr>
          <w:p w14:paraId="6166D50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-23.96</w:t>
            </w:r>
          </w:p>
        </w:tc>
        <w:tc>
          <w:tcPr>
            <w:tcW w:w="479" w:type="pct"/>
            <w:tcBorders>
              <w:top w:val="nil"/>
              <w:left w:val="nil"/>
              <w:bottom w:val="single" w:sz="4" w:space="0" w:color="auto"/>
              <w:right w:val="single" w:sz="4" w:space="0" w:color="auto"/>
            </w:tcBorders>
            <w:shd w:val="clear" w:color="auto" w:fill="auto"/>
            <w:noWrap/>
            <w:vAlign w:val="bottom"/>
            <w:hideMark/>
          </w:tcPr>
          <w:p w14:paraId="41083F9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-17.71</w:t>
            </w:r>
          </w:p>
        </w:tc>
        <w:tc>
          <w:tcPr>
            <w:tcW w:w="629" w:type="pct"/>
            <w:tcBorders>
              <w:top w:val="nil"/>
              <w:left w:val="nil"/>
              <w:bottom w:val="single" w:sz="4" w:space="0" w:color="auto"/>
              <w:right w:val="single" w:sz="4" w:space="0" w:color="auto"/>
            </w:tcBorders>
            <w:shd w:val="clear" w:color="auto" w:fill="auto"/>
            <w:noWrap/>
            <w:vAlign w:val="bottom"/>
            <w:hideMark/>
          </w:tcPr>
          <w:p w14:paraId="747D7FD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-29.05</w:t>
            </w:r>
          </w:p>
        </w:tc>
        <w:tc>
          <w:tcPr>
            <w:tcW w:w="479" w:type="pct"/>
            <w:tcBorders>
              <w:top w:val="nil"/>
              <w:left w:val="nil"/>
              <w:bottom w:val="single" w:sz="4" w:space="0" w:color="auto"/>
              <w:right w:val="single" w:sz="4" w:space="0" w:color="auto"/>
            </w:tcBorders>
            <w:shd w:val="clear" w:color="auto" w:fill="auto"/>
            <w:noWrap/>
            <w:vAlign w:val="bottom"/>
            <w:hideMark/>
          </w:tcPr>
          <w:p w14:paraId="0D9D529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-29.36</w:t>
            </w:r>
          </w:p>
        </w:tc>
        <w:tc>
          <w:tcPr>
            <w:tcW w:w="478" w:type="pct"/>
            <w:tcBorders>
              <w:top w:val="nil"/>
              <w:left w:val="nil"/>
              <w:bottom w:val="single" w:sz="4" w:space="0" w:color="auto"/>
              <w:right w:val="single" w:sz="4" w:space="0" w:color="auto"/>
            </w:tcBorders>
            <w:shd w:val="clear" w:color="auto" w:fill="auto"/>
            <w:noWrap/>
            <w:vAlign w:val="bottom"/>
            <w:hideMark/>
          </w:tcPr>
          <w:p w14:paraId="6776206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-29.69</w:t>
            </w:r>
          </w:p>
        </w:tc>
        <w:tc>
          <w:tcPr>
            <w:tcW w:w="442" w:type="pct"/>
            <w:tcBorders>
              <w:top w:val="nil"/>
              <w:left w:val="nil"/>
              <w:bottom w:val="single" w:sz="4" w:space="0" w:color="auto"/>
              <w:right w:val="single" w:sz="4" w:space="0" w:color="auto"/>
            </w:tcBorders>
            <w:shd w:val="clear" w:color="auto" w:fill="auto"/>
            <w:noWrap/>
            <w:vAlign w:val="bottom"/>
            <w:hideMark/>
          </w:tcPr>
          <w:p w14:paraId="39C6F0E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-19.70</w:t>
            </w:r>
          </w:p>
        </w:tc>
        <w:tc>
          <w:tcPr>
            <w:tcW w:w="446" w:type="pct"/>
            <w:tcBorders>
              <w:top w:val="nil"/>
              <w:left w:val="nil"/>
              <w:bottom w:val="single" w:sz="4" w:space="0" w:color="auto"/>
              <w:right w:val="single" w:sz="4" w:space="0" w:color="auto"/>
            </w:tcBorders>
            <w:shd w:val="clear" w:color="auto" w:fill="auto"/>
            <w:noWrap/>
            <w:vAlign w:val="bottom"/>
            <w:hideMark/>
          </w:tcPr>
          <w:p w14:paraId="2015B38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-10.80</w:t>
            </w:r>
          </w:p>
        </w:tc>
        <w:tc>
          <w:tcPr>
            <w:tcW w:w="472" w:type="pct"/>
            <w:tcBorders>
              <w:top w:val="nil"/>
              <w:left w:val="nil"/>
              <w:bottom w:val="single" w:sz="4" w:space="0" w:color="auto"/>
              <w:right w:val="single" w:sz="4" w:space="0" w:color="auto"/>
            </w:tcBorders>
            <w:shd w:val="clear" w:color="auto" w:fill="auto"/>
            <w:noWrap/>
            <w:vAlign w:val="bottom"/>
            <w:hideMark/>
          </w:tcPr>
          <w:p w14:paraId="7B9600E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-21.75</w:t>
            </w:r>
          </w:p>
        </w:tc>
        <w:tc>
          <w:tcPr>
            <w:tcW w:w="484" w:type="pct"/>
            <w:tcBorders>
              <w:top w:val="nil"/>
              <w:left w:val="nil"/>
              <w:bottom w:val="single" w:sz="4" w:space="0" w:color="auto"/>
              <w:right w:val="single" w:sz="4" w:space="0" w:color="auto"/>
            </w:tcBorders>
            <w:shd w:val="clear" w:color="auto" w:fill="auto"/>
            <w:noWrap/>
            <w:vAlign w:val="bottom"/>
            <w:hideMark/>
          </w:tcPr>
          <w:p w14:paraId="44AED36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-26.20</w:t>
            </w:r>
          </w:p>
        </w:tc>
      </w:tr>
      <w:tr w:rsidR="0077669C" w:rsidRPr="00C33C31" w14:paraId="6305E3EA"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2CEE196E"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MLN3</w:t>
            </w:r>
          </w:p>
        </w:tc>
        <w:tc>
          <w:tcPr>
            <w:tcW w:w="526" w:type="pct"/>
            <w:tcBorders>
              <w:top w:val="nil"/>
              <w:left w:val="nil"/>
              <w:bottom w:val="single" w:sz="4" w:space="0" w:color="auto"/>
              <w:right w:val="single" w:sz="4" w:space="0" w:color="auto"/>
            </w:tcBorders>
            <w:shd w:val="clear" w:color="auto" w:fill="auto"/>
            <w:noWrap/>
            <w:vAlign w:val="bottom"/>
            <w:hideMark/>
          </w:tcPr>
          <w:p w14:paraId="4552492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-27.36</w:t>
            </w:r>
          </w:p>
        </w:tc>
        <w:tc>
          <w:tcPr>
            <w:tcW w:w="479" w:type="pct"/>
            <w:tcBorders>
              <w:top w:val="nil"/>
              <w:left w:val="nil"/>
              <w:bottom w:val="single" w:sz="4" w:space="0" w:color="auto"/>
              <w:right w:val="single" w:sz="4" w:space="0" w:color="auto"/>
            </w:tcBorders>
            <w:shd w:val="clear" w:color="auto" w:fill="auto"/>
            <w:noWrap/>
            <w:vAlign w:val="bottom"/>
            <w:hideMark/>
          </w:tcPr>
          <w:p w14:paraId="00CD663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-22.36</w:t>
            </w:r>
          </w:p>
        </w:tc>
        <w:tc>
          <w:tcPr>
            <w:tcW w:w="629" w:type="pct"/>
            <w:tcBorders>
              <w:top w:val="nil"/>
              <w:left w:val="nil"/>
              <w:bottom w:val="single" w:sz="4" w:space="0" w:color="auto"/>
              <w:right w:val="single" w:sz="4" w:space="0" w:color="auto"/>
            </w:tcBorders>
            <w:shd w:val="clear" w:color="auto" w:fill="auto"/>
            <w:noWrap/>
            <w:vAlign w:val="bottom"/>
            <w:hideMark/>
          </w:tcPr>
          <w:p w14:paraId="62D707E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-27.51</w:t>
            </w:r>
          </w:p>
        </w:tc>
        <w:tc>
          <w:tcPr>
            <w:tcW w:w="479" w:type="pct"/>
            <w:tcBorders>
              <w:top w:val="nil"/>
              <w:left w:val="nil"/>
              <w:bottom w:val="single" w:sz="4" w:space="0" w:color="auto"/>
              <w:right w:val="single" w:sz="4" w:space="0" w:color="auto"/>
            </w:tcBorders>
            <w:shd w:val="clear" w:color="auto" w:fill="auto"/>
            <w:noWrap/>
            <w:vAlign w:val="bottom"/>
            <w:hideMark/>
          </w:tcPr>
          <w:p w14:paraId="6E57CE9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-27.77</w:t>
            </w:r>
          </w:p>
        </w:tc>
        <w:tc>
          <w:tcPr>
            <w:tcW w:w="478" w:type="pct"/>
            <w:tcBorders>
              <w:top w:val="nil"/>
              <w:left w:val="nil"/>
              <w:bottom w:val="single" w:sz="4" w:space="0" w:color="auto"/>
              <w:right w:val="single" w:sz="4" w:space="0" w:color="auto"/>
            </w:tcBorders>
            <w:shd w:val="clear" w:color="auto" w:fill="auto"/>
            <w:noWrap/>
            <w:vAlign w:val="bottom"/>
            <w:hideMark/>
          </w:tcPr>
          <w:p w14:paraId="399C49D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-29.75</w:t>
            </w:r>
          </w:p>
        </w:tc>
        <w:tc>
          <w:tcPr>
            <w:tcW w:w="442" w:type="pct"/>
            <w:tcBorders>
              <w:top w:val="nil"/>
              <w:left w:val="nil"/>
              <w:bottom w:val="single" w:sz="4" w:space="0" w:color="auto"/>
              <w:right w:val="single" w:sz="4" w:space="0" w:color="auto"/>
            </w:tcBorders>
            <w:shd w:val="clear" w:color="auto" w:fill="auto"/>
            <w:noWrap/>
            <w:vAlign w:val="bottom"/>
            <w:hideMark/>
          </w:tcPr>
          <w:p w14:paraId="3BC9D41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-18.97</w:t>
            </w:r>
          </w:p>
        </w:tc>
        <w:tc>
          <w:tcPr>
            <w:tcW w:w="446" w:type="pct"/>
            <w:tcBorders>
              <w:top w:val="nil"/>
              <w:left w:val="nil"/>
              <w:bottom w:val="single" w:sz="4" w:space="0" w:color="auto"/>
              <w:right w:val="single" w:sz="4" w:space="0" w:color="auto"/>
            </w:tcBorders>
            <w:shd w:val="clear" w:color="auto" w:fill="auto"/>
            <w:noWrap/>
            <w:vAlign w:val="bottom"/>
            <w:hideMark/>
          </w:tcPr>
          <w:p w14:paraId="48DA2A0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-10.46</w:t>
            </w:r>
          </w:p>
        </w:tc>
        <w:tc>
          <w:tcPr>
            <w:tcW w:w="472" w:type="pct"/>
            <w:tcBorders>
              <w:top w:val="nil"/>
              <w:left w:val="nil"/>
              <w:bottom w:val="single" w:sz="4" w:space="0" w:color="auto"/>
              <w:right w:val="single" w:sz="4" w:space="0" w:color="auto"/>
            </w:tcBorders>
            <w:shd w:val="clear" w:color="auto" w:fill="auto"/>
            <w:noWrap/>
            <w:vAlign w:val="bottom"/>
            <w:hideMark/>
          </w:tcPr>
          <w:p w14:paraId="748C41A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-22.46</w:t>
            </w:r>
          </w:p>
        </w:tc>
        <w:tc>
          <w:tcPr>
            <w:tcW w:w="484" w:type="pct"/>
            <w:tcBorders>
              <w:top w:val="nil"/>
              <w:left w:val="nil"/>
              <w:bottom w:val="single" w:sz="4" w:space="0" w:color="auto"/>
              <w:right w:val="single" w:sz="4" w:space="0" w:color="auto"/>
            </w:tcBorders>
            <w:shd w:val="clear" w:color="auto" w:fill="auto"/>
            <w:noWrap/>
            <w:vAlign w:val="bottom"/>
            <w:hideMark/>
          </w:tcPr>
          <w:p w14:paraId="43BFE3C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-25.71</w:t>
            </w:r>
          </w:p>
        </w:tc>
      </w:tr>
      <w:tr w:rsidR="0077669C" w:rsidRPr="00C33C31" w14:paraId="488EAAF6" w14:textId="77777777" w:rsidTr="00C2756B">
        <w:trPr>
          <w:trHeight w:val="11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4056E82"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MLN4</w:t>
            </w:r>
          </w:p>
        </w:tc>
        <w:tc>
          <w:tcPr>
            <w:tcW w:w="526" w:type="pct"/>
            <w:tcBorders>
              <w:top w:val="nil"/>
              <w:left w:val="nil"/>
              <w:bottom w:val="single" w:sz="4" w:space="0" w:color="auto"/>
              <w:right w:val="single" w:sz="4" w:space="0" w:color="auto"/>
            </w:tcBorders>
            <w:shd w:val="clear" w:color="auto" w:fill="auto"/>
            <w:noWrap/>
            <w:vAlign w:val="bottom"/>
            <w:hideMark/>
          </w:tcPr>
          <w:p w14:paraId="0F6D5DA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-27.90</w:t>
            </w:r>
          </w:p>
        </w:tc>
        <w:tc>
          <w:tcPr>
            <w:tcW w:w="479" w:type="pct"/>
            <w:tcBorders>
              <w:top w:val="nil"/>
              <w:left w:val="nil"/>
              <w:bottom w:val="single" w:sz="4" w:space="0" w:color="auto"/>
              <w:right w:val="single" w:sz="4" w:space="0" w:color="auto"/>
            </w:tcBorders>
            <w:shd w:val="clear" w:color="auto" w:fill="auto"/>
            <w:noWrap/>
            <w:vAlign w:val="bottom"/>
            <w:hideMark/>
          </w:tcPr>
          <w:p w14:paraId="71AE7CD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-22.21</w:t>
            </w:r>
          </w:p>
        </w:tc>
        <w:tc>
          <w:tcPr>
            <w:tcW w:w="629" w:type="pct"/>
            <w:tcBorders>
              <w:top w:val="nil"/>
              <w:left w:val="nil"/>
              <w:bottom w:val="single" w:sz="4" w:space="0" w:color="auto"/>
              <w:right w:val="single" w:sz="4" w:space="0" w:color="auto"/>
            </w:tcBorders>
            <w:shd w:val="clear" w:color="auto" w:fill="auto"/>
            <w:noWrap/>
            <w:vAlign w:val="bottom"/>
            <w:hideMark/>
          </w:tcPr>
          <w:p w14:paraId="4DF87EF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-27.13</w:t>
            </w:r>
          </w:p>
        </w:tc>
        <w:tc>
          <w:tcPr>
            <w:tcW w:w="479" w:type="pct"/>
            <w:tcBorders>
              <w:top w:val="nil"/>
              <w:left w:val="nil"/>
              <w:bottom w:val="single" w:sz="4" w:space="0" w:color="auto"/>
              <w:right w:val="single" w:sz="4" w:space="0" w:color="auto"/>
            </w:tcBorders>
            <w:shd w:val="clear" w:color="auto" w:fill="auto"/>
            <w:noWrap/>
            <w:vAlign w:val="bottom"/>
            <w:hideMark/>
          </w:tcPr>
          <w:p w14:paraId="512C174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-26.95</w:t>
            </w:r>
          </w:p>
        </w:tc>
        <w:tc>
          <w:tcPr>
            <w:tcW w:w="478" w:type="pct"/>
            <w:tcBorders>
              <w:top w:val="nil"/>
              <w:left w:val="nil"/>
              <w:bottom w:val="single" w:sz="4" w:space="0" w:color="auto"/>
              <w:right w:val="single" w:sz="4" w:space="0" w:color="auto"/>
            </w:tcBorders>
            <w:shd w:val="clear" w:color="auto" w:fill="auto"/>
            <w:noWrap/>
            <w:vAlign w:val="bottom"/>
            <w:hideMark/>
          </w:tcPr>
          <w:p w14:paraId="2385220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-29.32</w:t>
            </w:r>
          </w:p>
        </w:tc>
        <w:tc>
          <w:tcPr>
            <w:tcW w:w="442" w:type="pct"/>
            <w:tcBorders>
              <w:top w:val="nil"/>
              <w:left w:val="nil"/>
              <w:bottom w:val="single" w:sz="4" w:space="0" w:color="auto"/>
              <w:right w:val="single" w:sz="4" w:space="0" w:color="auto"/>
            </w:tcBorders>
            <w:shd w:val="clear" w:color="auto" w:fill="auto"/>
            <w:noWrap/>
            <w:vAlign w:val="bottom"/>
            <w:hideMark/>
          </w:tcPr>
          <w:p w14:paraId="45776BB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-17.93</w:t>
            </w:r>
          </w:p>
        </w:tc>
        <w:tc>
          <w:tcPr>
            <w:tcW w:w="446" w:type="pct"/>
            <w:tcBorders>
              <w:top w:val="nil"/>
              <w:left w:val="nil"/>
              <w:bottom w:val="single" w:sz="4" w:space="0" w:color="auto"/>
              <w:right w:val="single" w:sz="4" w:space="0" w:color="auto"/>
            </w:tcBorders>
            <w:shd w:val="clear" w:color="auto" w:fill="auto"/>
            <w:noWrap/>
            <w:vAlign w:val="bottom"/>
            <w:hideMark/>
          </w:tcPr>
          <w:p w14:paraId="116B368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-9.12</w:t>
            </w:r>
          </w:p>
        </w:tc>
        <w:tc>
          <w:tcPr>
            <w:tcW w:w="472" w:type="pct"/>
            <w:tcBorders>
              <w:top w:val="nil"/>
              <w:left w:val="nil"/>
              <w:bottom w:val="single" w:sz="4" w:space="0" w:color="auto"/>
              <w:right w:val="single" w:sz="4" w:space="0" w:color="auto"/>
            </w:tcBorders>
            <w:shd w:val="clear" w:color="auto" w:fill="auto"/>
            <w:noWrap/>
            <w:vAlign w:val="bottom"/>
            <w:hideMark/>
          </w:tcPr>
          <w:p w14:paraId="5917889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-22.58</w:t>
            </w:r>
          </w:p>
        </w:tc>
        <w:tc>
          <w:tcPr>
            <w:tcW w:w="484" w:type="pct"/>
            <w:tcBorders>
              <w:top w:val="nil"/>
              <w:left w:val="nil"/>
              <w:bottom w:val="single" w:sz="4" w:space="0" w:color="auto"/>
              <w:right w:val="single" w:sz="4" w:space="0" w:color="auto"/>
            </w:tcBorders>
            <w:shd w:val="clear" w:color="auto" w:fill="auto"/>
            <w:noWrap/>
            <w:vAlign w:val="bottom"/>
            <w:hideMark/>
          </w:tcPr>
          <w:p w14:paraId="76E122B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-25.54</w:t>
            </w:r>
          </w:p>
        </w:tc>
      </w:tr>
      <w:tr w:rsidR="0077669C" w:rsidRPr="00C33C31" w14:paraId="0A740038" w14:textId="77777777" w:rsidTr="00C2756B">
        <w:trPr>
          <w:trHeight w:val="63"/>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24418AE4"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MLN5</w:t>
            </w:r>
          </w:p>
        </w:tc>
        <w:tc>
          <w:tcPr>
            <w:tcW w:w="526" w:type="pct"/>
            <w:tcBorders>
              <w:top w:val="nil"/>
              <w:left w:val="nil"/>
              <w:bottom w:val="single" w:sz="4" w:space="0" w:color="auto"/>
              <w:right w:val="single" w:sz="4" w:space="0" w:color="auto"/>
            </w:tcBorders>
            <w:shd w:val="clear" w:color="auto" w:fill="auto"/>
            <w:noWrap/>
            <w:vAlign w:val="bottom"/>
            <w:hideMark/>
          </w:tcPr>
          <w:p w14:paraId="017A196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-27.87</w:t>
            </w:r>
          </w:p>
        </w:tc>
        <w:tc>
          <w:tcPr>
            <w:tcW w:w="479" w:type="pct"/>
            <w:tcBorders>
              <w:top w:val="nil"/>
              <w:left w:val="nil"/>
              <w:bottom w:val="single" w:sz="4" w:space="0" w:color="auto"/>
              <w:right w:val="single" w:sz="4" w:space="0" w:color="auto"/>
            </w:tcBorders>
            <w:shd w:val="clear" w:color="auto" w:fill="auto"/>
            <w:noWrap/>
            <w:vAlign w:val="bottom"/>
            <w:hideMark/>
          </w:tcPr>
          <w:p w14:paraId="442D76A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-21.59</w:t>
            </w:r>
          </w:p>
        </w:tc>
        <w:tc>
          <w:tcPr>
            <w:tcW w:w="629" w:type="pct"/>
            <w:tcBorders>
              <w:top w:val="nil"/>
              <w:left w:val="nil"/>
              <w:bottom w:val="single" w:sz="4" w:space="0" w:color="auto"/>
              <w:right w:val="single" w:sz="4" w:space="0" w:color="auto"/>
            </w:tcBorders>
            <w:shd w:val="clear" w:color="auto" w:fill="auto"/>
            <w:noWrap/>
            <w:vAlign w:val="bottom"/>
            <w:hideMark/>
          </w:tcPr>
          <w:p w14:paraId="1F2EF17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-27.26</w:t>
            </w:r>
          </w:p>
        </w:tc>
        <w:tc>
          <w:tcPr>
            <w:tcW w:w="479" w:type="pct"/>
            <w:tcBorders>
              <w:top w:val="nil"/>
              <w:left w:val="nil"/>
              <w:bottom w:val="single" w:sz="4" w:space="0" w:color="auto"/>
              <w:right w:val="single" w:sz="4" w:space="0" w:color="auto"/>
            </w:tcBorders>
            <w:shd w:val="clear" w:color="auto" w:fill="auto"/>
            <w:noWrap/>
            <w:vAlign w:val="bottom"/>
            <w:hideMark/>
          </w:tcPr>
          <w:p w14:paraId="66F32C8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-26.75</w:t>
            </w:r>
          </w:p>
        </w:tc>
        <w:tc>
          <w:tcPr>
            <w:tcW w:w="478" w:type="pct"/>
            <w:tcBorders>
              <w:top w:val="nil"/>
              <w:left w:val="nil"/>
              <w:bottom w:val="single" w:sz="4" w:space="0" w:color="auto"/>
              <w:right w:val="single" w:sz="4" w:space="0" w:color="auto"/>
            </w:tcBorders>
            <w:shd w:val="clear" w:color="auto" w:fill="auto"/>
            <w:noWrap/>
            <w:vAlign w:val="bottom"/>
            <w:hideMark/>
          </w:tcPr>
          <w:p w14:paraId="19FF913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-28.94</w:t>
            </w:r>
          </w:p>
        </w:tc>
        <w:tc>
          <w:tcPr>
            <w:tcW w:w="442" w:type="pct"/>
            <w:tcBorders>
              <w:top w:val="nil"/>
              <w:left w:val="nil"/>
              <w:bottom w:val="single" w:sz="4" w:space="0" w:color="auto"/>
              <w:right w:val="single" w:sz="4" w:space="0" w:color="auto"/>
            </w:tcBorders>
            <w:shd w:val="clear" w:color="auto" w:fill="auto"/>
            <w:noWrap/>
            <w:vAlign w:val="bottom"/>
            <w:hideMark/>
          </w:tcPr>
          <w:p w14:paraId="7C725C2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-17.14</w:t>
            </w:r>
          </w:p>
        </w:tc>
        <w:tc>
          <w:tcPr>
            <w:tcW w:w="446" w:type="pct"/>
            <w:tcBorders>
              <w:top w:val="nil"/>
              <w:left w:val="nil"/>
              <w:bottom w:val="single" w:sz="4" w:space="0" w:color="auto"/>
              <w:right w:val="single" w:sz="4" w:space="0" w:color="auto"/>
            </w:tcBorders>
            <w:shd w:val="clear" w:color="auto" w:fill="auto"/>
            <w:noWrap/>
            <w:vAlign w:val="bottom"/>
            <w:hideMark/>
          </w:tcPr>
          <w:p w14:paraId="4A45D2A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-8.47</w:t>
            </w:r>
          </w:p>
        </w:tc>
        <w:tc>
          <w:tcPr>
            <w:tcW w:w="472" w:type="pct"/>
            <w:tcBorders>
              <w:top w:val="nil"/>
              <w:left w:val="nil"/>
              <w:bottom w:val="single" w:sz="4" w:space="0" w:color="auto"/>
              <w:right w:val="single" w:sz="4" w:space="0" w:color="auto"/>
            </w:tcBorders>
            <w:shd w:val="clear" w:color="auto" w:fill="auto"/>
            <w:noWrap/>
            <w:vAlign w:val="bottom"/>
            <w:hideMark/>
          </w:tcPr>
          <w:p w14:paraId="73AE469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-21.64</w:t>
            </w:r>
          </w:p>
        </w:tc>
        <w:tc>
          <w:tcPr>
            <w:tcW w:w="484" w:type="pct"/>
            <w:tcBorders>
              <w:top w:val="nil"/>
              <w:left w:val="nil"/>
              <w:bottom w:val="single" w:sz="4" w:space="0" w:color="auto"/>
              <w:right w:val="single" w:sz="4" w:space="0" w:color="auto"/>
            </w:tcBorders>
            <w:shd w:val="clear" w:color="auto" w:fill="auto"/>
            <w:noWrap/>
            <w:vAlign w:val="bottom"/>
            <w:hideMark/>
          </w:tcPr>
          <w:p w14:paraId="7FD6584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-25.41</w:t>
            </w:r>
          </w:p>
        </w:tc>
      </w:tr>
      <w:tr w:rsidR="0077669C" w:rsidRPr="00C33C31" w14:paraId="1050780D" w14:textId="77777777" w:rsidTr="00C2756B">
        <w:trPr>
          <w:trHeight w:val="15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F3927D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MLN6</w:t>
            </w:r>
          </w:p>
        </w:tc>
        <w:tc>
          <w:tcPr>
            <w:tcW w:w="526" w:type="pct"/>
            <w:tcBorders>
              <w:top w:val="nil"/>
              <w:left w:val="nil"/>
              <w:bottom w:val="single" w:sz="4" w:space="0" w:color="auto"/>
              <w:right w:val="single" w:sz="4" w:space="0" w:color="auto"/>
            </w:tcBorders>
            <w:shd w:val="clear" w:color="auto" w:fill="auto"/>
            <w:noWrap/>
            <w:vAlign w:val="bottom"/>
            <w:hideMark/>
          </w:tcPr>
          <w:p w14:paraId="6EBAC94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-27.60</w:t>
            </w:r>
          </w:p>
        </w:tc>
        <w:tc>
          <w:tcPr>
            <w:tcW w:w="479" w:type="pct"/>
            <w:tcBorders>
              <w:top w:val="nil"/>
              <w:left w:val="nil"/>
              <w:bottom w:val="single" w:sz="4" w:space="0" w:color="auto"/>
              <w:right w:val="single" w:sz="4" w:space="0" w:color="auto"/>
            </w:tcBorders>
            <w:shd w:val="clear" w:color="auto" w:fill="auto"/>
            <w:noWrap/>
            <w:vAlign w:val="bottom"/>
            <w:hideMark/>
          </w:tcPr>
          <w:p w14:paraId="0EC8CF5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-21.18</w:t>
            </w:r>
          </w:p>
        </w:tc>
        <w:tc>
          <w:tcPr>
            <w:tcW w:w="629" w:type="pct"/>
            <w:tcBorders>
              <w:top w:val="nil"/>
              <w:left w:val="nil"/>
              <w:bottom w:val="single" w:sz="4" w:space="0" w:color="auto"/>
              <w:right w:val="single" w:sz="4" w:space="0" w:color="auto"/>
            </w:tcBorders>
            <w:shd w:val="clear" w:color="auto" w:fill="auto"/>
            <w:noWrap/>
            <w:vAlign w:val="bottom"/>
            <w:hideMark/>
          </w:tcPr>
          <w:p w14:paraId="48C7CE2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-27.27</w:t>
            </w:r>
          </w:p>
        </w:tc>
        <w:tc>
          <w:tcPr>
            <w:tcW w:w="479" w:type="pct"/>
            <w:tcBorders>
              <w:top w:val="nil"/>
              <w:left w:val="nil"/>
              <w:bottom w:val="single" w:sz="4" w:space="0" w:color="auto"/>
              <w:right w:val="single" w:sz="4" w:space="0" w:color="auto"/>
            </w:tcBorders>
            <w:shd w:val="clear" w:color="auto" w:fill="auto"/>
            <w:noWrap/>
            <w:vAlign w:val="bottom"/>
            <w:hideMark/>
          </w:tcPr>
          <w:p w14:paraId="343D27F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-26.63</w:t>
            </w:r>
          </w:p>
        </w:tc>
        <w:tc>
          <w:tcPr>
            <w:tcW w:w="478" w:type="pct"/>
            <w:tcBorders>
              <w:top w:val="nil"/>
              <w:left w:val="nil"/>
              <w:bottom w:val="single" w:sz="4" w:space="0" w:color="auto"/>
              <w:right w:val="single" w:sz="4" w:space="0" w:color="auto"/>
            </w:tcBorders>
            <w:shd w:val="clear" w:color="auto" w:fill="auto"/>
            <w:noWrap/>
            <w:vAlign w:val="bottom"/>
            <w:hideMark/>
          </w:tcPr>
          <w:p w14:paraId="2933924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-28.99</w:t>
            </w:r>
          </w:p>
        </w:tc>
        <w:tc>
          <w:tcPr>
            <w:tcW w:w="442" w:type="pct"/>
            <w:tcBorders>
              <w:top w:val="nil"/>
              <w:left w:val="nil"/>
              <w:bottom w:val="single" w:sz="4" w:space="0" w:color="auto"/>
              <w:right w:val="single" w:sz="4" w:space="0" w:color="auto"/>
            </w:tcBorders>
            <w:shd w:val="clear" w:color="auto" w:fill="auto"/>
            <w:noWrap/>
            <w:vAlign w:val="bottom"/>
            <w:hideMark/>
          </w:tcPr>
          <w:p w14:paraId="3A7FED0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-17.74</w:t>
            </w:r>
          </w:p>
        </w:tc>
        <w:tc>
          <w:tcPr>
            <w:tcW w:w="446" w:type="pct"/>
            <w:tcBorders>
              <w:top w:val="nil"/>
              <w:left w:val="nil"/>
              <w:bottom w:val="single" w:sz="4" w:space="0" w:color="auto"/>
              <w:right w:val="single" w:sz="4" w:space="0" w:color="auto"/>
            </w:tcBorders>
            <w:shd w:val="clear" w:color="auto" w:fill="auto"/>
            <w:noWrap/>
            <w:vAlign w:val="bottom"/>
            <w:hideMark/>
          </w:tcPr>
          <w:p w14:paraId="58B4548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-8.87</w:t>
            </w:r>
          </w:p>
        </w:tc>
        <w:tc>
          <w:tcPr>
            <w:tcW w:w="472" w:type="pct"/>
            <w:tcBorders>
              <w:top w:val="nil"/>
              <w:left w:val="nil"/>
              <w:bottom w:val="single" w:sz="4" w:space="0" w:color="auto"/>
              <w:right w:val="single" w:sz="4" w:space="0" w:color="auto"/>
            </w:tcBorders>
            <w:shd w:val="clear" w:color="auto" w:fill="auto"/>
            <w:noWrap/>
            <w:vAlign w:val="bottom"/>
            <w:hideMark/>
          </w:tcPr>
          <w:p w14:paraId="191C4B2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-22.68</w:t>
            </w:r>
          </w:p>
        </w:tc>
        <w:tc>
          <w:tcPr>
            <w:tcW w:w="484" w:type="pct"/>
            <w:tcBorders>
              <w:top w:val="nil"/>
              <w:left w:val="nil"/>
              <w:bottom w:val="single" w:sz="4" w:space="0" w:color="auto"/>
              <w:right w:val="single" w:sz="4" w:space="0" w:color="auto"/>
            </w:tcBorders>
            <w:shd w:val="clear" w:color="auto" w:fill="auto"/>
            <w:noWrap/>
            <w:vAlign w:val="bottom"/>
            <w:hideMark/>
          </w:tcPr>
          <w:p w14:paraId="6D7B541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-25.39</w:t>
            </w:r>
          </w:p>
        </w:tc>
      </w:tr>
      <w:tr w:rsidR="0077669C" w:rsidRPr="00C33C31" w14:paraId="37D64AA0" w14:textId="77777777" w:rsidTr="00C2756B">
        <w:trPr>
          <w:trHeight w:val="9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A1A38A7"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MLN7</w:t>
            </w:r>
          </w:p>
        </w:tc>
        <w:tc>
          <w:tcPr>
            <w:tcW w:w="526" w:type="pct"/>
            <w:tcBorders>
              <w:top w:val="nil"/>
              <w:left w:val="nil"/>
              <w:bottom w:val="single" w:sz="4" w:space="0" w:color="auto"/>
              <w:right w:val="single" w:sz="4" w:space="0" w:color="auto"/>
            </w:tcBorders>
            <w:shd w:val="clear" w:color="auto" w:fill="auto"/>
            <w:noWrap/>
            <w:vAlign w:val="bottom"/>
            <w:hideMark/>
          </w:tcPr>
          <w:p w14:paraId="5AFC45C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-27.43</w:t>
            </w:r>
          </w:p>
        </w:tc>
        <w:tc>
          <w:tcPr>
            <w:tcW w:w="479" w:type="pct"/>
            <w:tcBorders>
              <w:top w:val="nil"/>
              <w:left w:val="nil"/>
              <w:bottom w:val="single" w:sz="4" w:space="0" w:color="auto"/>
              <w:right w:val="single" w:sz="4" w:space="0" w:color="auto"/>
            </w:tcBorders>
            <w:shd w:val="clear" w:color="auto" w:fill="auto"/>
            <w:noWrap/>
            <w:vAlign w:val="bottom"/>
            <w:hideMark/>
          </w:tcPr>
          <w:p w14:paraId="1B0D6E0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-23.88</w:t>
            </w:r>
          </w:p>
        </w:tc>
        <w:tc>
          <w:tcPr>
            <w:tcW w:w="629" w:type="pct"/>
            <w:tcBorders>
              <w:top w:val="nil"/>
              <w:left w:val="nil"/>
              <w:bottom w:val="single" w:sz="4" w:space="0" w:color="auto"/>
              <w:right w:val="single" w:sz="4" w:space="0" w:color="auto"/>
            </w:tcBorders>
            <w:shd w:val="clear" w:color="auto" w:fill="auto"/>
            <w:noWrap/>
            <w:vAlign w:val="bottom"/>
            <w:hideMark/>
          </w:tcPr>
          <w:p w14:paraId="6D421B9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-27.19</w:t>
            </w:r>
          </w:p>
        </w:tc>
        <w:tc>
          <w:tcPr>
            <w:tcW w:w="479" w:type="pct"/>
            <w:tcBorders>
              <w:top w:val="nil"/>
              <w:left w:val="nil"/>
              <w:bottom w:val="single" w:sz="4" w:space="0" w:color="auto"/>
              <w:right w:val="single" w:sz="4" w:space="0" w:color="auto"/>
            </w:tcBorders>
            <w:shd w:val="clear" w:color="auto" w:fill="auto"/>
            <w:noWrap/>
            <w:vAlign w:val="bottom"/>
            <w:hideMark/>
          </w:tcPr>
          <w:p w14:paraId="1C295A0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-27.11</w:t>
            </w:r>
          </w:p>
        </w:tc>
        <w:tc>
          <w:tcPr>
            <w:tcW w:w="478" w:type="pct"/>
            <w:tcBorders>
              <w:top w:val="nil"/>
              <w:left w:val="nil"/>
              <w:bottom w:val="single" w:sz="4" w:space="0" w:color="auto"/>
              <w:right w:val="single" w:sz="4" w:space="0" w:color="auto"/>
            </w:tcBorders>
            <w:shd w:val="clear" w:color="auto" w:fill="auto"/>
            <w:noWrap/>
            <w:vAlign w:val="bottom"/>
            <w:hideMark/>
          </w:tcPr>
          <w:p w14:paraId="796FA73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-29.39</w:t>
            </w:r>
          </w:p>
        </w:tc>
        <w:tc>
          <w:tcPr>
            <w:tcW w:w="442" w:type="pct"/>
            <w:tcBorders>
              <w:top w:val="nil"/>
              <w:left w:val="nil"/>
              <w:bottom w:val="single" w:sz="4" w:space="0" w:color="auto"/>
              <w:right w:val="single" w:sz="4" w:space="0" w:color="auto"/>
            </w:tcBorders>
            <w:shd w:val="clear" w:color="auto" w:fill="auto"/>
            <w:noWrap/>
            <w:vAlign w:val="bottom"/>
            <w:hideMark/>
          </w:tcPr>
          <w:p w14:paraId="4B6EDFA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-18.07</w:t>
            </w:r>
          </w:p>
        </w:tc>
        <w:tc>
          <w:tcPr>
            <w:tcW w:w="446" w:type="pct"/>
            <w:tcBorders>
              <w:top w:val="nil"/>
              <w:left w:val="nil"/>
              <w:bottom w:val="single" w:sz="4" w:space="0" w:color="auto"/>
              <w:right w:val="single" w:sz="4" w:space="0" w:color="auto"/>
            </w:tcBorders>
            <w:shd w:val="clear" w:color="auto" w:fill="auto"/>
            <w:noWrap/>
            <w:vAlign w:val="bottom"/>
            <w:hideMark/>
          </w:tcPr>
          <w:p w14:paraId="7787722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-8.69</w:t>
            </w:r>
          </w:p>
        </w:tc>
        <w:tc>
          <w:tcPr>
            <w:tcW w:w="472" w:type="pct"/>
            <w:tcBorders>
              <w:top w:val="nil"/>
              <w:left w:val="nil"/>
              <w:bottom w:val="single" w:sz="4" w:space="0" w:color="auto"/>
              <w:right w:val="single" w:sz="4" w:space="0" w:color="auto"/>
            </w:tcBorders>
            <w:shd w:val="clear" w:color="auto" w:fill="auto"/>
            <w:noWrap/>
            <w:vAlign w:val="bottom"/>
            <w:hideMark/>
          </w:tcPr>
          <w:p w14:paraId="2233CDA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-22.36</w:t>
            </w:r>
          </w:p>
        </w:tc>
        <w:tc>
          <w:tcPr>
            <w:tcW w:w="484" w:type="pct"/>
            <w:tcBorders>
              <w:top w:val="nil"/>
              <w:left w:val="nil"/>
              <w:bottom w:val="single" w:sz="4" w:space="0" w:color="auto"/>
              <w:right w:val="single" w:sz="4" w:space="0" w:color="auto"/>
            </w:tcBorders>
            <w:shd w:val="clear" w:color="auto" w:fill="auto"/>
            <w:noWrap/>
            <w:vAlign w:val="bottom"/>
            <w:hideMark/>
          </w:tcPr>
          <w:p w14:paraId="3865B7E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-25.79</w:t>
            </w:r>
          </w:p>
        </w:tc>
      </w:tr>
      <w:tr w:rsidR="0077669C" w:rsidRPr="00C33C31" w14:paraId="458756DD" w14:textId="77777777" w:rsidTr="00C2756B">
        <w:trPr>
          <w:trHeight w:val="185"/>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2F9B4C4"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lastRenderedPageBreak/>
              <w:t> </w:t>
            </w:r>
          </w:p>
        </w:tc>
        <w:tc>
          <w:tcPr>
            <w:tcW w:w="526" w:type="pct"/>
            <w:tcBorders>
              <w:top w:val="nil"/>
              <w:left w:val="nil"/>
              <w:bottom w:val="single" w:sz="4" w:space="0" w:color="auto"/>
              <w:right w:val="single" w:sz="4" w:space="0" w:color="auto"/>
            </w:tcBorders>
            <w:shd w:val="clear" w:color="auto" w:fill="auto"/>
            <w:noWrap/>
            <w:vAlign w:val="bottom"/>
            <w:hideMark/>
          </w:tcPr>
          <w:p w14:paraId="30989879"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691E288E"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629" w:type="pct"/>
            <w:tcBorders>
              <w:top w:val="nil"/>
              <w:left w:val="nil"/>
              <w:bottom w:val="single" w:sz="4" w:space="0" w:color="auto"/>
              <w:right w:val="single" w:sz="4" w:space="0" w:color="auto"/>
            </w:tcBorders>
            <w:shd w:val="clear" w:color="auto" w:fill="auto"/>
            <w:noWrap/>
            <w:vAlign w:val="bottom"/>
            <w:hideMark/>
          </w:tcPr>
          <w:p w14:paraId="4506BE2E"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2EBAC873"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8" w:type="pct"/>
            <w:tcBorders>
              <w:top w:val="nil"/>
              <w:left w:val="nil"/>
              <w:bottom w:val="single" w:sz="4" w:space="0" w:color="auto"/>
              <w:right w:val="single" w:sz="4" w:space="0" w:color="auto"/>
            </w:tcBorders>
            <w:shd w:val="clear" w:color="auto" w:fill="auto"/>
            <w:noWrap/>
            <w:vAlign w:val="bottom"/>
            <w:hideMark/>
          </w:tcPr>
          <w:p w14:paraId="4EA8A02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2" w:type="pct"/>
            <w:tcBorders>
              <w:top w:val="nil"/>
              <w:left w:val="nil"/>
              <w:bottom w:val="single" w:sz="4" w:space="0" w:color="auto"/>
              <w:right w:val="single" w:sz="4" w:space="0" w:color="auto"/>
            </w:tcBorders>
            <w:shd w:val="clear" w:color="auto" w:fill="auto"/>
            <w:noWrap/>
            <w:vAlign w:val="bottom"/>
            <w:hideMark/>
          </w:tcPr>
          <w:p w14:paraId="36157AE5"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6" w:type="pct"/>
            <w:tcBorders>
              <w:top w:val="nil"/>
              <w:left w:val="nil"/>
              <w:bottom w:val="single" w:sz="4" w:space="0" w:color="auto"/>
              <w:right w:val="single" w:sz="4" w:space="0" w:color="auto"/>
            </w:tcBorders>
            <w:shd w:val="clear" w:color="auto" w:fill="auto"/>
            <w:noWrap/>
            <w:vAlign w:val="bottom"/>
            <w:hideMark/>
          </w:tcPr>
          <w:p w14:paraId="711884E5"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2" w:type="pct"/>
            <w:tcBorders>
              <w:top w:val="nil"/>
              <w:left w:val="nil"/>
              <w:bottom w:val="single" w:sz="4" w:space="0" w:color="auto"/>
              <w:right w:val="single" w:sz="4" w:space="0" w:color="auto"/>
            </w:tcBorders>
            <w:shd w:val="clear" w:color="auto" w:fill="auto"/>
            <w:noWrap/>
            <w:vAlign w:val="bottom"/>
            <w:hideMark/>
          </w:tcPr>
          <w:p w14:paraId="54AF3FF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84" w:type="pct"/>
            <w:tcBorders>
              <w:top w:val="nil"/>
              <w:left w:val="nil"/>
              <w:bottom w:val="single" w:sz="4" w:space="0" w:color="auto"/>
              <w:right w:val="single" w:sz="4" w:space="0" w:color="auto"/>
            </w:tcBorders>
            <w:shd w:val="clear" w:color="auto" w:fill="auto"/>
            <w:noWrap/>
            <w:vAlign w:val="bottom"/>
            <w:hideMark/>
          </w:tcPr>
          <w:p w14:paraId="62370EB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r>
      <w:tr w:rsidR="0077669C" w:rsidRPr="00C33C31" w14:paraId="48BEED73"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41C457B"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MAN1</w:t>
            </w:r>
          </w:p>
        </w:tc>
        <w:tc>
          <w:tcPr>
            <w:tcW w:w="526" w:type="pct"/>
            <w:tcBorders>
              <w:top w:val="nil"/>
              <w:left w:val="nil"/>
              <w:bottom w:val="single" w:sz="4" w:space="0" w:color="auto"/>
              <w:right w:val="single" w:sz="4" w:space="0" w:color="auto"/>
            </w:tcBorders>
            <w:shd w:val="clear" w:color="auto" w:fill="auto"/>
            <w:noWrap/>
            <w:vAlign w:val="bottom"/>
            <w:hideMark/>
          </w:tcPr>
          <w:p w14:paraId="7BA280C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-23.82</w:t>
            </w:r>
          </w:p>
        </w:tc>
        <w:tc>
          <w:tcPr>
            <w:tcW w:w="479" w:type="pct"/>
            <w:tcBorders>
              <w:top w:val="nil"/>
              <w:left w:val="nil"/>
              <w:bottom w:val="single" w:sz="4" w:space="0" w:color="auto"/>
              <w:right w:val="single" w:sz="4" w:space="0" w:color="auto"/>
            </w:tcBorders>
            <w:shd w:val="clear" w:color="auto" w:fill="auto"/>
            <w:noWrap/>
            <w:vAlign w:val="bottom"/>
            <w:hideMark/>
          </w:tcPr>
          <w:p w14:paraId="243377A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-18.58</w:t>
            </w:r>
          </w:p>
        </w:tc>
        <w:tc>
          <w:tcPr>
            <w:tcW w:w="629" w:type="pct"/>
            <w:tcBorders>
              <w:top w:val="nil"/>
              <w:left w:val="nil"/>
              <w:bottom w:val="single" w:sz="4" w:space="0" w:color="auto"/>
              <w:right w:val="single" w:sz="4" w:space="0" w:color="auto"/>
            </w:tcBorders>
            <w:shd w:val="clear" w:color="auto" w:fill="auto"/>
            <w:noWrap/>
            <w:vAlign w:val="bottom"/>
            <w:hideMark/>
          </w:tcPr>
          <w:p w14:paraId="658263B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-27.63</w:t>
            </w:r>
          </w:p>
        </w:tc>
        <w:tc>
          <w:tcPr>
            <w:tcW w:w="479" w:type="pct"/>
            <w:tcBorders>
              <w:top w:val="nil"/>
              <w:left w:val="nil"/>
              <w:bottom w:val="single" w:sz="4" w:space="0" w:color="auto"/>
              <w:right w:val="single" w:sz="4" w:space="0" w:color="auto"/>
            </w:tcBorders>
            <w:shd w:val="clear" w:color="auto" w:fill="auto"/>
            <w:noWrap/>
            <w:vAlign w:val="bottom"/>
            <w:hideMark/>
          </w:tcPr>
          <w:p w14:paraId="56391F3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-25.45</w:t>
            </w:r>
          </w:p>
        </w:tc>
        <w:tc>
          <w:tcPr>
            <w:tcW w:w="478" w:type="pct"/>
            <w:tcBorders>
              <w:top w:val="nil"/>
              <w:left w:val="nil"/>
              <w:bottom w:val="single" w:sz="4" w:space="0" w:color="auto"/>
              <w:right w:val="single" w:sz="4" w:space="0" w:color="auto"/>
            </w:tcBorders>
            <w:shd w:val="clear" w:color="auto" w:fill="auto"/>
            <w:noWrap/>
            <w:vAlign w:val="bottom"/>
            <w:hideMark/>
          </w:tcPr>
          <w:p w14:paraId="686FDE8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-27.28</w:t>
            </w:r>
          </w:p>
        </w:tc>
        <w:tc>
          <w:tcPr>
            <w:tcW w:w="442" w:type="pct"/>
            <w:tcBorders>
              <w:top w:val="nil"/>
              <w:left w:val="nil"/>
              <w:bottom w:val="single" w:sz="4" w:space="0" w:color="auto"/>
              <w:right w:val="single" w:sz="4" w:space="0" w:color="auto"/>
            </w:tcBorders>
            <w:shd w:val="clear" w:color="auto" w:fill="auto"/>
            <w:noWrap/>
            <w:vAlign w:val="bottom"/>
            <w:hideMark/>
          </w:tcPr>
          <w:p w14:paraId="26B9589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-17.01</w:t>
            </w:r>
          </w:p>
        </w:tc>
        <w:tc>
          <w:tcPr>
            <w:tcW w:w="446" w:type="pct"/>
            <w:tcBorders>
              <w:top w:val="nil"/>
              <w:left w:val="nil"/>
              <w:bottom w:val="single" w:sz="4" w:space="0" w:color="auto"/>
              <w:right w:val="single" w:sz="4" w:space="0" w:color="auto"/>
            </w:tcBorders>
            <w:shd w:val="clear" w:color="auto" w:fill="auto"/>
            <w:noWrap/>
            <w:vAlign w:val="bottom"/>
            <w:hideMark/>
          </w:tcPr>
          <w:p w14:paraId="2F89118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-8.38</w:t>
            </w:r>
          </w:p>
        </w:tc>
        <w:tc>
          <w:tcPr>
            <w:tcW w:w="472" w:type="pct"/>
            <w:tcBorders>
              <w:top w:val="nil"/>
              <w:left w:val="nil"/>
              <w:bottom w:val="single" w:sz="4" w:space="0" w:color="auto"/>
              <w:right w:val="single" w:sz="4" w:space="0" w:color="auto"/>
            </w:tcBorders>
            <w:shd w:val="clear" w:color="auto" w:fill="auto"/>
            <w:noWrap/>
            <w:vAlign w:val="bottom"/>
            <w:hideMark/>
          </w:tcPr>
          <w:p w14:paraId="3872D62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-20.43</w:t>
            </w:r>
          </w:p>
        </w:tc>
        <w:tc>
          <w:tcPr>
            <w:tcW w:w="484" w:type="pct"/>
            <w:tcBorders>
              <w:top w:val="nil"/>
              <w:left w:val="nil"/>
              <w:bottom w:val="single" w:sz="4" w:space="0" w:color="auto"/>
              <w:right w:val="single" w:sz="4" w:space="0" w:color="auto"/>
            </w:tcBorders>
            <w:shd w:val="clear" w:color="auto" w:fill="auto"/>
            <w:noWrap/>
            <w:vAlign w:val="bottom"/>
            <w:hideMark/>
          </w:tcPr>
          <w:p w14:paraId="288EECD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-23.40</w:t>
            </w:r>
          </w:p>
        </w:tc>
      </w:tr>
      <w:tr w:rsidR="0077669C" w:rsidRPr="00C33C31" w14:paraId="6FE35870" w14:textId="77777777" w:rsidTr="00C2756B">
        <w:trPr>
          <w:trHeight w:val="9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5FA82313"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MAN2</w:t>
            </w:r>
          </w:p>
        </w:tc>
        <w:tc>
          <w:tcPr>
            <w:tcW w:w="526" w:type="pct"/>
            <w:tcBorders>
              <w:top w:val="nil"/>
              <w:left w:val="nil"/>
              <w:bottom w:val="single" w:sz="4" w:space="0" w:color="auto"/>
              <w:right w:val="single" w:sz="4" w:space="0" w:color="auto"/>
            </w:tcBorders>
            <w:shd w:val="clear" w:color="auto" w:fill="auto"/>
            <w:noWrap/>
            <w:vAlign w:val="bottom"/>
            <w:hideMark/>
          </w:tcPr>
          <w:p w14:paraId="505688F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-24.31</w:t>
            </w:r>
          </w:p>
        </w:tc>
        <w:tc>
          <w:tcPr>
            <w:tcW w:w="479" w:type="pct"/>
            <w:tcBorders>
              <w:top w:val="nil"/>
              <w:left w:val="nil"/>
              <w:bottom w:val="single" w:sz="4" w:space="0" w:color="auto"/>
              <w:right w:val="single" w:sz="4" w:space="0" w:color="auto"/>
            </w:tcBorders>
            <w:shd w:val="clear" w:color="auto" w:fill="auto"/>
            <w:noWrap/>
            <w:vAlign w:val="bottom"/>
            <w:hideMark/>
          </w:tcPr>
          <w:p w14:paraId="22D219C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-20.68</w:t>
            </w:r>
          </w:p>
        </w:tc>
        <w:tc>
          <w:tcPr>
            <w:tcW w:w="629" w:type="pct"/>
            <w:tcBorders>
              <w:top w:val="nil"/>
              <w:left w:val="nil"/>
              <w:bottom w:val="single" w:sz="4" w:space="0" w:color="auto"/>
              <w:right w:val="single" w:sz="4" w:space="0" w:color="auto"/>
            </w:tcBorders>
            <w:shd w:val="clear" w:color="auto" w:fill="auto"/>
            <w:noWrap/>
            <w:vAlign w:val="bottom"/>
            <w:hideMark/>
          </w:tcPr>
          <w:p w14:paraId="7133557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-27.36</w:t>
            </w:r>
          </w:p>
        </w:tc>
        <w:tc>
          <w:tcPr>
            <w:tcW w:w="479" w:type="pct"/>
            <w:tcBorders>
              <w:top w:val="nil"/>
              <w:left w:val="nil"/>
              <w:bottom w:val="single" w:sz="4" w:space="0" w:color="auto"/>
              <w:right w:val="single" w:sz="4" w:space="0" w:color="auto"/>
            </w:tcBorders>
            <w:shd w:val="clear" w:color="auto" w:fill="auto"/>
            <w:noWrap/>
            <w:vAlign w:val="bottom"/>
            <w:hideMark/>
          </w:tcPr>
          <w:p w14:paraId="596260D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-25.64</w:t>
            </w:r>
          </w:p>
        </w:tc>
        <w:tc>
          <w:tcPr>
            <w:tcW w:w="478" w:type="pct"/>
            <w:tcBorders>
              <w:top w:val="nil"/>
              <w:left w:val="nil"/>
              <w:bottom w:val="single" w:sz="4" w:space="0" w:color="auto"/>
              <w:right w:val="single" w:sz="4" w:space="0" w:color="auto"/>
            </w:tcBorders>
            <w:shd w:val="clear" w:color="auto" w:fill="auto"/>
            <w:noWrap/>
            <w:vAlign w:val="bottom"/>
            <w:hideMark/>
          </w:tcPr>
          <w:p w14:paraId="2E2AE5C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-27.71</w:t>
            </w:r>
          </w:p>
        </w:tc>
        <w:tc>
          <w:tcPr>
            <w:tcW w:w="442" w:type="pct"/>
            <w:tcBorders>
              <w:top w:val="nil"/>
              <w:left w:val="nil"/>
              <w:bottom w:val="single" w:sz="4" w:space="0" w:color="auto"/>
              <w:right w:val="single" w:sz="4" w:space="0" w:color="auto"/>
            </w:tcBorders>
            <w:shd w:val="clear" w:color="auto" w:fill="auto"/>
            <w:noWrap/>
            <w:vAlign w:val="bottom"/>
            <w:hideMark/>
          </w:tcPr>
          <w:p w14:paraId="3EBD3DC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-16.83</w:t>
            </w:r>
          </w:p>
        </w:tc>
        <w:tc>
          <w:tcPr>
            <w:tcW w:w="446" w:type="pct"/>
            <w:tcBorders>
              <w:top w:val="nil"/>
              <w:left w:val="nil"/>
              <w:bottom w:val="single" w:sz="4" w:space="0" w:color="auto"/>
              <w:right w:val="single" w:sz="4" w:space="0" w:color="auto"/>
            </w:tcBorders>
            <w:shd w:val="clear" w:color="auto" w:fill="auto"/>
            <w:noWrap/>
            <w:vAlign w:val="bottom"/>
            <w:hideMark/>
          </w:tcPr>
          <w:p w14:paraId="7CF7261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-8.43</w:t>
            </w:r>
          </w:p>
        </w:tc>
        <w:tc>
          <w:tcPr>
            <w:tcW w:w="472" w:type="pct"/>
            <w:tcBorders>
              <w:top w:val="nil"/>
              <w:left w:val="nil"/>
              <w:bottom w:val="single" w:sz="4" w:space="0" w:color="auto"/>
              <w:right w:val="single" w:sz="4" w:space="0" w:color="auto"/>
            </w:tcBorders>
            <w:shd w:val="clear" w:color="auto" w:fill="auto"/>
            <w:noWrap/>
            <w:vAlign w:val="bottom"/>
            <w:hideMark/>
          </w:tcPr>
          <w:p w14:paraId="307D792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-19.88</w:t>
            </w:r>
          </w:p>
        </w:tc>
        <w:tc>
          <w:tcPr>
            <w:tcW w:w="484" w:type="pct"/>
            <w:tcBorders>
              <w:top w:val="nil"/>
              <w:left w:val="nil"/>
              <w:bottom w:val="single" w:sz="4" w:space="0" w:color="auto"/>
              <w:right w:val="single" w:sz="4" w:space="0" w:color="auto"/>
            </w:tcBorders>
            <w:shd w:val="clear" w:color="auto" w:fill="auto"/>
            <w:noWrap/>
            <w:vAlign w:val="bottom"/>
            <w:hideMark/>
          </w:tcPr>
          <w:p w14:paraId="589CBE2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-23.64</w:t>
            </w:r>
          </w:p>
        </w:tc>
      </w:tr>
      <w:tr w:rsidR="0077669C" w:rsidRPr="00C33C31" w14:paraId="6B0BFAD6"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7FC4BE7D"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MAN3</w:t>
            </w:r>
          </w:p>
        </w:tc>
        <w:tc>
          <w:tcPr>
            <w:tcW w:w="526" w:type="pct"/>
            <w:tcBorders>
              <w:top w:val="nil"/>
              <w:left w:val="nil"/>
              <w:bottom w:val="single" w:sz="4" w:space="0" w:color="auto"/>
              <w:right w:val="single" w:sz="4" w:space="0" w:color="auto"/>
            </w:tcBorders>
            <w:shd w:val="clear" w:color="auto" w:fill="auto"/>
            <w:noWrap/>
            <w:vAlign w:val="bottom"/>
            <w:hideMark/>
          </w:tcPr>
          <w:p w14:paraId="39CCC0B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-24.93</w:t>
            </w:r>
          </w:p>
        </w:tc>
        <w:tc>
          <w:tcPr>
            <w:tcW w:w="479" w:type="pct"/>
            <w:tcBorders>
              <w:top w:val="nil"/>
              <w:left w:val="nil"/>
              <w:bottom w:val="single" w:sz="4" w:space="0" w:color="auto"/>
              <w:right w:val="single" w:sz="4" w:space="0" w:color="auto"/>
            </w:tcBorders>
            <w:shd w:val="clear" w:color="auto" w:fill="auto"/>
            <w:noWrap/>
            <w:vAlign w:val="bottom"/>
            <w:hideMark/>
          </w:tcPr>
          <w:p w14:paraId="7F09F75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-22.87</w:t>
            </w:r>
          </w:p>
        </w:tc>
        <w:tc>
          <w:tcPr>
            <w:tcW w:w="629" w:type="pct"/>
            <w:tcBorders>
              <w:top w:val="nil"/>
              <w:left w:val="nil"/>
              <w:bottom w:val="single" w:sz="4" w:space="0" w:color="auto"/>
              <w:right w:val="single" w:sz="4" w:space="0" w:color="auto"/>
            </w:tcBorders>
            <w:shd w:val="clear" w:color="auto" w:fill="auto"/>
            <w:noWrap/>
            <w:vAlign w:val="bottom"/>
            <w:hideMark/>
          </w:tcPr>
          <w:p w14:paraId="3C62635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-27.75</w:t>
            </w:r>
          </w:p>
        </w:tc>
        <w:tc>
          <w:tcPr>
            <w:tcW w:w="479" w:type="pct"/>
            <w:tcBorders>
              <w:top w:val="nil"/>
              <w:left w:val="nil"/>
              <w:bottom w:val="single" w:sz="4" w:space="0" w:color="auto"/>
              <w:right w:val="single" w:sz="4" w:space="0" w:color="auto"/>
            </w:tcBorders>
            <w:shd w:val="clear" w:color="auto" w:fill="auto"/>
            <w:noWrap/>
            <w:vAlign w:val="bottom"/>
            <w:hideMark/>
          </w:tcPr>
          <w:p w14:paraId="2589534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-26.08</w:t>
            </w:r>
          </w:p>
        </w:tc>
        <w:tc>
          <w:tcPr>
            <w:tcW w:w="478" w:type="pct"/>
            <w:tcBorders>
              <w:top w:val="nil"/>
              <w:left w:val="nil"/>
              <w:bottom w:val="single" w:sz="4" w:space="0" w:color="auto"/>
              <w:right w:val="single" w:sz="4" w:space="0" w:color="auto"/>
            </w:tcBorders>
            <w:shd w:val="clear" w:color="auto" w:fill="auto"/>
            <w:noWrap/>
            <w:vAlign w:val="bottom"/>
            <w:hideMark/>
          </w:tcPr>
          <w:p w14:paraId="204C826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-28.72</w:t>
            </w:r>
          </w:p>
        </w:tc>
        <w:tc>
          <w:tcPr>
            <w:tcW w:w="442" w:type="pct"/>
            <w:tcBorders>
              <w:top w:val="nil"/>
              <w:left w:val="nil"/>
              <w:bottom w:val="single" w:sz="4" w:space="0" w:color="auto"/>
              <w:right w:val="single" w:sz="4" w:space="0" w:color="auto"/>
            </w:tcBorders>
            <w:shd w:val="clear" w:color="auto" w:fill="auto"/>
            <w:noWrap/>
            <w:vAlign w:val="bottom"/>
            <w:hideMark/>
          </w:tcPr>
          <w:p w14:paraId="323307A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-16.91</w:t>
            </w:r>
          </w:p>
        </w:tc>
        <w:tc>
          <w:tcPr>
            <w:tcW w:w="446" w:type="pct"/>
            <w:tcBorders>
              <w:top w:val="nil"/>
              <w:left w:val="nil"/>
              <w:bottom w:val="single" w:sz="4" w:space="0" w:color="auto"/>
              <w:right w:val="single" w:sz="4" w:space="0" w:color="auto"/>
            </w:tcBorders>
            <w:shd w:val="clear" w:color="auto" w:fill="auto"/>
            <w:noWrap/>
            <w:vAlign w:val="bottom"/>
            <w:hideMark/>
          </w:tcPr>
          <w:p w14:paraId="6AB8620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-8.59</w:t>
            </w:r>
          </w:p>
        </w:tc>
        <w:tc>
          <w:tcPr>
            <w:tcW w:w="472" w:type="pct"/>
            <w:tcBorders>
              <w:top w:val="nil"/>
              <w:left w:val="nil"/>
              <w:bottom w:val="single" w:sz="4" w:space="0" w:color="auto"/>
              <w:right w:val="single" w:sz="4" w:space="0" w:color="auto"/>
            </w:tcBorders>
            <w:shd w:val="clear" w:color="auto" w:fill="auto"/>
            <w:noWrap/>
            <w:vAlign w:val="bottom"/>
            <w:hideMark/>
          </w:tcPr>
          <w:p w14:paraId="3E95D61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-20.55</w:t>
            </w:r>
          </w:p>
        </w:tc>
        <w:tc>
          <w:tcPr>
            <w:tcW w:w="484" w:type="pct"/>
            <w:tcBorders>
              <w:top w:val="nil"/>
              <w:left w:val="nil"/>
              <w:bottom w:val="single" w:sz="4" w:space="0" w:color="auto"/>
              <w:right w:val="single" w:sz="4" w:space="0" w:color="auto"/>
            </w:tcBorders>
            <w:shd w:val="clear" w:color="auto" w:fill="auto"/>
            <w:noWrap/>
            <w:vAlign w:val="bottom"/>
            <w:hideMark/>
          </w:tcPr>
          <w:p w14:paraId="15436D5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-23.93</w:t>
            </w:r>
          </w:p>
        </w:tc>
      </w:tr>
      <w:tr w:rsidR="0077669C" w:rsidRPr="00C33C31" w14:paraId="3F2ABB13" w14:textId="77777777" w:rsidTr="00C2756B">
        <w:trPr>
          <w:trHeight w:val="126"/>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45A2C4B3"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MAN4</w:t>
            </w:r>
          </w:p>
        </w:tc>
        <w:tc>
          <w:tcPr>
            <w:tcW w:w="526" w:type="pct"/>
            <w:tcBorders>
              <w:top w:val="nil"/>
              <w:left w:val="nil"/>
              <w:bottom w:val="single" w:sz="4" w:space="0" w:color="auto"/>
              <w:right w:val="single" w:sz="4" w:space="0" w:color="auto"/>
            </w:tcBorders>
            <w:shd w:val="clear" w:color="auto" w:fill="auto"/>
            <w:noWrap/>
            <w:vAlign w:val="bottom"/>
            <w:hideMark/>
          </w:tcPr>
          <w:p w14:paraId="1060EE0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-24.99</w:t>
            </w:r>
          </w:p>
        </w:tc>
        <w:tc>
          <w:tcPr>
            <w:tcW w:w="479" w:type="pct"/>
            <w:tcBorders>
              <w:top w:val="nil"/>
              <w:left w:val="nil"/>
              <w:bottom w:val="single" w:sz="4" w:space="0" w:color="auto"/>
              <w:right w:val="single" w:sz="4" w:space="0" w:color="auto"/>
            </w:tcBorders>
            <w:shd w:val="clear" w:color="auto" w:fill="auto"/>
            <w:noWrap/>
            <w:vAlign w:val="bottom"/>
            <w:hideMark/>
          </w:tcPr>
          <w:p w14:paraId="71995F8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-19.80</w:t>
            </w:r>
          </w:p>
        </w:tc>
        <w:tc>
          <w:tcPr>
            <w:tcW w:w="629" w:type="pct"/>
            <w:tcBorders>
              <w:top w:val="nil"/>
              <w:left w:val="nil"/>
              <w:bottom w:val="single" w:sz="4" w:space="0" w:color="auto"/>
              <w:right w:val="single" w:sz="4" w:space="0" w:color="auto"/>
            </w:tcBorders>
            <w:shd w:val="clear" w:color="auto" w:fill="auto"/>
            <w:noWrap/>
            <w:vAlign w:val="bottom"/>
            <w:hideMark/>
          </w:tcPr>
          <w:p w14:paraId="23F3CDF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-27.82</w:t>
            </w:r>
          </w:p>
        </w:tc>
        <w:tc>
          <w:tcPr>
            <w:tcW w:w="479" w:type="pct"/>
            <w:tcBorders>
              <w:top w:val="nil"/>
              <w:left w:val="nil"/>
              <w:bottom w:val="single" w:sz="4" w:space="0" w:color="auto"/>
              <w:right w:val="single" w:sz="4" w:space="0" w:color="auto"/>
            </w:tcBorders>
            <w:shd w:val="clear" w:color="auto" w:fill="auto"/>
            <w:noWrap/>
            <w:vAlign w:val="bottom"/>
            <w:hideMark/>
          </w:tcPr>
          <w:p w14:paraId="5B3033B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-26.53</w:t>
            </w:r>
          </w:p>
        </w:tc>
        <w:tc>
          <w:tcPr>
            <w:tcW w:w="478" w:type="pct"/>
            <w:tcBorders>
              <w:top w:val="nil"/>
              <w:left w:val="nil"/>
              <w:bottom w:val="single" w:sz="4" w:space="0" w:color="auto"/>
              <w:right w:val="single" w:sz="4" w:space="0" w:color="auto"/>
            </w:tcBorders>
            <w:shd w:val="clear" w:color="auto" w:fill="auto"/>
            <w:noWrap/>
            <w:vAlign w:val="bottom"/>
            <w:hideMark/>
          </w:tcPr>
          <w:p w14:paraId="633C26C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-26.81</w:t>
            </w:r>
          </w:p>
        </w:tc>
        <w:tc>
          <w:tcPr>
            <w:tcW w:w="442" w:type="pct"/>
            <w:tcBorders>
              <w:top w:val="nil"/>
              <w:left w:val="nil"/>
              <w:bottom w:val="single" w:sz="4" w:space="0" w:color="auto"/>
              <w:right w:val="single" w:sz="4" w:space="0" w:color="auto"/>
            </w:tcBorders>
            <w:shd w:val="clear" w:color="auto" w:fill="auto"/>
            <w:noWrap/>
            <w:vAlign w:val="bottom"/>
            <w:hideMark/>
          </w:tcPr>
          <w:p w14:paraId="15A793F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-16.45</w:t>
            </w:r>
          </w:p>
        </w:tc>
        <w:tc>
          <w:tcPr>
            <w:tcW w:w="446" w:type="pct"/>
            <w:tcBorders>
              <w:top w:val="nil"/>
              <w:left w:val="nil"/>
              <w:bottom w:val="single" w:sz="4" w:space="0" w:color="auto"/>
              <w:right w:val="single" w:sz="4" w:space="0" w:color="auto"/>
            </w:tcBorders>
            <w:shd w:val="clear" w:color="auto" w:fill="auto"/>
            <w:noWrap/>
            <w:vAlign w:val="bottom"/>
            <w:hideMark/>
          </w:tcPr>
          <w:p w14:paraId="58E3C950"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-8.79</w:t>
            </w:r>
          </w:p>
        </w:tc>
        <w:tc>
          <w:tcPr>
            <w:tcW w:w="472" w:type="pct"/>
            <w:tcBorders>
              <w:top w:val="nil"/>
              <w:left w:val="nil"/>
              <w:bottom w:val="single" w:sz="4" w:space="0" w:color="auto"/>
              <w:right w:val="single" w:sz="4" w:space="0" w:color="auto"/>
            </w:tcBorders>
            <w:shd w:val="clear" w:color="auto" w:fill="auto"/>
            <w:noWrap/>
            <w:vAlign w:val="bottom"/>
            <w:hideMark/>
          </w:tcPr>
          <w:p w14:paraId="35AEDB7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-20.18</w:t>
            </w:r>
          </w:p>
        </w:tc>
        <w:tc>
          <w:tcPr>
            <w:tcW w:w="484" w:type="pct"/>
            <w:tcBorders>
              <w:top w:val="nil"/>
              <w:left w:val="nil"/>
              <w:bottom w:val="single" w:sz="4" w:space="0" w:color="auto"/>
              <w:right w:val="single" w:sz="4" w:space="0" w:color="auto"/>
            </w:tcBorders>
            <w:shd w:val="clear" w:color="auto" w:fill="auto"/>
            <w:noWrap/>
            <w:vAlign w:val="bottom"/>
            <w:hideMark/>
          </w:tcPr>
          <w:p w14:paraId="1025BF5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-23.77</w:t>
            </w:r>
          </w:p>
        </w:tc>
      </w:tr>
      <w:tr w:rsidR="0077669C" w:rsidRPr="00C33C31" w14:paraId="3949F001"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5579C7F"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MAN5</w:t>
            </w:r>
          </w:p>
        </w:tc>
        <w:tc>
          <w:tcPr>
            <w:tcW w:w="526" w:type="pct"/>
            <w:tcBorders>
              <w:top w:val="nil"/>
              <w:left w:val="nil"/>
              <w:bottom w:val="single" w:sz="4" w:space="0" w:color="auto"/>
              <w:right w:val="single" w:sz="4" w:space="0" w:color="auto"/>
            </w:tcBorders>
            <w:shd w:val="clear" w:color="auto" w:fill="auto"/>
            <w:noWrap/>
            <w:vAlign w:val="bottom"/>
            <w:hideMark/>
          </w:tcPr>
          <w:p w14:paraId="6D1B90B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-21.81</w:t>
            </w:r>
          </w:p>
        </w:tc>
        <w:tc>
          <w:tcPr>
            <w:tcW w:w="479" w:type="pct"/>
            <w:tcBorders>
              <w:top w:val="nil"/>
              <w:left w:val="nil"/>
              <w:bottom w:val="single" w:sz="4" w:space="0" w:color="auto"/>
              <w:right w:val="single" w:sz="4" w:space="0" w:color="auto"/>
            </w:tcBorders>
            <w:shd w:val="clear" w:color="auto" w:fill="auto"/>
            <w:noWrap/>
            <w:vAlign w:val="bottom"/>
            <w:hideMark/>
          </w:tcPr>
          <w:p w14:paraId="558CDCB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-17.76</w:t>
            </w:r>
          </w:p>
        </w:tc>
        <w:tc>
          <w:tcPr>
            <w:tcW w:w="629" w:type="pct"/>
            <w:tcBorders>
              <w:top w:val="nil"/>
              <w:left w:val="nil"/>
              <w:bottom w:val="single" w:sz="4" w:space="0" w:color="auto"/>
              <w:right w:val="single" w:sz="4" w:space="0" w:color="auto"/>
            </w:tcBorders>
            <w:shd w:val="clear" w:color="auto" w:fill="auto"/>
            <w:noWrap/>
            <w:vAlign w:val="bottom"/>
            <w:hideMark/>
          </w:tcPr>
          <w:p w14:paraId="17FBE63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-28.22</w:t>
            </w:r>
          </w:p>
        </w:tc>
        <w:tc>
          <w:tcPr>
            <w:tcW w:w="479" w:type="pct"/>
            <w:tcBorders>
              <w:top w:val="nil"/>
              <w:left w:val="nil"/>
              <w:bottom w:val="single" w:sz="4" w:space="0" w:color="auto"/>
              <w:right w:val="single" w:sz="4" w:space="0" w:color="auto"/>
            </w:tcBorders>
            <w:shd w:val="clear" w:color="auto" w:fill="auto"/>
            <w:noWrap/>
            <w:vAlign w:val="bottom"/>
            <w:hideMark/>
          </w:tcPr>
          <w:p w14:paraId="35BAC8D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-24.69</w:t>
            </w:r>
          </w:p>
        </w:tc>
        <w:tc>
          <w:tcPr>
            <w:tcW w:w="478" w:type="pct"/>
            <w:tcBorders>
              <w:top w:val="nil"/>
              <w:left w:val="nil"/>
              <w:bottom w:val="single" w:sz="4" w:space="0" w:color="auto"/>
              <w:right w:val="single" w:sz="4" w:space="0" w:color="auto"/>
            </w:tcBorders>
            <w:shd w:val="clear" w:color="auto" w:fill="auto"/>
            <w:noWrap/>
            <w:vAlign w:val="bottom"/>
            <w:hideMark/>
          </w:tcPr>
          <w:p w14:paraId="59B8585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-25.56</w:t>
            </w:r>
          </w:p>
        </w:tc>
        <w:tc>
          <w:tcPr>
            <w:tcW w:w="442" w:type="pct"/>
            <w:tcBorders>
              <w:top w:val="nil"/>
              <w:left w:val="nil"/>
              <w:bottom w:val="single" w:sz="4" w:space="0" w:color="auto"/>
              <w:right w:val="single" w:sz="4" w:space="0" w:color="auto"/>
            </w:tcBorders>
            <w:shd w:val="clear" w:color="auto" w:fill="auto"/>
            <w:noWrap/>
            <w:vAlign w:val="bottom"/>
            <w:hideMark/>
          </w:tcPr>
          <w:p w14:paraId="1021F93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-15.87</w:t>
            </w:r>
          </w:p>
        </w:tc>
        <w:tc>
          <w:tcPr>
            <w:tcW w:w="446" w:type="pct"/>
            <w:tcBorders>
              <w:top w:val="nil"/>
              <w:left w:val="nil"/>
              <w:bottom w:val="single" w:sz="4" w:space="0" w:color="auto"/>
              <w:right w:val="single" w:sz="4" w:space="0" w:color="auto"/>
            </w:tcBorders>
            <w:shd w:val="clear" w:color="auto" w:fill="auto"/>
            <w:noWrap/>
            <w:vAlign w:val="bottom"/>
            <w:hideMark/>
          </w:tcPr>
          <w:p w14:paraId="0261A2B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-7.89</w:t>
            </w:r>
          </w:p>
        </w:tc>
        <w:tc>
          <w:tcPr>
            <w:tcW w:w="472" w:type="pct"/>
            <w:tcBorders>
              <w:top w:val="nil"/>
              <w:left w:val="nil"/>
              <w:bottom w:val="single" w:sz="4" w:space="0" w:color="auto"/>
              <w:right w:val="single" w:sz="4" w:space="0" w:color="auto"/>
            </w:tcBorders>
            <w:shd w:val="clear" w:color="auto" w:fill="auto"/>
            <w:noWrap/>
            <w:vAlign w:val="bottom"/>
            <w:hideMark/>
          </w:tcPr>
          <w:p w14:paraId="76AD39F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-19.38</w:t>
            </w:r>
          </w:p>
        </w:tc>
        <w:tc>
          <w:tcPr>
            <w:tcW w:w="484" w:type="pct"/>
            <w:tcBorders>
              <w:top w:val="nil"/>
              <w:left w:val="nil"/>
              <w:bottom w:val="single" w:sz="4" w:space="0" w:color="auto"/>
              <w:right w:val="single" w:sz="4" w:space="0" w:color="auto"/>
            </w:tcBorders>
            <w:shd w:val="clear" w:color="auto" w:fill="auto"/>
            <w:noWrap/>
            <w:vAlign w:val="bottom"/>
            <w:hideMark/>
          </w:tcPr>
          <w:p w14:paraId="6E95F55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-23.00</w:t>
            </w:r>
          </w:p>
        </w:tc>
      </w:tr>
      <w:tr w:rsidR="0077669C" w:rsidRPr="00C33C31" w14:paraId="0F224BE4"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4891E5E"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MAN6</w:t>
            </w:r>
          </w:p>
        </w:tc>
        <w:tc>
          <w:tcPr>
            <w:tcW w:w="526" w:type="pct"/>
            <w:tcBorders>
              <w:top w:val="nil"/>
              <w:left w:val="nil"/>
              <w:bottom w:val="single" w:sz="4" w:space="0" w:color="auto"/>
              <w:right w:val="single" w:sz="4" w:space="0" w:color="auto"/>
            </w:tcBorders>
            <w:shd w:val="clear" w:color="auto" w:fill="auto"/>
            <w:noWrap/>
            <w:vAlign w:val="bottom"/>
            <w:hideMark/>
          </w:tcPr>
          <w:p w14:paraId="7B5EEB5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-22.03</w:t>
            </w:r>
          </w:p>
        </w:tc>
        <w:tc>
          <w:tcPr>
            <w:tcW w:w="479" w:type="pct"/>
            <w:tcBorders>
              <w:top w:val="nil"/>
              <w:left w:val="nil"/>
              <w:bottom w:val="single" w:sz="4" w:space="0" w:color="auto"/>
              <w:right w:val="single" w:sz="4" w:space="0" w:color="auto"/>
            </w:tcBorders>
            <w:shd w:val="clear" w:color="auto" w:fill="auto"/>
            <w:noWrap/>
            <w:vAlign w:val="bottom"/>
            <w:hideMark/>
          </w:tcPr>
          <w:p w14:paraId="037757B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-16.71</w:t>
            </w:r>
          </w:p>
        </w:tc>
        <w:tc>
          <w:tcPr>
            <w:tcW w:w="629" w:type="pct"/>
            <w:tcBorders>
              <w:top w:val="nil"/>
              <w:left w:val="nil"/>
              <w:bottom w:val="single" w:sz="4" w:space="0" w:color="auto"/>
              <w:right w:val="single" w:sz="4" w:space="0" w:color="auto"/>
            </w:tcBorders>
            <w:shd w:val="clear" w:color="auto" w:fill="auto"/>
            <w:noWrap/>
            <w:vAlign w:val="bottom"/>
            <w:hideMark/>
          </w:tcPr>
          <w:p w14:paraId="146D3C6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-27.70</w:t>
            </w:r>
          </w:p>
        </w:tc>
        <w:tc>
          <w:tcPr>
            <w:tcW w:w="479" w:type="pct"/>
            <w:tcBorders>
              <w:top w:val="nil"/>
              <w:left w:val="nil"/>
              <w:bottom w:val="single" w:sz="4" w:space="0" w:color="auto"/>
              <w:right w:val="single" w:sz="4" w:space="0" w:color="auto"/>
            </w:tcBorders>
            <w:shd w:val="clear" w:color="auto" w:fill="auto"/>
            <w:noWrap/>
            <w:vAlign w:val="bottom"/>
            <w:hideMark/>
          </w:tcPr>
          <w:p w14:paraId="3DB43B3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-24.06</w:t>
            </w:r>
          </w:p>
        </w:tc>
        <w:tc>
          <w:tcPr>
            <w:tcW w:w="478" w:type="pct"/>
            <w:tcBorders>
              <w:top w:val="nil"/>
              <w:left w:val="nil"/>
              <w:bottom w:val="single" w:sz="4" w:space="0" w:color="auto"/>
              <w:right w:val="single" w:sz="4" w:space="0" w:color="auto"/>
            </w:tcBorders>
            <w:shd w:val="clear" w:color="auto" w:fill="auto"/>
            <w:noWrap/>
            <w:vAlign w:val="bottom"/>
            <w:hideMark/>
          </w:tcPr>
          <w:p w14:paraId="464FFB4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-25.36</w:t>
            </w:r>
          </w:p>
        </w:tc>
        <w:tc>
          <w:tcPr>
            <w:tcW w:w="442" w:type="pct"/>
            <w:tcBorders>
              <w:top w:val="nil"/>
              <w:left w:val="nil"/>
              <w:bottom w:val="single" w:sz="4" w:space="0" w:color="auto"/>
              <w:right w:val="single" w:sz="4" w:space="0" w:color="auto"/>
            </w:tcBorders>
            <w:shd w:val="clear" w:color="auto" w:fill="auto"/>
            <w:noWrap/>
            <w:vAlign w:val="bottom"/>
            <w:hideMark/>
          </w:tcPr>
          <w:p w14:paraId="0568A8C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-15.82</w:t>
            </w:r>
          </w:p>
        </w:tc>
        <w:tc>
          <w:tcPr>
            <w:tcW w:w="446" w:type="pct"/>
            <w:tcBorders>
              <w:top w:val="nil"/>
              <w:left w:val="nil"/>
              <w:bottom w:val="single" w:sz="4" w:space="0" w:color="auto"/>
              <w:right w:val="single" w:sz="4" w:space="0" w:color="auto"/>
            </w:tcBorders>
            <w:shd w:val="clear" w:color="auto" w:fill="auto"/>
            <w:noWrap/>
            <w:vAlign w:val="bottom"/>
            <w:hideMark/>
          </w:tcPr>
          <w:p w14:paraId="1B1F415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-7.09</w:t>
            </w:r>
          </w:p>
        </w:tc>
        <w:tc>
          <w:tcPr>
            <w:tcW w:w="472" w:type="pct"/>
            <w:tcBorders>
              <w:top w:val="nil"/>
              <w:left w:val="nil"/>
              <w:bottom w:val="single" w:sz="4" w:space="0" w:color="auto"/>
              <w:right w:val="single" w:sz="4" w:space="0" w:color="auto"/>
            </w:tcBorders>
            <w:shd w:val="clear" w:color="auto" w:fill="auto"/>
            <w:noWrap/>
            <w:vAlign w:val="bottom"/>
            <w:hideMark/>
          </w:tcPr>
          <w:p w14:paraId="191A942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-19.61</w:t>
            </w:r>
          </w:p>
        </w:tc>
        <w:tc>
          <w:tcPr>
            <w:tcW w:w="484" w:type="pct"/>
            <w:tcBorders>
              <w:top w:val="nil"/>
              <w:left w:val="nil"/>
              <w:bottom w:val="single" w:sz="4" w:space="0" w:color="auto"/>
              <w:right w:val="single" w:sz="4" w:space="0" w:color="auto"/>
            </w:tcBorders>
            <w:shd w:val="clear" w:color="auto" w:fill="auto"/>
            <w:noWrap/>
            <w:vAlign w:val="bottom"/>
            <w:hideMark/>
          </w:tcPr>
          <w:p w14:paraId="2BB2651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-22.66</w:t>
            </w:r>
          </w:p>
        </w:tc>
      </w:tr>
      <w:tr w:rsidR="0077669C" w:rsidRPr="00C33C31" w14:paraId="4D29688C" w14:textId="77777777" w:rsidTr="00C2756B">
        <w:trPr>
          <w:trHeight w:val="105"/>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31C632C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MAN7</w:t>
            </w:r>
          </w:p>
        </w:tc>
        <w:tc>
          <w:tcPr>
            <w:tcW w:w="526" w:type="pct"/>
            <w:tcBorders>
              <w:top w:val="nil"/>
              <w:left w:val="nil"/>
              <w:bottom w:val="single" w:sz="4" w:space="0" w:color="auto"/>
              <w:right w:val="single" w:sz="4" w:space="0" w:color="auto"/>
            </w:tcBorders>
            <w:shd w:val="clear" w:color="auto" w:fill="auto"/>
            <w:noWrap/>
            <w:vAlign w:val="bottom"/>
            <w:hideMark/>
          </w:tcPr>
          <w:p w14:paraId="1B9805E5"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-22.73</w:t>
            </w:r>
          </w:p>
        </w:tc>
        <w:tc>
          <w:tcPr>
            <w:tcW w:w="479" w:type="pct"/>
            <w:tcBorders>
              <w:top w:val="nil"/>
              <w:left w:val="nil"/>
              <w:bottom w:val="single" w:sz="4" w:space="0" w:color="auto"/>
              <w:right w:val="single" w:sz="4" w:space="0" w:color="auto"/>
            </w:tcBorders>
            <w:shd w:val="clear" w:color="auto" w:fill="auto"/>
            <w:noWrap/>
            <w:vAlign w:val="bottom"/>
            <w:hideMark/>
          </w:tcPr>
          <w:p w14:paraId="3226DBB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-17.37</w:t>
            </w:r>
          </w:p>
        </w:tc>
        <w:tc>
          <w:tcPr>
            <w:tcW w:w="629" w:type="pct"/>
            <w:tcBorders>
              <w:top w:val="nil"/>
              <w:left w:val="nil"/>
              <w:bottom w:val="single" w:sz="4" w:space="0" w:color="auto"/>
              <w:right w:val="single" w:sz="4" w:space="0" w:color="auto"/>
            </w:tcBorders>
            <w:shd w:val="clear" w:color="auto" w:fill="auto"/>
            <w:noWrap/>
            <w:vAlign w:val="bottom"/>
            <w:hideMark/>
          </w:tcPr>
          <w:p w14:paraId="17C8A85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-28.44</w:t>
            </w:r>
          </w:p>
        </w:tc>
        <w:tc>
          <w:tcPr>
            <w:tcW w:w="479" w:type="pct"/>
            <w:tcBorders>
              <w:top w:val="nil"/>
              <w:left w:val="nil"/>
              <w:bottom w:val="single" w:sz="4" w:space="0" w:color="auto"/>
              <w:right w:val="single" w:sz="4" w:space="0" w:color="auto"/>
            </w:tcBorders>
            <w:shd w:val="clear" w:color="auto" w:fill="auto"/>
            <w:noWrap/>
            <w:vAlign w:val="bottom"/>
            <w:hideMark/>
          </w:tcPr>
          <w:p w14:paraId="07EE104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-24.95</w:t>
            </w:r>
          </w:p>
        </w:tc>
        <w:tc>
          <w:tcPr>
            <w:tcW w:w="478" w:type="pct"/>
            <w:tcBorders>
              <w:top w:val="nil"/>
              <w:left w:val="nil"/>
              <w:bottom w:val="single" w:sz="4" w:space="0" w:color="auto"/>
              <w:right w:val="single" w:sz="4" w:space="0" w:color="auto"/>
            </w:tcBorders>
            <w:shd w:val="clear" w:color="auto" w:fill="auto"/>
            <w:noWrap/>
            <w:vAlign w:val="bottom"/>
            <w:hideMark/>
          </w:tcPr>
          <w:p w14:paraId="52F3605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-26.39</w:t>
            </w:r>
          </w:p>
        </w:tc>
        <w:tc>
          <w:tcPr>
            <w:tcW w:w="442" w:type="pct"/>
            <w:tcBorders>
              <w:top w:val="nil"/>
              <w:left w:val="nil"/>
              <w:bottom w:val="single" w:sz="4" w:space="0" w:color="auto"/>
              <w:right w:val="single" w:sz="4" w:space="0" w:color="auto"/>
            </w:tcBorders>
            <w:shd w:val="clear" w:color="auto" w:fill="auto"/>
            <w:noWrap/>
            <w:vAlign w:val="bottom"/>
            <w:hideMark/>
          </w:tcPr>
          <w:p w14:paraId="5DC4B13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-16.10</w:t>
            </w:r>
          </w:p>
        </w:tc>
        <w:tc>
          <w:tcPr>
            <w:tcW w:w="446" w:type="pct"/>
            <w:tcBorders>
              <w:top w:val="nil"/>
              <w:left w:val="nil"/>
              <w:bottom w:val="single" w:sz="4" w:space="0" w:color="auto"/>
              <w:right w:val="single" w:sz="4" w:space="0" w:color="auto"/>
            </w:tcBorders>
            <w:shd w:val="clear" w:color="auto" w:fill="auto"/>
            <w:noWrap/>
            <w:vAlign w:val="bottom"/>
            <w:hideMark/>
          </w:tcPr>
          <w:p w14:paraId="5DCE83BC"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-8.61</w:t>
            </w:r>
          </w:p>
        </w:tc>
        <w:tc>
          <w:tcPr>
            <w:tcW w:w="472" w:type="pct"/>
            <w:tcBorders>
              <w:top w:val="nil"/>
              <w:left w:val="nil"/>
              <w:bottom w:val="single" w:sz="4" w:space="0" w:color="auto"/>
              <w:right w:val="single" w:sz="4" w:space="0" w:color="auto"/>
            </w:tcBorders>
            <w:shd w:val="clear" w:color="auto" w:fill="auto"/>
            <w:noWrap/>
            <w:vAlign w:val="bottom"/>
            <w:hideMark/>
          </w:tcPr>
          <w:p w14:paraId="56A0A27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-20.78</w:t>
            </w:r>
          </w:p>
        </w:tc>
        <w:tc>
          <w:tcPr>
            <w:tcW w:w="484" w:type="pct"/>
            <w:tcBorders>
              <w:top w:val="nil"/>
              <w:left w:val="nil"/>
              <w:bottom w:val="single" w:sz="4" w:space="0" w:color="auto"/>
              <w:right w:val="single" w:sz="4" w:space="0" w:color="auto"/>
            </w:tcBorders>
            <w:shd w:val="clear" w:color="auto" w:fill="auto"/>
            <w:noWrap/>
            <w:vAlign w:val="bottom"/>
            <w:hideMark/>
          </w:tcPr>
          <w:p w14:paraId="6B853034"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-23.21</w:t>
            </w:r>
          </w:p>
        </w:tc>
      </w:tr>
      <w:tr w:rsidR="0077669C" w:rsidRPr="00C33C31" w14:paraId="21CB7862" w14:textId="77777777" w:rsidTr="00C2756B">
        <w:trPr>
          <w:trHeight w:val="51"/>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489C90A2"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526" w:type="pct"/>
            <w:tcBorders>
              <w:top w:val="nil"/>
              <w:left w:val="nil"/>
              <w:bottom w:val="single" w:sz="4" w:space="0" w:color="auto"/>
              <w:right w:val="single" w:sz="4" w:space="0" w:color="auto"/>
            </w:tcBorders>
            <w:shd w:val="clear" w:color="auto" w:fill="auto"/>
            <w:noWrap/>
            <w:vAlign w:val="bottom"/>
            <w:hideMark/>
          </w:tcPr>
          <w:p w14:paraId="39658585"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06C02406"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629" w:type="pct"/>
            <w:tcBorders>
              <w:top w:val="nil"/>
              <w:left w:val="nil"/>
              <w:bottom w:val="single" w:sz="4" w:space="0" w:color="auto"/>
              <w:right w:val="single" w:sz="4" w:space="0" w:color="auto"/>
            </w:tcBorders>
            <w:shd w:val="clear" w:color="auto" w:fill="auto"/>
            <w:noWrap/>
            <w:vAlign w:val="bottom"/>
            <w:hideMark/>
          </w:tcPr>
          <w:p w14:paraId="1432B274"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9" w:type="pct"/>
            <w:tcBorders>
              <w:top w:val="nil"/>
              <w:left w:val="nil"/>
              <w:bottom w:val="single" w:sz="4" w:space="0" w:color="auto"/>
              <w:right w:val="single" w:sz="4" w:space="0" w:color="auto"/>
            </w:tcBorders>
            <w:shd w:val="clear" w:color="auto" w:fill="auto"/>
            <w:noWrap/>
            <w:vAlign w:val="bottom"/>
            <w:hideMark/>
          </w:tcPr>
          <w:p w14:paraId="77F4CF6C"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8" w:type="pct"/>
            <w:tcBorders>
              <w:top w:val="nil"/>
              <w:left w:val="nil"/>
              <w:bottom w:val="single" w:sz="4" w:space="0" w:color="auto"/>
              <w:right w:val="single" w:sz="4" w:space="0" w:color="auto"/>
            </w:tcBorders>
            <w:shd w:val="clear" w:color="auto" w:fill="auto"/>
            <w:noWrap/>
            <w:vAlign w:val="bottom"/>
            <w:hideMark/>
          </w:tcPr>
          <w:p w14:paraId="05C666C9"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2" w:type="pct"/>
            <w:tcBorders>
              <w:top w:val="nil"/>
              <w:left w:val="nil"/>
              <w:bottom w:val="single" w:sz="4" w:space="0" w:color="auto"/>
              <w:right w:val="single" w:sz="4" w:space="0" w:color="auto"/>
            </w:tcBorders>
            <w:shd w:val="clear" w:color="auto" w:fill="auto"/>
            <w:noWrap/>
            <w:vAlign w:val="bottom"/>
            <w:hideMark/>
          </w:tcPr>
          <w:p w14:paraId="2761ECE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46" w:type="pct"/>
            <w:tcBorders>
              <w:top w:val="nil"/>
              <w:left w:val="nil"/>
              <w:bottom w:val="single" w:sz="4" w:space="0" w:color="auto"/>
              <w:right w:val="single" w:sz="4" w:space="0" w:color="auto"/>
            </w:tcBorders>
            <w:shd w:val="clear" w:color="auto" w:fill="auto"/>
            <w:noWrap/>
            <w:vAlign w:val="bottom"/>
            <w:hideMark/>
          </w:tcPr>
          <w:p w14:paraId="72CB6456"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72" w:type="pct"/>
            <w:tcBorders>
              <w:top w:val="nil"/>
              <w:left w:val="nil"/>
              <w:bottom w:val="single" w:sz="4" w:space="0" w:color="auto"/>
              <w:right w:val="single" w:sz="4" w:space="0" w:color="auto"/>
            </w:tcBorders>
            <w:shd w:val="clear" w:color="auto" w:fill="auto"/>
            <w:noWrap/>
            <w:vAlign w:val="bottom"/>
            <w:hideMark/>
          </w:tcPr>
          <w:p w14:paraId="7FD53D6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c>
          <w:tcPr>
            <w:tcW w:w="484" w:type="pct"/>
            <w:tcBorders>
              <w:top w:val="nil"/>
              <w:left w:val="nil"/>
              <w:bottom w:val="single" w:sz="4" w:space="0" w:color="auto"/>
              <w:right w:val="single" w:sz="4" w:space="0" w:color="auto"/>
            </w:tcBorders>
            <w:shd w:val="clear" w:color="auto" w:fill="auto"/>
            <w:noWrap/>
            <w:vAlign w:val="bottom"/>
            <w:hideMark/>
          </w:tcPr>
          <w:p w14:paraId="32A2D7D1"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 </w:t>
            </w:r>
          </w:p>
        </w:tc>
      </w:tr>
      <w:tr w:rsidR="0077669C" w:rsidRPr="00C33C31" w14:paraId="59AB755E"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15D611A2"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MCN1</w:t>
            </w:r>
          </w:p>
        </w:tc>
        <w:tc>
          <w:tcPr>
            <w:tcW w:w="526" w:type="pct"/>
            <w:tcBorders>
              <w:top w:val="nil"/>
              <w:left w:val="nil"/>
              <w:bottom w:val="single" w:sz="4" w:space="0" w:color="auto"/>
              <w:right w:val="single" w:sz="4" w:space="0" w:color="auto"/>
            </w:tcBorders>
            <w:shd w:val="clear" w:color="auto" w:fill="auto"/>
            <w:noWrap/>
            <w:vAlign w:val="bottom"/>
            <w:hideMark/>
          </w:tcPr>
          <w:p w14:paraId="506F390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-25.47</w:t>
            </w:r>
          </w:p>
        </w:tc>
        <w:tc>
          <w:tcPr>
            <w:tcW w:w="479" w:type="pct"/>
            <w:tcBorders>
              <w:top w:val="nil"/>
              <w:left w:val="nil"/>
              <w:bottom w:val="single" w:sz="4" w:space="0" w:color="auto"/>
              <w:right w:val="single" w:sz="4" w:space="0" w:color="auto"/>
            </w:tcBorders>
            <w:shd w:val="clear" w:color="auto" w:fill="auto"/>
            <w:noWrap/>
            <w:vAlign w:val="bottom"/>
            <w:hideMark/>
          </w:tcPr>
          <w:p w14:paraId="55EAF4A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-26.83</w:t>
            </w:r>
          </w:p>
        </w:tc>
        <w:tc>
          <w:tcPr>
            <w:tcW w:w="629" w:type="pct"/>
            <w:tcBorders>
              <w:top w:val="nil"/>
              <w:left w:val="nil"/>
              <w:bottom w:val="single" w:sz="4" w:space="0" w:color="auto"/>
              <w:right w:val="single" w:sz="4" w:space="0" w:color="auto"/>
            </w:tcBorders>
            <w:shd w:val="clear" w:color="auto" w:fill="auto"/>
            <w:noWrap/>
            <w:vAlign w:val="bottom"/>
            <w:hideMark/>
          </w:tcPr>
          <w:p w14:paraId="31B91006"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-27.80</w:t>
            </w:r>
          </w:p>
        </w:tc>
        <w:tc>
          <w:tcPr>
            <w:tcW w:w="479" w:type="pct"/>
            <w:tcBorders>
              <w:top w:val="nil"/>
              <w:left w:val="nil"/>
              <w:bottom w:val="single" w:sz="4" w:space="0" w:color="auto"/>
              <w:right w:val="single" w:sz="4" w:space="0" w:color="auto"/>
            </w:tcBorders>
            <w:shd w:val="clear" w:color="auto" w:fill="auto"/>
            <w:noWrap/>
            <w:vAlign w:val="bottom"/>
            <w:hideMark/>
          </w:tcPr>
          <w:p w14:paraId="23A89018"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-26.12</w:t>
            </w:r>
          </w:p>
        </w:tc>
        <w:tc>
          <w:tcPr>
            <w:tcW w:w="478" w:type="pct"/>
            <w:tcBorders>
              <w:top w:val="nil"/>
              <w:left w:val="nil"/>
              <w:bottom w:val="single" w:sz="4" w:space="0" w:color="auto"/>
              <w:right w:val="single" w:sz="4" w:space="0" w:color="auto"/>
            </w:tcBorders>
            <w:shd w:val="clear" w:color="auto" w:fill="auto"/>
            <w:noWrap/>
            <w:vAlign w:val="bottom"/>
            <w:hideMark/>
          </w:tcPr>
          <w:p w14:paraId="14ACC15D"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-28.91</w:t>
            </w:r>
          </w:p>
        </w:tc>
        <w:tc>
          <w:tcPr>
            <w:tcW w:w="442" w:type="pct"/>
            <w:tcBorders>
              <w:top w:val="nil"/>
              <w:left w:val="nil"/>
              <w:bottom w:val="single" w:sz="4" w:space="0" w:color="auto"/>
              <w:right w:val="single" w:sz="4" w:space="0" w:color="auto"/>
            </w:tcBorders>
            <w:shd w:val="clear" w:color="auto" w:fill="auto"/>
            <w:noWrap/>
            <w:vAlign w:val="bottom"/>
            <w:hideMark/>
          </w:tcPr>
          <w:p w14:paraId="4282BBB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-16.05</w:t>
            </w:r>
          </w:p>
        </w:tc>
        <w:tc>
          <w:tcPr>
            <w:tcW w:w="446" w:type="pct"/>
            <w:tcBorders>
              <w:top w:val="nil"/>
              <w:left w:val="nil"/>
              <w:bottom w:val="single" w:sz="4" w:space="0" w:color="auto"/>
              <w:right w:val="single" w:sz="4" w:space="0" w:color="auto"/>
            </w:tcBorders>
            <w:shd w:val="clear" w:color="auto" w:fill="auto"/>
            <w:noWrap/>
            <w:vAlign w:val="bottom"/>
            <w:hideMark/>
          </w:tcPr>
          <w:p w14:paraId="2C6743E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-8.86</w:t>
            </w:r>
          </w:p>
        </w:tc>
        <w:tc>
          <w:tcPr>
            <w:tcW w:w="472" w:type="pct"/>
            <w:tcBorders>
              <w:top w:val="nil"/>
              <w:left w:val="nil"/>
              <w:bottom w:val="single" w:sz="4" w:space="0" w:color="auto"/>
              <w:right w:val="single" w:sz="4" w:space="0" w:color="auto"/>
            </w:tcBorders>
            <w:shd w:val="clear" w:color="auto" w:fill="auto"/>
            <w:noWrap/>
            <w:vAlign w:val="bottom"/>
            <w:hideMark/>
          </w:tcPr>
          <w:p w14:paraId="10A4BD27"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-19.95</w:t>
            </w:r>
          </w:p>
        </w:tc>
        <w:tc>
          <w:tcPr>
            <w:tcW w:w="484" w:type="pct"/>
            <w:tcBorders>
              <w:top w:val="nil"/>
              <w:left w:val="nil"/>
              <w:bottom w:val="single" w:sz="4" w:space="0" w:color="auto"/>
              <w:right w:val="single" w:sz="4" w:space="0" w:color="auto"/>
            </w:tcBorders>
            <w:shd w:val="clear" w:color="auto" w:fill="auto"/>
            <w:noWrap/>
            <w:vAlign w:val="bottom"/>
            <w:hideMark/>
          </w:tcPr>
          <w:p w14:paraId="1AF9388B"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-23.79</w:t>
            </w:r>
          </w:p>
        </w:tc>
      </w:tr>
      <w:tr w:rsidR="0077669C" w:rsidRPr="00C33C31" w14:paraId="2F995AFD" w14:textId="77777777" w:rsidTr="00C2756B">
        <w:trPr>
          <w:trHeight w:val="100"/>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21C26B98"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MCN2</w:t>
            </w:r>
          </w:p>
        </w:tc>
        <w:tc>
          <w:tcPr>
            <w:tcW w:w="526" w:type="pct"/>
            <w:tcBorders>
              <w:top w:val="nil"/>
              <w:left w:val="nil"/>
              <w:bottom w:val="single" w:sz="4" w:space="0" w:color="auto"/>
              <w:right w:val="single" w:sz="4" w:space="0" w:color="auto"/>
            </w:tcBorders>
            <w:shd w:val="clear" w:color="auto" w:fill="auto"/>
            <w:noWrap/>
            <w:vAlign w:val="bottom"/>
            <w:hideMark/>
          </w:tcPr>
          <w:p w14:paraId="3AA674E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-23.57</w:t>
            </w:r>
          </w:p>
        </w:tc>
        <w:tc>
          <w:tcPr>
            <w:tcW w:w="479" w:type="pct"/>
            <w:tcBorders>
              <w:top w:val="nil"/>
              <w:left w:val="nil"/>
              <w:bottom w:val="single" w:sz="4" w:space="0" w:color="auto"/>
              <w:right w:val="single" w:sz="4" w:space="0" w:color="auto"/>
            </w:tcBorders>
            <w:shd w:val="clear" w:color="auto" w:fill="auto"/>
            <w:noWrap/>
            <w:vAlign w:val="bottom"/>
            <w:hideMark/>
          </w:tcPr>
          <w:p w14:paraId="1EDF4465"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-23.69</w:t>
            </w:r>
          </w:p>
        </w:tc>
        <w:tc>
          <w:tcPr>
            <w:tcW w:w="629" w:type="pct"/>
            <w:tcBorders>
              <w:top w:val="nil"/>
              <w:left w:val="nil"/>
              <w:bottom w:val="single" w:sz="4" w:space="0" w:color="auto"/>
              <w:right w:val="single" w:sz="4" w:space="0" w:color="auto"/>
            </w:tcBorders>
            <w:shd w:val="clear" w:color="auto" w:fill="auto"/>
            <w:noWrap/>
            <w:vAlign w:val="bottom"/>
            <w:hideMark/>
          </w:tcPr>
          <w:p w14:paraId="764F89F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-27.39</w:t>
            </w:r>
          </w:p>
        </w:tc>
        <w:tc>
          <w:tcPr>
            <w:tcW w:w="479" w:type="pct"/>
            <w:tcBorders>
              <w:top w:val="nil"/>
              <w:left w:val="nil"/>
              <w:bottom w:val="single" w:sz="4" w:space="0" w:color="auto"/>
              <w:right w:val="single" w:sz="4" w:space="0" w:color="auto"/>
            </w:tcBorders>
            <w:shd w:val="clear" w:color="auto" w:fill="auto"/>
            <w:noWrap/>
            <w:vAlign w:val="bottom"/>
            <w:hideMark/>
          </w:tcPr>
          <w:p w14:paraId="646BC5A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-25.58</w:t>
            </w:r>
          </w:p>
        </w:tc>
        <w:tc>
          <w:tcPr>
            <w:tcW w:w="478" w:type="pct"/>
            <w:tcBorders>
              <w:top w:val="nil"/>
              <w:left w:val="nil"/>
              <w:bottom w:val="single" w:sz="4" w:space="0" w:color="auto"/>
              <w:right w:val="single" w:sz="4" w:space="0" w:color="auto"/>
            </w:tcBorders>
            <w:shd w:val="clear" w:color="auto" w:fill="auto"/>
            <w:noWrap/>
            <w:vAlign w:val="bottom"/>
            <w:hideMark/>
          </w:tcPr>
          <w:p w14:paraId="158B8A0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-28.13</w:t>
            </w:r>
          </w:p>
        </w:tc>
        <w:tc>
          <w:tcPr>
            <w:tcW w:w="442" w:type="pct"/>
            <w:tcBorders>
              <w:top w:val="nil"/>
              <w:left w:val="nil"/>
              <w:bottom w:val="single" w:sz="4" w:space="0" w:color="auto"/>
              <w:right w:val="single" w:sz="4" w:space="0" w:color="auto"/>
            </w:tcBorders>
            <w:shd w:val="clear" w:color="auto" w:fill="auto"/>
            <w:noWrap/>
            <w:vAlign w:val="bottom"/>
            <w:hideMark/>
          </w:tcPr>
          <w:p w14:paraId="253B75B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-15.03</w:t>
            </w:r>
          </w:p>
        </w:tc>
        <w:tc>
          <w:tcPr>
            <w:tcW w:w="446" w:type="pct"/>
            <w:tcBorders>
              <w:top w:val="nil"/>
              <w:left w:val="nil"/>
              <w:bottom w:val="single" w:sz="4" w:space="0" w:color="auto"/>
              <w:right w:val="single" w:sz="4" w:space="0" w:color="auto"/>
            </w:tcBorders>
            <w:shd w:val="clear" w:color="auto" w:fill="auto"/>
            <w:noWrap/>
            <w:vAlign w:val="bottom"/>
            <w:hideMark/>
          </w:tcPr>
          <w:p w14:paraId="751F4C9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-8.17</w:t>
            </w:r>
          </w:p>
        </w:tc>
        <w:tc>
          <w:tcPr>
            <w:tcW w:w="472" w:type="pct"/>
            <w:tcBorders>
              <w:top w:val="nil"/>
              <w:left w:val="nil"/>
              <w:bottom w:val="single" w:sz="4" w:space="0" w:color="auto"/>
              <w:right w:val="single" w:sz="4" w:space="0" w:color="auto"/>
            </w:tcBorders>
            <w:shd w:val="clear" w:color="auto" w:fill="auto"/>
            <w:noWrap/>
            <w:vAlign w:val="bottom"/>
            <w:hideMark/>
          </w:tcPr>
          <w:p w14:paraId="4CC9FA4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-18.72</w:t>
            </w:r>
          </w:p>
        </w:tc>
        <w:tc>
          <w:tcPr>
            <w:tcW w:w="484" w:type="pct"/>
            <w:tcBorders>
              <w:top w:val="nil"/>
              <w:left w:val="nil"/>
              <w:bottom w:val="single" w:sz="4" w:space="0" w:color="auto"/>
              <w:right w:val="single" w:sz="4" w:space="0" w:color="auto"/>
            </w:tcBorders>
            <w:shd w:val="clear" w:color="auto" w:fill="auto"/>
            <w:noWrap/>
            <w:vAlign w:val="bottom"/>
            <w:hideMark/>
          </w:tcPr>
          <w:p w14:paraId="7B940D5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-23.80</w:t>
            </w:r>
          </w:p>
        </w:tc>
      </w:tr>
      <w:tr w:rsidR="0077669C" w:rsidRPr="00C33C31" w14:paraId="1C725E45"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294455E8"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MCN3</w:t>
            </w:r>
          </w:p>
        </w:tc>
        <w:tc>
          <w:tcPr>
            <w:tcW w:w="526" w:type="pct"/>
            <w:tcBorders>
              <w:top w:val="nil"/>
              <w:left w:val="nil"/>
              <w:bottom w:val="single" w:sz="4" w:space="0" w:color="auto"/>
              <w:right w:val="single" w:sz="4" w:space="0" w:color="auto"/>
            </w:tcBorders>
            <w:shd w:val="clear" w:color="auto" w:fill="auto"/>
            <w:noWrap/>
            <w:vAlign w:val="bottom"/>
            <w:hideMark/>
          </w:tcPr>
          <w:p w14:paraId="3DA06F6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-24.95</w:t>
            </w:r>
          </w:p>
        </w:tc>
        <w:tc>
          <w:tcPr>
            <w:tcW w:w="479" w:type="pct"/>
            <w:tcBorders>
              <w:top w:val="nil"/>
              <w:left w:val="nil"/>
              <w:bottom w:val="single" w:sz="4" w:space="0" w:color="auto"/>
              <w:right w:val="single" w:sz="4" w:space="0" w:color="auto"/>
            </w:tcBorders>
            <w:shd w:val="clear" w:color="auto" w:fill="auto"/>
            <w:noWrap/>
            <w:vAlign w:val="bottom"/>
            <w:hideMark/>
          </w:tcPr>
          <w:p w14:paraId="4EDDF517"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-24.15</w:t>
            </w:r>
          </w:p>
        </w:tc>
        <w:tc>
          <w:tcPr>
            <w:tcW w:w="629" w:type="pct"/>
            <w:tcBorders>
              <w:top w:val="nil"/>
              <w:left w:val="nil"/>
              <w:bottom w:val="single" w:sz="4" w:space="0" w:color="auto"/>
              <w:right w:val="single" w:sz="4" w:space="0" w:color="auto"/>
            </w:tcBorders>
            <w:shd w:val="clear" w:color="auto" w:fill="auto"/>
            <w:noWrap/>
            <w:vAlign w:val="bottom"/>
            <w:hideMark/>
          </w:tcPr>
          <w:p w14:paraId="3410622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-27.42</w:t>
            </w:r>
          </w:p>
        </w:tc>
        <w:tc>
          <w:tcPr>
            <w:tcW w:w="479" w:type="pct"/>
            <w:tcBorders>
              <w:top w:val="nil"/>
              <w:left w:val="nil"/>
              <w:bottom w:val="single" w:sz="4" w:space="0" w:color="auto"/>
              <w:right w:val="single" w:sz="4" w:space="0" w:color="auto"/>
            </w:tcBorders>
            <w:shd w:val="clear" w:color="auto" w:fill="auto"/>
            <w:noWrap/>
            <w:vAlign w:val="bottom"/>
            <w:hideMark/>
          </w:tcPr>
          <w:p w14:paraId="7393249F"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-24.79</w:t>
            </w:r>
          </w:p>
        </w:tc>
        <w:tc>
          <w:tcPr>
            <w:tcW w:w="478" w:type="pct"/>
            <w:tcBorders>
              <w:top w:val="nil"/>
              <w:left w:val="nil"/>
              <w:bottom w:val="single" w:sz="4" w:space="0" w:color="auto"/>
              <w:right w:val="single" w:sz="4" w:space="0" w:color="auto"/>
            </w:tcBorders>
            <w:shd w:val="clear" w:color="auto" w:fill="auto"/>
            <w:noWrap/>
            <w:vAlign w:val="bottom"/>
            <w:hideMark/>
          </w:tcPr>
          <w:p w14:paraId="6EF0E48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-27.36</w:t>
            </w:r>
          </w:p>
        </w:tc>
        <w:tc>
          <w:tcPr>
            <w:tcW w:w="442" w:type="pct"/>
            <w:tcBorders>
              <w:top w:val="nil"/>
              <w:left w:val="nil"/>
              <w:bottom w:val="single" w:sz="4" w:space="0" w:color="auto"/>
              <w:right w:val="single" w:sz="4" w:space="0" w:color="auto"/>
            </w:tcBorders>
            <w:shd w:val="clear" w:color="auto" w:fill="auto"/>
            <w:noWrap/>
            <w:vAlign w:val="bottom"/>
            <w:hideMark/>
          </w:tcPr>
          <w:p w14:paraId="2A7B866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-15.31</w:t>
            </w:r>
          </w:p>
        </w:tc>
        <w:tc>
          <w:tcPr>
            <w:tcW w:w="446" w:type="pct"/>
            <w:tcBorders>
              <w:top w:val="nil"/>
              <w:left w:val="nil"/>
              <w:bottom w:val="single" w:sz="4" w:space="0" w:color="auto"/>
              <w:right w:val="single" w:sz="4" w:space="0" w:color="auto"/>
            </w:tcBorders>
            <w:shd w:val="clear" w:color="auto" w:fill="auto"/>
            <w:noWrap/>
            <w:vAlign w:val="bottom"/>
            <w:hideMark/>
          </w:tcPr>
          <w:p w14:paraId="5FE0E1C8"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-7.24</w:t>
            </w:r>
          </w:p>
        </w:tc>
        <w:tc>
          <w:tcPr>
            <w:tcW w:w="472" w:type="pct"/>
            <w:tcBorders>
              <w:top w:val="nil"/>
              <w:left w:val="nil"/>
              <w:bottom w:val="single" w:sz="4" w:space="0" w:color="auto"/>
              <w:right w:val="single" w:sz="4" w:space="0" w:color="auto"/>
            </w:tcBorders>
            <w:shd w:val="clear" w:color="auto" w:fill="auto"/>
            <w:noWrap/>
            <w:vAlign w:val="bottom"/>
            <w:hideMark/>
          </w:tcPr>
          <w:p w14:paraId="51429BD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-19.61</w:t>
            </w:r>
          </w:p>
        </w:tc>
        <w:tc>
          <w:tcPr>
            <w:tcW w:w="484" w:type="pct"/>
            <w:tcBorders>
              <w:top w:val="nil"/>
              <w:left w:val="nil"/>
              <w:bottom w:val="single" w:sz="4" w:space="0" w:color="auto"/>
              <w:right w:val="single" w:sz="4" w:space="0" w:color="auto"/>
            </w:tcBorders>
            <w:shd w:val="clear" w:color="auto" w:fill="auto"/>
            <w:noWrap/>
            <w:vAlign w:val="bottom"/>
            <w:hideMark/>
          </w:tcPr>
          <w:p w14:paraId="03621779"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-23.85</w:t>
            </w:r>
          </w:p>
        </w:tc>
      </w:tr>
      <w:tr w:rsidR="0077669C" w:rsidRPr="00C33C31" w14:paraId="5D9B4E8A"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6A973124"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MCN4</w:t>
            </w:r>
          </w:p>
        </w:tc>
        <w:tc>
          <w:tcPr>
            <w:tcW w:w="526" w:type="pct"/>
            <w:tcBorders>
              <w:top w:val="nil"/>
              <w:left w:val="nil"/>
              <w:bottom w:val="single" w:sz="4" w:space="0" w:color="auto"/>
              <w:right w:val="single" w:sz="4" w:space="0" w:color="auto"/>
            </w:tcBorders>
            <w:shd w:val="clear" w:color="auto" w:fill="auto"/>
            <w:noWrap/>
            <w:vAlign w:val="bottom"/>
            <w:hideMark/>
          </w:tcPr>
          <w:p w14:paraId="4545152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-23.86</w:t>
            </w:r>
          </w:p>
        </w:tc>
        <w:tc>
          <w:tcPr>
            <w:tcW w:w="479" w:type="pct"/>
            <w:tcBorders>
              <w:top w:val="nil"/>
              <w:left w:val="nil"/>
              <w:bottom w:val="single" w:sz="4" w:space="0" w:color="auto"/>
              <w:right w:val="single" w:sz="4" w:space="0" w:color="auto"/>
            </w:tcBorders>
            <w:shd w:val="clear" w:color="auto" w:fill="auto"/>
            <w:noWrap/>
            <w:vAlign w:val="bottom"/>
            <w:hideMark/>
          </w:tcPr>
          <w:p w14:paraId="0648982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-21.73</w:t>
            </w:r>
          </w:p>
        </w:tc>
        <w:tc>
          <w:tcPr>
            <w:tcW w:w="629" w:type="pct"/>
            <w:tcBorders>
              <w:top w:val="nil"/>
              <w:left w:val="nil"/>
              <w:bottom w:val="single" w:sz="4" w:space="0" w:color="auto"/>
              <w:right w:val="single" w:sz="4" w:space="0" w:color="auto"/>
            </w:tcBorders>
            <w:shd w:val="clear" w:color="auto" w:fill="auto"/>
            <w:noWrap/>
            <w:vAlign w:val="bottom"/>
            <w:hideMark/>
          </w:tcPr>
          <w:p w14:paraId="2A0147F0"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-28.21</w:t>
            </w:r>
          </w:p>
        </w:tc>
        <w:tc>
          <w:tcPr>
            <w:tcW w:w="479" w:type="pct"/>
            <w:tcBorders>
              <w:top w:val="nil"/>
              <w:left w:val="nil"/>
              <w:bottom w:val="single" w:sz="4" w:space="0" w:color="auto"/>
              <w:right w:val="single" w:sz="4" w:space="0" w:color="auto"/>
            </w:tcBorders>
            <w:shd w:val="clear" w:color="auto" w:fill="auto"/>
            <w:noWrap/>
            <w:vAlign w:val="bottom"/>
            <w:hideMark/>
          </w:tcPr>
          <w:p w14:paraId="0E31982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-23.85</w:t>
            </w:r>
          </w:p>
        </w:tc>
        <w:tc>
          <w:tcPr>
            <w:tcW w:w="478" w:type="pct"/>
            <w:tcBorders>
              <w:top w:val="nil"/>
              <w:left w:val="nil"/>
              <w:bottom w:val="single" w:sz="4" w:space="0" w:color="auto"/>
              <w:right w:val="single" w:sz="4" w:space="0" w:color="auto"/>
            </w:tcBorders>
            <w:shd w:val="clear" w:color="auto" w:fill="auto"/>
            <w:noWrap/>
            <w:vAlign w:val="bottom"/>
            <w:hideMark/>
          </w:tcPr>
          <w:p w14:paraId="1FA610F1"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-25.31</w:t>
            </w:r>
          </w:p>
        </w:tc>
        <w:tc>
          <w:tcPr>
            <w:tcW w:w="442" w:type="pct"/>
            <w:tcBorders>
              <w:top w:val="nil"/>
              <w:left w:val="nil"/>
              <w:bottom w:val="single" w:sz="4" w:space="0" w:color="auto"/>
              <w:right w:val="single" w:sz="4" w:space="0" w:color="auto"/>
            </w:tcBorders>
            <w:shd w:val="clear" w:color="auto" w:fill="auto"/>
            <w:noWrap/>
            <w:vAlign w:val="bottom"/>
            <w:hideMark/>
          </w:tcPr>
          <w:p w14:paraId="40E4B70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-15.68</w:t>
            </w:r>
          </w:p>
        </w:tc>
        <w:tc>
          <w:tcPr>
            <w:tcW w:w="446" w:type="pct"/>
            <w:tcBorders>
              <w:top w:val="nil"/>
              <w:left w:val="nil"/>
              <w:bottom w:val="single" w:sz="4" w:space="0" w:color="auto"/>
              <w:right w:val="single" w:sz="4" w:space="0" w:color="auto"/>
            </w:tcBorders>
            <w:shd w:val="clear" w:color="auto" w:fill="auto"/>
            <w:noWrap/>
            <w:vAlign w:val="bottom"/>
            <w:hideMark/>
          </w:tcPr>
          <w:p w14:paraId="214F7532"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-7.71</w:t>
            </w:r>
          </w:p>
        </w:tc>
        <w:tc>
          <w:tcPr>
            <w:tcW w:w="472" w:type="pct"/>
            <w:tcBorders>
              <w:top w:val="nil"/>
              <w:left w:val="nil"/>
              <w:bottom w:val="single" w:sz="4" w:space="0" w:color="auto"/>
              <w:right w:val="single" w:sz="4" w:space="0" w:color="auto"/>
            </w:tcBorders>
            <w:shd w:val="clear" w:color="auto" w:fill="auto"/>
            <w:noWrap/>
            <w:vAlign w:val="bottom"/>
            <w:hideMark/>
          </w:tcPr>
          <w:p w14:paraId="004FC23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-20.28</w:t>
            </w:r>
          </w:p>
        </w:tc>
        <w:tc>
          <w:tcPr>
            <w:tcW w:w="484" w:type="pct"/>
            <w:tcBorders>
              <w:top w:val="nil"/>
              <w:left w:val="nil"/>
              <w:bottom w:val="single" w:sz="4" w:space="0" w:color="auto"/>
              <w:right w:val="single" w:sz="4" w:space="0" w:color="auto"/>
            </w:tcBorders>
            <w:shd w:val="clear" w:color="auto" w:fill="auto"/>
            <w:noWrap/>
            <w:vAlign w:val="bottom"/>
            <w:hideMark/>
          </w:tcPr>
          <w:p w14:paraId="0EDAF45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-23.43</w:t>
            </w:r>
          </w:p>
        </w:tc>
      </w:tr>
      <w:tr w:rsidR="0077669C" w:rsidRPr="00C33C31" w14:paraId="44B26009" w14:textId="77777777" w:rsidTr="00C2756B">
        <w:trPr>
          <w:trHeight w:val="79"/>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2A20FF64" w14:textId="77777777" w:rsidR="0077669C" w:rsidRPr="00C33C31" w:rsidRDefault="0077669C" w:rsidP="009B4C19">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MCN5</w:t>
            </w:r>
          </w:p>
        </w:tc>
        <w:tc>
          <w:tcPr>
            <w:tcW w:w="526" w:type="pct"/>
            <w:tcBorders>
              <w:top w:val="nil"/>
              <w:left w:val="nil"/>
              <w:bottom w:val="single" w:sz="4" w:space="0" w:color="auto"/>
              <w:right w:val="single" w:sz="4" w:space="0" w:color="auto"/>
            </w:tcBorders>
            <w:shd w:val="clear" w:color="auto" w:fill="auto"/>
            <w:noWrap/>
            <w:vAlign w:val="bottom"/>
            <w:hideMark/>
          </w:tcPr>
          <w:p w14:paraId="4EF27173"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-22.71</w:t>
            </w:r>
          </w:p>
        </w:tc>
        <w:tc>
          <w:tcPr>
            <w:tcW w:w="479" w:type="pct"/>
            <w:tcBorders>
              <w:top w:val="nil"/>
              <w:left w:val="nil"/>
              <w:bottom w:val="single" w:sz="4" w:space="0" w:color="auto"/>
              <w:right w:val="single" w:sz="4" w:space="0" w:color="auto"/>
            </w:tcBorders>
            <w:shd w:val="clear" w:color="auto" w:fill="auto"/>
            <w:noWrap/>
            <w:vAlign w:val="bottom"/>
            <w:hideMark/>
          </w:tcPr>
          <w:p w14:paraId="45F7259D"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-18.67</w:t>
            </w:r>
          </w:p>
        </w:tc>
        <w:tc>
          <w:tcPr>
            <w:tcW w:w="629" w:type="pct"/>
            <w:tcBorders>
              <w:top w:val="nil"/>
              <w:left w:val="nil"/>
              <w:bottom w:val="single" w:sz="4" w:space="0" w:color="auto"/>
              <w:right w:val="single" w:sz="4" w:space="0" w:color="auto"/>
            </w:tcBorders>
            <w:shd w:val="clear" w:color="auto" w:fill="auto"/>
            <w:noWrap/>
            <w:vAlign w:val="bottom"/>
            <w:hideMark/>
          </w:tcPr>
          <w:p w14:paraId="356AD3E6"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-28.65</w:t>
            </w:r>
          </w:p>
        </w:tc>
        <w:tc>
          <w:tcPr>
            <w:tcW w:w="479" w:type="pct"/>
            <w:tcBorders>
              <w:top w:val="nil"/>
              <w:left w:val="nil"/>
              <w:bottom w:val="single" w:sz="4" w:space="0" w:color="auto"/>
              <w:right w:val="single" w:sz="4" w:space="0" w:color="auto"/>
            </w:tcBorders>
            <w:shd w:val="clear" w:color="auto" w:fill="auto"/>
            <w:noWrap/>
            <w:vAlign w:val="bottom"/>
            <w:hideMark/>
          </w:tcPr>
          <w:p w14:paraId="5E4FEC8E"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-23.53</w:t>
            </w:r>
          </w:p>
        </w:tc>
        <w:tc>
          <w:tcPr>
            <w:tcW w:w="478" w:type="pct"/>
            <w:tcBorders>
              <w:top w:val="nil"/>
              <w:left w:val="nil"/>
              <w:bottom w:val="single" w:sz="4" w:space="0" w:color="auto"/>
              <w:right w:val="single" w:sz="4" w:space="0" w:color="auto"/>
            </w:tcBorders>
            <w:shd w:val="clear" w:color="auto" w:fill="auto"/>
            <w:noWrap/>
            <w:vAlign w:val="bottom"/>
            <w:hideMark/>
          </w:tcPr>
          <w:p w14:paraId="3B32E0CC"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-24.42</w:t>
            </w:r>
          </w:p>
        </w:tc>
        <w:tc>
          <w:tcPr>
            <w:tcW w:w="442" w:type="pct"/>
            <w:tcBorders>
              <w:top w:val="nil"/>
              <w:left w:val="nil"/>
              <w:bottom w:val="single" w:sz="4" w:space="0" w:color="auto"/>
              <w:right w:val="single" w:sz="4" w:space="0" w:color="auto"/>
            </w:tcBorders>
            <w:shd w:val="clear" w:color="auto" w:fill="auto"/>
            <w:noWrap/>
            <w:vAlign w:val="bottom"/>
            <w:hideMark/>
          </w:tcPr>
          <w:p w14:paraId="29E6CA74"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-13.90</w:t>
            </w:r>
          </w:p>
        </w:tc>
        <w:tc>
          <w:tcPr>
            <w:tcW w:w="446" w:type="pct"/>
            <w:tcBorders>
              <w:top w:val="nil"/>
              <w:left w:val="nil"/>
              <w:bottom w:val="single" w:sz="4" w:space="0" w:color="auto"/>
              <w:right w:val="single" w:sz="4" w:space="0" w:color="auto"/>
            </w:tcBorders>
            <w:shd w:val="clear" w:color="auto" w:fill="auto"/>
            <w:noWrap/>
            <w:vAlign w:val="bottom"/>
            <w:hideMark/>
          </w:tcPr>
          <w:p w14:paraId="15F17D8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-6.30</w:t>
            </w:r>
          </w:p>
        </w:tc>
        <w:tc>
          <w:tcPr>
            <w:tcW w:w="472" w:type="pct"/>
            <w:tcBorders>
              <w:top w:val="nil"/>
              <w:left w:val="nil"/>
              <w:bottom w:val="single" w:sz="4" w:space="0" w:color="auto"/>
              <w:right w:val="single" w:sz="4" w:space="0" w:color="auto"/>
            </w:tcBorders>
            <w:shd w:val="clear" w:color="auto" w:fill="auto"/>
            <w:noWrap/>
            <w:vAlign w:val="bottom"/>
            <w:hideMark/>
          </w:tcPr>
          <w:p w14:paraId="6C69CFDA"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-18.87</w:t>
            </w:r>
          </w:p>
        </w:tc>
        <w:tc>
          <w:tcPr>
            <w:tcW w:w="484" w:type="pct"/>
            <w:tcBorders>
              <w:top w:val="nil"/>
              <w:left w:val="nil"/>
              <w:bottom w:val="single" w:sz="4" w:space="0" w:color="auto"/>
              <w:right w:val="single" w:sz="4" w:space="0" w:color="auto"/>
            </w:tcBorders>
            <w:shd w:val="clear" w:color="auto" w:fill="auto"/>
            <w:noWrap/>
            <w:vAlign w:val="bottom"/>
            <w:hideMark/>
          </w:tcPr>
          <w:p w14:paraId="3257CB4B" w14:textId="77777777" w:rsidR="0077669C" w:rsidRPr="00C33C31" w:rsidRDefault="0077669C" w:rsidP="009B4C19">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-23.13</w:t>
            </w:r>
          </w:p>
        </w:tc>
      </w:tr>
      <w:tr w:rsidR="0077669C" w:rsidRPr="00C33C31" w14:paraId="2F3F545B" w14:textId="77777777" w:rsidTr="00C2756B">
        <w:trPr>
          <w:trHeight w:val="47"/>
          <w:jc w:val="center"/>
        </w:trPr>
        <w:tc>
          <w:tcPr>
            <w:tcW w:w="564" w:type="pct"/>
            <w:tcBorders>
              <w:top w:val="nil"/>
              <w:left w:val="single" w:sz="4" w:space="0" w:color="auto"/>
              <w:bottom w:val="single" w:sz="4" w:space="0" w:color="auto"/>
              <w:right w:val="single" w:sz="4" w:space="0" w:color="auto"/>
            </w:tcBorders>
            <w:shd w:val="clear" w:color="auto" w:fill="auto"/>
            <w:noWrap/>
            <w:vAlign w:val="bottom"/>
            <w:hideMark/>
          </w:tcPr>
          <w:p w14:paraId="0A1B229F" w14:textId="77777777" w:rsidR="0077669C" w:rsidRPr="00C33C31" w:rsidRDefault="0077669C" w:rsidP="00BF6E52">
            <w:pPr>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MCN6</w:t>
            </w:r>
          </w:p>
        </w:tc>
        <w:tc>
          <w:tcPr>
            <w:tcW w:w="526" w:type="pct"/>
            <w:tcBorders>
              <w:top w:val="nil"/>
              <w:left w:val="nil"/>
              <w:bottom w:val="single" w:sz="4" w:space="0" w:color="auto"/>
              <w:right w:val="single" w:sz="4" w:space="0" w:color="auto"/>
            </w:tcBorders>
            <w:shd w:val="clear" w:color="auto" w:fill="auto"/>
            <w:noWrap/>
            <w:vAlign w:val="bottom"/>
            <w:hideMark/>
          </w:tcPr>
          <w:p w14:paraId="4E0BF01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-25.16</w:t>
            </w:r>
          </w:p>
        </w:tc>
        <w:tc>
          <w:tcPr>
            <w:tcW w:w="479" w:type="pct"/>
            <w:tcBorders>
              <w:top w:val="nil"/>
              <w:left w:val="nil"/>
              <w:bottom w:val="single" w:sz="4" w:space="0" w:color="auto"/>
              <w:right w:val="single" w:sz="4" w:space="0" w:color="auto"/>
            </w:tcBorders>
            <w:shd w:val="clear" w:color="auto" w:fill="auto"/>
            <w:noWrap/>
            <w:vAlign w:val="bottom"/>
            <w:hideMark/>
          </w:tcPr>
          <w:p w14:paraId="3B05D93A"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-21.71</w:t>
            </w:r>
          </w:p>
        </w:tc>
        <w:tc>
          <w:tcPr>
            <w:tcW w:w="629" w:type="pct"/>
            <w:tcBorders>
              <w:top w:val="nil"/>
              <w:left w:val="nil"/>
              <w:bottom w:val="single" w:sz="4" w:space="0" w:color="auto"/>
              <w:right w:val="single" w:sz="4" w:space="0" w:color="auto"/>
            </w:tcBorders>
            <w:shd w:val="clear" w:color="auto" w:fill="auto"/>
            <w:noWrap/>
            <w:vAlign w:val="bottom"/>
            <w:hideMark/>
          </w:tcPr>
          <w:p w14:paraId="6A6B551E"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-27.83</w:t>
            </w:r>
          </w:p>
        </w:tc>
        <w:tc>
          <w:tcPr>
            <w:tcW w:w="479" w:type="pct"/>
            <w:tcBorders>
              <w:top w:val="nil"/>
              <w:left w:val="nil"/>
              <w:bottom w:val="single" w:sz="4" w:space="0" w:color="auto"/>
              <w:right w:val="single" w:sz="4" w:space="0" w:color="auto"/>
            </w:tcBorders>
            <w:shd w:val="clear" w:color="auto" w:fill="auto"/>
            <w:noWrap/>
            <w:vAlign w:val="bottom"/>
            <w:hideMark/>
          </w:tcPr>
          <w:p w14:paraId="32AD51F1"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-23.63</w:t>
            </w:r>
          </w:p>
        </w:tc>
        <w:tc>
          <w:tcPr>
            <w:tcW w:w="478" w:type="pct"/>
            <w:tcBorders>
              <w:top w:val="nil"/>
              <w:left w:val="nil"/>
              <w:bottom w:val="single" w:sz="4" w:space="0" w:color="auto"/>
              <w:right w:val="single" w:sz="4" w:space="0" w:color="auto"/>
            </w:tcBorders>
            <w:shd w:val="clear" w:color="auto" w:fill="auto"/>
            <w:noWrap/>
            <w:vAlign w:val="bottom"/>
            <w:hideMark/>
          </w:tcPr>
          <w:p w14:paraId="3E2D4F8F"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-25.36</w:t>
            </w:r>
          </w:p>
        </w:tc>
        <w:tc>
          <w:tcPr>
            <w:tcW w:w="442" w:type="pct"/>
            <w:tcBorders>
              <w:top w:val="nil"/>
              <w:left w:val="nil"/>
              <w:bottom w:val="single" w:sz="4" w:space="0" w:color="auto"/>
              <w:right w:val="single" w:sz="4" w:space="0" w:color="auto"/>
            </w:tcBorders>
            <w:shd w:val="clear" w:color="auto" w:fill="auto"/>
            <w:noWrap/>
            <w:vAlign w:val="bottom"/>
            <w:hideMark/>
          </w:tcPr>
          <w:p w14:paraId="6B5205F3"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-14.96</w:t>
            </w:r>
          </w:p>
        </w:tc>
        <w:tc>
          <w:tcPr>
            <w:tcW w:w="446" w:type="pct"/>
            <w:tcBorders>
              <w:top w:val="nil"/>
              <w:left w:val="nil"/>
              <w:bottom w:val="single" w:sz="4" w:space="0" w:color="auto"/>
              <w:right w:val="single" w:sz="4" w:space="0" w:color="auto"/>
            </w:tcBorders>
            <w:shd w:val="clear" w:color="auto" w:fill="auto"/>
            <w:noWrap/>
            <w:vAlign w:val="bottom"/>
            <w:hideMark/>
          </w:tcPr>
          <w:p w14:paraId="44BB35C9"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-6.93</w:t>
            </w:r>
          </w:p>
        </w:tc>
        <w:tc>
          <w:tcPr>
            <w:tcW w:w="472" w:type="pct"/>
            <w:tcBorders>
              <w:top w:val="nil"/>
              <w:left w:val="nil"/>
              <w:bottom w:val="single" w:sz="4" w:space="0" w:color="auto"/>
              <w:right w:val="single" w:sz="4" w:space="0" w:color="auto"/>
            </w:tcBorders>
            <w:shd w:val="clear" w:color="auto" w:fill="auto"/>
            <w:noWrap/>
            <w:vAlign w:val="bottom"/>
            <w:hideMark/>
          </w:tcPr>
          <w:p w14:paraId="5D0B394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-20.37</w:t>
            </w:r>
          </w:p>
        </w:tc>
        <w:tc>
          <w:tcPr>
            <w:tcW w:w="484" w:type="pct"/>
            <w:tcBorders>
              <w:top w:val="nil"/>
              <w:left w:val="nil"/>
              <w:bottom w:val="single" w:sz="4" w:space="0" w:color="auto"/>
              <w:right w:val="single" w:sz="4" w:space="0" w:color="auto"/>
            </w:tcBorders>
            <w:shd w:val="clear" w:color="auto" w:fill="auto"/>
            <w:noWrap/>
            <w:vAlign w:val="bottom"/>
            <w:hideMark/>
          </w:tcPr>
          <w:p w14:paraId="12A07FA2" w14:textId="77777777" w:rsidR="0077669C" w:rsidRPr="00C33C31" w:rsidRDefault="0077669C" w:rsidP="00BF6E52">
            <w:pPr>
              <w:jc w:val="right"/>
              <w:rPr>
                <w:rFonts w:ascii="Times New Roman" w:eastAsia="Times New Roman" w:hAnsi="Times New Roman" w:cs="Times New Roman"/>
                <w:color w:val="000000"/>
                <w:sz w:val="16"/>
                <w:szCs w:val="16"/>
              </w:rPr>
            </w:pPr>
            <w:r w:rsidRPr="00C33C31">
              <w:rPr>
                <w:rFonts w:ascii="Times New Roman" w:eastAsia="Times New Roman" w:hAnsi="Times New Roman" w:cs="Times New Roman"/>
                <w:color w:val="000000"/>
                <w:sz w:val="16"/>
                <w:szCs w:val="16"/>
              </w:rPr>
              <w:t>-23.43</w:t>
            </w:r>
          </w:p>
        </w:tc>
      </w:tr>
    </w:tbl>
    <w:p w14:paraId="4F55E668" w14:textId="77777777" w:rsidR="00627E6F" w:rsidRPr="001037CD" w:rsidRDefault="00627E6F" w:rsidP="00174F73">
      <w:pPr>
        <w:rPr>
          <w:rFonts w:ascii="Times New Roman" w:hAnsi="Times New Roman" w:cs="Times New Roman"/>
          <w:color w:val="000000" w:themeColor="text1"/>
        </w:rPr>
      </w:pPr>
    </w:p>
    <w:p w14:paraId="2848D619" w14:textId="0D4A46E4" w:rsidR="00724C4E" w:rsidRDefault="00724C4E"/>
    <w:p w14:paraId="758E4914" w14:textId="4159D25A" w:rsidR="00724C4E" w:rsidRDefault="00724C4E" w:rsidP="005D4CF8">
      <w:pPr>
        <w:jc w:val="center"/>
      </w:pPr>
      <w:r w:rsidRPr="00724C4E">
        <w:rPr>
          <w:rFonts w:ascii="Times New Roman" w:hAnsi="Times New Roman" w:cs="Times New Roman"/>
          <w:noProof/>
          <w:sz w:val="16"/>
        </w:rPr>
        <w:drawing>
          <wp:inline distT="0" distB="0" distL="0" distR="0" wp14:anchorId="08C80BC9" wp14:editId="52B8B713">
            <wp:extent cx="5722070" cy="2400935"/>
            <wp:effectExtent l="0" t="0" r="5715" b="0"/>
            <wp:docPr id="1" name="Chart 1">
              <a:extLst xmlns:a="http://schemas.openxmlformats.org/drawingml/2006/main">
                <a:ext uri="{FF2B5EF4-FFF2-40B4-BE49-F238E27FC236}">
                  <a16:creationId xmlns:a16="http://schemas.microsoft.com/office/drawing/2014/main" id="{B93844E7-0455-7D4A-9D24-F359E1986D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DE7A615" w14:textId="6423BED9" w:rsidR="00724C4E" w:rsidRPr="00724C4E" w:rsidRDefault="00724C4E">
      <w:pPr>
        <w:rPr>
          <w:rFonts w:ascii="Times New Roman" w:hAnsi="Times New Roman" w:cs="Times New Roman"/>
        </w:rPr>
      </w:pPr>
    </w:p>
    <w:p w14:paraId="4A5D86EA" w14:textId="4BD37588" w:rsidR="00724C4E" w:rsidRPr="00724C4E" w:rsidRDefault="00724C4E">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2</w:t>
      </w:r>
      <w:r w:rsidRPr="00724C4E">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sidRPr="00724C4E">
        <w:rPr>
          <w:rFonts w:ascii="Times New Roman" w:hAnsi="Times New Roman" w:cs="Times New Roman"/>
        </w:rPr>
        <w:t>MOM</w:t>
      </w:r>
      <w:r w:rsidR="001766A8">
        <w:rPr>
          <w:rFonts w:ascii="Times New Roman" w:hAnsi="Times New Roman" w:cs="Times New Roman"/>
        </w:rPr>
        <w:t xml:space="preserve"> </w:t>
      </w:r>
      <w:r w:rsidRPr="00724C4E">
        <w:rPr>
          <w:rFonts w:ascii="Times New Roman" w:hAnsi="Times New Roman" w:cs="Times New Roman"/>
        </w:rPr>
        <w:t>1</w:t>
      </w:r>
    </w:p>
    <w:p w14:paraId="5525FEA5" w14:textId="39454AE7" w:rsidR="00724C4E" w:rsidRDefault="00724C4E"/>
    <w:p w14:paraId="32575065" w14:textId="49459F21" w:rsidR="00724C4E" w:rsidRDefault="00FB7AF3">
      <w:r>
        <w:rPr>
          <w:noProof/>
        </w:rPr>
        <w:drawing>
          <wp:inline distT="0" distB="0" distL="0" distR="0" wp14:anchorId="0C81D6C0" wp14:editId="222010E9">
            <wp:extent cx="5759450" cy="2412610"/>
            <wp:effectExtent l="0" t="0" r="0" b="635"/>
            <wp:docPr id="2" name="Chart 2">
              <a:extLst xmlns:a="http://schemas.openxmlformats.org/drawingml/2006/main">
                <a:ext uri="{FF2B5EF4-FFF2-40B4-BE49-F238E27FC236}">
                  <a16:creationId xmlns:a16="http://schemas.microsoft.com/office/drawing/2014/main" id="{655E8501-C969-FD43-A357-FDF70F6253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45AF10B" w14:textId="0A50D2BA" w:rsidR="00FB7AF3" w:rsidRDefault="00FB7AF3" w:rsidP="00FB7AF3">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3</w:t>
      </w:r>
      <w:r>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Pr>
          <w:rFonts w:ascii="Times New Roman" w:hAnsi="Times New Roman" w:cs="Times New Roman"/>
        </w:rPr>
        <w:t>CHIL</w:t>
      </w:r>
      <w:r w:rsidR="001766A8">
        <w:rPr>
          <w:rFonts w:ascii="Times New Roman" w:hAnsi="Times New Roman" w:cs="Times New Roman"/>
        </w:rPr>
        <w:t xml:space="preserve"> </w:t>
      </w:r>
      <w:r>
        <w:rPr>
          <w:rFonts w:ascii="Times New Roman" w:hAnsi="Times New Roman" w:cs="Times New Roman"/>
        </w:rPr>
        <w:t>1</w:t>
      </w:r>
    </w:p>
    <w:p w14:paraId="31DF85C0" w14:textId="77777777" w:rsidR="00DD2E79" w:rsidRDefault="00DD2E79" w:rsidP="00FB7AF3">
      <w:pPr>
        <w:rPr>
          <w:rFonts w:ascii="Times New Roman" w:hAnsi="Times New Roman" w:cs="Times New Roman"/>
        </w:rPr>
      </w:pPr>
    </w:p>
    <w:p w14:paraId="6262E606" w14:textId="071F5C55" w:rsidR="00FB7AF3" w:rsidRDefault="00FB7AF3" w:rsidP="00FB7AF3">
      <w:pPr>
        <w:rPr>
          <w:rFonts w:ascii="Times New Roman" w:hAnsi="Times New Roman" w:cs="Times New Roman"/>
        </w:rPr>
      </w:pPr>
    </w:p>
    <w:p w14:paraId="5925EEC9" w14:textId="1FD7BB66" w:rsidR="00FB7AF3" w:rsidRPr="00724C4E" w:rsidRDefault="00FB7AF3" w:rsidP="00FB7AF3">
      <w:pPr>
        <w:rPr>
          <w:rFonts w:ascii="Times New Roman" w:hAnsi="Times New Roman" w:cs="Times New Roman"/>
        </w:rPr>
      </w:pPr>
      <w:r>
        <w:rPr>
          <w:noProof/>
        </w:rPr>
        <w:lastRenderedPageBreak/>
        <w:drawing>
          <wp:inline distT="0" distB="0" distL="0" distR="0" wp14:anchorId="323D0635" wp14:editId="4359C643">
            <wp:extent cx="5943600" cy="2307102"/>
            <wp:effectExtent l="0" t="0" r="0" b="4445"/>
            <wp:docPr id="3" name="Chart 3">
              <a:extLst xmlns:a="http://schemas.openxmlformats.org/drawingml/2006/main">
                <a:ext uri="{FF2B5EF4-FFF2-40B4-BE49-F238E27FC236}">
                  <a16:creationId xmlns:a16="http://schemas.microsoft.com/office/drawing/2014/main" id="{E9B4332B-6AE3-594B-86BB-1141AC4455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1C678CE" w14:textId="03B4C8BD" w:rsidR="00FB7AF3" w:rsidRDefault="00FB7AF3" w:rsidP="00FB7AF3">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4</w:t>
      </w:r>
      <w:r>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Pr>
          <w:rFonts w:ascii="Times New Roman" w:hAnsi="Times New Roman" w:cs="Times New Roman"/>
        </w:rPr>
        <w:t>MOM</w:t>
      </w:r>
      <w:r w:rsidR="001766A8">
        <w:rPr>
          <w:rFonts w:ascii="Times New Roman" w:hAnsi="Times New Roman" w:cs="Times New Roman"/>
        </w:rPr>
        <w:t xml:space="preserve"> </w:t>
      </w:r>
      <w:r>
        <w:rPr>
          <w:rFonts w:ascii="Times New Roman" w:hAnsi="Times New Roman" w:cs="Times New Roman"/>
        </w:rPr>
        <w:t>2</w:t>
      </w:r>
    </w:p>
    <w:p w14:paraId="10A595C3" w14:textId="77777777" w:rsidR="00DD2E79" w:rsidRDefault="00DD2E79" w:rsidP="00FB7AF3">
      <w:pPr>
        <w:rPr>
          <w:rFonts w:ascii="Times New Roman" w:hAnsi="Times New Roman" w:cs="Times New Roman"/>
        </w:rPr>
      </w:pPr>
    </w:p>
    <w:p w14:paraId="64C8FB7D" w14:textId="0D64DE78" w:rsidR="00FB7AF3" w:rsidRDefault="00FB7AF3" w:rsidP="00FB7AF3">
      <w:pPr>
        <w:rPr>
          <w:rFonts w:ascii="Times New Roman" w:hAnsi="Times New Roman" w:cs="Times New Roman"/>
        </w:rPr>
      </w:pPr>
    </w:p>
    <w:p w14:paraId="71B753A5" w14:textId="48ECB81D" w:rsidR="00FB7AF3" w:rsidRDefault="00FB7AF3" w:rsidP="00FB7AF3">
      <w:pPr>
        <w:rPr>
          <w:rFonts w:ascii="Times New Roman" w:hAnsi="Times New Roman" w:cs="Times New Roman"/>
        </w:rPr>
      </w:pPr>
      <w:r>
        <w:rPr>
          <w:noProof/>
        </w:rPr>
        <w:drawing>
          <wp:inline distT="0" distB="0" distL="0" distR="0" wp14:anchorId="3C601CBB" wp14:editId="2CE64C0C">
            <wp:extent cx="5943600" cy="2447779"/>
            <wp:effectExtent l="0" t="0" r="0" b="3810"/>
            <wp:docPr id="4" name="Chart 4">
              <a:extLst xmlns:a="http://schemas.openxmlformats.org/drawingml/2006/main">
                <a:ext uri="{FF2B5EF4-FFF2-40B4-BE49-F238E27FC236}">
                  <a16:creationId xmlns:a16="http://schemas.microsoft.com/office/drawing/2014/main" id="{0E96D0AD-80A8-FC4E-957F-CF7AD55969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39B3296" w14:textId="47442C9B" w:rsidR="00FB7AF3" w:rsidRDefault="00FB7AF3" w:rsidP="00FB7AF3">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5</w:t>
      </w:r>
      <w:r>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Pr>
          <w:rFonts w:ascii="Times New Roman" w:hAnsi="Times New Roman" w:cs="Times New Roman"/>
        </w:rPr>
        <w:t>CHIL</w:t>
      </w:r>
      <w:r w:rsidR="001766A8">
        <w:rPr>
          <w:rFonts w:ascii="Times New Roman" w:hAnsi="Times New Roman" w:cs="Times New Roman"/>
        </w:rPr>
        <w:t xml:space="preserve"> </w:t>
      </w:r>
      <w:r>
        <w:rPr>
          <w:rFonts w:ascii="Times New Roman" w:hAnsi="Times New Roman" w:cs="Times New Roman"/>
        </w:rPr>
        <w:t>2</w:t>
      </w:r>
    </w:p>
    <w:p w14:paraId="6C2E79A8" w14:textId="4DFE0277" w:rsidR="00FB7AF3" w:rsidRDefault="00FB7AF3" w:rsidP="00FB7AF3">
      <w:pPr>
        <w:rPr>
          <w:rFonts w:ascii="Times New Roman" w:hAnsi="Times New Roman" w:cs="Times New Roman"/>
        </w:rPr>
      </w:pPr>
    </w:p>
    <w:p w14:paraId="24B16061" w14:textId="07786028" w:rsidR="00FB7AF3" w:rsidRDefault="00FB7AF3" w:rsidP="00FB7AF3">
      <w:pPr>
        <w:rPr>
          <w:rFonts w:ascii="Times New Roman" w:hAnsi="Times New Roman" w:cs="Times New Roman"/>
        </w:rPr>
      </w:pPr>
      <w:r>
        <w:rPr>
          <w:noProof/>
        </w:rPr>
        <w:drawing>
          <wp:inline distT="0" distB="0" distL="0" distR="0" wp14:anchorId="300D893E" wp14:editId="0FB3D02A">
            <wp:extent cx="5943600" cy="2173458"/>
            <wp:effectExtent l="0" t="0" r="0" b="0"/>
            <wp:docPr id="5" name="Chart 5">
              <a:extLst xmlns:a="http://schemas.openxmlformats.org/drawingml/2006/main">
                <a:ext uri="{FF2B5EF4-FFF2-40B4-BE49-F238E27FC236}">
                  <a16:creationId xmlns:a16="http://schemas.microsoft.com/office/drawing/2014/main" id="{2B68D275-2F61-DA4A-891A-A1A28F0EB6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6453CBB" w14:textId="7C93A594" w:rsidR="00FB7AF3" w:rsidRDefault="00FB7AF3" w:rsidP="00FB7AF3">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6</w:t>
      </w:r>
      <w:r>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Pr>
          <w:rFonts w:ascii="Times New Roman" w:hAnsi="Times New Roman" w:cs="Times New Roman"/>
        </w:rPr>
        <w:t>MOM</w:t>
      </w:r>
      <w:r w:rsidR="001766A8">
        <w:rPr>
          <w:rFonts w:ascii="Times New Roman" w:hAnsi="Times New Roman" w:cs="Times New Roman"/>
        </w:rPr>
        <w:t xml:space="preserve"> </w:t>
      </w:r>
      <w:r>
        <w:rPr>
          <w:rFonts w:ascii="Times New Roman" w:hAnsi="Times New Roman" w:cs="Times New Roman"/>
        </w:rPr>
        <w:t>3</w:t>
      </w:r>
    </w:p>
    <w:p w14:paraId="54328F86" w14:textId="77777777" w:rsidR="00DD2E79" w:rsidRDefault="00DD2E79" w:rsidP="00FB7AF3">
      <w:pPr>
        <w:rPr>
          <w:rFonts w:ascii="Times New Roman" w:hAnsi="Times New Roman" w:cs="Times New Roman"/>
        </w:rPr>
      </w:pPr>
    </w:p>
    <w:p w14:paraId="15F79614" w14:textId="7A5DDFD1" w:rsidR="00FB7AF3" w:rsidRDefault="00FB7AF3"/>
    <w:p w14:paraId="3DD12AAD" w14:textId="72F4528D" w:rsidR="00536B3F" w:rsidRDefault="00536B3F">
      <w:r>
        <w:rPr>
          <w:noProof/>
        </w:rPr>
        <w:drawing>
          <wp:inline distT="0" distB="0" distL="0" distR="0" wp14:anchorId="086E65D1" wp14:editId="6483476F">
            <wp:extent cx="5943600" cy="2110154"/>
            <wp:effectExtent l="0" t="0" r="0" b="0"/>
            <wp:docPr id="7" name="Chart 7">
              <a:extLst xmlns:a="http://schemas.openxmlformats.org/drawingml/2006/main">
                <a:ext uri="{FF2B5EF4-FFF2-40B4-BE49-F238E27FC236}">
                  <a16:creationId xmlns:a16="http://schemas.microsoft.com/office/drawing/2014/main" id="{24D583B5-6706-6E41-A93D-B58C8F45F0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B290C0B" w14:textId="43359156" w:rsidR="00DD2E79" w:rsidRDefault="00536B3F" w:rsidP="00536B3F">
      <w:pPr>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7</w:t>
      </w:r>
      <w:r>
        <w:rPr>
          <w:rFonts w:ascii="Times New Roman" w:hAnsi="Times New Roman" w:cs="Times New Roman"/>
        </w:rPr>
        <w:t xml:space="preserve"> </w:t>
      </w:r>
      <w:r w:rsidR="001766A8">
        <w:rPr>
          <w:rFonts w:ascii="Times New Roman" w:hAnsi="Times New Roman" w:cs="Times New Roman"/>
        </w:rPr>
        <w:t xml:space="preserve">Amino acid </w:t>
      </w:r>
      <w:r w:rsidR="001766A8" w:rsidRPr="001766A8">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w:t>
      </w:r>
      <w:r w:rsidR="001766A8">
        <w:rPr>
          <w:rFonts w:ascii="Times New Roman" w:hAnsi="Times New Roman" w:cs="Times New Roman"/>
        </w:rPr>
        <w:t xml:space="preserve"> for</w:t>
      </w:r>
      <w:r w:rsidR="001766A8" w:rsidRPr="001766A8">
        <w:rPr>
          <w:rFonts w:ascii="Times New Roman" w:hAnsi="Times New Roman" w:cs="Times New Roman"/>
        </w:rPr>
        <w:t xml:space="preserve"> </w:t>
      </w:r>
      <w:r>
        <w:rPr>
          <w:rFonts w:ascii="Times New Roman" w:hAnsi="Times New Roman" w:cs="Times New Roman"/>
        </w:rPr>
        <w:t>CHIL</w:t>
      </w:r>
      <w:r w:rsidR="001766A8">
        <w:rPr>
          <w:rFonts w:ascii="Times New Roman" w:hAnsi="Times New Roman" w:cs="Times New Roman"/>
        </w:rPr>
        <w:t xml:space="preserve"> </w:t>
      </w:r>
      <w:r>
        <w:rPr>
          <w:rFonts w:ascii="Times New Roman" w:hAnsi="Times New Roman" w:cs="Times New Roman"/>
        </w:rPr>
        <w:t>3</w:t>
      </w:r>
    </w:p>
    <w:p w14:paraId="737EE44A" w14:textId="77777777" w:rsidR="008C3AB0" w:rsidRDefault="008C3AB0">
      <w:pPr>
        <w:rPr>
          <w:rFonts w:ascii="Times New Roman" w:hAnsi="Times New Roman" w:cs="Times New Roman"/>
        </w:rPr>
      </w:pPr>
    </w:p>
    <w:p w14:paraId="707CA6B2" w14:textId="5251C299" w:rsidR="008C3AB0" w:rsidRDefault="00E35A0E" w:rsidP="008C3AB0">
      <w:pPr>
        <w:spacing w:line="360" w:lineRule="auto"/>
        <w:rPr>
          <w:rFonts w:ascii="Times New Roman" w:hAnsi="Times New Roman" w:cs="Times New Roman"/>
        </w:rPr>
      </w:pPr>
      <w:r w:rsidRPr="00994370">
        <w:rPr>
          <w:rFonts w:ascii="Arial" w:hAnsi="Arial" w:cs="Arial"/>
          <w:noProof/>
        </w:rPr>
        <w:drawing>
          <wp:inline distT="0" distB="0" distL="0" distR="0" wp14:anchorId="3C0B9171" wp14:editId="6BE4A88B">
            <wp:extent cx="5985803" cy="2004647"/>
            <wp:effectExtent l="0" t="0" r="0" b="2540"/>
            <wp:docPr id="34" name="Chart 34">
              <a:extLst xmlns:a="http://schemas.openxmlformats.org/drawingml/2006/main">
                <a:ext uri="{FF2B5EF4-FFF2-40B4-BE49-F238E27FC236}">
                  <a16:creationId xmlns:a16="http://schemas.microsoft.com/office/drawing/2014/main" id="{7F34B2F7-27A1-CC49-8685-7320700119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6B77380" w14:textId="595FDD72" w:rsidR="00C2756B" w:rsidRDefault="000C39D8" w:rsidP="001766A8">
      <w:pPr>
        <w:spacing w:line="360" w:lineRule="auto"/>
        <w:rPr>
          <w:rFonts w:ascii="Times New Roman" w:hAnsi="Times New Roman" w:cs="Times New Roman"/>
        </w:rPr>
      </w:pPr>
      <w:r w:rsidRPr="002C696F">
        <w:rPr>
          <w:rFonts w:ascii="Times New Roman" w:hAnsi="Times New Roman" w:cs="Times New Roman"/>
        </w:rPr>
        <w:t>Fig</w:t>
      </w:r>
      <w:r w:rsidR="00071837">
        <w:rPr>
          <w:rFonts w:ascii="Times New Roman" w:hAnsi="Times New Roman" w:cs="Times New Roman"/>
        </w:rPr>
        <w:t>.</w:t>
      </w:r>
      <w:r w:rsidRPr="002C696F">
        <w:rPr>
          <w:rFonts w:ascii="Times New Roman" w:hAnsi="Times New Roman" w:cs="Times New Roman"/>
        </w:rPr>
        <w:t xml:space="preserve"> </w:t>
      </w:r>
      <w:r w:rsidR="002C696F" w:rsidRPr="002C696F">
        <w:rPr>
          <w:rFonts w:ascii="Times New Roman" w:hAnsi="Times New Roman" w:cs="Times New Roman"/>
        </w:rPr>
        <w:t>S</w:t>
      </w:r>
      <w:r w:rsidRPr="002C696F">
        <w:rPr>
          <w:rFonts w:ascii="Times New Roman" w:hAnsi="Times New Roman" w:cs="Times New Roman"/>
        </w:rPr>
        <w:t>8</w:t>
      </w:r>
      <w:r>
        <w:rPr>
          <w:rFonts w:ascii="Times New Roman" w:hAnsi="Times New Roman" w:cs="Times New Roman"/>
        </w:rPr>
        <w:t xml:space="preserve"> </w:t>
      </w:r>
      <w:r w:rsidR="001766A8" w:rsidRPr="001766A8">
        <w:rPr>
          <w:rFonts w:ascii="Times New Roman" w:hAnsi="Times New Roman" w:cs="Times New Roman"/>
        </w:rPr>
        <w:t xml:space="preserve">Glycine </w:t>
      </w:r>
      <w:r w:rsidR="001766A8" w:rsidRPr="00565810">
        <w:rPr>
          <w:rFonts w:ascii="Times New Roman" w:hAnsi="Times New Roman" w:cs="Times New Roman"/>
          <w:i/>
        </w:rPr>
        <w:t>δ</w:t>
      </w:r>
      <w:r w:rsidR="001766A8" w:rsidRPr="001766A8">
        <w:rPr>
          <w:rFonts w:ascii="Times New Roman" w:hAnsi="Times New Roman" w:cs="Times New Roman"/>
          <w:vertAlign w:val="superscript"/>
        </w:rPr>
        <w:t>13</w:t>
      </w:r>
      <w:r w:rsidR="001766A8" w:rsidRPr="001766A8">
        <w:rPr>
          <w:rFonts w:ascii="Times New Roman" w:hAnsi="Times New Roman" w:cs="Times New Roman"/>
        </w:rPr>
        <w:t>C for</w:t>
      </w:r>
      <w:r w:rsidR="001766A8">
        <w:rPr>
          <w:rFonts w:ascii="Times New Roman" w:hAnsi="Times New Roman" w:cs="Times New Roman"/>
        </w:rPr>
        <w:t xml:space="preserve"> MOM 1 and CHIL 1</w:t>
      </w:r>
    </w:p>
    <w:p w14:paraId="4DBF5301" w14:textId="77777777" w:rsidR="00994370" w:rsidRDefault="00994370" w:rsidP="001766A8">
      <w:pPr>
        <w:spacing w:line="360" w:lineRule="auto"/>
        <w:rPr>
          <w:rFonts w:ascii="Times New Roman" w:hAnsi="Times New Roman" w:cs="Times New Roman"/>
        </w:rPr>
      </w:pPr>
    </w:p>
    <w:p w14:paraId="51635F3F" w14:textId="68E0E1E6" w:rsidR="00C91991" w:rsidRPr="00C2756B" w:rsidRDefault="00C91991" w:rsidP="00C91991">
      <w:pPr>
        <w:rPr>
          <w:rFonts w:ascii="Times New Roman" w:hAnsi="Times New Roman" w:cs="Times New Roman"/>
          <w:bCs/>
        </w:rPr>
      </w:pPr>
      <w:r w:rsidRPr="002C696F">
        <w:rPr>
          <w:rFonts w:ascii="Times New Roman" w:hAnsi="Times New Roman" w:cs="Times New Roman"/>
          <w:bCs/>
          <w:lang w:val="en-US"/>
        </w:rPr>
        <w:t xml:space="preserve">Table </w:t>
      </w:r>
      <w:r w:rsidR="002C696F" w:rsidRPr="002C696F">
        <w:rPr>
          <w:rFonts w:ascii="Times New Roman" w:hAnsi="Times New Roman" w:cs="Times New Roman"/>
          <w:bCs/>
          <w:lang w:val="en-US"/>
        </w:rPr>
        <w:t>S</w:t>
      </w:r>
      <w:r w:rsidR="00C2756B" w:rsidRPr="002C696F">
        <w:rPr>
          <w:rFonts w:ascii="Times New Roman" w:hAnsi="Times New Roman" w:cs="Times New Roman"/>
          <w:bCs/>
          <w:lang w:val="en-US"/>
        </w:rPr>
        <w:t>3</w:t>
      </w:r>
      <w:r w:rsidRPr="002C696F">
        <w:rPr>
          <w:rFonts w:ascii="Times New Roman" w:hAnsi="Times New Roman" w:cs="Times New Roman"/>
          <w:bCs/>
          <w:lang w:val="en-US"/>
        </w:rPr>
        <w:t>.</w:t>
      </w:r>
      <w:r w:rsidRPr="00C2756B">
        <w:rPr>
          <w:rFonts w:ascii="Times New Roman" w:hAnsi="Times New Roman" w:cs="Times New Roman"/>
          <w:b/>
          <w:bCs/>
          <w:lang w:val="en-US"/>
        </w:rPr>
        <w:t xml:space="preserve"> </w:t>
      </w:r>
      <w:r w:rsidRPr="00C2756B">
        <w:rPr>
          <w:rFonts w:ascii="Times New Roman" w:hAnsi="Times New Roman" w:cs="Times New Roman"/>
          <w:bCs/>
          <w:lang w:val="en-US"/>
        </w:rPr>
        <w:t xml:space="preserve">Average </w:t>
      </w:r>
      <w:r w:rsidRPr="00C2756B">
        <w:rPr>
          <w:rFonts w:ascii="Times New Roman" w:hAnsi="Times New Roman" w:cs="Times New Roman"/>
          <w:i/>
          <w:iCs/>
          <w:color w:val="000000" w:themeColor="text1"/>
          <w:lang w:val="el-GR"/>
        </w:rPr>
        <w:t>δ</w:t>
      </w:r>
      <w:r w:rsidRPr="00C2756B">
        <w:rPr>
          <w:rFonts w:ascii="Times New Roman" w:hAnsi="Times New Roman" w:cs="Times New Roman"/>
          <w:color w:val="000000" w:themeColor="text1"/>
          <w:vertAlign w:val="superscript"/>
        </w:rPr>
        <w:t>13</w:t>
      </w:r>
      <w:r w:rsidRPr="00C2756B">
        <w:rPr>
          <w:rFonts w:ascii="Times New Roman" w:hAnsi="Times New Roman" w:cs="Times New Roman"/>
          <w:color w:val="000000" w:themeColor="text1"/>
        </w:rPr>
        <w:t>C</w:t>
      </w:r>
      <w:r w:rsidRPr="00C2756B">
        <w:rPr>
          <w:rFonts w:ascii="Times New Roman" w:hAnsi="Times New Roman" w:cs="Times New Roman"/>
          <w:bCs/>
          <w:lang w:val="en-US"/>
        </w:rPr>
        <w:t xml:space="preserve"> of bulk keratin samples and EAA, phenylalanine. </w:t>
      </w:r>
    </w:p>
    <w:p w14:paraId="6C49C51B" w14:textId="77777777" w:rsidR="00C91991" w:rsidRPr="00E51228" w:rsidRDefault="00C91991" w:rsidP="00C91991">
      <w:pPr>
        <w:rPr>
          <w:bCs/>
        </w:rPr>
      </w:pPr>
    </w:p>
    <w:tbl>
      <w:tblPr>
        <w:tblW w:w="0" w:type="auto"/>
        <w:jc w:val="center"/>
        <w:tblCellMar>
          <w:left w:w="0" w:type="dxa"/>
          <w:right w:w="0" w:type="dxa"/>
        </w:tblCellMar>
        <w:tblLook w:val="0420" w:firstRow="1" w:lastRow="0" w:firstColumn="0" w:lastColumn="0" w:noHBand="0" w:noVBand="1"/>
      </w:tblPr>
      <w:tblGrid>
        <w:gridCol w:w="1833"/>
        <w:gridCol w:w="1418"/>
        <w:gridCol w:w="1417"/>
        <w:gridCol w:w="1559"/>
      </w:tblGrid>
      <w:tr w:rsidR="00C91991" w:rsidRPr="00C2756B" w14:paraId="5C9203E7" w14:textId="77777777" w:rsidTr="00C91991">
        <w:trPr>
          <w:trHeight w:val="362"/>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51B991D"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
                <w:bCs/>
                <w:sz w:val="20"/>
                <w:szCs w:val="20"/>
                <w:lang w:val="en-US"/>
              </w:rPr>
              <w:t>Participant (n = 6)</w:t>
            </w:r>
          </w:p>
        </w:tc>
        <w:tc>
          <w:tcPr>
            <w:tcW w:w="1418"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ECDD48F"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
                <w:bCs/>
                <w:sz w:val="20"/>
                <w:szCs w:val="20"/>
              </w:rPr>
              <w:t xml:space="preserve"> Avg. </w:t>
            </w:r>
            <w:r w:rsidRPr="00C2756B">
              <w:rPr>
                <w:rFonts w:ascii="Times New Roman" w:hAnsi="Times New Roman" w:cs="Times New Roman"/>
                <w:b/>
                <w:bCs/>
                <w:i/>
                <w:iCs/>
                <w:sz w:val="20"/>
                <w:szCs w:val="20"/>
                <w:lang w:val="el-GR"/>
              </w:rPr>
              <w:t>δ</w:t>
            </w:r>
            <w:r w:rsidRPr="00C2756B">
              <w:rPr>
                <w:rFonts w:ascii="Times New Roman" w:hAnsi="Times New Roman" w:cs="Times New Roman"/>
                <w:b/>
                <w:bCs/>
                <w:sz w:val="20"/>
                <w:szCs w:val="20"/>
                <w:vertAlign w:val="superscript"/>
              </w:rPr>
              <w:t>13</w:t>
            </w:r>
            <w:r w:rsidRPr="00C2756B">
              <w:rPr>
                <w:rFonts w:ascii="Times New Roman" w:hAnsi="Times New Roman" w:cs="Times New Roman"/>
                <w:b/>
                <w:bCs/>
                <w:sz w:val="20"/>
                <w:szCs w:val="20"/>
              </w:rPr>
              <w:t>C</w:t>
            </w:r>
            <w:r w:rsidRPr="00C2756B">
              <w:rPr>
                <w:rFonts w:ascii="Times New Roman" w:hAnsi="Times New Roman" w:cs="Times New Roman"/>
                <w:b/>
                <w:bCs/>
                <w:sz w:val="20"/>
                <w:szCs w:val="20"/>
                <w:vertAlign w:val="subscript"/>
              </w:rPr>
              <w:t>bulk</w:t>
            </w:r>
            <w:r w:rsidRPr="00C2756B">
              <w:rPr>
                <w:rFonts w:ascii="Times New Roman" w:hAnsi="Times New Roman" w:cs="Times New Roman"/>
                <w:b/>
                <w:bCs/>
                <w:sz w:val="20"/>
                <w:szCs w:val="20"/>
              </w:rPr>
              <w:t xml:space="preserve"> (‰) (VPDB)</w:t>
            </w:r>
          </w:p>
        </w:tc>
        <w:tc>
          <w:tcPr>
            <w:tcW w:w="1417"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96068C9"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
                <w:bCs/>
                <w:sz w:val="20"/>
                <w:szCs w:val="20"/>
              </w:rPr>
              <w:t xml:space="preserve">Avg.  </w:t>
            </w:r>
            <w:r w:rsidRPr="00C2756B">
              <w:rPr>
                <w:rFonts w:ascii="Times New Roman" w:hAnsi="Times New Roman" w:cs="Times New Roman"/>
                <w:b/>
                <w:bCs/>
                <w:i/>
                <w:iCs/>
                <w:sz w:val="20"/>
                <w:szCs w:val="20"/>
                <w:lang w:val="el-GR"/>
              </w:rPr>
              <w:t>δ</w:t>
            </w:r>
            <w:r w:rsidRPr="00C2756B">
              <w:rPr>
                <w:rFonts w:ascii="Times New Roman" w:hAnsi="Times New Roman" w:cs="Times New Roman"/>
                <w:b/>
                <w:bCs/>
                <w:sz w:val="20"/>
                <w:szCs w:val="20"/>
                <w:vertAlign w:val="superscript"/>
              </w:rPr>
              <w:t>13</w:t>
            </w:r>
            <w:r w:rsidRPr="00C2756B">
              <w:rPr>
                <w:rFonts w:ascii="Times New Roman" w:hAnsi="Times New Roman" w:cs="Times New Roman"/>
                <w:b/>
                <w:bCs/>
                <w:sz w:val="20"/>
                <w:szCs w:val="20"/>
              </w:rPr>
              <w:t>C</w:t>
            </w:r>
            <w:r w:rsidRPr="00C2756B">
              <w:rPr>
                <w:rFonts w:ascii="Times New Roman" w:hAnsi="Times New Roman" w:cs="Times New Roman"/>
                <w:b/>
                <w:bCs/>
                <w:sz w:val="20"/>
                <w:szCs w:val="20"/>
                <w:vertAlign w:val="subscript"/>
              </w:rPr>
              <w:t>Phe</w:t>
            </w:r>
            <w:r w:rsidRPr="00C2756B">
              <w:rPr>
                <w:rFonts w:ascii="Times New Roman" w:hAnsi="Times New Roman" w:cs="Times New Roman"/>
                <w:b/>
                <w:bCs/>
                <w:sz w:val="20"/>
                <w:szCs w:val="20"/>
              </w:rPr>
              <w:t xml:space="preserve"> (‰) (VPDB)</w:t>
            </w:r>
          </w:p>
        </w:tc>
        <w:tc>
          <w:tcPr>
            <w:tcW w:w="1559" w:type="dxa"/>
            <w:tcBorders>
              <w:top w:val="single" w:sz="8" w:space="0" w:color="000000"/>
              <w:left w:val="single" w:sz="8" w:space="0" w:color="000000"/>
              <w:bottom w:val="single" w:sz="8" w:space="0" w:color="000000"/>
              <w:right w:val="single" w:sz="8" w:space="0" w:color="000000"/>
            </w:tcBorders>
            <w:shd w:val="clear" w:color="auto" w:fill="D9D9D9"/>
          </w:tcPr>
          <w:p w14:paraId="32A0C428" w14:textId="77777777" w:rsidR="00C91991" w:rsidRPr="00C2756B" w:rsidRDefault="00C91991" w:rsidP="00C91991">
            <w:pPr>
              <w:jc w:val="center"/>
              <w:rPr>
                <w:rFonts w:ascii="Times New Roman" w:hAnsi="Times New Roman" w:cs="Times New Roman"/>
                <w:b/>
                <w:bCs/>
                <w:color w:val="000000" w:themeColor="text1"/>
                <w:sz w:val="20"/>
                <w:szCs w:val="20"/>
              </w:rPr>
            </w:pPr>
            <w:r w:rsidRPr="00C2756B">
              <w:rPr>
                <w:rFonts w:ascii="Times New Roman" w:hAnsi="Times New Roman" w:cs="Times New Roman"/>
                <w:b/>
                <w:bCs/>
                <w:color w:val="000000" w:themeColor="text1"/>
                <w:sz w:val="20"/>
                <w:szCs w:val="20"/>
              </w:rPr>
              <w:t xml:space="preserve">Range </w:t>
            </w:r>
            <w:r w:rsidRPr="00C2756B">
              <w:rPr>
                <w:rFonts w:ascii="Times New Roman" w:hAnsi="Times New Roman" w:cs="Times New Roman"/>
                <w:b/>
                <w:bCs/>
                <w:i/>
                <w:iCs/>
                <w:color w:val="000000" w:themeColor="text1"/>
                <w:sz w:val="20"/>
                <w:szCs w:val="20"/>
                <w:lang w:val="el-GR"/>
              </w:rPr>
              <w:t>δ</w:t>
            </w:r>
            <w:r w:rsidRPr="00C2756B">
              <w:rPr>
                <w:rFonts w:ascii="Times New Roman" w:hAnsi="Times New Roman" w:cs="Times New Roman"/>
                <w:b/>
                <w:bCs/>
                <w:color w:val="000000" w:themeColor="text1"/>
                <w:sz w:val="20"/>
                <w:szCs w:val="20"/>
                <w:vertAlign w:val="superscript"/>
              </w:rPr>
              <w:t>13</w:t>
            </w:r>
            <w:r w:rsidRPr="00C2756B">
              <w:rPr>
                <w:rFonts w:ascii="Times New Roman" w:hAnsi="Times New Roman" w:cs="Times New Roman"/>
                <w:b/>
                <w:bCs/>
                <w:color w:val="000000" w:themeColor="text1"/>
                <w:sz w:val="20"/>
                <w:szCs w:val="20"/>
              </w:rPr>
              <w:t>C</w:t>
            </w:r>
            <w:r w:rsidRPr="00C2756B">
              <w:rPr>
                <w:rFonts w:ascii="Times New Roman" w:hAnsi="Times New Roman" w:cs="Times New Roman"/>
                <w:b/>
                <w:bCs/>
                <w:color w:val="000000" w:themeColor="text1"/>
                <w:sz w:val="20"/>
                <w:szCs w:val="20"/>
                <w:vertAlign w:val="subscript"/>
              </w:rPr>
              <w:t>Phe</w:t>
            </w:r>
            <w:r w:rsidRPr="00C2756B">
              <w:rPr>
                <w:rFonts w:ascii="Times New Roman" w:hAnsi="Times New Roman" w:cs="Times New Roman"/>
                <w:b/>
                <w:bCs/>
                <w:color w:val="000000" w:themeColor="text1"/>
                <w:sz w:val="20"/>
                <w:szCs w:val="20"/>
              </w:rPr>
              <w:t xml:space="preserve"> (‰) (VPDB)</w:t>
            </w:r>
          </w:p>
        </w:tc>
      </w:tr>
      <w:tr w:rsidR="00C91991" w:rsidRPr="00C2756B" w14:paraId="6415A4AD" w14:textId="77777777" w:rsidTr="00C91991">
        <w:trPr>
          <w:trHeight w:val="159"/>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AC98CC"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MOM 1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9)</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6EA8D2"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19.1 ± 0.7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4F4A8A"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24.0 ± 0.7</w:t>
            </w:r>
          </w:p>
        </w:tc>
        <w:tc>
          <w:tcPr>
            <w:tcW w:w="1559" w:type="dxa"/>
            <w:tcBorders>
              <w:top w:val="single" w:sz="8" w:space="0" w:color="000000"/>
              <w:left w:val="single" w:sz="8" w:space="0" w:color="000000"/>
              <w:bottom w:val="single" w:sz="8" w:space="0" w:color="000000"/>
              <w:right w:val="single" w:sz="8" w:space="0" w:color="000000"/>
            </w:tcBorders>
          </w:tcPr>
          <w:p w14:paraId="2CEB9090"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–24.7 to –23.2</w:t>
            </w:r>
          </w:p>
        </w:tc>
      </w:tr>
      <w:tr w:rsidR="00C91991" w:rsidRPr="00C2756B" w14:paraId="7AD2C6FE" w14:textId="77777777" w:rsidTr="00C91991">
        <w:trPr>
          <w:trHeight w:val="267"/>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5B5BD0"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MOM 2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7)</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DE01AC"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21.4 ± 0.1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F2E56B"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26.1 ± 0.8</w:t>
            </w:r>
          </w:p>
        </w:tc>
        <w:tc>
          <w:tcPr>
            <w:tcW w:w="1559" w:type="dxa"/>
            <w:tcBorders>
              <w:top w:val="single" w:sz="8" w:space="0" w:color="000000"/>
              <w:left w:val="single" w:sz="8" w:space="0" w:color="000000"/>
              <w:bottom w:val="single" w:sz="8" w:space="0" w:color="000000"/>
              <w:right w:val="single" w:sz="8" w:space="0" w:color="000000"/>
            </w:tcBorders>
          </w:tcPr>
          <w:p w14:paraId="48583414"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–27.2 to –25.0</w:t>
            </w:r>
          </w:p>
        </w:tc>
      </w:tr>
      <w:tr w:rsidR="00C91991" w:rsidRPr="00C2756B" w14:paraId="1774735B" w14:textId="77777777" w:rsidTr="00C91991">
        <w:trPr>
          <w:trHeight w:val="232"/>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28F56A"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MOM 3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7)</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5B8FCA"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18.7 ± 1.0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A81FA3"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23.4 ± 0.5</w:t>
            </w:r>
          </w:p>
        </w:tc>
        <w:tc>
          <w:tcPr>
            <w:tcW w:w="1559" w:type="dxa"/>
            <w:tcBorders>
              <w:top w:val="single" w:sz="8" w:space="0" w:color="000000"/>
              <w:left w:val="single" w:sz="8" w:space="0" w:color="000000"/>
              <w:bottom w:val="single" w:sz="8" w:space="0" w:color="000000"/>
              <w:right w:val="single" w:sz="8" w:space="0" w:color="000000"/>
            </w:tcBorders>
          </w:tcPr>
          <w:p w14:paraId="30D2863C"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–23.9 to –22.7</w:t>
            </w:r>
          </w:p>
        </w:tc>
      </w:tr>
      <w:tr w:rsidR="00C91991" w:rsidRPr="00C2756B" w14:paraId="5CB19BCF" w14:textId="77777777" w:rsidTr="00C91991">
        <w:trPr>
          <w:trHeight w:val="219"/>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7A2F71"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CHIL 1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7)</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7AE389"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18.1 ± 0.2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77BE4E"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23.3 ± 1.4</w:t>
            </w:r>
          </w:p>
        </w:tc>
        <w:tc>
          <w:tcPr>
            <w:tcW w:w="1559" w:type="dxa"/>
            <w:tcBorders>
              <w:top w:val="single" w:sz="8" w:space="0" w:color="000000"/>
              <w:left w:val="single" w:sz="8" w:space="0" w:color="000000"/>
              <w:bottom w:val="single" w:sz="8" w:space="0" w:color="000000"/>
              <w:right w:val="single" w:sz="8" w:space="0" w:color="000000"/>
            </w:tcBorders>
          </w:tcPr>
          <w:p w14:paraId="24CCB7BD"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–25.5 to –22.1</w:t>
            </w:r>
          </w:p>
        </w:tc>
      </w:tr>
      <w:tr w:rsidR="00C91991" w:rsidRPr="00C2756B" w14:paraId="5F85412C" w14:textId="77777777" w:rsidTr="00C91991">
        <w:trPr>
          <w:trHeight w:val="151"/>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B33F59"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CHIL 2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7)</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92096F" w14:textId="6808B2CD" w:rsidR="00C91991" w:rsidRPr="004B5A7E" w:rsidRDefault="004B5A7E" w:rsidP="00C91991">
            <w:pPr>
              <w:rPr>
                <w:rFonts w:ascii="Times New Roman" w:hAnsi="Times New Roman" w:cs="Times New Roman"/>
                <w:bCs/>
                <w:sz w:val="20"/>
                <w:szCs w:val="20"/>
                <w:vertAlign w:val="superscript"/>
              </w:rPr>
            </w:pPr>
            <w:r w:rsidRPr="004B5A7E">
              <w:rPr>
                <w:rFonts w:ascii="Times New Roman" w:hAnsi="Times New Roman" w:cs="Times New Roman"/>
                <w:bCs/>
                <w:sz w:val="20"/>
                <w:szCs w:val="20"/>
                <w:vertAlign w:val="superscript"/>
              </w:rPr>
              <w:t>a</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80A177"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25.8 ± 0.5</w:t>
            </w:r>
          </w:p>
        </w:tc>
        <w:tc>
          <w:tcPr>
            <w:tcW w:w="1559" w:type="dxa"/>
            <w:tcBorders>
              <w:top w:val="single" w:sz="8" w:space="0" w:color="000000"/>
              <w:left w:val="single" w:sz="8" w:space="0" w:color="000000"/>
              <w:bottom w:val="single" w:sz="8" w:space="0" w:color="000000"/>
              <w:right w:val="single" w:sz="8" w:space="0" w:color="000000"/>
            </w:tcBorders>
          </w:tcPr>
          <w:p w14:paraId="6DBF50A2"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–26.7 to –25.4</w:t>
            </w:r>
          </w:p>
        </w:tc>
      </w:tr>
      <w:tr w:rsidR="00C91991" w:rsidRPr="00C2756B" w14:paraId="633C5BA7" w14:textId="77777777" w:rsidTr="00C91991">
        <w:trPr>
          <w:trHeight w:val="145"/>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222B99"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sz w:val="20"/>
                <w:szCs w:val="20"/>
                <w:lang w:val="en-US"/>
              </w:rPr>
              <w:t>CHIL 3 (</w:t>
            </w:r>
            <w:r w:rsidRPr="00C2756B">
              <w:rPr>
                <w:rFonts w:ascii="Times New Roman" w:hAnsi="Times New Roman" w:cs="Times New Roman"/>
                <w:bCs/>
                <w:i/>
                <w:iCs/>
                <w:sz w:val="20"/>
                <w:szCs w:val="20"/>
                <w:lang w:val="en-US"/>
              </w:rPr>
              <w:t xml:space="preserve">n </w:t>
            </w:r>
            <w:r w:rsidRPr="00C2756B">
              <w:rPr>
                <w:rFonts w:ascii="Times New Roman" w:hAnsi="Times New Roman" w:cs="Times New Roman"/>
                <w:bCs/>
                <w:sz w:val="20"/>
                <w:szCs w:val="20"/>
                <w:lang w:val="en-US"/>
              </w:rPr>
              <w:t>= 6)</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EF54AA"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17.7 ± 0.3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8FCD8E"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23.6 ± 0.3</w:t>
            </w:r>
          </w:p>
        </w:tc>
        <w:tc>
          <w:tcPr>
            <w:tcW w:w="1559" w:type="dxa"/>
            <w:tcBorders>
              <w:top w:val="single" w:sz="8" w:space="0" w:color="000000"/>
              <w:left w:val="single" w:sz="8" w:space="0" w:color="000000"/>
              <w:bottom w:val="single" w:sz="8" w:space="0" w:color="000000"/>
              <w:right w:val="single" w:sz="8" w:space="0" w:color="000000"/>
            </w:tcBorders>
          </w:tcPr>
          <w:p w14:paraId="6ECDAB95" w14:textId="77777777" w:rsidR="00C91991" w:rsidRPr="00C2756B" w:rsidRDefault="00C91991" w:rsidP="00C91991">
            <w:pPr>
              <w:jc w:val="center"/>
              <w:rPr>
                <w:rFonts w:ascii="Times New Roman" w:hAnsi="Times New Roman" w:cs="Times New Roman"/>
                <w:bCs/>
                <w:color w:val="000000" w:themeColor="text1"/>
                <w:sz w:val="20"/>
                <w:szCs w:val="20"/>
                <w:lang w:val="en-US"/>
              </w:rPr>
            </w:pPr>
            <w:r w:rsidRPr="00C2756B">
              <w:rPr>
                <w:rFonts w:ascii="Times New Roman" w:hAnsi="Times New Roman" w:cs="Times New Roman"/>
                <w:bCs/>
                <w:color w:val="000000" w:themeColor="text1"/>
                <w:sz w:val="20"/>
                <w:szCs w:val="20"/>
                <w:lang w:val="en-US"/>
              </w:rPr>
              <w:t>–23.9 to –23.1</w:t>
            </w:r>
          </w:p>
        </w:tc>
      </w:tr>
      <w:tr w:rsidR="00C91991" w:rsidRPr="00C2756B" w14:paraId="42344780" w14:textId="77777777" w:rsidTr="00C91991">
        <w:trPr>
          <w:trHeight w:val="165"/>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94FE7F"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i/>
                <w:iCs/>
                <w:sz w:val="20"/>
                <w:szCs w:val="20"/>
                <w:lang w:val="en-US"/>
              </w:rPr>
              <w:t>Average</w:t>
            </w:r>
            <w:r w:rsidRPr="00C2756B">
              <w:rPr>
                <w:rFonts w:ascii="Times New Roman" w:hAnsi="Times New Roman" w:cs="Times New Roman"/>
                <w:bCs/>
                <w:iCs/>
                <w:sz w:val="20"/>
                <w:szCs w:val="20"/>
                <w:lang w:val="en-US"/>
              </w:rPr>
              <w:t xml:space="preserve"> (</w:t>
            </w:r>
            <w:r w:rsidRPr="00C2756B">
              <w:rPr>
                <w:rFonts w:ascii="Times New Roman" w:hAnsi="Times New Roman" w:cs="Times New Roman"/>
                <w:bCs/>
                <w:i/>
                <w:iCs/>
                <w:sz w:val="20"/>
                <w:szCs w:val="20"/>
                <w:lang w:val="en-US"/>
              </w:rPr>
              <w:t>n = 43</w:t>
            </w:r>
            <w:r w:rsidRPr="00C2756B">
              <w:rPr>
                <w:rFonts w:ascii="Times New Roman" w:hAnsi="Times New Roman" w:cs="Times New Roman"/>
                <w:bCs/>
                <w:iCs/>
                <w:sz w:val="20"/>
                <w:szCs w:val="20"/>
                <w:lang w:val="en-US"/>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F40608"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19.0 ± 1.4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984E13" w14:textId="77777777" w:rsidR="00C91991" w:rsidRPr="00C2756B" w:rsidRDefault="00C91991" w:rsidP="00C91991">
            <w:pPr>
              <w:rPr>
                <w:rFonts w:ascii="Times New Roman" w:hAnsi="Times New Roman" w:cs="Times New Roman"/>
                <w:bCs/>
                <w:sz w:val="20"/>
                <w:szCs w:val="20"/>
              </w:rPr>
            </w:pPr>
            <w:r w:rsidRPr="00C2756B">
              <w:rPr>
                <w:rFonts w:ascii="Times New Roman" w:hAnsi="Times New Roman" w:cs="Times New Roman"/>
                <w:bCs/>
                <w:color w:val="000000" w:themeColor="text1"/>
                <w:sz w:val="20"/>
                <w:szCs w:val="20"/>
                <w:lang w:val="en-US"/>
              </w:rPr>
              <w:t>–</w:t>
            </w:r>
            <w:r w:rsidRPr="00C2756B">
              <w:rPr>
                <w:rFonts w:ascii="Times New Roman" w:hAnsi="Times New Roman" w:cs="Times New Roman"/>
                <w:bCs/>
                <w:sz w:val="20"/>
                <w:szCs w:val="20"/>
                <w:lang w:val="en-US"/>
              </w:rPr>
              <w:t>24.4 ± 1.3</w:t>
            </w:r>
          </w:p>
        </w:tc>
        <w:tc>
          <w:tcPr>
            <w:tcW w:w="1559" w:type="dxa"/>
            <w:tcBorders>
              <w:top w:val="single" w:sz="8" w:space="0" w:color="000000"/>
              <w:left w:val="single" w:sz="8" w:space="0" w:color="000000"/>
              <w:bottom w:val="single" w:sz="8" w:space="0" w:color="000000"/>
              <w:right w:val="single" w:sz="8" w:space="0" w:color="000000"/>
            </w:tcBorders>
          </w:tcPr>
          <w:p w14:paraId="58F821C4" w14:textId="77777777" w:rsidR="00C91991" w:rsidRPr="00C2756B" w:rsidRDefault="00C91991" w:rsidP="00C91991">
            <w:pPr>
              <w:rPr>
                <w:rFonts w:ascii="Times New Roman" w:hAnsi="Times New Roman" w:cs="Times New Roman"/>
                <w:bCs/>
                <w:color w:val="FF0000"/>
                <w:sz w:val="20"/>
                <w:szCs w:val="20"/>
                <w:lang w:val="en-US"/>
              </w:rPr>
            </w:pPr>
          </w:p>
        </w:tc>
      </w:tr>
    </w:tbl>
    <w:p w14:paraId="7AF0E10E" w14:textId="5D12757D" w:rsidR="00C91991" w:rsidRDefault="004B5A7E" w:rsidP="00C2756B">
      <w:pPr>
        <w:jc w:val="center"/>
        <w:rPr>
          <w:rFonts w:ascii="Times New Roman" w:hAnsi="Times New Roman" w:cs="Times New Roman"/>
          <w:bCs/>
          <w:sz w:val="20"/>
        </w:rPr>
      </w:pPr>
      <w:proofErr w:type="spellStart"/>
      <w:r w:rsidRPr="004B5A7E">
        <w:rPr>
          <w:rFonts w:ascii="Times New Roman" w:hAnsi="Times New Roman" w:cs="Times New Roman"/>
          <w:bCs/>
          <w:vertAlign w:val="superscript"/>
        </w:rPr>
        <w:t>a</w:t>
      </w:r>
      <w:r w:rsidR="00C91991" w:rsidRPr="00C2756B">
        <w:rPr>
          <w:rFonts w:ascii="Times New Roman" w:hAnsi="Times New Roman" w:cs="Times New Roman"/>
          <w:bCs/>
          <w:sz w:val="20"/>
        </w:rPr>
        <w:t>CHIL</w:t>
      </w:r>
      <w:proofErr w:type="spellEnd"/>
      <w:r w:rsidR="00C91991" w:rsidRPr="00C2756B">
        <w:rPr>
          <w:rFonts w:ascii="Times New Roman" w:hAnsi="Times New Roman" w:cs="Times New Roman"/>
          <w:bCs/>
          <w:sz w:val="20"/>
        </w:rPr>
        <w:t xml:space="preserve"> 2 did not have enough keratin for both bulk tissue SIA and CSIA</w:t>
      </w:r>
    </w:p>
    <w:p w14:paraId="4CDC83DB" w14:textId="77777777" w:rsidR="00C2756B" w:rsidRPr="00C2756B" w:rsidRDefault="00C2756B" w:rsidP="00C2756B">
      <w:pPr>
        <w:jc w:val="center"/>
        <w:rPr>
          <w:rFonts w:ascii="Times New Roman" w:hAnsi="Times New Roman" w:cs="Times New Roman"/>
          <w:bCs/>
        </w:rPr>
      </w:pPr>
    </w:p>
    <w:p w14:paraId="05F6DFA8" w14:textId="77777777" w:rsidR="00C91991" w:rsidRPr="00E51228" w:rsidRDefault="00C91991" w:rsidP="00C2756B">
      <w:pPr>
        <w:jc w:val="center"/>
        <w:rPr>
          <w:bCs/>
        </w:rPr>
      </w:pPr>
      <w:r w:rsidRPr="00E51228">
        <w:rPr>
          <w:noProof/>
        </w:rPr>
        <w:lastRenderedPageBreak/>
        <w:drawing>
          <wp:inline distT="0" distB="0" distL="0" distR="0" wp14:anchorId="69DFF00D" wp14:editId="544A55CE">
            <wp:extent cx="4153535" cy="2485623"/>
            <wp:effectExtent l="0" t="0" r="0" b="3810"/>
            <wp:docPr id="8" name="Chart 8">
              <a:extLst xmlns:a="http://schemas.openxmlformats.org/drawingml/2006/main">
                <a:ext uri="{FF2B5EF4-FFF2-40B4-BE49-F238E27FC236}">
                  <a16:creationId xmlns:a16="http://schemas.microsoft.com/office/drawing/2014/main" id="{3F2216B5-674E-3440-9B6E-DA0497E08E6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390BDB2" w14:textId="77777777" w:rsidR="00C2756B" w:rsidRDefault="00C2756B" w:rsidP="00C91991">
      <w:pPr>
        <w:rPr>
          <w:bCs/>
        </w:rPr>
      </w:pPr>
    </w:p>
    <w:p w14:paraId="5764CEEE" w14:textId="5B015B16" w:rsidR="00C91991" w:rsidRDefault="00C91991" w:rsidP="00C2756B">
      <w:pPr>
        <w:rPr>
          <w:rFonts w:ascii="Times New Roman" w:hAnsi="Times New Roman" w:cs="Times New Roman"/>
          <w:bCs/>
        </w:rPr>
      </w:pPr>
      <w:r w:rsidRPr="002C696F">
        <w:rPr>
          <w:rFonts w:ascii="Times New Roman" w:hAnsi="Times New Roman" w:cs="Times New Roman"/>
          <w:bCs/>
        </w:rPr>
        <w:t>Fig</w:t>
      </w:r>
      <w:r w:rsidR="00071837">
        <w:rPr>
          <w:rFonts w:ascii="Times New Roman" w:hAnsi="Times New Roman" w:cs="Times New Roman"/>
          <w:bCs/>
        </w:rPr>
        <w:t>.</w:t>
      </w:r>
      <w:r w:rsidRPr="002C696F">
        <w:rPr>
          <w:rFonts w:ascii="Times New Roman" w:hAnsi="Times New Roman" w:cs="Times New Roman"/>
          <w:bCs/>
        </w:rPr>
        <w:t xml:space="preserve"> </w:t>
      </w:r>
      <w:r w:rsidR="002C696F" w:rsidRPr="002C696F">
        <w:rPr>
          <w:rFonts w:ascii="Times New Roman" w:hAnsi="Times New Roman" w:cs="Times New Roman"/>
          <w:bCs/>
        </w:rPr>
        <w:t>S</w:t>
      </w:r>
      <w:r w:rsidR="00C2756B" w:rsidRPr="002C696F">
        <w:rPr>
          <w:rFonts w:ascii="Times New Roman" w:hAnsi="Times New Roman" w:cs="Times New Roman"/>
          <w:bCs/>
        </w:rPr>
        <w:t>9</w:t>
      </w:r>
      <w:r w:rsidRPr="00C2756B">
        <w:rPr>
          <w:rFonts w:ascii="Times New Roman" w:hAnsi="Times New Roman" w:cs="Times New Roman"/>
          <w:bCs/>
        </w:rPr>
        <w:t xml:space="preserve"> </w:t>
      </w:r>
      <w:r w:rsidRPr="00C2756B">
        <w:rPr>
          <w:rFonts w:ascii="Times New Roman" w:hAnsi="Times New Roman" w:cs="Times New Roman"/>
          <w:bCs/>
          <w:lang w:val="en-US"/>
        </w:rPr>
        <w:t xml:space="preserve">Keratin </w:t>
      </w:r>
      <w:r w:rsidRPr="00C2756B">
        <w:rPr>
          <w:rFonts w:ascii="Times New Roman" w:hAnsi="Times New Roman" w:cs="Times New Roman"/>
        </w:rPr>
        <w:t>Δ</w:t>
      </w:r>
      <w:r w:rsidRPr="00C2756B">
        <w:rPr>
          <w:rFonts w:ascii="Times New Roman" w:hAnsi="Times New Roman" w:cs="Times New Roman"/>
          <w:bCs/>
          <w:vertAlign w:val="superscript"/>
          <w:lang w:val="el-GR"/>
        </w:rPr>
        <w:t>1</w:t>
      </w:r>
      <w:r w:rsidRPr="00C2756B">
        <w:rPr>
          <w:rFonts w:ascii="Times New Roman" w:hAnsi="Times New Roman" w:cs="Times New Roman"/>
          <w:bCs/>
          <w:vertAlign w:val="superscript"/>
          <w:lang w:val="en-US"/>
        </w:rPr>
        <w:t>3</w:t>
      </w:r>
      <w:r w:rsidRPr="00C2756B">
        <w:rPr>
          <w:rFonts w:ascii="Times New Roman" w:hAnsi="Times New Roman" w:cs="Times New Roman"/>
          <w:bCs/>
          <w:lang w:val="en-US"/>
        </w:rPr>
        <w:t>C</w:t>
      </w:r>
      <w:r w:rsidRPr="00C2756B">
        <w:rPr>
          <w:rFonts w:ascii="Times New Roman" w:hAnsi="Times New Roman" w:cs="Times New Roman"/>
          <w:bCs/>
          <w:vertAlign w:val="subscript"/>
          <w:lang w:val="en-US"/>
        </w:rPr>
        <w:t xml:space="preserve">Gly-Phe </w:t>
      </w:r>
      <w:r w:rsidRPr="00C2756B">
        <w:rPr>
          <w:rFonts w:ascii="Times New Roman" w:hAnsi="Times New Roman" w:cs="Times New Roman"/>
          <w:bCs/>
          <w:lang w:val="en-US"/>
        </w:rPr>
        <w:t xml:space="preserve">versus </w:t>
      </w:r>
      <w:r w:rsidRPr="00C2756B">
        <w:rPr>
          <w:rFonts w:ascii="Times New Roman" w:hAnsi="Times New Roman" w:cs="Times New Roman"/>
          <w:i/>
          <w:iCs/>
          <w:color w:val="000000" w:themeColor="text1"/>
          <w:lang w:val="el-GR"/>
        </w:rPr>
        <w:t>δ</w:t>
      </w:r>
      <w:r w:rsidRPr="00C2756B">
        <w:rPr>
          <w:rFonts w:ascii="Times New Roman" w:hAnsi="Times New Roman" w:cs="Times New Roman"/>
          <w:color w:val="000000" w:themeColor="text1"/>
          <w:vertAlign w:val="superscript"/>
        </w:rPr>
        <w:t>13</w:t>
      </w:r>
      <w:r w:rsidRPr="00C2756B">
        <w:rPr>
          <w:rFonts w:ascii="Times New Roman" w:hAnsi="Times New Roman" w:cs="Times New Roman"/>
          <w:color w:val="000000" w:themeColor="text1"/>
        </w:rPr>
        <w:t>C</w:t>
      </w:r>
      <w:proofErr w:type="spellStart"/>
      <w:r w:rsidRPr="00C2756B">
        <w:rPr>
          <w:rFonts w:ascii="Times New Roman" w:hAnsi="Times New Roman" w:cs="Times New Roman"/>
          <w:bCs/>
          <w:vertAlign w:val="subscript"/>
          <w:lang w:val="en-US"/>
        </w:rPr>
        <w:t>Phe</w:t>
      </w:r>
      <w:proofErr w:type="spellEnd"/>
      <w:r w:rsidRPr="00C2756B">
        <w:rPr>
          <w:rFonts w:ascii="Times New Roman" w:hAnsi="Times New Roman" w:cs="Times New Roman"/>
          <w:bCs/>
          <w:lang w:val="en-US"/>
        </w:rPr>
        <w:t xml:space="preserve"> for fingernail samples</w:t>
      </w:r>
      <w:r w:rsidRPr="00C2756B">
        <w:rPr>
          <w:rFonts w:ascii="Times New Roman" w:hAnsi="Times New Roman" w:cs="Times New Roman"/>
          <w:bCs/>
        </w:rPr>
        <w:t xml:space="preserve"> of mother-infant dyads</w:t>
      </w:r>
    </w:p>
    <w:p w14:paraId="61024957" w14:textId="140DBC65" w:rsidR="003D1385" w:rsidRPr="00C2756B" w:rsidRDefault="003D1385" w:rsidP="00C2756B">
      <w:pPr>
        <w:rPr>
          <w:rFonts w:ascii="Times New Roman" w:hAnsi="Times New Roman" w:cs="Times New Roman"/>
          <w:bCs/>
        </w:rPr>
      </w:pPr>
    </w:p>
    <w:sectPr w:rsidR="003D1385" w:rsidRPr="00C2756B" w:rsidSect="007B5FD3">
      <w:footerReference w:type="even" r:id="rId18"/>
      <w:footerReference w:type="default" r:id="rId19"/>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8A1D475" w16cex:dateUtc="2024-06-17T17:07:00Z"/>
  <w16cex:commentExtensible w16cex:durableId="4A4152C3" w16cex:dateUtc="2024-06-17T17:1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5DDE5" w14:textId="77777777" w:rsidR="00320C0A" w:rsidRDefault="00320C0A" w:rsidP="001766A8">
      <w:r>
        <w:separator/>
      </w:r>
    </w:p>
  </w:endnote>
  <w:endnote w:type="continuationSeparator" w:id="0">
    <w:p w14:paraId="54AF0881" w14:textId="77777777" w:rsidR="00320C0A" w:rsidRDefault="00320C0A" w:rsidP="00176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7852999"/>
      <w:docPartObj>
        <w:docPartGallery w:val="Page Numbers (Bottom of Page)"/>
        <w:docPartUnique/>
      </w:docPartObj>
    </w:sdtPr>
    <w:sdtEndPr>
      <w:rPr>
        <w:rStyle w:val="PageNumber"/>
      </w:rPr>
    </w:sdtEndPr>
    <w:sdtContent>
      <w:p w14:paraId="475E3477" w14:textId="624B0513" w:rsidR="00C1289E" w:rsidRDefault="00C1289E" w:rsidP="00C919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CF362D" w14:textId="77777777" w:rsidR="00C1289E" w:rsidRDefault="00C1289E" w:rsidP="001766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14742579"/>
      <w:docPartObj>
        <w:docPartGallery w:val="Page Numbers (Bottom of Page)"/>
        <w:docPartUnique/>
      </w:docPartObj>
    </w:sdtPr>
    <w:sdtEndPr>
      <w:rPr>
        <w:rStyle w:val="PageNumber"/>
        <w:rFonts w:ascii="Times New Roman" w:hAnsi="Times New Roman" w:cs="Times New Roman"/>
      </w:rPr>
    </w:sdtEndPr>
    <w:sdtContent>
      <w:p w14:paraId="74A6AB6E" w14:textId="63DBA585" w:rsidR="00C1289E" w:rsidRDefault="00C1289E" w:rsidP="00C919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7D5806" w14:textId="77777777" w:rsidR="00C1289E" w:rsidRDefault="00C1289E" w:rsidP="001766A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4B856B" w14:textId="77777777" w:rsidR="00320C0A" w:rsidRDefault="00320C0A" w:rsidP="001766A8">
      <w:r>
        <w:separator/>
      </w:r>
    </w:p>
  </w:footnote>
  <w:footnote w:type="continuationSeparator" w:id="0">
    <w:p w14:paraId="5F027D91" w14:textId="77777777" w:rsidR="00320C0A" w:rsidRDefault="00320C0A" w:rsidP="001766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page5image2368912112" style="width:6.4pt;height:6.4pt;visibility:visible;mso-wrap-style:square" o:bullet="t">
        <v:imagedata r:id="rId1" o:title="page5image2368912112"/>
      </v:shape>
    </w:pict>
  </w:numPicBullet>
  <w:abstractNum w:abstractNumId="0" w15:restartNumberingAfterBreak="0">
    <w:nsid w:val="2201434B"/>
    <w:multiLevelType w:val="hybridMultilevel"/>
    <w:tmpl w:val="B8C85FFA"/>
    <w:lvl w:ilvl="0" w:tplc="534C2666">
      <w:start w:val="1"/>
      <w:numFmt w:val="bullet"/>
      <w:lvlText w:val=""/>
      <w:lvlPicBulletId w:val="0"/>
      <w:lvlJc w:val="left"/>
      <w:pPr>
        <w:tabs>
          <w:tab w:val="num" w:pos="720"/>
        </w:tabs>
        <w:ind w:left="720" w:hanging="360"/>
      </w:pPr>
      <w:rPr>
        <w:rFonts w:ascii="Symbol" w:hAnsi="Symbol" w:hint="default"/>
        <w:sz w:val="44"/>
        <w:szCs w:val="44"/>
      </w:rPr>
    </w:lvl>
    <w:lvl w:ilvl="1" w:tplc="0CFCA35E" w:tentative="1">
      <w:start w:val="1"/>
      <w:numFmt w:val="bullet"/>
      <w:lvlText w:val=""/>
      <w:lvlJc w:val="left"/>
      <w:pPr>
        <w:tabs>
          <w:tab w:val="num" w:pos="1440"/>
        </w:tabs>
        <w:ind w:left="1440" w:hanging="360"/>
      </w:pPr>
      <w:rPr>
        <w:rFonts w:ascii="Symbol" w:hAnsi="Symbol" w:hint="default"/>
      </w:rPr>
    </w:lvl>
    <w:lvl w:ilvl="2" w:tplc="B4E2B52E" w:tentative="1">
      <w:start w:val="1"/>
      <w:numFmt w:val="bullet"/>
      <w:lvlText w:val=""/>
      <w:lvlJc w:val="left"/>
      <w:pPr>
        <w:tabs>
          <w:tab w:val="num" w:pos="2160"/>
        </w:tabs>
        <w:ind w:left="2160" w:hanging="360"/>
      </w:pPr>
      <w:rPr>
        <w:rFonts w:ascii="Symbol" w:hAnsi="Symbol" w:hint="default"/>
      </w:rPr>
    </w:lvl>
    <w:lvl w:ilvl="3" w:tplc="31920D96" w:tentative="1">
      <w:start w:val="1"/>
      <w:numFmt w:val="bullet"/>
      <w:lvlText w:val=""/>
      <w:lvlJc w:val="left"/>
      <w:pPr>
        <w:tabs>
          <w:tab w:val="num" w:pos="2880"/>
        </w:tabs>
        <w:ind w:left="2880" w:hanging="360"/>
      </w:pPr>
      <w:rPr>
        <w:rFonts w:ascii="Symbol" w:hAnsi="Symbol" w:hint="default"/>
      </w:rPr>
    </w:lvl>
    <w:lvl w:ilvl="4" w:tplc="80FCADEC" w:tentative="1">
      <w:start w:val="1"/>
      <w:numFmt w:val="bullet"/>
      <w:lvlText w:val=""/>
      <w:lvlJc w:val="left"/>
      <w:pPr>
        <w:tabs>
          <w:tab w:val="num" w:pos="3600"/>
        </w:tabs>
        <w:ind w:left="3600" w:hanging="360"/>
      </w:pPr>
      <w:rPr>
        <w:rFonts w:ascii="Symbol" w:hAnsi="Symbol" w:hint="default"/>
      </w:rPr>
    </w:lvl>
    <w:lvl w:ilvl="5" w:tplc="DAAEDBC0" w:tentative="1">
      <w:start w:val="1"/>
      <w:numFmt w:val="bullet"/>
      <w:lvlText w:val=""/>
      <w:lvlJc w:val="left"/>
      <w:pPr>
        <w:tabs>
          <w:tab w:val="num" w:pos="4320"/>
        </w:tabs>
        <w:ind w:left="4320" w:hanging="360"/>
      </w:pPr>
      <w:rPr>
        <w:rFonts w:ascii="Symbol" w:hAnsi="Symbol" w:hint="default"/>
      </w:rPr>
    </w:lvl>
    <w:lvl w:ilvl="6" w:tplc="F0708660" w:tentative="1">
      <w:start w:val="1"/>
      <w:numFmt w:val="bullet"/>
      <w:lvlText w:val=""/>
      <w:lvlJc w:val="left"/>
      <w:pPr>
        <w:tabs>
          <w:tab w:val="num" w:pos="5040"/>
        </w:tabs>
        <w:ind w:left="5040" w:hanging="360"/>
      </w:pPr>
      <w:rPr>
        <w:rFonts w:ascii="Symbol" w:hAnsi="Symbol" w:hint="default"/>
      </w:rPr>
    </w:lvl>
    <w:lvl w:ilvl="7" w:tplc="6F4E8BB4" w:tentative="1">
      <w:start w:val="1"/>
      <w:numFmt w:val="bullet"/>
      <w:lvlText w:val=""/>
      <w:lvlJc w:val="left"/>
      <w:pPr>
        <w:tabs>
          <w:tab w:val="num" w:pos="5760"/>
        </w:tabs>
        <w:ind w:left="5760" w:hanging="360"/>
      </w:pPr>
      <w:rPr>
        <w:rFonts w:ascii="Symbol" w:hAnsi="Symbol" w:hint="default"/>
      </w:rPr>
    </w:lvl>
    <w:lvl w:ilvl="8" w:tplc="0896BD7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8B92260"/>
    <w:multiLevelType w:val="hybridMultilevel"/>
    <w:tmpl w:val="0A2EE86C"/>
    <w:lvl w:ilvl="0" w:tplc="242AB6A4">
      <w:start w:val="1"/>
      <w:numFmt w:val="bullet"/>
      <w:lvlText w:val=""/>
      <w:lvlPicBulletId w:val="0"/>
      <w:lvlJc w:val="left"/>
      <w:pPr>
        <w:tabs>
          <w:tab w:val="num" w:pos="720"/>
        </w:tabs>
        <w:ind w:left="720" w:hanging="360"/>
      </w:pPr>
      <w:rPr>
        <w:rFonts w:ascii="Symbol" w:hAnsi="Symbol" w:hint="default"/>
      </w:rPr>
    </w:lvl>
    <w:lvl w:ilvl="1" w:tplc="3C248B72" w:tentative="1">
      <w:start w:val="1"/>
      <w:numFmt w:val="bullet"/>
      <w:lvlText w:val=""/>
      <w:lvlJc w:val="left"/>
      <w:pPr>
        <w:tabs>
          <w:tab w:val="num" w:pos="1440"/>
        </w:tabs>
        <w:ind w:left="1440" w:hanging="360"/>
      </w:pPr>
      <w:rPr>
        <w:rFonts w:ascii="Symbol" w:hAnsi="Symbol" w:hint="default"/>
      </w:rPr>
    </w:lvl>
    <w:lvl w:ilvl="2" w:tplc="258CDB18" w:tentative="1">
      <w:start w:val="1"/>
      <w:numFmt w:val="bullet"/>
      <w:lvlText w:val=""/>
      <w:lvlJc w:val="left"/>
      <w:pPr>
        <w:tabs>
          <w:tab w:val="num" w:pos="2160"/>
        </w:tabs>
        <w:ind w:left="2160" w:hanging="360"/>
      </w:pPr>
      <w:rPr>
        <w:rFonts w:ascii="Symbol" w:hAnsi="Symbol" w:hint="default"/>
      </w:rPr>
    </w:lvl>
    <w:lvl w:ilvl="3" w:tplc="A342920E" w:tentative="1">
      <w:start w:val="1"/>
      <w:numFmt w:val="bullet"/>
      <w:lvlText w:val=""/>
      <w:lvlJc w:val="left"/>
      <w:pPr>
        <w:tabs>
          <w:tab w:val="num" w:pos="2880"/>
        </w:tabs>
        <w:ind w:left="2880" w:hanging="360"/>
      </w:pPr>
      <w:rPr>
        <w:rFonts w:ascii="Symbol" w:hAnsi="Symbol" w:hint="default"/>
      </w:rPr>
    </w:lvl>
    <w:lvl w:ilvl="4" w:tplc="AFE691E8" w:tentative="1">
      <w:start w:val="1"/>
      <w:numFmt w:val="bullet"/>
      <w:lvlText w:val=""/>
      <w:lvlJc w:val="left"/>
      <w:pPr>
        <w:tabs>
          <w:tab w:val="num" w:pos="3600"/>
        </w:tabs>
        <w:ind w:left="3600" w:hanging="360"/>
      </w:pPr>
      <w:rPr>
        <w:rFonts w:ascii="Symbol" w:hAnsi="Symbol" w:hint="default"/>
      </w:rPr>
    </w:lvl>
    <w:lvl w:ilvl="5" w:tplc="FAD8E3EA" w:tentative="1">
      <w:start w:val="1"/>
      <w:numFmt w:val="bullet"/>
      <w:lvlText w:val=""/>
      <w:lvlJc w:val="left"/>
      <w:pPr>
        <w:tabs>
          <w:tab w:val="num" w:pos="4320"/>
        </w:tabs>
        <w:ind w:left="4320" w:hanging="360"/>
      </w:pPr>
      <w:rPr>
        <w:rFonts w:ascii="Symbol" w:hAnsi="Symbol" w:hint="default"/>
      </w:rPr>
    </w:lvl>
    <w:lvl w:ilvl="6" w:tplc="4CD026A4" w:tentative="1">
      <w:start w:val="1"/>
      <w:numFmt w:val="bullet"/>
      <w:lvlText w:val=""/>
      <w:lvlJc w:val="left"/>
      <w:pPr>
        <w:tabs>
          <w:tab w:val="num" w:pos="5040"/>
        </w:tabs>
        <w:ind w:left="5040" w:hanging="360"/>
      </w:pPr>
      <w:rPr>
        <w:rFonts w:ascii="Symbol" w:hAnsi="Symbol" w:hint="default"/>
      </w:rPr>
    </w:lvl>
    <w:lvl w:ilvl="7" w:tplc="A404D5D8" w:tentative="1">
      <w:start w:val="1"/>
      <w:numFmt w:val="bullet"/>
      <w:lvlText w:val=""/>
      <w:lvlJc w:val="left"/>
      <w:pPr>
        <w:tabs>
          <w:tab w:val="num" w:pos="5760"/>
        </w:tabs>
        <w:ind w:left="5760" w:hanging="360"/>
      </w:pPr>
      <w:rPr>
        <w:rFonts w:ascii="Symbol" w:hAnsi="Symbol" w:hint="default"/>
      </w:rPr>
    </w:lvl>
    <w:lvl w:ilvl="8" w:tplc="5ADAB99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F73"/>
    <w:rsid w:val="000047A9"/>
    <w:rsid w:val="00025312"/>
    <w:rsid w:val="0003212F"/>
    <w:rsid w:val="00036D5F"/>
    <w:rsid w:val="00053A14"/>
    <w:rsid w:val="00057836"/>
    <w:rsid w:val="00071837"/>
    <w:rsid w:val="00077C37"/>
    <w:rsid w:val="00084D73"/>
    <w:rsid w:val="000C28C6"/>
    <w:rsid w:val="000C39D8"/>
    <w:rsid w:val="001037CD"/>
    <w:rsid w:val="00174F73"/>
    <w:rsid w:val="001766A8"/>
    <w:rsid w:val="00234807"/>
    <w:rsid w:val="002A2DFD"/>
    <w:rsid w:val="002C1AAC"/>
    <w:rsid w:val="002C696F"/>
    <w:rsid w:val="002E4BC0"/>
    <w:rsid w:val="003126E1"/>
    <w:rsid w:val="00320C0A"/>
    <w:rsid w:val="00321D49"/>
    <w:rsid w:val="00336D61"/>
    <w:rsid w:val="003C0EA7"/>
    <w:rsid w:val="003C728F"/>
    <w:rsid w:val="003D1385"/>
    <w:rsid w:val="003D6114"/>
    <w:rsid w:val="003E3306"/>
    <w:rsid w:val="00423609"/>
    <w:rsid w:val="00453DE0"/>
    <w:rsid w:val="00476534"/>
    <w:rsid w:val="004B5A7E"/>
    <w:rsid w:val="00526BD4"/>
    <w:rsid w:val="00536B3F"/>
    <w:rsid w:val="00546CE1"/>
    <w:rsid w:val="00565810"/>
    <w:rsid w:val="0057259B"/>
    <w:rsid w:val="005C2F92"/>
    <w:rsid w:val="005D4CF8"/>
    <w:rsid w:val="00613F7F"/>
    <w:rsid w:val="00627E6F"/>
    <w:rsid w:val="0064112D"/>
    <w:rsid w:val="00682BCA"/>
    <w:rsid w:val="006B107D"/>
    <w:rsid w:val="00724C4E"/>
    <w:rsid w:val="0075268B"/>
    <w:rsid w:val="0077669C"/>
    <w:rsid w:val="007A1EBC"/>
    <w:rsid w:val="007B3827"/>
    <w:rsid w:val="007B5FD3"/>
    <w:rsid w:val="00800B54"/>
    <w:rsid w:val="00832BCE"/>
    <w:rsid w:val="008C3AB0"/>
    <w:rsid w:val="008D00DC"/>
    <w:rsid w:val="008F53C2"/>
    <w:rsid w:val="008F5F1F"/>
    <w:rsid w:val="009248C1"/>
    <w:rsid w:val="00932CB3"/>
    <w:rsid w:val="009463F3"/>
    <w:rsid w:val="00994370"/>
    <w:rsid w:val="009A29F7"/>
    <w:rsid w:val="009B4C19"/>
    <w:rsid w:val="009B5899"/>
    <w:rsid w:val="009D210A"/>
    <w:rsid w:val="009D6637"/>
    <w:rsid w:val="00A0727C"/>
    <w:rsid w:val="00A20850"/>
    <w:rsid w:val="00A46BC4"/>
    <w:rsid w:val="00A70F18"/>
    <w:rsid w:val="00AB6292"/>
    <w:rsid w:val="00AC287B"/>
    <w:rsid w:val="00B35F60"/>
    <w:rsid w:val="00BF6E52"/>
    <w:rsid w:val="00C1289E"/>
    <w:rsid w:val="00C1452E"/>
    <w:rsid w:val="00C2756B"/>
    <w:rsid w:val="00C56F14"/>
    <w:rsid w:val="00C91991"/>
    <w:rsid w:val="00D027BD"/>
    <w:rsid w:val="00DA2803"/>
    <w:rsid w:val="00DD2E79"/>
    <w:rsid w:val="00E34462"/>
    <w:rsid w:val="00E35A0E"/>
    <w:rsid w:val="00E63AE2"/>
    <w:rsid w:val="00EC1688"/>
    <w:rsid w:val="00F57F88"/>
    <w:rsid w:val="00F63D81"/>
    <w:rsid w:val="00F84447"/>
    <w:rsid w:val="00FB7AF3"/>
    <w:rsid w:val="00FB7E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9146"/>
  <w15:chartTrackingRefBased/>
  <w15:docId w15:val="{A49DD229-B342-D540-A4C6-301BDA39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74F73"/>
    <w:rPr>
      <w:sz w:val="16"/>
      <w:szCs w:val="16"/>
    </w:rPr>
  </w:style>
  <w:style w:type="paragraph" w:styleId="CommentText">
    <w:name w:val="annotation text"/>
    <w:basedOn w:val="Normal"/>
    <w:link w:val="CommentTextChar"/>
    <w:uiPriority w:val="99"/>
    <w:unhideWhenUsed/>
    <w:rsid w:val="00174F73"/>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174F7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174F7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74F73"/>
    <w:rPr>
      <w:rFonts w:ascii="Times New Roman" w:hAnsi="Times New Roman" w:cs="Times New Roman"/>
      <w:sz w:val="18"/>
      <w:szCs w:val="18"/>
    </w:rPr>
  </w:style>
  <w:style w:type="table" w:styleId="TableGrid">
    <w:name w:val="Table Grid"/>
    <w:basedOn w:val="TableNormal"/>
    <w:uiPriority w:val="39"/>
    <w:rsid w:val="009D66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8C3AB0"/>
    <w:rPr>
      <w:color w:val="0563C1" w:themeColor="hyperlink"/>
      <w:u w:val="single"/>
    </w:rPr>
  </w:style>
  <w:style w:type="paragraph" w:styleId="ListParagraph">
    <w:name w:val="List Paragraph"/>
    <w:basedOn w:val="Normal"/>
    <w:uiPriority w:val="34"/>
    <w:qFormat/>
    <w:rsid w:val="008C3AB0"/>
    <w:pPr>
      <w:ind w:left="720"/>
      <w:contextualSpacing/>
    </w:pPr>
  </w:style>
  <w:style w:type="paragraph" w:styleId="NormalWeb">
    <w:name w:val="Normal (Web)"/>
    <w:basedOn w:val="Normal"/>
    <w:uiPriority w:val="99"/>
    <w:unhideWhenUsed/>
    <w:rsid w:val="008C3AB0"/>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A70F18"/>
  </w:style>
  <w:style w:type="paragraph" w:styleId="Footer">
    <w:name w:val="footer"/>
    <w:basedOn w:val="Normal"/>
    <w:link w:val="FooterChar"/>
    <w:uiPriority w:val="99"/>
    <w:unhideWhenUsed/>
    <w:rsid w:val="001766A8"/>
    <w:pPr>
      <w:tabs>
        <w:tab w:val="center" w:pos="4680"/>
        <w:tab w:val="right" w:pos="9360"/>
      </w:tabs>
    </w:pPr>
  </w:style>
  <w:style w:type="character" w:customStyle="1" w:styleId="FooterChar">
    <w:name w:val="Footer Char"/>
    <w:basedOn w:val="DefaultParagraphFont"/>
    <w:link w:val="Footer"/>
    <w:uiPriority w:val="99"/>
    <w:rsid w:val="001766A8"/>
  </w:style>
  <w:style w:type="character" w:styleId="PageNumber">
    <w:name w:val="page number"/>
    <w:basedOn w:val="DefaultParagraphFont"/>
    <w:uiPriority w:val="99"/>
    <w:semiHidden/>
    <w:unhideWhenUsed/>
    <w:rsid w:val="001766A8"/>
  </w:style>
  <w:style w:type="paragraph" w:styleId="Header">
    <w:name w:val="header"/>
    <w:basedOn w:val="Normal"/>
    <w:link w:val="HeaderChar"/>
    <w:uiPriority w:val="99"/>
    <w:unhideWhenUsed/>
    <w:rsid w:val="001766A8"/>
    <w:pPr>
      <w:tabs>
        <w:tab w:val="center" w:pos="4680"/>
        <w:tab w:val="right" w:pos="9360"/>
      </w:tabs>
    </w:pPr>
  </w:style>
  <w:style w:type="character" w:customStyle="1" w:styleId="HeaderChar">
    <w:name w:val="Header Char"/>
    <w:basedOn w:val="DefaultParagraphFont"/>
    <w:link w:val="Header"/>
    <w:uiPriority w:val="99"/>
    <w:rsid w:val="001766A8"/>
  </w:style>
  <w:style w:type="paragraph" w:styleId="CommentSubject">
    <w:name w:val="annotation subject"/>
    <w:basedOn w:val="CommentText"/>
    <w:next w:val="CommentText"/>
    <w:link w:val="CommentSubjectChar"/>
    <w:uiPriority w:val="99"/>
    <w:semiHidden/>
    <w:unhideWhenUsed/>
    <w:rsid w:val="00EC1688"/>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C1688"/>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447002">
      <w:bodyDiv w:val="1"/>
      <w:marLeft w:val="0"/>
      <w:marRight w:val="0"/>
      <w:marTop w:val="0"/>
      <w:marBottom w:val="0"/>
      <w:divBdr>
        <w:top w:val="none" w:sz="0" w:space="0" w:color="auto"/>
        <w:left w:val="none" w:sz="0" w:space="0" w:color="auto"/>
        <w:bottom w:val="none" w:sz="0" w:space="0" w:color="auto"/>
        <w:right w:val="none" w:sz="0" w:space="0" w:color="auto"/>
      </w:divBdr>
    </w:div>
    <w:div w:id="201093315">
      <w:bodyDiv w:val="1"/>
      <w:marLeft w:val="0"/>
      <w:marRight w:val="0"/>
      <w:marTop w:val="0"/>
      <w:marBottom w:val="0"/>
      <w:divBdr>
        <w:top w:val="none" w:sz="0" w:space="0" w:color="auto"/>
        <w:left w:val="none" w:sz="0" w:space="0" w:color="auto"/>
        <w:bottom w:val="none" w:sz="0" w:space="0" w:color="auto"/>
        <w:right w:val="none" w:sz="0" w:space="0" w:color="auto"/>
      </w:divBdr>
      <w:divsChild>
        <w:div w:id="1131245299">
          <w:marLeft w:val="0"/>
          <w:marRight w:val="0"/>
          <w:marTop w:val="0"/>
          <w:marBottom w:val="0"/>
          <w:divBdr>
            <w:top w:val="none" w:sz="0" w:space="0" w:color="auto"/>
            <w:left w:val="none" w:sz="0" w:space="0" w:color="auto"/>
            <w:bottom w:val="none" w:sz="0" w:space="0" w:color="auto"/>
            <w:right w:val="none" w:sz="0" w:space="0" w:color="auto"/>
          </w:divBdr>
          <w:divsChild>
            <w:div w:id="750658592">
              <w:marLeft w:val="0"/>
              <w:marRight w:val="0"/>
              <w:marTop w:val="0"/>
              <w:marBottom w:val="0"/>
              <w:divBdr>
                <w:top w:val="none" w:sz="0" w:space="0" w:color="auto"/>
                <w:left w:val="none" w:sz="0" w:space="0" w:color="auto"/>
                <w:bottom w:val="none" w:sz="0" w:space="0" w:color="auto"/>
                <w:right w:val="none" w:sz="0" w:space="0" w:color="auto"/>
              </w:divBdr>
              <w:divsChild>
                <w:div w:id="1898126065">
                  <w:marLeft w:val="0"/>
                  <w:marRight w:val="0"/>
                  <w:marTop w:val="0"/>
                  <w:marBottom w:val="0"/>
                  <w:divBdr>
                    <w:top w:val="none" w:sz="0" w:space="0" w:color="auto"/>
                    <w:left w:val="none" w:sz="0" w:space="0" w:color="auto"/>
                    <w:bottom w:val="none" w:sz="0" w:space="0" w:color="auto"/>
                    <w:right w:val="none" w:sz="0" w:space="0" w:color="auto"/>
                  </w:divBdr>
                </w:div>
              </w:divsChild>
            </w:div>
            <w:div w:id="291374706">
              <w:marLeft w:val="0"/>
              <w:marRight w:val="0"/>
              <w:marTop w:val="0"/>
              <w:marBottom w:val="0"/>
              <w:divBdr>
                <w:top w:val="none" w:sz="0" w:space="0" w:color="auto"/>
                <w:left w:val="none" w:sz="0" w:space="0" w:color="auto"/>
                <w:bottom w:val="none" w:sz="0" w:space="0" w:color="auto"/>
                <w:right w:val="none" w:sz="0" w:space="0" w:color="auto"/>
              </w:divBdr>
              <w:divsChild>
                <w:div w:id="1971469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869769">
      <w:bodyDiv w:val="1"/>
      <w:marLeft w:val="0"/>
      <w:marRight w:val="0"/>
      <w:marTop w:val="0"/>
      <w:marBottom w:val="0"/>
      <w:divBdr>
        <w:top w:val="none" w:sz="0" w:space="0" w:color="auto"/>
        <w:left w:val="none" w:sz="0" w:space="0" w:color="auto"/>
        <w:bottom w:val="none" w:sz="0" w:space="0" w:color="auto"/>
        <w:right w:val="none" w:sz="0" w:space="0" w:color="auto"/>
      </w:divBdr>
    </w:div>
    <w:div w:id="289212815">
      <w:bodyDiv w:val="1"/>
      <w:marLeft w:val="0"/>
      <w:marRight w:val="0"/>
      <w:marTop w:val="0"/>
      <w:marBottom w:val="0"/>
      <w:divBdr>
        <w:top w:val="none" w:sz="0" w:space="0" w:color="auto"/>
        <w:left w:val="none" w:sz="0" w:space="0" w:color="auto"/>
        <w:bottom w:val="none" w:sz="0" w:space="0" w:color="auto"/>
        <w:right w:val="none" w:sz="0" w:space="0" w:color="auto"/>
      </w:divBdr>
    </w:div>
    <w:div w:id="300311383">
      <w:bodyDiv w:val="1"/>
      <w:marLeft w:val="0"/>
      <w:marRight w:val="0"/>
      <w:marTop w:val="0"/>
      <w:marBottom w:val="0"/>
      <w:divBdr>
        <w:top w:val="none" w:sz="0" w:space="0" w:color="auto"/>
        <w:left w:val="none" w:sz="0" w:space="0" w:color="auto"/>
        <w:bottom w:val="none" w:sz="0" w:space="0" w:color="auto"/>
        <w:right w:val="none" w:sz="0" w:space="0" w:color="auto"/>
      </w:divBdr>
    </w:div>
    <w:div w:id="841238581">
      <w:bodyDiv w:val="1"/>
      <w:marLeft w:val="0"/>
      <w:marRight w:val="0"/>
      <w:marTop w:val="0"/>
      <w:marBottom w:val="0"/>
      <w:divBdr>
        <w:top w:val="none" w:sz="0" w:space="0" w:color="auto"/>
        <w:left w:val="none" w:sz="0" w:space="0" w:color="auto"/>
        <w:bottom w:val="none" w:sz="0" w:space="0" w:color="auto"/>
        <w:right w:val="none" w:sz="0" w:space="0" w:color="auto"/>
      </w:divBdr>
    </w:div>
    <w:div w:id="921331084">
      <w:bodyDiv w:val="1"/>
      <w:marLeft w:val="0"/>
      <w:marRight w:val="0"/>
      <w:marTop w:val="0"/>
      <w:marBottom w:val="0"/>
      <w:divBdr>
        <w:top w:val="none" w:sz="0" w:space="0" w:color="auto"/>
        <w:left w:val="none" w:sz="0" w:space="0" w:color="auto"/>
        <w:bottom w:val="none" w:sz="0" w:space="0" w:color="auto"/>
        <w:right w:val="none" w:sz="0" w:space="0" w:color="auto"/>
      </w:divBdr>
    </w:div>
    <w:div w:id="1427967234">
      <w:bodyDiv w:val="1"/>
      <w:marLeft w:val="0"/>
      <w:marRight w:val="0"/>
      <w:marTop w:val="0"/>
      <w:marBottom w:val="0"/>
      <w:divBdr>
        <w:top w:val="none" w:sz="0" w:space="0" w:color="auto"/>
        <w:left w:val="none" w:sz="0" w:space="0" w:color="auto"/>
        <w:bottom w:val="none" w:sz="0" w:space="0" w:color="auto"/>
        <w:right w:val="none" w:sz="0" w:space="0" w:color="auto"/>
      </w:divBdr>
      <w:divsChild>
        <w:div w:id="1143693875">
          <w:marLeft w:val="0"/>
          <w:marRight w:val="0"/>
          <w:marTop w:val="0"/>
          <w:marBottom w:val="0"/>
          <w:divBdr>
            <w:top w:val="none" w:sz="0" w:space="0" w:color="auto"/>
            <w:left w:val="none" w:sz="0" w:space="0" w:color="auto"/>
            <w:bottom w:val="none" w:sz="0" w:space="0" w:color="auto"/>
            <w:right w:val="none" w:sz="0" w:space="0" w:color="auto"/>
          </w:divBdr>
          <w:divsChild>
            <w:div w:id="1752383200">
              <w:marLeft w:val="0"/>
              <w:marRight w:val="0"/>
              <w:marTop w:val="0"/>
              <w:marBottom w:val="0"/>
              <w:divBdr>
                <w:top w:val="none" w:sz="0" w:space="0" w:color="auto"/>
                <w:left w:val="none" w:sz="0" w:space="0" w:color="auto"/>
                <w:bottom w:val="none" w:sz="0" w:space="0" w:color="auto"/>
                <w:right w:val="none" w:sz="0" w:space="0" w:color="auto"/>
              </w:divBdr>
              <w:divsChild>
                <w:div w:id="103331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330497">
      <w:bodyDiv w:val="1"/>
      <w:marLeft w:val="0"/>
      <w:marRight w:val="0"/>
      <w:marTop w:val="0"/>
      <w:marBottom w:val="0"/>
      <w:divBdr>
        <w:top w:val="none" w:sz="0" w:space="0" w:color="auto"/>
        <w:left w:val="none" w:sz="0" w:space="0" w:color="auto"/>
        <w:bottom w:val="none" w:sz="0" w:space="0" w:color="auto"/>
        <w:right w:val="none" w:sz="0" w:space="0" w:color="auto"/>
      </w:divBdr>
    </w:div>
    <w:div w:id="1628051301">
      <w:bodyDiv w:val="1"/>
      <w:marLeft w:val="0"/>
      <w:marRight w:val="0"/>
      <w:marTop w:val="0"/>
      <w:marBottom w:val="0"/>
      <w:divBdr>
        <w:top w:val="none" w:sz="0" w:space="0" w:color="auto"/>
        <w:left w:val="none" w:sz="0" w:space="0" w:color="auto"/>
        <w:bottom w:val="none" w:sz="0" w:space="0" w:color="auto"/>
        <w:right w:val="none" w:sz="0" w:space="0" w:color="auto"/>
      </w:divBdr>
    </w:div>
    <w:div w:id="1701475018">
      <w:bodyDiv w:val="1"/>
      <w:marLeft w:val="0"/>
      <w:marRight w:val="0"/>
      <w:marTop w:val="0"/>
      <w:marBottom w:val="0"/>
      <w:divBdr>
        <w:top w:val="none" w:sz="0" w:space="0" w:color="auto"/>
        <w:left w:val="none" w:sz="0" w:space="0" w:color="auto"/>
        <w:bottom w:val="none" w:sz="0" w:space="0" w:color="auto"/>
        <w:right w:val="none" w:sz="0" w:space="0" w:color="auto"/>
      </w:divBdr>
    </w:div>
    <w:div w:id="1845822566">
      <w:bodyDiv w:val="1"/>
      <w:marLeft w:val="0"/>
      <w:marRight w:val="0"/>
      <w:marTop w:val="0"/>
      <w:marBottom w:val="0"/>
      <w:divBdr>
        <w:top w:val="none" w:sz="0" w:space="0" w:color="auto"/>
        <w:left w:val="none" w:sz="0" w:space="0" w:color="auto"/>
        <w:bottom w:val="none" w:sz="0" w:space="0" w:color="auto"/>
        <w:right w:val="none" w:sz="0" w:space="0" w:color="auto"/>
      </w:divBdr>
    </w:div>
    <w:div w:id="1909029839">
      <w:bodyDiv w:val="1"/>
      <w:marLeft w:val="0"/>
      <w:marRight w:val="0"/>
      <w:marTop w:val="0"/>
      <w:marBottom w:val="0"/>
      <w:divBdr>
        <w:top w:val="none" w:sz="0" w:space="0" w:color="auto"/>
        <w:left w:val="none" w:sz="0" w:space="0" w:color="auto"/>
        <w:bottom w:val="none" w:sz="0" w:space="0" w:color="auto"/>
        <w:right w:val="none" w:sz="0" w:space="0" w:color="auto"/>
      </w:divBdr>
      <w:divsChild>
        <w:div w:id="2047946031">
          <w:marLeft w:val="0"/>
          <w:marRight w:val="0"/>
          <w:marTop w:val="0"/>
          <w:marBottom w:val="0"/>
          <w:divBdr>
            <w:top w:val="none" w:sz="0" w:space="0" w:color="auto"/>
            <w:left w:val="none" w:sz="0" w:space="0" w:color="auto"/>
            <w:bottom w:val="none" w:sz="0" w:space="0" w:color="auto"/>
            <w:right w:val="none" w:sz="0" w:space="0" w:color="auto"/>
          </w:divBdr>
          <w:divsChild>
            <w:div w:id="170263936">
              <w:marLeft w:val="0"/>
              <w:marRight w:val="0"/>
              <w:marTop w:val="0"/>
              <w:marBottom w:val="0"/>
              <w:divBdr>
                <w:top w:val="none" w:sz="0" w:space="0" w:color="auto"/>
                <w:left w:val="none" w:sz="0" w:space="0" w:color="auto"/>
                <w:bottom w:val="none" w:sz="0" w:space="0" w:color="auto"/>
                <w:right w:val="none" w:sz="0" w:space="0" w:color="auto"/>
              </w:divBdr>
              <w:divsChild>
                <w:div w:id="577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3-4103-4808" TargetMode="External"/><Relationship Id="rId13" Type="http://schemas.openxmlformats.org/officeDocument/2006/relationships/chart" Target="charts/chart5.xml"/><Relationship Id="rId18" Type="http://schemas.openxmlformats.org/officeDocument/2006/relationships/footer" Target="footer1.xml"/><Relationship Id="rId26" Type="http://schemas.microsoft.com/office/2018/08/relationships/commentsExtensible" Target="commentsExtensible.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orcid.org/0000-0003-1807-3171" TargetMode="External"/><Relationship Id="rId12" Type="http://schemas.openxmlformats.org/officeDocument/2006/relationships/chart" Target="charts/chart4.xml"/><Relationship Id="rId17" Type="http://schemas.openxmlformats.org/officeDocument/2006/relationships/chart" Target="charts/chart9.xml"/><Relationship Id="rId2" Type="http://schemas.openxmlformats.org/officeDocument/2006/relationships/styles" Target="styles.xml"/><Relationship Id="rId16" Type="http://schemas.openxmlformats.org/officeDocument/2006/relationships/chart" Target="charts/chart8.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6.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Users/salah/Desktop/PhD/Lab%20results/TRACE%20IRMS%20Runs%20/Salahuddin%20Trace%20C-AA%20-%20Datasummary%20_August2023.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about:blank"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3987671599504262E-2"/>
          <c:y val="3.7580372769321073E-2"/>
          <c:w val="0.92391269883210903"/>
          <c:h val="0.80697481185017628"/>
        </c:manualLayout>
      </c:layout>
      <c:barChart>
        <c:barDir val="col"/>
        <c:grouping val="clustered"/>
        <c:varyColors val="0"/>
        <c:ser>
          <c:idx val="1"/>
          <c:order val="0"/>
          <c:tx>
            <c:strRef>
              <c:f>'Quality Check'!$S$71:$V$71</c:f>
              <c:strCache>
                <c:ptCount val="4"/>
                <c:pt idx="0">
                  <c:v>Archaeological Hair (Mora et al. 2018)</c:v>
                </c:pt>
              </c:strCache>
            </c:strRef>
          </c:tx>
          <c:spPr>
            <a:pattFill prst="pct5">
              <a:fgClr>
                <a:schemeClr val="tx1"/>
              </a:fgClr>
              <a:bgClr>
                <a:schemeClr val="bg1"/>
              </a:bgClr>
            </a:pattFill>
            <a:ln w="9525">
              <a:solidFill>
                <a:schemeClr val="tx1"/>
              </a:solidFill>
            </a:ln>
            <a:effectLst/>
          </c:spPr>
          <c:invertIfNegative val="0"/>
          <c:cat>
            <c:strRef>
              <c:f>'Quality Check'!$W$69:$AC$69</c:f>
              <c:strCache>
                <c:ptCount val="7"/>
                <c:pt idx="0">
                  <c:v>Ala</c:v>
                </c:pt>
                <c:pt idx="1">
                  <c:v>Val</c:v>
                </c:pt>
                <c:pt idx="2">
                  <c:v>Gly</c:v>
                </c:pt>
                <c:pt idx="3">
                  <c:v>Thr</c:v>
                </c:pt>
                <c:pt idx="4">
                  <c:v>Pro</c:v>
                </c:pt>
                <c:pt idx="5">
                  <c:v>Glx</c:v>
                </c:pt>
                <c:pt idx="6">
                  <c:v>Phe</c:v>
                </c:pt>
              </c:strCache>
            </c:strRef>
          </c:cat>
          <c:val>
            <c:numRef>
              <c:f>'Quality Check'!$W$71:$AC$71</c:f>
              <c:numCache>
                <c:formatCode>General</c:formatCode>
                <c:ptCount val="7"/>
                <c:pt idx="0">
                  <c:v>4</c:v>
                </c:pt>
                <c:pt idx="1">
                  <c:v>9</c:v>
                </c:pt>
                <c:pt idx="2">
                  <c:v>4</c:v>
                </c:pt>
                <c:pt idx="3" formatCode="0">
                  <c:v>8</c:v>
                </c:pt>
                <c:pt idx="4">
                  <c:v>11</c:v>
                </c:pt>
                <c:pt idx="5">
                  <c:v>18</c:v>
                </c:pt>
                <c:pt idx="6" formatCode="0.0">
                  <c:v>4</c:v>
                </c:pt>
              </c:numCache>
            </c:numRef>
          </c:val>
          <c:extLst>
            <c:ext xmlns:c16="http://schemas.microsoft.com/office/drawing/2014/chart" uri="{C3380CC4-5D6E-409C-BE32-E72D297353CC}">
              <c16:uniqueId val="{00000000-3B40-B54C-B92E-99FBC79A0C8D}"/>
            </c:ext>
          </c:extLst>
        </c:ser>
        <c:ser>
          <c:idx val="2"/>
          <c:order val="1"/>
          <c:tx>
            <c:strRef>
              <c:f>'Quality Check'!$S$72:$V$72</c:f>
              <c:strCache>
                <c:ptCount val="4"/>
                <c:pt idx="0">
                  <c:v>Modern Hair (Mora et al. 2018)</c:v>
                </c:pt>
              </c:strCache>
            </c:strRef>
          </c:tx>
          <c:spPr>
            <a:solidFill>
              <a:schemeClr val="accent3"/>
            </a:solidFill>
            <a:ln>
              <a:noFill/>
            </a:ln>
            <a:effectLst/>
          </c:spPr>
          <c:invertIfNegative val="0"/>
          <c:cat>
            <c:strRef>
              <c:f>'Quality Check'!$W$69:$AC$69</c:f>
              <c:strCache>
                <c:ptCount val="7"/>
                <c:pt idx="0">
                  <c:v>Ala</c:v>
                </c:pt>
                <c:pt idx="1">
                  <c:v>Val</c:v>
                </c:pt>
                <c:pt idx="2">
                  <c:v>Gly</c:v>
                </c:pt>
                <c:pt idx="3">
                  <c:v>Thr</c:v>
                </c:pt>
                <c:pt idx="4">
                  <c:v>Pro</c:v>
                </c:pt>
                <c:pt idx="5">
                  <c:v>Glx</c:v>
                </c:pt>
                <c:pt idx="6">
                  <c:v>Phe</c:v>
                </c:pt>
              </c:strCache>
            </c:strRef>
          </c:cat>
          <c:val>
            <c:numRef>
              <c:f>'Quality Check'!$W$72:$AC$72</c:f>
              <c:numCache>
                <c:formatCode>General</c:formatCode>
                <c:ptCount val="7"/>
                <c:pt idx="0">
                  <c:v>5</c:v>
                </c:pt>
                <c:pt idx="1">
                  <c:v>6.5</c:v>
                </c:pt>
                <c:pt idx="2">
                  <c:v>4</c:v>
                </c:pt>
                <c:pt idx="3">
                  <c:v>10</c:v>
                </c:pt>
                <c:pt idx="4">
                  <c:v>10</c:v>
                </c:pt>
                <c:pt idx="5">
                  <c:v>19</c:v>
                </c:pt>
                <c:pt idx="6" formatCode="0.0">
                  <c:v>4</c:v>
                </c:pt>
              </c:numCache>
            </c:numRef>
          </c:val>
          <c:extLst>
            <c:ext xmlns:c16="http://schemas.microsoft.com/office/drawing/2014/chart" uri="{C3380CC4-5D6E-409C-BE32-E72D297353CC}">
              <c16:uniqueId val="{00000001-3B40-B54C-B92E-99FBC79A0C8D}"/>
            </c:ext>
          </c:extLst>
        </c:ser>
        <c:ser>
          <c:idx val="3"/>
          <c:order val="2"/>
          <c:tx>
            <c:strRef>
              <c:f>'Quality Check'!$S$73:$V$73</c:f>
              <c:strCache>
                <c:ptCount val="4"/>
                <c:pt idx="0">
                  <c:v>Nail Keratin </c:v>
                </c:pt>
              </c:strCache>
            </c:strRef>
          </c:tx>
          <c:spPr>
            <a:solidFill>
              <a:srgbClr val="FF0000"/>
            </a:solidFill>
            <a:ln>
              <a:solidFill>
                <a:srgbClr val="FF0000"/>
              </a:solidFill>
            </a:ln>
            <a:effectLst/>
          </c:spPr>
          <c:invertIfNegative val="0"/>
          <c:cat>
            <c:strRef>
              <c:f>'Quality Check'!$W$69:$AC$69</c:f>
              <c:strCache>
                <c:ptCount val="7"/>
                <c:pt idx="0">
                  <c:v>Ala</c:v>
                </c:pt>
                <c:pt idx="1">
                  <c:v>Val</c:v>
                </c:pt>
                <c:pt idx="2">
                  <c:v>Gly</c:v>
                </c:pt>
                <c:pt idx="3">
                  <c:v>Thr</c:v>
                </c:pt>
                <c:pt idx="4">
                  <c:v>Pro</c:v>
                </c:pt>
                <c:pt idx="5">
                  <c:v>Glx</c:v>
                </c:pt>
                <c:pt idx="6">
                  <c:v>Phe</c:v>
                </c:pt>
              </c:strCache>
            </c:strRef>
          </c:cat>
          <c:val>
            <c:numRef>
              <c:f>'Quality Check'!$W$73:$AC$73</c:f>
              <c:numCache>
                <c:formatCode>General</c:formatCode>
                <c:ptCount val="7"/>
                <c:pt idx="0">
                  <c:v>4</c:v>
                </c:pt>
                <c:pt idx="1">
                  <c:v>5</c:v>
                </c:pt>
                <c:pt idx="2">
                  <c:v>17</c:v>
                </c:pt>
                <c:pt idx="3">
                  <c:v>3.5</c:v>
                </c:pt>
                <c:pt idx="4">
                  <c:v>7</c:v>
                </c:pt>
                <c:pt idx="5">
                  <c:v>15</c:v>
                </c:pt>
                <c:pt idx="6" formatCode="0.0">
                  <c:v>5</c:v>
                </c:pt>
              </c:numCache>
            </c:numRef>
          </c:val>
          <c:extLst>
            <c:ext xmlns:c16="http://schemas.microsoft.com/office/drawing/2014/chart" uri="{C3380CC4-5D6E-409C-BE32-E72D297353CC}">
              <c16:uniqueId val="{00000002-3B40-B54C-B92E-99FBC79A0C8D}"/>
            </c:ext>
          </c:extLst>
        </c:ser>
        <c:ser>
          <c:idx val="0"/>
          <c:order val="3"/>
          <c:tx>
            <c:v>Modern Nail (O'Connell et al. 2001)</c:v>
          </c:tx>
          <c:spPr>
            <a:pattFill prst="ltHorz">
              <a:fgClr>
                <a:schemeClr val="tx1"/>
              </a:fgClr>
              <a:bgClr>
                <a:schemeClr val="bg1"/>
              </a:bgClr>
            </a:pattFill>
            <a:ln>
              <a:solidFill>
                <a:schemeClr val="tx1"/>
              </a:solidFill>
            </a:ln>
            <a:effectLst/>
          </c:spPr>
          <c:invertIfNegative val="0"/>
          <c:cat>
            <c:strRef>
              <c:f>'Quality Check'!$W$69:$AC$69</c:f>
              <c:strCache>
                <c:ptCount val="7"/>
                <c:pt idx="0">
                  <c:v>Ala</c:v>
                </c:pt>
                <c:pt idx="1">
                  <c:v>Val</c:v>
                </c:pt>
                <c:pt idx="2">
                  <c:v>Gly</c:v>
                </c:pt>
                <c:pt idx="3">
                  <c:v>Thr</c:v>
                </c:pt>
                <c:pt idx="4">
                  <c:v>Pro</c:v>
                </c:pt>
                <c:pt idx="5">
                  <c:v>Glx</c:v>
                </c:pt>
                <c:pt idx="6">
                  <c:v>Phe</c:v>
                </c:pt>
              </c:strCache>
            </c:strRef>
          </c:cat>
          <c:val>
            <c:numRef>
              <c:f>'Quality Check'!$W$74:$AC$74</c:f>
              <c:numCache>
                <c:formatCode>General</c:formatCode>
                <c:ptCount val="7"/>
                <c:pt idx="0">
                  <c:v>5</c:v>
                </c:pt>
                <c:pt idx="1">
                  <c:v>5.5</c:v>
                </c:pt>
                <c:pt idx="2">
                  <c:v>4.7</c:v>
                </c:pt>
                <c:pt idx="3">
                  <c:v>6.5</c:v>
                </c:pt>
                <c:pt idx="4">
                  <c:v>6.8</c:v>
                </c:pt>
                <c:pt idx="5">
                  <c:v>12.7</c:v>
                </c:pt>
                <c:pt idx="6">
                  <c:v>2.4</c:v>
                </c:pt>
              </c:numCache>
            </c:numRef>
          </c:val>
          <c:extLst>
            <c:ext xmlns:c16="http://schemas.microsoft.com/office/drawing/2014/chart" uri="{C3380CC4-5D6E-409C-BE32-E72D297353CC}">
              <c16:uniqueId val="{00000003-3B40-B54C-B92E-99FBC79A0C8D}"/>
            </c:ext>
          </c:extLst>
        </c:ser>
        <c:ser>
          <c:idx val="4"/>
          <c:order val="4"/>
          <c:tx>
            <c:v>Modern Nail (Goldsmith 1991)</c:v>
          </c:tx>
          <c:spPr>
            <a:pattFill prst="openDmnd">
              <a:fgClr>
                <a:schemeClr val="tx1"/>
              </a:fgClr>
              <a:bgClr>
                <a:schemeClr val="bg1"/>
              </a:bgClr>
            </a:pattFill>
            <a:ln>
              <a:solidFill>
                <a:schemeClr val="tx1"/>
              </a:solidFill>
            </a:ln>
            <a:effectLst/>
          </c:spPr>
          <c:invertIfNegative val="0"/>
          <c:cat>
            <c:strRef>
              <c:f>'Quality Check'!$W$69:$AC$69</c:f>
              <c:strCache>
                <c:ptCount val="7"/>
                <c:pt idx="0">
                  <c:v>Ala</c:v>
                </c:pt>
                <c:pt idx="1">
                  <c:v>Val</c:v>
                </c:pt>
                <c:pt idx="2">
                  <c:v>Gly</c:v>
                </c:pt>
                <c:pt idx="3">
                  <c:v>Thr</c:v>
                </c:pt>
                <c:pt idx="4">
                  <c:v>Pro</c:v>
                </c:pt>
                <c:pt idx="5">
                  <c:v>Glx</c:v>
                </c:pt>
                <c:pt idx="6">
                  <c:v>Phe</c:v>
                </c:pt>
              </c:strCache>
            </c:strRef>
          </c:cat>
          <c:val>
            <c:numRef>
              <c:f>'Quality Check'!$W$75:$AC$75</c:f>
              <c:numCache>
                <c:formatCode>General</c:formatCode>
                <c:ptCount val="7"/>
                <c:pt idx="0">
                  <c:v>5.5</c:v>
                </c:pt>
                <c:pt idx="1">
                  <c:v>4</c:v>
                </c:pt>
                <c:pt idx="2">
                  <c:v>8</c:v>
                </c:pt>
                <c:pt idx="3">
                  <c:v>6</c:v>
                </c:pt>
                <c:pt idx="4">
                  <c:v>6</c:v>
                </c:pt>
                <c:pt idx="5">
                  <c:v>13.5</c:v>
                </c:pt>
                <c:pt idx="6">
                  <c:v>2.5</c:v>
                </c:pt>
              </c:numCache>
            </c:numRef>
          </c:val>
          <c:extLst>
            <c:ext xmlns:c16="http://schemas.microsoft.com/office/drawing/2014/chart" uri="{C3380CC4-5D6E-409C-BE32-E72D297353CC}">
              <c16:uniqueId val="{00000004-3B40-B54C-B92E-99FBC79A0C8D}"/>
            </c:ext>
          </c:extLst>
        </c:ser>
        <c:dLbls>
          <c:showLegendKey val="0"/>
          <c:showVal val="0"/>
          <c:showCatName val="0"/>
          <c:showSerName val="0"/>
          <c:showPercent val="0"/>
          <c:showBubbleSize val="0"/>
        </c:dLbls>
        <c:gapWidth val="219"/>
        <c:overlap val="-27"/>
        <c:axId val="1093125951"/>
        <c:axId val="1060346111"/>
      </c:barChart>
      <c:catAx>
        <c:axId val="1093125951"/>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r>
                  <a:rPr lang="en-US"/>
                  <a:t>Amino acids</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060346111"/>
        <c:crosses val="autoZero"/>
        <c:auto val="1"/>
        <c:lblAlgn val="ctr"/>
        <c:lblOffset val="100"/>
        <c:tickMarkSkip val="1"/>
        <c:noMultiLvlLbl val="0"/>
      </c:catAx>
      <c:valAx>
        <c:axId val="1060346111"/>
        <c:scaling>
          <c:orientation val="minMax"/>
        </c:scaling>
        <c:delete val="0"/>
        <c:axPos val="l"/>
        <c:title>
          <c:tx>
            <c:rich>
              <a:bodyPr rot="-54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r>
                  <a:rPr lang="en-US"/>
                  <a:t>Fraction of total</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093125951"/>
        <c:crosses val="autoZero"/>
        <c:crossBetween val="between"/>
        <c:minorUnit val="1"/>
      </c:valAx>
      <c:spPr>
        <a:noFill/>
        <a:ln>
          <a:solidFill>
            <a:schemeClr val="tx1"/>
          </a:solidFill>
        </a:ln>
        <a:effectLst/>
      </c:spPr>
    </c:plotArea>
    <c:legend>
      <c:legendPos val="b"/>
      <c:legendEntry>
        <c:idx val="0"/>
        <c:txPr>
          <a:bodyPr rot="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Entry>
      <c:layout>
        <c:manualLayout>
          <c:xMode val="edge"/>
          <c:yMode val="edge"/>
          <c:x val="5.7518159331620675E-2"/>
          <c:y val="6.0934006177404611E-2"/>
          <c:w val="0.34643682421376715"/>
          <c:h val="0.4048958936043537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9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898290540782613E-2"/>
          <c:y val="4.1095856254266899E-2"/>
          <c:w val="0.89676537075857421"/>
          <c:h val="0.8140724919506519"/>
        </c:manualLayout>
      </c:layout>
      <c:scatterChart>
        <c:scatterStyle val="smooth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1'!$F$2:$F$10</c:f>
              <c:numCache>
                <c:formatCode>0.00</c:formatCode>
                <c:ptCount val="9"/>
                <c:pt idx="0">
                  <c:v>-21.366620000000001</c:v>
                </c:pt>
                <c:pt idx="1">
                  <c:v>-21.417519799999997</c:v>
                </c:pt>
                <c:pt idx="2">
                  <c:v>-23.255972000000003</c:v>
                </c:pt>
                <c:pt idx="3">
                  <c:v>-21.748352000000001</c:v>
                </c:pt>
                <c:pt idx="4">
                  <c:v>-21.876277866666669</c:v>
                </c:pt>
                <c:pt idx="5">
                  <c:v>-21.396062799999999</c:v>
                </c:pt>
                <c:pt idx="6">
                  <c:v>-20.97917</c:v>
                </c:pt>
                <c:pt idx="7">
                  <c:v>-22.9703324</c:v>
                </c:pt>
                <c:pt idx="8">
                  <c:v>-22.145066400000001</c:v>
                </c:pt>
              </c:numCache>
            </c:numRef>
          </c:yVal>
          <c:smooth val="1"/>
          <c:extLst>
            <c:ext xmlns:c16="http://schemas.microsoft.com/office/drawing/2014/chart" uri="{C3380CC4-5D6E-409C-BE32-E72D297353CC}">
              <c16:uniqueId val="{00000000-384A-0B43-9B55-57C3ECB64D60}"/>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1'!$G$2:$G$10</c:f>
              <c:numCache>
                <c:formatCode>0.00</c:formatCode>
                <c:ptCount val="9"/>
                <c:pt idx="0">
                  <c:v>-15.363284350288353</c:v>
                </c:pt>
                <c:pt idx="1">
                  <c:v>-15.627951100288357</c:v>
                </c:pt>
                <c:pt idx="2">
                  <c:v>-15.767186350288355</c:v>
                </c:pt>
                <c:pt idx="3">
                  <c:v>-13.974431350288356</c:v>
                </c:pt>
                <c:pt idx="4">
                  <c:v>-15.040667683621692</c:v>
                </c:pt>
                <c:pt idx="5">
                  <c:v>-17.058362016092001</c:v>
                </c:pt>
                <c:pt idx="6">
                  <c:v>-17.78584276609196</c:v>
                </c:pt>
                <c:pt idx="7">
                  <c:v>-20.123440516091961</c:v>
                </c:pt>
                <c:pt idx="8">
                  <c:v>-17.296651516091956</c:v>
                </c:pt>
              </c:numCache>
            </c:numRef>
          </c:yVal>
          <c:smooth val="1"/>
          <c:extLst>
            <c:ext xmlns:c16="http://schemas.microsoft.com/office/drawing/2014/chart" uri="{C3380CC4-5D6E-409C-BE32-E72D297353CC}">
              <c16:uniqueId val="{00000001-384A-0B43-9B55-57C3ECB64D60}"/>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1'!$I$2:$I$10</c:f>
              <c:numCache>
                <c:formatCode>0.00</c:formatCode>
                <c:ptCount val="9"/>
                <c:pt idx="0">
                  <c:v>-27.020701599999999</c:v>
                </c:pt>
                <c:pt idx="1">
                  <c:v>-27.214613050000001</c:v>
                </c:pt>
                <c:pt idx="2">
                  <c:v>-27.214200000000002</c:v>
                </c:pt>
                <c:pt idx="3">
                  <c:v>-27.693382</c:v>
                </c:pt>
                <c:pt idx="4">
                  <c:v>-26.883180400000001</c:v>
                </c:pt>
                <c:pt idx="5">
                  <c:v>-25.239640900000001</c:v>
                </c:pt>
                <c:pt idx="6">
                  <c:v>-24.759067300000002</c:v>
                </c:pt>
                <c:pt idx="7">
                  <c:v>-25.2802042</c:v>
                </c:pt>
                <c:pt idx="8">
                  <c:v>-25.510605400000006</c:v>
                </c:pt>
              </c:numCache>
            </c:numRef>
          </c:yVal>
          <c:smooth val="1"/>
          <c:extLst>
            <c:ext xmlns:c16="http://schemas.microsoft.com/office/drawing/2014/chart" uri="{C3380CC4-5D6E-409C-BE32-E72D297353CC}">
              <c16:uniqueId val="{00000002-384A-0B43-9B55-57C3ECB64D60}"/>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1'!$J$2:$J$10</c:f>
              <c:numCache>
                <c:formatCode>0.00</c:formatCode>
                <c:ptCount val="9"/>
                <c:pt idx="0">
                  <c:v>-26.892290773333336</c:v>
                </c:pt>
                <c:pt idx="1">
                  <c:v>-27.378330240000007</c:v>
                </c:pt>
                <c:pt idx="2">
                  <c:v>-27.529375999999996</c:v>
                </c:pt>
                <c:pt idx="3">
                  <c:v>-27.308406399999996</c:v>
                </c:pt>
                <c:pt idx="4">
                  <c:v>-27.225524053333334</c:v>
                </c:pt>
                <c:pt idx="5">
                  <c:v>-27.031096853333299</c:v>
                </c:pt>
                <c:pt idx="6">
                  <c:v>-26.171030080000001</c:v>
                </c:pt>
                <c:pt idx="7">
                  <c:v>-27.203015680000004</c:v>
                </c:pt>
                <c:pt idx="8">
                  <c:v>-26.937221440000002</c:v>
                </c:pt>
              </c:numCache>
            </c:numRef>
          </c:yVal>
          <c:smooth val="1"/>
          <c:extLst>
            <c:ext xmlns:c16="http://schemas.microsoft.com/office/drawing/2014/chart" uri="{C3380CC4-5D6E-409C-BE32-E72D297353CC}">
              <c16:uniqueId val="{00000003-384A-0B43-9B55-57C3ECB64D60}"/>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1'!$K$2:$K$10</c:f>
              <c:numCache>
                <c:formatCode>0.00</c:formatCode>
                <c:ptCount val="9"/>
                <c:pt idx="0">
                  <c:v>-16.669784319999998</c:v>
                </c:pt>
                <c:pt idx="1">
                  <c:v>-16.875173120000007</c:v>
                </c:pt>
                <c:pt idx="2">
                  <c:v>-17.287276799999994</c:v>
                </c:pt>
                <c:pt idx="3">
                  <c:v>-17.563708799999993</c:v>
                </c:pt>
                <c:pt idx="4">
                  <c:v>-17.426934613333337</c:v>
                </c:pt>
                <c:pt idx="5">
                  <c:v>-16.536421440000002</c:v>
                </c:pt>
                <c:pt idx="6">
                  <c:v>-16.582553759999989</c:v>
                </c:pt>
                <c:pt idx="7">
                  <c:v>-16.810476959999995</c:v>
                </c:pt>
                <c:pt idx="8">
                  <c:v>-16.856326079999992</c:v>
                </c:pt>
              </c:numCache>
            </c:numRef>
          </c:yVal>
          <c:smooth val="1"/>
          <c:extLst>
            <c:ext xmlns:c16="http://schemas.microsoft.com/office/drawing/2014/chart" uri="{C3380CC4-5D6E-409C-BE32-E72D297353CC}">
              <c16:uniqueId val="{00000004-384A-0B43-9B55-57C3ECB64D60}"/>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1'!$L$2:$L$10</c:f>
              <c:numCache>
                <c:formatCode>0.00</c:formatCode>
                <c:ptCount val="9"/>
                <c:pt idx="0">
                  <c:v>-7.5888489666666743</c:v>
                </c:pt>
                <c:pt idx="1">
                  <c:v>-7.3605228500000024</c:v>
                </c:pt>
                <c:pt idx="2">
                  <c:v>-7.6116579999999985</c:v>
                </c:pt>
                <c:pt idx="3">
                  <c:v>-8.1965056666666669</c:v>
                </c:pt>
                <c:pt idx="4">
                  <c:v>-8.3589098666666715</c:v>
                </c:pt>
                <c:pt idx="5">
                  <c:v>-7.6729971333333404</c:v>
                </c:pt>
                <c:pt idx="6">
                  <c:v>-7.7723788750000011</c:v>
                </c:pt>
                <c:pt idx="7">
                  <c:v>-7.6484258500000024</c:v>
                </c:pt>
                <c:pt idx="8">
                  <c:v>-8.2025591500000061</c:v>
                </c:pt>
              </c:numCache>
            </c:numRef>
          </c:yVal>
          <c:smooth val="1"/>
          <c:extLst>
            <c:ext xmlns:c16="http://schemas.microsoft.com/office/drawing/2014/chart" uri="{C3380CC4-5D6E-409C-BE32-E72D297353CC}">
              <c16:uniqueId val="{00000005-384A-0B43-9B55-57C3ECB64D60}"/>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1'!$M$2:$M$10</c:f>
              <c:numCache>
                <c:formatCode>0.00</c:formatCode>
                <c:ptCount val="9"/>
                <c:pt idx="0">
                  <c:v>-19.453680000000002</c:v>
                </c:pt>
                <c:pt idx="1">
                  <c:v>-18.902350400000007</c:v>
                </c:pt>
                <c:pt idx="2">
                  <c:v>-20.207574400000006</c:v>
                </c:pt>
                <c:pt idx="3">
                  <c:v>-19.105795199999999</c:v>
                </c:pt>
                <c:pt idx="4">
                  <c:v>-19.703214720000005</c:v>
                </c:pt>
                <c:pt idx="5">
                  <c:v>-22.845130240000003</c:v>
                </c:pt>
                <c:pt idx="6">
                  <c:v>-19.513799359999997</c:v>
                </c:pt>
                <c:pt idx="7">
                  <c:v>-20.902864639999997</c:v>
                </c:pt>
                <c:pt idx="8">
                  <c:v>-19.822565759999996</c:v>
                </c:pt>
              </c:numCache>
            </c:numRef>
          </c:yVal>
          <c:smooth val="1"/>
          <c:extLst>
            <c:ext xmlns:c16="http://schemas.microsoft.com/office/drawing/2014/chart" uri="{C3380CC4-5D6E-409C-BE32-E72D297353CC}">
              <c16:uniqueId val="{00000006-384A-0B43-9B55-57C3ECB64D60}"/>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1'!$N$2:$N$10</c:f>
              <c:numCache>
                <c:formatCode>0.00</c:formatCode>
                <c:ptCount val="9"/>
                <c:pt idx="0">
                  <c:v>-24.659925333333334</c:v>
                </c:pt>
                <c:pt idx="1">
                  <c:v>-24.460424799999998</c:v>
                </c:pt>
                <c:pt idx="2">
                  <c:v>-24.466261333333332</c:v>
                </c:pt>
                <c:pt idx="3">
                  <c:v>-24.555586666666663</c:v>
                </c:pt>
                <c:pt idx="4">
                  <c:v>-24.480680177777781</c:v>
                </c:pt>
                <c:pt idx="5">
                  <c:v>-23.405781244444398</c:v>
                </c:pt>
                <c:pt idx="6">
                  <c:v>-23.148284666666669</c:v>
                </c:pt>
                <c:pt idx="7">
                  <c:v>-23.485948666666665</c:v>
                </c:pt>
                <c:pt idx="8">
                  <c:v>-23.158431199999995</c:v>
                </c:pt>
              </c:numCache>
            </c:numRef>
          </c:yVal>
          <c:smooth val="1"/>
          <c:extLst>
            <c:ext xmlns:c16="http://schemas.microsoft.com/office/drawing/2014/chart" uri="{C3380CC4-5D6E-409C-BE32-E72D297353CC}">
              <c16:uniqueId val="{00000007-384A-0B43-9B55-57C3ECB64D60}"/>
            </c:ext>
          </c:extLst>
        </c:ser>
        <c:dLbls>
          <c:showLegendKey val="0"/>
          <c:showVal val="0"/>
          <c:showCatName val="0"/>
          <c:showSerName val="0"/>
          <c:showPercent val="0"/>
          <c:showBubbleSize val="0"/>
        </c:dLbls>
        <c:axId val="1556456495"/>
        <c:axId val="1118453519"/>
      </c:scatterChart>
      <c:valAx>
        <c:axId val="1556456495"/>
        <c:scaling>
          <c:orientation val="minMax"/>
          <c:max val="20"/>
          <c:min val="-25"/>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0"/>
        <c:crossBetween val="midCat"/>
        <c:minorUnit val="2.5"/>
      </c:valAx>
      <c:valAx>
        <c:axId val="1118453519"/>
        <c:scaling>
          <c:orientation val="minMax"/>
          <c:max val="-5"/>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5"/>
        <c:crossBetween val="midCat"/>
        <c:minorUnit val="2.5"/>
      </c:valAx>
      <c:spPr>
        <a:noFill/>
        <a:ln>
          <a:solidFill>
            <a:schemeClr val="tx1"/>
          </a:solidFill>
        </a:ln>
        <a:effectLst/>
      </c:spPr>
    </c:plotArea>
    <c:legend>
      <c:legendPos val="b"/>
      <c:layout>
        <c:manualLayout>
          <c:xMode val="edge"/>
          <c:yMode val="edge"/>
          <c:x val="0.15188506298981028"/>
          <c:y val="2.5295767716535432E-2"/>
          <c:w val="0.78426694310500655"/>
          <c:h val="9.2840497556160417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505364211348103E-2"/>
          <c:y val="3.2786885245901641E-2"/>
          <c:w val="0.9093892910946163"/>
          <c:h val="0.85610007392891085"/>
        </c:manualLayout>
      </c:layout>
      <c:scatterChart>
        <c:scatterStyle val="line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1'!$F$2:$F$8</c:f>
              <c:numCache>
                <c:formatCode>0.00</c:formatCode>
                <c:ptCount val="7"/>
                <c:pt idx="0">
                  <c:v>-22.285808300000003</c:v>
                </c:pt>
                <c:pt idx="1">
                  <c:v>-24.496715200000001</c:v>
                </c:pt>
                <c:pt idx="2">
                  <c:v>-20.611369100000008</c:v>
                </c:pt>
                <c:pt idx="3">
                  <c:v>-21.38359190000001</c:v>
                </c:pt>
                <c:pt idx="4">
                  <c:v>-21.62426480000001</c:v>
                </c:pt>
                <c:pt idx="5">
                  <c:v>-24.34</c:v>
                </c:pt>
                <c:pt idx="6">
                  <c:v>-24.063614800000011</c:v>
                </c:pt>
              </c:numCache>
            </c:numRef>
          </c:yVal>
          <c:smooth val="0"/>
          <c:extLst>
            <c:ext xmlns:c16="http://schemas.microsoft.com/office/drawing/2014/chart" uri="{C3380CC4-5D6E-409C-BE32-E72D297353CC}">
              <c16:uniqueId val="{00000000-64EF-5443-9716-C1A7C4930489}"/>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1'!$G$2:$G$8</c:f>
              <c:numCache>
                <c:formatCode>0.00</c:formatCode>
                <c:ptCount val="7"/>
                <c:pt idx="0">
                  <c:v>-19.15443085028835</c:v>
                </c:pt>
                <c:pt idx="1">
                  <c:v>-19.392247850288356</c:v>
                </c:pt>
                <c:pt idx="2">
                  <c:v>-17.654743891091968</c:v>
                </c:pt>
                <c:pt idx="3">
                  <c:v>-16.738747016091963</c:v>
                </c:pt>
                <c:pt idx="4">
                  <c:v>-16.955193766091952</c:v>
                </c:pt>
                <c:pt idx="5">
                  <c:v>-20.6</c:v>
                </c:pt>
                <c:pt idx="6">
                  <c:v>-20.139957016091955</c:v>
                </c:pt>
              </c:numCache>
            </c:numRef>
          </c:yVal>
          <c:smooth val="0"/>
          <c:extLst>
            <c:ext xmlns:c16="http://schemas.microsoft.com/office/drawing/2014/chart" uri="{C3380CC4-5D6E-409C-BE32-E72D297353CC}">
              <c16:uniqueId val="{00000001-64EF-5443-9716-C1A7C4930489}"/>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1'!$I$2:$I$8</c:f>
              <c:numCache>
                <c:formatCode>0.00</c:formatCode>
                <c:ptCount val="7"/>
                <c:pt idx="0">
                  <c:v>-27.149615950000001</c:v>
                </c:pt>
                <c:pt idx="1">
                  <c:v>-27.960585399999999</c:v>
                </c:pt>
                <c:pt idx="2">
                  <c:v>-23.879524075000003</c:v>
                </c:pt>
                <c:pt idx="3">
                  <c:v>-24.053787624999998</c:v>
                </c:pt>
                <c:pt idx="4">
                  <c:v>-24.55479235</c:v>
                </c:pt>
                <c:pt idx="5">
                  <c:v>-25.2</c:v>
                </c:pt>
                <c:pt idx="6">
                  <c:v>-24.970983399999998</c:v>
                </c:pt>
              </c:numCache>
            </c:numRef>
          </c:yVal>
          <c:smooth val="0"/>
          <c:extLst>
            <c:ext xmlns:c16="http://schemas.microsoft.com/office/drawing/2014/chart" uri="{C3380CC4-5D6E-409C-BE32-E72D297353CC}">
              <c16:uniqueId val="{00000002-64EF-5443-9716-C1A7C4930489}"/>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1'!$J$2:$J$8</c:f>
              <c:numCache>
                <c:formatCode>0.00</c:formatCode>
                <c:ptCount val="7"/>
                <c:pt idx="0">
                  <c:v>-28.142934000000007</c:v>
                </c:pt>
                <c:pt idx="1">
                  <c:v>-28.08979648</c:v>
                </c:pt>
                <c:pt idx="2">
                  <c:v>-24.499739200000004</c:v>
                </c:pt>
                <c:pt idx="3">
                  <c:v>-24.664062480000005</c:v>
                </c:pt>
                <c:pt idx="4">
                  <c:v>-25.871398480000011</c:v>
                </c:pt>
                <c:pt idx="5">
                  <c:v>-27.18</c:v>
                </c:pt>
                <c:pt idx="6">
                  <c:v>-26.844776320000001</c:v>
                </c:pt>
              </c:numCache>
            </c:numRef>
          </c:yVal>
          <c:smooth val="0"/>
          <c:extLst>
            <c:ext xmlns:c16="http://schemas.microsoft.com/office/drawing/2014/chart" uri="{C3380CC4-5D6E-409C-BE32-E72D297353CC}">
              <c16:uniqueId val="{00000003-64EF-5443-9716-C1A7C4930489}"/>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1'!$K$2:$K$8</c:f>
              <c:numCache>
                <c:formatCode>0.00</c:formatCode>
                <c:ptCount val="7"/>
                <c:pt idx="0">
                  <c:v>-17.342162560000002</c:v>
                </c:pt>
                <c:pt idx="1">
                  <c:v>-17.05149728</c:v>
                </c:pt>
                <c:pt idx="2">
                  <c:v>-15.281930399999998</c:v>
                </c:pt>
                <c:pt idx="3">
                  <c:v>-15.58900392</c:v>
                </c:pt>
                <c:pt idx="4">
                  <c:v>-15.88702528</c:v>
                </c:pt>
                <c:pt idx="5">
                  <c:v>-16.440000000000001</c:v>
                </c:pt>
                <c:pt idx="6">
                  <c:v>-16.789028799999993</c:v>
                </c:pt>
              </c:numCache>
            </c:numRef>
          </c:yVal>
          <c:smooth val="0"/>
          <c:extLst>
            <c:ext xmlns:c16="http://schemas.microsoft.com/office/drawing/2014/chart" uri="{C3380CC4-5D6E-409C-BE32-E72D297353CC}">
              <c16:uniqueId val="{00000004-64EF-5443-9716-C1A7C4930489}"/>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1'!$L$2:$L$8</c:f>
              <c:numCache>
                <c:formatCode>0.00</c:formatCode>
                <c:ptCount val="7"/>
                <c:pt idx="0">
                  <c:v>-8.9881507750000011</c:v>
                </c:pt>
                <c:pt idx="1">
                  <c:v>-8.7292097500000025</c:v>
                </c:pt>
                <c:pt idx="2">
                  <c:v>-8.5252175875000091</c:v>
                </c:pt>
                <c:pt idx="3">
                  <c:v>-8.4376123250000035</c:v>
                </c:pt>
                <c:pt idx="4">
                  <c:v>-9.084668962500011</c:v>
                </c:pt>
                <c:pt idx="5">
                  <c:v>-9.5</c:v>
                </c:pt>
                <c:pt idx="6">
                  <c:v>-9.4130432500000012</c:v>
                </c:pt>
              </c:numCache>
            </c:numRef>
          </c:yVal>
          <c:smooth val="0"/>
          <c:extLst>
            <c:ext xmlns:c16="http://schemas.microsoft.com/office/drawing/2014/chart" uri="{C3380CC4-5D6E-409C-BE32-E72D297353CC}">
              <c16:uniqueId val="{00000005-64EF-5443-9716-C1A7C4930489}"/>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1'!$M$2:$M$8</c:f>
              <c:numCache>
                <c:formatCode>0.00</c:formatCode>
                <c:ptCount val="7"/>
                <c:pt idx="0">
                  <c:v>-20.37153648000001</c:v>
                </c:pt>
                <c:pt idx="1">
                  <c:v>-23.234280960000007</c:v>
                </c:pt>
                <c:pt idx="2">
                  <c:v>-19.671314719999998</c:v>
                </c:pt>
                <c:pt idx="3">
                  <c:v>-18.73009528</c:v>
                </c:pt>
                <c:pt idx="4">
                  <c:v>-18.923904479999997</c:v>
                </c:pt>
                <c:pt idx="5">
                  <c:v>-20.88</c:v>
                </c:pt>
                <c:pt idx="6">
                  <c:v>-20.451336959999992</c:v>
                </c:pt>
              </c:numCache>
            </c:numRef>
          </c:yVal>
          <c:smooth val="0"/>
          <c:extLst>
            <c:ext xmlns:c16="http://schemas.microsoft.com/office/drawing/2014/chart" uri="{C3380CC4-5D6E-409C-BE32-E72D297353CC}">
              <c16:uniqueId val="{00000006-64EF-5443-9716-C1A7C4930489}"/>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'MTN - CHIL 1'!$E$2:$E$8</c:f>
              <c:numCache>
                <c:formatCode>General</c:formatCode>
                <c:ptCount val="7"/>
                <c:pt idx="0">
                  <c:v>-4</c:v>
                </c:pt>
                <c:pt idx="1">
                  <c:v>5</c:v>
                </c:pt>
                <c:pt idx="2">
                  <c:v>32</c:v>
                </c:pt>
                <c:pt idx="3">
                  <c:v>68</c:v>
                </c:pt>
                <c:pt idx="4">
                  <c:v>70</c:v>
                </c:pt>
                <c:pt idx="5">
                  <c:v>73</c:v>
                </c:pt>
                <c:pt idx="6">
                  <c:v>75</c:v>
                </c:pt>
              </c:numCache>
            </c:numRef>
          </c:xVal>
          <c:yVal>
            <c:numRef>
              <c:f>'MTN - CHIL 1'!$N$2:$N$8</c:f>
              <c:numCache>
                <c:formatCode>0.00</c:formatCode>
                <c:ptCount val="7"/>
                <c:pt idx="0">
                  <c:v>-25.0595</c:v>
                </c:pt>
                <c:pt idx="1">
                  <c:v>-25.490314133333339</c:v>
                </c:pt>
                <c:pt idx="2">
                  <c:v>-22.058516466666667</c:v>
                </c:pt>
                <c:pt idx="3">
                  <c:v>-22.145937933333343</c:v>
                </c:pt>
                <c:pt idx="4">
                  <c:v>-22.694004933333336</c:v>
                </c:pt>
                <c:pt idx="5">
                  <c:v>-23.13</c:v>
                </c:pt>
                <c:pt idx="6">
                  <c:v>-22.734796800000002</c:v>
                </c:pt>
              </c:numCache>
            </c:numRef>
          </c:yVal>
          <c:smooth val="0"/>
          <c:extLst>
            <c:ext xmlns:c16="http://schemas.microsoft.com/office/drawing/2014/chart" uri="{C3380CC4-5D6E-409C-BE32-E72D297353CC}">
              <c16:uniqueId val="{00000007-64EF-5443-9716-C1A7C4930489}"/>
            </c:ext>
          </c:extLst>
        </c:ser>
        <c:dLbls>
          <c:showLegendKey val="0"/>
          <c:showVal val="0"/>
          <c:showCatName val="0"/>
          <c:showSerName val="0"/>
          <c:showPercent val="0"/>
          <c:showBubbleSize val="0"/>
        </c:dLbls>
        <c:axId val="1257665391"/>
        <c:axId val="1281093727"/>
      </c:scatterChart>
      <c:valAx>
        <c:axId val="1257665391"/>
        <c:scaling>
          <c:orientation val="minMax"/>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281093727"/>
        <c:crossesAt val="-30"/>
        <c:crossBetween val="midCat"/>
        <c:minorUnit val="5"/>
      </c:valAx>
      <c:valAx>
        <c:axId val="1281093727"/>
        <c:scaling>
          <c:orientation val="minMax"/>
          <c:max val="-5"/>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257665391"/>
        <c:crossesAt val="-10"/>
        <c:crossBetween val="midCat"/>
        <c:minorUnit val="2.5"/>
      </c:valAx>
      <c:spPr>
        <a:noFill/>
        <a:ln>
          <a:solidFill>
            <a:schemeClr val="tx1"/>
          </a:solidFill>
        </a:ln>
        <a:effectLst/>
      </c:spPr>
    </c:plotArea>
    <c:legend>
      <c:legendPos val="b"/>
      <c:layout>
        <c:manualLayout>
          <c:xMode val="edge"/>
          <c:yMode val="edge"/>
          <c:x val="8.5546806649168847E-2"/>
          <c:y val="4.3591302204959097E-2"/>
          <c:w val="0.85715492294232454"/>
          <c:h val="5.9241210637913641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095766875294422E-2"/>
          <c:y val="4.1095856254266899E-2"/>
          <c:w val="0.89656807322161658"/>
          <c:h val="0.8140724919506519"/>
        </c:manualLayout>
      </c:layout>
      <c:scatterChart>
        <c:scatterStyle val="line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2'!$G$2:$G$8</c:f>
              <c:numCache>
                <c:formatCode>0.00</c:formatCode>
                <c:ptCount val="7"/>
                <c:pt idx="0">
                  <c:v>-24.290998666666667</c:v>
                </c:pt>
                <c:pt idx="1">
                  <c:v>-26.005520000000008</c:v>
                </c:pt>
                <c:pt idx="2">
                  <c:v>-26.780568199999994</c:v>
                </c:pt>
                <c:pt idx="3">
                  <c:v>-26.18</c:v>
                </c:pt>
                <c:pt idx="4">
                  <c:v>-26.352879399999996</c:v>
                </c:pt>
                <c:pt idx="5">
                  <c:v>-25.933198400000009</c:v>
                </c:pt>
                <c:pt idx="6">
                  <c:v>-26.001656800000017</c:v>
                </c:pt>
              </c:numCache>
            </c:numRef>
          </c:yVal>
          <c:smooth val="0"/>
          <c:extLst>
            <c:ext xmlns:c16="http://schemas.microsoft.com/office/drawing/2014/chart" uri="{C3380CC4-5D6E-409C-BE32-E72D297353CC}">
              <c16:uniqueId val="{00000000-F5F2-8748-8CA2-990BE83052E4}"/>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2'!$H$2:$H$8</c:f>
              <c:numCache>
                <c:formatCode>0.00</c:formatCode>
                <c:ptCount val="7"/>
                <c:pt idx="0">
                  <c:v>-17.093013850288344</c:v>
                </c:pt>
                <c:pt idx="1">
                  <c:v>-17.651814350288348</c:v>
                </c:pt>
                <c:pt idx="2">
                  <c:v>-21.430663891091953</c:v>
                </c:pt>
                <c:pt idx="3">
                  <c:v>-21.1</c:v>
                </c:pt>
                <c:pt idx="4">
                  <c:v>-21.499009766091959</c:v>
                </c:pt>
                <c:pt idx="5">
                  <c:v>-21.115352016091961</c:v>
                </c:pt>
                <c:pt idx="6">
                  <c:v>-22.789696016091966</c:v>
                </c:pt>
              </c:numCache>
            </c:numRef>
          </c:yVal>
          <c:smooth val="0"/>
          <c:extLst>
            <c:ext xmlns:c16="http://schemas.microsoft.com/office/drawing/2014/chart" uri="{C3380CC4-5D6E-409C-BE32-E72D297353CC}">
              <c16:uniqueId val="{00000001-F5F2-8748-8CA2-990BE83052E4}"/>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2'!$J$2:$J$8</c:f>
              <c:numCache>
                <c:formatCode>0.00</c:formatCode>
                <c:ptCount val="7"/>
                <c:pt idx="0">
                  <c:v>-29.156208999999993</c:v>
                </c:pt>
                <c:pt idx="1">
                  <c:v>-30.375226399999999</c:v>
                </c:pt>
                <c:pt idx="2">
                  <c:v>-27.948065875000001</c:v>
                </c:pt>
                <c:pt idx="3">
                  <c:v>-27.17</c:v>
                </c:pt>
                <c:pt idx="4">
                  <c:v>-28.397161299999997</c:v>
                </c:pt>
                <c:pt idx="5">
                  <c:v>-28.037751700000005</c:v>
                </c:pt>
                <c:pt idx="6">
                  <c:v>-27.941868700000001</c:v>
                </c:pt>
              </c:numCache>
            </c:numRef>
          </c:yVal>
          <c:smooth val="0"/>
          <c:extLst>
            <c:ext xmlns:c16="http://schemas.microsoft.com/office/drawing/2014/chart" uri="{C3380CC4-5D6E-409C-BE32-E72D297353CC}">
              <c16:uniqueId val="{00000002-F5F2-8748-8CA2-990BE83052E4}"/>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2'!$K$2:$K$8</c:f>
              <c:numCache>
                <c:formatCode>0.00</c:formatCode>
                <c:ptCount val="7"/>
                <c:pt idx="0">
                  <c:v>-29.40529706666667</c:v>
                </c:pt>
                <c:pt idx="1">
                  <c:v>-30.501414826666672</c:v>
                </c:pt>
                <c:pt idx="2">
                  <c:v>-29.642278240000003</c:v>
                </c:pt>
                <c:pt idx="3">
                  <c:v>-28.9</c:v>
                </c:pt>
                <c:pt idx="4">
                  <c:v>-29.877072800000001</c:v>
                </c:pt>
                <c:pt idx="5">
                  <c:v>-29.444358720000007</c:v>
                </c:pt>
                <c:pt idx="6">
                  <c:v>-29.772299200000003</c:v>
                </c:pt>
              </c:numCache>
            </c:numRef>
          </c:yVal>
          <c:smooth val="0"/>
          <c:extLst>
            <c:ext xmlns:c16="http://schemas.microsoft.com/office/drawing/2014/chart" uri="{C3380CC4-5D6E-409C-BE32-E72D297353CC}">
              <c16:uniqueId val="{00000003-F5F2-8748-8CA2-990BE83052E4}"/>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2'!$L$2:$L$8</c:f>
              <c:numCache>
                <c:formatCode>0.00</c:formatCode>
                <c:ptCount val="7"/>
                <c:pt idx="0">
                  <c:v>-19.079137066666668</c:v>
                </c:pt>
                <c:pt idx="1">
                  <c:v>-20.017460906666667</c:v>
                </c:pt>
                <c:pt idx="2">
                  <c:v>-19.723134239999997</c:v>
                </c:pt>
                <c:pt idx="3">
                  <c:v>-18.59</c:v>
                </c:pt>
                <c:pt idx="4">
                  <c:v>-20.153031519999995</c:v>
                </c:pt>
                <c:pt idx="5">
                  <c:v>-20.14989344</c:v>
                </c:pt>
                <c:pt idx="6">
                  <c:v>-19.88727712</c:v>
                </c:pt>
              </c:numCache>
            </c:numRef>
          </c:yVal>
          <c:smooth val="0"/>
          <c:extLst>
            <c:ext xmlns:c16="http://schemas.microsoft.com/office/drawing/2014/chart" uri="{C3380CC4-5D6E-409C-BE32-E72D297353CC}">
              <c16:uniqueId val="{00000004-F5F2-8748-8CA2-990BE83052E4}"/>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2'!$M$2:$M$8</c:f>
              <c:numCache>
                <c:formatCode>0.00</c:formatCode>
                <c:ptCount val="7"/>
                <c:pt idx="0">
                  <c:v>-9.0711743333333388</c:v>
                </c:pt>
                <c:pt idx="1">
                  <c:v>-9.9839691999999971</c:v>
                </c:pt>
                <c:pt idx="2">
                  <c:v>-10.903018450000005</c:v>
                </c:pt>
                <c:pt idx="3">
                  <c:v>-9.61</c:v>
                </c:pt>
                <c:pt idx="4">
                  <c:v>-11.078247350000005</c:v>
                </c:pt>
                <c:pt idx="5">
                  <c:v>-10.726450100000008</c:v>
                </c:pt>
                <c:pt idx="6">
                  <c:v>-10.286934800000004</c:v>
                </c:pt>
              </c:numCache>
            </c:numRef>
          </c:yVal>
          <c:smooth val="0"/>
          <c:extLst>
            <c:ext xmlns:c16="http://schemas.microsoft.com/office/drawing/2014/chart" uri="{C3380CC4-5D6E-409C-BE32-E72D297353CC}">
              <c16:uniqueId val="{00000005-F5F2-8748-8CA2-990BE83052E4}"/>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2'!$N$2:$N$8</c:f>
              <c:numCache>
                <c:formatCode>0.00</c:formatCode>
                <c:ptCount val="7"/>
                <c:pt idx="0">
                  <c:v>-20.994390400000004</c:v>
                </c:pt>
                <c:pt idx="1">
                  <c:v>-22.012458240000008</c:v>
                </c:pt>
                <c:pt idx="2">
                  <c:v>-22.726951279999998</c:v>
                </c:pt>
                <c:pt idx="3">
                  <c:v>-21.89</c:v>
                </c:pt>
                <c:pt idx="4">
                  <c:v>-23.831840639999996</c:v>
                </c:pt>
                <c:pt idx="5">
                  <c:v>-22.89739776</c:v>
                </c:pt>
                <c:pt idx="6">
                  <c:v>-22.411095679999999</c:v>
                </c:pt>
              </c:numCache>
            </c:numRef>
          </c:yVal>
          <c:smooth val="0"/>
          <c:extLst>
            <c:ext xmlns:c16="http://schemas.microsoft.com/office/drawing/2014/chart" uri="{C3380CC4-5D6E-409C-BE32-E72D297353CC}">
              <c16:uniqueId val="{00000006-F5F2-8748-8CA2-990BE83052E4}"/>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'MSN - MOM 2'!$F$2:$F$8</c:f>
              <c:numCache>
                <c:formatCode>General</c:formatCode>
                <c:ptCount val="7"/>
                <c:pt idx="0">
                  <c:v>74</c:v>
                </c:pt>
                <c:pt idx="1">
                  <c:v>68</c:v>
                </c:pt>
                <c:pt idx="2">
                  <c:v>61</c:v>
                </c:pt>
                <c:pt idx="3">
                  <c:v>44</c:v>
                </c:pt>
                <c:pt idx="4">
                  <c:v>27</c:v>
                </c:pt>
                <c:pt idx="5">
                  <c:v>9</c:v>
                </c:pt>
                <c:pt idx="6">
                  <c:v>-12</c:v>
                </c:pt>
              </c:numCache>
            </c:numRef>
          </c:xVal>
          <c:yVal>
            <c:numRef>
              <c:f>'MSN - MOM 2'!$O$2:$O$8</c:f>
              <c:numCache>
                <c:formatCode>0.00</c:formatCode>
                <c:ptCount val="7"/>
                <c:pt idx="0">
                  <c:v>-26.622725333333328</c:v>
                </c:pt>
                <c:pt idx="1">
                  <c:v>-27.221274666666666</c:v>
                </c:pt>
                <c:pt idx="2">
                  <c:v>-25.094804466666673</c:v>
                </c:pt>
                <c:pt idx="3">
                  <c:v>-25.01</c:v>
                </c:pt>
                <c:pt idx="4">
                  <c:v>-26.174692</c:v>
                </c:pt>
                <c:pt idx="5">
                  <c:v>-26.227766666666671</c:v>
                </c:pt>
                <c:pt idx="6">
                  <c:v>-26.17387973333334</c:v>
                </c:pt>
              </c:numCache>
            </c:numRef>
          </c:yVal>
          <c:smooth val="0"/>
          <c:extLst>
            <c:ext xmlns:c16="http://schemas.microsoft.com/office/drawing/2014/chart" uri="{C3380CC4-5D6E-409C-BE32-E72D297353CC}">
              <c16:uniqueId val="{00000007-F5F2-8748-8CA2-990BE83052E4}"/>
            </c:ext>
          </c:extLst>
        </c:ser>
        <c:dLbls>
          <c:showLegendKey val="0"/>
          <c:showVal val="0"/>
          <c:showCatName val="0"/>
          <c:showSerName val="0"/>
          <c:showPercent val="0"/>
          <c:showBubbleSize val="0"/>
        </c:dLbls>
        <c:axId val="1556456495"/>
        <c:axId val="1118453519"/>
      </c:scatterChart>
      <c:valAx>
        <c:axId val="1556456495"/>
        <c:scaling>
          <c:orientation val="minMax"/>
          <c:min val="-20"/>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5"/>
        <c:crossBetween val="midCat"/>
        <c:minorUnit val="2.5"/>
      </c:valAx>
      <c:valAx>
        <c:axId val="1118453519"/>
        <c:scaling>
          <c:orientation val="minMax"/>
          <c:max val="-5"/>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5"/>
        <c:crossBetween val="midCat"/>
        <c:minorUnit val="2.5"/>
      </c:valAx>
      <c:spPr>
        <a:noFill/>
        <a:ln>
          <a:solidFill>
            <a:schemeClr val="tx1"/>
          </a:solidFill>
        </a:ln>
        <a:effectLst/>
      </c:spPr>
    </c:plotArea>
    <c:legend>
      <c:legendPos val="b"/>
      <c:layout>
        <c:manualLayout>
          <c:xMode val="edge"/>
          <c:yMode val="edge"/>
          <c:x val="0.1346049532270005"/>
          <c:y val="2.5295767716535432E-2"/>
          <c:w val="0.8028398613634834"/>
          <c:h val="9.6880887487382897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5959014738542293E-2"/>
          <c:y val="4.1095856254266899E-2"/>
          <c:w val="0.89870482535836871"/>
          <c:h val="0.8140724919506519"/>
        </c:manualLayout>
      </c:layout>
      <c:scatterChart>
        <c:scatterStyle val="line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2'!$G$2:$G$8</c:f>
              <c:numCache>
                <c:formatCode>0.00</c:formatCode>
                <c:ptCount val="7"/>
                <c:pt idx="0">
                  <c:v>-25.942483599999999</c:v>
                </c:pt>
                <c:pt idx="1">
                  <c:v>-23.961547999999993</c:v>
                </c:pt>
                <c:pt idx="2">
                  <c:v>-27.357887000000016</c:v>
                </c:pt>
                <c:pt idx="3">
                  <c:v>-27.9033227</c:v>
                </c:pt>
                <c:pt idx="4">
                  <c:v>-27.869080100000001</c:v>
                </c:pt>
                <c:pt idx="5">
                  <c:v>-27.597585200000008</c:v>
                </c:pt>
                <c:pt idx="6">
                  <c:v>-27.425556900000014</c:v>
                </c:pt>
              </c:numCache>
            </c:numRef>
          </c:yVal>
          <c:smooth val="0"/>
          <c:extLst>
            <c:ext xmlns:c16="http://schemas.microsoft.com/office/drawing/2014/chart" uri="{C3380CC4-5D6E-409C-BE32-E72D297353CC}">
              <c16:uniqueId val="{00000000-ADA9-CB44-8A27-BFF6266CADA2}"/>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2'!$H$2:$H$8</c:f>
              <c:numCache>
                <c:formatCode>0.00</c:formatCode>
                <c:ptCount val="7"/>
                <c:pt idx="0">
                  <c:v>-17.806888766955002</c:v>
                </c:pt>
                <c:pt idx="1">
                  <c:v>-17.712411350288349</c:v>
                </c:pt>
                <c:pt idx="2">
                  <c:v>-22.358126016091973</c:v>
                </c:pt>
                <c:pt idx="3">
                  <c:v>-22.211372016091957</c:v>
                </c:pt>
                <c:pt idx="4">
                  <c:v>-21.59276314109195</c:v>
                </c:pt>
                <c:pt idx="5">
                  <c:v>-21.176960141091968</c:v>
                </c:pt>
                <c:pt idx="6">
                  <c:v>-23.875603141091958</c:v>
                </c:pt>
              </c:numCache>
            </c:numRef>
          </c:yVal>
          <c:smooth val="0"/>
          <c:extLst>
            <c:ext xmlns:c16="http://schemas.microsoft.com/office/drawing/2014/chart" uri="{C3380CC4-5D6E-409C-BE32-E72D297353CC}">
              <c16:uniqueId val="{00000001-ADA9-CB44-8A27-BFF6266CADA2}"/>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2'!$J$2:$J$8</c:f>
              <c:numCache>
                <c:formatCode>0.00</c:formatCode>
                <c:ptCount val="7"/>
                <c:pt idx="0">
                  <c:v>-29.937878162499999</c:v>
                </c:pt>
                <c:pt idx="1">
                  <c:v>-29.360203999999996</c:v>
                </c:pt>
                <c:pt idx="2">
                  <c:v>-27.774530800000012</c:v>
                </c:pt>
                <c:pt idx="3">
                  <c:v>-26.947816599999996</c:v>
                </c:pt>
                <c:pt idx="4">
                  <c:v>-26.747864274999998</c:v>
                </c:pt>
                <c:pt idx="5">
                  <c:v>-26.628626650000005</c:v>
                </c:pt>
                <c:pt idx="6">
                  <c:v>-27.105577150000013</c:v>
                </c:pt>
              </c:numCache>
            </c:numRef>
          </c:yVal>
          <c:smooth val="0"/>
          <c:extLst>
            <c:ext xmlns:c16="http://schemas.microsoft.com/office/drawing/2014/chart" uri="{C3380CC4-5D6E-409C-BE32-E72D297353CC}">
              <c16:uniqueId val="{00000002-ADA9-CB44-8A27-BFF6266CADA2}"/>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2'!$K$2:$K$8</c:f>
              <c:numCache>
                <c:formatCode>0.00</c:formatCode>
                <c:ptCount val="7"/>
                <c:pt idx="0">
                  <c:v>-30.896421546666701</c:v>
                </c:pt>
                <c:pt idx="1">
                  <c:v>-29.687678933333341</c:v>
                </c:pt>
                <c:pt idx="2">
                  <c:v>-29.749598720000002</c:v>
                </c:pt>
                <c:pt idx="3">
                  <c:v>-29.323686000000002</c:v>
                </c:pt>
                <c:pt idx="4">
                  <c:v>-28.93755992000002</c:v>
                </c:pt>
                <c:pt idx="5">
                  <c:v>-28.985825679999998</c:v>
                </c:pt>
                <c:pt idx="6">
                  <c:v>-29.392823440000011</c:v>
                </c:pt>
              </c:numCache>
            </c:numRef>
          </c:yVal>
          <c:smooth val="0"/>
          <c:extLst>
            <c:ext xmlns:c16="http://schemas.microsoft.com/office/drawing/2014/chart" uri="{C3380CC4-5D6E-409C-BE32-E72D297353CC}">
              <c16:uniqueId val="{00000003-ADA9-CB44-8A27-BFF6266CADA2}"/>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2'!$L$2:$L$8</c:f>
              <c:numCache>
                <c:formatCode>0.00</c:formatCode>
                <c:ptCount val="7"/>
                <c:pt idx="0">
                  <c:v>-20.031994133333299</c:v>
                </c:pt>
                <c:pt idx="1">
                  <c:v>-19.700393600000002</c:v>
                </c:pt>
                <c:pt idx="2">
                  <c:v>-18.965218159999999</c:v>
                </c:pt>
                <c:pt idx="3">
                  <c:v>-17.925547599999998</c:v>
                </c:pt>
                <c:pt idx="4">
                  <c:v>-17.138946159999996</c:v>
                </c:pt>
                <c:pt idx="5">
                  <c:v>-17.742920399999996</c:v>
                </c:pt>
                <c:pt idx="6">
                  <c:v>-18.067083680000003</c:v>
                </c:pt>
              </c:numCache>
            </c:numRef>
          </c:yVal>
          <c:smooth val="0"/>
          <c:extLst>
            <c:ext xmlns:c16="http://schemas.microsoft.com/office/drawing/2014/chart" uri="{C3380CC4-5D6E-409C-BE32-E72D297353CC}">
              <c16:uniqueId val="{00000004-ADA9-CB44-8A27-BFF6266CADA2}"/>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2'!$M$2:$M$8</c:f>
              <c:numCache>
                <c:formatCode>0.00</c:formatCode>
                <c:ptCount val="7"/>
                <c:pt idx="0">
                  <c:v>-11.468509891666701</c:v>
                </c:pt>
                <c:pt idx="1">
                  <c:v>-10.797633333333344</c:v>
                </c:pt>
                <c:pt idx="2">
                  <c:v>-10.464533550000006</c:v>
                </c:pt>
                <c:pt idx="3">
                  <c:v>-9.1169445625000023</c:v>
                </c:pt>
                <c:pt idx="4">
                  <c:v>-8.4706154875000124</c:v>
                </c:pt>
                <c:pt idx="5">
                  <c:v>-8.8743928125000053</c:v>
                </c:pt>
                <c:pt idx="6">
                  <c:v>-8.6881986750000095</c:v>
                </c:pt>
              </c:numCache>
            </c:numRef>
          </c:yVal>
          <c:smooth val="0"/>
          <c:extLst>
            <c:ext xmlns:c16="http://schemas.microsoft.com/office/drawing/2014/chart" uri="{C3380CC4-5D6E-409C-BE32-E72D297353CC}">
              <c16:uniqueId val="{00000005-ADA9-CB44-8A27-BFF6266CADA2}"/>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2'!$N$2:$N$8</c:f>
              <c:numCache>
                <c:formatCode>0.00</c:formatCode>
                <c:ptCount val="7"/>
                <c:pt idx="0">
                  <c:v>-26.322240879999999</c:v>
                </c:pt>
                <c:pt idx="1">
                  <c:v>-21.754579200000006</c:v>
                </c:pt>
                <c:pt idx="2">
                  <c:v>-22.45926424</c:v>
                </c:pt>
                <c:pt idx="3">
                  <c:v>-22.576667439999994</c:v>
                </c:pt>
                <c:pt idx="4">
                  <c:v>-21.64200752</c:v>
                </c:pt>
                <c:pt idx="5">
                  <c:v>-22.677764639999999</c:v>
                </c:pt>
                <c:pt idx="6">
                  <c:v>-22.363384959999998</c:v>
                </c:pt>
              </c:numCache>
            </c:numRef>
          </c:yVal>
          <c:smooth val="0"/>
          <c:extLst>
            <c:ext xmlns:c16="http://schemas.microsoft.com/office/drawing/2014/chart" uri="{C3380CC4-5D6E-409C-BE32-E72D297353CC}">
              <c16:uniqueId val="{00000006-ADA9-CB44-8A27-BFF6266CADA2}"/>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'MLN - CHIL 2'!$F$2:$F$8</c:f>
              <c:numCache>
                <c:formatCode>General</c:formatCode>
                <c:ptCount val="7"/>
                <c:pt idx="0">
                  <c:v>71</c:v>
                </c:pt>
                <c:pt idx="1">
                  <c:v>57</c:v>
                </c:pt>
                <c:pt idx="2">
                  <c:v>41</c:v>
                </c:pt>
                <c:pt idx="3">
                  <c:v>30</c:v>
                </c:pt>
                <c:pt idx="4">
                  <c:v>21</c:v>
                </c:pt>
                <c:pt idx="5">
                  <c:v>10</c:v>
                </c:pt>
                <c:pt idx="6">
                  <c:v>2</c:v>
                </c:pt>
              </c:numCache>
            </c:numRef>
          </c:xVal>
          <c:yVal>
            <c:numRef>
              <c:f>'MLN - CHIL 2'!$O$2:$O$8</c:f>
              <c:numCache>
                <c:formatCode>0.00</c:formatCode>
                <c:ptCount val="7"/>
                <c:pt idx="0">
                  <c:v>-26.682857155555599</c:v>
                </c:pt>
                <c:pt idx="1">
                  <c:v>-26.204807111111116</c:v>
                </c:pt>
                <c:pt idx="2">
                  <c:v>-25.7084808</c:v>
                </c:pt>
                <c:pt idx="3">
                  <c:v>-25.543790200000004</c:v>
                </c:pt>
                <c:pt idx="4">
                  <c:v>-25.40736333333334</c:v>
                </c:pt>
                <c:pt idx="5">
                  <c:v>-25.385078466666673</c:v>
                </c:pt>
                <c:pt idx="6">
                  <c:v>-25.79272846666667</c:v>
                </c:pt>
              </c:numCache>
            </c:numRef>
          </c:yVal>
          <c:smooth val="0"/>
          <c:extLst>
            <c:ext xmlns:c16="http://schemas.microsoft.com/office/drawing/2014/chart" uri="{C3380CC4-5D6E-409C-BE32-E72D297353CC}">
              <c16:uniqueId val="{00000007-ADA9-CB44-8A27-BFF6266CADA2}"/>
            </c:ext>
          </c:extLst>
        </c:ser>
        <c:dLbls>
          <c:showLegendKey val="0"/>
          <c:showVal val="0"/>
          <c:showCatName val="0"/>
          <c:showSerName val="0"/>
          <c:showPercent val="0"/>
          <c:showBubbleSize val="0"/>
        </c:dLbls>
        <c:axId val="1556456495"/>
        <c:axId val="1118453519"/>
      </c:scatterChart>
      <c:valAx>
        <c:axId val="1556456495"/>
        <c:scaling>
          <c:orientation val="minMax"/>
          <c:min val="-5"/>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5"/>
        <c:crossBetween val="midCat"/>
        <c:minorUnit val="2.5"/>
      </c:valAx>
      <c:valAx>
        <c:axId val="1118453519"/>
        <c:scaling>
          <c:orientation val="minMax"/>
          <c:max val="-5"/>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5"/>
        <c:crossBetween val="midCat"/>
        <c:minorUnit val="2.5"/>
      </c:valAx>
      <c:spPr>
        <a:noFill/>
        <a:ln>
          <a:solidFill>
            <a:schemeClr val="tx1"/>
          </a:solidFill>
        </a:ln>
        <a:effectLst/>
      </c:spPr>
    </c:plotArea>
    <c:legend>
      <c:legendPos val="b"/>
      <c:layout>
        <c:manualLayout>
          <c:xMode val="edge"/>
          <c:yMode val="edge"/>
          <c:x val="0.14315196177400905"/>
          <c:y val="2.5295767716535432E-2"/>
          <c:w val="0.79429285281647488"/>
          <c:h val="0.1125798714815820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095766875294422E-2"/>
          <c:y val="2.8417717040825609E-2"/>
          <c:w val="0.89656807322161658"/>
          <c:h val="0.83586164373869187"/>
        </c:manualLayout>
      </c:layout>
      <c:scatterChart>
        <c:scatterStyle val="line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3'!$G$2:$G$8</c:f>
              <c:numCache>
                <c:formatCode>0.00</c:formatCode>
                <c:ptCount val="7"/>
                <c:pt idx="0">
                  <c:v>-23.818335100000002</c:v>
                </c:pt>
                <c:pt idx="1">
                  <c:v>-24.307598599999995</c:v>
                </c:pt>
                <c:pt idx="2">
                  <c:v>-24.9311063</c:v>
                </c:pt>
                <c:pt idx="3">
                  <c:v>-24.993376200000011</c:v>
                </c:pt>
                <c:pt idx="4">
                  <c:v>-21.813360200000005</c:v>
                </c:pt>
                <c:pt idx="5">
                  <c:v>-22.026123800000011</c:v>
                </c:pt>
                <c:pt idx="6">
                  <c:v>-22.731958600000013</c:v>
                </c:pt>
              </c:numCache>
            </c:numRef>
          </c:yVal>
          <c:smooth val="0"/>
          <c:extLst>
            <c:ext xmlns:c16="http://schemas.microsoft.com/office/drawing/2014/chart" uri="{C3380CC4-5D6E-409C-BE32-E72D297353CC}">
              <c16:uniqueId val="{00000000-A5E5-CC40-A66E-B3ADAA2C61CD}"/>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3'!$H$2:$H$8</c:f>
              <c:numCache>
                <c:formatCode>0.00</c:formatCode>
                <c:ptCount val="7"/>
                <c:pt idx="0">
                  <c:v>-18.576345141091963</c:v>
                </c:pt>
                <c:pt idx="1">
                  <c:v>-20.680986891091962</c:v>
                </c:pt>
                <c:pt idx="2">
                  <c:v>-22.867509516091957</c:v>
                </c:pt>
                <c:pt idx="3">
                  <c:v>-19.803817766091967</c:v>
                </c:pt>
                <c:pt idx="4">
                  <c:v>-17.760611766091969</c:v>
                </c:pt>
                <c:pt idx="5">
                  <c:v>-16.707347516091957</c:v>
                </c:pt>
                <c:pt idx="6">
                  <c:v>-17.369067641091959</c:v>
                </c:pt>
              </c:numCache>
            </c:numRef>
          </c:yVal>
          <c:smooth val="0"/>
          <c:extLst>
            <c:ext xmlns:c16="http://schemas.microsoft.com/office/drawing/2014/chart" uri="{C3380CC4-5D6E-409C-BE32-E72D297353CC}">
              <c16:uniqueId val="{00000001-A5E5-CC40-A66E-B3ADAA2C61CD}"/>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3'!$J$2:$J$8</c:f>
              <c:numCache>
                <c:formatCode>0.00</c:formatCode>
                <c:ptCount val="7"/>
                <c:pt idx="0">
                  <c:v>-25.446103600000011</c:v>
                </c:pt>
                <c:pt idx="1">
                  <c:v>-25.643224224999997</c:v>
                </c:pt>
                <c:pt idx="2">
                  <c:v>-26.076889600000001</c:v>
                </c:pt>
                <c:pt idx="3">
                  <c:v>-26.52935725</c:v>
                </c:pt>
                <c:pt idx="4">
                  <c:v>-24.691857625000008</c:v>
                </c:pt>
                <c:pt idx="5">
                  <c:v>-24.05609972500001</c:v>
                </c:pt>
                <c:pt idx="6">
                  <c:v>-24.950213425000001</c:v>
                </c:pt>
              </c:numCache>
            </c:numRef>
          </c:yVal>
          <c:smooth val="0"/>
          <c:extLst>
            <c:ext xmlns:c16="http://schemas.microsoft.com/office/drawing/2014/chart" uri="{C3380CC4-5D6E-409C-BE32-E72D297353CC}">
              <c16:uniqueId val="{00000002-A5E5-CC40-A66E-B3ADAA2C61CD}"/>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3'!$K$2:$K$8</c:f>
              <c:numCache>
                <c:formatCode>0.00</c:formatCode>
                <c:ptCount val="7"/>
                <c:pt idx="0">
                  <c:v>-27.28383376</c:v>
                </c:pt>
                <c:pt idx="1">
                  <c:v>-27.714062160000008</c:v>
                </c:pt>
                <c:pt idx="2">
                  <c:v>-28.717497120000001</c:v>
                </c:pt>
                <c:pt idx="3">
                  <c:v>-26.807384000000006</c:v>
                </c:pt>
                <c:pt idx="4">
                  <c:v>-25.563223520000008</c:v>
                </c:pt>
                <c:pt idx="5">
                  <c:v>-25.358565200000005</c:v>
                </c:pt>
                <c:pt idx="6">
                  <c:v>-26.385909440000006</c:v>
                </c:pt>
              </c:numCache>
            </c:numRef>
          </c:yVal>
          <c:smooth val="0"/>
          <c:extLst>
            <c:ext xmlns:c16="http://schemas.microsoft.com/office/drawing/2014/chart" uri="{C3380CC4-5D6E-409C-BE32-E72D297353CC}">
              <c16:uniqueId val="{00000003-A5E5-CC40-A66E-B3ADAA2C61CD}"/>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3'!$L$2:$L$8</c:f>
              <c:numCache>
                <c:formatCode>0.00</c:formatCode>
                <c:ptCount val="7"/>
                <c:pt idx="0">
                  <c:v>-17.009041599999996</c:v>
                </c:pt>
                <c:pt idx="1">
                  <c:v>-16.830480639999998</c:v>
                </c:pt>
                <c:pt idx="2">
                  <c:v>-16.910703679999994</c:v>
                </c:pt>
                <c:pt idx="3">
                  <c:v>-16.451247599999999</c:v>
                </c:pt>
                <c:pt idx="4">
                  <c:v>-15.86888568</c:v>
                </c:pt>
                <c:pt idx="5">
                  <c:v>-15.823631199999999</c:v>
                </c:pt>
                <c:pt idx="6">
                  <c:v>-16.100561599999999</c:v>
                </c:pt>
              </c:numCache>
            </c:numRef>
          </c:yVal>
          <c:smooth val="0"/>
          <c:extLst>
            <c:ext xmlns:c16="http://schemas.microsoft.com/office/drawing/2014/chart" uri="{C3380CC4-5D6E-409C-BE32-E72D297353CC}">
              <c16:uniqueId val="{00000004-A5E5-CC40-A66E-B3ADAA2C61CD}"/>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3'!$M$2:$M$8</c:f>
              <c:numCache>
                <c:formatCode>0.00</c:formatCode>
                <c:ptCount val="7"/>
                <c:pt idx="0">
                  <c:v>-8.3827297875000113</c:v>
                </c:pt>
                <c:pt idx="1">
                  <c:v>-8.4315550500000072</c:v>
                </c:pt>
                <c:pt idx="2">
                  <c:v>-8.5886450250000053</c:v>
                </c:pt>
                <c:pt idx="3">
                  <c:v>-8.7931270416666791</c:v>
                </c:pt>
                <c:pt idx="4">
                  <c:v>-7.8946555750000016</c:v>
                </c:pt>
                <c:pt idx="5">
                  <c:v>-7.0945757875000055</c:v>
                </c:pt>
                <c:pt idx="6">
                  <c:v>-8.6053451000000081</c:v>
                </c:pt>
              </c:numCache>
            </c:numRef>
          </c:yVal>
          <c:smooth val="0"/>
          <c:extLst>
            <c:ext xmlns:c16="http://schemas.microsoft.com/office/drawing/2014/chart" uri="{C3380CC4-5D6E-409C-BE32-E72D297353CC}">
              <c16:uniqueId val="{00000005-A5E5-CC40-A66E-B3ADAA2C61CD}"/>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3'!$N$2:$N$8</c:f>
              <c:numCache>
                <c:formatCode>0.00</c:formatCode>
                <c:ptCount val="7"/>
                <c:pt idx="0">
                  <c:v>-20.429731199999999</c:v>
                </c:pt>
                <c:pt idx="1">
                  <c:v>-19.876580400000002</c:v>
                </c:pt>
                <c:pt idx="2">
                  <c:v>-20.550712719999996</c:v>
                </c:pt>
                <c:pt idx="3">
                  <c:v>-20.183886399999995</c:v>
                </c:pt>
                <c:pt idx="4">
                  <c:v>-19.384998159999999</c:v>
                </c:pt>
                <c:pt idx="5">
                  <c:v>-19.613972319999998</c:v>
                </c:pt>
                <c:pt idx="6">
                  <c:v>-20.78248352</c:v>
                </c:pt>
              </c:numCache>
            </c:numRef>
          </c:yVal>
          <c:smooth val="0"/>
          <c:extLst>
            <c:ext xmlns:c16="http://schemas.microsoft.com/office/drawing/2014/chart" uri="{C3380CC4-5D6E-409C-BE32-E72D297353CC}">
              <c16:uniqueId val="{00000006-A5E5-CC40-A66E-B3ADAA2C61CD}"/>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'MAN - MOM 3'!$F$2:$F$8</c:f>
              <c:numCache>
                <c:formatCode>General</c:formatCode>
                <c:ptCount val="7"/>
                <c:pt idx="0">
                  <c:v>-25</c:v>
                </c:pt>
                <c:pt idx="1">
                  <c:v>-20</c:v>
                </c:pt>
                <c:pt idx="2">
                  <c:v>-15</c:v>
                </c:pt>
                <c:pt idx="3">
                  <c:v>-8</c:v>
                </c:pt>
                <c:pt idx="4">
                  <c:v>-3</c:v>
                </c:pt>
                <c:pt idx="5">
                  <c:v>1</c:v>
                </c:pt>
                <c:pt idx="6">
                  <c:v>6</c:v>
                </c:pt>
              </c:numCache>
            </c:numRef>
          </c:xVal>
          <c:yVal>
            <c:numRef>
              <c:f>'MAN - MOM 3'!$O$2:$O$8</c:f>
              <c:numCache>
                <c:formatCode>0.00</c:formatCode>
                <c:ptCount val="7"/>
                <c:pt idx="0">
                  <c:v>-23.399646866666671</c:v>
                </c:pt>
                <c:pt idx="1">
                  <c:v>-23.640639466666666</c:v>
                </c:pt>
                <c:pt idx="2">
                  <c:v>-23.926380133333339</c:v>
                </c:pt>
                <c:pt idx="3">
                  <c:v>-23.774344533333338</c:v>
                </c:pt>
                <c:pt idx="4">
                  <c:v>-23.004471466666669</c:v>
                </c:pt>
                <c:pt idx="5">
                  <c:v>-22.657182733333336</c:v>
                </c:pt>
                <c:pt idx="6">
                  <c:v>-23.210480666666669</c:v>
                </c:pt>
              </c:numCache>
            </c:numRef>
          </c:yVal>
          <c:smooth val="0"/>
          <c:extLst>
            <c:ext xmlns:c16="http://schemas.microsoft.com/office/drawing/2014/chart" uri="{C3380CC4-5D6E-409C-BE32-E72D297353CC}">
              <c16:uniqueId val="{00000007-A5E5-CC40-A66E-B3ADAA2C61CD}"/>
            </c:ext>
          </c:extLst>
        </c:ser>
        <c:dLbls>
          <c:showLegendKey val="0"/>
          <c:showVal val="0"/>
          <c:showCatName val="0"/>
          <c:showSerName val="0"/>
          <c:showPercent val="0"/>
          <c:showBubbleSize val="0"/>
        </c:dLbls>
        <c:axId val="1556456495"/>
        <c:axId val="1118453519"/>
      </c:scatterChart>
      <c:valAx>
        <c:axId val="1556456495"/>
        <c:scaling>
          <c:orientation val="minMax"/>
          <c:max val="7"/>
          <c:min val="-27"/>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5"/>
        <c:crossBetween val="midCat"/>
        <c:minorUnit val="2.5"/>
      </c:valAx>
      <c:valAx>
        <c:axId val="1118453519"/>
        <c:scaling>
          <c:orientation val="minMax"/>
          <c:max val="-5"/>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7"/>
        <c:crossBetween val="midCat"/>
        <c:minorUnit val="2.5"/>
      </c:valAx>
      <c:spPr>
        <a:noFill/>
        <a:ln>
          <a:solidFill>
            <a:schemeClr val="tx1"/>
          </a:solidFill>
        </a:ln>
        <a:effectLst/>
      </c:spPr>
    </c:plotArea>
    <c:legend>
      <c:legendPos val="b"/>
      <c:layout>
        <c:manualLayout>
          <c:xMode val="edge"/>
          <c:yMode val="edge"/>
          <c:x val="7.6912645534692778E-2"/>
          <c:y val="2.5295963878641043E-2"/>
          <c:w val="0.77719883572245774"/>
          <c:h val="9.1260057983782741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5959014738542293E-2"/>
          <c:y val="4.1095856254266899E-2"/>
          <c:w val="0.89870482535836871"/>
          <c:h val="0.8140724919506519"/>
        </c:manualLayout>
      </c:layout>
      <c:scatterChart>
        <c:scatterStyle val="lineMarker"/>
        <c:varyColors val="0"/>
        <c:ser>
          <c:idx val="0"/>
          <c:order val="0"/>
          <c:tx>
            <c:v>Ala</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3'!$G$2:$G$7</c:f>
              <c:numCache>
                <c:formatCode>0.00</c:formatCode>
                <c:ptCount val="6"/>
                <c:pt idx="0">
                  <c:v>-25.472126600000006</c:v>
                </c:pt>
                <c:pt idx="1">
                  <c:v>-23.5668294</c:v>
                </c:pt>
                <c:pt idx="2">
                  <c:v>-24.951323800000001</c:v>
                </c:pt>
                <c:pt idx="3">
                  <c:v>-23.858254800000008</c:v>
                </c:pt>
                <c:pt idx="4">
                  <c:v>-22.711695400000007</c:v>
                </c:pt>
                <c:pt idx="5">
                  <c:v>-25.156788200000005</c:v>
                </c:pt>
              </c:numCache>
            </c:numRef>
          </c:yVal>
          <c:smooth val="0"/>
          <c:extLst>
            <c:ext xmlns:c16="http://schemas.microsoft.com/office/drawing/2014/chart" uri="{C3380CC4-5D6E-409C-BE32-E72D297353CC}">
              <c16:uniqueId val="{00000000-646B-7E43-9B37-C9CC53E94A45}"/>
            </c:ext>
          </c:extLst>
        </c:ser>
        <c:ser>
          <c:idx val="1"/>
          <c:order val="1"/>
          <c:tx>
            <c:v>Gly</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3'!$H$2:$H$7</c:f>
              <c:numCache>
                <c:formatCode>0.00</c:formatCode>
                <c:ptCount val="6"/>
                <c:pt idx="0">
                  <c:v>-26.832161266091973</c:v>
                </c:pt>
                <c:pt idx="1">
                  <c:v>-23.692383516091951</c:v>
                </c:pt>
                <c:pt idx="2">
                  <c:v>-24.147277266091962</c:v>
                </c:pt>
                <c:pt idx="3">
                  <c:v>-21.727766391091961</c:v>
                </c:pt>
                <c:pt idx="4">
                  <c:v>-18.672455766091957</c:v>
                </c:pt>
                <c:pt idx="5">
                  <c:v>-21.706658891091962</c:v>
                </c:pt>
              </c:numCache>
            </c:numRef>
          </c:yVal>
          <c:smooth val="0"/>
          <c:extLst>
            <c:ext xmlns:c16="http://schemas.microsoft.com/office/drawing/2014/chart" uri="{C3380CC4-5D6E-409C-BE32-E72D297353CC}">
              <c16:uniqueId val="{00000001-646B-7E43-9B37-C9CC53E94A45}"/>
            </c:ext>
          </c:extLst>
        </c:ser>
        <c:ser>
          <c:idx val="2"/>
          <c:order val="2"/>
          <c:tx>
            <c:v>Leu</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3'!$J$2:$J$7</c:f>
              <c:numCache>
                <c:formatCode>0.00</c:formatCode>
                <c:ptCount val="6"/>
                <c:pt idx="0">
                  <c:v>-26.122378975</c:v>
                </c:pt>
                <c:pt idx="1">
                  <c:v>-25.579539100000002</c:v>
                </c:pt>
                <c:pt idx="2">
                  <c:v>-24.792876175</c:v>
                </c:pt>
                <c:pt idx="3">
                  <c:v>-23.84586902500001</c:v>
                </c:pt>
                <c:pt idx="4">
                  <c:v>-23.525457175</c:v>
                </c:pt>
                <c:pt idx="5">
                  <c:v>-23.631205750000007</c:v>
                </c:pt>
              </c:numCache>
            </c:numRef>
          </c:yVal>
          <c:smooth val="0"/>
          <c:extLst>
            <c:ext xmlns:c16="http://schemas.microsoft.com/office/drawing/2014/chart" uri="{C3380CC4-5D6E-409C-BE32-E72D297353CC}">
              <c16:uniqueId val="{00000002-646B-7E43-9B37-C9CC53E94A45}"/>
            </c:ext>
          </c:extLst>
        </c:ser>
        <c:ser>
          <c:idx val="3"/>
          <c:order val="3"/>
          <c:tx>
            <c:v>Val</c:v>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3'!$K$2:$K$7</c:f>
              <c:numCache>
                <c:formatCode>0.00</c:formatCode>
                <c:ptCount val="6"/>
                <c:pt idx="0">
                  <c:v>-28.91029120000001</c:v>
                </c:pt>
                <c:pt idx="1">
                  <c:v>-28.134586160000008</c:v>
                </c:pt>
                <c:pt idx="2">
                  <c:v>-27.364056800000007</c:v>
                </c:pt>
                <c:pt idx="3">
                  <c:v>-25.311959840000007</c:v>
                </c:pt>
                <c:pt idx="4">
                  <c:v>-24.42240536000001</c:v>
                </c:pt>
                <c:pt idx="5">
                  <c:v>-25.364644160000005</c:v>
                </c:pt>
              </c:numCache>
            </c:numRef>
          </c:yVal>
          <c:smooth val="0"/>
          <c:extLst>
            <c:ext xmlns:c16="http://schemas.microsoft.com/office/drawing/2014/chart" uri="{C3380CC4-5D6E-409C-BE32-E72D297353CC}">
              <c16:uniqueId val="{00000003-646B-7E43-9B37-C9CC53E94A45}"/>
            </c:ext>
          </c:extLst>
        </c:ser>
        <c:ser>
          <c:idx val="4"/>
          <c:order val="4"/>
          <c:tx>
            <c:v>Pro</c:v>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3'!$L$2:$L$7</c:f>
              <c:numCache>
                <c:formatCode>0.00</c:formatCode>
                <c:ptCount val="6"/>
                <c:pt idx="0">
                  <c:v>-16.054775599999999</c:v>
                </c:pt>
                <c:pt idx="1">
                  <c:v>-15.026109199999997</c:v>
                </c:pt>
                <c:pt idx="2">
                  <c:v>-15.313359439999994</c:v>
                </c:pt>
                <c:pt idx="3">
                  <c:v>-15.679087039999995</c:v>
                </c:pt>
                <c:pt idx="4">
                  <c:v>-13.898627199999998</c:v>
                </c:pt>
                <c:pt idx="5">
                  <c:v>-14.956366239999994</c:v>
                </c:pt>
              </c:numCache>
            </c:numRef>
          </c:yVal>
          <c:smooth val="0"/>
          <c:extLst>
            <c:ext xmlns:c16="http://schemas.microsoft.com/office/drawing/2014/chart" uri="{C3380CC4-5D6E-409C-BE32-E72D297353CC}">
              <c16:uniqueId val="{00000004-646B-7E43-9B37-C9CC53E94A45}"/>
            </c:ext>
          </c:extLst>
        </c:ser>
        <c:ser>
          <c:idx val="5"/>
          <c:order val="5"/>
          <c:tx>
            <c:v>Thr</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3'!$M$2:$M$7</c:f>
              <c:numCache>
                <c:formatCode>0.00</c:formatCode>
                <c:ptCount val="6"/>
                <c:pt idx="0">
                  <c:v>-8.8568301625000032</c:v>
                </c:pt>
                <c:pt idx="1">
                  <c:v>-8.1683232000000032</c:v>
                </c:pt>
                <c:pt idx="2">
                  <c:v>-7.2406432125000038</c:v>
                </c:pt>
                <c:pt idx="3">
                  <c:v>-7.7092261875000077</c:v>
                </c:pt>
                <c:pt idx="4">
                  <c:v>-6.2974510500000136</c:v>
                </c:pt>
                <c:pt idx="5">
                  <c:v>-6.9261379375000018</c:v>
                </c:pt>
              </c:numCache>
            </c:numRef>
          </c:yVal>
          <c:smooth val="0"/>
          <c:extLst>
            <c:ext xmlns:c16="http://schemas.microsoft.com/office/drawing/2014/chart" uri="{C3380CC4-5D6E-409C-BE32-E72D297353CC}">
              <c16:uniqueId val="{00000005-646B-7E43-9B37-C9CC53E94A45}"/>
            </c:ext>
          </c:extLst>
        </c:ser>
        <c:ser>
          <c:idx val="6"/>
          <c:order val="6"/>
          <c:tx>
            <c:v>Glx</c:v>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3'!$N$2:$N$7</c:f>
              <c:numCache>
                <c:formatCode>0.00</c:formatCode>
                <c:ptCount val="6"/>
                <c:pt idx="0">
                  <c:v>-19.946452079999993</c:v>
                </c:pt>
                <c:pt idx="1">
                  <c:v>-18.718521999999997</c:v>
                </c:pt>
                <c:pt idx="2">
                  <c:v>-19.607445039999995</c:v>
                </c:pt>
                <c:pt idx="3">
                  <c:v>-20.28198248</c:v>
                </c:pt>
                <c:pt idx="4">
                  <c:v>-18.866935680000001</c:v>
                </c:pt>
                <c:pt idx="5">
                  <c:v>-20.369789679999997</c:v>
                </c:pt>
              </c:numCache>
            </c:numRef>
          </c:yVal>
          <c:smooth val="0"/>
          <c:extLst>
            <c:ext xmlns:c16="http://schemas.microsoft.com/office/drawing/2014/chart" uri="{C3380CC4-5D6E-409C-BE32-E72D297353CC}">
              <c16:uniqueId val="{00000006-646B-7E43-9B37-C9CC53E94A45}"/>
            </c:ext>
          </c:extLst>
        </c:ser>
        <c:ser>
          <c:idx val="7"/>
          <c:order val="7"/>
          <c:tx>
            <c:v>Phe</c:v>
          </c:tx>
          <c:spPr>
            <a:ln w="19050"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xVal>
            <c:numRef>
              <c:f>'MCN - CHIL 3'!$F$2:$F$7</c:f>
              <c:numCache>
                <c:formatCode>General</c:formatCode>
                <c:ptCount val="6"/>
                <c:pt idx="0">
                  <c:v>-8</c:v>
                </c:pt>
                <c:pt idx="1">
                  <c:v>0</c:v>
                </c:pt>
                <c:pt idx="2">
                  <c:v>4</c:v>
                </c:pt>
                <c:pt idx="3">
                  <c:v>9</c:v>
                </c:pt>
                <c:pt idx="4">
                  <c:v>13</c:v>
                </c:pt>
                <c:pt idx="5">
                  <c:v>19</c:v>
                </c:pt>
              </c:numCache>
            </c:numRef>
          </c:xVal>
          <c:yVal>
            <c:numRef>
              <c:f>'MCN - CHIL 3'!$O$2:$O$7</c:f>
              <c:numCache>
                <c:formatCode>0.00</c:formatCode>
                <c:ptCount val="6"/>
                <c:pt idx="0">
                  <c:v>-23.791596800000004</c:v>
                </c:pt>
                <c:pt idx="1">
                  <c:v>-23.801301200000005</c:v>
                </c:pt>
                <c:pt idx="2">
                  <c:v>-23.852518866666667</c:v>
                </c:pt>
                <c:pt idx="3">
                  <c:v>-23.431687266666675</c:v>
                </c:pt>
                <c:pt idx="4">
                  <c:v>-23.127176400000003</c:v>
                </c:pt>
                <c:pt idx="5">
                  <c:v>-23.429435800000004</c:v>
                </c:pt>
              </c:numCache>
            </c:numRef>
          </c:yVal>
          <c:smooth val="0"/>
          <c:extLst>
            <c:ext xmlns:c16="http://schemas.microsoft.com/office/drawing/2014/chart" uri="{C3380CC4-5D6E-409C-BE32-E72D297353CC}">
              <c16:uniqueId val="{00000007-646B-7E43-9B37-C9CC53E94A45}"/>
            </c:ext>
          </c:extLst>
        </c:ser>
        <c:dLbls>
          <c:showLegendKey val="0"/>
          <c:showVal val="0"/>
          <c:showCatName val="0"/>
          <c:showSerName val="0"/>
          <c:showPercent val="0"/>
          <c:showBubbleSize val="0"/>
        </c:dLbls>
        <c:axId val="1556456495"/>
        <c:axId val="1118453519"/>
      </c:scatterChart>
      <c:valAx>
        <c:axId val="1556456495"/>
        <c:scaling>
          <c:orientation val="minMax"/>
          <c:max val="20"/>
          <c:min val="-10"/>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5"/>
        <c:crossBetween val="midCat"/>
        <c:minorUnit val="2.5"/>
      </c:valAx>
      <c:valAx>
        <c:axId val="1118453519"/>
        <c:scaling>
          <c:orientation val="minMax"/>
          <c:max val="0"/>
        </c:scaling>
        <c:delete val="0"/>
        <c:axPos val="l"/>
        <c:title>
          <c:tx>
            <c:rich>
              <a:bodyPr rot="-5400000" spcFirstLastPara="1" vertOverflow="ellipsis" vert="horz" wrap="square" anchor="ctr" anchorCtr="1"/>
              <a:lstStyle/>
              <a:p>
                <a:pPr algn="ctr" rtl="0">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a:p>
                <a:pPr algn="ctr" rtl="0">
                  <a:defRPr/>
                </a:pPr>
                <a:endParaRPr lang="en-US"/>
              </a:p>
            </c:rich>
          </c:tx>
          <c:overlay val="0"/>
          <c:spPr>
            <a:noFill/>
            <a:ln>
              <a:noFill/>
            </a:ln>
            <a:effectLst/>
          </c:spPr>
          <c:txPr>
            <a:bodyPr rot="-5400000" spcFirstLastPara="1" vertOverflow="ellipsis" vert="horz" wrap="square" anchor="ctr" anchorCtr="1"/>
            <a:lstStyle/>
            <a:p>
              <a:pPr algn="ctr" rtl="0">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5"/>
        <c:crossBetween val="midCat"/>
        <c:minorUnit val="2.5"/>
      </c:valAx>
      <c:spPr>
        <a:noFill/>
        <a:ln>
          <a:solidFill>
            <a:schemeClr val="tx1"/>
          </a:solidFill>
        </a:ln>
        <a:effectLst/>
      </c:spPr>
    </c:plotArea>
    <c:legend>
      <c:legendPos val="b"/>
      <c:layout>
        <c:manualLayout>
          <c:xMode val="edge"/>
          <c:yMode val="edge"/>
          <c:x val="0.12819469681674406"/>
          <c:y val="7.6577831617201692E-2"/>
          <c:w val="0.80925011777373979"/>
          <c:h val="6.0855576434956628E-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5571952543776985E-2"/>
          <c:y val="2.2429150571158334E-2"/>
          <c:w val="0.8923100843717412"/>
          <c:h val="0.77719961442872743"/>
        </c:manualLayout>
      </c:layout>
      <c:scatterChart>
        <c:scatterStyle val="lineMarker"/>
        <c:varyColors val="0"/>
        <c:ser>
          <c:idx val="1"/>
          <c:order val="0"/>
          <c:tx>
            <c:v>Gly MOM 1</c:v>
          </c:tx>
          <c:spPr>
            <a:ln w="9525" cap="rnd">
              <a:solidFill>
                <a:schemeClr val="tx1"/>
              </a:solidFill>
              <a:round/>
            </a:ln>
            <a:effectLst/>
          </c:spPr>
          <c:marker>
            <c:symbol val="circle"/>
            <c:size val="5"/>
            <c:spPr>
              <a:solidFill>
                <a:schemeClr val="tx1"/>
              </a:solidFill>
              <a:ln w="9525">
                <a:solidFill>
                  <a:schemeClr val="tx1"/>
                </a:solidFill>
              </a:ln>
              <a:effectLst/>
            </c:spPr>
          </c:marker>
          <c:xVal>
            <c:numRef>
              <c:f>'MYN - MOM 1'!$E$2:$E$10</c:f>
              <c:numCache>
                <c:formatCode>General</c:formatCode>
                <c:ptCount val="9"/>
                <c:pt idx="0">
                  <c:v>-22</c:v>
                </c:pt>
                <c:pt idx="1">
                  <c:v>-22</c:v>
                </c:pt>
                <c:pt idx="2">
                  <c:v>-20</c:v>
                </c:pt>
                <c:pt idx="3">
                  <c:v>-19</c:v>
                </c:pt>
                <c:pt idx="4">
                  <c:v>-17</c:v>
                </c:pt>
                <c:pt idx="5">
                  <c:v>-3</c:v>
                </c:pt>
                <c:pt idx="6">
                  <c:v>0</c:v>
                </c:pt>
                <c:pt idx="7">
                  <c:v>4</c:v>
                </c:pt>
                <c:pt idx="8">
                  <c:v>19</c:v>
                </c:pt>
              </c:numCache>
            </c:numRef>
          </c:xVal>
          <c:yVal>
            <c:numRef>
              <c:f>'MYN - MOM 1'!$G$2:$G$10</c:f>
              <c:numCache>
                <c:formatCode>0.00</c:formatCode>
                <c:ptCount val="9"/>
                <c:pt idx="0">
                  <c:v>-15.363284350288353</c:v>
                </c:pt>
                <c:pt idx="1">
                  <c:v>-15.627951100288357</c:v>
                </c:pt>
                <c:pt idx="2">
                  <c:v>-15.767186350288355</c:v>
                </c:pt>
                <c:pt idx="3">
                  <c:v>-13.974431350288356</c:v>
                </c:pt>
                <c:pt idx="4">
                  <c:v>-15.040667683621692</c:v>
                </c:pt>
                <c:pt idx="5">
                  <c:v>-17.058362016092001</c:v>
                </c:pt>
                <c:pt idx="6">
                  <c:v>-17.78584276609196</c:v>
                </c:pt>
                <c:pt idx="7">
                  <c:v>-20.123440516091961</c:v>
                </c:pt>
                <c:pt idx="8">
                  <c:v>-17.296651516091956</c:v>
                </c:pt>
              </c:numCache>
            </c:numRef>
          </c:yVal>
          <c:smooth val="0"/>
          <c:extLst>
            <c:ext xmlns:c16="http://schemas.microsoft.com/office/drawing/2014/chart" uri="{C3380CC4-5D6E-409C-BE32-E72D297353CC}">
              <c16:uniqueId val="{00000000-967E-1946-B6D4-3231CD9D25E7}"/>
            </c:ext>
          </c:extLst>
        </c:ser>
        <c:ser>
          <c:idx val="0"/>
          <c:order val="1"/>
          <c:tx>
            <c:v>Gly CHIL 1</c:v>
          </c:tx>
          <c:spPr>
            <a:ln w="9525" cap="rnd">
              <a:solidFill>
                <a:srgbClr val="FF0000"/>
              </a:solidFill>
              <a:round/>
            </a:ln>
            <a:effectLst/>
          </c:spPr>
          <c:marker>
            <c:symbol val="circle"/>
            <c:size val="5"/>
            <c:spPr>
              <a:solidFill>
                <a:srgbClr val="FF0000"/>
              </a:solidFill>
              <a:ln w="9525">
                <a:solidFill>
                  <a:srgbClr val="FF0000"/>
                </a:solidFill>
              </a:ln>
              <a:effectLst/>
            </c:spPr>
          </c:marker>
          <c:xVal>
            <c:numRef>
              <c:f>'MYN - MOM 1'!$T$25:$T$31</c:f>
              <c:numCache>
                <c:formatCode>General</c:formatCode>
                <c:ptCount val="7"/>
                <c:pt idx="0">
                  <c:v>-4</c:v>
                </c:pt>
                <c:pt idx="1">
                  <c:v>5</c:v>
                </c:pt>
                <c:pt idx="2">
                  <c:v>32</c:v>
                </c:pt>
                <c:pt idx="3">
                  <c:v>68</c:v>
                </c:pt>
                <c:pt idx="4">
                  <c:v>70</c:v>
                </c:pt>
                <c:pt idx="5">
                  <c:v>73</c:v>
                </c:pt>
                <c:pt idx="6">
                  <c:v>75</c:v>
                </c:pt>
              </c:numCache>
            </c:numRef>
          </c:xVal>
          <c:yVal>
            <c:numRef>
              <c:f>'MYN - MOM 1'!$V$25:$V$31</c:f>
              <c:numCache>
                <c:formatCode>0.00</c:formatCode>
                <c:ptCount val="7"/>
                <c:pt idx="0">
                  <c:v>-19.15443085028835</c:v>
                </c:pt>
                <c:pt idx="1">
                  <c:v>-19.392247850288356</c:v>
                </c:pt>
                <c:pt idx="2">
                  <c:v>-17.654743891091968</c:v>
                </c:pt>
                <c:pt idx="3">
                  <c:v>-16.738747016091963</c:v>
                </c:pt>
                <c:pt idx="4">
                  <c:v>-16.955193766091952</c:v>
                </c:pt>
                <c:pt idx="5">
                  <c:v>-20.6</c:v>
                </c:pt>
                <c:pt idx="6">
                  <c:v>-20.139957016091955</c:v>
                </c:pt>
              </c:numCache>
            </c:numRef>
          </c:yVal>
          <c:smooth val="0"/>
          <c:extLst>
            <c:ext xmlns:c16="http://schemas.microsoft.com/office/drawing/2014/chart" uri="{C3380CC4-5D6E-409C-BE32-E72D297353CC}">
              <c16:uniqueId val="{00000003-967E-1946-B6D4-3231CD9D25E7}"/>
            </c:ext>
          </c:extLst>
        </c:ser>
        <c:dLbls>
          <c:showLegendKey val="0"/>
          <c:showVal val="0"/>
          <c:showCatName val="0"/>
          <c:showSerName val="0"/>
          <c:showPercent val="0"/>
          <c:showBubbleSize val="0"/>
        </c:dLbls>
        <c:axId val="1556456495"/>
        <c:axId val="1118453519"/>
      </c:scatterChart>
      <c:valAx>
        <c:axId val="1556456495"/>
        <c:scaling>
          <c:orientation val="minMax"/>
          <c:min val="-25"/>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US"/>
                  <a:t>Time (weeks)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118453519"/>
        <c:crossesAt val="-30"/>
        <c:crossBetween val="midCat"/>
        <c:minorUnit val="2.5"/>
      </c:valAx>
      <c:valAx>
        <c:axId val="1118453519"/>
        <c:scaling>
          <c:orientation val="minMax"/>
          <c:max val="-10"/>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l-GR" i="1"/>
                  <a:t>δ</a:t>
                </a:r>
                <a:r>
                  <a:rPr lang="en-US" baseline="30000"/>
                  <a:t>13</a:t>
                </a:r>
                <a:r>
                  <a:rPr lang="en-US"/>
                  <a:t>C (</a:t>
                </a:r>
                <a:r>
                  <a:rPr lang="en-CA"/>
                  <a:t>‰ ) </a:t>
                </a:r>
                <a:r>
                  <a:rPr lang="en-US"/>
                  <a:t>(VPDB)</a:t>
                </a:r>
                <a:endParaRPr lang="en-CA"/>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556456495"/>
        <c:crossesAt val="-25"/>
        <c:crossBetween val="midCat"/>
        <c:majorUnit val="2"/>
        <c:minorUnit val="1"/>
      </c:valAx>
      <c:spPr>
        <a:noFill/>
        <a:ln>
          <a:solidFill>
            <a:schemeClr val="tx1"/>
          </a:solidFill>
        </a:ln>
        <a:effectLst/>
      </c:spPr>
    </c:plotArea>
    <c:legend>
      <c:legendPos val="b"/>
      <c:layout>
        <c:manualLayout>
          <c:xMode val="edge"/>
          <c:yMode val="edge"/>
          <c:x val="0.51067334873061587"/>
          <c:y val="2.5295767716535432E-2"/>
          <c:w val="0.35435122078646908"/>
          <c:h val="0.1874306407614328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08024249223853"/>
          <c:y val="4.3052837573385516E-2"/>
          <c:w val="0.8488954589283586"/>
          <c:h val="0.83845794824957054"/>
        </c:manualLayout>
      </c:layout>
      <c:scatterChart>
        <c:scatterStyle val="lineMarker"/>
        <c:varyColors val="0"/>
        <c:ser>
          <c:idx val="0"/>
          <c:order val="0"/>
          <c:tx>
            <c:v>MOM 1</c:v>
          </c:tx>
          <c:spPr>
            <a:ln w="19050" cap="rnd">
              <a:noFill/>
              <a:round/>
            </a:ln>
            <a:effectLst/>
          </c:spPr>
          <c:marker>
            <c:symbol val="circle"/>
            <c:size val="5"/>
            <c:spPr>
              <a:solidFill>
                <a:srgbClr val="FF0000"/>
              </a:solidFill>
              <a:ln w="9525">
                <a:solidFill>
                  <a:srgbClr val="FF0000"/>
                </a:solidFill>
              </a:ln>
              <a:effectLst/>
            </c:spPr>
          </c:marker>
          <c:xVal>
            <c:numRef>
              <c:f>Sheet1!$C$5:$C$13</c:f>
              <c:numCache>
                <c:formatCode>0.00</c:formatCode>
                <c:ptCount val="9"/>
                <c:pt idx="0">
                  <c:v>-24.659925333333334</c:v>
                </c:pt>
                <c:pt idx="1">
                  <c:v>-24.460424799999998</c:v>
                </c:pt>
                <c:pt idx="2">
                  <c:v>-24.466261333333332</c:v>
                </c:pt>
                <c:pt idx="3">
                  <c:v>-24.555586666666663</c:v>
                </c:pt>
                <c:pt idx="4">
                  <c:v>-24.480680177777781</c:v>
                </c:pt>
                <c:pt idx="5">
                  <c:v>-23.405781244444398</c:v>
                </c:pt>
                <c:pt idx="6">
                  <c:v>-23.148284666666669</c:v>
                </c:pt>
                <c:pt idx="7">
                  <c:v>-23.485948666666665</c:v>
                </c:pt>
                <c:pt idx="8">
                  <c:v>-23.158431199999995</c:v>
                </c:pt>
              </c:numCache>
            </c:numRef>
          </c:xVal>
          <c:yVal>
            <c:numRef>
              <c:f>Sheet1!$D$5:$D$13</c:f>
              <c:numCache>
                <c:formatCode>0.00</c:formatCode>
                <c:ptCount val="9"/>
                <c:pt idx="0">
                  <c:v>9.2966409830449805</c:v>
                </c:pt>
                <c:pt idx="1">
                  <c:v>8.8324736997116418</c:v>
                </c:pt>
                <c:pt idx="2">
                  <c:v>8.6990749830449765</c:v>
                </c:pt>
                <c:pt idx="3">
                  <c:v>10.581155316378307</c:v>
                </c:pt>
                <c:pt idx="4">
                  <c:v>9.4400124941560897</c:v>
                </c:pt>
                <c:pt idx="5">
                  <c:v>6.3474192283523969</c:v>
                </c:pt>
                <c:pt idx="6">
                  <c:v>5.3624419005747086</c:v>
                </c:pt>
                <c:pt idx="7">
                  <c:v>3.3625081505747048</c:v>
                </c:pt>
                <c:pt idx="8">
                  <c:v>5.8617796839080398</c:v>
                </c:pt>
              </c:numCache>
            </c:numRef>
          </c:yVal>
          <c:smooth val="0"/>
          <c:extLst>
            <c:ext xmlns:c16="http://schemas.microsoft.com/office/drawing/2014/chart" uri="{C3380CC4-5D6E-409C-BE32-E72D297353CC}">
              <c16:uniqueId val="{00000000-CBA5-B743-BFFE-D63CBCDB891E}"/>
            </c:ext>
          </c:extLst>
        </c:ser>
        <c:ser>
          <c:idx val="1"/>
          <c:order val="1"/>
          <c:tx>
            <c:v>CHIL 1</c:v>
          </c:tx>
          <c:spPr>
            <a:ln w="25400" cap="rnd">
              <a:noFill/>
              <a:round/>
            </a:ln>
            <a:effectLst/>
          </c:spPr>
          <c:marker>
            <c:symbol val="circle"/>
            <c:size val="5"/>
            <c:spPr>
              <a:noFill/>
              <a:ln w="15875">
                <a:solidFill>
                  <a:srgbClr val="FF0000"/>
                </a:solidFill>
              </a:ln>
              <a:effectLst/>
            </c:spPr>
          </c:marker>
          <c:xVal>
            <c:numRef>
              <c:f>Sheet1!$C$15:$C$21</c:f>
              <c:numCache>
                <c:formatCode>0.00</c:formatCode>
                <c:ptCount val="7"/>
                <c:pt idx="0">
                  <c:v>-25.0595</c:v>
                </c:pt>
                <c:pt idx="1">
                  <c:v>-25.490314133333339</c:v>
                </c:pt>
                <c:pt idx="2">
                  <c:v>-22.058516466666667</c:v>
                </c:pt>
                <c:pt idx="3">
                  <c:v>-22.145937933333343</c:v>
                </c:pt>
                <c:pt idx="4">
                  <c:v>-22.694004933333336</c:v>
                </c:pt>
                <c:pt idx="5">
                  <c:v>-23.13</c:v>
                </c:pt>
                <c:pt idx="6">
                  <c:v>-22.734796800000002</c:v>
                </c:pt>
              </c:numCache>
            </c:numRef>
          </c:xVal>
          <c:yVal>
            <c:numRef>
              <c:f>Sheet1!$D$15:$D$21</c:f>
              <c:numCache>
                <c:formatCode>0.00</c:formatCode>
                <c:ptCount val="7"/>
                <c:pt idx="0">
                  <c:v>5.9050691497116503</c:v>
                </c:pt>
                <c:pt idx="1">
                  <c:v>6.0980662830449823</c:v>
                </c:pt>
                <c:pt idx="2">
                  <c:v>4.403772575574699</c:v>
                </c:pt>
                <c:pt idx="3">
                  <c:v>5.4071909172413797</c:v>
                </c:pt>
                <c:pt idx="4">
                  <c:v>5.7388111672413835</c:v>
                </c:pt>
                <c:pt idx="5">
                  <c:v>2.5299999999999976</c:v>
                </c:pt>
                <c:pt idx="6">
                  <c:v>2.5948397839080464</c:v>
                </c:pt>
              </c:numCache>
            </c:numRef>
          </c:yVal>
          <c:smooth val="0"/>
          <c:extLst>
            <c:ext xmlns:c16="http://schemas.microsoft.com/office/drawing/2014/chart" uri="{C3380CC4-5D6E-409C-BE32-E72D297353CC}">
              <c16:uniqueId val="{00000001-CBA5-B743-BFFE-D63CBCDB891E}"/>
            </c:ext>
          </c:extLst>
        </c:ser>
        <c:ser>
          <c:idx val="2"/>
          <c:order val="2"/>
          <c:tx>
            <c:v>MOM 2</c:v>
          </c:tx>
          <c:spPr>
            <a:ln w="25400" cap="rnd">
              <a:noFill/>
              <a:round/>
            </a:ln>
            <a:effectLst/>
          </c:spPr>
          <c:marker>
            <c:symbol val="triangle"/>
            <c:size val="5"/>
            <c:spPr>
              <a:solidFill>
                <a:schemeClr val="tx1"/>
              </a:solidFill>
              <a:ln w="9525">
                <a:solidFill>
                  <a:schemeClr val="tx1"/>
                </a:solidFill>
              </a:ln>
              <a:effectLst/>
            </c:spPr>
          </c:marker>
          <c:xVal>
            <c:numRef>
              <c:f>Sheet1!$C$23:$C$29</c:f>
              <c:numCache>
                <c:formatCode>0.00</c:formatCode>
                <c:ptCount val="7"/>
                <c:pt idx="0">
                  <c:v>-26.622725333333328</c:v>
                </c:pt>
                <c:pt idx="1">
                  <c:v>-27.221274666666666</c:v>
                </c:pt>
                <c:pt idx="2">
                  <c:v>-25.094804466666673</c:v>
                </c:pt>
                <c:pt idx="3">
                  <c:v>-25.01</c:v>
                </c:pt>
                <c:pt idx="4">
                  <c:v>-26.174692</c:v>
                </c:pt>
                <c:pt idx="5">
                  <c:v>-26.227766666666671</c:v>
                </c:pt>
                <c:pt idx="6">
                  <c:v>-26.17387973333334</c:v>
                </c:pt>
              </c:numCache>
            </c:numRef>
          </c:xVal>
          <c:yVal>
            <c:numRef>
              <c:f>Sheet1!$D$23:$D$29</c:f>
              <c:numCache>
                <c:formatCode>0.00</c:formatCode>
                <c:ptCount val="7"/>
                <c:pt idx="0">
                  <c:v>9.5297114830449843</c:v>
                </c:pt>
                <c:pt idx="1">
                  <c:v>9.5694603163783185</c:v>
                </c:pt>
                <c:pt idx="2">
                  <c:v>3.6641405755747201</c:v>
                </c:pt>
                <c:pt idx="3">
                  <c:v>3.91</c:v>
                </c:pt>
                <c:pt idx="4">
                  <c:v>4.6756822339080415</c:v>
                </c:pt>
                <c:pt idx="5">
                  <c:v>5.1124146505747099</c:v>
                </c:pt>
                <c:pt idx="6">
                  <c:v>3.384183717241374</c:v>
                </c:pt>
              </c:numCache>
            </c:numRef>
          </c:yVal>
          <c:smooth val="0"/>
          <c:extLst>
            <c:ext xmlns:c16="http://schemas.microsoft.com/office/drawing/2014/chart" uri="{C3380CC4-5D6E-409C-BE32-E72D297353CC}">
              <c16:uniqueId val="{00000002-CBA5-B743-BFFE-D63CBCDB891E}"/>
            </c:ext>
          </c:extLst>
        </c:ser>
        <c:ser>
          <c:idx val="3"/>
          <c:order val="3"/>
          <c:tx>
            <c:v>CHIL 2</c:v>
          </c:tx>
          <c:spPr>
            <a:ln w="25400" cap="rnd">
              <a:noFill/>
              <a:round/>
            </a:ln>
            <a:effectLst/>
          </c:spPr>
          <c:marker>
            <c:symbol val="triangle"/>
            <c:size val="5"/>
            <c:spPr>
              <a:noFill/>
              <a:ln w="12700">
                <a:solidFill>
                  <a:schemeClr val="tx1"/>
                </a:solidFill>
              </a:ln>
              <a:effectLst/>
            </c:spPr>
          </c:marker>
          <c:xVal>
            <c:numRef>
              <c:f>Sheet1!$C$31:$C$37</c:f>
              <c:numCache>
                <c:formatCode>0.00</c:formatCode>
                <c:ptCount val="7"/>
                <c:pt idx="0">
                  <c:v>-26.682857155555599</c:v>
                </c:pt>
                <c:pt idx="1">
                  <c:v>-26.204807111111116</c:v>
                </c:pt>
                <c:pt idx="2">
                  <c:v>-25.7084808</c:v>
                </c:pt>
                <c:pt idx="3">
                  <c:v>-25.543790200000004</c:v>
                </c:pt>
                <c:pt idx="4">
                  <c:v>-25.40736333333334</c:v>
                </c:pt>
                <c:pt idx="5">
                  <c:v>-25.385078466666673</c:v>
                </c:pt>
                <c:pt idx="6">
                  <c:v>-25.79272846666667</c:v>
                </c:pt>
              </c:numCache>
            </c:numRef>
          </c:xVal>
          <c:yVal>
            <c:numRef>
              <c:f>Sheet1!$D$31:$D$37</c:f>
              <c:numCache>
                <c:formatCode>0.00</c:formatCode>
                <c:ptCount val="7"/>
                <c:pt idx="0">
                  <c:v>8.8759683886005973</c:v>
                </c:pt>
                <c:pt idx="1">
                  <c:v>8.4923957608227667</c:v>
                </c:pt>
                <c:pt idx="2">
                  <c:v>3.3503547839080277</c:v>
                </c:pt>
                <c:pt idx="3">
                  <c:v>3.3324181839080467</c:v>
                </c:pt>
                <c:pt idx="4">
                  <c:v>3.8146001922413895</c:v>
                </c:pt>
                <c:pt idx="5">
                  <c:v>4.2081183255747057</c:v>
                </c:pt>
                <c:pt idx="6">
                  <c:v>1.9171253255747125</c:v>
                </c:pt>
              </c:numCache>
            </c:numRef>
          </c:yVal>
          <c:smooth val="0"/>
          <c:extLst>
            <c:ext xmlns:c16="http://schemas.microsoft.com/office/drawing/2014/chart" uri="{C3380CC4-5D6E-409C-BE32-E72D297353CC}">
              <c16:uniqueId val="{00000003-CBA5-B743-BFFE-D63CBCDB891E}"/>
            </c:ext>
          </c:extLst>
        </c:ser>
        <c:ser>
          <c:idx val="4"/>
          <c:order val="4"/>
          <c:tx>
            <c:v>MOM 3</c:v>
          </c:tx>
          <c:spPr>
            <a:ln w="25400" cap="rnd">
              <a:noFill/>
              <a:round/>
            </a:ln>
            <a:effectLst/>
          </c:spPr>
          <c:marker>
            <c:symbol val="square"/>
            <c:size val="5"/>
            <c:spPr>
              <a:solidFill>
                <a:schemeClr val="bg2">
                  <a:lumMod val="50000"/>
                </a:schemeClr>
              </a:solidFill>
              <a:ln w="9525">
                <a:solidFill>
                  <a:schemeClr val="bg2">
                    <a:lumMod val="50000"/>
                  </a:schemeClr>
                </a:solidFill>
              </a:ln>
              <a:effectLst/>
            </c:spPr>
          </c:marker>
          <c:xVal>
            <c:numRef>
              <c:f>Sheet1!$C$39:$C$45</c:f>
              <c:numCache>
                <c:formatCode>0.00</c:formatCode>
                <c:ptCount val="7"/>
                <c:pt idx="0">
                  <c:v>-23.399646866666671</c:v>
                </c:pt>
                <c:pt idx="1">
                  <c:v>-23.640639466666666</c:v>
                </c:pt>
                <c:pt idx="2">
                  <c:v>-23.926380133333339</c:v>
                </c:pt>
                <c:pt idx="3">
                  <c:v>-23.774344533333338</c:v>
                </c:pt>
                <c:pt idx="4">
                  <c:v>-23.004471466666669</c:v>
                </c:pt>
                <c:pt idx="5">
                  <c:v>-22.657182733333336</c:v>
                </c:pt>
                <c:pt idx="6">
                  <c:v>-23.210480666666669</c:v>
                </c:pt>
              </c:numCache>
            </c:numRef>
          </c:xVal>
          <c:yVal>
            <c:numRef>
              <c:f>Sheet1!$D$39:$D$45</c:f>
              <c:numCache>
                <c:formatCode>0.00</c:formatCode>
                <c:ptCount val="7"/>
                <c:pt idx="0">
                  <c:v>4.8233017255747086</c:v>
                </c:pt>
                <c:pt idx="1">
                  <c:v>2.9596525755747045</c:v>
                </c:pt>
                <c:pt idx="2">
                  <c:v>1.0588706172413822</c:v>
                </c:pt>
                <c:pt idx="3">
                  <c:v>3.9705267672413704</c:v>
                </c:pt>
                <c:pt idx="4">
                  <c:v>5.2438597005746992</c:v>
                </c:pt>
                <c:pt idx="5">
                  <c:v>5.9498352172413789</c:v>
                </c:pt>
                <c:pt idx="6">
                  <c:v>5.8414130255747096</c:v>
                </c:pt>
              </c:numCache>
            </c:numRef>
          </c:yVal>
          <c:smooth val="0"/>
          <c:extLst>
            <c:ext xmlns:c16="http://schemas.microsoft.com/office/drawing/2014/chart" uri="{C3380CC4-5D6E-409C-BE32-E72D297353CC}">
              <c16:uniqueId val="{00000004-CBA5-B743-BFFE-D63CBCDB891E}"/>
            </c:ext>
          </c:extLst>
        </c:ser>
        <c:ser>
          <c:idx val="5"/>
          <c:order val="5"/>
          <c:tx>
            <c:v>CHIL 3</c:v>
          </c:tx>
          <c:spPr>
            <a:ln w="25400" cap="rnd">
              <a:noFill/>
              <a:round/>
            </a:ln>
            <a:effectLst/>
          </c:spPr>
          <c:marker>
            <c:symbol val="square"/>
            <c:size val="5"/>
            <c:spPr>
              <a:noFill/>
              <a:ln w="12700">
                <a:solidFill>
                  <a:schemeClr val="bg2">
                    <a:lumMod val="25000"/>
                  </a:schemeClr>
                </a:solidFill>
              </a:ln>
              <a:effectLst/>
            </c:spPr>
          </c:marker>
          <c:xVal>
            <c:numRef>
              <c:f>Sheet1!$C$47:$C$52</c:f>
              <c:numCache>
                <c:formatCode>0.00</c:formatCode>
                <c:ptCount val="6"/>
                <c:pt idx="0">
                  <c:v>-23.791596800000004</c:v>
                </c:pt>
                <c:pt idx="1">
                  <c:v>-23.801301200000005</c:v>
                </c:pt>
                <c:pt idx="2">
                  <c:v>-23.852518866666667</c:v>
                </c:pt>
                <c:pt idx="3">
                  <c:v>-23.431687266666675</c:v>
                </c:pt>
                <c:pt idx="4">
                  <c:v>-23.127176400000003</c:v>
                </c:pt>
                <c:pt idx="5">
                  <c:v>-23.429435800000004</c:v>
                </c:pt>
              </c:numCache>
            </c:numRef>
          </c:xVal>
          <c:yVal>
            <c:numRef>
              <c:f>Sheet1!$D$47:$D$52</c:f>
              <c:numCache>
                <c:formatCode>0.00</c:formatCode>
                <c:ptCount val="6"/>
                <c:pt idx="0">
                  <c:v>-3.0405644660919684</c:v>
                </c:pt>
                <c:pt idx="1">
                  <c:v>0.10891768390805368</c:v>
                </c:pt>
                <c:pt idx="2">
                  <c:v>-0.29475839942529447</c:v>
                </c:pt>
                <c:pt idx="3">
                  <c:v>1.7039208755747133</c:v>
                </c:pt>
                <c:pt idx="4">
                  <c:v>4.4547206339080461</c:v>
                </c:pt>
                <c:pt idx="5">
                  <c:v>1.7227769089080418</c:v>
                </c:pt>
              </c:numCache>
            </c:numRef>
          </c:yVal>
          <c:smooth val="0"/>
          <c:extLst>
            <c:ext xmlns:c16="http://schemas.microsoft.com/office/drawing/2014/chart" uri="{C3380CC4-5D6E-409C-BE32-E72D297353CC}">
              <c16:uniqueId val="{00000005-CBA5-B743-BFFE-D63CBCDB891E}"/>
            </c:ext>
          </c:extLst>
        </c:ser>
        <c:dLbls>
          <c:showLegendKey val="0"/>
          <c:showVal val="0"/>
          <c:showCatName val="0"/>
          <c:showSerName val="0"/>
          <c:showPercent val="0"/>
          <c:showBubbleSize val="0"/>
        </c:dLbls>
        <c:axId val="903814832"/>
        <c:axId val="903820272"/>
      </c:scatterChart>
      <c:valAx>
        <c:axId val="903814832"/>
        <c:scaling>
          <c:orientation val="minMax"/>
          <c:max val="-20"/>
          <c:min val="-30"/>
        </c:scaling>
        <c:delete val="0"/>
        <c:axPos val="b"/>
        <c:title>
          <c:tx>
            <c:rich>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a:p>
                <a:pPr>
                  <a:defRPr/>
                </a:pPr>
                <a:endParaRPr lang="en-US"/>
              </a:p>
              <a:p>
                <a:pPr>
                  <a:defRPr/>
                </a:pPr>
                <a:r>
                  <a:rPr lang="en-CA" i="1"/>
                  <a:t>δ</a:t>
                </a:r>
                <a:r>
                  <a:rPr lang="en-US" baseline="30000"/>
                  <a:t>13</a:t>
                </a:r>
                <a:r>
                  <a:rPr lang="en-US"/>
                  <a:t>C</a:t>
                </a:r>
                <a:r>
                  <a:rPr lang="en-US" baseline="-25000"/>
                  <a:t>Phe</a:t>
                </a:r>
                <a:r>
                  <a:rPr lang="en-US"/>
                  <a:t> (</a:t>
                </a:r>
                <a:r>
                  <a:rPr lang="en-CA"/>
                  <a:t>‰) (VPDB)</a:t>
                </a:r>
                <a:endParaRPr lang="en-US"/>
              </a:p>
            </c:rich>
          </c:tx>
          <c:layout>
            <c:manualLayout>
              <c:xMode val="edge"/>
              <c:yMode val="edge"/>
              <c:x val="0.41457048032579485"/>
              <c:y val="0.84363822176801229"/>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903820272"/>
        <c:crossesAt val="-4"/>
        <c:crossBetween val="midCat"/>
        <c:majorUnit val="2"/>
        <c:minorUnit val="1"/>
      </c:valAx>
      <c:valAx>
        <c:axId val="903820272"/>
        <c:scaling>
          <c:orientation val="minMax"/>
        </c:scaling>
        <c:delete val="0"/>
        <c:axPos val="l"/>
        <c:title>
          <c:tx>
            <c:rich>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r>
                  <a:rPr lang="en-CA"/>
                  <a:t> Δ</a:t>
                </a:r>
                <a:r>
                  <a:rPr lang="en-US" baseline="30000"/>
                  <a:t>13</a:t>
                </a:r>
                <a:r>
                  <a:rPr lang="en-US"/>
                  <a:t>C</a:t>
                </a:r>
                <a:r>
                  <a:rPr lang="en-US" baseline="-25000"/>
                  <a:t>Gly-Phe</a:t>
                </a:r>
                <a:r>
                  <a:rPr lang="en-US"/>
                  <a:t> (</a:t>
                </a:r>
                <a:r>
                  <a:rPr lang="en-CA"/>
                  <a:t>‰) (VPDB)</a:t>
                </a:r>
                <a:endParaRPr lang="en-US"/>
              </a:p>
            </c:rich>
          </c:tx>
          <c:layout>
            <c:manualLayout>
              <c:xMode val="edge"/>
              <c:yMode val="edge"/>
              <c:x val="1.7719845866232018E-2"/>
              <c:y val="0.21731398291616211"/>
            </c:manualLayout>
          </c:layout>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903814832"/>
        <c:crossesAt val="-30"/>
        <c:crossBetween val="midCat"/>
        <c:minorUnit val="1"/>
      </c:valAx>
      <c:spPr>
        <a:noFill/>
        <a:ln>
          <a:solidFill>
            <a:schemeClr val="tx1"/>
          </a:solidFill>
        </a:ln>
        <a:effectLst/>
      </c:spPr>
    </c:plotArea>
    <c:legend>
      <c:legendPos val="t"/>
      <c:layout>
        <c:manualLayout>
          <c:xMode val="edge"/>
          <c:yMode val="edge"/>
          <c:x val="0.1473364254785382"/>
          <c:y val="0.50655993626754758"/>
          <c:w val="0.15839399451310748"/>
          <c:h val="0.3141948999494329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8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1794</Words>
  <Characters>10228</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Salahuddin</dc:creator>
  <cp:keywords/>
  <dc:description/>
  <cp:lastModifiedBy>Hana Salahuddin</cp:lastModifiedBy>
  <cp:revision>2</cp:revision>
  <dcterms:created xsi:type="dcterms:W3CDTF">2024-06-25T05:36:00Z</dcterms:created>
  <dcterms:modified xsi:type="dcterms:W3CDTF">2024-06-25T05:36:00Z</dcterms:modified>
</cp:coreProperties>
</file>