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CB35E" w14:textId="77777777" w:rsidR="00791E9D" w:rsidRPr="002E3424" w:rsidRDefault="00791E9D" w:rsidP="00791E9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3424">
        <w:rPr>
          <w:rFonts w:ascii="Times New Roman" w:eastAsia="Times New Roman" w:hAnsi="Times New Roman" w:cs="Times New Roman"/>
          <w:b/>
          <w:sz w:val="24"/>
          <w:szCs w:val="24"/>
        </w:rPr>
        <w:t>Table 1, Interview Participant Roles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6804"/>
        <w:gridCol w:w="1276"/>
        <w:gridCol w:w="1418"/>
      </w:tblGrid>
      <w:tr w:rsidR="00791E9D" w:rsidRPr="002E3424" w14:paraId="6F5FC384" w14:textId="77777777" w:rsidTr="00377977">
        <w:trPr>
          <w:trHeight w:val="290"/>
        </w:trPr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B9FBC8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  <w:t>Role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FD114E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  <w:t>Number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8DBB86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AU"/>
                <w14:ligatures w14:val="none"/>
              </w:rPr>
              <w:t>Proportion</w:t>
            </w:r>
          </w:p>
        </w:tc>
      </w:tr>
      <w:tr w:rsidR="00791E9D" w:rsidRPr="002E3424" w14:paraId="7D1B2847" w14:textId="77777777" w:rsidTr="00377977">
        <w:trPr>
          <w:trHeight w:val="290"/>
        </w:trPr>
        <w:tc>
          <w:tcPr>
            <w:tcW w:w="6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C95DD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Allied Health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2350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A0B5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1.75%</w:t>
            </w:r>
          </w:p>
        </w:tc>
      </w:tr>
      <w:tr w:rsidR="00791E9D" w:rsidRPr="002E3424" w14:paraId="597213E5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5148C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Aged Care Community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EFF1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A30E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7.02%</w:t>
            </w:r>
          </w:p>
        </w:tc>
      </w:tr>
      <w:tr w:rsidR="00791E9D" w:rsidRPr="002E3424" w14:paraId="64CF8DB3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20CC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 xml:space="preserve">Aged Care Residential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0D51A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199E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10.53%</w:t>
            </w:r>
          </w:p>
        </w:tc>
      </w:tr>
      <w:tr w:rsidR="00791E9D" w:rsidRPr="002E3424" w14:paraId="4DEC3210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FAED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Carer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02FA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2975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12.28%</w:t>
            </w:r>
          </w:p>
        </w:tc>
      </w:tr>
      <w:tr w:rsidR="00791E9D" w:rsidRPr="002E3424" w14:paraId="4B82E89E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715E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Consumer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1006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66CF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19.30%</w:t>
            </w:r>
          </w:p>
        </w:tc>
      </w:tr>
      <w:tr w:rsidR="00791E9D" w:rsidRPr="002E3424" w14:paraId="02CAF6E9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D1EF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 xml:space="preserve">Visiting Medical Officer (VMO)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 xml:space="preserve">or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other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 xml:space="preserve"> doctor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A42D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30FC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10.53%</w:t>
            </w:r>
          </w:p>
        </w:tc>
      </w:tr>
      <w:tr w:rsidR="00791E9D" w:rsidRPr="002E3424" w14:paraId="7F53271E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076F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Hospital Leadership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0F69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F0B5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12.28%</w:t>
            </w:r>
          </w:p>
        </w:tc>
      </w:tr>
      <w:tr w:rsidR="00791E9D" w:rsidRPr="002E3424" w14:paraId="5B801281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A229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Nurse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C6E6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54C0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10.53%</w:t>
            </w:r>
          </w:p>
        </w:tc>
      </w:tr>
      <w:tr w:rsidR="00791E9D" w:rsidRPr="002E3424" w14:paraId="61634DD8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C703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Health Service Leadership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AA5D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97752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8.77%</w:t>
            </w:r>
          </w:p>
        </w:tc>
      </w:tr>
      <w:tr w:rsidR="00791E9D" w:rsidRPr="002E3424" w14:paraId="0D6AE47D" w14:textId="77777777" w:rsidTr="00377977">
        <w:trPr>
          <w:trHeight w:val="290"/>
        </w:trPr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E3521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Public Health Stakeholder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90EC6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8AF54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7.02%</w:t>
            </w:r>
          </w:p>
        </w:tc>
      </w:tr>
      <w:tr w:rsidR="00791E9D" w:rsidRPr="002E3424" w14:paraId="19110CF8" w14:textId="77777777" w:rsidTr="00377977">
        <w:trPr>
          <w:trHeight w:val="290"/>
        </w:trPr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C4103" w14:textId="77777777" w:rsidR="00791E9D" w:rsidRPr="002E3424" w:rsidRDefault="00791E9D" w:rsidP="0037797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Total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6F35F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57*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350D6" w14:textId="77777777" w:rsidR="00791E9D" w:rsidRPr="002E3424" w:rsidRDefault="00791E9D" w:rsidP="003779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</w:pPr>
            <w:r w:rsidRPr="002E34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AU"/>
                <w14:ligatures w14:val="none"/>
              </w:rPr>
              <w:t>100%</w:t>
            </w:r>
          </w:p>
        </w:tc>
      </w:tr>
    </w:tbl>
    <w:p w14:paraId="3E2B36DF" w14:textId="77777777" w:rsidR="00791E9D" w:rsidRPr="002E3424" w:rsidRDefault="00791E9D" w:rsidP="00791E9D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E3424">
        <w:rPr>
          <w:rFonts w:ascii="Times New Roman" w:eastAsia="Times New Roman" w:hAnsi="Times New Roman" w:cs="Times New Roman"/>
          <w:sz w:val="24"/>
          <w:szCs w:val="24"/>
        </w:rPr>
        <w:t>*Some participants had more than one role</w:t>
      </w:r>
    </w:p>
    <w:p w14:paraId="72DCE001" w14:textId="77777777" w:rsidR="006D1348" w:rsidRDefault="006D1348"/>
    <w:sectPr w:rsidR="006D1348" w:rsidSect="00F87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rlow">
    <w:charset w:val="00"/>
    <w:family w:val="auto"/>
    <w:pitch w:val="variable"/>
    <w:sig w:usb0="20000007" w:usb1="00000000" w:usb2="000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E9D"/>
    <w:rsid w:val="006D1348"/>
    <w:rsid w:val="00791E9D"/>
    <w:rsid w:val="0086319E"/>
    <w:rsid w:val="00A13C4D"/>
    <w:rsid w:val="00F8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5DA2C"/>
  <w15:chartTrackingRefBased/>
  <w15:docId w15:val="{5BE1F82D-B900-4F1F-9A29-472C2BF8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E9D"/>
  </w:style>
  <w:style w:type="paragraph" w:styleId="Heading1">
    <w:name w:val="heading 1"/>
    <w:basedOn w:val="Normal"/>
    <w:next w:val="Normal"/>
    <w:link w:val="Heading1Char"/>
    <w:uiPriority w:val="9"/>
    <w:qFormat/>
    <w:rsid w:val="00791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1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1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1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1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1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1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1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1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rsid w:val="00A13C4D"/>
    <w:pPr>
      <w:tabs>
        <w:tab w:val="left" w:pos="5010"/>
      </w:tabs>
      <w:spacing w:after="100"/>
      <w:jc w:val="right"/>
    </w:pPr>
    <w:rPr>
      <w:rFonts w:ascii="Barlow" w:hAnsi="Barlow" w:cs="Arial"/>
      <w:color w:val="000000" w:themeColor="text1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91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1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1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1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1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1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1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1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1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1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1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1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1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1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1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1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1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1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1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1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F062F08F83DF4494CC1717942B7A13" ma:contentTypeVersion="18" ma:contentTypeDescription="Create a new document." ma:contentTypeScope="" ma:versionID="7df3db4cd15894ed57bdc138c77ba408">
  <xsd:schema xmlns:xsd="http://www.w3.org/2001/XMLSchema" xmlns:xs="http://www.w3.org/2001/XMLSchema" xmlns:p="http://schemas.microsoft.com/office/2006/metadata/properties" xmlns:ns2="79080ad8-a1c9-4f03-bc11-c39730f00217" xmlns:ns3="ad322724-fd48-4586-bbbd-98e538867cec" targetNamespace="http://schemas.microsoft.com/office/2006/metadata/properties" ma:root="true" ma:fieldsID="2905cdd581bfa85f3262ed8b93582d0f" ns2:_="" ns3:_="">
    <xsd:import namespace="79080ad8-a1c9-4f03-bc11-c39730f00217"/>
    <xsd:import namespace="ad322724-fd48-4586-bbbd-98e538867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080ad8-a1c9-4f03-bc11-c39730f002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cc81b32-f50f-4d0f-92e8-1cc3153054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22724-fd48-4586-bbbd-98e538867ce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a4848b7-10f8-4bbe-a844-1adf2fca8c2a}" ma:internalName="TaxCatchAll" ma:showField="CatchAllData" ma:web="ad322724-fd48-4586-bbbd-98e538867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322724-fd48-4586-bbbd-98e538867cec" xsi:nil="true"/>
    <lcf76f155ced4ddcb4097134ff3c332f xmlns="79080ad8-a1c9-4f03-bc11-c39730f002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AAFB6E7-B4EC-4ED1-BE2A-A3566CC0623E}"/>
</file>

<file path=customXml/itemProps2.xml><?xml version="1.0" encoding="utf-8"?>
<ds:datastoreItem xmlns:ds="http://schemas.openxmlformats.org/officeDocument/2006/customXml" ds:itemID="{9C8A7CF9-E40A-4814-9E52-29EDD48D6FEA}"/>
</file>

<file path=customXml/itemProps3.xml><?xml version="1.0" encoding="utf-8"?>
<ds:datastoreItem xmlns:ds="http://schemas.openxmlformats.org/officeDocument/2006/customXml" ds:itemID="{AB454F2A-2DF8-4F11-8444-16A700B6BE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Fisher</dc:creator>
  <cp:keywords/>
  <dc:description/>
  <cp:lastModifiedBy>Olivia Fisher</cp:lastModifiedBy>
  <cp:revision>1</cp:revision>
  <dcterms:created xsi:type="dcterms:W3CDTF">2024-07-04T04:30:00Z</dcterms:created>
  <dcterms:modified xsi:type="dcterms:W3CDTF">2024-07-04T04:31:00Z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0x01010080F062F08F83DF4494CC1717942B7A13</vt:lpwstr>
  </property>
</Properties>
</file>