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B6A734" w14:textId="77777777" w:rsidR="008D5D56" w:rsidRPr="008D6B93" w:rsidRDefault="008D5D56" w:rsidP="008D5D56">
      <w:pPr>
        <w:spacing w:line="360" w:lineRule="auto"/>
        <w:contextualSpacing/>
        <w:mirrorIndents/>
        <w:jc w:val="left"/>
        <w:rPr>
          <w:rFonts w:ascii="Times New Roman" w:eastAsia="Arial Unicode MS" w:hAnsi="Times New Roman" w:cs="Times New Roman"/>
          <w:color w:val="000000"/>
          <w:kern w:val="0"/>
          <w:sz w:val="28"/>
          <w:szCs w:val="28"/>
          <w:lang w:val="en-GB" w:eastAsia="en-US"/>
        </w:rPr>
      </w:pPr>
      <w:r w:rsidRPr="008D6B93">
        <w:rPr>
          <w:rFonts w:ascii="Times New Roman" w:eastAsia="Arial Unicode MS" w:hAnsi="Times New Roman" w:cs="Times New Roman"/>
          <w:b/>
          <w:bCs/>
          <w:color w:val="000000"/>
          <w:kern w:val="0"/>
          <w:sz w:val="28"/>
          <w:szCs w:val="28"/>
          <w:lang w:eastAsia="en-US"/>
        </w:rPr>
        <w:t>Trial status</w:t>
      </w:r>
    </w:p>
    <w:p w14:paraId="61AE4E7C" w14:textId="22BC9C81" w:rsidR="008D5D56" w:rsidRDefault="008D5D56" w:rsidP="008D5D56">
      <w:pPr>
        <w:spacing w:line="360" w:lineRule="auto"/>
        <w:contextualSpacing/>
        <w:mirrorIndents/>
        <w:rPr>
          <w:rFonts w:ascii="Times New Roman" w:eastAsia="宋体" w:hAnsi="Times New Roman" w:cs="Times New Roman"/>
          <w:sz w:val="24"/>
          <w:szCs w:val="24"/>
        </w:rPr>
      </w:pPr>
      <w:bookmarkStart w:id="0" w:name="OLE_LINK48"/>
      <w:r>
        <w:rPr>
          <w:rFonts w:ascii="Times New Roman" w:eastAsia="宋体" w:hAnsi="Times New Roman" w:cs="Times New Roman" w:hint="eastAsia"/>
          <w:sz w:val="24"/>
          <w:szCs w:val="24"/>
        </w:rPr>
        <w:t>The study</w:t>
      </w:r>
      <w:r w:rsidRPr="008D5D56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r</w:t>
      </w:r>
      <w:r w:rsidRPr="008D5D56">
        <w:rPr>
          <w:rFonts w:ascii="Times New Roman" w:eastAsia="宋体" w:hAnsi="Times New Roman" w:cs="Times New Roman"/>
          <w:sz w:val="24"/>
          <w:szCs w:val="24"/>
        </w:rPr>
        <w:t>egistered on</w:t>
      </w:r>
      <w:r w:rsidRPr="008D5D56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8D5D56">
        <w:rPr>
          <w:rFonts w:ascii="Times New Roman" w:eastAsia="宋体" w:hAnsi="Times New Roman" w:cs="Times New Roman"/>
          <w:sz w:val="24"/>
          <w:szCs w:val="24"/>
        </w:rPr>
        <w:t xml:space="preserve">China </w:t>
      </w:r>
      <w:bookmarkStart w:id="1" w:name="_Hlk171400777"/>
      <w:r w:rsidRPr="008D5D56">
        <w:rPr>
          <w:rFonts w:ascii="Times New Roman" w:eastAsia="宋体" w:hAnsi="Times New Roman" w:cs="Times New Roman"/>
          <w:sz w:val="24"/>
          <w:szCs w:val="24"/>
        </w:rPr>
        <w:t xml:space="preserve">Registered </w:t>
      </w:r>
      <w:bookmarkEnd w:id="1"/>
      <w:r w:rsidRPr="008D5D56">
        <w:rPr>
          <w:rFonts w:ascii="Times New Roman" w:eastAsia="宋体" w:hAnsi="Times New Roman" w:cs="Times New Roman"/>
          <w:sz w:val="24"/>
          <w:szCs w:val="24"/>
        </w:rPr>
        <w:t>Clinical Trial Registration Center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on</w:t>
      </w:r>
      <w:r w:rsidRPr="008D5D56">
        <w:rPr>
          <w:rFonts w:ascii="Times New Roman" w:eastAsia="宋体" w:hAnsi="Times New Roman" w:cs="Times New Roman"/>
          <w:sz w:val="24"/>
          <w:szCs w:val="24"/>
        </w:rPr>
        <w:t xml:space="preserve"> Jun. 12. 2024.</w:t>
      </w:r>
      <w:r w:rsidRPr="008D5D56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The r</w:t>
      </w:r>
      <w:r w:rsidRPr="008D5D56">
        <w:rPr>
          <w:rFonts w:ascii="Times New Roman" w:eastAsia="宋体" w:hAnsi="Times New Roman" w:cs="Times New Roman"/>
          <w:sz w:val="24"/>
          <w:szCs w:val="24"/>
        </w:rPr>
        <w:t>egistr</w:t>
      </w:r>
      <w:r>
        <w:rPr>
          <w:rFonts w:ascii="Times New Roman" w:eastAsia="宋体" w:hAnsi="Times New Roman" w:cs="Times New Roman" w:hint="eastAsia"/>
          <w:sz w:val="24"/>
          <w:szCs w:val="24"/>
        </w:rPr>
        <w:t>ation</w:t>
      </w:r>
      <w:r w:rsidRPr="008D5D56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number is </w:t>
      </w:r>
      <w:r w:rsidRPr="008D5D56">
        <w:rPr>
          <w:rFonts w:ascii="Times New Roman" w:eastAsia="宋体" w:hAnsi="Times New Roman" w:cs="Times New Roman"/>
          <w:sz w:val="24"/>
          <w:szCs w:val="24"/>
        </w:rPr>
        <w:t>ChiCTR2400085536.</w:t>
      </w:r>
    </w:p>
    <w:p w14:paraId="3293462C" w14:textId="1F0E7FB5" w:rsidR="008D5D56" w:rsidRDefault="008D5D56" w:rsidP="008D5D56">
      <w:pPr>
        <w:spacing w:line="360" w:lineRule="auto"/>
        <w:contextualSpacing/>
        <w:mirrorIndents/>
        <w:rPr>
          <w:rFonts w:ascii="Times New Roman" w:eastAsia="宋体" w:hAnsi="Times New Roman" w:cs="Times New Roman"/>
          <w:sz w:val="24"/>
          <w:szCs w:val="24"/>
        </w:rPr>
      </w:pPr>
      <w:r w:rsidRPr="008D5D56">
        <w:rPr>
          <w:rFonts w:ascii="Times New Roman" w:eastAsia="宋体" w:hAnsi="Times New Roman" w:cs="Times New Roman" w:hint="eastAsia"/>
          <w:sz w:val="24"/>
          <w:szCs w:val="24"/>
        </w:rPr>
        <w:t xml:space="preserve">The </w:t>
      </w:r>
      <w:r>
        <w:rPr>
          <w:rFonts w:ascii="Times New Roman" w:eastAsia="宋体" w:hAnsi="Times New Roman" w:cs="Times New Roman" w:hint="eastAsia"/>
          <w:sz w:val="24"/>
          <w:szCs w:val="24"/>
        </w:rPr>
        <w:t>r</w:t>
      </w:r>
      <w:r w:rsidRPr="008D5D56">
        <w:rPr>
          <w:rFonts w:ascii="Times New Roman" w:eastAsia="宋体" w:hAnsi="Times New Roman" w:cs="Times New Roman"/>
          <w:sz w:val="24"/>
          <w:szCs w:val="24"/>
        </w:rPr>
        <w:t>egistr</w:t>
      </w:r>
      <w:r>
        <w:rPr>
          <w:rFonts w:ascii="Times New Roman" w:eastAsia="宋体" w:hAnsi="Times New Roman" w:cs="Times New Roman" w:hint="eastAsia"/>
          <w:sz w:val="24"/>
          <w:szCs w:val="24"/>
        </w:rPr>
        <w:t>ation</w:t>
      </w:r>
      <w:r w:rsidRPr="008D5D56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website: </w:t>
      </w:r>
      <w:hyperlink r:id="rId4" w:history="1">
        <w:r w:rsidRPr="003E18A0">
          <w:rPr>
            <w:rStyle w:val="a3"/>
            <w:rFonts w:ascii="Times New Roman" w:eastAsia="宋体" w:hAnsi="Times New Roman" w:cs="Times New Roman"/>
            <w:sz w:val="24"/>
            <w:szCs w:val="24"/>
          </w:rPr>
          <w:t>https://www.chictr.org.cn/bin/project/edit?pid=230365</w:t>
        </w:r>
      </w:hyperlink>
    </w:p>
    <w:p w14:paraId="0539234D" w14:textId="5AB0ACD3" w:rsidR="008D5D56" w:rsidRPr="008D6B93" w:rsidRDefault="008D5D56" w:rsidP="008D5D56">
      <w:pPr>
        <w:spacing w:line="360" w:lineRule="auto"/>
        <w:contextualSpacing/>
        <w:mirrorIndents/>
        <w:rPr>
          <w:rFonts w:ascii="Times New Roman" w:eastAsia="宋体" w:hAnsi="Times New Roman" w:cs="Times New Roman" w:hint="eastAsia"/>
          <w:sz w:val="24"/>
          <w:szCs w:val="24"/>
        </w:rPr>
      </w:pPr>
      <w:r w:rsidRPr="008D5D56">
        <w:rPr>
          <w:rFonts w:ascii="Times New Roman" w:eastAsia="宋体" w:hAnsi="Times New Roman" w:cs="Times New Roman" w:hint="eastAsia"/>
          <w:sz w:val="24"/>
          <w:szCs w:val="24"/>
        </w:rPr>
        <w:t>T</w:t>
      </w:r>
      <w:r w:rsidRPr="008D6B93">
        <w:rPr>
          <w:rFonts w:ascii="Times New Roman" w:eastAsia="宋体" w:hAnsi="Times New Roman" w:cs="Times New Roman"/>
          <w:sz w:val="24"/>
          <w:szCs w:val="24"/>
        </w:rPr>
        <w:t xml:space="preserve">he study will continue until </w:t>
      </w:r>
      <w:r>
        <w:rPr>
          <w:rFonts w:ascii="Times New Roman" w:eastAsia="宋体" w:hAnsi="Times New Roman" w:cs="Times New Roman" w:hint="eastAsia"/>
          <w:sz w:val="24"/>
          <w:szCs w:val="24"/>
        </w:rPr>
        <w:t>June</w:t>
      </w:r>
      <w:r w:rsidRPr="008D6B93">
        <w:rPr>
          <w:rFonts w:ascii="Times New Roman" w:eastAsia="宋体" w:hAnsi="Times New Roman" w:cs="Times New Roman" w:hint="eastAsia"/>
          <w:sz w:val="24"/>
          <w:szCs w:val="24"/>
        </w:rPr>
        <w:t xml:space="preserve">. </w:t>
      </w:r>
      <w:r>
        <w:rPr>
          <w:rFonts w:ascii="Times New Roman" w:eastAsia="宋体" w:hAnsi="Times New Roman" w:cs="Times New Roman" w:hint="eastAsia"/>
          <w:sz w:val="24"/>
          <w:szCs w:val="24"/>
        </w:rPr>
        <w:t>30</w:t>
      </w:r>
      <w:r w:rsidRPr="008D6B93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th</w:t>
      </w:r>
      <w:r w:rsidRPr="008D6B93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Pr="008D6B93">
        <w:rPr>
          <w:rFonts w:ascii="Times New Roman" w:eastAsia="宋体" w:hAnsi="Times New Roman" w:cs="Times New Roman"/>
          <w:sz w:val="24"/>
          <w:szCs w:val="24"/>
        </w:rPr>
        <w:t xml:space="preserve"> 202</w:t>
      </w:r>
      <w:r>
        <w:rPr>
          <w:rFonts w:ascii="Times New Roman" w:eastAsia="宋体" w:hAnsi="Times New Roman" w:cs="Times New Roman" w:hint="eastAsia"/>
          <w:sz w:val="24"/>
          <w:szCs w:val="24"/>
        </w:rPr>
        <w:t>5</w:t>
      </w:r>
      <w:r w:rsidRPr="008D6B93">
        <w:rPr>
          <w:rFonts w:ascii="Times New Roman" w:eastAsia="宋体" w:hAnsi="Times New Roman" w:cs="Times New Roman"/>
          <w:sz w:val="24"/>
          <w:szCs w:val="24"/>
        </w:rPr>
        <w:t>.</w:t>
      </w:r>
      <w:bookmarkEnd w:id="0"/>
      <w:r w:rsidRPr="008D6B93">
        <w:rPr>
          <w:rFonts w:ascii="Times New Roman" w:eastAsia="宋体" w:hAnsi="Times New Roman" w:cs="Times New Roman"/>
          <w:sz w:val="24"/>
          <w:szCs w:val="24"/>
        </w:rPr>
        <w:t xml:space="preserve"> The current protocol is Protocol version 3.0, Jun</w:t>
      </w:r>
      <w:r w:rsidRPr="008D6B93">
        <w:rPr>
          <w:rFonts w:ascii="Times New Roman" w:eastAsia="宋体" w:hAnsi="Times New Roman" w:cs="Times New Roman" w:hint="eastAsia"/>
          <w:sz w:val="24"/>
          <w:szCs w:val="24"/>
        </w:rPr>
        <w:t>e</w:t>
      </w:r>
      <w:r w:rsidRPr="008D6B93">
        <w:rPr>
          <w:rFonts w:ascii="Times New Roman" w:eastAsia="宋体" w:hAnsi="Times New Roman" w:cs="Times New Roman"/>
          <w:sz w:val="24"/>
          <w:szCs w:val="24"/>
        </w:rPr>
        <w:t xml:space="preserve">. </w:t>
      </w:r>
      <w:r>
        <w:rPr>
          <w:rFonts w:ascii="Times New Roman" w:eastAsia="宋体" w:hAnsi="Times New Roman" w:cs="Times New Roman" w:hint="eastAsia"/>
          <w:sz w:val="24"/>
          <w:szCs w:val="24"/>
        </w:rPr>
        <w:t>12</w:t>
      </w:r>
      <w:r w:rsidRPr="008D6B93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>th</w:t>
      </w:r>
      <w:r w:rsidRPr="008D6B93">
        <w:rPr>
          <w:rFonts w:ascii="Times New Roman" w:eastAsia="宋体" w:hAnsi="Times New Roman" w:cs="Times New Roman"/>
          <w:sz w:val="24"/>
          <w:szCs w:val="24"/>
        </w:rPr>
        <w:t>, 2024</w:t>
      </w:r>
      <w:r w:rsidRPr="008D6B93"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p w14:paraId="3316012E" w14:textId="77777777" w:rsidR="00993DB7" w:rsidRPr="008D5D56" w:rsidRDefault="00993DB7"/>
    <w:sectPr w:rsidR="00993DB7" w:rsidRPr="008D5D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HGMaruGothicMPRO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A95"/>
    <w:rsid w:val="00197CB5"/>
    <w:rsid w:val="00377A95"/>
    <w:rsid w:val="003A2BE0"/>
    <w:rsid w:val="008D5D56"/>
    <w:rsid w:val="00993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7FC1A0"/>
  <w15:chartTrackingRefBased/>
  <w15:docId w15:val="{BE5BAD23-D9D4-4D5D-86F4-C72C4C334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8D5D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D5D56"/>
    <w:rPr>
      <w:color w:val="467886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8D5D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chictr.org.cn/bin/project/edit?pid=230365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伟 笪</dc:creator>
  <cp:keywords/>
  <dc:description/>
  <cp:lastModifiedBy>伟 笪</cp:lastModifiedBy>
  <cp:revision>4</cp:revision>
  <dcterms:created xsi:type="dcterms:W3CDTF">2024-07-09T10:55:00Z</dcterms:created>
  <dcterms:modified xsi:type="dcterms:W3CDTF">2024-07-09T11:01:00Z</dcterms:modified>
</cp:coreProperties>
</file>