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D564F" w14:textId="77777777" w:rsidR="00871AF8" w:rsidRPr="00C46C07" w:rsidRDefault="00871AF8" w:rsidP="00871AF8">
      <w:pPr>
        <w:pStyle w:val="Authors"/>
        <w:spacing w:before="0" w:after="120"/>
        <w:jc w:val="center"/>
        <w:rPr>
          <w:rFonts w:eastAsiaTheme="majorEastAsia"/>
          <w:spacing w:val="-10"/>
          <w:kern w:val="28"/>
          <w:sz w:val="32"/>
          <w:szCs w:val="32"/>
        </w:rPr>
      </w:pPr>
      <w:r w:rsidRPr="00C46C07">
        <w:rPr>
          <w:rFonts w:eastAsiaTheme="majorEastAsia"/>
          <w:b w:val="0"/>
          <w:spacing w:val="-10"/>
          <w:kern w:val="28"/>
          <w:sz w:val="32"/>
          <w:szCs w:val="32"/>
        </w:rPr>
        <w:t>Supplementary Material for</w:t>
      </w:r>
    </w:p>
    <w:p w14:paraId="4E990C48" w14:textId="157F7F11" w:rsidR="00D45821" w:rsidRPr="00D45821" w:rsidRDefault="00D45821" w:rsidP="00D45821">
      <w:pPr>
        <w:spacing w:after="240" w:line="276" w:lineRule="auto"/>
        <w:jc w:val="center"/>
        <w:rPr>
          <w:rFonts w:eastAsia="MS Gothic"/>
          <w:b/>
          <w:spacing w:val="-10"/>
          <w:kern w:val="28"/>
          <w:sz w:val="36"/>
          <w:szCs w:val="36"/>
          <w:lang w:val="en-GB"/>
        </w:rPr>
      </w:pPr>
      <w:r w:rsidRPr="00D45821">
        <w:rPr>
          <w:rFonts w:eastAsia="MS Gothic"/>
          <w:b/>
          <w:spacing w:val="-10"/>
          <w:kern w:val="28"/>
          <w:sz w:val="36"/>
          <w:szCs w:val="36"/>
          <w:lang w:val="en-GB"/>
        </w:rPr>
        <w:t>Evaluation of extreme precipitation events as simulated by CMIP6 models over Central Africa: spatial variability</w:t>
      </w:r>
    </w:p>
    <w:p w14:paraId="17947CCE" w14:textId="77777777" w:rsidR="00BA4F29" w:rsidRPr="00BA4F29" w:rsidRDefault="00BA4F29" w:rsidP="00BA4F29">
      <w:pPr>
        <w:spacing w:line="276" w:lineRule="auto"/>
        <w:jc w:val="center"/>
        <w:rPr>
          <w:b/>
          <w:lang w:val="en-GB"/>
        </w:rPr>
      </w:pPr>
      <w:proofErr w:type="spellStart"/>
      <w:r w:rsidRPr="00BA4F29">
        <w:rPr>
          <w:b/>
          <w:lang w:val="en-GB"/>
        </w:rPr>
        <w:t>Crépin</w:t>
      </w:r>
      <w:proofErr w:type="spellEnd"/>
      <w:r w:rsidRPr="00BA4F29">
        <w:rPr>
          <w:b/>
          <w:lang w:val="en-GB"/>
        </w:rPr>
        <w:t xml:space="preserve"> K. Komelo</w:t>
      </w:r>
      <w:r w:rsidRPr="00BA4F29">
        <w:rPr>
          <w:b/>
          <w:vertAlign w:val="superscript"/>
          <w:lang w:val="en-GB"/>
        </w:rPr>
        <w:t>1,</w:t>
      </w:r>
      <w:proofErr w:type="gramStart"/>
      <w:r w:rsidRPr="00BA4F29">
        <w:rPr>
          <w:b/>
          <w:vertAlign w:val="superscript"/>
          <w:lang w:val="en-GB"/>
        </w:rPr>
        <w:t>2,</w:t>
      </w:r>
      <w:r w:rsidRPr="00BA4F29">
        <w:rPr>
          <w:rFonts w:ascii="Cambria Math" w:hAnsi="Cambria Math" w:cs="Cambria Math"/>
          <w:b/>
          <w:vertAlign w:val="superscript"/>
          <w:lang w:val="en-GB"/>
        </w:rPr>
        <w:t>∗</w:t>
      </w:r>
      <w:proofErr w:type="gramEnd"/>
      <w:r w:rsidRPr="00BA4F29">
        <w:rPr>
          <w:b/>
          <w:lang w:val="en-GB"/>
        </w:rPr>
        <w:t>, Thierry C. Fotso-Nguemo</w:t>
      </w:r>
      <w:r w:rsidRPr="00BA4F29">
        <w:rPr>
          <w:b/>
          <w:vertAlign w:val="superscript"/>
          <w:lang w:val="en-GB"/>
        </w:rPr>
        <w:t>3,4</w:t>
      </w:r>
      <w:r w:rsidRPr="00BA4F29">
        <w:rPr>
          <w:b/>
          <w:lang w:val="en-GB"/>
        </w:rPr>
        <w:t xml:space="preserve">, </w:t>
      </w:r>
      <w:proofErr w:type="spellStart"/>
      <w:r w:rsidRPr="00BA4F29">
        <w:rPr>
          <w:b/>
          <w:lang w:val="en-GB"/>
        </w:rPr>
        <w:t>Zakariahou</w:t>
      </w:r>
      <w:proofErr w:type="spellEnd"/>
      <w:r w:rsidRPr="00BA4F29">
        <w:rPr>
          <w:b/>
          <w:lang w:val="en-GB"/>
        </w:rPr>
        <w:t xml:space="preserve"> Ngavom</w:t>
      </w:r>
      <w:r w:rsidRPr="00BA4F29">
        <w:rPr>
          <w:b/>
          <w:vertAlign w:val="superscript"/>
          <w:lang w:val="en-GB"/>
        </w:rPr>
        <w:t>1,4</w:t>
      </w:r>
      <w:r w:rsidRPr="00BA4F29">
        <w:rPr>
          <w:b/>
          <w:lang w:val="en-GB"/>
        </w:rPr>
        <w:t xml:space="preserve">, </w:t>
      </w:r>
    </w:p>
    <w:p w14:paraId="3684A07C" w14:textId="77777777" w:rsidR="00BA4F29" w:rsidRPr="00BA4F29" w:rsidRDefault="00BA4F29" w:rsidP="00BA4F29">
      <w:pPr>
        <w:spacing w:line="276" w:lineRule="auto"/>
        <w:jc w:val="center"/>
        <w:rPr>
          <w:b/>
          <w:lang w:val="en-GB"/>
        </w:rPr>
      </w:pPr>
      <w:r w:rsidRPr="00BA4F29">
        <w:rPr>
          <w:b/>
          <w:lang w:val="en-GB"/>
        </w:rPr>
        <w:t>Abdon K. Dessacka</w:t>
      </w:r>
      <w:r w:rsidRPr="00BA4F29">
        <w:rPr>
          <w:b/>
          <w:vertAlign w:val="superscript"/>
          <w:lang w:val="en-GB"/>
        </w:rPr>
        <w:t>1,2</w:t>
      </w:r>
      <w:r w:rsidRPr="00BA4F29">
        <w:rPr>
          <w:b/>
          <w:lang w:val="en-GB"/>
        </w:rPr>
        <w:t>, Thierry N. Taguela</w:t>
      </w:r>
      <w:r w:rsidRPr="00BA4F29">
        <w:rPr>
          <w:b/>
          <w:vertAlign w:val="superscript"/>
          <w:lang w:val="en-GB"/>
        </w:rPr>
        <w:t>1,5</w:t>
      </w:r>
      <w:r w:rsidRPr="00BA4F29">
        <w:rPr>
          <w:b/>
          <w:lang w:val="en-GB"/>
        </w:rPr>
        <w:t xml:space="preserve">, </w:t>
      </w:r>
      <w:proofErr w:type="spellStart"/>
      <w:r w:rsidRPr="00BA4F29">
        <w:rPr>
          <w:b/>
          <w:lang w:val="en-GB"/>
        </w:rPr>
        <w:t>Zéphirin</w:t>
      </w:r>
      <w:proofErr w:type="spellEnd"/>
      <w:r w:rsidRPr="00BA4F29">
        <w:rPr>
          <w:b/>
          <w:lang w:val="en-GB"/>
        </w:rPr>
        <w:t xml:space="preserve"> D. Yepdo</w:t>
      </w:r>
      <w:r w:rsidRPr="00BA4F29">
        <w:rPr>
          <w:b/>
          <w:vertAlign w:val="superscript"/>
          <w:lang w:val="en-GB"/>
        </w:rPr>
        <w:t>3</w:t>
      </w:r>
      <w:r w:rsidRPr="00BA4F29">
        <w:rPr>
          <w:b/>
          <w:lang w:val="en-GB"/>
        </w:rPr>
        <w:t>, Jean P. Nghonda</w:t>
      </w:r>
      <w:r w:rsidRPr="00BA4F29">
        <w:rPr>
          <w:b/>
          <w:vertAlign w:val="superscript"/>
          <w:lang w:val="en-GB"/>
        </w:rPr>
        <w:t>3,6</w:t>
      </w:r>
      <w:r w:rsidRPr="00BA4F29">
        <w:rPr>
          <w:b/>
          <w:lang w:val="en-GB"/>
        </w:rPr>
        <w:t xml:space="preserve">, </w:t>
      </w:r>
    </w:p>
    <w:p w14:paraId="190D90FD" w14:textId="77777777" w:rsidR="00BA4F29" w:rsidRPr="00BA4F29" w:rsidRDefault="00BA4F29" w:rsidP="00BA4F29">
      <w:pPr>
        <w:spacing w:after="240" w:line="276" w:lineRule="auto"/>
        <w:jc w:val="center"/>
        <w:rPr>
          <w:b/>
          <w:lang w:val="en-GB"/>
        </w:rPr>
      </w:pPr>
      <w:proofErr w:type="spellStart"/>
      <w:r w:rsidRPr="00BA4F29">
        <w:rPr>
          <w:b/>
          <w:color w:val="000000"/>
          <w:lang w:val="en-GB"/>
        </w:rPr>
        <w:t>Arona</w:t>
      </w:r>
      <w:proofErr w:type="spellEnd"/>
      <w:r w:rsidRPr="00BA4F29">
        <w:rPr>
          <w:b/>
          <w:color w:val="000000"/>
          <w:lang w:val="en-GB"/>
        </w:rPr>
        <w:t xml:space="preserve"> Diedhiou</w:t>
      </w:r>
      <w:r w:rsidRPr="00BA4F29">
        <w:rPr>
          <w:b/>
          <w:color w:val="000000"/>
          <w:vertAlign w:val="superscript"/>
          <w:lang w:val="en-GB"/>
        </w:rPr>
        <w:t>4,7</w:t>
      </w:r>
      <w:r w:rsidRPr="00BA4F29">
        <w:rPr>
          <w:b/>
          <w:color w:val="000000"/>
          <w:lang w:val="en-GB"/>
        </w:rPr>
        <w:t xml:space="preserve">, </w:t>
      </w:r>
      <w:r w:rsidRPr="00BA4F29">
        <w:rPr>
          <w:b/>
          <w:lang w:val="en-GB"/>
        </w:rPr>
        <w:t>David Monkam</w:t>
      </w:r>
      <w:r w:rsidRPr="00BA4F29">
        <w:rPr>
          <w:b/>
          <w:vertAlign w:val="superscript"/>
          <w:lang w:val="en-GB"/>
        </w:rPr>
        <w:t>8</w:t>
      </w:r>
      <w:r w:rsidRPr="00BA4F29">
        <w:rPr>
          <w:b/>
          <w:lang w:val="en-GB"/>
        </w:rPr>
        <w:t xml:space="preserve"> and Clément Tchawoua</w:t>
      </w:r>
      <w:r w:rsidRPr="00BA4F29">
        <w:rPr>
          <w:b/>
          <w:vertAlign w:val="superscript"/>
          <w:lang w:val="en-GB"/>
        </w:rPr>
        <w:t>9</w:t>
      </w:r>
    </w:p>
    <w:p w14:paraId="387FE884" w14:textId="77777777" w:rsidR="00BA4F29" w:rsidRPr="00BA4F29" w:rsidRDefault="00BA4F29" w:rsidP="00BA4F29">
      <w:pPr>
        <w:spacing w:line="276" w:lineRule="auto"/>
        <w:jc w:val="center"/>
        <w:rPr>
          <w:i/>
          <w:sz w:val="21"/>
          <w:szCs w:val="21"/>
          <w:lang w:val="en-GB"/>
        </w:rPr>
      </w:pPr>
      <w:r w:rsidRPr="00BA4F29">
        <w:rPr>
          <w:i/>
          <w:sz w:val="21"/>
          <w:szCs w:val="21"/>
          <w:vertAlign w:val="superscript"/>
          <w:lang w:val="en-GB"/>
        </w:rPr>
        <w:t>1</w:t>
      </w:r>
      <w:r w:rsidRPr="00BA4F29">
        <w:rPr>
          <w:i/>
          <w:sz w:val="21"/>
          <w:szCs w:val="21"/>
          <w:lang w:val="en-GB"/>
        </w:rPr>
        <w:t xml:space="preserve">Laboratory for Environmental Modelling and Atmospheric Physics (LEMAP), Department of Physics, </w:t>
      </w:r>
    </w:p>
    <w:p w14:paraId="1E07E90C" w14:textId="77777777" w:rsidR="00BA4F29" w:rsidRPr="00BA4F29" w:rsidRDefault="00BA4F29" w:rsidP="00BA4F29">
      <w:pPr>
        <w:spacing w:after="60" w:line="276" w:lineRule="auto"/>
        <w:jc w:val="center"/>
        <w:rPr>
          <w:i/>
          <w:sz w:val="21"/>
          <w:szCs w:val="21"/>
          <w:lang w:val="en-GB"/>
        </w:rPr>
      </w:pPr>
      <w:r w:rsidRPr="00BA4F29">
        <w:rPr>
          <w:i/>
          <w:sz w:val="21"/>
          <w:szCs w:val="21"/>
          <w:lang w:val="en-GB"/>
        </w:rPr>
        <w:t>Faculty of Science, University of Yaounde 1, P.O. Box 812 Yaounde, Cameroon</w:t>
      </w:r>
    </w:p>
    <w:p w14:paraId="308423B6" w14:textId="77777777" w:rsidR="00BA4F29" w:rsidRPr="00BA4F29" w:rsidRDefault="00BA4F29" w:rsidP="00BA4F29">
      <w:pPr>
        <w:spacing w:after="60" w:line="276" w:lineRule="auto"/>
        <w:jc w:val="center"/>
        <w:rPr>
          <w:i/>
          <w:sz w:val="21"/>
          <w:szCs w:val="21"/>
          <w:lang w:val="en-GB"/>
        </w:rPr>
      </w:pPr>
      <w:r w:rsidRPr="00BA4F29">
        <w:rPr>
          <w:i/>
          <w:sz w:val="21"/>
          <w:szCs w:val="21"/>
          <w:vertAlign w:val="superscript"/>
          <w:lang w:val="en-GB"/>
        </w:rPr>
        <w:t>2</w:t>
      </w:r>
      <w:bookmarkStart w:id="0" w:name="OLE_LINK1"/>
      <w:r w:rsidRPr="00BA4F29">
        <w:rPr>
          <w:i/>
          <w:sz w:val="21"/>
          <w:szCs w:val="21"/>
          <w:lang w:val="en-GB"/>
        </w:rPr>
        <w:t>Department of Physics, Faculty of Science, University of Bangui, P.O. Box 1450 Bangui, Central African Republic</w:t>
      </w:r>
    </w:p>
    <w:bookmarkEnd w:id="0"/>
    <w:p w14:paraId="585AD95A" w14:textId="77777777" w:rsidR="00BA4F29" w:rsidRPr="00BA4F29" w:rsidRDefault="00BA4F29" w:rsidP="00BA4F29">
      <w:pPr>
        <w:spacing w:line="276" w:lineRule="auto"/>
        <w:jc w:val="center"/>
        <w:rPr>
          <w:i/>
          <w:sz w:val="21"/>
          <w:szCs w:val="21"/>
          <w:lang w:val="en-GB"/>
        </w:rPr>
      </w:pPr>
      <w:r w:rsidRPr="00BA4F29">
        <w:rPr>
          <w:i/>
          <w:sz w:val="21"/>
          <w:szCs w:val="21"/>
          <w:vertAlign w:val="superscript"/>
          <w:lang w:val="en-GB"/>
        </w:rPr>
        <w:t>3</w:t>
      </w:r>
      <w:r w:rsidRPr="00BA4F29">
        <w:rPr>
          <w:i/>
          <w:sz w:val="21"/>
          <w:szCs w:val="21"/>
          <w:lang w:val="en-GB"/>
        </w:rPr>
        <w:t xml:space="preserve">Climate Change Research Laboratory (CCRL), National Institute of Cartography, </w:t>
      </w:r>
    </w:p>
    <w:p w14:paraId="3051428A" w14:textId="77777777" w:rsidR="00BA4F29" w:rsidRPr="00BA4F29" w:rsidRDefault="00BA4F29" w:rsidP="00BA4F29">
      <w:pPr>
        <w:spacing w:after="60" w:line="276" w:lineRule="auto"/>
        <w:jc w:val="center"/>
        <w:rPr>
          <w:i/>
          <w:sz w:val="21"/>
          <w:szCs w:val="21"/>
          <w:lang w:val="fr-FR"/>
        </w:rPr>
      </w:pPr>
      <w:r w:rsidRPr="00BA4F29">
        <w:rPr>
          <w:i/>
          <w:sz w:val="21"/>
          <w:szCs w:val="21"/>
          <w:lang w:val="fr-FR"/>
        </w:rPr>
        <w:t xml:space="preserve">P.O. Box 157 Yaounde, </w:t>
      </w:r>
      <w:proofErr w:type="spellStart"/>
      <w:r w:rsidRPr="00BA4F29">
        <w:rPr>
          <w:i/>
          <w:sz w:val="21"/>
          <w:szCs w:val="21"/>
          <w:lang w:val="fr-FR"/>
        </w:rPr>
        <w:t>Cameroon</w:t>
      </w:r>
      <w:proofErr w:type="spellEnd"/>
    </w:p>
    <w:p w14:paraId="387270BD" w14:textId="77777777" w:rsidR="00BA4F29" w:rsidRPr="00BA4F29" w:rsidRDefault="00BA4F29" w:rsidP="00BA4F29">
      <w:pPr>
        <w:spacing w:after="60" w:line="276" w:lineRule="auto"/>
        <w:jc w:val="center"/>
        <w:rPr>
          <w:i/>
          <w:color w:val="000000"/>
          <w:sz w:val="21"/>
          <w:szCs w:val="21"/>
          <w:lang w:val="fr-FR"/>
        </w:rPr>
      </w:pPr>
      <w:r w:rsidRPr="00BA4F29">
        <w:rPr>
          <w:i/>
          <w:color w:val="000000"/>
          <w:sz w:val="21"/>
          <w:szCs w:val="21"/>
          <w:vertAlign w:val="superscript"/>
          <w:lang w:val="fr-FR"/>
        </w:rPr>
        <w:t>4</w:t>
      </w:r>
      <w:r w:rsidRPr="00BA4F29">
        <w:rPr>
          <w:i/>
          <w:color w:val="000000"/>
          <w:sz w:val="21"/>
          <w:szCs w:val="21"/>
          <w:lang w:val="fr-FR"/>
        </w:rPr>
        <w:t>Laboratoire Mixte International “Nexus Climat-Eau-Énergie-Agriculture en Afrique de l’Ouest et Services Climatiques” (LMI NEXUS), Université Félix Houphouët-Boigny, P.O. Box 463 Abidjan, Côte d’Ivoire</w:t>
      </w:r>
    </w:p>
    <w:p w14:paraId="195BDCE0" w14:textId="77777777" w:rsidR="00BA4F29" w:rsidRPr="00BA4F29" w:rsidRDefault="00BA4F29" w:rsidP="00BA4F29">
      <w:pPr>
        <w:spacing w:after="60" w:line="276" w:lineRule="auto"/>
        <w:jc w:val="center"/>
        <w:rPr>
          <w:i/>
          <w:color w:val="000000"/>
          <w:sz w:val="21"/>
          <w:szCs w:val="21"/>
          <w:lang w:val="en-US"/>
        </w:rPr>
      </w:pPr>
      <w:r w:rsidRPr="00BA4F29">
        <w:rPr>
          <w:i/>
          <w:color w:val="000000"/>
          <w:sz w:val="21"/>
          <w:szCs w:val="21"/>
          <w:vertAlign w:val="superscript"/>
          <w:lang w:val="en-GB"/>
        </w:rPr>
        <w:t>5</w:t>
      </w:r>
      <w:r w:rsidRPr="00BA4F29">
        <w:rPr>
          <w:i/>
          <w:color w:val="000000"/>
          <w:sz w:val="21"/>
          <w:szCs w:val="21"/>
          <w:lang w:val="en-US"/>
        </w:rPr>
        <w:t>Department of Earth and Environmental Sciences, University of Illinois Chicago, IL, USA</w:t>
      </w:r>
    </w:p>
    <w:p w14:paraId="74354B86" w14:textId="77777777" w:rsidR="00BA4F29" w:rsidRPr="00BA4F29" w:rsidRDefault="00BA4F29" w:rsidP="00BA4F29">
      <w:pPr>
        <w:spacing w:line="276" w:lineRule="auto"/>
        <w:jc w:val="center"/>
        <w:rPr>
          <w:i/>
          <w:sz w:val="21"/>
          <w:szCs w:val="21"/>
          <w:lang w:val="en-GB"/>
        </w:rPr>
      </w:pPr>
      <w:r w:rsidRPr="00BA4F29">
        <w:rPr>
          <w:i/>
          <w:color w:val="000000"/>
          <w:sz w:val="21"/>
          <w:szCs w:val="21"/>
          <w:vertAlign w:val="superscript"/>
          <w:lang w:val="en-GB"/>
        </w:rPr>
        <w:t>6</w:t>
      </w:r>
      <w:r w:rsidRPr="00BA4F29">
        <w:rPr>
          <w:i/>
          <w:color w:val="000000"/>
          <w:sz w:val="21"/>
          <w:szCs w:val="21"/>
          <w:lang w:val="en-GB"/>
        </w:rPr>
        <w:t xml:space="preserve">Department of Geography, Higher </w:t>
      </w:r>
      <w:r w:rsidRPr="00BA4F29">
        <w:rPr>
          <w:i/>
          <w:sz w:val="21"/>
          <w:szCs w:val="21"/>
          <w:lang w:val="en-GB"/>
        </w:rPr>
        <w:t xml:space="preserve">Teacher Training College, University of </w:t>
      </w:r>
      <w:proofErr w:type="spellStart"/>
      <w:r w:rsidRPr="00BA4F29">
        <w:rPr>
          <w:i/>
          <w:sz w:val="21"/>
          <w:szCs w:val="21"/>
          <w:lang w:val="en-GB"/>
        </w:rPr>
        <w:t>Maroua</w:t>
      </w:r>
      <w:proofErr w:type="spellEnd"/>
      <w:r w:rsidRPr="00BA4F29">
        <w:rPr>
          <w:i/>
          <w:sz w:val="21"/>
          <w:szCs w:val="21"/>
          <w:lang w:val="en-GB"/>
        </w:rPr>
        <w:t>,</w:t>
      </w:r>
    </w:p>
    <w:p w14:paraId="3B9F3ED4" w14:textId="77777777" w:rsidR="00BA4F29" w:rsidRPr="00BA4F29" w:rsidRDefault="00BA4F29" w:rsidP="00BA4F29">
      <w:pPr>
        <w:spacing w:after="60" w:line="276" w:lineRule="auto"/>
        <w:jc w:val="center"/>
        <w:rPr>
          <w:i/>
          <w:sz w:val="21"/>
          <w:szCs w:val="21"/>
          <w:lang w:val="en-GB"/>
        </w:rPr>
      </w:pPr>
      <w:r w:rsidRPr="00BA4F29">
        <w:rPr>
          <w:i/>
          <w:sz w:val="21"/>
          <w:szCs w:val="21"/>
          <w:lang w:val="en-GB"/>
        </w:rPr>
        <w:t xml:space="preserve">P.O. Box 55 </w:t>
      </w:r>
      <w:proofErr w:type="spellStart"/>
      <w:r w:rsidRPr="00BA4F29">
        <w:rPr>
          <w:i/>
          <w:sz w:val="21"/>
          <w:szCs w:val="21"/>
          <w:lang w:val="en-GB"/>
        </w:rPr>
        <w:t>Maroua</w:t>
      </w:r>
      <w:proofErr w:type="spellEnd"/>
      <w:r w:rsidRPr="00BA4F29">
        <w:rPr>
          <w:i/>
          <w:sz w:val="21"/>
          <w:szCs w:val="21"/>
          <w:lang w:val="en-GB"/>
        </w:rPr>
        <w:t>, Cameroon</w:t>
      </w:r>
    </w:p>
    <w:p w14:paraId="673A1B43" w14:textId="77777777" w:rsidR="00BA4F29" w:rsidRPr="00BA4F29" w:rsidRDefault="00BA4F29" w:rsidP="00BA4F29">
      <w:pPr>
        <w:spacing w:after="60" w:line="276" w:lineRule="auto"/>
        <w:jc w:val="center"/>
        <w:rPr>
          <w:i/>
          <w:color w:val="000000"/>
          <w:sz w:val="21"/>
          <w:szCs w:val="21"/>
          <w:lang w:val="en-GB"/>
        </w:rPr>
      </w:pPr>
      <w:r w:rsidRPr="00BA4F29">
        <w:rPr>
          <w:i/>
          <w:color w:val="000000"/>
          <w:sz w:val="21"/>
          <w:szCs w:val="21"/>
          <w:vertAlign w:val="superscript"/>
          <w:lang w:val="en-GB"/>
        </w:rPr>
        <w:t>7</w:t>
      </w:r>
      <w:r w:rsidRPr="00BA4F29">
        <w:rPr>
          <w:i/>
          <w:color w:val="000000"/>
          <w:sz w:val="21"/>
          <w:szCs w:val="21"/>
          <w:lang w:val="en-GB"/>
        </w:rPr>
        <w:t>University of Grenoble Alpes, IRD, CNRS, Grenoble INP, IGE, 38000 Grenoble, France</w:t>
      </w:r>
    </w:p>
    <w:p w14:paraId="3B34C7C9" w14:textId="77777777" w:rsidR="00BA4F29" w:rsidRPr="00BA4F29" w:rsidRDefault="00BA4F29" w:rsidP="00BA4F29">
      <w:pPr>
        <w:spacing w:after="60" w:line="276" w:lineRule="auto"/>
        <w:jc w:val="center"/>
        <w:rPr>
          <w:i/>
          <w:sz w:val="21"/>
          <w:szCs w:val="21"/>
          <w:lang w:val="en-GB"/>
        </w:rPr>
      </w:pPr>
      <w:r w:rsidRPr="00BA4F29">
        <w:rPr>
          <w:i/>
          <w:sz w:val="21"/>
          <w:szCs w:val="21"/>
          <w:vertAlign w:val="superscript"/>
          <w:lang w:val="en-GB"/>
        </w:rPr>
        <w:t>8</w:t>
      </w:r>
      <w:r w:rsidRPr="00BA4F29">
        <w:rPr>
          <w:i/>
          <w:sz w:val="21"/>
          <w:szCs w:val="21"/>
          <w:lang w:val="en-GB"/>
        </w:rPr>
        <w:t>Department of Physics, Faculty of Science, University of Douala, P.O. Box 24157 Douala, Cameroon</w:t>
      </w:r>
    </w:p>
    <w:p w14:paraId="72E139D1" w14:textId="77777777" w:rsidR="00BA4F29" w:rsidRPr="00BA4F29" w:rsidRDefault="00BA4F29" w:rsidP="00BA4F29">
      <w:pPr>
        <w:spacing w:line="276" w:lineRule="auto"/>
        <w:jc w:val="center"/>
        <w:rPr>
          <w:i/>
          <w:sz w:val="21"/>
          <w:szCs w:val="21"/>
          <w:lang w:val="en-GB"/>
        </w:rPr>
      </w:pPr>
      <w:r w:rsidRPr="00BA4F29">
        <w:rPr>
          <w:i/>
          <w:sz w:val="21"/>
          <w:szCs w:val="21"/>
          <w:vertAlign w:val="superscript"/>
          <w:lang w:val="en-GB"/>
        </w:rPr>
        <w:t>9</w:t>
      </w:r>
      <w:r w:rsidRPr="00BA4F29">
        <w:rPr>
          <w:i/>
          <w:sz w:val="21"/>
          <w:szCs w:val="21"/>
          <w:lang w:val="en-GB"/>
        </w:rPr>
        <w:t>Laboratory of Mechanics, Department of Physics, Faculty of Science, University of Yaounde 1,</w:t>
      </w:r>
    </w:p>
    <w:p w14:paraId="4573F1EC" w14:textId="77777777" w:rsidR="00BA4F29" w:rsidRPr="00BA4F29" w:rsidRDefault="00BA4F29" w:rsidP="00BA4F29">
      <w:pPr>
        <w:spacing w:after="60" w:line="276" w:lineRule="auto"/>
        <w:jc w:val="center"/>
        <w:rPr>
          <w:i/>
          <w:sz w:val="21"/>
          <w:szCs w:val="21"/>
          <w:lang w:val="en-GB"/>
        </w:rPr>
      </w:pPr>
      <w:r w:rsidRPr="00BA4F29">
        <w:rPr>
          <w:i/>
          <w:sz w:val="21"/>
          <w:szCs w:val="21"/>
          <w:lang w:val="en-GB"/>
        </w:rPr>
        <w:t>P.O. Box 812, Yaounde, Cameroon</w:t>
      </w:r>
    </w:p>
    <w:p w14:paraId="61179132" w14:textId="77777777" w:rsidR="005B5266" w:rsidRPr="00900A74" w:rsidRDefault="005B5266" w:rsidP="00553474">
      <w:pPr>
        <w:rPr>
          <w:lang w:val="en-GB"/>
        </w:rPr>
      </w:pPr>
    </w:p>
    <w:p w14:paraId="564B3BBE" w14:textId="77777777" w:rsidR="00553474" w:rsidRPr="00900A74" w:rsidRDefault="00553474" w:rsidP="00553474">
      <w:pPr>
        <w:rPr>
          <w:lang w:val="en-GB"/>
        </w:rPr>
      </w:pPr>
    </w:p>
    <w:p w14:paraId="6846AC10" w14:textId="77777777" w:rsidR="00C85F4F" w:rsidRDefault="00C85F4F" w:rsidP="00553474">
      <w:pPr>
        <w:rPr>
          <w:lang w:val="en-GB"/>
        </w:rPr>
      </w:pPr>
    </w:p>
    <w:p w14:paraId="3704DA4B" w14:textId="77777777" w:rsidR="00D54AFA" w:rsidRPr="00900A74" w:rsidRDefault="00D54AFA" w:rsidP="00553474">
      <w:pPr>
        <w:rPr>
          <w:lang w:val="en-GB"/>
        </w:rPr>
      </w:pPr>
    </w:p>
    <w:p w14:paraId="2D1F6929" w14:textId="7F412AF1" w:rsidR="00A75F34" w:rsidRPr="00900A74" w:rsidRDefault="00B05F66">
      <w:pPr>
        <w:pStyle w:val="Affiliation"/>
        <w:spacing w:after="120" w:line="276" w:lineRule="auto"/>
        <w:rPr>
          <w:lang w:val="en-GB"/>
        </w:rPr>
      </w:pPr>
      <w:r w:rsidRPr="00900A74">
        <w:rPr>
          <w:b/>
          <w:bCs/>
          <w:sz w:val="28"/>
          <w:szCs w:val="28"/>
          <w:u w:val="single"/>
          <w:lang w:val="en-GB" w:eastAsia="fr-FR"/>
        </w:rPr>
        <w:t>Contents of this file</w:t>
      </w:r>
    </w:p>
    <w:p w14:paraId="35E68C82" w14:textId="3DC4F002" w:rsidR="00A75F34" w:rsidRPr="00900A74" w:rsidRDefault="00B05F66">
      <w:pPr>
        <w:pStyle w:val="Affiliation"/>
        <w:spacing w:before="0" w:after="120" w:line="276" w:lineRule="auto"/>
        <w:rPr>
          <w:bCs/>
          <w:lang w:val="en-GB" w:eastAsia="fr-FR"/>
        </w:rPr>
      </w:pPr>
      <w:r w:rsidRPr="00900A74">
        <w:rPr>
          <w:bCs/>
          <w:lang w:val="en-GB" w:eastAsia="fr-FR"/>
        </w:rPr>
        <w:t xml:space="preserve">Table S1 </w:t>
      </w:r>
    </w:p>
    <w:p w14:paraId="68A91F61" w14:textId="7044CED0" w:rsidR="00A75F34" w:rsidRPr="00900A74" w:rsidRDefault="00B05F66">
      <w:pPr>
        <w:pStyle w:val="Affiliation"/>
        <w:spacing w:before="0" w:after="120" w:line="276" w:lineRule="auto"/>
        <w:rPr>
          <w:bCs/>
          <w:lang w:val="en-GB" w:eastAsia="fr-FR"/>
        </w:rPr>
      </w:pPr>
      <w:r w:rsidRPr="00900A74">
        <w:rPr>
          <w:bCs/>
          <w:lang w:val="en-GB" w:eastAsia="fr-FR"/>
        </w:rPr>
        <w:t>Figures S1 to S</w:t>
      </w:r>
      <w:r w:rsidR="000801D4" w:rsidRPr="00900A74">
        <w:rPr>
          <w:bCs/>
          <w:lang w:val="en-GB" w:eastAsia="fr-FR"/>
        </w:rPr>
        <w:t>5</w:t>
      </w:r>
    </w:p>
    <w:p w14:paraId="3B25C95F" w14:textId="77777777" w:rsidR="00A75F34" w:rsidRPr="00900A74" w:rsidRDefault="00A75F34">
      <w:pPr>
        <w:pStyle w:val="Affiliation"/>
        <w:spacing w:before="0" w:after="120" w:line="276" w:lineRule="auto"/>
        <w:rPr>
          <w:color w:val="000000"/>
          <w:lang w:val="en-GB"/>
        </w:rPr>
      </w:pPr>
    </w:p>
    <w:p w14:paraId="33AB0207" w14:textId="77777777" w:rsidR="00A75F34" w:rsidRPr="00900A74" w:rsidRDefault="00A75F34">
      <w:pPr>
        <w:pStyle w:val="Affiliation"/>
        <w:spacing w:before="0" w:after="120" w:line="276" w:lineRule="auto"/>
        <w:rPr>
          <w:color w:val="000000"/>
          <w:lang w:val="en-GB"/>
        </w:rPr>
      </w:pPr>
    </w:p>
    <w:p w14:paraId="36B9D4A6" w14:textId="4EEC16D8" w:rsidR="00A5796C" w:rsidRPr="00900A74" w:rsidRDefault="00A5796C">
      <w:pPr>
        <w:pStyle w:val="Affiliation"/>
        <w:spacing w:before="0" w:after="120" w:line="276" w:lineRule="auto"/>
        <w:rPr>
          <w:color w:val="000000"/>
          <w:lang w:val="en-GB"/>
        </w:rPr>
      </w:pPr>
    </w:p>
    <w:p w14:paraId="52352C31" w14:textId="77777777" w:rsidR="00A5796C" w:rsidRPr="00900A74" w:rsidRDefault="00A5796C">
      <w:pPr>
        <w:pStyle w:val="Affiliation"/>
        <w:spacing w:before="0" w:after="120" w:line="276" w:lineRule="auto"/>
        <w:rPr>
          <w:color w:val="000000"/>
          <w:lang w:val="en-GB"/>
        </w:rPr>
      </w:pPr>
    </w:p>
    <w:p w14:paraId="2026A067" w14:textId="04E45C73" w:rsidR="00BF3148" w:rsidRPr="00900A74" w:rsidRDefault="00BF3148">
      <w:pPr>
        <w:pStyle w:val="Affiliation"/>
        <w:spacing w:before="0" w:after="120" w:line="276" w:lineRule="auto"/>
        <w:rPr>
          <w:color w:val="000000"/>
          <w:lang w:val="en-GB"/>
        </w:rPr>
      </w:pPr>
    </w:p>
    <w:p w14:paraId="47BB50C3" w14:textId="78163063" w:rsidR="00BF3148" w:rsidRPr="00900A74" w:rsidRDefault="00BF3148">
      <w:pPr>
        <w:pStyle w:val="Affiliation"/>
        <w:spacing w:before="0" w:after="120" w:line="276" w:lineRule="auto"/>
        <w:rPr>
          <w:color w:val="000000"/>
          <w:lang w:val="en-GB"/>
        </w:rPr>
      </w:pPr>
    </w:p>
    <w:p w14:paraId="1410F725" w14:textId="77777777" w:rsidR="00D54AFA" w:rsidRPr="00900A74" w:rsidRDefault="00D54AFA">
      <w:pPr>
        <w:pStyle w:val="Affiliation"/>
        <w:spacing w:before="0" w:after="120" w:line="276" w:lineRule="auto"/>
        <w:rPr>
          <w:color w:val="000000"/>
          <w:lang w:val="en-GB"/>
        </w:rPr>
      </w:pPr>
    </w:p>
    <w:p w14:paraId="7340CB11" w14:textId="77777777" w:rsidR="00D54AFA" w:rsidRPr="00900A74" w:rsidRDefault="00D54AFA">
      <w:pPr>
        <w:pStyle w:val="Affiliation"/>
        <w:spacing w:before="0" w:after="120" w:line="276" w:lineRule="auto"/>
        <w:rPr>
          <w:color w:val="000000"/>
          <w:lang w:val="en-GB"/>
        </w:rPr>
      </w:pPr>
    </w:p>
    <w:p w14:paraId="541805E2" w14:textId="3EB53FFD" w:rsidR="0096488E" w:rsidRPr="00900A74" w:rsidRDefault="00B05F66" w:rsidP="007B47BF">
      <w:pPr>
        <w:pStyle w:val="Affiliation"/>
        <w:spacing w:line="276" w:lineRule="auto"/>
        <w:rPr>
          <w:lang w:val="en-GB"/>
        </w:rPr>
        <w:sectPr w:rsidR="0096488E" w:rsidRPr="00900A74" w:rsidSect="00D42F5A">
          <w:headerReference w:type="default" r:id="rId6"/>
          <w:footerReference w:type="default" r:id="rId7"/>
          <w:type w:val="continuous"/>
          <w:pgSz w:w="12240" w:h="15840"/>
          <w:pgMar w:top="964" w:right="1134" w:bottom="851" w:left="1304" w:header="431" w:footer="720" w:gutter="0"/>
          <w:cols w:space="720"/>
          <w:formProt w:val="0"/>
          <w:docGrid w:linePitch="360" w:charSpace="8192"/>
        </w:sectPr>
      </w:pPr>
      <w:r w:rsidRPr="00900A74">
        <w:rPr>
          <w:b/>
          <w:vertAlign w:val="superscript"/>
          <w:lang w:val="en-GB"/>
        </w:rPr>
        <w:t>*</w:t>
      </w:r>
      <w:r w:rsidRPr="00900A74">
        <w:rPr>
          <w:b/>
          <w:lang w:val="en-GB"/>
        </w:rPr>
        <w:t>Corresponding author:</w:t>
      </w:r>
      <w:r w:rsidRPr="00900A74">
        <w:rPr>
          <w:lang w:val="en-GB"/>
        </w:rPr>
        <w:t xml:space="preserve"> </w:t>
      </w:r>
      <w:proofErr w:type="spellStart"/>
      <w:r w:rsidR="00AA377E" w:rsidRPr="0084739D">
        <w:rPr>
          <w:bCs/>
          <w:lang w:val="en-GB"/>
        </w:rPr>
        <w:t>Crépin</w:t>
      </w:r>
      <w:proofErr w:type="spellEnd"/>
      <w:r w:rsidR="00AA377E" w:rsidRPr="0084739D">
        <w:rPr>
          <w:bCs/>
          <w:lang w:val="en-GB"/>
        </w:rPr>
        <w:t xml:space="preserve"> K. </w:t>
      </w:r>
      <w:proofErr w:type="spellStart"/>
      <w:r w:rsidR="00AA377E" w:rsidRPr="0084739D">
        <w:rPr>
          <w:bCs/>
          <w:lang w:val="en-GB"/>
        </w:rPr>
        <w:t>Komelo</w:t>
      </w:r>
      <w:proofErr w:type="spellEnd"/>
      <w:r w:rsidR="00AA377E" w:rsidRPr="00F10B6D">
        <w:rPr>
          <w:lang w:val="en-GB"/>
        </w:rPr>
        <w:t xml:space="preserve"> (</w:t>
      </w:r>
      <w:r w:rsidR="00AA377E" w:rsidRPr="0084739D">
        <w:rPr>
          <w:lang w:val="en-GB"/>
        </w:rPr>
        <w:t>crepinjuniorkomelo@gmail.com</w:t>
      </w:r>
      <w:r w:rsidR="00AA377E" w:rsidRPr="00F10B6D">
        <w:rPr>
          <w:lang w:val="en-GB"/>
        </w:rPr>
        <w:t>)</w:t>
      </w:r>
    </w:p>
    <w:p w14:paraId="7AF03A73" w14:textId="3F042A80" w:rsidR="00A75F34" w:rsidRPr="00900A74" w:rsidRDefault="00B05F66" w:rsidP="005F4F19">
      <w:pPr>
        <w:pStyle w:val="Affiliation"/>
        <w:spacing w:before="0" w:after="60" w:line="276" w:lineRule="auto"/>
        <w:jc w:val="center"/>
        <w:rPr>
          <w:lang w:val="en-GB"/>
        </w:rPr>
      </w:pPr>
      <w:r w:rsidRPr="00900A74">
        <w:rPr>
          <w:b/>
          <w:color w:val="000000"/>
          <w:lang w:val="en-GB"/>
        </w:rPr>
        <w:lastRenderedPageBreak/>
        <w:t>Table S1</w:t>
      </w:r>
      <w:r w:rsidR="009A0340">
        <w:rPr>
          <w:b/>
          <w:color w:val="000000"/>
          <w:lang w:val="en-GB"/>
        </w:rPr>
        <w:t>:</w:t>
      </w:r>
      <w:r w:rsidRPr="00900A74">
        <w:rPr>
          <w:b/>
          <w:color w:val="000000"/>
          <w:lang w:val="en-GB"/>
        </w:rPr>
        <w:t xml:space="preserve"> </w:t>
      </w:r>
      <w:r w:rsidR="00501166" w:rsidRPr="00CD23AB">
        <w:rPr>
          <w:bCs/>
          <w:color w:val="000000"/>
          <w:lang w:val="en-GB"/>
        </w:rPr>
        <w:t xml:space="preserve">Summary </w:t>
      </w:r>
      <w:r w:rsidR="00D351CE" w:rsidRPr="00900A74">
        <w:rPr>
          <w:bCs/>
          <w:color w:val="000000"/>
          <w:lang w:val="en-GB"/>
        </w:rPr>
        <w:t xml:space="preserve">of </w:t>
      </w:r>
      <w:r w:rsidR="00F07B90" w:rsidRPr="00900A74">
        <w:rPr>
          <w:bCs/>
          <w:color w:val="000000"/>
          <w:lang w:val="en-GB"/>
        </w:rPr>
        <w:t xml:space="preserve">the sixteen </w:t>
      </w:r>
      <w:r w:rsidR="00501166" w:rsidRPr="00CD23AB">
        <w:rPr>
          <w:bCs/>
          <w:color w:val="000000"/>
          <w:lang w:val="en-GB"/>
        </w:rPr>
        <w:t xml:space="preserve">GCMs used in the framework of </w:t>
      </w:r>
      <w:r w:rsidR="00B00522">
        <w:rPr>
          <w:bCs/>
          <w:color w:val="000000"/>
          <w:lang w:val="en-GB"/>
        </w:rPr>
        <w:t xml:space="preserve">the </w:t>
      </w:r>
      <w:r w:rsidRPr="00900A74">
        <w:rPr>
          <w:bCs/>
          <w:color w:val="000000"/>
          <w:lang w:val="en-GB"/>
        </w:rPr>
        <w:t>CMIP6</w:t>
      </w:r>
      <w:r w:rsidRPr="00900A74">
        <w:rPr>
          <w:color w:val="000000"/>
          <w:lang w:val="en-GB"/>
        </w:rPr>
        <w:t xml:space="preserve"> </w:t>
      </w:r>
      <w:r w:rsidR="00501166" w:rsidRPr="00CD23AB">
        <w:rPr>
          <w:color w:val="000000"/>
          <w:lang w:val="en-GB"/>
        </w:rPr>
        <w:t>initiative</w:t>
      </w:r>
    </w:p>
    <w:tbl>
      <w:tblPr>
        <w:tblW w:w="14034" w:type="dxa"/>
        <w:jc w:val="center"/>
        <w:tblCellMar>
          <w:top w:w="100" w:type="dxa"/>
          <w:left w:w="100" w:type="dxa"/>
          <w:bottom w:w="100" w:type="dxa"/>
          <w:right w:w="10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6804"/>
        <w:gridCol w:w="1701"/>
        <w:gridCol w:w="2552"/>
      </w:tblGrid>
      <w:tr w:rsidR="00AB3064" w:rsidRPr="00900A74" w14:paraId="699CBE92" w14:textId="217C8E3F" w:rsidTr="009A0340">
        <w:trPr>
          <w:trHeight w:val="20"/>
          <w:jc w:val="center"/>
        </w:trPr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</w:tcPr>
          <w:p w14:paraId="4A781EC6" w14:textId="77777777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6CFF4E80" w14:textId="23ECB212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  <w:t>Model name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1973871A" w14:textId="77777777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  <w:t>Institute ID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72A783F6" w14:textId="77777777" w:rsidR="00EC58AC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  <w:t xml:space="preserve">Resolution </w:t>
            </w:r>
          </w:p>
          <w:p w14:paraId="0012BB01" w14:textId="06FB52E3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  <w:t>(</w:t>
            </w:r>
            <w:r w:rsidR="00861A19" w:rsidRPr="00900A7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  <w:t>L</w:t>
            </w:r>
            <w:r w:rsidRPr="00900A7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  <w:t>on</w:t>
            </w:r>
            <w:r w:rsidR="00861A19" w:rsidRPr="00900A7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color w:val="000000"/>
                  <w:sz w:val="24"/>
                  <w:szCs w:val="24"/>
                  <w:lang w:val="en-GB"/>
                </w:rPr>
                <m:t xml:space="preserve">× </m:t>
              </m:r>
            </m:oMath>
            <w:r w:rsidR="00861A19" w:rsidRPr="00900A7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  <w:t>L</w:t>
            </w:r>
            <w:r w:rsidRPr="00900A7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  <w:t>at)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4269CF91" w14:textId="3CD51C8F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  <w:t>References</w:t>
            </w:r>
          </w:p>
        </w:tc>
      </w:tr>
      <w:tr w:rsidR="00EC58AC" w:rsidRPr="00900A74" w14:paraId="4BE3FAA7" w14:textId="704CCEDB" w:rsidTr="000F198D">
        <w:trPr>
          <w:trHeight w:val="20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5B01085A" w14:textId="3CF684D0" w:rsidR="00697DF0" w:rsidRPr="00900A74" w:rsidRDefault="000A0AA9" w:rsidP="00DB29D2">
            <w:pPr>
              <w:pStyle w:val="LO-normal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AA3DEF" w14:textId="4E3A66A8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ACCESS-CM2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16E07B" w14:textId="71243E26" w:rsidR="00697DF0" w:rsidRPr="00900A74" w:rsidRDefault="00B96E6A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Commonwealth Scientific and Industrial</w:t>
            </w:r>
            <w:r w:rsidR="00E13BFD"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Research Organization</w:t>
            </w:r>
            <w:r w:rsidR="0036486B"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r w:rsidR="006B4256" w:rsidRPr="00900A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Aspendale, </w:t>
            </w:r>
            <w:r w:rsidR="00C626B6"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Australia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AE7C52" w14:textId="7974D4EE" w:rsidR="00697DF0" w:rsidRPr="00900A74" w:rsidRDefault="00760EDA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</w:t>
            </w:r>
            <w:r w:rsidR="005C31DD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  <w:r w:rsidR="007E4B23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° </w:t>
            </w:r>
            <m:oMath>
              <m:r>
                <w:rPr>
                  <w:rFonts w:ascii="Cambria Math" w:hAnsi="Cambria Math" w:cs="Times New Roman"/>
                  <w:color w:val="000000"/>
                  <w:sz w:val="24"/>
                  <w:szCs w:val="24"/>
                  <w:lang w:val="en-GB"/>
                </w:rPr>
                <m:t>×</m:t>
              </m:r>
            </m:oMath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1.</w:t>
            </w:r>
            <w:r w:rsidR="005C31DD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25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A897F3" w14:textId="6F2C242B" w:rsidR="00697DF0" w:rsidRPr="00900A74" w:rsidRDefault="00F02F86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Bi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</w:t>
            </w:r>
            <w:r w:rsidR="00760EDA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et al. (20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20</w:t>
            </w:r>
            <w:r w:rsidR="00760EDA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)</w:t>
            </w:r>
          </w:p>
        </w:tc>
      </w:tr>
      <w:tr w:rsidR="00EC58AC" w:rsidRPr="00900A74" w14:paraId="767ECDC5" w14:textId="57DA30CC" w:rsidTr="000F198D">
        <w:trPr>
          <w:trHeight w:val="20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55179079" w14:textId="5D74C398" w:rsidR="00697DF0" w:rsidRPr="00900A74" w:rsidRDefault="000A0AA9" w:rsidP="00DB29D2">
            <w:pPr>
              <w:pStyle w:val="LO-normal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47E37F" w14:textId="7D4181A5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BCC-CSM2-MR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EF5B4D" w14:textId="70D3BD6A" w:rsidR="00697DF0" w:rsidRPr="00900A74" w:rsidRDefault="00C626B6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Beijing Climate </w:t>
            </w:r>
            <w:proofErr w:type="spellStart"/>
            <w:r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Center</w:t>
            </w:r>
            <w:proofErr w:type="spellEnd"/>
            <w:r w:rsidR="0036486B"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r w:rsidR="00E13BFD" w:rsidRPr="00900A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Beijing, </w:t>
            </w:r>
            <w:r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China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8E5C7C" w14:textId="12610D80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</w:t>
            </w:r>
            <w:r w:rsidR="000E36A9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7E4B23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° </w:t>
            </w:r>
            <m:oMath>
              <m:r>
                <w:rPr>
                  <w:rFonts w:ascii="Cambria Math" w:hAnsi="Cambria Math" w:cs="Times New Roman"/>
                  <w:color w:val="000000"/>
                  <w:sz w:val="24"/>
                  <w:szCs w:val="24"/>
                  <w:lang w:val="en-GB"/>
                </w:rPr>
                <m:t>×</m:t>
              </m:r>
            </m:oMath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1.</w:t>
            </w:r>
            <w:r w:rsidR="000E36A9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7E4B23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8EF50C" w14:textId="01D05B6C" w:rsidR="00697DF0" w:rsidRPr="00900A74" w:rsidRDefault="000E36A9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Wu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</w:t>
            </w:r>
            <w:r w:rsidR="00697DF0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et al. (20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20</w:t>
            </w:r>
            <w:r w:rsidR="00697DF0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)</w:t>
            </w:r>
          </w:p>
        </w:tc>
      </w:tr>
      <w:tr w:rsidR="00EC58AC" w:rsidRPr="00900A74" w14:paraId="642C6735" w14:textId="4F5BBFA0" w:rsidTr="000F198D">
        <w:trPr>
          <w:trHeight w:val="20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37167966" w14:textId="56255F9B" w:rsidR="00697DF0" w:rsidRPr="00900A74" w:rsidRDefault="000A0AA9" w:rsidP="00DB29D2">
            <w:pPr>
              <w:pStyle w:val="LO-normal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A8FEC4" w14:textId="040E63C7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CanESM5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429D50" w14:textId="26459E39" w:rsidR="00697DF0" w:rsidRPr="00900A74" w:rsidRDefault="00E13BFD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GB" w:eastAsia="en-US"/>
              </w:rPr>
              <w:t>Canadian Centre for Climate Modelling and Analysis</w:t>
            </w:r>
            <w:r w:rsidR="00C44889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, </w:t>
            </w:r>
            <w:r w:rsidRPr="00900A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Victoria, </w:t>
            </w:r>
            <w:r w:rsidR="00C44889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Canada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99E680" w14:textId="05F74395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2.8</w:t>
            </w:r>
            <w:r w:rsidR="007E4B23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° </w:t>
            </w:r>
            <m:oMath>
              <m:r>
                <w:rPr>
                  <w:rFonts w:ascii="Cambria Math" w:hAnsi="Cambria Math" w:cs="Times New Roman"/>
                  <w:color w:val="000000"/>
                  <w:sz w:val="24"/>
                  <w:szCs w:val="24"/>
                  <w:lang w:val="en-GB"/>
                </w:rPr>
                <m:t>×</m:t>
              </m:r>
            </m:oMath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2.8</w:t>
            </w:r>
            <w:r w:rsidR="007E4B23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D3370B" w14:textId="20F0E955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Swart et al. (2019)</w:t>
            </w:r>
          </w:p>
        </w:tc>
      </w:tr>
      <w:tr w:rsidR="00EC58AC" w:rsidRPr="00900A74" w14:paraId="58A66911" w14:textId="77777777" w:rsidTr="000F198D">
        <w:trPr>
          <w:trHeight w:val="20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51541976" w14:textId="72D1AA8D" w:rsidR="00697DF0" w:rsidRPr="00900A74" w:rsidRDefault="000A0AA9" w:rsidP="00DB29D2">
            <w:pPr>
              <w:pStyle w:val="LO-normal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61A760" w14:textId="5D1B732F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CESM2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5EC9BF" w14:textId="4137566F" w:rsidR="00697DF0" w:rsidRPr="00900A74" w:rsidRDefault="00AA296F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National </w:t>
            </w:r>
            <w:proofErr w:type="spellStart"/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Center</w:t>
            </w:r>
            <w:proofErr w:type="spellEnd"/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for Atmospheric Research</w:t>
            </w:r>
            <w:r w:rsidR="0036486B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, </w:t>
            </w:r>
            <w:r w:rsidR="00E13BFD" w:rsidRPr="00900A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GB" w:eastAsia="en-US"/>
              </w:rPr>
              <w:t xml:space="preserve">Boulder, </w:t>
            </w:r>
            <w:r w:rsidR="0036486B"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USA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6E5CE2" w14:textId="2322244D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1.25° </w:t>
            </w:r>
            <m:oMath>
              <m:r>
                <w:rPr>
                  <w:rFonts w:ascii="Cambria Math" w:hAnsi="Cambria Math" w:cs="Times New Roman"/>
                  <w:color w:val="000000"/>
                  <w:sz w:val="24"/>
                  <w:szCs w:val="24"/>
                  <w:lang w:val="en-GB"/>
                </w:rPr>
                <m:t xml:space="preserve">× </m:t>
              </m:r>
            </m:oMath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0.94°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EE224A" w14:textId="0BE91EC3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proofErr w:type="spellStart"/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Danabasoglu</w:t>
            </w:r>
            <w:proofErr w:type="spellEnd"/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(2019</w:t>
            </w:r>
            <w:r w:rsidR="00847F35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a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)</w:t>
            </w:r>
          </w:p>
        </w:tc>
      </w:tr>
      <w:tr w:rsidR="00EC58AC" w:rsidRPr="00900A74" w14:paraId="2E66E1A1" w14:textId="7AF35345" w:rsidTr="000F198D">
        <w:trPr>
          <w:trHeight w:val="20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3E345778" w14:textId="4D926977" w:rsidR="00697DF0" w:rsidRPr="00900A74" w:rsidRDefault="000A0AA9" w:rsidP="00DB29D2">
            <w:pPr>
              <w:pStyle w:val="LO-normal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804AA0" w14:textId="743C090E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CESM2-WACCM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BBA4F4" w14:textId="7EAF7A9F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National </w:t>
            </w:r>
            <w:proofErr w:type="spellStart"/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Center</w:t>
            </w:r>
            <w:proofErr w:type="spellEnd"/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for Atmospheric Research</w:t>
            </w:r>
            <w:r w:rsidR="0036486B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, </w:t>
            </w:r>
            <w:r w:rsidR="00E13BFD" w:rsidRPr="00900A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GB" w:eastAsia="en-US"/>
              </w:rPr>
              <w:t>Boulder</w:t>
            </w:r>
            <w:r w:rsidR="00E13BFD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, </w:t>
            </w:r>
            <w:r w:rsidR="0036486B"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USA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B413C3" w14:textId="4B2D5F34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1.25° </w:t>
            </w:r>
            <m:oMath>
              <m:r>
                <w:rPr>
                  <w:rFonts w:ascii="Cambria Math" w:hAnsi="Cambria Math" w:cs="Times New Roman"/>
                  <w:color w:val="000000"/>
                  <w:sz w:val="24"/>
                  <w:szCs w:val="24"/>
                  <w:lang w:val="en-GB"/>
                </w:rPr>
                <m:t>×</m:t>
              </m:r>
            </m:oMath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0.94°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CE79B2" w14:textId="29569336" w:rsidR="00697DF0" w:rsidRPr="00900A74" w:rsidRDefault="00AA296F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proofErr w:type="spellStart"/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Danabasoglu</w:t>
            </w:r>
            <w:proofErr w:type="spellEnd"/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(2019</w:t>
            </w:r>
            <w:r w:rsidR="00847F35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b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)</w:t>
            </w:r>
          </w:p>
        </w:tc>
      </w:tr>
      <w:tr w:rsidR="00EC58AC" w:rsidRPr="00900A74" w14:paraId="0C16FE21" w14:textId="031F96C8" w:rsidTr="000F198D">
        <w:trPr>
          <w:trHeight w:val="20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6EBD92EC" w14:textId="5C042D0D" w:rsidR="00697DF0" w:rsidRPr="00900A74" w:rsidRDefault="000A0AA9" w:rsidP="00DB29D2">
            <w:pPr>
              <w:pStyle w:val="LO-normal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8B4597" w14:textId="4E4C9474" w:rsidR="00697DF0" w:rsidRPr="00900A74" w:rsidRDefault="00AA296F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E3SM-2-0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F97AEA" w14:textId="1EEEB58B" w:rsidR="00697DF0" w:rsidRPr="00900A74" w:rsidRDefault="00847F35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Department of Energy's Energy Exascale Earth System Model</w:t>
            </w:r>
            <w:r w:rsidR="0036486B"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, USA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ED1A4D" w14:textId="0C1D9BE4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</w:t>
            </w:r>
            <w:r w:rsidR="007E4B23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00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° </w:t>
            </w:r>
            <m:oMath>
              <m:r>
                <w:rPr>
                  <w:rFonts w:ascii="Cambria Math" w:hAnsi="Cambria Math" w:cs="Times New Roman"/>
                  <w:color w:val="000000"/>
                  <w:sz w:val="24"/>
                  <w:szCs w:val="24"/>
                  <w:lang w:val="en-GB"/>
                </w:rPr>
                <m:t>×</m:t>
              </m:r>
            </m:oMath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</w:t>
            </w:r>
            <w:r w:rsidR="007E4B23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AA296F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="007E4B23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00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E82675" w14:textId="784932FA" w:rsidR="00697DF0" w:rsidRPr="00900A74" w:rsidRDefault="00847F35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proofErr w:type="spellStart"/>
            <w:r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Golaz</w:t>
            </w:r>
            <w:proofErr w:type="spellEnd"/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</w:t>
            </w:r>
            <w:r w:rsidR="00AA296F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et al. (20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22</w:t>
            </w:r>
            <w:r w:rsidR="00AA296F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)</w:t>
            </w:r>
          </w:p>
        </w:tc>
      </w:tr>
      <w:tr w:rsidR="00EC58AC" w:rsidRPr="00900A74" w14:paraId="3E38B976" w14:textId="7E18525C" w:rsidTr="000F198D">
        <w:trPr>
          <w:trHeight w:val="20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7E1E4059" w14:textId="0BC33A89" w:rsidR="00697DF0" w:rsidRPr="00900A74" w:rsidRDefault="000A0AA9" w:rsidP="00DB29D2">
            <w:pPr>
              <w:pStyle w:val="LO-normal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1FE445" w14:textId="79BA60BE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EC-Earth3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851252" w14:textId="36C6C26D" w:rsidR="00697DF0" w:rsidRPr="00900A74" w:rsidRDefault="00792762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EC-Earth Consortium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1C92CE" w14:textId="746B4A51" w:rsidR="00697DF0" w:rsidRPr="00900A74" w:rsidRDefault="00697DF0" w:rsidP="0096488E">
            <w:pPr>
              <w:pStyle w:val="LO-normal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0.7</w:t>
            </w:r>
            <w:r w:rsidR="00AA296F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°</w:t>
            </w:r>
            <w:r w:rsidR="000A0AA9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color w:val="000000"/>
                  <w:sz w:val="24"/>
                  <w:szCs w:val="24"/>
                  <w:lang w:val="en-GB"/>
                </w:rPr>
                <m:t xml:space="preserve">× </m:t>
              </m:r>
            </m:oMath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0.7</w:t>
            </w:r>
            <w:r w:rsidR="00AA296F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1C8DEF" w14:textId="4D0BD36D" w:rsidR="00697DF0" w:rsidRPr="00900A74" w:rsidRDefault="00847F35" w:rsidP="0096488E">
            <w:pPr>
              <w:pStyle w:val="LO-normal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proofErr w:type="spellStart"/>
            <w:r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Döscher</w:t>
            </w:r>
            <w:proofErr w:type="spellEnd"/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et al. (2021)</w:t>
            </w:r>
          </w:p>
        </w:tc>
      </w:tr>
      <w:tr w:rsidR="00EC58AC" w:rsidRPr="00900A74" w14:paraId="77D75E8C" w14:textId="107DBCB4" w:rsidTr="000F198D">
        <w:trPr>
          <w:trHeight w:val="20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747FF9A8" w14:textId="0B106406" w:rsidR="00697DF0" w:rsidRPr="00900A74" w:rsidRDefault="000A0AA9" w:rsidP="00DB29D2">
            <w:pPr>
              <w:pStyle w:val="LO-normal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2FA86E" w14:textId="699782C0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GFDL-ESM4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5D3F28" w14:textId="7FBD902B" w:rsidR="00697DF0" w:rsidRPr="00900A74" w:rsidRDefault="00AA296F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Geophysical Fluid Dynamics Laboratory</w:t>
            </w:r>
            <w:r w:rsidR="00851BB5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, </w:t>
            </w:r>
            <w:r w:rsidR="00851BB5" w:rsidRPr="00900A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GB" w:eastAsia="en-US"/>
              </w:rPr>
              <w:t>Princeton</w:t>
            </w:r>
            <w:r w:rsidR="00851BB5"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, USA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4CA80A" w14:textId="6A98A5A5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1.25° </w:t>
            </w:r>
            <m:oMath>
              <m:r>
                <w:rPr>
                  <w:rFonts w:ascii="Cambria Math" w:hAnsi="Cambria Math" w:cs="Times New Roman"/>
                  <w:color w:val="000000"/>
                  <w:sz w:val="24"/>
                  <w:szCs w:val="24"/>
                  <w:lang w:val="en-GB"/>
                </w:rPr>
                <m:t>×</m:t>
              </m:r>
            </m:oMath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1.00°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BD05AE" w14:textId="626AF794" w:rsidR="00697DF0" w:rsidRPr="00900A74" w:rsidRDefault="00792762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Horowitz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</w:t>
            </w:r>
            <w:r w:rsidR="00AA296F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et al. (2018)</w:t>
            </w:r>
          </w:p>
        </w:tc>
      </w:tr>
      <w:tr w:rsidR="00EC58AC" w:rsidRPr="00900A74" w14:paraId="1F6EFF0E" w14:textId="77777777" w:rsidTr="000F198D">
        <w:trPr>
          <w:trHeight w:val="20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35FF1793" w14:textId="0ED9FE71" w:rsidR="00AA296F" w:rsidRPr="00900A74" w:rsidRDefault="000A0AA9" w:rsidP="00DB29D2">
            <w:pPr>
              <w:pStyle w:val="LO-normal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38246B" w14:textId="03E8AFBC" w:rsidR="00AA296F" w:rsidRPr="00900A74" w:rsidRDefault="00AA296F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HadGEM3-GC31-LL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D9D153" w14:textId="6A8B67BB" w:rsidR="00AA296F" w:rsidRPr="00900A74" w:rsidRDefault="00AA296F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Met Office Hadley Centre</w:t>
            </w:r>
            <w:r w:rsidR="0036486B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, </w:t>
            </w:r>
            <w:r w:rsidR="00851BB5" w:rsidRPr="00900A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GB" w:eastAsia="en-US"/>
              </w:rPr>
              <w:t>Exeter</w:t>
            </w:r>
            <w:r w:rsidR="00851BB5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, </w:t>
            </w:r>
            <w:r w:rsidR="0036486B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UK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401652" w14:textId="72532680" w:rsidR="00AA296F" w:rsidRPr="00900A74" w:rsidRDefault="00AA296F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1.8</w:t>
            </w:r>
            <w:r w:rsidR="00793626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° </w:t>
            </w:r>
            <m:oMath>
              <m:r>
                <w:rPr>
                  <w:rFonts w:ascii="Cambria Math" w:hAnsi="Cambria Math" w:cs="Times New Roman"/>
                  <w:color w:val="000000"/>
                  <w:sz w:val="24"/>
                  <w:szCs w:val="24"/>
                  <w:lang w:val="en-GB"/>
                </w:rPr>
                <m:t>×</m:t>
              </m:r>
            </m:oMath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1.25°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A53856" w14:textId="3AED12FE" w:rsidR="00AA296F" w:rsidRPr="00900A74" w:rsidRDefault="00792762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Williams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</w:t>
            </w:r>
            <w:r w:rsidR="00AA296F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et al. (20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</w:t>
            </w:r>
            <w:r w:rsidR="00AA296F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)</w:t>
            </w:r>
          </w:p>
        </w:tc>
      </w:tr>
      <w:tr w:rsidR="00EC58AC" w:rsidRPr="00900A74" w14:paraId="4EC82BFB" w14:textId="688FB834" w:rsidTr="000F198D">
        <w:trPr>
          <w:trHeight w:val="20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5A3CE8C9" w14:textId="06584D4E" w:rsidR="00697DF0" w:rsidRPr="00900A74" w:rsidRDefault="000A0AA9" w:rsidP="00DB29D2">
            <w:pPr>
              <w:pStyle w:val="LO-normal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10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5315AD" w14:textId="6C99902C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INM-CM5-0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734838" w14:textId="01175F02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Institute for Numerical Mathematics, Moscow, Russia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A652EC" w14:textId="704B0187" w:rsidR="00697DF0" w:rsidRPr="00900A74" w:rsidRDefault="00793626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  <w:r w:rsidR="00697DF0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00</w:t>
            </w:r>
            <w:r w:rsidR="00697DF0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°</w:t>
            </w:r>
            <w:r w:rsidR="000A0AA9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color w:val="000000"/>
                  <w:sz w:val="24"/>
                  <w:szCs w:val="24"/>
                  <w:lang w:val="en-GB"/>
                </w:rPr>
                <m:t xml:space="preserve">× </m:t>
              </m:r>
            </m:oMath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697DF0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  <w:r w:rsidR="00697DF0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9A947B" w14:textId="0500D223" w:rsidR="00697DF0" w:rsidRPr="00900A74" w:rsidRDefault="006A7C95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proofErr w:type="spellStart"/>
            <w:r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Volodin</w:t>
            </w:r>
            <w:proofErr w:type="spellEnd"/>
            <w:r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et al. (2019)</w:t>
            </w:r>
          </w:p>
        </w:tc>
      </w:tr>
      <w:tr w:rsidR="00EC58AC" w:rsidRPr="00900A74" w14:paraId="590837C3" w14:textId="013F1A9D" w:rsidTr="000F198D">
        <w:trPr>
          <w:trHeight w:val="20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4518798F" w14:textId="3AA3E040" w:rsidR="00697DF0" w:rsidRPr="00900A74" w:rsidRDefault="000A0AA9" w:rsidP="00DB29D2">
            <w:pPr>
              <w:pStyle w:val="LO-normal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11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4C2CF3" w14:textId="6DBB4A26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IPSL-CM6A-LR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654E47" w14:textId="77777777" w:rsidR="00697DF0" w:rsidRPr="008974E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74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Institut Pierre Simon Laplace, Paris, France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78D822" w14:textId="6B4054A2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2.50° </w:t>
            </w:r>
            <m:oMath>
              <m:r>
                <w:rPr>
                  <w:rFonts w:ascii="Cambria Math" w:hAnsi="Cambria Math" w:cs="Times New Roman"/>
                  <w:color w:val="000000"/>
                  <w:sz w:val="24"/>
                  <w:szCs w:val="24"/>
                  <w:lang w:val="en-GB"/>
                </w:rPr>
                <m:t>×</m:t>
              </m:r>
            </m:oMath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1.2</w:t>
            </w:r>
            <w:r w:rsidR="006B4256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ECAA1C" w14:textId="0ACB8E5D" w:rsidR="00697DF0" w:rsidRPr="00900A74" w:rsidRDefault="00792762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Boucher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</w:t>
            </w:r>
            <w:r w:rsidR="00AA296F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et al. (20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20</w:t>
            </w:r>
            <w:r w:rsidR="00AA296F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)</w:t>
            </w:r>
          </w:p>
        </w:tc>
      </w:tr>
      <w:tr w:rsidR="00EC58AC" w:rsidRPr="00900A74" w14:paraId="3CB6885E" w14:textId="4E46F367" w:rsidTr="000F198D">
        <w:trPr>
          <w:trHeight w:val="20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23D1F8C9" w14:textId="102E0A34" w:rsidR="00697DF0" w:rsidRPr="00900A74" w:rsidRDefault="000A0AA9" w:rsidP="00DB29D2">
            <w:pPr>
              <w:pStyle w:val="LO-normal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502283" w14:textId="56FC3033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MIROC6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48B9EE" w14:textId="33E6441A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The University of Tokyo, Chiba, Japan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1BE18" w14:textId="5ACA21F5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1.4</w:t>
            </w:r>
            <w:r w:rsidR="006B4256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° </w:t>
            </w:r>
            <m:oMath>
              <m:r>
                <w:rPr>
                  <w:rFonts w:ascii="Cambria Math" w:hAnsi="Cambria Math" w:cs="Times New Roman"/>
                  <w:color w:val="000000"/>
                  <w:sz w:val="24"/>
                  <w:szCs w:val="24"/>
                  <w:lang w:val="en-GB"/>
                </w:rPr>
                <m:t>×</m:t>
              </m:r>
            </m:oMath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1.4</w:t>
            </w:r>
            <w:r w:rsidR="006B4256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F485C5" w14:textId="53E78AFF" w:rsidR="00697DF0" w:rsidRPr="00900A74" w:rsidRDefault="006039A8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proofErr w:type="spellStart"/>
            <w:r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Tatebe</w:t>
            </w:r>
            <w:proofErr w:type="spellEnd"/>
            <w:r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et al. (2019)</w:t>
            </w:r>
          </w:p>
        </w:tc>
      </w:tr>
      <w:tr w:rsidR="00EC58AC" w:rsidRPr="00900A74" w14:paraId="53BFC74D" w14:textId="49BC97C1" w:rsidTr="000F198D">
        <w:trPr>
          <w:trHeight w:val="20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0101997C" w14:textId="4F5BC7BD" w:rsidR="00697DF0" w:rsidRPr="00900A74" w:rsidRDefault="000A0AA9" w:rsidP="00DB29D2">
            <w:pPr>
              <w:pStyle w:val="LO-normal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13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9A5C55" w14:textId="4941EBD8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MPI-ESM1-2-LR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D50F14" w14:textId="2D60E0ED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Max Planck Institute for Meteorology</w:t>
            </w:r>
            <w:r w:rsidR="00DB0F55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, </w:t>
            </w:r>
            <w:r w:rsidR="006B32EB" w:rsidRPr="00900A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GB" w:eastAsia="en-US"/>
              </w:rPr>
              <w:t>Hamburg</w:t>
            </w:r>
            <w:r w:rsidR="006B32EB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, </w:t>
            </w:r>
            <w:r w:rsidR="006039A8"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Germany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B0692D" w14:textId="635CA316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1.8</w:t>
            </w:r>
            <w:r w:rsidR="006B4256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°</w:t>
            </w:r>
            <w:r w:rsidR="003412EC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color w:val="000000"/>
                  <w:sz w:val="24"/>
                  <w:szCs w:val="24"/>
                  <w:lang w:val="en-GB"/>
                </w:rPr>
                <m:t xml:space="preserve">× </m:t>
              </m:r>
            </m:oMath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1.8</w:t>
            </w:r>
            <w:r w:rsidR="006B4256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16A200" w14:textId="2E299F2B" w:rsidR="00697DF0" w:rsidRPr="00900A74" w:rsidRDefault="007F46DF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proofErr w:type="spellStart"/>
            <w:r w:rsidRPr="007F46D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Schupfner</w:t>
            </w:r>
            <w:proofErr w:type="spellEnd"/>
            <w:r w:rsidRPr="007F46D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6039A8" w:rsidRPr="007F46D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et al. (20</w:t>
            </w:r>
            <w:r w:rsidRPr="007F46D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21</w:t>
            </w:r>
            <w:r w:rsidR="006039A8" w:rsidRPr="007F46D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</w:tr>
      <w:tr w:rsidR="00EC58AC" w:rsidRPr="00900A74" w14:paraId="61CDA5B3" w14:textId="7651C080" w:rsidTr="000F198D">
        <w:trPr>
          <w:trHeight w:val="20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39B4ABBB" w14:textId="2206FF1C" w:rsidR="00697DF0" w:rsidRPr="00900A74" w:rsidRDefault="00697DF0" w:rsidP="00DB29D2">
            <w:pPr>
              <w:pStyle w:val="LO-normal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0A0AA9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4DBAA6" w14:textId="3569DF9F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MRI-ESM2-0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FE5ECD" w14:textId="77777777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Meteorological Research Institute, Tsukuba, Japan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87B8EA" w14:textId="5A29A555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1.1</w:t>
            </w:r>
            <w:r w:rsidR="00AA296F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°</w:t>
            </w:r>
            <w:r w:rsidR="003412EC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color w:val="000000"/>
                  <w:sz w:val="24"/>
                  <w:szCs w:val="24"/>
                  <w:lang w:val="en-GB"/>
                </w:rPr>
                <m:t xml:space="preserve">× </m:t>
              </m:r>
            </m:oMath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1.1</w:t>
            </w:r>
            <w:r w:rsidR="00AA296F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52DAEC" w14:textId="469BBF64" w:rsidR="00697DF0" w:rsidRPr="00900A74" w:rsidRDefault="00792762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proofErr w:type="spellStart"/>
            <w:r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Yukimoto</w:t>
            </w:r>
            <w:proofErr w:type="spellEnd"/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</w:t>
            </w:r>
            <w:r w:rsidR="00AA296F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et al. (2019)</w:t>
            </w:r>
          </w:p>
        </w:tc>
      </w:tr>
      <w:tr w:rsidR="00EC58AC" w:rsidRPr="00900A74" w14:paraId="4FEE6E51" w14:textId="3AA56348" w:rsidTr="000F198D">
        <w:trPr>
          <w:trHeight w:val="20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51D1D11B" w14:textId="18ED8D1A" w:rsidR="00697DF0" w:rsidRPr="00900A74" w:rsidRDefault="00697DF0" w:rsidP="00DB29D2">
            <w:pPr>
              <w:pStyle w:val="LO-normal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0A0AA9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5AA2D0" w14:textId="632D097C" w:rsidR="00697DF0" w:rsidRPr="00900A74" w:rsidRDefault="00697DF0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NorESM2-LM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24D6CA" w14:textId="532C00E7" w:rsidR="00697DF0" w:rsidRPr="00900A74" w:rsidRDefault="006B32EB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GB" w:eastAsia="en-US"/>
              </w:rPr>
              <w:t>Norwegian Meteorological Institute</w:t>
            </w:r>
            <w:r w:rsidR="00C44889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, </w:t>
            </w:r>
            <w:r w:rsidRPr="00900A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GB" w:eastAsia="en-US"/>
              </w:rPr>
              <w:t>Oslo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, Norway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50B2F6" w14:textId="3932035B" w:rsidR="00697DF0" w:rsidRPr="00900A74" w:rsidRDefault="00387AA7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  <w:r w:rsidR="00697DF0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50</w:t>
            </w:r>
            <w:r w:rsidR="00697DF0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°</w:t>
            </w:r>
            <w:r w:rsidR="003412EC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color w:val="000000"/>
                  <w:sz w:val="24"/>
                  <w:szCs w:val="24"/>
                  <w:lang w:val="en-GB"/>
                </w:rPr>
                <m:t>×</m:t>
              </m:r>
            </m:oMath>
            <w:r w:rsidR="003412EC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  <w:r w:rsidR="00697DF0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.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89</w:t>
            </w:r>
            <w:r w:rsidR="00697DF0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DE88EF" w14:textId="581E6AE4" w:rsidR="00697DF0" w:rsidRPr="00900A74" w:rsidRDefault="006039A8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proofErr w:type="spellStart"/>
            <w:r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Seland</w:t>
            </w:r>
            <w:proofErr w:type="spellEnd"/>
            <w:r w:rsidRPr="00900A7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et al. (2019)</w:t>
            </w:r>
          </w:p>
        </w:tc>
      </w:tr>
      <w:tr w:rsidR="0096488E" w:rsidRPr="00900A74" w14:paraId="082A07D3" w14:textId="77777777" w:rsidTr="000F198D">
        <w:trPr>
          <w:trHeight w:val="20"/>
          <w:jc w:val="center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</w:tcPr>
          <w:p w14:paraId="73A9903B" w14:textId="4A8C3C71" w:rsidR="0096488E" w:rsidRPr="00900A74" w:rsidRDefault="0096488E" w:rsidP="00DB29D2">
            <w:pPr>
              <w:pStyle w:val="LO-normal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16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0F14AE" w14:textId="00F7A813" w:rsidR="0096488E" w:rsidRPr="00900A74" w:rsidRDefault="0096488E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UKESM1-0-LL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992AC2" w14:textId="1A1F1590" w:rsidR="0096488E" w:rsidRPr="00900A74" w:rsidRDefault="006B32EB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GB" w:eastAsia="en-US"/>
              </w:rPr>
              <w:t>Met Office Hadley Centre</w:t>
            </w:r>
            <w:r w:rsidR="0096488E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, </w:t>
            </w:r>
            <w:r w:rsidRPr="00900A7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GB" w:eastAsia="en-US"/>
              </w:rPr>
              <w:t>Exeter</w:t>
            </w: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, </w:t>
            </w:r>
            <w:r w:rsidR="0096488E"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UK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0A1C42" w14:textId="31AAABE7" w:rsidR="0096488E" w:rsidRPr="00900A74" w:rsidRDefault="0096488E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1.88° </w:t>
            </w:r>
            <m:oMath>
              <m:r>
                <w:rPr>
                  <w:rFonts w:ascii="Cambria Math" w:hAnsi="Cambria Math" w:cs="Times New Roman"/>
                  <w:color w:val="000000"/>
                  <w:sz w:val="24"/>
                  <w:szCs w:val="24"/>
                  <w:lang w:val="en-GB"/>
                </w:rPr>
                <m:t>×</m:t>
              </m:r>
            </m:oMath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1.25°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EAEA45" w14:textId="7B91836C" w:rsidR="0096488E" w:rsidRPr="00900A74" w:rsidRDefault="0096488E" w:rsidP="0096488E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900A74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Tang et al. (2019)</w:t>
            </w:r>
          </w:p>
        </w:tc>
      </w:tr>
    </w:tbl>
    <w:p w14:paraId="17D25729" w14:textId="77777777" w:rsidR="0096488E" w:rsidRPr="00900A74" w:rsidRDefault="0096488E">
      <w:pPr>
        <w:pStyle w:val="LO-normal"/>
        <w:widowControl w:val="0"/>
        <w:spacing w:line="240" w:lineRule="auto"/>
        <w:rPr>
          <w:rFonts w:ascii="Times New Roman" w:hAnsi="Times New Roman" w:cs="Times New Roman"/>
          <w:color w:val="000000"/>
          <w:lang w:val="en-GB"/>
        </w:rPr>
        <w:sectPr w:rsidR="0096488E" w:rsidRPr="00900A74" w:rsidSect="00D42F5A">
          <w:pgSz w:w="15840" w:h="12240" w:orient="landscape"/>
          <w:pgMar w:top="1134" w:right="851" w:bottom="1304" w:left="964" w:header="431" w:footer="720" w:gutter="0"/>
          <w:cols w:space="720"/>
          <w:formProt w:val="0"/>
          <w:docGrid w:linePitch="360" w:charSpace="8192"/>
        </w:sectPr>
      </w:pPr>
    </w:p>
    <w:p w14:paraId="3511F719" w14:textId="62E79631" w:rsidR="00A75F34" w:rsidRPr="00900A74" w:rsidRDefault="001B6022">
      <w:pPr>
        <w:pStyle w:val="Reference"/>
        <w:spacing w:line="276" w:lineRule="auto"/>
        <w:ind w:left="0" w:firstLine="0"/>
        <w:jc w:val="center"/>
        <w:rPr>
          <w:lang w:val="en-GB"/>
        </w:rPr>
      </w:pPr>
      <w:r w:rsidRPr="00900A74">
        <w:rPr>
          <w:noProof/>
          <w:lang w:val="en-GB"/>
        </w:rPr>
        <w:lastRenderedPageBreak/>
        <w:drawing>
          <wp:inline distT="0" distB="0" distL="0" distR="0" wp14:anchorId="6979BF86" wp14:editId="486DD1E3">
            <wp:extent cx="6224270" cy="6893560"/>
            <wp:effectExtent l="0" t="0" r="0" b="2540"/>
            <wp:docPr id="2597781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778108" name="Picture 25977810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4270" cy="6893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ED643E" w14:textId="65D50761" w:rsidR="00AE250A" w:rsidRPr="00900A74" w:rsidRDefault="00B05F66" w:rsidP="00422D07">
      <w:pPr>
        <w:pStyle w:val="LO-normal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900A74">
        <w:rPr>
          <w:rFonts w:ascii="Times New Roman" w:hAnsi="Times New Roman" w:cs="Times New Roman"/>
          <w:b/>
          <w:bCs/>
          <w:color w:val="000000"/>
          <w:kern w:val="2"/>
          <w:sz w:val="24"/>
          <w:szCs w:val="24"/>
          <w:lang w:val="en-GB"/>
        </w:rPr>
        <w:t>Figure S1:</w:t>
      </w:r>
      <w:r w:rsidRPr="00900A74">
        <w:rPr>
          <w:rFonts w:ascii="Times New Roman" w:hAnsi="Times New Roman" w:cs="Times New Roman"/>
          <w:bCs/>
          <w:color w:val="000000"/>
          <w:kern w:val="2"/>
          <w:sz w:val="24"/>
          <w:szCs w:val="24"/>
          <w:lang w:val="en-GB"/>
        </w:rPr>
        <w:t xml:space="preserve"> </w:t>
      </w:r>
      <w:r w:rsidR="00AE250A" w:rsidRPr="00900A74">
        <w:rPr>
          <w:rFonts w:ascii="Times New Roman" w:hAnsi="Times New Roman" w:cs="Times New Roman"/>
          <w:sz w:val="24"/>
          <w:szCs w:val="24"/>
          <w:lang w:val="en-GB"/>
        </w:rPr>
        <w:t>Taylor diagram analysis showing the annual values</w:t>
      </w:r>
      <w:r w:rsidR="00C37E01" w:rsidRPr="00900A74">
        <w:rPr>
          <w:rFonts w:ascii="Times New Roman" w:hAnsi="Times New Roman" w:cs="Times New Roman"/>
          <w:sz w:val="24"/>
          <w:szCs w:val="24"/>
          <w:lang w:val="en-GB"/>
        </w:rPr>
        <w:t xml:space="preserve"> for</w:t>
      </w:r>
      <w:r w:rsidR="00AE250A" w:rsidRPr="00900A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E250A" w:rsidRPr="00900A74">
        <w:rPr>
          <w:rFonts w:ascii="Times New Roman" w:hAnsi="Times New Roman" w:cs="Times New Roman"/>
          <w:b/>
          <w:bCs/>
          <w:sz w:val="24"/>
          <w:szCs w:val="24"/>
          <w:lang w:val="en-GB"/>
        </w:rPr>
        <w:t>a</w:t>
      </w:r>
      <w:r w:rsidR="00A92AB7" w:rsidRPr="00900A7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E250A" w:rsidRPr="00900A74">
        <w:rPr>
          <w:rFonts w:ascii="Times New Roman" w:hAnsi="Times New Roman" w:cs="Times New Roman"/>
          <w:sz w:val="24"/>
          <w:szCs w:val="24"/>
          <w:lang w:val="en-GB"/>
        </w:rPr>
        <w:t>duration and intensity-based indices</w:t>
      </w:r>
      <w:r w:rsidR="00422D07" w:rsidRPr="00900A74">
        <w:rPr>
          <w:rFonts w:ascii="Times New Roman" w:hAnsi="Times New Roman" w:cs="Times New Roman"/>
          <w:sz w:val="24"/>
          <w:szCs w:val="24"/>
          <w:lang w:val="en-GB"/>
        </w:rPr>
        <w:t xml:space="preserve"> i.e., total wet-day precipitation amount (PRCPTOT), simple daily intensity index (SDII), wet-day precipitation frequency (RR1), maximum consecutive dry days (CDD) and maximum consecutive wet days (CWD); </w:t>
      </w:r>
      <w:r w:rsidR="00AE250A" w:rsidRPr="00900A74">
        <w:rPr>
          <w:rFonts w:ascii="Times New Roman" w:hAnsi="Times New Roman" w:cs="Times New Roman"/>
          <w:sz w:val="24"/>
          <w:szCs w:val="24"/>
          <w:lang w:val="en-GB"/>
        </w:rPr>
        <w:t xml:space="preserve">and </w:t>
      </w:r>
      <w:r w:rsidR="00AE250A" w:rsidRPr="00900A74">
        <w:rPr>
          <w:rFonts w:ascii="Times New Roman" w:hAnsi="Times New Roman" w:cs="Times New Roman"/>
          <w:b/>
          <w:bCs/>
          <w:sz w:val="24"/>
          <w:szCs w:val="24"/>
          <w:lang w:val="en-GB"/>
        </w:rPr>
        <w:t>b</w:t>
      </w:r>
      <w:r w:rsidR="00AE250A" w:rsidRPr="00900A74">
        <w:rPr>
          <w:rFonts w:ascii="Times New Roman" w:hAnsi="Times New Roman" w:cs="Times New Roman"/>
          <w:sz w:val="24"/>
          <w:szCs w:val="24"/>
          <w:lang w:val="en-GB"/>
        </w:rPr>
        <w:t xml:space="preserve"> intense precipitation indices</w:t>
      </w:r>
      <w:r w:rsidR="00422D07" w:rsidRPr="00900A74">
        <w:rPr>
          <w:rFonts w:ascii="Times New Roman" w:hAnsi="Times New Roman" w:cs="Times New Roman"/>
          <w:sz w:val="24"/>
          <w:szCs w:val="24"/>
          <w:lang w:val="en-GB"/>
        </w:rPr>
        <w:t xml:space="preserve"> i.e., maximum consecutive 5-day precipitation amount (RX5DAY), maximum consecutive 1-day precipitation amount (RX1DAY), 95th percentile of precipitation (R95), total wet-day precipitation amount above the 95th percentile (R95PTOT) and total wet-day precipitation frequency above the 95th percentile (R95P)</w:t>
      </w:r>
      <w:r w:rsidR="00AE250A" w:rsidRPr="00900A74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AE250A" w:rsidRPr="00900A74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derived from </w:t>
      </w:r>
      <w:r w:rsidR="00AE250A" w:rsidRPr="00900A74">
        <w:rPr>
          <w:rFonts w:ascii="Times New Roman" w:hAnsi="Times New Roman" w:cs="Times New Roman"/>
          <w:sz w:val="24"/>
          <w:szCs w:val="24"/>
          <w:lang w:val="en-GB"/>
        </w:rPr>
        <w:t>ARC2, TAMSAT, MME and individual CMIP6 simulation members</w:t>
      </w:r>
      <w:r w:rsidR="00C37E01" w:rsidRPr="00900A74">
        <w:rPr>
          <w:rFonts w:ascii="Times New Roman" w:hAnsi="Times New Roman" w:cs="Times New Roman"/>
          <w:sz w:val="24"/>
          <w:szCs w:val="24"/>
          <w:lang w:val="en-GB"/>
        </w:rPr>
        <w:t>, averaged over the Central African domain, during the period 1985-2014</w:t>
      </w:r>
      <w:r w:rsidR="004D3D84" w:rsidRPr="00900A74">
        <w:rPr>
          <w:rFonts w:ascii="Times New Roman" w:hAnsi="Times New Roman" w:cs="Times New Roman"/>
          <w:sz w:val="24"/>
          <w:szCs w:val="24"/>
          <w:lang w:val="en-GB"/>
        </w:rPr>
        <w:t xml:space="preserve">. CHIRPS </w:t>
      </w:r>
      <w:r w:rsidR="000170FA" w:rsidRPr="00900A74">
        <w:rPr>
          <w:rFonts w:ascii="Times New Roman" w:hAnsi="Times New Roman" w:cs="Times New Roman"/>
          <w:sz w:val="24"/>
          <w:szCs w:val="24"/>
          <w:lang w:val="en-GB"/>
        </w:rPr>
        <w:t xml:space="preserve">has been </w:t>
      </w:r>
      <w:r w:rsidR="004D3D84" w:rsidRPr="00900A74">
        <w:rPr>
          <w:rFonts w:ascii="Times New Roman" w:hAnsi="Times New Roman" w:cs="Times New Roman"/>
          <w:sz w:val="24"/>
          <w:szCs w:val="24"/>
          <w:lang w:val="en-GB"/>
        </w:rPr>
        <w:t>considered here as reference dataset</w:t>
      </w:r>
    </w:p>
    <w:p w14:paraId="28F5A711" w14:textId="59A52665" w:rsidR="003A2B55" w:rsidRPr="00900A74" w:rsidRDefault="00E22049" w:rsidP="00E22049">
      <w:pPr>
        <w:pStyle w:val="LO-normal"/>
        <w:spacing w:before="120"/>
        <w:jc w:val="center"/>
        <w:rPr>
          <w:rFonts w:ascii="Times New Roman" w:hAnsi="Times New Roman" w:cs="Times New Roman"/>
          <w:noProof/>
          <w:color w:val="000000"/>
          <w:sz w:val="24"/>
          <w:szCs w:val="24"/>
          <w:lang w:val="en-GB"/>
        </w:rPr>
      </w:pPr>
      <w:r w:rsidRPr="00900A74">
        <w:rPr>
          <w:rFonts w:ascii="Times New Roman" w:hAnsi="Times New Roman" w:cs="Times New Roman"/>
          <w:noProof/>
          <w:color w:val="000000"/>
          <w:sz w:val="24"/>
          <w:szCs w:val="24"/>
          <w:lang w:val="en-GB"/>
        </w:rPr>
        <w:lastRenderedPageBreak/>
        <w:drawing>
          <wp:inline distT="0" distB="0" distL="0" distR="0" wp14:anchorId="2FBEE881" wp14:editId="7DF1DF7C">
            <wp:extent cx="6224270" cy="7018655"/>
            <wp:effectExtent l="0" t="0" r="0" b="4445"/>
            <wp:docPr id="188597214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5972149" name="Picture 188597214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4270" cy="7018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022F0" w14:textId="69D904E2" w:rsidR="003A2B55" w:rsidRPr="00900A74" w:rsidRDefault="003A2B55" w:rsidP="003C5B52">
      <w:pPr>
        <w:pStyle w:val="LO-normal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900A74">
        <w:rPr>
          <w:rFonts w:ascii="Times New Roman" w:hAnsi="Times New Roman" w:cs="Times New Roman"/>
          <w:b/>
          <w:bCs/>
          <w:color w:val="000000"/>
          <w:kern w:val="2"/>
          <w:sz w:val="24"/>
          <w:szCs w:val="24"/>
          <w:lang w:val="en-GB"/>
        </w:rPr>
        <w:t>Figure S1:</w:t>
      </w:r>
      <w:r w:rsidRPr="00900A74">
        <w:rPr>
          <w:rFonts w:ascii="Times New Roman" w:hAnsi="Times New Roman" w:cs="Times New Roman"/>
          <w:bCs/>
          <w:color w:val="000000"/>
          <w:kern w:val="2"/>
          <w:sz w:val="24"/>
          <w:szCs w:val="24"/>
          <w:lang w:val="en-GB"/>
        </w:rPr>
        <w:t xml:space="preserve"> </w:t>
      </w:r>
      <w:r w:rsidR="00825062" w:rsidRPr="00900A74">
        <w:rPr>
          <w:rFonts w:ascii="Times New Roman" w:hAnsi="Times New Roman" w:cs="Times New Roman"/>
          <w:bCs/>
          <w:color w:val="000000"/>
          <w:kern w:val="2"/>
          <w:sz w:val="24"/>
          <w:szCs w:val="24"/>
          <w:lang w:val="en-GB"/>
        </w:rPr>
        <w:t>(</w:t>
      </w:r>
      <w:r w:rsidRPr="00900A74">
        <w:rPr>
          <w:rFonts w:ascii="Times New Roman" w:hAnsi="Times New Roman" w:cs="Times New Roman"/>
          <w:sz w:val="24"/>
          <w:szCs w:val="24"/>
          <w:lang w:val="en-GB"/>
        </w:rPr>
        <w:t>continued</w:t>
      </w:r>
      <w:r w:rsidR="00825062" w:rsidRPr="00900A74">
        <w:rPr>
          <w:rFonts w:ascii="Times New Roman" w:hAnsi="Times New Roman" w:cs="Times New Roman"/>
          <w:sz w:val="24"/>
          <w:szCs w:val="24"/>
          <w:lang w:val="en-GB"/>
        </w:rPr>
        <w:t>)</w:t>
      </w:r>
    </w:p>
    <w:p w14:paraId="525CED05" w14:textId="77777777" w:rsidR="003A2B55" w:rsidRPr="00900A74" w:rsidRDefault="003A2B55" w:rsidP="003A2B55">
      <w:pPr>
        <w:ind w:firstLine="720"/>
        <w:rPr>
          <w:lang w:val="en-GB" w:eastAsia="zh-CN" w:bidi="hi-IN"/>
        </w:rPr>
      </w:pPr>
    </w:p>
    <w:p w14:paraId="1E6D1C2E" w14:textId="767B0F48" w:rsidR="00304A9D" w:rsidRPr="00900A74" w:rsidRDefault="00EF46AA" w:rsidP="008C0274">
      <w:pPr>
        <w:spacing w:line="276" w:lineRule="auto"/>
        <w:jc w:val="center"/>
        <w:rPr>
          <w:lang w:val="en-GB"/>
        </w:rPr>
      </w:pPr>
      <w:r w:rsidRPr="00900A74">
        <w:rPr>
          <w:b/>
          <w:noProof/>
          <w:lang w:val="en-GB"/>
        </w:rPr>
        <w:lastRenderedPageBreak/>
        <w:drawing>
          <wp:inline distT="0" distB="0" distL="0" distR="0" wp14:anchorId="6A062ED2" wp14:editId="4BC26B2C">
            <wp:extent cx="6224270" cy="622427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24270" cy="622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B35EC" w14:textId="339D45C2" w:rsidR="00A75F34" w:rsidRPr="00900A74" w:rsidRDefault="00B05F66" w:rsidP="003C5B52">
      <w:pPr>
        <w:spacing w:line="276" w:lineRule="auto"/>
        <w:rPr>
          <w:color w:val="000000"/>
          <w:lang w:val="en-GB"/>
        </w:rPr>
      </w:pPr>
      <w:r w:rsidRPr="00900A74">
        <w:rPr>
          <w:b/>
          <w:color w:val="000000"/>
          <w:lang w:val="en-GB"/>
        </w:rPr>
        <w:t>Figure S</w:t>
      </w:r>
      <w:r w:rsidR="00CA7FF1" w:rsidRPr="00900A74">
        <w:rPr>
          <w:b/>
          <w:color w:val="000000"/>
          <w:lang w:val="en-GB"/>
        </w:rPr>
        <w:t>2</w:t>
      </w:r>
      <w:r w:rsidRPr="00900A74">
        <w:rPr>
          <w:b/>
          <w:color w:val="000000"/>
          <w:lang w:val="en-GB"/>
        </w:rPr>
        <w:t xml:space="preserve">: </w:t>
      </w:r>
      <w:r w:rsidR="00EF46AA" w:rsidRPr="00900A74">
        <w:rPr>
          <w:lang w:val="en-GB"/>
        </w:rPr>
        <w:t xml:space="preserve">Spatial distribution </w:t>
      </w:r>
      <w:r w:rsidR="00490AF1" w:rsidRPr="00900A74">
        <w:rPr>
          <w:lang w:val="en-GB"/>
        </w:rPr>
        <w:t xml:space="preserve">of </w:t>
      </w:r>
      <w:r w:rsidR="008439D5" w:rsidRPr="00900A74">
        <w:rPr>
          <w:lang w:val="en-GB"/>
        </w:rPr>
        <w:t xml:space="preserve">the annual </w:t>
      </w:r>
      <w:r w:rsidR="00EF46AA" w:rsidRPr="00900A74">
        <w:rPr>
          <w:lang w:val="en-GB"/>
        </w:rPr>
        <w:t>wet-day precipitation</w:t>
      </w:r>
      <w:r w:rsidR="002E59FD" w:rsidRPr="00900A74">
        <w:rPr>
          <w:lang w:val="en-GB"/>
        </w:rPr>
        <w:t xml:space="preserve"> frequency</w:t>
      </w:r>
      <w:r w:rsidR="00EF46AA" w:rsidRPr="00900A74">
        <w:rPr>
          <w:lang w:val="en-GB"/>
        </w:rPr>
        <w:t xml:space="preserve"> (RR1; in </w:t>
      </w:r>
      <w:r w:rsidR="005D4AAD" w:rsidRPr="00900A74">
        <w:rPr>
          <w:lang w:val="en-GB"/>
        </w:rPr>
        <w:t>day</w:t>
      </w:r>
      <w:r w:rsidR="00EF46AA" w:rsidRPr="00900A74">
        <w:rPr>
          <w:lang w:val="en-GB"/>
        </w:rPr>
        <w:t>), during the period 1985-2014</w:t>
      </w:r>
      <w:r w:rsidR="0058435B" w:rsidRPr="00900A74">
        <w:rPr>
          <w:lang w:val="en-GB"/>
        </w:rPr>
        <w:t>,</w:t>
      </w:r>
      <w:r w:rsidR="00EF46AA" w:rsidRPr="00900A74">
        <w:rPr>
          <w:lang w:val="en-GB"/>
        </w:rPr>
        <w:t xml:space="preserve"> </w:t>
      </w:r>
      <w:r w:rsidR="0058435B" w:rsidRPr="00900A74">
        <w:rPr>
          <w:color w:val="000000"/>
          <w:lang w:val="en-GB"/>
        </w:rPr>
        <w:t xml:space="preserve">derived from </w:t>
      </w:r>
      <w:r w:rsidR="00EF46AA" w:rsidRPr="00900A74">
        <w:rPr>
          <w:b/>
          <w:bCs/>
          <w:lang w:val="en-GB"/>
        </w:rPr>
        <w:t>a</w:t>
      </w:r>
      <w:r w:rsidR="00EF46AA" w:rsidRPr="00900A74">
        <w:rPr>
          <w:lang w:val="en-GB"/>
        </w:rPr>
        <w:t xml:space="preserve"> CHIRPS, </w:t>
      </w:r>
      <w:r w:rsidR="00EF46AA" w:rsidRPr="00900A74">
        <w:rPr>
          <w:b/>
          <w:bCs/>
          <w:lang w:val="en-GB"/>
        </w:rPr>
        <w:t>b</w:t>
      </w:r>
      <w:r w:rsidR="00EF46AA" w:rsidRPr="00900A74">
        <w:rPr>
          <w:lang w:val="en-GB"/>
        </w:rPr>
        <w:t xml:space="preserve"> ARC2, </w:t>
      </w:r>
      <w:r w:rsidR="00EF46AA" w:rsidRPr="00900A74">
        <w:rPr>
          <w:b/>
          <w:bCs/>
          <w:lang w:val="en-GB"/>
        </w:rPr>
        <w:t>c</w:t>
      </w:r>
      <w:r w:rsidR="00EF46AA" w:rsidRPr="00900A74">
        <w:rPr>
          <w:lang w:val="en-GB"/>
        </w:rPr>
        <w:t xml:space="preserve"> TAMSAT, </w:t>
      </w:r>
      <w:r w:rsidR="00EF46AA" w:rsidRPr="00900A74">
        <w:rPr>
          <w:b/>
          <w:bCs/>
          <w:lang w:val="en-GB"/>
        </w:rPr>
        <w:t>d</w:t>
      </w:r>
      <w:r w:rsidR="00EF46AA" w:rsidRPr="00900A74">
        <w:rPr>
          <w:lang w:val="en-GB"/>
        </w:rPr>
        <w:t xml:space="preserve"> MME and </w:t>
      </w:r>
      <w:r w:rsidR="00EF46AA" w:rsidRPr="00900A74">
        <w:rPr>
          <w:b/>
          <w:bCs/>
          <w:lang w:val="en-GB"/>
        </w:rPr>
        <w:t>e-t</w:t>
      </w:r>
      <w:r w:rsidR="00EF46AA" w:rsidRPr="00900A74">
        <w:rPr>
          <w:lang w:val="en-GB"/>
        </w:rPr>
        <w:t xml:space="preserve"> </w:t>
      </w:r>
      <w:r w:rsidR="008439D5" w:rsidRPr="00900A74">
        <w:rPr>
          <w:lang w:val="en-GB"/>
        </w:rPr>
        <w:t xml:space="preserve">individual </w:t>
      </w:r>
      <w:r w:rsidR="00EF46AA" w:rsidRPr="00900A74">
        <w:rPr>
          <w:lang w:val="en-GB"/>
        </w:rPr>
        <w:t>CMIP6 simulation members</w:t>
      </w:r>
    </w:p>
    <w:p w14:paraId="3B74627A" w14:textId="46AB9727" w:rsidR="00A75F34" w:rsidRPr="00900A74" w:rsidRDefault="00CD30A8" w:rsidP="008C0274">
      <w:pPr>
        <w:pStyle w:val="FigureorTableCaption"/>
        <w:spacing w:line="276" w:lineRule="auto"/>
        <w:jc w:val="center"/>
        <w:rPr>
          <w:lang w:val="en-GB"/>
        </w:rPr>
      </w:pPr>
      <w:r w:rsidRPr="00900A74">
        <w:rPr>
          <w:noProof/>
          <w:lang w:val="en-GB"/>
        </w:rPr>
        <w:lastRenderedPageBreak/>
        <w:drawing>
          <wp:inline distT="0" distB="0" distL="0" distR="0" wp14:anchorId="3FD29F84" wp14:editId="1783EBC9">
            <wp:extent cx="6224270" cy="6901815"/>
            <wp:effectExtent l="0" t="0" r="0" b="0"/>
            <wp:docPr id="115654585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545854" name="Picture 115654585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4270" cy="690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F2BD0E" w14:textId="4B66CF4A" w:rsidR="00A75F34" w:rsidRPr="00900A74" w:rsidRDefault="00B05F66" w:rsidP="003C5B52">
      <w:pPr>
        <w:spacing w:line="276" w:lineRule="auto"/>
        <w:rPr>
          <w:lang w:val="en-GB"/>
        </w:rPr>
      </w:pPr>
      <w:r w:rsidRPr="00900A74">
        <w:rPr>
          <w:b/>
          <w:bCs/>
          <w:color w:val="000000"/>
          <w:lang w:val="en-GB"/>
        </w:rPr>
        <w:t>Figure S</w:t>
      </w:r>
      <w:r w:rsidR="00CA7FF1" w:rsidRPr="00900A74">
        <w:rPr>
          <w:b/>
          <w:bCs/>
          <w:color w:val="000000"/>
          <w:lang w:val="en-GB"/>
        </w:rPr>
        <w:t>3</w:t>
      </w:r>
      <w:r w:rsidRPr="00900A74">
        <w:rPr>
          <w:b/>
          <w:bCs/>
          <w:color w:val="000000"/>
          <w:lang w:val="en-GB"/>
        </w:rPr>
        <w:t>:</w:t>
      </w:r>
      <w:r w:rsidRPr="00900A74">
        <w:rPr>
          <w:color w:val="000000"/>
          <w:lang w:val="en-GB"/>
        </w:rPr>
        <w:t xml:space="preserve"> </w:t>
      </w:r>
      <w:r w:rsidR="00EF46AA" w:rsidRPr="00900A74">
        <w:rPr>
          <w:lang w:val="en-GB"/>
        </w:rPr>
        <w:t xml:space="preserve">Spatial distribution of </w:t>
      </w:r>
      <w:r w:rsidR="008439D5" w:rsidRPr="00900A74">
        <w:rPr>
          <w:lang w:val="en-GB"/>
        </w:rPr>
        <w:t xml:space="preserve">the annual </w:t>
      </w:r>
      <w:r w:rsidR="005D4AAD" w:rsidRPr="00900A74">
        <w:rPr>
          <w:lang w:val="en-GB"/>
        </w:rPr>
        <w:t xml:space="preserve">maximum </w:t>
      </w:r>
      <w:r w:rsidR="00490AF1" w:rsidRPr="00900A74">
        <w:rPr>
          <w:lang w:val="en-GB"/>
        </w:rPr>
        <w:t xml:space="preserve">consecutive wet days </w:t>
      </w:r>
      <w:r w:rsidR="00EF46AA" w:rsidRPr="00900A74">
        <w:rPr>
          <w:lang w:val="en-GB"/>
        </w:rPr>
        <w:t>(</w:t>
      </w:r>
      <w:r w:rsidR="00490AF1" w:rsidRPr="00900A74">
        <w:rPr>
          <w:lang w:val="en-GB"/>
        </w:rPr>
        <w:t xml:space="preserve">CWD; </w:t>
      </w:r>
      <w:r w:rsidR="00EF46AA" w:rsidRPr="00900A74">
        <w:rPr>
          <w:lang w:val="en-GB"/>
        </w:rPr>
        <w:t>in day), during the period 1985-2014</w:t>
      </w:r>
      <w:r w:rsidR="0058435B" w:rsidRPr="00900A74">
        <w:rPr>
          <w:lang w:val="en-GB"/>
        </w:rPr>
        <w:t xml:space="preserve">, </w:t>
      </w:r>
      <w:r w:rsidR="0058435B" w:rsidRPr="00900A74">
        <w:rPr>
          <w:color w:val="000000"/>
          <w:lang w:val="en-GB"/>
        </w:rPr>
        <w:t>derived from</w:t>
      </w:r>
      <w:r w:rsidR="00EF46AA" w:rsidRPr="00900A74">
        <w:rPr>
          <w:lang w:val="en-GB"/>
        </w:rPr>
        <w:t xml:space="preserve"> </w:t>
      </w:r>
      <w:r w:rsidR="00EF46AA" w:rsidRPr="00900A74">
        <w:rPr>
          <w:b/>
          <w:bCs/>
          <w:lang w:val="en-GB"/>
        </w:rPr>
        <w:t>a</w:t>
      </w:r>
      <w:r w:rsidR="00EF46AA" w:rsidRPr="00900A74">
        <w:rPr>
          <w:lang w:val="en-GB"/>
        </w:rPr>
        <w:t xml:space="preserve"> CHIRPS, </w:t>
      </w:r>
      <w:r w:rsidR="00EF46AA" w:rsidRPr="00900A74">
        <w:rPr>
          <w:b/>
          <w:bCs/>
          <w:lang w:val="en-GB"/>
        </w:rPr>
        <w:t>b</w:t>
      </w:r>
      <w:r w:rsidR="00EF46AA" w:rsidRPr="00900A74">
        <w:rPr>
          <w:lang w:val="en-GB"/>
        </w:rPr>
        <w:t xml:space="preserve"> ARC2, </w:t>
      </w:r>
      <w:r w:rsidR="00EF46AA" w:rsidRPr="00900A74">
        <w:rPr>
          <w:b/>
          <w:bCs/>
          <w:lang w:val="en-GB"/>
        </w:rPr>
        <w:t>c</w:t>
      </w:r>
      <w:r w:rsidR="00EF46AA" w:rsidRPr="00900A74">
        <w:rPr>
          <w:lang w:val="en-GB"/>
        </w:rPr>
        <w:t xml:space="preserve"> TAMSAT, </w:t>
      </w:r>
      <w:r w:rsidR="00EF46AA" w:rsidRPr="00900A74">
        <w:rPr>
          <w:b/>
          <w:bCs/>
          <w:lang w:val="en-GB"/>
        </w:rPr>
        <w:t>d</w:t>
      </w:r>
      <w:r w:rsidR="00EF46AA" w:rsidRPr="00900A74">
        <w:rPr>
          <w:lang w:val="en-GB"/>
        </w:rPr>
        <w:t xml:space="preserve"> MME and </w:t>
      </w:r>
      <w:r w:rsidR="00EF46AA" w:rsidRPr="00900A74">
        <w:rPr>
          <w:b/>
          <w:bCs/>
          <w:lang w:val="en-GB"/>
        </w:rPr>
        <w:t>e-t</w:t>
      </w:r>
      <w:r w:rsidR="00EF46AA" w:rsidRPr="00900A74">
        <w:rPr>
          <w:lang w:val="en-GB"/>
        </w:rPr>
        <w:t xml:space="preserve"> </w:t>
      </w:r>
      <w:r w:rsidR="008439D5" w:rsidRPr="00900A74">
        <w:rPr>
          <w:lang w:val="en-GB"/>
        </w:rPr>
        <w:t xml:space="preserve">individual </w:t>
      </w:r>
      <w:r w:rsidR="00EF46AA" w:rsidRPr="00900A74">
        <w:rPr>
          <w:lang w:val="en-GB"/>
        </w:rPr>
        <w:t>CMIP6 simulation members</w:t>
      </w:r>
    </w:p>
    <w:p w14:paraId="4D4BC104" w14:textId="77777777" w:rsidR="00A75F34" w:rsidRPr="00900A74" w:rsidRDefault="00A75F34">
      <w:pPr>
        <w:pStyle w:val="LO-normal"/>
        <w:spacing w:before="120"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14:paraId="6E3884E7" w14:textId="77777777" w:rsidR="00A75F34" w:rsidRPr="00900A74" w:rsidRDefault="00A75F34">
      <w:pPr>
        <w:pStyle w:val="LO-normal"/>
        <w:spacing w:before="120"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14:paraId="094F7294" w14:textId="77777777" w:rsidR="00A75F34" w:rsidRPr="00900A74" w:rsidRDefault="00A75F34">
      <w:pPr>
        <w:pStyle w:val="LO-normal"/>
        <w:spacing w:before="120"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14:paraId="3DF13F51" w14:textId="77777777" w:rsidR="00A75F34" w:rsidRPr="00900A74" w:rsidRDefault="00A75F34">
      <w:pPr>
        <w:pStyle w:val="LO-normal"/>
        <w:spacing w:before="120"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14:paraId="1AEBEBE5" w14:textId="06DBC425" w:rsidR="00304A9D" w:rsidRPr="00900A74" w:rsidRDefault="00A83684" w:rsidP="004D605A">
      <w:pPr>
        <w:spacing w:line="276" w:lineRule="auto"/>
        <w:jc w:val="center"/>
        <w:rPr>
          <w:lang w:val="en-GB"/>
        </w:rPr>
      </w:pPr>
      <w:r w:rsidRPr="00900A74">
        <w:rPr>
          <w:b/>
          <w:bCs/>
          <w:noProof/>
          <w:lang w:val="en-GB"/>
        </w:rPr>
        <w:lastRenderedPageBreak/>
        <w:drawing>
          <wp:inline distT="0" distB="0" distL="0" distR="0" wp14:anchorId="38006AC0" wp14:editId="4226EB8A">
            <wp:extent cx="6224270" cy="622427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24270" cy="622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41F269" w14:textId="20720FE8" w:rsidR="00A75F34" w:rsidRPr="00900A74" w:rsidRDefault="00B05F66" w:rsidP="003C5B52">
      <w:pPr>
        <w:spacing w:line="276" w:lineRule="auto"/>
        <w:rPr>
          <w:lang w:val="en-GB"/>
        </w:rPr>
      </w:pPr>
      <w:r w:rsidRPr="00900A74">
        <w:rPr>
          <w:b/>
          <w:color w:val="000000"/>
          <w:lang w:val="en-GB"/>
        </w:rPr>
        <w:t>Figure S</w:t>
      </w:r>
      <w:r w:rsidR="00CA7FF1" w:rsidRPr="00900A74">
        <w:rPr>
          <w:b/>
          <w:color w:val="000000"/>
          <w:lang w:val="en-GB"/>
        </w:rPr>
        <w:t>4</w:t>
      </w:r>
      <w:r w:rsidRPr="00900A74">
        <w:rPr>
          <w:b/>
          <w:color w:val="000000"/>
          <w:lang w:val="en-GB"/>
        </w:rPr>
        <w:t>:</w:t>
      </w:r>
      <w:r w:rsidRPr="00900A74">
        <w:rPr>
          <w:color w:val="000000"/>
          <w:lang w:val="en-GB"/>
        </w:rPr>
        <w:t xml:space="preserve"> </w:t>
      </w:r>
      <w:r w:rsidR="00A83684" w:rsidRPr="00900A74">
        <w:rPr>
          <w:lang w:val="en-GB"/>
        </w:rPr>
        <w:t xml:space="preserve">Spatial distribution of </w:t>
      </w:r>
      <w:r w:rsidR="008439D5" w:rsidRPr="00900A74">
        <w:rPr>
          <w:lang w:val="en-GB"/>
        </w:rPr>
        <w:t xml:space="preserve">the annual </w:t>
      </w:r>
      <w:r w:rsidR="00490AF1" w:rsidRPr="00900A74">
        <w:rPr>
          <w:lang w:val="en-GB"/>
        </w:rPr>
        <w:t xml:space="preserve">maximum consecutive 1-day precipitation amount </w:t>
      </w:r>
      <w:r w:rsidR="00A83684" w:rsidRPr="00900A74">
        <w:rPr>
          <w:lang w:val="en-GB"/>
        </w:rPr>
        <w:t>(</w:t>
      </w:r>
      <w:r w:rsidR="00F02514" w:rsidRPr="00900A74">
        <w:rPr>
          <w:lang w:val="en-GB"/>
        </w:rPr>
        <w:t xml:space="preserve">RX1DAY; </w:t>
      </w:r>
      <w:r w:rsidR="00A83684" w:rsidRPr="00900A74">
        <w:rPr>
          <w:lang w:val="en-GB"/>
        </w:rPr>
        <w:t>in mm), during the period 1985-2014</w:t>
      </w:r>
      <w:r w:rsidR="0058435B" w:rsidRPr="00900A74">
        <w:rPr>
          <w:lang w:val="en-GB"/>
        </w:rPr>
        <w:t xml:space="preserve">, </w:t>
      </w:r>
      <w:r w:rsidR="0058435B" w:rsidRPr="00900A74">
        <w:rPr>
          <w:color w:val="000000"/>
          <w:lang w:val="en-GB"/>
        </w:rPr>
        <w:t xml:space="preserve">derived from </w:t>
      </w:r>
      <w:r w:rsidR="00A83684" w:rsidRPr="00900A74">
        <w:rPr>
          <w:b/>
          <w:bCs/>
          <w:lang w:val="en-GB"/>
        </w:rPr>
        <w:t>a</w:t>
      </w:r>
      <w:r w:rsidR="00A83684" w:rsidRPr="00900A74">
        <w:rPr>
          <w:lang w:val="en-GB"/>
        </w:rPr>
        <w:t xml:space="preserve"> CHIRPS, </w:t>
      </w:r>
      <w:r w:rsidR="00A83684" w:rsidRPr="00900A74">
        <w:rPr>
          <w:b/>
          <w:bCs/>
          <w:lang w:val="en-GB"/>
        </w:rPr>
        <w:t>b</w:t>
      </w:r>
      <w:r w:rsidR="00A83684" w:rsidRPr="00900A74">
        <w:rPr>
          <w:lang w:val="en-GB"/>
        </w:rPr>
        <w:t xml:space="preserve"> ARC2, </w:t>
      </w:r>
      <w:r w:rsidR="00A83684" w:rsidRPr="00900A74">
        <w:rPr>
          <w:b/>
          <w:bCs/>
          <w:lang w:val="en-GB"/>
        </w:rPr>
        <w:t>c</w:t>
      </w:r>
      <w:r w:rsidR="00A83684" w:rsidRPr="00900A74">
        <w:rPr>
          <w:lang w:val="en-GB"/>
        </w:rPr>
        <w:t xml:space="preserve"> TAMSAT, </w:t>
      </w:r>
      <w:r w:rsidR="00A83684" w:rsidRPr="00900A74">
        <w:rPr>
          <w:b/>
          <w:bCs/>
          <w:lang w:val="en-GB"/>
        </w:rPr>
        <w:t>d</w:t>
      </w:r>
      <w:r w:rsidR="00A83684" w:rsidRPr="00900A74">
        <w:rPr>
          <w:lang w:val="en-GB"/>
        </w:rPr>
        <w:t xml:space="preserve"> MME and </w:t>
      </w:r>
      <w:r w:rsidR="00A83684" w:rsidRPr="00900A74">
        <w:rPr>
          <w:b/>
          <w:bCs/>
          <w:lang w:val="en-GB"/>
        </w:rPr>
        <w:t>e-t</w:t>
      </w:r>
      <w:r w:rsidR="00A83684" w:rsidRPr="00900A74">
        <w:rPr>
          <w:lang w:val="en-GB"/>
        </w:rPr>
        <w:t xml:space="preserve"> </w:t>
      </w:r>
      <w:r w:rsidR="008439D5" w:rsidRPr="00900A74">
        <w:rPr>
          <w:lang w:val="en-GB"/>
        </w:rPr>
        <w:t xml:space="preserve">individual </w:t>
      </w:r>
      <w:r w:rsidR="00A83684" w:rsidRPr="00900A74">
        <w:rPr>
          <w:lang w:val="en-GB"/>
        </w:rPr>
        <w:t>CMIP6 simulation members</w:t>
      </w:r>
    </w:p>
    <w:p w14:paraId="0AFD8BFA" w14:textId="4E4AC61C" w:rsidR="00A75F34" w:rsidRPr="00900A74" w:rsidRDefault="00A75F34">
      <w:pPr>
        <w:pStyle w:val="LO-normal"/>
        <w:spacing w:before="120"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14:paraId="259F0195" w14:textId="600C69B3" w:rsidR="000935DA" w:rsidRPr="00900A74" w:rsidRDefault="000935DA">
      <w:pPr>
        <w:pStyle w:val="LO-normal"/>
        <w:spacing w:before="120"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14:paraId="573FD72F" w14:textId="472F1A23" w:rsidR="000935DA" w:rsidRPr="00900A74" w:rsidRDefault="000935DA">
      <w:pPr>
        <w:pStyle w:val="LO-normal"/>
        <w:spacing w:before="120"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14:paraId="32860355" w14:textId="44123941" w:rsidR="000935DA" w:rsidRPr="00900A74" w:rsidRDefault="00A83684" w:rsidP="000935DA">
      <w:pPr>
        <w:spacing w:line="276" w:lineRule="auto"/>
        <w:jc w:val="center"/>
        <w:rPr>
          <w:lang w:val="en-GB"/>
        </w:rPr>
      </w:pPr>
      <w:r w:rsidRPr="00900A74">
        <w:rPr>
          <w:b/>
          <w:bCs/>
          <w:noProof/>
          <w:lang w:val="en-GB"/>
        </w:rPr>
        <w:lastRenderedPageBreak/>
        <w:drawing>
          <wp:inline distT="0" distB="0" distL="0" distR="0" wp14:anchorId="0A2B4629" wp14:editId="1DA0B29A">
            <wp:extent cx="6224270" cy="6224270"/>
            <wp:effectExtent l="0" t="0" r="0" b="0"/>
            <wp:docPr id="2070985148" name="Picture 2070985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224270" cy="622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3AB236" w14:textId="6BF0F50F" w:rsidR="000935DA" w:rsidRPr="00900A74" w:rsidRDefault="000935DA" w:rsidP="003C5B52">
      <w:pPr>
        <w:spacing w:line="276" w:lineRule="auto"/>
        <w:rPr>
          <w:lang w:val="en-GB"/>
        </w:rPr>
      </w:pPr>
      <w:r w:rsidRPr="00900A74">
        <w:rPr>
          <w:b/>
          <w:color w:val="000000"/>
          <w:lang w:val="en-GB"/>
        </w:rPr>
        <w:t>Figure S</w:t>
      </w:r>
      <w:r w:rsidR="00350423" w:rsidRPr="00900A74">
        <w:rPr>
          <w:b/>
          <w:color w:val="000000"/>
          <w:lang w:val="en-GB"/>
        </w:rPr>
        <w:t>5</w:t>
      </w:r>
      <w:r w:rsidRPr="00900A74">
        <w:rPr>
          <w:b/>
          <w:color w:val="000000"/>
          <w:lang w:val="en-GB"/>
        </w:rPr>
        <w:t>:</w:t>
      </w:r>
      <w:r w:rsidRPr="00900A74">
        <w:rPr>
          <w:color w:val="000000"/>
          <w:lang w:val="en-GB"/>
        </w:rPr>
        <w:t xml:space="preserve"> </w:t>
      </w:r>
      <w:r w:rsidR="00A83684" w:rsidRPr="00900A74">
        <w:rPr>
          <w:lang w:val="en-GB"/>
        </w:rPr>
        <w:t xml:space="preserve">Spatial distribution of </w:t>
      </w:r>
      <w:r w:rsidR="008439D5" w:rsidRPr="00900A74">
        <w:rPr>
          <w:lang w:val="en-GB"/>
        </w:rPr>
        <w:t xml:space="preserve">the annual </w:t>
      </w:r>
      <w:r w:rsidR="002E59FD" w:rsidRPr="00900A74">
        <w:rPr>
          <w:lang w:val="en-GB"/>
        </w:rPr>
        <w:t xml:space="preserve">total wet-day precipitation frequency above the 95th percentile </w:t>
      </w:r>
      <w:r w:rsidR="00A83684" w:rsidRPr="00900A74">
        <w:rPr>
          <w:lang w:val="en-GB"/>
        </w:rPr>
        <w:t>(</w:t>
      </w:r>
      <w:r w:rsidR="002E59FD" w:rsidRPr="00900A74">
        <w:rPr>
          <w:lang w:val="en-GB"/>
        </w:rPr>
        <w:t xml:space="preserve">R95P; </w:t>
      </w:r>
      <w:r w:rsidR="00A83684" w:rsidRPr="00900A74">
        <w:rPr>
          <w:lang w:val="en-GB"/>
        </w:rPr>
        <w:t xml:space="preserve">in </w:t>
      </w:r>
      <w:r w:rsidR="005D4AAD" w:rsidRPr="00900A74">
        <w:rPr>
          <w:lang w:val="en-GB"/>
        </w:rPr>
        <w:t>day</w:t>
      </w:r>
      <w:r w:rsidR="00A83684" w:rsidRPr="00900A74">
        <w:rPr>
          <w:lang w:val="en-GB"/>
        </w:rPr>
        <w:t>), during the period 1985-2014</w:t>
      </w:r>
      <w:r w:rsidR="0058435B" w:rsidRPr="00900A74">
        <w:rPr>
          <w:lang w:val="en-GB"/>
        </w:rPr>
        <w:t xml:space="preserve">, </w:t>
      </w:r>
      <w:r w:rsidR="0058435B" w:rsidRPr="00900A74">
        <w:rPr>
          <w:color w:val="000000"/>
          <w:lang w:val="en-GB"/>
        </w:rPr>
        <w:t xml:space="preserve">derived from </w:t>
      </w:r>
      <w:r w:rsidR="00A83684" w:rsidRPr="00900A74">
        <w:rPr>
          <w:b/>
          <w:bCs/>
          <w:lang w:val="en-GB"/>
        </w:rPr>
        <w:t>a</w:t>
      </w:r>
      <w:r w:rsidR="00A83684" w:rsidRPr="00900A74">
        <w:rPr>
          <w:lang w:val="en-GB"/>
        </w:rPr>
        <w:t xml:space="preserve"> CHIRPS, </w:t>
      </w:r>
      <w:r w:rsidR="00A83684" w:rsidRPr="00900A74">
        <w:rPr>
          <w:b/>
          <w:bCs/>
          <w:lang w:val="en-GB"/>
        </w:rPr>
        <w:t>b</w:t>
      </w:r>
      <w:r w:rsidR="00A83684" w:rsidRPr="00900A74">
        <w:rPr>
          <w:lang w:val="en-GB"/>
        </w:rPr>
        <w:t xml:space="preserve"> ARC2, </w:t>
      </w:r>
      <w:r w:rsidR="00A83684" w:rsidRPr="00900A74">
        <w:rPr>
          <w:b/>
          <w:bCs/>
          <w:lang w:val="en-GB"/>
        </w:rPr>
        <w:t>c</w:t>
      </w:r>
      <w:r w:rsidR="00A83684" w:rsidRPr="00900A74">
        <w:rPr>
          <w:lang w:val="en-GB"/>
        </w:rPr>
        <w:t xml:space="preserve"> TAMSAT, </w:t>
      </w:r>
      <w:r w:rsidR="00A83684" w:rsidRPr="00900A74">
        <w:rPr>
          <w:b/>
          <w:bCs/>
          <w:lang w:val="en-GB"/>
        </w:rPr>
        <w:t>d</w:t>
      </w:r>
      <w:r w:rsidR="00A83684" w:rsidRPr="00900A74">
        <w:rPr>
          <w:lang w:val="en-GB"/>
        </w:rPr>
        <w:t xml:space="preserve"> MME and </w:t>
      </w:r>
      <w:r w:rsidR="00A83684" w:rsidRPr="00900A74">
        <w:rPr>
          <w:b/>
          <w:bCs/>
          <w:lang w:val="en-GB"/>
        </w:rPr>
        <w:t>e-t</w:t>
      </w:r>
      <w:r w:rsidR="00A83684" w:rsidRPr="00900A74">
        <w:rPr>
          <w:lang w:val="en-GB"/>
        </w:rPr>
        <w:t xml:space="preserve"> </w:t>
      </w:r>
      <w:r w:rsidR="008439D5" w:rsidRPr="00900A74">
        <w:rPr>
          <w:lang w:val="en-GB"/>
        </w:rPr>
        <w:t xml:space="preserve">individual </w:t>
      </w:r>
      <w:r w:rsidR="00A83684" w:rsidRPr="00900A74">
        <w:rPr>
          <w:lang w:val="en-GB"/>
        </w:rPr>
        <w:t>CMIP6 simulation members</w:t>
      </w:r>
    </w:p>
    <w:p w14:paraId="6D3A5268" w14:textId="77777777" w:rsidR="00A75F34" w:rsidRPr="00900A74" w:rsidRDefault="00A75F34" w:rsidP="00E931F3">
      <w:pPr>
        <w:rPr>
          <w:lang w:val="en-GB"/>
        </w:rPr>
      </w:pPr>
    </w:p>
    <w:p w14:paraId="7AB7A020" w14:textId="77777777" w:rsidR="008B69FC" w:rsidRPr="00900A74" w:rsidRDefault="008B69FC" w:rsidP="00E931F3">
      <w:pPr>
        <w:rPr>
          <w:lang w:val="en-GB"/>
        </w:rPr>
      </w:pPr>
    </w:p>
    <w:p w14:paraId="56A5F8CA" w14:textId="77777777" w:rsidR="00E931F3" w:rsidRPr="00900A74" w:rsidRDefault="00E931F3" w:rsidP="00E931F3">
      <w:pPr>
        <w:rPr>
          <w:lang w:val="en-GB"/>
        </w:rPr>
      </w:pPr>
    </w:p>
    <w:p w14:paraId="13A2B0EF" w14:textId="77777777" w:rsidR="00E931F3" w:rsidRPr="00900A74" w:rsidRDefault="00E931F3" w:rsidP="00E931F3">
      <w:pPr>
        <w:rPr>
          <w:lang w:val="en-GB"/>
        </w:rPr>
      </w:pPr>
    </w:p>
    <w:p w14:paraId="095B9E40" w14:textId="77777777" w:rsidR="00E931F3" w:rsidRPr="00900A74" w:rsidRDefault="00E931F3" w:rsidP="00E931F3">
      <w:pPr>
        <w:rPr>
          <w:lang w:val="en-GB"/>
        </w:rPr>
      </w:pPr>
    </w:p>
    <w:p w14:paraId="1F1AA985" w14:textId="77777777" w:rsidR="00E931F3" w:rsidRPr="00900A74" w:rsidRDefault="00E931F3" w:rsidP="00E931F3">
      <w:pPr>
        <w:rPr>
          <w:lang w:val="en-GB"/>
        </w:rPr>
      </w:pPr>
    </w:p>
    <w:p w14:paraId="0495F243" w14:textId="77777777" w:rsidR="00E931F3" w:rsidRPr="00900A74" w:rsidRDefault="00E931F3" w:rsidP="00E931F3">
      <w:pPr>
        <w:rPr>
          <w:lang w:val="en-GB"/>
        </w:rPr>
      </w:pPr>
    </w:p>
    <w:p w14:paraId="2B0D6F30" w14:textId="77777777" w:rsidR="00E931F3" w:rsidRPr="00900A74" w:rsidRDefault="00E931F3" w:rsidP="00E931F3">
      <w:pPr>
        <w:rPr>
          <w:lang w:val="en-GB"/>
        </w:rPr>
      </w:pPr>
    </w:p>
    <w:p w14:paraId="74D6D795" w14:textId="77777777" w:rsidR="00E931F3" w:rsidRPr="00900A74" w:rsidRDefault="00E931F3" w:rsidP="00E931F3">
      <w:pPr>
        <w:rPr>
          <w:lang w:val="en-GB"/>
        </w:rPr>
      </w:pPr>
    </w:p>
    <w:p w14:paraId="7677F124" w14:textId="77777777" w:rsidR="00E931F3" w:rsidRPr="00900A74" w:rsidRDefault="00E931F3" w:rsidP="00E931F3">
      <w:pPr>
        <w:rPr>
          <w:lang w:val="en-GB"/>
        </w:rPr>
      </w:pPr>
    </w:p>
    <w:p w14:paraId="48ED1FBA" w14:textId="77777777" w:rsidR="00760EDA" w:rsidRPr="00900A74" w:rsidRDefault="00760EDA" w:rsidP="00760EDA">
      <w:pPr>
        <w:pStyle w:val="Reference"/>
        <w:spacing w:before="240" w:after="120" w:line="276" w:lineRule="auto"/>
        <w:ind w:left="0" w:firstLine="0"/>
        <w:rPr>
          <w:bCs/>
          <w:kern w:val="28"/>
          <w:lang w:val="en-GB"/>
        </w:rPr>
      </w:pPr>
      <w:r w:rsidRPr="00900A74">
        <w:rPr>
          <w:b/>
          <w:bCs/>
          <w:kern w:val="28"/>
          <w:lang w:val="en-GB"/>
        </w:rPr>
        <w:lastRenderedPageBreak/>
        <w:t>References</w:t>
      </w:r>
    </w:p>
    <w:p w14:paraId="56B2E1B1" w14:textId="122710E7" w:rsidR="00792762" w:rsidRPr="00900A74" w:rsidRDefault="00F02F86" w:rsidP="00792762">
      <w:pPr>
        <w:pStyle w:val="Reference"/>
        <w:spacing w:line="276" w:lineRule="auto"/>
        <w:rPr>
          <w:lang w:val="en-GB"/>
        </w:rPr>
      </w:pPr>
      <w:r w:rsidRPr="00900A74">
        <w:rPr>
          <w:lang w:val="en-GB"/>
        </w:rPr>
        <w:t xml:space="preserve">Bi, D., Dix, M., </w:t>
      </w:r>
      <w:proofErr w:type="spellStart"/>
      <w:r w:rsidRPr="00900A74">
        <w:rPr>
          <w:lang w:val="en-GB"/>
        </w:rPr>
        <w:t>Marsland</w:t>
      </w:r>
      <w:proofErr w:type="spellEnd"/>
      <w:r w:rsidRPr="00900A74">
        <w:rPr>
          <w:lang w:val="en-GB"/>
        </w:rPr>
        <w:t xml:space="preserve">, S., </w:t>
      </w:r>
      <w:proofErr w:type="spellStart"/>
      <w:r w:rsidRPr="00900A74">
        <w:rPr>
          <w:lang w:val="en-GB"/>
        </w:rPr>
        <w:t>O’farrell</w:t>
      </w:r>
      <w:proofErr w:type="spellEnd"/>
      <w:r w:rsidRPr="00900A74">
        <w:rPr>
          <w:lang w:val="en-GB"/>
        </w:rPr>
        <w:t xml:space="preserve">, S., Sullivan, A., </w:t>
      </w:r>
      <w:proofErr w:type="spellStart"/>
      <w:r w:rsidRPr="00900A74">
        <w:rPr>
          <w:lang w:val="en-GB"/>
        </w:rPr>
        <w:t>Bodman</w:t>
      </w:r>
      <w:proofErr w:type="spellEnd"/>
      <w:r w:rsidRPr="00900A74">
        <w:rPr>
          <w:lang w:val="en-GB"/>
        </w:rPr>
        <w:t xml:space="preserve">, R., ... &amp; </w:t>
      </w:r>
      <w:proofErr w:type="spellStart"/>
      <w:r w:rsidRPr="00900A74">
        <w:rPr>
          <w:lang w:val="en-GB"/>
        </w:rPr>
        <w:t>Heerdegen</w:t>
      </w:r>
      <w:proofErr w:type="spellEnd"/>
      <w:r w:rsidRPr="00900A74">
        <w:rPr>
          <w:lang w:val="en-GB"/>
        </w:rPr>
        <w:t xml:space="preserve">, A. (2020). Configuration and spin-up of ACCESS-CM2, the new generation Australian community climate and earth system simulator coupled model. </w:t>
      </w:r>
      <w:r w:rsidRPr="00900A74">
        <w:rPr>
          <w:i/>
          <w:iCs/>
          <w:lang w:val="en-GB"/>
        </w:rPr>
        <w:t>Journal of Southern Hemisphere Earth Systems Science</w:t>
      </w:r>
      <w:r w:rsidRPr="00900A74">
        <w:rPr>
          <w:lang w:val="en-GB"/>
        </w:rPr>
        <w:t xml:space="preserve">, </w:t>
      </w:r>
      <w:r w:rsidRPr="00900A74">
        <w:rPr>
          <w:i/>
          <w:iCs/>
          <w:lang w:val="en-GB"/>
        </w:rPr>
        <w:t>70</w:t>
      </w:r>
      <w:r w:rsidRPr="00900A74">
        <w:rPr>
          <w:lang w:val="en-GB"/>
        </w:rPr>
        <w:t>, 225-251. doi:10.1071/ES19040</w:t>
      </w:r>
    </w:p>
    <w:p w14:paraId="33ADF104" w14:textId="0E4FA0B7" w:rsidR="00792762" w:rsidRPr="00900A74" w:rsidRDefault="00792762" w:rsidP="00792762">
      <w:pPr>
        <w:pStyle w:val="Reference"/>
        <w:spacing w:line="276" w:lineRule="auto"/>
        <w:rPr>
          <w:lang w:val="en-GB"/>
        </w:rPr>
      </w:pPr>
      <w:r w:rsidRPr="00900A74">
        <w:rPr>
          <w:lang w:val="en-GB"/>
        </w:rPr>
        <w:t xml:space="preserve">Boucher, O., </w:t>
      </w:r>
      <w:proofErr w:type="spellStart"/>
      <w:r w:rsidRPr="00900A74">
        <w:rPr>
          <w:lang w:val="en-GB"/>
        </w:rPr>
        <w:t>Servonnat</w:t>
      </w:r>
      <w:proofErr w:type="spellEnd"/>
      <w:r w:rsidRPr="00900A74">
        <w:rPr>
          <w:lang w:val="en-GB"/>
        </w:rPr>
        <w:t xml:space="preserve">, J., Albright, A. L., </w:t>
      </w:r>
      <w:proofErr w:type="spellStart"/>
      <w:r w:rsidRPr="00900A74">
        <w:rPr>
          <w:lang w:val="en-GB"/>
        </w:rPr>
        <w:t>Aumont</w:t>
      </w:r>
      <w:proofErr w:type="spellEnd"/>
      <w:r w:rsidRPr="00900A74">
        <w:rPr>
          <w:lang w:val="en-GB"/>
        </w:rPr>
        <w:t xml:space="preserve">, O., </w:t>
      </w:r>
      <w:proofErr w:type="spellStart"/>
      <w:r w:rsidRPr="00900A74">
        <w:rPr>
          <w:lang w:val="en-GB"/>
        </w:rPr>
        <w:t>Balkanski</w:t>
      </w:r>
      <w:proofErr w:type="spellEnd"/>
      <w:r w:rsidRPr="00900A74">
        <w:rPr>
          <w:lang w:val="en-GB"/>
        </w:rPr>
        <w:t xml:space="preserve">, Y., </w:t>
      </w:r>
      <w:proofErr w:type="spellStart"/>
      <w:r w:rsidRPr="00900A74">
        <w:rPr>
          <w:lang w:val="en-GB"/>
        </w:rPr>
        <w:t>Bastrikov</w:t>
      </w:r>
      <w:proofErr w:type="spellEnd"/>
      <w:r w:rsidRPr="00900A74">
        <w:rPr>
          <w:lang w:val="en-GB"/>
        </w:rPr>
        <w:t xml:space="preserve">, V., ... &amp; </w:t>
      </w:r>
      <w:proofErr w:type="spellStart"/>
      <w:r w:rsidRPr="00900A74">
        <w:rPr>
          <w:lang w:val="en-GB"/>
        </w:rPr>
        <w:t>Vuichard</w:t>
      </w:r>
      <w:proofErr w:type="spellEnd"/>
      <w:r w:rsidRPr="00900A74">
        <w:rPr>
          <w:lang w:val="en-GB"/>
        </w:rPr>
        <w:t xml:space="preserve">, N. (2020). Presentation and evaluation of the IPSL‐CM6A‐LR climate model. </w:t>
      </w:r>
      <w:r w:rsidRPr="00900A74">
        <w:rPr>
          <w:i/>
          <w:iCs/>
          <w:lang w:val="en-GB"/>
        </w:rPr>
        <w:t xml:space="preserve">Journal of Advances in </w:t>
      </w:r>
      <w:proofErr w:type="spellStart"/>
      <w:r w:rsidRPr="00900A74">
        <w:rPr>
          <w:i/>
          <w:iCs/>
          <w:lang w:val="en-GB"/>
        </w:rPr>
        <w:t>Modeling</w:t>
      </w:r>
      <w:proofErr w:type="spellEnd"/>
      <w:r w:rsidRPr="00900A74">
        <w:rPr>
          <w:i/>
          <w:iCs/>
          <w:lang w:val="en-GB"/>
        </w:rPr>
        <w:t xml:space="preserve"> Earth Systems</w:t>
      </w:r>
      <w:r w:rsidRPr="00900A74">
        <w:rPr>
          <w:lang w:val="en-GB"/>
        </w:rPr>
        <w:t xml:space="preserve">, </w:t>
      </w:r>
      <w:r w:rsidRPr="00900A74">
        <w:rPr>
          <w:i/>
          <w:iCs/>
          <w:lang w:val="en-GB"/>
        </w:rPr>
        <w:t>12</w:t>
      </w:r>
      <w:r w:rsidRPr="00900A74">
        <w:rPr>
          <w:lang w:val="en-GB"/>
        </w:rPr>
        <w:t>, e2019MS002010. doi:10.1029/2019MS002010</w:t>
      </w:r>
    </w:p>
    <w:p w14:paraId="05D23F3C" w14:textId="698BC78D" w:rsidR="00847F35" w:rsidRPr="00900A74" w:rsidRDefault="00847F35" w:rsidP="00847F35">
      <w:pPr>
        <w:pStyle w:val="Reference"/>
        <w:spacing w:line="276" w:lineRule="auto"/>
        <w:rPr>
          <w:lang w:val="en-GB"/>
        </w:rPr>
      </w:pPr>
      <w:proofErr w:type="spellStart"/>
      <w:r w:rsidRPr="00900A74">
        <w:rPr>
          <w:lang w:val="en-GB"/>
        </w:rPr>
        <w:t>Danabasoglu</w:t>
      </w:r>
      <w:proofErr w:type="spellEnd"/>
      <w:r w:rsidRPr="00900A74">
        <w:rPr>
          <w:lang w:val="en-GB"/>
        </w:rPr>
        <w:t xml:space="preserve">, G. (2019a). NCAR CESM2 model output prepared for CMIP6 LUMIP. World Data </w:t>
      </w:r>
      <w:proofErr w:type="spellStart"/>
      <w:r w:rsidRPr="00900A74">
        <w:rPr>
          <w:lang w:val="en-GB"/>
        </w:rPr>
        <w:t>Center</w:t>
      </w:r>
      <w:proofErr w:type="spellEnd"/>
      <w:r w:rsidRPr="00900A74">
        <w:rPr>
          <w:lang w:val="en-GB"/>
        </w:rPr>
        <w:t xml:space="preserve"> for Climate (WDCC) at DKRZ. https://www.wdc-climate.de/ui/entry?acronym=C6_4625445</w:t>
      </w:r>
    </w:p>
    <w:p w14:paraId="3A0E841D" w14:textId="111D6B94" w:rsidR="00847F35" w:rsidRPr="00900A74" w:rsidRDefault="00847F35" w:rsidP="00847F35">
      <w:pPr>
        <w:pStyle w:val="Reference"/>
        <w:spacing w:line="276" w:lineRule="auto"/>
        <w:rPr>
          <w:rStyle w:val="linkify"/>
          <w:rFonts w:eastAsia="MS Gothic"/>
          <w:lang w:val="en-GB"/>
        </w:rPr>
      </w:pPr>
      <w:proofErr w:type="spellStart"/>
      <w:r w:rsidRPr="00900A74">
        <w:rPr>
          <w:lang w:val="en-GB"/>
        </w:rPr>
        <w:t>Danabasoglu</w:t>
      </w:r>
      <w:proofErr w:type="spellEnd"/>
      <w:r w:rsidRPr="00900A74">
        <w:rPr>
          <w:lang w:val="en-GB"/>
        </w:rPr>
        <w:t xml:space="preserve">, G. (2019b). IPCC DDC: NCAR CESM2-WACCM model output prepared for CMIP6 CMIP. </w:t>
      </w:r>
      <w:r w:rsidRPr="00900A74">
        <w:rPr>
          <w:rStyle w:val="linkify"/>
          <w:lang w:val="en-GB"/>
        </w:rPr>
        <w:t xml:space="preserve">World Data </w:t>
      </w:r>
      <w:proofErr w:type="spellStart"/>
      <w:r w:rsidRPr="00900A74">
        <w:rPr>
          <w:rStyle w:val="linkify"/>
          <w:lang w:val="en-GB"/>
        </w:rPr>
        <w:t>Center</w:t>
      </w:r>
      <w:proofErr w:type="spellEnd"/>
      <w:r w:rsidRPr="00900A74">
        <w:rPr>
          <w:rStyle w:val="linkify"/>
          <w:lang w:val="en-GB"/>
        </w:rPr>
        <w:t xml:space="preserve"> for Climate (WDCC) at DKRZ. </w:t>
      </w:r>
      <w:r w:rsidRPr="00900A74">
        <w:rPr>
          <w:rStyle w:val="linkify"/>
          <w:rFonts w:eastAsia="MS Gothic"/>
          <w:lang w:val="en-GB"/>
        </w:rPr>
        <w:t>https://doi.org/10.26050/WDCC/AR6.C6CMNRCESWA</w:t>
      </w:r>
    </w:p>
    <w:p w14:paraId="79C77F07" w14:textId="3C879FE9" w:rsidR="00847F35" w:rsidRPr="00900A74" w:rsidRDefault="00847F35" w:rsidP="00847F35">
      <w:pPr>
        <w:pStyle w:val="Reference"/>
        <w:spacing w:line="276" w:lineRule="auto"/>
        <w:rPr>
          <w:rStyle w:val="linkify"/>
          <w:rFonts w:eastAsia="MS Gothic"/>
          <w:lang w:val="en-GB"/>
        </w:rPr>
      </w:pPr>
      <w:proofErr w:type="spellStart"/>
      <w:r w:rsidRPr="008974E4">
        <w:rPr>
          <w:lang w:val="fr-FR"/>
        </w:rPr>
        <w:t>Döscher</w:t>
      </w:r>
      <w:proofErr w:type="spellEnd"/>
      <w:r w:rsidRPr="008974E4">
        <w:rPr>
          <w:lang w:val="fr-FR"/>
        </w:rPr>
        <w:t xml:space="preserve">, R., Acosta, M., </w:t>
      </w:r>
      <w:proofErr w:type="spellStart"/>
      <w:r w:rsidRPr="008974E4">
        <w:rPr>
          <w:lang w:val="fr-FR"/>
        </w:rPr>
        <w:t>Alessandri</w:t>
      </w:r>
      <w:proofErr w:type="spellEnd"/>
      <w:r w:rsidRPr="008974E4">
        <w:rPr>
          <w:lang w:val="fr-FR"/>
        </w:rPr>
        <w:t xml:space="preserve">, A., </w:t>
      </w:r>
      <w:proofErr w:type="spellStart"/>
      <w:r w:rsidRPr="008974E4">
        <w:rPr>
          <w:lang w:val="fr-FR"/>
        </w:rPr>
        <w:t>Anthoni</w:t>
      </w:r>
      <w:proofErr w:type="spellEnd"/>
      <w:r w:rsidRPr="008974E4">
        <w:rPr>
          <w:lang w:val="fr-FR"/>
        </w:rPr>
        <w:t xml:space="preserve">, P., </w:t>
      </w:r>
      <w:proofErr w:type="spellStart"/>
      <w:r w:rsidRPr="008974E4">
        <w:rPr>
          <w:lang w:val="fr-FR"/>
        </w:rPr>
        <w:t>Arneth</w:t>
      </w:r>
      <w:proofErr w:type="spellEnd"/>
      <w:r w:rsidRPr="008974E4">
        <w:rPr>
          <w:lang w:val="fr-FR"/>
        </w:rPr>
        <w:t xml:space="preserve">, A., </w:t>
      </w:r>
      <w:proofErr w:type="spellStart"/>
      <w:r w:rsidRPr="008974E4">
        <w:rPr>
          <w:lang w:val="fr-FR"/>
        </w:rPr>
        <w:t>Arsouze</w:t>
      </w:r>
      <w:proofErr w:type="spellEnd"/>
      <w:r w:rsidRPr="008974E4">
        <w:rPr>
          <w:lang w:val="fr-FR"/>
        </w:rPr>
        <w:t xml:space="preserve">, T., ... &amp; Zhang, Q. (2021). </w:t>
      </w:r>
      <w:r w:rsidRPr="00900A74">
        <w:rPr>
          <w:lang w:val="en-GB"/>
        </w:rPr>
        <w:t xml:space="preserve">The EC-earth3 Earth system model for the climate model intercomparison project 6. </w:t>
      </w:r>
      <w:r w:rsidRPr="00900A74">
        <w:rPr>
          <w:i/>
          <w:iCs/>
          <w:lang w:val="en-GB"/>
        </w:rPr>
        <w:t>Geoscientific Model Development Discussions</w:t>
      </w:r>
      <w:r w:rsidRPr="00900A74">
        <w:rPr>
          <w:lang w:val="en-GB"/>
        </w:rPr>
        <w:t xml:space="preserve">, </w:t>
      </w:r>
      <w:r w:rsidRPr="00900A74">
        <w:rPr>
          <w:i/>
          <w:iCs/>
          <w:lang w:val="en-GB"/>
        </w:rPr>
        <w:t>2021</w:t>
      </w:r>
      <w:r w:rsidRPr="00900A74">
        <w:rPr>
          <w:lang w:val="en-GB"/>
        </w:rPr>
        <w:t>, 1-90. doi:10.5194/gmd-15-2973-2022</w:t>
      </w:r>
    </w:p>
    <w:p w14:paraId="450638AB" w14:textId="07553EFC" w:rsidR="00792762" w:rsidRPr="00900A74" w:rsidRDefault="00847F35" w:rsidP="00792762">
      <w:pPr>
        <w:pStyle w:val="Reference"/>
        <w:spacing w:line="276" w:lineRule="auto"/>
        <w:rPr>
          <w:lang w:val="en-GB"/>
        </w:rPr>
      </w:pPr>
      <w:proofErr w:type="spellStart"/>
      <w:r w:rsidRPr="00900A74">
        <w:rPr>
          <w:lang w:val="en-GB"/>
        </w:rPr>
        <w:t>Golaz</w:t>
      </w:r>
      <w:proofErr w:type="spellEnd"/>
      <w:r w:rsidRPr="00900A74">
        <w:rPr>
          <w:lang w:val="en-GB"/>
        </w:rPr>
        <w:t xml:space="preserve">, J. C., Van Roekel, L. P., Zheng, X., Roberts, A. F., Wolfe, J. D., Lin, W., ... &amp; Bader, D. C. (2022). The DOE E3SM Model Version 2: Overview of the physical model and initial model evaluation. </w:t>
      </w:r>
      <w:r w:rsidRPr="00900A74">
        <w:rPr>
          <w:i/>
          <w:iCs/>
          <w:lang w:val="en-GB"/>
        </w:rPr>
        <w:t xml:space="preserve">Journal of Advances in </w:t>
      </w:r>
      <w:proofErr w:type="spellStart"/>
      <w:r w:rsidRPr="00900A74">
        <w:rPr>
          <w:i/>
          <w:iCs/>
          <w:lang w:val="en-GB"/>
        </w:rPr>
        <w:t>Modeling</w:t>
      </w:r>
      <w:proofErr w:type="spellEnd"/>
      <w:r w:rsidRPr="00900A74">
        <w:rPr>
          <w:i/>
          <w:iCs/>
          <w:lang w:val="en-GB"/>
        </w:rPr>
        <w:t xml:space="preserve"> Earth Systems</w:t>
      </w:r>
      <w:r w:rsidRPr="00900A74">
        <w:rPr>
          <w:lang w:val="en-GB"/>
        </w:rPr>
        <w:t xml:space="preserve">, </w:t>
      </w:r>
      <w:r w:rsidRPr="00900A74">
        <w:rPr>
          <w:i/>
          <w:iCs/>
          <w:lang w:val="en-GB"/>
        </w:rPr>
        <w:t>14</w:t>
      </w:r>
      <w:r w:rsidRPr="00900A74">
        <w:rPr>
          <w:lang w:val="en-GB"/>
        </w:rPr>
        <w:t>, e2022MS003156. doi:10.1029/2022MS003156</w:t>
      </w:r>
    </w:p>
    <w:p w14:paraId="3A4E4B78" w14:textId="0B6B12A9" w:rsidR="00792762" w:rsidRPr="00900A74" w:rsidRDefault="00792762" w:rsidP="00DE1CD6">
      <w:pPr>
        <w:pStyle w:val="Reference"/>
        <w:spacing w:line="276" w:lineRule="auto"/>
        <w:rPr>
          <w:lang w:val="en-GB"/>
        </w:rPr>
      </w:pPr>
      <w:r w:rsidRPr="00900A74">
        <w:rPr>
          <w:lang w:val="en-GB"/>
        </w:rPr>
        <w:t>Horowitz, L. W., John, J. G., Blanton, C., McHugh, C., Radhakrishnan, A., Rand, K., ... &amp; Zeng, Y. (2018). NOAA-GFDL GFDL-ESM4 model output prepared for CMIP6 DAMIP hist-</w:t>
      </w:r>
      <w:proofErr w:type="spellStart"/>
      <w:r w:rsidRPr="00900A74">
        <w:rPr>
          <w:lang w:val="en-GB"/>
        </w:rPr>
        <w:t>aer</w:t>
      </w:r>
      <w:proofErr w:type="spellEnd"/>
      <w:r w:rsidRPr="00900A74">
        <w:rPr>
          <w:lang w:val="en-GB"/>
        </w:rPr>
        <w:t xml:space="preserve">. </w:t>
      </w:r>
      <w:r w:rsidRPr="00900A74">
        <w:rPr>
          <w:rStyle w:val="linkify"/>
          <w:lang w:val="en-GB"/>
        </w:rPr>
        <w:t xml:space="preserve">World Data </w:t>
      </w:r>
      <w:proofErr w:type="spellStart"/>
      <w:r w:rsidRPr="00900A74">
        <w:rPr>
          <w:rStyle w:val="linkify"/>
          <w:lang w:val="en-GB"/>
        </w:rPr>
        <w:t>Center</w:t>
      </w:r>
      <w:proofErr w:type="spellEnd"/>
      <w:r w:rsidRPr="00900A74">
        <w:rPr>
          <w:rStyle w:val="linkify"/>
          <w:lang w:val="en-GB"/>
        </w:rPr>
        <w:t xml:space="preserve"> for Climate (WDCC) at DKRZ. </w:t>
      </w:r>
      <w:r w:rsidRPr="00900A74">
        <w:rPr>
          <w:rStyle w:val="linkify"/>
          <w:rFonts w:eastAsia="MS Gothic"/>
          <w:lang w:val="en-GB"/>
        </w:rPr>
        <w:t>https://www.wdc-climate.de/ui/entry?acronym=C6_4837584</w:t>
      </w:r>
    </w:p>
    <w:p w14:paraId="38D9F412" w14:textId="65257DE8" w:rsidR="007F46DF" w:rsidRPr="007F46DF" w:rsidRDefault="007F46DF" w:rsidP="007F46DF">
      <w:pPr>
        <w:pStyle w:val="Reference"/>
        <w:spacing w:line="276" w:lineRule="auto"/>
        <w:rPr>
          <w:lang w:val="en-US"/>
        </w:rPr>
      </w:pPr>
      <w:r>
        <w:t xml:space="preserve">Schupfner, M., Wieners, K. H., Wachsmann, F., Milinski, S., Steger, C., Bittner, M., ... &amp; Roeckner, E. (2021). DKRZ MPI-ESM1. 2-LR model output prepared for CMIP6 ScenarioMIP. </w:t>
      </w:r>
      <w:r w:rsidRPr="00263F26">
        <w:rPr>
          <w:lang w:val="en-US"/>
        </w:rPr>
        <w:t>https://www.wdc-climate.de/ui/entry?acronym=C6_4076897</w:t>
      </w:r>
    </w:p>
    <w:p w14:paraId="1F9AE3CD" w14:textId="1EA631A9" w:rsidR="000E36A9" w:rsidRPr="00900A74" w:rsidRDefault="006039A8" w:rsidP="000E36A9">
      <w:pPr>
        <w:pStyle w:val="Reference"/>
        <w:spacing w:line="276" w:lineRule="auto"/>
        <w:rPr>
          <w:lang w:val="en-GB"/>
        </w:rPr>
      </w:pPr>
      <w:proofErr w:type="spellStart"/>
      <w:r w:rsidRPr="00900A74">
        <w:rPr>
          <w:lang w:val="en-GB"/>
        </w:rPr>
        <w:t>Seland</w:t>
      </w:r>
      <w:proofErr w:type="spellEnd"/>
      <w:r w:rsidRPr="00900A74">
        <w:rPr>
          <w:lang w:val="en-GB"/>
        </w:rPr>
        <w:t xml:space="preserve">, Ø., Bentsen, M., </w:t>
      </w:r>
      <w:proofErr w:type="spellStart"/>
      <w:r w:rsidRPr="00900A74">
        <w:rPr>
          <w:lang w:val="en-GB"/>
        </w:rPr>
        <w:t>Oliviè</w:t>
      </w:r>
      <w:proofErr w:type="spellEnd"/>
      <w:r w:rsidRPr="00900A74">
        <w:rPr>
          <w:lang w:val="en-GB"/>
        </w:rPr>
        <w:t xml:space="preserve">, D. J. L., </w:t>
      </w:r>
      <w:proofErr w:type="spellStart"/>
      <w:r w:rsidRPr="00900A74">
        <w:rPr>
          <w:lang w:val="en-GB"/>
        </w:rPr>
        <w:t>Toniazzo</w:t>
      </w:r>
      <w:proofErr w:type="spellEnd"/>
      <w:r w:rsidRPr="00900A74">
        <w:rPr>
          <w:lang w:val="en-GB"/>
        </w:rPr>
        <w:t xml:space="preserve">, T., </w:t>
      </w:r>
      <w:proofErr w:type="spellStart"/>
      <w:r w:rsidRPr="00900A74">
        <w:rPr>
          <w:lang w:val="en-GB"/>
        </w:rPr>
        <w:t>Gjermundsen</w:t>
      </w:r>
      <w:proofErr w:type="spellEnd"/>
      <w:r w:rsidRPr="00900A74">
        <w:rPr>
          <w:lang w:val="en-GB"/>
        </w:rPr>
        <w:t xml:space="preserve">, A., Graff, L. S., ... &amp; Schulz, M. (2019). NCC NorESM2-LM model output prepared for CMIP6 DAMIP. World Data </w:t>
      </w:r>
      <w:proofErr w:type="spellStart"/>
      <w:r w:rsidRPr="00900A74">
        <w:rPr>
          <w:lang w:val="en-GB"/>
        </w:rPr>
        <w:t>Center</w:t>
      </w:r>
      <w:proofErr w:type="spellEnd"/>
      <w:r w:rsidRPr="00900A74">
        <w:rPr>
          <w:lang w:val="en-GB"/>
        </w:rPr>
        <w:t xml:space="preserve"> for Climate (WDCC) at DKRZ. </w:t>
      </w:r>
      <w:r w:rsidR="000E36A9" w:rsidRPr="00900A74">
        <w:rPr>
          <w:lang w:val="en-GB"/>
        </w:rPr>
        <w:t>https://www.wdc-climate.de/ui/entry?acronym=C6_4653209</w:t>
      </w:r>
    </w:p>
    <w:p w14:paraId="78634B6F" w14:textId="70626FE2" w:rsidR="000E36A9" w:rsidRPr="00900A74" w:rsidRDefault="000E36A9" w:rsidP="00DE1CD6">
      <w:pPr>
        <w:pStyle w:val="Reference"/>
        <w:spacing w:line="276" w:lineRule="auto"/>
        <w:rPr>
          <w:lang w:val="en-GB"/>
        </w:rPr>
      </w:pPr>
      <w:r w:rsidRPr="00900A74">
        <w:rPr>
          <w:lang w:val="en-GB"/>
        </w:rPr>
        <w:t xml:space="preserve">Swart, N. C., Cole, J. N., </w:t>
      </w:r>
      <w:proofErr w:type="spellStart"/>
      <w:r w:rsidRPr="00900A74">
        <w:rPr>
          <w:lang w:val="en-GB"/>
        </w:rPr>
        <w:t>Kharin</w:t>
      </w:r>
      <w:proofErr w:type="spellEnd"/>
      <w:r w:rsidRPr="00900A74">
        <w:rPr>
          <w:lang w:val="en-GB"/>
        </w:rPr>
        <w:t xml:space="preserve">, V. V., Lazare, M., </w:t>
      </w:r>
      <w:proofErr w:type="spellStart"/>
      <w:r w:rsidRPr="00900A74">
        <w:rPr>
          <w:lang w:val="en-GB"/>
        </w:rPr>
        <w:t>Scinocca</w:t>
      </w:r>
      <w:proofErr w:type="spellEnd"/>
      <w:r w:rsidRPr="00900A74">
        <w:rPr>
          <w:lang w:val="en-GB"/>
        </w:rPr>
        <w:t xml:space="preserve">, J. F., Gillett, N. P., ... &amp; Sigmond, M. (2019). </w:t>
      </w:r>
      <w:proofErr w:type="spellStart"/>
      <w:r w:rsidRPr="00900A74">
        <w:rPr>
          <w:lang w:val="en-GB"/>
        </w:rPr>
        <w:t>CCCma</w:t>
      </w:r>
      <w:proofErr w:type="spellEnd"/>
      <w:r w:rsidRPr="00900A74">
        <w:rPr>
          <w:lang w:val="en-GB"/>
        </w:rPr>
        <w:t xml:space="preserve"> CanESM5 model output prepared for CMIP6 FAFMIP. World Data </w:t>
      </w:r>
      <w:proofErr w:type="spellStart"/>
      <w:r w:rsidRPr="00900A74">
        <w:rPr>
          <w:lang w:val="en-GB"/>
        </w:rPr>
        <w:t>Center</w:t>
      </w:r>
      <w:proofErr w:type="spellEnd"/>
      <w:r w:rsidRPr="00900A74">
        <w:rPr>
          <w:lang w:val="en-GB"/>
        </w:rPr>
        <w:t xml:space="preserve"> for Climate (WDCC) at DKRZ. https://www.wdc-climate.de/ui/entry?acronym=C6_4136846</w:t>
      </w:r>
    </w:p>
    <w:p w14:paraId="4E7921CB" w14:textId="77777777" w:rsidR="00F6121E" w:rsidRPr="00900A74" w:rsidRDefault="00F6121E" w:rsidP="00F6121E">
      <w:pPr>
        <w:pStyle w:val="Reference"/>
        <w:spacing w:line="276" w:lineRule="auto"/>
        <w:rPr>
          <w:lang w:val="en-GB"/>
        </w:rPr>
      </w:pPr>
      <w:r w:rsidRPr="00900A74">
        <w:rPr>
          <w:lang w:val="en-GB"/>
        </w:rPr>
        <w:t xml:space="preserve">Tang, Y., Rumbold, S., Ellis, R., Kelley, D., Mulcahy, J., </w:t>
      </w:r>
      <w:proofErr w:type="spellStart"/>
      <w:r w:rsidRPr="00900A74">
        <w:rPr>
          <w:lang w:val="en-GB"/>
        </w:rPr>
        <w:t>Sellar</w:t>
      </w:r>
      <w:proofErr w:type="spellEnd"/>
      <w:r w:rsidRPr="00900A74">
        <w:rPr>
          <w:lang w:val="en-GB"/>
        </w:rPr>
        <w:t xml:space="preserve">, A., ... &amp; Jones, C. (2019). MOHC UKESM1. 0-LL model output prepared for CMIP6 CMIP. World Data </w:t>
      </w:r>
      <w:proofErr w:type="spellStart"/>
      <w:r w:rsidRPr="00900A74">
        <w:rPr>
          <w:lang w:val="en-GB"/>
        </w:rPr>
        <w:t>Center</w:t>
      </w:r>
      <w:proofErr w:type="spellEnd"/>
      <w:r w:rsidRPr="00900A74">
        <w:rPr>
          <w:lang w:val="en-GB"/>
        </w:rPr>
        <w:t xml:space="preserve"> for Climate (WDCC) at DKRZ. https://www.wdc-climate.de/ui/entry?acronym=C6_4662099</w:t>
      </w:r>
    </w:p>
    <w:p w14:paraId="74C541C5" w14:textId="77777777" w:rsidR="00F6121E" w:rsidRPr="00900A74" w:rsidRDefault="00F6121E" w:rsidP="00F6121E">
      <w:pPr>
        <w:pStyle w:val="Reference"/>
        <w:spacing w:line="276" w:lineRule="auto"/>
        <w:rPr>
          <w:lang w:val="en-GB"/>
        </w:rPr>
      </w:pPr>
    </w:p>
    <w:p w14:paraId="30178355" w14:textId="18125312" w:rsidR="00F6121E" w:rsidRPr="00900A74" w:rsidRDefault="006039A8" w:rsidP="00F6121E">
      <w:pPr>
        <w:pStyle w:val="Reference"/>
        <w:spacing w:line="276" w:lineRule="auto"/>
        <w:rPr>
          <w:lang w:val="en-GB"/>
        </w:rPr>
      </w:pPr>
      <w:proofErr w:type="spellStart"/>
      <w:r w:rsidRPr="00900A74">
        <w:rPr>
          <w:lang w:val="en-GB"/>
        </w:rPr>
        <w:lastRenderedPageBreak/>
        <w:t>Tatebe</w:t>
      </w:r>
      <w:proofErr w:type="spellEnd"/>
      <w:r w:rsidRPr="00900A74">
        <w:rPr>
          <w:lang w:val="en-GB"/>
        </w:rPr>
        <w:t xml:space="preserve">, H., Ogura, T., Nitta, T., </w:t>
      </w:r>
      <w:proofErr w:type="spellStart"/>
      <w:r w:rsidRPr="00900A74">
        <w:rPr>
          <w:lang w:val="en-GB"/>
        </w:rPr>
        <w:t>Komuro</w:t>
      </w:r>
      <w:proofErr w:type="spellEnd"/>
      <w:r w:rsidRPr="00900A74">
        <w:rPr>
          <w:lang w:val="en-GB"/>
        </w:rPr>
        <w:t xml:space="preserve">, Y., </w:t>
      </w:r>
      <w:proofErr w:type="spellStart"/>
      <w:r w:rsidRPr="00900A74">
        <w:rPr>
          <w:lang w:val="en-GB"/>
        </w:rPr>
        <w:t>Ogochi</w:t>
      </w:r>
      <w:proofErr w:type="spellEnd"/>
      <w:r w:rsidRPr="00900A74">
        <w:rPr>
          <w:lang w:val="en-GB"/>
        </w:rPr>
        <w:t xml:space="preserve">, K., </w:t>
      </w:r>
      <w:proofErr w:type="spellStart"/>
      <w:r w:rsidRPr="00900A74">
        <w:rPr>
          <w:lang w:val="en-GB"/>
        </w:rPr>
        <w:t>Takemura</w:t>
      </w:r>
      <w:proofErr w:type="spellEnd"/>
      <w:r w:rsidRPr="00900A74">
        <w:rPr>
          <w:lang w:val="en-GB"/>
        </w:rPr>
        <w:t xml:space="preserve">, T., ... &amp; Kimoto, M. (2019). Description and basic evaluation of simulated mean state, internal variability, and climate sensitivity in MIROC6. </w:t>
      </w:r>
      <w:r w:rsidRPr="00900A74">
        <w:rPr>
          <w:i/>
          <w:iCs/>
          <w:lang w:val="en-GB"/>
        </w:rPr>
        <w:t>Geoscientific Model Development</w:t>
      </w:r>
      <w:r w:rsidRPr="00900A74">
        <w:rPr>
          <w:lang w:val="en-GB"/>
        </w:rPr>
        <w:t xml:space="preserve">, </w:t>
      </w:r>
      <w:r w:rsidRPr="00900A74">
        <w:rPr>
          <w:i/>
          <w:iCs/>
          <w:lang w:val="en-GB"/>
        </w:rPr>
        <w:t>12</w:t>
      </w:r>
      <w:r w:rsidRPr="00900A74">
        <w:rPr>
          <w:lang w:val="en-GB"/>
        </w:rPr>
        <w:t>, 2727-2765. doi:10.5194/gmd-12-2727-2019</w:t>
      </w:r>
    </w:p>
    <w:p w14:paraId="4DB71EE3" w14:textId="44611B8A" w:rsidR="000E36A9" w:rsidRPr="00900A74" w:rsidRDefault="00240177" w:rsidP="000E36A9">
      <w:pPr>
        <w:pStyle w:val="Reference"/>
        <w:spacing w:line="276" w:lineRule="auto"/>
        <w:rPr>
          <w:lang w:val="en-GB"/>
        </w:rPr>
      </w:pPr>
      <w:proofErr w:type="spellStart"/>
      <w:r w:rsidRPr="00900A74">
        <w:rPr>
          <w:lang w:val="en-GB"/>
        </w:rPr>
        <w:t>Volodin</w:t>
      </w:r>
      <w:proofErr w:type="spellEnd"/>
      <w:r w:rsidRPr="00900A74">
        <w:rPr>
          <w:lang w:val="en-GB"/>
        </w:rPr>
        <w:t xml:space="preserve">, E., </w:t>
      </w:r>
      <w:proofErr w:type="spellStart"/>
      <w:r w:rsidRPr="00900A74">
        <w:rPr>
          <w:lang w:val="en-GB"/>
        </w:rPr>
        <w:t>Mortikov</w:t>
      </w:r>
      <w:proofErr w:type="spellEnd"/>
      <w:r w:rsidRPr="00900A74">
        <w:rPr>
          <w:lang w:val="en-GB"/>
        </w:rPr>
        <w:t xml:space="preserve">, E., </w:t>
      </w:r>
      <w:proofErr w:type="spellStart"/>
      <w:r w:rsidRPr="00900A74">
        <w:rPr>
          <w:lang w:val="en-GB"/>
        </w:rPr>
        <w:t>Gritsun</w:t>
      </w:r>
      <w:proofErr w:type="spellEnd"/>
      <w:r w:rsidRPr="00900A74">
        <w:rPr>
          <w:lang w:val="en-GB"/>
        </w:rPr>
        <w:t xml:space="preserve">, A., </w:t>
      </w:r>
      <w:proofErr w:type="spellStart"/>
      <w:r w:rsidRPr="00900A74">
        <w:rPr>
          <w:lang w:val="en-GB"/>
        </w:rPr>
        <w:t>Lykossov</w:t>
      </w:r>
      <w:proofErr w:type="spellEnd"/>
      <w:r w:rsidRPr="00900A74">
        <w:rPr>
          <w:lang w:val="en-GB"/>
        </w:rPr>
        <w:t xml:space="preserve">, V., </w:t>
      </w:r>
      <w:proofErr w:type="spellStart"/>
      <w:r w:rsidRPr="00900A74">
        <w:rPr>
          <w:lang w:val="en-GB"/>
        </w:rPr>
        <w:t>Galin</w:t>
      </w:r>
      <w:proofErr w:type="spellEnd"/>
      <w:r w:rsidRPr="00900A74">
        <w:rPr>
          <w:lang w:val="en-GB"/>
        </w:rPr>
        <w:t xml:space="preserve">, V., </w:t>
      </w:r>
      <w:proofErr w:type="spellStart"/>
      <w:r w:rsidRPr="00900A74">
        <w:rPr>
          <w:lang w:val="en-GB"/>
        </w:rPr>
        <w:t>Diansky</w:t>
      </w:r>
      <w:proofErr w:type="spellEnd"/>
      <w:r w:rsidRPr="00900A74">
        <w:rPr>
          <w:lang w:val="en-GB"/>
        </w:rPr>
        <w:t xml:space="preserve">, N., ... &amp; Emelina, S. (2019). IPCC DDC: INM INM-CM5-0 model output prepared for CMIP6 </w:t>
      </w:r>
      <w:proofErr w:type="spellStart"/>
      <w:r w:rsidRPr="00900A74">
        <w:rPr>
          <w:lang w:val="en-GB"/>
        </w:rPr>
        <w:t>ScenarioMIP</w:t>
      </w:r>
      <w:proofErr w:type="spellEnd"/>
      <w:r w:rsidRPr="00900A74">
        <w:rPr>
          <w:lang w:val="en-GB"/>
        </w:rPr>
        <w:t xml:space="preserve"> ssp370. World Data </w:t>
      </w:r>
      <w:proofErr w:type="spellStart"/>
      <w:r w:rsidRPr="00900A74">
        <w:rPr>
          <w:lang w:val="en-GB"/>
        </w:rPr>
        <w:t>Center</w:t>
      </w:r>
      <w:proofErr w:type="spellEnd"/>
      <w:r w:rsidRPr="00900A74">
        <w:rPr>
          <w:lang w:val="en-GB"/>
        </w:rPr>
        <w:t xml:space="preserve"> for Climate (WDCC) at DKRZ. </w:t>
      </w:r>
      <w:r w:rsidR="000E36A9" w:rsidRPr="00900A74">
        <w:rPr>
          <w:lang w:val="en-GB"/>
        </w:rPr>
        <w:t>https://doi.org/10.26050/WDCC/AR6.C6SPINIC0s370</w:t>
      </w:r>
    </w:p>
    <w:p w14:paraId="32152E9E" w14:textId="0CC9B95F" w:rsidR="00792762" w:rsidRPr="00900A74" w:rsidRDefault="00792762" w:rsidP="00792762">
      <w:pPr>
        <w:pStyle w:val="Reference"/>
        <w:spacing w:line="276" w:lineRule="auto"/>
        <w:rPr>
          <w:lang w:val="en-GB"/>
        </w:rPr>
      </w:pPr>
      <w:r w:rsidRPr="00900A74">
        <w:rPr>
          <w:lang w:val="en-GB"/>
        </w:rPr>
        <w:t xml:space="preserve">Williams, C., Lunt, D., </w:t>
      </w:r>
      <w:proofErr w:type="spellStart"/>
      <w:r w:rsidRPr="00900A74">
        <w:rPr>
          <w:lang w:val="en-GB"/>
        </w:rPr>
        <w:t>Singarayer</w:t>
      </w:r>
      <w:proofErr w:type="spellEnd"/>
      <w:r w:rsidRPr="00900A74">
        <w:rPr>
          <w:lang w:val="en-GB"/>
        </w:rPr>
        <w:t xml:space="preserve">, J., &amp; Guarino, M. V. (2021). CMIP6 PMIP NERC HadGEM3-GC31-LL lig127k. World Data </w:t>
      </w:r>
      <w:proofErr w:type="spellStart"/>
      <w:r w:rsidRPr="00900A74">
        <w:rPr>
          <w:lang w:val="en-GB"/>
        </w:rPr>
        <w:t>Center</w:t>
      </w:r>
      <w:proofErr w:type="spellEnd"/>
      <w:r w:rsidRPr="00900A74">
        <w:rPr>
          <w:lang w:val="en-GB"/>
        </w:rPr>
        <w:t xml:space="preserve"> for Climate (WDCC) at DKRZ. https://doi.org/10.26050/WDCC/AR6.C6PMNEHGL</w:t>
      </w:r>
    </w:p>
    <w:p w14:paraId="2E2B8AED" w14:textId="77777777" w:rsidR="00792762" w:rsidRPr="00900A74" w:rsidRDefault="000E36A9" w:rsidP="00792762">
      <w:pPr>
        <w:pStyle w:val="Reference"/>
        <w:spacing w:line="276" w:lineRule="auto"/>
        <w:rPr>
          <w:lang w:val="en-GB"/>
        </w:rPr>
      </w:pPr>
      <w:r w:rsidRPr="008974E4">
        <w:rPr>
          <w:lang w:val="fr-FR"/>
        </w:rPr>
        <w:t xml:space="preserve">Wu, T., Yu, R., Lu, Y., Jie, W., Fang, Y., Zhang, J., ... </w:t>
      </w:r>
      <w:r w:rsidRPr="00900A74">
        <w:rPr>
          <w:lang w:val="en-GB"/>
        </w:rPr>
        <w:t xml:space="preserve">&amp; Shu, Q. (2020). BCC-CSM2-HR: a high-resolution version of the Beijing Climate </w:t>
      </w:r>
      <w:proofErr w:type="spellStart"/>
      <w:r w:rsidRPr="00900A74">
        <w:rPr>
          <w:lang w:val="en-GB"/>
        </w:rPr>
        <w:t>Center</w:t>
      </w:r>
      <w:proofErr w:type="spellEnd"/>
      <w:r w:rsidRPr="00900A74">
        <w:rPr>
          <w:lang w:val="en-GB"/>
        </w:rPr>
        <w:t xml:space="preserve"> Climate System Model. </w:t>
      </w:r>
      <w:r w:rsidRPr="00900A74">
        <w:rPr>
          <w:i/>
          <w:iCs/>
          <w:lang w:val="en-GB"/>
        </w:rPr>
        <w:t>Geoscientific Model Development Discussions</w:t>
      </w:r>
      <w:r w:rsidRPr="00900A74">
        <w:rPr>
          <w:lang w:val="en-GB"/>
        </w:rPr>
        <w:t xml:space="preserve">, </w:t>
      </w:r>
      <w:r w:rsidRPr="00900A74">
        <w:rPr>
          <w:i/>
          <w:iCs/>
          <w:lang w:val="en-GB"/>
        </w:rPr>
        <w:t>2020</w:t>
      </w:r>
      <w:r w:rsidRPr="00900A74">
        <w:rPr>
          <w:lang w:val="en-GB"/>
        </w:rPr>
        <w:t>, 1-64. doi:10.5194/gmd-14-2977-2021</w:t>
      </w:r>
    </w:p>
    <w:p w14:paraId="75B2D45D" w14:textId="4DF79568" w:rsidR="00792762" w:rsidRPr="00900A74" w:rsidRDefault="00792762" w:rsidP="00792762">
      <w:pPr>
        <w:pStyle w:val="Reference"/>
        <w:spacing w:line="276" w:lineRule="auto"/>
        <w:rPr>
          <w:lang w:val="en-GB"/>
        </w:rPr>
      </w:pPr>
      <w:proofErr w:type="spellStart"/>
      <w:r w:rsidRPr="00900A74">
        <w:rPr>
          <w:lang w:val="en-GB"/>
        </w:rPr>
        <w:t>Yukimoto</w:t>
      </w:r>
      <w:proofErr w:type="spellEnd"/>
      <w:r w:rsidRPr="00900A74">
        <w:rPr>
          <w:lang w:val="en-GB"/>
        </w:rPr>
        <w:t xml:space="preserve">, S., Koshiro, T., Kawai, H., Oshima, N., Yoshida, K., Urakawa, S., ... &amp; Adachi, Y. (2019). MRI MRI-ESM2. 0 model output prepared for CMIP6 CMIP. World Data </w:t>
      </w:r>
      <w:proofErr w:type="spellStart"/>
      <w:r w:rsidRPr="00900A74">
        <w:rPr>
          <w:lang w:val="en-GB"/>
        </w:rPr>
        <w:t>Center</w:t>
      </w:r>
      <w:proofErr w:type="spellEnd"/>
      <w:r w:rsidRPr="00900A74">
        <w:rPr>
          <w:lang w:val="en-GB"/>
        </w:rPr>
        <w:t xml:space="preserve"> for Climate (WDCC) at DKRZ. https://www.wdc-climate.de/ui/entry?acronym=C6_5243961</w:t>
      </w:r>
    </w:p>
    <w:p w14:paraId="330D31C1" w14:textId="77777777" w:rsidR="00792762" w:rsidRPr="00900A74" w:rsidRDefault="00792762" w:rsidP="000E36A9">
      <w:pPr>
        <w:pStyle w:val="Reference"/>
        <w:spacing w:line="276" w:lineRule="auto"/>
        <w:rPr>
          <w:lang w:val="en-GB"/>
        </w:rPr>
      </w:pPr>
    </w:p>
    <w:p w14:paraId="5BE45A89" w14:textId="77777777" w:rsidR="00240177" w:rsidRPr="00900A74" w:rsidRDefault="00240177" w:rsidP="006039A8">
      <w:pPr>
        <w:pStyle w:val="Reference"/>
        <w:spacing w:line="276" w:lineRule="auto"/>
        <w:rPr>
          <w:lang w:val="en-GB"/>
        </w:rPr>
      </w:pPr>
    </w:p>
    <w:sectPr w:rsidR="00240177" w:rsidRPr="00900A74" w:rsidSect="00D42F5A">
      <w:pgSz w:w="12240" w:h="15840"/>
      <w:pgMar w:top="964" w:right="1134" w:bottom="851" w:left="1304" w:header="431" w:footer="720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CFEE88" w14:textId="77777777" w:rsidR="00FA4282" w:rsidRDefault="00FA4282">
      <w:r>
        <w:separator/>
      </w:r>
    </w:p>
  </w:endnote>
  <w:endnote w:type="continuationSeparator" w:id="0">
    <w:p w14:paraId="01AC490A" w14:textId="77777777" w:rsidR="00FA4282" w:rsidRDefault="00FA42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Arabic">
    <w:altName w:val="Cambria"/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01"/>
    <w:family w:val="roman"/>
    <w:pitch w:val="variable"/>
  </w:font>
  <w:font w:name="Noto Sans CJK SC">
    <w:panose1 w:val="020B0604020202020204"/>
    <w:charset w:val="00"/>
    <w:family w:val="roman"/>
    <w:notTrueType/>
    <w:pitch w:val="default"/>
  </w:font>
  <w:font w:name="Noto Sans Devanagari">
    <w:panose1 w:val="020B0604020202020204"/>
    <w:charset w:val="00"/>
    <w:family w:val="swiss"/>
    <w:pitch w:val="variable"/>
    <w:sig w:usb0="80008023" w:usb1="00002046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B00DE3" w14:textId="77777777" w:rsidR="00A75F34" w:rsidRDefault="00A75F34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B4E8DE" w14:textId="77777777" w:rsidR="00FA4282" w:rsidRDefault="00FA4282">
      <w:r>
        <w:separator/>
      </w:r>
    </w:p>
  </w:footnote>
  <w:footnote w:type="continuationSeparator" w:id="0">
    <w:p w14:paraId="4892D302" w14:textId="77777777" w:rsidR="00FA4282" w:rsidRDefault="00FA42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CD04C7" w14:textId="49F6C5FF" w:rsidR="00A75F34" w:rsidRPr="00871AF8" w:rsidRDefault="00B05F66" w:rsidP="00871AF8">
    <w:pPr>
      <w:jc w:val="center"/>
      <w:rPr>
        <w:sz w:val="22"/>
        <w:szCs w:val="22"/>
      </w:rPr>
    </w:pPr>
    <w:r w:rsidRPr="008B69FC">
      <w:rPr>
        <w:sz w:val="22"/>
        <w:szCs w:val="22"/>
      </w:rPr>
      <w:t xml:space="preserve">manuscript submitted to </w:t>
    </w:r>
    <w:r w:rsidR="00093AC3" w:rsidRPr="006B30F1">
      <w:rPr>
        <w:i/>
        <w:iCs/>
        <w:sz w:val="22"/>
        <w:szCs w:val="22"/>
      </w:rPr>
      <w:t>Theoretical and Applied Climatology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F34"/>
    <w:rsid w:val="000007D7"/>
    <w:rsid w:val="0001404C"/>
    <w:rsid w:val="000170FA"/>
    <w:rsid w:val="000721DF"/>
    <w:rsid w:val="00076B5E"/>
    <w:rsid w:val="000801D4"/>
    <w:rsid w:val="000905AF"/>
    <w:rsid w:val="000935DA"/>
    <w:rsid w:val="00093AC3"/>
    <w:rsid w:val="000A0AA9"/>
    <w:rsid w:val="000A17DE"/>
    <w:rsid w:val="000E36A9"/>
    <w:rsid w:val="000F198D"/>
    <w:rsid w:val="00102233"/>
    <w:rsid w:val="00112414"/>
    <w:rsid w:val="00113B1F"/>
    <w:rsid w:val="0013278D"/>
    <w:rsid w:val="001408B3"/>
    <w:rsid w:val="00160AC6"/>
    <w:rsid w:val="00172010"/>
    <w:rsid w:val="00187F7A"/>
    <w:rsid w:val="0019325F"/>
    <w:rsid w:val="001B6022"/>
    <w:rsid w:val="002049C1"/>
    <w:rsid w:val="00240177"/>
    <w:rsid w:val="002478EF"/>
    <w:rsid w:val="00281A9C"/>
    <w:rsid w:val="002A2B33"/>
    <w:rsid w:val="002A7879"/>
    <w:rsid w:val="002C701C"/>
    <w:rsid w:val="002E59FD"/>
    <w:rsid w:val="002F20A2"/>
    <w:rsid w:val="00304A9D"/>
    <w:rsid w:val="003278B5"/>
    <w:rsid w:val="003412EC"/>
    <w:rsid w:val="00350423"/>
    <w:rsid w:val="00350507"/>
    <w:rsid w:val="003559DD"/>
    <w:rsid w:val="0036486B"/>
    <w:rsid w:val="00371BBE"/>
    <w:rsid w:val="00373711"/>
    <w:rsid w:val="003835CB"/>
    <w:rsid w:val="00387AA7"/>
    <w:rsid w:val="003A2B55"/>
    <w:rsid w:val="003A4DD6"/>
    <w:rsid w:val="003C5B52"/>
    <w:rsid w:val="003D2B1C"/>
    <w:rsid w:val="00405739"/>
    <w:rsid w:val="00407BB4"/>
    <w:rsid w:val="00421780"/>
    <w:rsid w:val="00422D07"/>
    <w:rsid w:val="004510A3"/>
    <w:rsid w:val="00453C82"/>
    <w:rsid w:val="00457923"/>
    <w:rsid w:val="0047181A"/>
    <w:rsid w:val="00474E70"/>
    <w:rsid w:val="00490AF1"/>
    <w:rsid w:val="00491F66"/>
    <w:rsid w:val="004B5EAA"/>
    <w:rsid w:val="004C5110"/>
    <w:rsid w:val="004C5D4B"/>
    <w:rsid w:val="004D3D84"/>
    <w:rsid w:val="004D605A"/>
    <w:rsid w:val="004F5FB6"/>
    <w:rsid w:val="00501166"/>
    <w:rsid w:val="00553474"/>
    <w:rsid w:val="00557ABE"/>
    <w:rsid w:val="005670CB"/>
    <w:rsid w:val="00567380"/>
    <w:rsid w:val="00581878"/>
    <w:rsid w:val="0058435B"/>
    <w:rsid w:val="0059557F"/>
    <w:rsid w:val="005A4E21"/>
    <w:rsid w:val="005A7B99"/>
    <w:rsid w:val="005B130B"/>
    <w:rsid w:val="005B5266"/>
    <w:rsid w:val="005C0E66"/>
    <w:rsid w:val="005C1735"/>
    <w:rsid w:val="005C17E4"/>
    <w:rsid w:val="005C31DD"/>
    <w:rsid w:val="005D4AAD"/>
    <w:rsid w:val="005E4786"/>
    <w:rsid w:val="005F4F19"/>
    <w:rsid w:val="006039A8"/>
    <w:rsid w:val="00613186"/>
    <w:rsid w:val="00627B5D"/>
    <w:rsid w:val="006541CD"/>
    <w:rsid w:val="00676838"/>
    <w:rsid w:val="00681E49"/>
    <w:rsid w:val="0069171A"/>
    <w:rsid w:val="00697DF0"/>
    <w:rsid w:val="006A0676"/>
    <w:rsid w:val="006A2B92"/>
    <w:rsid w:val="006A68C4"/>
    <w:rsid w:val="006A7C95"/>
    <w:rsid w:val="006B32EB"/>
    <w:rsid w:val="006B4256"/>
    <w:rsid w:val="006E3B24"/>
    <w:rsid w:val="006E776A"/>
    <w:rsid w:val="006F7611"/>
    <w:rsid w:val="00711F61"/>
    <w:rsid w:val="00760EDA"/>
    <w:rsid w:val="00792762"/>
    <w:rsid w:val="00793626"/>
    <w:rsid w:val="007A4580"/>
    <w:rsid w:val="007B1BBE"/>
    <w:rsid w:val="007B47BF"/>
    <w:rsid w:val="007C0BE4"/>
    <w:rsid w:val="007D7789"/>
    <w:rsid w:val="007E4B23"/>
    <w:rsid w:val="007F46DF"/>
    <w:rsid w:val="007F6333"/>
    <w:rsid w:val="00812BA5"/>
    <w:rsid w:val="00814BC8"/>
    <w:rsid w:val="00824F27"/>
    <w:rsid w:val="00825062"/>
    <w:rsid w:val="00842603"/>
    <w:rsid w:val="008439D5"/>
    <w:rsid w:val="008446E4"/>
    <w:rsid w:val="00847F35"/>
    <w:rsid w:val="00851BB5"/>
    <w:rsid w:val="00861A19"/>
    <w:rsid w:val="00871AF8"/>
    <w:rsid w:val="00885857"/>
    <w:rsid w:val="00885BFB"/>
    <w:rsid w:val="008974E4"/>
    <w:rsid w:val="008B5E14"/>
    <w:rsid w:val="008B69FC"/>
    <w:rsid w:val="008C0274"/>
    <w:rsid w:val="008C4AAD"/>
    <w:rsid w:val="008E46CB"/>
    <w:rsid w:val="008E508C"/>
    <w:rsid w:val="008E73EC"/>
    <w:rsid w:val="00900A74"/>
    <w:rsid w:val="00916369"/>
    <w:rsid w:val="009221A0"/>
    <w:rsid w:val="009470A1"/>
    <w:rsid w:val="0096488E"/>
    <w:rsid w:val="00966E00"/>
    <w:rsid w:val="00993319"/>
    <w:rsid w:val="009A0340"/>
    <w:rsid w:val="009A6E2B"/>
    <w:rsid w:val="009B45B2"/>
    <w:rsid w:val="009C4BD6"/>
    <w:rsid w:val="009D33E0"/>
    <w:rsid w:val="009D56A5"/>
    <w:rsid w:val="009D6CF4"/>
    <w:rsid w:val="00A16F0F"/>
    <w:rsid w:val="00A25482"/>
    <w:rsid w:val="00A30BC7"/>
    <w:rsid w:val="00A5796C"/>
    <w:rsid w:val="00A75F34"/>
    <w:rsid w:val="00A8149C"/>
    <w:rsid w:val="00A81D3D"/>
    <w:rsid w:val="00A83684"/>
    <w:rsid w:val="00A92AB7"/>
    <w:rsid w:val="00A94E3E"/>
    <w:rsid w:val="00AA296F"/>
    <w:rsid w:val="00AA377E"/>
    <w:rsid w:val="00AB3064"/>
    <w:rsid w:val="00AC4237"/>
    <w:rsid w:val="00AE250A"/>
    <w:rsid w:val="00B00522"/>
    <w:rsid w:val="00B05005"/>
    <w:rsid w:val="00B05F66"/>
    <w:rsid w:val="00B12164"/>
    <w:rsid w:val="00B20785"/>
    <w:rsid w:val="00B207DA"/>
    <w:rsid w:val="00B25A7A"/>
    <w:rsid w:val="00B5277B"/>
    <w:rsid w:val="00B55114"/>
    <w:rsid w:val="00B66D2B"/>
    <w:rsid w:val="00B9152B"/>
    <w:rsid w:val="00B94C5D"/>
    <w:rsid w:val="00B96E6A"/>
    <w:rsid w:val="00BA4F29"/>
    <w:rsid w:val="00BE1974"/>
    <w:rsid w:val="00BE2D33"/>
    <w:rsid w:val="00BE68B8"/>
    <w:rsid w:val="00BF3148"/>
    <w:rsid w:val="00C0580A"/>
    <w:rsid w:val="00C1017B"/>
    <w:rsid w:val="00C143CD"/>
    <w:rsid w:val="00C14AC4"/>
    <w:rsid w:val="00C3000E"/>
    <w:rsid w:val="00C37E01"/>
    <w:rsid w:val="00C44889"/>
    <w:rsid w:val="00C626B6"/>
    <w:rsid w:val="00C85F4F"/>
    <w:rsid w:val="00CA7FF1"/>
    <w:rsid w:val="00CD2E21"/>
    <w:rsid w:val="00CD30A8"/>
    <w:rsid w:val="00CE4400"/>
    <w:rsid w:val="00D30CCD"/>
    <w:rsid w:val="00D3120A"/>
    <w:rsid w:val="00D34721"/>
    <w:rsid w:val="00D351CE"/>
    <w:rsid w:val="00D42F5A"/>
    <w:rsid w:val="00D45821"/>
    <w:rsid w:val="00D54AFA"/>
    <w:rsid w:val="00D7569A"/>
    <w:rsid w:val="00DB0F55"/>
    <w:rsid w:val="00DB29D2"/>
    <w:rsid w:val="00DC0DA7"/>
    <w:rsid w:val="00DC6117"/>
    <w:rsid w:val="00DE1CD6"/>
    <w:rsid w:val="00DE703D"/>
    <w:rsid w:val="00E011FF"/>
    <w:rsid w:val="00E13BFD"/>
    <w:rsid w:val="00E22049"/>
    <w:rsid w:val="00E67515"/>
    <w:rsid w:val="00E81A5D"/>
    <w:rsid w:val="00E82C52"/>
    <w:rsid w:val="00E87FC9"/>
    <w:rsid w:val="00E931F3"/>
    <w:rsid w:val="00E968AE"/>
    <w:rsid w:val="00E97051"/>
    <w:rsid w:val="00EC58AC"/>
    <w:rsid w:val="00EC7D92"/>
    <w:rsid w:val="00EF147B"/>
    <w:rsid w:val="00EF333A"/>
    <w:rsid w:val="00EF46AA"/>
    <w:rsid w:val="00F02514"/>
    <w:rsid w:val="00F02F86"/>
    <w:rsid w:val="00F07AD1"/>
    <w:rsid w:val="00F07B90"/>
    <w:rsid w:val="00F2129A"/>
    <w:rsid w:val="00F339D6"/>
    <w:rsid w:val="00F3519B"/>
    <w:rsid w:val="00F6121E"/>
    <w:rsid w:val="00F72E7E"/>
    <w:rsid w:val="00F75032"/>
    <w:rsid w:val="00F83D8F"/>
    <w:rsid w:val="00FA3A89"/>
    <w:rsid w:val="00FA4282"/>
    <w:rsid w:val="00FC4719"/>
    <w:rsid w:val="00FE5244"/>
    <w:rsid w:val="00FF7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8A0EB"/>
  <w15:docId w15:val="{A0F6AA02-530D-714C-8596-52E0F64F2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Noto Sans Arabic"/>
        <w:szCs w:val="24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121E"/>
    <w:pPr>
      <w:suppressAutoHyphens w:val="0"/>
    </w:pPr>
    <w:rPr>
      <w:rFonts w:ascii="Times New Roman" w:eastAsia="Times New Roman" w:hAnsi="Times New Roman" w:cs="Times New Roman"/>
      <w:sz w:val="24"/>
      <w:lang w:val="en-CM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qFormat/>
    <w:rPr>
      <w:rFonts w:ascii="Times New Roman" w:eastAsia="Calibri" w:hAnsi="Times New Roman" w:cs="Times New Roman"/>
      <w:sz w:val="20"/>
      <w:szCs w:val="20"/>
    </w:rPr>
  </w:style>
  <w:style w:type="character" w:styleId="Hyperlink">
    <w:name w:val="Hyperlink"/>
    <w:uiPriority w:val="99"/>
    <w:rPr>
      <w:color w:val="0000FF"/>
      <w:u w:val="single"/>
    </w:rPr>
  </w:style>
  <w:style w:type="character" w:customStyle="1" w:styleId="TitleChar">
    <w:name w:val="Title Char"/>
    <w:basedOn w:val="DefaultParagraphFont"/>
    <w:qFormat/>
    <w:rPr>
      <w:rFonts w:ascii="Times New Roman" w:eastAsia="MS Gothic" w:hAnsi="Times New Roman" w:cs="Noto Sans Arabic"/>
      <w:b/>
      <w:spacing w:val="-10"/>
      <w:kern w:val="2"/>
      <w:sz w:val="28"/>
      <w:szCs w:val="56"/>
    </w:rPr>
  </w:style>
  <w:style w:type="character" w:customStyle="1" w:styleId="FooterChar">
    <w:name w:val="Footer Char"/>
    <w:basedOn w:val="DefaultParagraphFont"/>
    <w:qFormat/>
    <w:rPr>
      <w:rFonts w:ascii="Times New Roman" w:eastAsia="Calibri" w:hAnsi="Times New Roman" w:cs="Times New Roman"/>
      <w:sz w:val="20"/>
      <w:szCs w:val="20"/>
    </w:rPr>
  </w:style>
  <w:style w:type="character" w:styleId="UnresolvedMention">
    <w:name w:val="Unresolved Mention"/>
    <w:basedOn w:val="DefaultParagraphFont"/>
    <w:qFormat/>
    <w:rPr>
      <w:color w:val="808080"/>
      <w:highlight w:val="white"/>
    </w:rPr>
  </w:style>
  <w:style w:type="character" w:customStyle="1" w:styleId="BalloonTextChar">
    <w:name w:val="Balloon Text Char"/>
    <w:basedOn w:val="DefaultParagraphFont"/>
    <w:qFormat/>
    <w:rPr>
      <w:rFonts w:ascii="Segoe UI" w:eastAsia="Calibri" w:hAnsi="Segoe UI" w:cs="Segoe UI"/>
      <w:sz w:val="18"/>
      <w:szCs w:val="18"/>
    </w:rPr>
  </w:style>
  <w:style w:type="character" w:styleId="Emphasis">
    <w:name w:val="Emphasis"/>
    <w:basedOn w:val="DefaultParagraphFont"/>
    <w:qFormat/>
    <w:rPr>
      <w:i/>
      <w:iCs/>
    </w:rPr>
  </w:style>
  <w:style w:type="character" w:styleId="FollowedHyperlink">
    <w:name w:val="FollowedHyperlink"/>
    <w:basedOn w:val="DefaultParagraphFont"/>
    <w:rPr>
      <w:color w:val="954F72"/>
      <w:u w:val="single"/>
    </w:rPr>
  </w:style>
  <w:style w:type="character" w:styleId="LineNumber">
    <w:name w:val="line number"/>
    <w:basedOn w:val="DefaultParagraphFont"/>
    <w:qFormat/>
  </w:style>
  <w:style w:type="character" w:styleId="PlaceholderText">
    <w:name w:val="Placeholder Text"/>
    <w:basedOn w:val="DefaultParagraphFont"/>
    <w:qFormat/>
    <w:rPr>
      <w:color w:val="808080"/>
    </w:rPr>
  </w:style>
  <w:style w:type="character" w:customStyle="1" w:styleId="apple-converted-space">
    <w:name w:val="apple-converted-space"/>
    <w:basedOn w:val="DefaultParagraphFont"/>
    <w:qFormat/>
  </w:style>
  <w:style w:type="character" w:styleId="PageNumber">
    <w:name w:val="page number"/>
    <w:basedOn w:val="DefaultParagraphFont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Noto Sans Devanagari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next w:val="Normal"/>
    <w:uiPriority w:val="10"/>
    <w:qFormat/>
    <w:pPr>
      <w:contextualSpacing/>
      <w:jc w:val="center"/>
    </w:pPr>
    <w:rPr>
      <w:rFonts w:eastAsia="MS Gothic" w:cs="Noto Sans Arabic"/>
      <w:b/>
      <w:spacing w:val="-10"/>
      <w:kern w:val="2"/>
      <w:sz w:val="28"/>
      <w:szCs w:val="56"/>
    </w:rPr>
  </w:style>
  <w:style w:type="paragraph" w:customStyle="1" w:styleId="Reference">
    <w:name w:val="Reference"/>
    <w:basedOn w:val="Normal"/>
    <w:qFormat/>
    <w:pPr>
      <w:spacing w:before="120"/>
      <w:ind w:left="720" w:hanging="720"/>
    </w:p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pPr>
      <w:tabs>
        <w:tab w:val="center" w:pos="4680"/>
        <w:tab w:val="right" w:pos="9360"/>
      </w:tabs>
    </w:pPr>
  </w:style>
  <w:style w:type="paragraph" w:customStyle="1" w:styleId="Heading-Secondary">
    <w:name w:val="Heading-Secondary"/>
    <w:basedOn w:val="Heading-Main"/>
    <w:qFormat/>
    <w:pPr>
      <w:ind w:left="720"/>
    </w:pPr>
    <w:rPr>
      <w:b w:val="0"/>
    </w:rPr>
  </w:style>
  <w:style w:type="paragraph" w:customStyle="1" w:styleId="Authors">
    <w:name w:val="Authors"/>
    <w:basedOn w:val="Normal"/>
    <w:qFormat/>
    <w:pPr>
      <w:spacing w:before="120" w:after="360"/>
    </w:pPr>
    <w:rPr>
      <w:b/>
    </w:rPr>
  </w:style>
  <w:style w:type="paragraph" w:customStyle="1" w:styleId="Text">
    <w:name w:val="Text"/>
    <w:basedOn w:val="Normal"/>
    <w:qFormat/>
    <w:pPr>
      <w:spacing w:before="120"/>
      <w:ind w:firstLine="720"/>
    </w:pPr>
  </w:style>
  <w:style w:type="paragraph" w:customStyle="1" w:styleId="FigureorTableCaption">
    <w:name w:val="Figure or Table Caption"/>
    <w:basedOn w:val="Normal"/>
    <w:qFormat/>
    <w:pPr>
      <w:keepNext/>
      <w:spacing w:before="240"/>
      <w:outlineLvl w:val="0"/>
    </w:pPr>
    <w:rPr>
      <w:kern w:val="2"/>
    </w:rPr>
  </w:style>
  <w:style w:type="paragraph" w:customStyle="1" w:styleId="Heading-Main">
    <w:name w:val="Heading-Main"/>
    <w:basedOn w:val="Normal"/>
    <w:qFormat/>
    <w:pPr>
      <w:keepNext/>
      <w:spacing w:before="240" w:after="120"/>
      <w:outlineLvl w:val="0"/>
    </w:pPr>
    <w:rPr>
      <w:b/>
      <w:bCs/>
      <w:kern w:val="2"/>
    </w:rPr>
  </w:style>
  <w:style w:type="paragraph" w:customStyle="1" w:styleId="Affiliation">
    <w:name w:val="Affiliation"/>
    <w:basedOn w:val="Text"/>
    <w:qFormat/>
    <w:pPr>
      <w:ind w:firstLine="0"/>
    </w:pPr>
  </w:style>
  <w:style w:type="paragraph" w:customStyle="1" w:styleId="KeyPoints">
    <w:name w:val="Key Points"/>
    <w:basedOn w:val="Normal"/>
    <w:qFormat/>
    <w:pPr>
      <w:spacing w:before="120"/>
    </w:pPr>
  </w:style>
  <w:style w:type="paragraph" w:customStyle="1" w:styleId="Abstract">
    <w:name w:val="Abstract"/>
    <w:basedOn w:val="Normal"/>
    <w:qFormat/>
    <w:pPr>
      <w:spacing w:before="120"/>
    </w:pPr>
  </w:style>
  <w:style w:type="paragraph" w:customStyle="1" w:styleId="Note">
    <w:name w:val="Note"/>
    <w:basedOn w:val="Normal"/>
    <w:qFormat/>
    <w:pPr>
      <w:spacing w:before="240" w:after="240"/>
    </w:pPr>
    <w:rPr>
      <w:color w:val="00B0F0"/>
    </w:rPr>
  </w:style>
  <w:style w:type="paragraph" w:styleId="NormalWeb">
    <w:name w:val="Normal (Web)"/>
    <w:basedOn w:val="Normal"/>
    <w:uiPriority w:val="99"/>
    <w:qFormat/>
  </w:style>
  <w:style w:type="paragraph" w:styleId="Footer">
    <w:name w:val="footer"/>
    <w:basedOn w:val="Normal"/>
    <w:pPr>
      <w:tabs>
        <w:tab w:val="center" w:pos="4680"/>
        <w:tab w:val="right" w:pos="9360"/>
      </w:tabs>
    </w:pPr>
  </w:style>
  <w:style w:type="paragraph" w:styleId="ListParagraph">
    <w:name w:val="List Paragraph"/>
    <w:basedOn w:val="Normal"/>
    <w:qFormat/>
    <w:pPr>
      <w:spacing w:after="200"/>
      <w:ind w:left="720"/>
      <w:contextualSpacing/>
    </w:pPr>
    <w:rPr>
      <w:rFonts w:ascii="Calibri" w:eastAsia="MS Mincho" w:hAnsi="Calibri" w:cs="Noto Sans Arabic"/>
      <w:lang w:eastAsia="ja-JP"/>
    </w:rPr>
  </w:style>
  <w:style w:type="paragraph" w:styleId="BalloonText">
    <w:name w:val="Balloon Text"/>
    <w:basedOn w:val="Normal"/>
    <w:qFormat/>
    <w:rPr>
      <w:rFonts w:ascii="Segoe UI" w:hAnsi="Segoe UI" w:cs="Segoe UI"/>
      <w:sz w:val="18"/>
      <w:szCs w:val="18"/>
    </w:rPr>
  </w:style>
  <w:style w:type="paragraph" w:customStyle="1" w:styleId="LO-normal">
    <w:name w:val="LO-normal"/>
    <w:qFormat/>
    <w:pPr>
      <w:spacing w:line="276" w:lineRule="auto"/>
    </w:pPr>
    <w:rPr>
      <w:rFonts w:ascii="Arial" w:eastAsia="Arial" w:hAnsi="Arial" w:cs="Arial"/>
      <w:sz w:val="22"/>
      <w:szCs w:val="22"/>
      <w:lang w:val="fr-FR" w:eastAsia="zh-CN" w:bidi="hi-IN"/>
    </w:r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character" w:customStyle="1" w:styleId="anchor-text">
    <w:name w:val="anchor-text"/>
    <w:basedOn w:val="DefaultParagraphFont"/>
    <w:rsid w:val="008E73EC"/>
  </w:style>
  <w:style w:type="character" w:customStyle="1" w:styleId="c-bibliographic-informationvalue">
    <w:name w:val="c-bibliographic-information__value"/>
    <w:basedOn w:val="DefaultParagraphFont"/>
    <w:rsid w:val="00760EDA"/>
  </w:style>
  <w:style w:type="character" w:customStyle="1" w:styleId="linkify">
    <w:name w:val="linkify"/>
    <w:basedOn w:val="DefaultParagraphFont"/>
    <w:rsid w:val="006039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55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58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6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0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40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59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63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4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36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19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46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06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52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6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84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46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64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1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81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8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5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5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52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50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61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99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46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24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23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1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7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7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8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07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1374</Words>
  <Characters>7834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Brooks Hanson</dc:creator>
  <dc:description/>
  <cp:lastModifiedBy>Chris</cp:lastModifiedBy>
  <cp:revision>2</cp:revision>
  <cp:lastPrinted>2021-08-08T07:08:00Z</cp:lastPrinted>
  <dcterms:created xsi:type="dcterms:W3CDTF">2024-06-29T16:02:00Z</dcterms:created>
  <dcterms:modified xsi:type="dcterms:W3CDTF">2024-06-29T16:02:00Z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