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141AF0" w14:textId="3112A51A" w:rsidR="00EA4850" w:rsidRPr="00886074" w:rsidRDefault="00EA4850" w:rsidP="00EA485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86074">
        <w:rPr>
          <w:rFonts w:ascii="Times New Roman" w:hAnsi="Times New Roman" w:cs="Times New Roman"/>
          <w:b/>
          <w:bCs/>
          <w:sz w:val="28"/>
          <w:szCs w:val="28"/>
          <w:u w:val="single"/>
        </w:rPr>
        <w:t>Su</w:t>
      </w:r>
      <w:r w:rsidRPr="00886074">
        <w:rPr>
          <w:rFonts w:ascii="Times New Roman" w:hAnsi="Times New Roman" w:cs="Times New Roman"/>
          <w:b/>
          <w:sz w:val="28"/>
          <w:szCs w:val="28"/>
          <w:u w:val="single"/>
        </w:rPr>
        <w:t>ppl</w:t>
      </w:r>
      <w:r w:rsidRPr="00886074">
        <w:rPr>
          <w:rFonts w:ascii="Times New Roman" w:hAnsi="Times New Roman" w:cs="Times New Roman"/>
          <w:b/>
          <w:bCs/>
          <w:sz w:val="28"/>
          <w:szCs w:val="28"/>
          <w:u w:val="single"/>
        </w:rPr>
        <w:t>ementary Materials</w:t>
      </w:r>
    </w:p>
    <w:p w14:paraId="1200503B" w14:textId="77777777" w:rsidR="00EA4850" w:rsidRPr="00886074" w:rsidRDefault="00EA4850" w:rsidP="00046BE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23EF13A" w14:textId="515A5875" w:rsidR="00046BEF" w:rsidRPr="00886074" w:rsidRDefault="00046BEF" w:rsidP="00046BE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86074">
        <w:rPr>
          <w:rFonts w:ascii="Times New Roman" w:hAnsi="Times New Roman" w:cs="Times New Roman"/>
          <w:b/>
          <w:bCs/>
          <w:sz w:val="28"/>
          <w:szCs w:val="28"/>
        </w:rPr>
        <w:t>Com</w:t>
      </w:r>
      <w:r w:rsidR="007D4BBB" w:rsidRPr="00886074">
        <w:rPr>
          <w:rFonts w:ascii="Times New Roman" w:hAnsi="Times New Roman" w:cs="Times New Roman"/>
          <w:b/>
          <w:sz w:val="28"/>
          <w:szCs w:val="28"/>
        </w:rPr>
        <w:t>p</w:t>
      </w:r>
      <w:r w:rsidRPr="00886074">
        <w:rPr>
          <w:rFonts w:ascii="Times New Roman" w:hAnsi="Times New Roman" w:cs="Times New Roman"/>
          <w:b/>
          <w:bCs/>
          <w:sz w:val="28"/>
          <w:szCs w:val="28"/>
        </w:rPr>
        <w:t xml:space="preserve">utational Mechanisms of Learning and </w:t>
      </w:r>
      <w:r w:rsidR="00E93AB5" w:rsidRPr="00886074">
        <w:rPr>
          <w:rFonts w:ascii="Times New Roman" w:hAnsi="Times New Roman" w:cs="Times New Roman"/>
          <w:b/>
          <w:sz w:val="28"/>
          <w:szCs w:val="28"/>
        </w:rPr>
        <w:t>F</w:t>
      </w:r>
      <w:r w:rsidRPr="00886074">
        <w:rPr>
          <w:rFonts w:ascii="Times New Roman" w:hAnsi="Times New Roman" w:cs="Times New Roman"/>
          <w:b/>
          <w:sz w:val="28"/>
          <w:szCs w:val="28"/>
        </w:rPr>
        <w:t>o</w:t>
      </w:r>
      <w:r w:rsidRPr="00886074">
        <w:rPr>
          <w:rFonts w:ascii="Times New Roman" w:hAnsi="Times New Roman" w:cs="Times New Roman"/>
          <w:b/>
          <w:bCs/>
          <w:sz w:val="28"/>
          <w:szCs w:val="28"/>
        </w:rPr>
        <w:t>rgetting Differentiate Affective and Substance Use Disorders</w:t>
      </w:r>
    </w:p>
    <w:p w14:paraId="1575A37A" w14:textId="77777777" w:rsidR="00E9770C" w:rsidRPr="00886074" w:rsidRDefault="00E9770C" w:rsidP="00E9770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8AF8084" w14:textId="2BE670C2" w:rsidR="008C0CCE" w:rsidRPr="00886074" w:rsidRDefault="008C0CCE" w:rsidP="008C0CC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86074">
        <w:rPr>
          <w:rFonts w:ascii="Times New Roman" w:hAnsi="Times New Roman" w:cs="Times New Roman"/>
          <w:sz w:val="24"/>
          <w:szCs w:val="24"/>
        </w:rPr>
        <w:t>Navid Hakimi</w:t>
      </w:r>
      <w:r w:rsidRPr="0088607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86074">
        <w:rPr>
          <w:rFonts w:ascii="Times New Roman" w:hAnsi="Times New Roman" w:cs="Times New Roman"/>
          <w:sz w:val="24"/>
          <w:szCs w:val="24"/>
        </w:rPr>
        <w:t xml:space="preserve">, </w:t>
      </w:r>
      <w:r w:rsidR="00AD7764" w:rsidRPr="00886074">
        <w:rPr>
          <w:rFonts w:ascii="Times New Roman" w:hAnsi="Times New Roman" w:cs="Times New Roman"/>
          <w:sz w:val="24"/>
          <w:szCs w:val="24"/>
        </w:rPr>
        <w:t>Ko-Ping Chou</w:t>
      </w:r>
      <w:r w:rsidR="00AD7764" w:rsidRPr="0088607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86074">
        <w:rPr>
          <w:rFonts w:ascii="Times New Roman" w:hAnsi="Times New Roman" w:cs="Times New Roman"/>
          <w:sz w:val="24"/>
          <w:szCs w:val="24"/>
        </w:rPr>
        <w:t>, Jennifer Stewart</w:t>
      </w:r>
      <w:r w:rsidRPr="00886074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886074">
        <w:rPr>
          <w:rFonts w:ascii="Times New Roman" w:hAnsi="Times New Roman" w:cs="Times New Roman"/>
          <w:sz w:val="24"/>
          <w:szCs w:val="24"/>
        </w:rPr>
        <w:t xml:space="preserve">, Martin </w:t>
      </w:r>
      <w:r w:rsidR="007D4BBB" w:rsidRPr="00886074">
        <w:rPr>
          <w:rFonts w:ascii="Times New Roman" w:hAnsi="Times New Roman" w:cs="Times New Roman"/>
          <w:sz w:val="24"/>
          <w:szCs w:val="24"/>
        </w:rPr>
        <w:t>P</w:t>
      </w:r>
      <w:r w:rsidRPr="00886074">
        <w:rPr>
          <w:rFonts w:ascii="Times New Roman" w:hAnsi="Times New Roman" w:cs="Times New Roman"/>
          <w:sz w:val="24"/>
          <w:szCs w:val="24"/>
        </w:rPr>
        <w:t xml:space="preserve">. </w:t>
      </w:r>
      <w:r w:rsidR="007D4BBB" w:rsidRPr="00886074">
        <w:rPr>
          <w:rFonts w:ascii="Times New Roman" w:hAnsi="Times New Roman" w:cs="Times New Roman"/>
          <w:sz w:val="24"/>
          <w:szCs w:val="24"/>
        </w:rPr>
        <w:t>P</w:t>
      </w:r>
      <w:r w:rsidRPr="00886074">
        <w:rPr>
          <w:rFonts w:ascii="Times New Roman" w:hAnsi="Times New Roman" w:cs="Times New Roman"/>
          <w:sz w:val="24"/>
          <w:szCs w:val="24"/>
        </w:rPr>
        <w:t>aulus</w:t>
      </w:r>
      <w:r w:rsidRPr="00886074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886074">
        <w:rPr>
          <w:rFonts w:ascii="Times New Roman" w:hAnsi="Times New Roman" w:cs="Times New Roman"/>
          <w:sz w:val="24"/>
          <w:szCs w:val="24"/>
        </w:rPr>
        <w:t xml:space="preserve"> &amp; Ryan Smith</w:t>
      </w:r>
      <w:r w:rsidRPr="00886074">
        <w:rPr>
          <w:rFonts w:ascii="Times New Roman" w:hAnsi="Times New Roman" w:cs="Times New Roman"/>
          <w:sz w:val="24"/>
          <w:szCs w:val="24"/>
          <w:vertAlign w:val="superscript"/>
        </w:rPr>
        <w:t>1,2</w:t>
      </w:r>
    </w:p>
    <w:p w14:paraId="7FE2406F" w14:textId="77777777" w:rsidR="008C0CCE" w:rsidRPr="00886074" w:rsidRDefault="008C0CCE" w:rsidP="008C0CC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607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86074">
        <w:rPr>
          <w:rFonts w:ascii="Times New Roman" w:hAnsi="Times New Roman" w:cs="Times New Roman"/>
          <w:sz w:val="24"/>
          <w:szCs w:val="24"/>
        </w:rPr>
        <w:t xml:space="preserve">Laureate Institute for Brain Research, </w:t>
      </w:r>
      <w:r w:rsidRPr="00886074">
        <w:rPr>
          <w:rFonts w:ascii="Times New Roman" w:eastAsia="Times New Roman" w:hAnsi="Times New Roman" w:cs="Times New Roman"/>
          <w:sz w:val="24"/>
          <w:szCs w:val="24"/>
        </w:rPr>
        <w:t>Tulsa, OK.</w:t>
      </w:r>
    </w:p>
    <w:p w14:paraId="25CEE587" w14:textId="77777777" w:rsidR="008C0CCE" w:rsidRPr="00886074" w:rsidRDefault="008C0CCE" w:rsidP="008C0CCE">
      <w:pPr>
        <w:spacing w:after="24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88607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86074">
        <w:rPr>
          <w:rFonts w:ascii="Times New Roman" w:hAnsi="Times New Roman" w:cs="Times New Roman"/>
          <w:sz w:val="24"/>
          <w:szCs w:val="24"/>
        </w:rPr>
        <w:t>Oxley College of Health and Natural Sciences, University of Tulsa, Tulsa, OK.</w:t>
      </w:r>
      <w:r w:rsidRPr="00886074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0D48219F" w14:textId="77777777" w:rsidR="008C0CCE" w:rsidRPr="00886074" w:rsidRDefault="008C0CCE" w:rsidP="008C0C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33E7F5F" w14:textId="77777777" w:rsidR="008C0CCE" w:rsidRPr="00886074" w:rsidRDefault="008C0CCE" w:rsidP="008C0C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FA9123D" w14:textId="77777777" w:rsidR="008C0CCE" w:rsidRPr="00886074" w:rsidRDefault="008C0CCE" w:rsidP="008C0C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42D86E1" w14:textId="77777777" w:rsidR="008C0CCE" w:rsidRPr="00886074" w:rsidRDefault="008C0CCE" w:rsidP="008C0C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9C1B9C" w14:textId="77777777" w:rsidR="008C0CCE" w:rsidRPr="00886074" w:rsidRDefault="008C0CCE" w:rsidP="008C0C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DC2084" w14:textId="77777777" w:rsidR="008C0CCE" w:rsidRPr="00886074" w:rsidRDefault="008C0CCE" w:rsidP="008C0C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D8308F" w14:textId="6FECC0F6" w:rsidR="008C0CCE" w:rsidRPr="00886074" w:rsidRDefault="008C0CCE" w:rsidP="008C0C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6074">
        <w:rPr>
          <w:rFonts w:ascii="Times New Roman" w:hAnsi="Times New Roman" w:cs="Times New Roman"/>
          <w:sz w:val="24"/>
          <w:szCs w:val="24"/>
        </w:rPr>
        <w:t>Corres</w:t>
      </w:r>
      <w:r w:rsidR="007D4BBB" w:rsidRPr="00886074">
        <w:rPr>
          <w:rFonts w:ascii="Times New Roman" w:hAnsi="Times New Roman" w:cs="Times New Roman"/>
          <w:sz w:val="24"/>
          <w:szCs w:val="24"/>
        </w:rPr>
        <w:t>p</w:t>
      </w:r>
      <w:r w:rsidRPr="00886074">
        <w:rPr>
          <w:rFonts w:ascii="Times New Roman" w:hAnsi="Times New Roman" w:cs="Times New Roman"/>
          <w:sz w:val="24"/>
          <w:szCs w:val="24"/>
        </w:rPr>
        <w:t xml:space="preserve">onding author: </w:t>
      </w:r>
    </w:p>
    <w:p w14:paraId="77CBB829" w14:textId="4AC27D9D" w:rsidR="008C0CCE" w:rsidRPr="00886074" w:rsidRDefault="008C0CCE" w:rsidP="008C0C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86074">
        <w:rPr>
          <w:rFonts w:ascii="Times New Roman" w:hAnsi="Times New Roman" w:cs="Times New Roman"/>
          <w:sz w:val="24"/>
          <w:szCs w:val="24"/>
        </w:rPr>
        <w:t xml:space="preserve">Ryan Smith, </w:t>
      </w:r>
      <w:r w:rsidR="007D4BBB" w:rsidRPr="00886074">
        <w:rPr>
          <w:rFonts w:ascii="Times New Roman" w:hAnsi="Times New Roman" w:cs="Times New Roman"/>
          <w:sz w:val="24"/>
          <w:szCs w:val="24"/>
        </w:rPr>
        <w:t>P</w:t>
      </w:r>
      <w:r w:rsidRPr="00886074">
        <w:rPr>
          <w:rFonts w:ascii="Times New Roman" w:hAnsi="Times New Roman" w:cs="Times New Roman"/>
          <w:sz w:val="24"/>
          <w:szCs w:val="24"/>
        </w:rPr>
        <w:t>hD (</w:t>
      </w:r>
      <w:hyperlink r:id="rId5" w:history="1">
        <w:r w:rsidRPr="00886074">
          <w:rPr>
            <w:rStyle w:val="Hyperlink"/>
            <w:rFonts w:ascii="Times New Roman" w:hAnsi="Times New Roman" w:cs="Times New Roman"/>
            <w:sz w:val="24"/>
            <w:szCs w:val="24"/>
          </w:rPr>
          <w:t>rsmith@laureateinstitute.org</w:t>
        </w:r>
      </w:hyperlink>
      <w:r w:rsidRPr="00886074">
        <w:rPr>
          <w:rFonts w:ascii="Times New Roman" w:hAnsi="Times New Roman" w:cs="Times New Roman"/>
          <w:sz w:val="24"/>
          <w:szCs w:val="24"/>
        </w:rPr>
        <w:t>)</w:t>
      </w:r>
    </w:p>
    <w:p w14:paraId="5D64F168" w14:textId="6BDE6E4F" w:rsidR="008C0CCE" w:rsidRPr="00886074" w:rsidRDefault="008C0CCE" w:rsidP="008C0CCE">
      <w:pPr>
        <w:spacing w:after="0" w:line="240" w:lineRule="auto"/>
        <w:rPr>
          <w:rStyle w:val="Hyperlink"/>
          <w:rFonts w:ascii="Times New Roman" w:hAnsi="Times New Roman" w:cs="Times New Roman"/>
          <w:sz w:val="24"/>
          <w:szCs w:val="24"/>
        </w:rPr>
      </w:pPr>
      <w:r w:rsidRPr="00886074">
        <w:rPr>
          <w:rFonts w:ascii="Times New Roman" w:hAnsi="Times New Roman" w:cs="Times New Roman"/>
          <w:sz w:val="24"/>
          <w:szCs w:val="24"/>
        </w:rPr>
        <w:t xml:space="preserve">Research Associate </w:t>
      </w:r>
      <w:r w:rsidR="007D4BBB" w:rsidRPr="00886074">
        <w:rPr>
          <w:rFonts w:ascii="Times New Roman" w:hAnsi="Times New Roman" w:cs="Times New Roman"/>
          <w:sz w:val="24"/>
          <w:szCs w:val="24"/>
        </w:rPr>
        <w:t>P</w:t>
      </w:r>
      <w:r w:rsidRPr="00886074">
        <w:rPr>
          <w:rFonts w:ascii="Times New Roman" w:hAnsi="Times New Roman" w:cs="Times New Roman"/>
          <w:sz w:val="24"/>
          <w:szCs w:val="24"/>
        </w:rPr>
        <w:t>rofessor</w:t>
      </w:r>
    </w:p>
    <w:p w14:paraId="048E0E02" w14:textId="77777777" w:rsidR="008C0CCE" w:rsidRPr="00886074" w:rsidRDefault="008C0CCE" w:rsidP="008C0C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86074">
        <w:rPr>
          <w:rFonts w:ascii="Times New Roman" w:hAnsi="Times New Roman" w:cs="Times New Roman"/>
          <w:sz w:val="24"/>
          <w:szCs w:val="24"/>
        </w:rPr>
        <w:t>Laureate Institute for Brain Research</w:t>
      </w:r>
    </w:p>
    <w:p w14:paraId="58BC136E" w14:textId="77777777" w:rsidR="008C0CCE" w:rsidRPr="00886074" w:rsidRDefault="008C0CCE" w:rsidP="008C0C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6074">
        <w:rPr>
          <w:rFonts w:ascii="Times New Roman" w:eastAsia="Times New Roman" w:hAnsi="Times New Roman" w:cs="Times New Roman"/>
          <w:sz w:val="24"/>
          <w:szCs w:val="24"/>
        </w:rPr>
        <w:t>6655 S. Yale Ave. Tulsa, Oklahoma, 74136</w:t>
      </w:r>
    </w:p>
    <w:p w14:paraId="42423F59" w14:textId="77777777" w:rsidR="008C0CCE" w:rsidRPr="00886074" w:rsidRDefault="008C0CCE" w:rsidP="008C0C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6074">
        <w:rPr>
          <w:rFonts w:ascii="Times New Roman" w:eastAsia="Times New Roman" w:hAnsi="Times New Roman" w:cs="Times New Roman"/>
          <w:sz w:val="24"/>
          <w:szCs w:val="24"/>
        </w:rPr>
        <w:t>United States</w:t>
      </w:r>
    </w:p>
    <w:p w14:paraId="5DC474E5" w14:textId="785B1E9B" w:rsidR="008C0CCE" w:rsidRPr="00886074" w:rsidRDefault="008C0CC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86074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5AB225E8" w14:textId="77777777" w:rsidR="00E9770C" w:rsidRPr="00886074" w:rsidRDefault="00E9770C" w:rsidP="00E9770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BEAF01A" w14:textId="58A09277" w:rsidR="00EA4850" w:rsidRPr="00886074" w:rsidRDefault="00E54E5A" w:rsidP="00CE407D">
      <w:pPr>
        <w:pStyle w:val="Heading2"/>
        <w:rPr>
          <w:rFonts w:ascii="Times New Roman" w:hAnsi="Times New Roman" w:cs="Times New Roman"/>
          <w:b/>
          <w:bCs/>
          <w:color w:val="auto"/>
        </w:rPr>
      </w:pPr>
      <w:r w:rsidRPr="00886074">
        <w:rPr>
          <w:rFonts w:ascii="Times New Roman" w:hAnsi="Times New Roman" w:cs="Times New Roman"/>
          <w:b/>
          <w:bCs/>
          <w:color w:val="auto"/>
        </w:rPr>
        <w:t>Su</w:t>
      </w:r>
      <w:r w:rsidR="007D4BBB" w:rsidRPr="00886074">
        <w:rPr>
          <w:rFonts w:ascii="Times New Roman" w:hAnsi="Times New Roman" w:cs="Times New Roman"/>
          <w:b/>
          <w:bCs/>
          <w:color w:val="auto"/>
        </w:rPr>
        <w:t>pp</w:t>
      </w:r>
      <w:r w:rsidRPr="00886074">
        <w:rPr>
          <w:rFonts w:ascii="Times New Roman" w:hAnsi="Times New Roman" w:cs="Times New Roman"/>
          <w:b/>
          <w:bCs/>
          <w:color w:val="auto"/>
        </w:rPr>
        <w:t>lementary Tables</w:t>
      </w:r>
    </w:p>
    <w:p w14:paraId="07179DE9" w14:textId="3D784EDD" w:rsidR="0072614F" w:rsidRPr="00886074" w:rsidRDefault="0072614F" w:rsidP="0072614F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  <w:b/>
          <w:bCs/>
        </w:rPr>
        <w:t>Table S</w:t>
      </w:r>
      <w:r w:rsidR="00016FE4" w:rsidRPr="00886074">
        <w:rPr>
          <w:rFonts w:ascii="Times New Roman" w:hAnsi="Times New Roman" w:cs="Times New Roman"/>
          <w:b/>
          <w:bCs/>
        </w:rPr>
        <w:t>1</w:t>
      </w:r>
      <w:r w:rsidRPr="00886074">
        <w:rPr>
          <w:rFonts w:ascii="Times New Roman" w:hAnsi="Times New Roman" w:cs="Times New Roman"/>
        </w:rPr>
        <w:t xml:space="preserve">. </w:t>
      </w:r>
      <w:r w:rsidR="00CD18DC" w:rsidRPr="00886074">
        <w:rPr>
          <w:rFonts w:ascii="Times New Roman" w:hAnsi="Times New Roman" w:cs="Times New Roman"/>
        </w:rPr>
        <w:t>Breakdown of co-morbidities within the affective disorders group.</w:t>
      </w:r>
    </w:p>
    <w:tbl>
      <w:tblPr>
        <w:tblW w:w="57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67"/>
        <w:gridCol w:w="990"/>
        <w:gridCol w:w="900"/>
        <w:gridCol w:w="900"/>
        <w:gridCol w:w="843"/>
        <w:gridCol w:w="960"/>
      </w:tblGrid>
      <w:tr w:rsidR="00EF013B" w:rsidRPr="00886074" w14:paraId="6789D7E8" w14:textId="77777777" w:rsidTr="00016FE4">
        <w:trPr>
          <w:trHeight w:val="290"/>
        </w:trPr>
        <w:tc>
          <w:tcPr>
            <w:tcW w:w="1167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F446BE4" w14:textId="59026771" w:rsidR="00EF013B" w:rsidRPr="00886074" w:rsidRDefault="00B15FCF" w:rsidP="00EF013B">
            <w:pPr>
              <w:rPr>
                <w:rFonts w:ascii="Times New Roman" w:hAnsi="Times New Roman" w:cs="Times New Roman"/>
                <w:b/>
                <w:bCs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iAD</w:t>
            </w:r>
            <w:r w:rsidR="00CD18DC" w:rsidRPr="00886074">
              <w:rPr>
                <w:rFonts w:ascii="Times New Roman" w:hAnsi="Times New Roman" w:cs="Times New Roman"/>
                <w:b/>
                <w:bCs/>
              </w:rPr>
              <w:t>s</w:t>
            </w:r>
            <w:r w:rsidRPr="0088607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16FE4" w:rsidRPr="00886074">
              <w:rPr>
                <w:rFonts w:ascii="Times New Roman" w:hAnsi="Times New Roman" w:cs="Times New Roman"/>
                <w:b/>
                <w:bCs/>
              </w:rPr>
              <w:t>(</w:t>
            </w:r>
            <w:r w:rsidRPr="00886074">
              <w:rPr>
                <w:rFonts w:ascii="Times New Roman" w:hAnsi="Times New Roman" w:cs="Times New Roman"/>
                <w:b/>
                <w:bCs/>
              </w:rPr>
              <w:t xml:space="preserve">n= </w:t>
            </w:r>
            <w:r w:rsidR="00016FE4" w:rsidRPr="00886074">
              <w:rPr>
                <w:rFonts w:ascii="Times New Roman" w:hAnsi="Times New Roman" w:cs="Times New Roman"/>
                <w:b/>
                <w:bCs/>
              </w:rPr>
              <w:t>242)</w:t>
            </w:r>
          </w:p>
        </w:tc>
        <w:tc>
          <w:tcPr>
            <w:tcW w:w="99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EEBCB2B" w14:textId="77777777" w:rsidR="00EF013B" w:rsidRPr="00886074" w:rsidRDefault="00EF013B" w:rsidP="00EF013B">
            <w:pPr>
              <w:rPr>
                <w:rFonts w:ascii="Times New Roman" w:hAnsi="Times New Roman" w:cs="Times New Roman"/>
                <w:b/>
                <w:bCs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MDD</w:t>
            </w:r>
          </w:p>
        </w:tc>
        <w:tc>
          <w:tcPr>
            <w:tcW w:w="90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6DDF315" w14:textId="77777777" w:rsidR="00EF013B" w:rsidRPr="00886074" w:rsidRDefault="00EF013B" w:rsidP="00EF013B">
            <w:pPr>
              <w:rPr>
                <w:rFonts w:ascii="Times New Roman" w:hAnsi="Times New Roman" w:cs="Times New Roman"/>
                <w:b/>
                <w:bCs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GAD</w:t>
            </w:r>
          </w:p>
        </w:tc>
        <w:tc>
          <w:tcPr>
            <w:tcW w:w="90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BC34AE4" w14:textId="77777777" w:rsidR="00EF013B" w:rsidRPr="00886074" w:rsidRDefault="00EF013B" w:rsidP="00EF013B">
            <w:pPr>
              <w:rPr>
                <w:rFonts w:ascii="Times New Roman" w:hAnsi="Times New Roman" w:cs="Times New Roman"/>
                <w:b/>
                <w:bCs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Social</w:t>
            </w:r>
          </w:p>
        </w:tc>
        <w:tc>
          <w:tcPr>
            <w:tcW w:w="843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E1CD3A3" w14:textId="77777777" w:rsidR="00EF013B" w:rsidRPr="00886074" w:rsidRDefault="00EF013B" w:rsidP="00EF013B">
            <w:pPr>
              <w:rPr>
                <w:rFonts w:ascii="Times New Roman" w:hAnsi="Times New Roman" w:cs="Times New Roman"/>
                <w:b/>
                <w:bCs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Panic</w:t>
            </w:r>
          </w:p>
        </w:tc>
        <w:tc>
          <w:tcPr>
            <w:tcW w:w="96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2EFE0A5" w14:textId="77777777" w:rsidR="00EF013B" w:rsidRPr="00886074" w:rsidRDefault="00EF013B" w:rsidP="00EF013B">
            <w:pPr>
              <w:rPr>
                <w:rFonts w:ascii="Times New Roman" w:hAnsi="Times New Roman" w:cs="Times New Roman"/>
                <w:b/>
                <w:bCs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PTSD</w:t>
            </w:r>
          </w:p>
        </w:tc>
      </w:tr>
      <w:tr w:rsidR="00EF013B" w:rsidRPr="00886074" w14:paraId="43B49D6B" w14:textId="77777777" w:rsidTr="00016FE4">
        <w:trPr>
          <w:trHeight w:val="290"/>
        </w:trPr>
        <w:tc>
          <w:tcPr>
            <w:tcW w:w="1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E2CC170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MDD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05BD95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46B314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450D7B7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C704BF7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B1F1D53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</w:tr>
      <w:tr w:rsidR="00EF013B" w:rsidRPr="00886074" w14:paraId="319E1479" w14:textId="77777777" w:rsidTr="00016FE4">
        <w:trPr>
          <w:trHeight w:val="290"/>
        </w:trPr>
        <w:tc>
          <w:tcPr>
            <w:tcW w:w="1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307E86B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GAD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16BFC7A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C1C997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35F543C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B2F6C59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55C510C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</w:tr>
      <w:tr w:rsidR="00EF013B" w:rsidRPr="00886074" w14:paraId="7461D926" w14:textId="77777777" w:rsidTr="00016FE4">
        <w:trPr>
          <w:trHeight w:val="290"/>
        </w:trPr>
        <w:tc>
          <w:tcPr>
            <w:tcW w:w="1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8843B01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Social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3D84F0F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C5DC70B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4A9CD9B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141A0A1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DBC1AED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</w:tr>
      <w:tr w:rsidR="00EF013B" w:rsidRPr="00886074" w14:paraId="560FA48B" w14:textId="77777777" w:rsidTr="00016FE4">
        <w:trPr>
          <w:trHeight w:val="290"/>
        </w:trPr>
        <w:tc>
          <w:tcPr>
            <w:tcW w:w="1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8D48BF3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Panic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D09E0F0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F073419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26685EA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22C2BE4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39C810C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</w:tr>
      <w:tr w:rsidR="00EF013B" w:rsidRPr="00886074" w14:paraId="09B5C426" w14:textId="77777777" w:rsidTr="00016FE4">
        <w:trPr>
          <w:trHeight w:val="290"/>
        </w:trPr>
        <w:tc>
          <w:tcPr>
            <w:tcW w:w="1167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1284ABA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PTSD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1C7A06D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2627428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60ECE10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43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1042A1B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7D03608" w14:textId="77777777" w:rsidR="00EF013B" w:rsidRPr="00886074" w:rsidRDefault="00EF013B" w:rsidP="00EF013B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37</w:t>
            </w:r>
          </w:p>
        </w:tc>
      </w:tr>
    </w:tbl>
    <w:p w14:paraId="68A9287F" w14:textId="2E0A6049" w:rsidR="008738D4" w:rsidRPr="00886074" w:rsidRDefault="008D28BF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 xml:space="preserve">Note: Participants in this group were required to have a lifetime diagnosis of one or more anxiety/depressive disorder(s). MDD=major depressive disorder, GAD=generalized anxiety disorder, Social=social anxiety disorder, PTSD=post-traumatic stress disorder, Panic=panic disorder. </w:t>
      </w:r>
      <w:r w:rsidR="008738D4" w:rsidRPr="00886074">
        <w:rPr>
          <w:rFonts w:ascii="Times New Roman" w:hAnsi="Times New Roman" w:cs="Times New Roman"/>
        </w:rPr>
        <w:t xml:space="preserve">Numbers on the diagonal represent the total count of participants with each specific diagnosis. </w:t>
      </w:r>
      <w:proofErr w:type="gramStart"/>
      <w:r w:rsidR="008738D4" w:rsidRPr="00886074">
        <w:rPr>
          <w:rFonts w:ascii="Times New Roman" w:hAnsi="Times New Roman" w:cs="Times New Roman"/>
        </w:rPr>
        <w:t>Numbers</w:t>
      </w:r>
      <w:proofErr w:type="gramEnd"/>
      <w:r w:rsidR="008738D4" w:rsidRPr="00886074">
        <w:rPr>
          <w:rFonts w:ascii="Times New Roman" w:hAnsi="Times New Roman" w:cs="Times New Roman"/>
        </w:rPr>
        <w:t xml:space="preserve"> below the diagonal show the participants with each comorbid diagnosis.</w:t>
      </w:r>
    </w:p>
    <w:p w14:paraId="5F1C9A53" w14:textId="77777777" w:rsidR="008738D4" w:rsidRPr="00886074" w:rsidRDefault="008738D4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br w:type="page"/>
      </w:r>
    </w:p>
    <w:p w14:paraId="3DB04315" w14:textId="77777777" w:rsidR="0072614F" w:rsidRPr="00886074" w:rsidRDefault="0072614F">
      <w:pPr>
        <w:rPr>
          <w:rFonts w:ascii="Times New Roman" w:hAnsi="Times New Roman" w:cs="Times New Roman"/>
        </w:rPr>
      </w:pPr>
    </w:p>
    <w:p w14:paraId="58511A83" w14:textId="33F45265" w:rsidR="0072614F" w:rsidRPr="00886074" w:rsidRDefault="0072614F" w:rsidP="0072614F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  <w:b/>
          <w:bCs/>
        </w:rPr>
        <w:t>Table S2.</w:t>
      </w:r>
      <w:r w:rsidRPr="00886074">
        <w:rPr>
          <w:rFonts w:ascii="Times New Roman" w:hAnsi="Times New Roman" w:cs="Times New Roman"/>
        </w:rPr>
        <w:t xml:space="preserve"> </w:t>
      </w:r>
      <w:r w:rsidR="00CD18DC" w:rsidRPr="00886074">
        <w:rPr>
          <w:rFonts w:ascii="Times New Roman" w:hAnsi="Times New Roman" w:cs="Times New Roman"/>
        </w:rPr>
        <w:t>Breakdown of co-morbidities within the substance use disorders group.</w:t>
      </w:r>
    </w:p>
    <w:tbl>
      <w:tblPr>
        <w:tblW w:w="5009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06"/>
        <w:gridCol w:w="841"/>
        <w:gridCol w:w="839"/>
        <w:gridCol w:w="876"/>
        <w:gridCol w:w="805"/>
        <w:gridCol w:w="842"/>
        <w:gridCol w:w="1211"/>
        <w:gridCol w:w="839"/>
        <w:gridCol w:w="839"/>
        <w:gridCol w:w="839"/>
        <w:gridCol w:w="839"/>
        <w:gridCol w:w="837"/>
      </w:tblGrid>
      <w:tr w:rsidR="002F2C0D" w:rsidRPr="00886074" w14:paraId="30E69024" w14:textId="77777777" w:rsidTr="002F2C0D">
        <w:trPr>
          <w:trHeight w:val="144"/>
        </w:trPr>
        <w:tc>
          <w:tcPr>
            <w:tcW w:w="547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9F9211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B35F88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Alcohol</w:t>
            </w:r>
          </w:p>
        </w:tc>
        <w:tc>
          <w:tcPr>
            <w:tcW w:w="386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64B793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Cannabis</w:t>
            </w:r>
          </w:p>
        </w:tc>
        <w:tc>
          <w:tcPr>
            <w:tcW w:w="407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E37412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Stimulant</w:t>
            </w:r>
          </w:p>
        </w:tc>
        <w:tc>
          <w:tcPr>
            <w:tcW w:w="374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E89F25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Opioid</w:t>
            </w:r>
          </w:p>
        </w:tc>
        <w:tc>
          <w:tcPr>
            <w:tcW w:w="391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2E28A8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Sedative</w:t>
            </w:r>
          </w:p>
        </w:tc>
        <w:tc>
          <w:tcPr>
            <w:tcW w:w="555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18" w:space="0" w:color="auto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DA832F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Hallucinogen</w:t>
            </w:r>
          </w:p>
        </w:tc>
        <w:tc>
          <w:tcPr>
            <w:tcW w:w="390" w:type="pct"/>
            <w:tcBorders>
              <w:top w:val="single" w:sz="24" w:space="0" w:color="000000"/>
              <w:left w:val="single" w:sz="18" w:space="0" w:color="auto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E766DC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390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61D606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GAD</w:t>
            </w:r>
          </w:p>
        </w:tc>
        <w:tc>
          <w:tcPr>
            <w:tcW w:w="390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5C5E52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Social</w:t>
            </w:r>
          </w:p>
        </w:tc>
        <w:tc>
          <w:tcPr>
            <w:tcW w:w="390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9B6E32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Panic</w:t>
            </w:r>
          </w:p>
        </w:tc>
        <w:tc>
          <w:tcPr>
            <w:tcW w:w="389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DF380D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PTSD</w:t>
            </w:r>
          </w:p>
        </w:tc>
      </w:tr>
      <w:tr w:rsidR="002F2C0D" w:rsidRPr="00886074" w14:paraId="56696B08" w14:textId="77777777" w:rsidTr="002062FF">
        <w:trPr>
          <w:trHeight w:val="144"/>
        </w:trPr>
        <w:tc>
          <w:tcPr>
            <w:tcW w:w="54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E756B1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Alcohol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F5BE35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8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8EE566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03547D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CD48D4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6FCBF3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F0086F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807E63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7D83AA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30F996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E3A777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9C4E02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</w:tr>
      <w:tr w:rsidR="002F2C0D" w:rsidRPr="00886074" w14:paraId="4E465EFC" w14:textId="77777777" w:rsidTr="002062FF">
        <w:trPr>
          <w:trHeight w:val="144"/>
        </w:trPr>
        <w:tc>
          <w:tcPr>
            <w:tcW w:w="54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3BF69D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Cannabis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709D4F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8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4FA2FC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4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2C7BBC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939B23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B35E44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341FCB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B4A312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E0D67C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9130EE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0F0B27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2BB833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</w:tr>
      <w:tr w:rsidR="002F2C0D" w:rsidRPr="00886074" w14:paraId="617CE418" w14:textId="77777777" w:rsidTr="002062FF">
        <w:trPr>
          <w:trHeight w:val="144"/>
        </w:trPr>
        <w:tc>
          <w:tcPr>
            <w:tcW w:w="54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B6B6F2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Stimulant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95541C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8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C862C1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8162E1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3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BB0046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062931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66F345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8FA04A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052B66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5EACD7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198434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F19F66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</w:tr>
      <w:tr w:rsidR="002F2C0D" w:rsidRPr="00886074" w14:paraId="5F2CCC11" w14:textId="77777777" w:rsidTr="002062FF">
        <w:trPr>
          <w:trHeight w:val="144"/>
        </w:trPr>
        <w:tc>
          <w:tcPr>
            <w:tcW w:w="54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4756F8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Opioid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E0314D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8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D01C35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D6F0CC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E0B040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D6880E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2E3DD9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07B9F2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756C87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D15B4B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A84DCC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BD6732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</w:tr>
      <w:tr w:rsidR="002F2C0D" w:rsidRPr="00886074" w14:paraId="3FB96B47" w14:textId="77777777" w:rsidTr="002062FF">
        <w:trPr>
          <w:trHeight w:val="144"/>
        </w:trPr>
        <w:tc>
          <w:tcPr>
            <w:tcW w:w="54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9D9F63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Sedative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F8726E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8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4ABB27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FAB529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04D89C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F6B61C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B5170E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42477B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BD19E5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97225B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0DF7CA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E7EE9A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</w:tr>
      <w:tr w:rsidR="002F2C0D" w:rsidRPr="00886074" w14:paraId="2FE7CE71" w14:textId="77777777" w:rsidTr="002062FF">
        <w:trPr>
          <w:trHeight w:val="144"/>
        </w:trPr>
        <w:tc>
          <w:tcPr>
            <w:tcW w:w="547" w:type="pct"/>
            <w:tcBorders>
              <w:top w:val="single" w:sz="2" w:space="0" w:color="000000"/>
              <w:left w:val="single" w:sz="2" w:space="0" w:color="000000"/>
              <w:bottom w:val="single" w:sz="18" w:space="0" w:color="auto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555AC2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Hallucinogen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18" w:space="0" w:color="auto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87A7C2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6" w:type="pct"/>
            <w:tcBorders>
              <w:top w:val="single" w:sz="2" w:space="0" w:color="000000"/>
              <w:left w:val="single" w:sz="2" w:space="0" w:color="000000"/>
              <w:bottom w:val="single" w:sz="18" w:space="0" w:color="auto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3B8ACD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07" w:type="pct"/>
            <w:tcBorders>
              <w:top w:val="single" w:sz="2" w:space="0" w:color="000000"/>
              <w:left w:val="single" w:sz="2" w:space="0" w:color="000000"/>
              <w:bottom w:val="single" w:sz="18" w:space="0" w:color="auto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48C5B3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74" w:type="pct"/>
            <w:tcBorders>
              <w:top w:val="single" w:sz="2" w:space="0" w:color="000000"/>
              <w:left w:val="single" w:sz="2" w:space="0" w:color="000000"/>
              <w:bottom w:val="single" w:sz="18" w:space="0" w:color="auto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D514BC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18" w:space="0" w:color="auto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892653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5" w:type="pct"/>
            <w:tcBorders>
              <w:top w:val="single" w:sz="2" w:space="0" w:color="000000"/>
              <w:left w:val="single" w:sz="2" w:space="0" w:color="000000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8FF035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18" w:space="0" w:color="auto"/>
              <w:bottom w:val="single" w:sz="18" w:space="0" w:color="auto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FEE19D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18" w:space="0" w:color="auto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22455D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18" w:space="0" w:color="auto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CBC80B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18" w:space="0" w:color="auto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C61DDF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9" w:type="pct"/>
            <w:tcBorders>
              <w:top w:val="single" w:sz="2" w:space="0" w:color="000000"/>
              <w:left w:val="single" w:sz="2" w:space="0" w:color="000000"/>
              <w:bottom w:val="single" w:sz="18" w:space="0" w:color="auto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74BF9E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</w:tr>
      <w:tr w:rsidR="002F2C0D" w:rsidRPr="00886074" w14:paraId="3EF64CE0" w14:textId="77777777" w:rsidTr="002062FF">
        <w:trPr>
          <w:trHeight w:val="144"/>
        </w:trPr>
        <w:tc>
          <w:tcPr>
            <w:tcW w:w="547" w:type="pct"/>
            <w:tcBorders>
              <w:top w:val="single" w:sz="18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E787CF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391" w:type="pct"/>
            <w:tcBorders>
              <w:top w:val="single" w:sz="18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520A55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86" w:type="pct"/>
            <w:tcBorders>
              <w:top w:val="single" w:sz="18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633BB8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07" w:type="pct"/>
            <w:tcBorders>
              <w:top w:val="single" w:sz="18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F6B759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74" w:type="pct"/>
            <w:tcBorders>
              <w:top w:val="single" w:sz="18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E478F9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91" w:type="pct"/>
            <w:tcBorders>
              <w:top w:val="single" w:sz="18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019F4E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55" w:type="pct"/>
            <w:tcBorders>
              <w:top w:val="single" w:sz="18" w:space="0" w:color="auto"/>
              <w:left w:val="single" w:sz="2" w:space="0" w:color="000000"/>
              <w:bottom w:val="single" w:sz="2" w:space="0" w:color="000000"/>
              <w:right w:val="single" w:sz="1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494BAE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0" w:type="pct"/>
            <w:tcBorders>
              <w:top w:val="single" w:sz="18" w:space="0" w:color="auto"/>
              <w:left w:val="single" w:sz="18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E90B9B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390" w:type="pct"/>
            <w:tcBorders>
              <w:top w:val="single" w:sz="18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6F1866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18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07B86E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18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3B105A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9" w:type="pct"/>
            <w:tcBorders>
              <w:top w:val="single" w:sz="18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EF35F8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</w:tr>
      <w:tr w:rsidR="002F2C0D" w:rsidRPr="00886074" w14:paraId="312F7C9C" w14:textId="77777777" w:rsidTr="002062FF">
        <w:trPr>
          <w:trHeight w:val="144"/>
        </w:trPr>
        <w:tc>
          <w:tcPr>
            <w:tcW w:w="54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F008CB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GAD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8DF7EF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6D81C3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17EBEE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C2FE5A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A483F6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672FDC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A3ED4D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D38FC4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3F4883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CDC287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AC6F1D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</w:tr>
      <w:tr w:rsidR="002F2C0D" w:rsidRPr="00886074" w14:paraId="397F5636" w14:textId="77777777" w:rsidTr="002062FF">
        <w:trPr>
          <w:trHeight w:val="144"/>
        </w:trPr>
        <w:tc>
          <w:tcPr>
            <w:tcW w:w="54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CC34AF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Social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0DC00C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8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8D2EC0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4763E7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D05AD4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393C8D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D4B647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619F74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2F00EE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43717F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65D01B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ED73C7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</w:tr>
      <w:tr w:rsidR="002F2C0D" w:rsidRPr="00886074" w14:paraId="554C3427" w14:textId="77777777" w:rsidTr="002062FF">
        <w:trPr>
          <w:trHeight w:val="144"/>
        </w:trPr>
        <w:tc>
          <w:tcPr>
            <w:tcW w:w="54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1B22F1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Panic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1862C6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921D00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6F3F05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D1A198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312AF2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4960E1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165ED9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416CC5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F69568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CEC0CC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8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C7426D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</w:t>
            </w:r>
          </w:p>
        </w:tc>
      </w:tr>
      <w:tr w:rsidR="002F2C0D" w:rsidRPr="00886074" w14:paraId="66E00782" w14:textId="77777777" w:rsidTr="002062FF">
        <w:trPr>
          <w:trHeight w:val="144"/>
        </w:trPr>
        <w:tc>
          <w:tcPr>
            <w:tcW w:w="547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798D03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PTSD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23ABEB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6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872B91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07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9F2150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74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CDA00D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1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81F014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5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1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E43BE7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18" w:space="0" w:color="auto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DB0ADE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3CF3D1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62547E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0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504F1F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9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F840EF" w14:textId="77777777" w:rsidR="002F2C0D" w:rsidRPr="00886074" w:rsidRDefault="002F2C0D" w:rsidP="002F2C0D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23</w:t>
            </w:r>
          </w:p>
        </w:tc>
      </w:tr>
    </w:tbl>
    <w:p w14:paraId="62EBECAA" w14:textId="64AB6E87" w:rsidR="002F2C0D" w:rsidRPr="00886074" w:rsidRDefault="002F2C0D" w:rsidP="002F2C0D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MDD=major depressive disorder, GAD=generalized anxiety disorder, Social=social anxiety disorder, PTSD=post-traumatic stress disorder, Panic=panic disorder. Numbers on the diagonal represent the total count of participants with each specific diagnosis. Numbers below the diagonal show participants with each comorbid diagnosis.</w:t>
      </w:r>
    </w:p>
    <w:p w14:paraId="65103CAE" w14:textId="77777777" w:rsidR="0072614F" w:rsidRPr="00886074" w:rsidRDefault="0072614F" w:rsidP="0072614F">
      <w:pPr>
        <w:rPr>
          <w:rFonts w:ascii="Times New Roman" w:hAnsi="Times New Roman" w:cs="Times New Roman"/>
        </w:rPr>
      </w:pPr>
    </w:p>
    <w:p w14:paraId="4D64F8A1" w14:textId="77777777" w:rsidR="0072614F" w:rsidRPr="00886074" w:rsidRDefault="0072614F" w:rsidP="0072614F">
      <w:pPr>
        <w:rPr>
          <w:rFonts w:ascii="Times New Roman" w:hAnsi="Times New Roman" w:cs="Times New Roman"/>
        </w:rPr>
      </w:pPr>
    </w:p>
    <w:p w14:paraId="4C61CDEB" w14:textId="5F259B38" w:rsidR="0072614F" w:rsidRPr="00886074" w:rsidRDefault="0072614F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br w:type="page"/>
      </w:r>
    </w:p>
    <w:p w14:paraId="40C08DEF" w14:textId="77777777" w:rsidR="0072614F" w:rsidRPr="00886074" w:rsidRDefault="0072614F" w:rsidP="0072614F">
      <w:pPr>
        <w:rPr>
          <w:rFonts w:ascii="Times New Roman" w:hAnsi="Times New Roman" w:cs="Times New Roman"/>
        </w:rPr>
      </w:pPr>
    </w:p>
    <w:p w14:paraId="048DD24E" w14:textId="1314ABBF" w:rsidR="00FC693E" w:rsidRPr="00886074" w:rsidRDefault="00FC693E" w:rsidP="00FC693E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  <w:b/>
          <w:bCs/>
        </w:rPr>
        <w:t>Table S</w:t>
      </w:r>
      <w:r w:rsidR="00CD18DC" w:rsidRPr="00886074">
        <w:rPr>
          <w:rFonts w:ascii="Times New Roman" w:hAnsi="Times New Roman" w:cs="Times New Roman"/>
          <w:b/>
          <w:bCs/>
        </w:rPr>
        <w:t>3</w:t>
      </w:r>
      <w:r w:rsidRPr="00886074">
        <w:rPr>
          <w:rFonts w:ascii="Times New Roman" w:hAnsi="Times New Roman" w:cs="Times New Roman"/>
        </w:rPr>
        <w:t>. Priors on model parameters during fitting.</w:t>
      </w:r>
    </w:p>
    <w:tbl>
      <w:tblPr>
        <w:tblW w:w="77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20"/>
        <w:gridCol w:w="1440"/>
        <w:gridCol w:w="1440"/>
        <w:gridCol w:w="1440"/>
        <w:gridCol w:w="1440"/>
      </w:tblGrid>
      <w:tr w:rsidR="00FC693E" w:rsidRPr="00886074" w14:paraId="287D92F1" w14:textId="77777777" w:rsidTr="00D760B8">
        <w:trPr>
          <w:trHeight w:val="290"/>
        </w:trPr>
        <w:tc>
          <w:tcPr>
            <w:tcW w:w="202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FC9AD83" w14:textId="77777777" w:rsidR="00FC693E" w:rsidRPr="00886074" w:rsidRDefault="00FC693E" w:rsidP="00D760B8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144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1256C1" w14:textId="77777777" w:rsidR="00FC693E" w:rsidRPr="00886074" w:rsidRDefault="00FC693E" w:rsidP="00D760B8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Symbol</w:t>
            </w:r>
          </w:p>
        </w:tc>
        <w:tc>
          <w:tcPr>
            <w:tcW w:w="144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96ED9F" w14:textId="77777777" w:rsidR="00FC693E" w:rsidRPr="00886074" w:rsidRDefault="00FC693E" w:rsidP="00D760B8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Bounds</w:t>
            </w:r>
          </w:p>
        </w:tc>
        <w:tc>
          <w:tcPr>
            <w:tcW w:w="144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26DFD9" w14:textId="77777777" w:rsidR="00FC693E" w:rsidRPr="00886074" w:rsidRDefault="00FC693E" w:rsidP="00D760B8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</w:rPr>
              <w:t>P</w:t>
            </w:r>
            <w:r w:rsidRPr="00886074">
              <w:rPr>
                <w:rFonts w:ascii="Times New Roman" w:hAnsi="Times New Roman" w:cs="Times New Roman"/>
                <w:b/>
                <w:bCs/>
              </w:rPr>
              <w:t>rior</w:t>
            </w:r>
          </w:p>
        </w:tc>
        <w:tc>
          <w:tcPr>
            <w:tcW w:w="144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668808" w14:textId="77777777" w:rsidR="00FC693E" w:rsidRPr="00886074" w:rsidRDefault="00FC693E" w:rsidP="00D760B8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</w:rPr>
              <w:t>P</w:t>
            </w:r>
            <w:r w:rsidRPr="00886074">
              <w:rPr>
                <w:rFonts w:ascii="Times New Roman" w:hAnsi="Times New Roman" w:cs="Times New Roman"/>
                <w:b/>
                <w:bCs/>
              </w:rPr>
              <w:t>rior Variance</w:t>
            </w:r>
          </w:p>
        </w:tc>
      </w:tr>
      <w:tr w:rsidR="00FC693E" w:rsidRPr="00886074" w14:paraId="43394370" w14:textId="77777777" w:rsidTr="00D760B8"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7B0116" w14:textId="77777777" w:rsidR="00FC693E" w:rsidRPr="00886074" w:rsidRDefault="00FC693E" w:rsidP="00D760B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Initial Decision Noise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E5AB85" w14:textId="77777777" w:rsidR="00FC693E" w:rsidRPr="00886074" w:rsidRDefault="00FC693E" w:rsidP="00D760B8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</w:rPr>
                  <m:t>β</m:t>
                </m:r>
              </m:oMath>
            </m:oMathPara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F1D0FA" w14:textId="77777777" w:rsidR="00FC693E" w:rsidRPr="00886074" w:rsidRDefault="00FC693E" w:rsidP="00D760B8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</w:rPr>
                  <m:t>[0,∞)</m:t>
                </m:r>
              </m:oMath>
            </m:oMathPara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EAE17B" w14:textId="77777777" w:rsidR="00FC693E" w:rsidRPr="00886074" w:rsidRDefault="00FC693E" w:rsidP="00D760B8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D923A5" w14:textId="77777777" w:rsidR="00FC693E" w:rsidRPr="00886074" w:rsidRDefault="00FC693E" w:rsidP="00D760B8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0.25</w:t>
            </w:r>
          </w:p>
        </w:tc>
      </w:tr>
      <w:tr w:rsidR="00FC693E" w:rsidRPr="00886074" w14:paraId="652446A4" w14:textId="77777777" w:rsidTr="00D760B8"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DCF901" w14:textId="77777777" w:rsidR="00FC693E" w:rsidRPr="00886074" w:rsidRDefault="00FC693E" w:rsidP="00D760B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Pessimism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49629E" w14:textId="77777777" w:rsidR="00FC693E" w:rsidRPr="00886074" w:rsidRDefault="00000000" w:rsidP="00D760B8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ρ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593DA3" w14:textId="77777777" w:rsidR="00FC693E" w:rsidRPr="00886074" w:rsidRDefault="00FC693E" w:rsidP="00D760B8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</w:rPr>
                  <m:t>[0,1]</m:t>
                </m:r>
              </m:oMath>
            </m:oMathPara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9E61D2" w14:textId="77777777" w:rsidR="00FC693E" w:rsidRPr="00886074" w:rsidRDefault="00FC693E" w:rsidP="00D760B8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1B7355" w14:textId="77777777" w:rsidR="00FC693E" w:rsidRPr="00886074" w:rsidRDefault="00FC693E" w:rsidP="00D760B8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0.25</w:t>
            </w:r>
          </w:p>
        </w:tc>
      </w:tr>
      <w:tr w:rsidR="00FC693E" w:rsidRPr="00886074" w14:paraId="150F25D0" w14:textId="77777777" w:rsidTr="00D760B8"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B6EC5A" w14:textId="77777777" w:rsidR="00FC693E" w:rsidRPr="00886074" w:rsidRDefault="00FC693E" w:rsidP="00D760B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Learning Rate (Wins)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960C50" w14:textId="77777777" w:rsidR="00FC693E" w:rsidRPr="00886074" w:rsidRDefault="00000000" w:rsidP="00D760B8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η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w</m:t>
                    </m:r>
                  </m:sub>
                </m:sSub>
              </m:oMath>
            </m:oMathPara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634E2D" w14:textId="77777777" w:rsidR="00FC693E" w:rsidRPr="00886074" w:rsidRDefault="00FC693E" w:rsidP="00D760B8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</w:rPr>
                  <m:t>[0,∞)</m:t>
                </m:r>
              </m:oMath>
            </m:oMathPara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BAEA98" w14:textId="77777777" w:rsidR="00FC693E" w:rsidRPr="00886074" w:rsidRDefault="00FC693E" w:rsidP="00D760B8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C67F50" w14:textId="77777777" w:rsidR="00FC693E" w:rsidRPr="00886074" w:rsidRDefault="00FC693E" w:rsidP="00D760B8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0.25</w:t>
            </w:r>
          </w:p>
        </w:tc>
      </w:tr>
      <w:tr w:rsidR="00FC693E" w:rsidRPr="00886074" w14:paraId="3C53867F" w14:textId="77777777" w:rsidTr="00D760B8"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2A58E2" w14:textId="77777777" w:rsidR="00FC693E" w:rsidRPr="00886074" w:rsidRDefault="00FC693E" w:rsidP="00D760B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Learning Rate (Losses)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A0920B" w14:textId="77777777" w:rsidR="00FC693E" w:rsidRPr="00886074" w:rsidRDefault="00000000" w:rsidP="00D760B8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η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l</m:t>
                    </m:r>
                  </m:sub>
                </m:sSub>
              </m:oMath>
            </m:oMathPara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0F95D3" w14:textId="77777777" w:rsidR="00FC693E" w:rsidRPr="00886074" w:rsidRDefault="00FC693E" w:rsidP="00D760B8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</w:rPr>
                  <m:t>[0,∞)</m:t>
                </m:r>
              </m:oMath>
            </m:oMathPara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F39F2F" w14:textId="77777777" w:rsidR="00FC693E" w:rsidRPr="00886074" w:rsidRDefault="00FC693E" w:rsidP="00D760B8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2EBE9E" w14:textId="77777777" w:rsidR="00FC693E" w:rsidRPr="00886074" w:rsidRDefault="00FC693E" w:rsidP="00D760B8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0.25</w:t>
            </w:r>
          </w:p>
        </w:tc>
      </w:tr>
      <w:tr w:rsidR="00FC693E" w:rsidRPr="00886074" w14:paraId="2D6F2581" w14:textId="77777777" w:rsidTr="00D760B8"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5B7A78" w14:textId="77777777" w:rsidR="00FC693E" w:rsidRPr="00886074" w:rsidRDefault="00FC693E" w:rsidP="00D760B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Forgetting Rate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76409C" w14:textId="77777777" w:rsidR="00FC693E" w:rsidRPr="00886074" w:rsidRDefault="00FC693E" w:rsidP="00D760B8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</w:rPr>
                  <m:t>ω</m:t>
                </m:r>
              </m:oMath>
            </m:oMathPara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99739E" w14:textId="77777777" w:rsidR="00FC693E" w:rsidRPr="00886074" w:rsidRDefault="00FC693E" w:rsidP="00D760B8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Times New Roman"/>
                  </w:rPr>
                  <m:t>[0,1]</m:t>
                </m:r>
              </m:oMath>
            </m:oMathPara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F55129" w14:textId="06045EA5" w:rsidR="00FC693E" w:rsidRPr="00886074" w:rsidRDefault="00886074" w:rsidP="00D760B8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3766CB" w14:textId="77777777" w:rsidR="00FC693E" w:rsidRPr="00886074" w:rsidRDefault="00FC693E" w:rsidP="00D760B8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0.25</w:t>
            </w:r>
          </w:p>
        </w:tc>
      </w:tr>
    </w:tbl>
    <w:p w14:paraId="59552D26" w14:textId="77777777" w:rsidR="00FC693E" w:rsidRPr="00886074" w:rsidRDefault="00FC693E" w:rsidP="007A7423">
      <w:pPr>
        <w:rPr>
          <w:rFonts w:ascii="Times New Roman" w:hAnsi="Times New Roman" w:cs="Times New Roman"/>
          <w:b/>
          <w:bCs/>
        </w:rPr>
      </w:pPr>
    </w:p>
    <w:p w14:paraId="18E38098" w14:textId="77777777" w:rsidR="00FC693E" w:rsidRPr="00886074" w:rsidRDefault="00FC693E" w:rsidP="007A7423">
      <w:pPr>
        <w:rPr>
          <w:rFonts w:ascii="Times New Roman" w:hAnsi="Times New Roman" w:cs="Times New Roman"/>
          <w:b/>
          <w:bCs/>
        </w:rPr>
      </w:pPr>
    </w:p>
    <w:p w14:paraId="3A54DB33" w14:textId="77777777" w:rsidR="00FC693E" w:rsidRPr="00886074" w:rsidRDefault="00FC693E">
      <w:pPr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br w:type="page"/>
      </w:r>
    </w:p>
    <w:p w14:paraId="53A69FC9" w14:textId="77777777" w:rsidR="00FC693E" w:rsidRPr="00886074" w:rsidRDefault="00FC693E" w:rsidP="007A7423">
      <w:pPr>
        <w:rPr>
          <w:rFonts w:ascii="Times New Roman" w:hAnsi="Times New Roman" w:cs="Times New Roman"/>
          <w:b/>
          <w:bCs/>
        </w:rPr>
      </w:pPr>
    </w:p>
    <w:p w14:paraId="17B04ADD" w14:textId="6FC7A84B" w:rsidR="007A7423" w:rsidRPr="00886074" w:rsidRDefault="007A7423" w:rsidP="007A7423">
      <w:pPr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t>Table S</w:t>
      </w:r>
      <w:r w:rsidR="00CD18DC" w:rsidRPr="00886074">
        <w:rPr>
          <w:rFonts w:ascii="Times New Roman" w:hAnsi="Times New Roman" w:cs="Times New Roman"/>
          <w:b/>
          <w:bCs/>
        </w:rPr>
        <w:t>4</w:t>
      </w:r>
      <w:r w:rsidR="00E9770C" w:rsidRPr="00886074">
        <w:rPr>
          <w:rFonts w:ascii="Times New Roman" w:hAnsi="Times New Roman" w:cs="Times New Roman"/>
        </w:rPr>
        <w:t>.</w:t>
      </w:r>
      <w:r w:rsidRPr="00886074">
        <w:rPr>
          <w:rFonts w:ascii="Times New Roman" w:hAnsi="Times New Roman" w:cs="Times New Roman"/>
        </w:rPr>
        <w:t xml:space="preserve"> Model</w:t>
      </w:r>
      <w:r w:rsidR="00912A68" w:rsidRPr="00886074">
        <w:rPr>
          <w:rFonts w:ascii="Times New Roman" w:hAnsi="Times New Roman" w:cs="Times New Roman"/>
        </w:rPr>
        <w:t>-</w:t>
      </w:r>
      <w:r w:rsidR="00E93AB5" w:rsidRPr="00886074">
        <w:rPr>
          <w:rFonts w:ascii="Times New Roman" w:hAnsi="Times New Roman" w:cs="Times New Roman"/>
        </w:rPr>
        <w:t>F</w:t>
      </w:r>
      <w:r w:rsidRPr="00886074">
        <w:rPr>
          <w:rFonts w:ascii="Times New Roman" w:hAnsi="Times New Roman" w:cs="Times New Roman"/>
        </w:rPr>
        <w:t xml:space="preserve">ree Task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erformance (Mean (SD))</w:t>
      </w:r>
      <w:r w:rsidR="00912A68" w:rsidRPr="00886074">
        <w:rPr>
          <w:rFonts w:ascii="Times New Roman" w:hAnsi="Times New Roman" w:cs="Times New Roman"/>
        </w:rPr>
        <w:t>.</w:t>
      </w:r>
    </w:p>
    <w:tbl>
      <w:tblPr>
        <w:tblW w:w="10200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17"/>
        <w:gridCol w:w="1530"/>
        <w:gridCol w:w="1350"/>
        <w:gridCol w:w="1530"/>
        <w:gridCol w:w="1697"/>
        <w:gridCol w:w="878"/>
        <w:gridCol w:w="698"/>
      </w:tblGrid>
      <w:tr w:rsidR="00CD74D6" w:rsidRPr="00886074" w14:paraId="285EEB3C" w14:textId="77777777" w:rsidTr="006F055D">
        <w:trPr>
          <w:trHeight w:val="290"/>
        </w:trPr>
        <w:tc>
          <w:tcPr>
            <w:tcW w:w="2517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B08F9B" w14:textId="77777777" w:rsidR="00CD74D6" w:rsidRPr="00886074" w:rsidRDefault="00CD74D6" w:rsidP="00C902AE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153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820727" w14:textId="77777777" w:rsidR="00CD74D6" w:rsidRPr="00886074" w:rsidRDefault="00CD74D6" w:rsidP="00C902AE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HCs</w:t>
            </w:r>
          </w:p>
        </w:tc>
        <w:tc>
          <w:tcPr>
            <w:tcW w:w="135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590E79" w14:textId="44E553EE" w:rsidR="00CD74D6" w:rsidRPr="00886074" w:rsidRDefault="0064369C" w:rsidP="00C902A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i</w:t>
            </w:r>
            <w:r w:rsidR="00CD74D6" w:rsidRPr="00886074">
              <w:rPr>
                <w:rFonts w:ascii="Times New Roman" w:hAnsi="Times New Roman" w:cs="Times New Roman"/>
                <w:b/>
                <w:bCs/>
              </w:rPr>
              <w:t>AD</w:t>
            </w:r>
            <w:r>
              <w:rPr>
                <w:rFonts w:ascii="Times New Roman" w:hAnsi="Times New Roman" w:cs="Times New Roman"/>
                <w:b/>
                <w:bCs/>
              </w:rPr>
              <w:t>s</w:t>
            </w:r>
            <w:proofErr w:type="spellEnd"/>
          </w:p>
        </w:tc>
        <w:tc>
          <w:tcPr>
            <w:tcW w:w="153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8D37B6" w14:textId="03017683" w:rsidR="00CD74D6" w:rsidRPr="00886074" w:rsidRDefault="0064369C" w:rsidP="00C902A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i</w:t>
            </w:r>
            <w:r w:rsidR="00CD74D6" w:rsidRPr="00886074">
              <w:rPr>
                <w:rFonts w:ascii="Times New Roman" w:hAnsi="Times New Roman" w:cs="Times New Roman"/>
                <w:b/>
                <w:bCs/>
              </w:rPr>
              <w:t>SUD</w:t>
            </w:r>
            <w:r>
              <w:rPr>
                <w:rFonts w:ascii="Times New Roman" w:hAnsi="Times New Roman" w:cs="Times New Roman"/>
                <w:b/>
                <w:bCs/>
              </w:rPr>
              <w:t>s</w:t>
            </w:r>
            <w:proofErr w:type="spellEnd"/>
          </w:p>
        </w:tc>
        <w:tc>
          <w:tcPr>
            <w:tcW w:w="1697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9F0F6B" w14:textId="77777777" w:rsidR="00CD74D6" w:rsidRPr="00886074" w:rsidRDefault="00CD74D6" w:rsidP="00C902AE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Test</w:t>
            </w:r>
          </w:p>
        </w:tc>
        <w:tc>
          <w:tcPr>
            <w:tcW w:w="878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1F4E97" w14:textId="62D9A178" w:rsidR="00CD74D6" w:rsidRPr="00886074" w:rsidRDefault="00000000" w:rsidP="00C902AE">
            <w:pPr>
              <w:jc w:val="center"/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iCs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η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698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16E514" w14:textId="77777777" w:rsidR="00CD74D6" w:rsidRPr="00886074" w:rsidRDefault="00CD74D6" w:rsidP="00C902AE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Post-hoc</w:t>
            </w:r>
          </w:p>
        </w:tc>
      </w:tr>
      <w:tr w:rsidR="00CD74D6" w:rsidRPr="00886074" w14:paraId="16EFDEEA" w14:textId="77777777" w:rsidTr="006F055D">
        <w:trPr>
          <w:trHeight w:val="290"/>
        </w:trPr>
        <w:tc>
          <w:tcPr>
            <w:tcW w:w="2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7334C3" w14:textId="77777777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Wins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ABC001F" w14:textId="5C600775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183.48</w:t>
            </w:r>
            <w:r w:rsidR="00EA4850" w:rsidRPr="00886074">
              <w:rPr>
                <w:rFonts w:ascii="Times New Roman" w:hAnsi="Times New Roman" w:cs="Times New Roman"/>
              </w:rPr>
              <w:t xml:space="preserve"> </w:t>
            </w:r>
            <w:r w:rsidRPr="00886074">
              <w:rPr>
                <w:rFonts w:ascii="Times New Roman" w:hAnsi="Times New Roman" w:cs="Times New Roman"/>
              </w:rPr>
              <w:t>(11.95)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95D7297" w14:textId="5D4F08B7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181.54</w:t>
            </w:r>
            <w:r w:rsidR="00EA4850" w:rsidRPr="00886074">
              <w:rPr>
                <w:rFonts w:ascii="Times New Roman" w:hAnsi="Times New Roman" w:cs="Times New Roman"/>
              </w:rPr>
              <w:t xml:space="preserve"> </w:t>
            </w:r>
            <w:r w:rsidRPr="00886074">
              <w:rPr>
                <w:rFonts w:ascii="Times New Roman" w:hAnsi="Times New Roman" w:cs="Times New Roman"/>
              </w:rPr>
              <w:t>(11.04)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101CFB8" w14:textId="22D2D39C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179.27</w:t>
            </w:r>
            <w:r w:rsidR="00EA4850" w:rsidRPr="00886074">
              <w:rPr>
                <w:rFonts w:ascii="Times New Roman" w:hAnsi="Times New Roman" w:cs="Times New Roman"/>
              </w:rPr>
              <w:t xml:space="preserve"> </w:t>
            </w:r>
            <w:r w:rsidRPr="00886074">
              <w:rPr>
                <w:rFonts w:ascii="Times New Roman" w:hAnsi="Times New Roman" w:cs="Times New Roman"/>
              </w:rPr>
              <w:t>(13.03)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0889053" w14:textId="77777777" w:rsidR="00EA4850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  <w:iCs/>
              </w:rPr>
              <w:t>F</w:t>
            </w:r>
            <w:r w:rsidRPr="00886074">
              <w:rPr>
                <w:rFonts w:ascii="Times New Roman" w:hAnsi="Times New Roman" w:cs="Times New Roman"/>
              </w:rPr>
              <w:t xml:space="preserve">(2,437)=2.776, </w:t>
            </w:r>
          </w:p>
          <w:p w14:paraId="3D8A768C" w14:textId="0F1D4263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  <w:iCs/>
              </w:rPr>
              <w:t>p</w:t>
            </w:r>
            <w:r w:rsidRPr="00886074">
              <w:rPr>
                <w:rFonts w:ascii="Times New Roman" w:hAnsi="Times New Roman" w:cs="Times New Roman"/>
              </w:rPr>
              <w:t>=0.063</w:t>
            </w:r>
          </w:p>
        </w:tc>
        <w:tc>
          <w:tcPr>
            <w:tcW w:w="8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3F2B540" w14:textId="77777777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12015C5" w14:textId="77777777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n.s.</w:t>
            </w:r>
          </w:p>
        </w:tc>
      </w:tr>
      <w:tr w:rsidR="00CD74D6" w:rsidRPr="00886074" w14:paraId="0D458634" w14:textId="77777777" w:rsidTr="006F055D">
        <w:trPr>
          <w:trHeight w:val="290"/>
        </w:trPr>
        <w:tc>
          <w:tcPr>
            <w:tcW w:w="2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478144" w14:textId="77777777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Mean Reaction Time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136C167" w14:textId="6B0AEB51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0.62</w:t>
            </w:r>
            <w:r w:rsidR="00EA4850" w:rsidRPr="00886074">
              <w:rPr>
                <w:rFonts w:ascii="Times New Roman" w:hAnsi="Times New Roman" w:cs="Times New Roman"/>
              </w:rPr>
              <w:t xml:space="preserve"> </w:t>
            </w:r>
            <w:r w:rsidRPr="00886074">
              <w:rPr>
                <w:rFonts w:ascii="Times New Roman" w:hAnsi="Times New Roman" w:cs="Times New Roman"/>
              </w:rPr>
              <w:t>(0.25)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CA672FF" w14:textId="3C0E2E78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0.63</w:t>
            </w:r>
            <w:r w:rsidR="00EA4850" w:rsidRPr="00886074">
              <w:rPr>
                <w:rFonts w:ascii="Times New Roman" w:hAnsi="Times New Roman" w:cs="Times New Roman"/>
              </w:rPr>
              <w:t xml:space="preserve"> </w:t>
            </w:r>
            <w:r w:rsidRPr="00886074">
              <w:rPr>
                <w:rFonts w:ascii="Times New Roman" w:hAnsi="Times New Roman" w:cs="Times New Roman"/>
              </w:rPr>
              <w:t>(0.31)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966DA9" w14:textId="0D0CCC89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0.57</w:t>
            </w:r>
            <w:r w:rsidR="00EA4850" w:rsidRPr="00886074">
              <w:rPr>
                <w:rFonts w:ascii="Times New Roman" w:hAnsi="Times New Roman" w:cs="Times New Roman"/>
              </w:rPr>
              <w:t xml:space="preserve"> </w:t>
            </w:r>
            <w:r w:rsidRPr="00886074">
              <w:rPr>
                <w:rFonts w:ascii="Times New Roman" w:hAnsi="Times New Roman" w:cs="Times New Roman"/>
              </w:rPr>
              <w:t>(0.26)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7AC52F0" w14:textId="77777777" w:rsidR="00EA4850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  <w:iCs/>
              </w:rPr>
              <w:t>F</w:t>
            </w:r>
            <w:r w:rsidRPr="00886074">
              <w:rPr>
                <w:rFonts w:ascii="Times New Roman" w:hAnsi="Times New Roman" w:cs="Times New Roman"/>
              </w:rPr>
              <w:t xml:space="preserve">(2,437)=1.238, </w:t>
            </w:r>
          </w:p>
          <w:p w14:paraId="1DF9E21C" w14:textId="4215C17B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  <w:iCs/>
              </w:rPr>
              <w:t>p</w:t>
            </w:r>
            <w:r w:rsidRPr="00886074">
              <w:rPr>
                <w:rFonts w:ascii="Times New Roman" w:hAnsi="Times New Roman" w:cs="Times New Roman"/>
              </w:rPr>
              <w:t>=0.291</w:t>
            </w:r>
          </w:p>
        </w:tc>
        <w:tc>
          <w:tcPr>
            <w:tcW w:w="8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6640D5D" w14:textId="77777777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0.006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7615D50" w14:textId="77777777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n.s.</w:t>
            </w:r>
          </w:p>
        </w:tc>
      </w:tr>
      <w:tr w:rsidR="00CD74D6" w:rsidRPr="00886074" w14:paraId="7196580B" w14:textId="77777777" w:rsidTr="006F055D">
        <w:trPr>
          <w:trHeight w:val="290"/>
        </w:trPr>
        <w:tc>
          <w:tcPr>
            <w:tcW w:w="2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3A3EF3" w14:textId="71B6ABB9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 xml:space="preserve">Win-Stay </w:t>
            </w:r>
            <w:r w:rsidR="00EA4850" w:rsidRPr="00886074">
              <w:rPr>
                <w:rFonts w:ascii="Times New Roman" w:hAnsi="Times New Roman" w:cs="Times New Roman"/>
                <w:b/>
                <w:bCs/>
              </w:rPr>
              <w:t>Proportion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88DC3C0" w14:textId="1CF27E23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0.79</w:t>
            </w:r>
            <w:r w:rsidR="00EA4850" w:rsidRPr="00886074">
              <w:rPr>
                <w:rFonts w:ascii="Times New Roman" w:hAnsi="Times New Roman" w:cs="Times New Roman"/>
              </w:rPr>
              <w:t xml:space="preserve"> </w:t>
            </w:r>
            <w:r w:rsidRPr="00886074">
              <w:rPr>
                <w:rFonts w:ascii="Times New Roman" w:hAnsi="Times New Roman" w:cs="Times New Roman"/>
              </w:rPr>
              <w:t>(0.17)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19B5D90" w14:textId="07199135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0.82</w:t>
            </w:r>
            <w:r w:rsidR="00EA4850" w:rsidRPr="00886074">
              <w:rPr>
                <w:rFonts w:ascii="Times New Roman" w:hAnsi="Times New Roman" w:cs="Times New Roman"/>
              </w:rPr>
              <w:t xml:space="preserve"> </w:t>
            </w:r>
            <w:r w:rsidRPr="00886074">
              <w:rPr>
                <w:rFonts w:ascii="Times New Roman" w:hAnsi="Times New Roman" w:cs="Times New Roman"/>
              </w:rPr>
              <w:t>(0.18)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0613BB9" w14:textId="3F0F5479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0.77</w:t>
            </w:r>
            <w:r w:rsidR="00EA4850" w:rsidRPr="00886074">
              <w:rPr>
                <w:rFonts w:ascii="Times New Roman" w:hAnsi="Times New Roman" w:cs="Times New Roman"/>
              </w:rPr>
              <w:t xml:space="preserve"> </w:t>
            </w:r>
            <w:r w:rsidRPr="00886074">
              <w:rPr>
                <w:rFonts w:ascii="Times New Roman" w:hAnsi="Times New Roman" w:cs="Times New Roman"/>
              </w:rPr>
              <w:t>(0.19)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BE79C32" w14:textId="77777777" w:rsidR="00EA4850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  <w:iCs/>
              </w:rPr>
              <w:t>F</w:t>
            </w:r>
            <w:r w:rsidRPr="00886074">
              <w:rPr>
                <w:rFonts w:ascii="Times New Roman" w:hAnsi="Times New Roman" w:cs="Times New Roman"/>
              </w:rPr>
              <w:t xml:space="preserve">(2,437)=1.491, </w:t>
            </w:r>
          </w:p>
          <w:p w14:paraId="1D3CFCF4" w14:textId="08F6B76E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  <w:iCs/>
              </w:rPr>
              <w:t>p</w:t>
            </w:r>
            <w:r w:rsidRPr="00886074">
              <w:rPr>
                <w:rFonts w:ascii="Times New Roman" w:hAnsi="Times New Roman" w:cs="Times New Roman"/>
              </w:rPr>
              <w:t>=0.226</w:t>
            </w:r>
          </w:p>
        </w:tc>
        <w:tc>
          <w:tcPr>
            <w:tcW w:w="8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7C0E0D3" w14:textId="77777777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D7DE3BB" w14:textId="77777777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n.s.</w:t>
            </w:r>
          </w:p>
        </w:tc>
      </w:tr>
      <w:tr w:rsidR="00CD74D6" w:rsidRPr="00886074" w14:paraId="0228F847" w14:textId="77777777" w:rsidTr="006F055D">
        <w:trPr>
          <w:trHeight w:val="290"/>
        </w:trPr>
        <w:tc>
          <w:tcPr>
            <w:tcW w:w="2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BC9968" w14:textId="05E794D7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 xml:space="preserve">Lose-Shift </w:t>
            </w:r>
            <w:r w:rsidR="00EA4850" w:rsidRPr="00886074">
              <w:rPr>
                <w:rFonts w:ascii="Times New Roman" w:hAnsi="Times New Roman" w:cs="Times New Roman"/>
                <w:b/>
                <w:bCs/>
              </w:rPr>
              <w:t>Proportion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155E48C" w14:textId="1DDDB3FF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0.67</w:t>
            </w:r>
            <w:r w:rsidR="00EA4850" w:rsidRPr="00886074">
              <w:rPr>
                <w:rFonts w:ascii="Times New Roman" w:hAnsi="Times New Roman" w:cs="Times New Roman"/>
              </w:rPr>
              <w:t xml:space="preserve"> </w:t>
            </w:r>
            <w:r w:rsidRPr="00886074">
              <w:rPr>
                <w:rFonts w:ascii="Times New Roman" w:hAnsi="Times New Roman" w:cs="Times New Roman"/>
              </w:rPr>
              <w:t>(0.2)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72DD0CA" w14:textId="7AE44909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0.66</w:t>
            </w:r>
            <w:r w:rsidR="00EA4850" w:rsidRPr="00886074">
              <w:rPr>
                <w:rFonts w:ascii="Times New Roman" w:hAnsi="Times New Roman" w:cs="Times New Roman"/>
              </w:rPr>
              <w:t xml:space="preserve"> </w:t>
            </w:r>
            <w:r w:rsidRPr="00886074">
              <w:rPr>
                <w:rFonts w:ascii="Times New Roman" w:hAnsi="Times New Roman" w:cs="Times New Roman"/>
              </w:rPr>
              <w:t>(0.22)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3AF87AA" w14:textId="4A288258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0.65</w:t>
            </w:r>
            <w:r w:rsidR="00EA4850" w:rsidRPr="00886074">
              <w:rPr>
                <w:rFonts w:ascii="Times New Roman" w:hAnsi="Times New Roman" w:cs="Times New Roman"/>
              </w:rPr>
              <w:t xml:space="preserve"> </w:t>
            </w:r>
            <w:r w:rsidRPr="00886074">
              <w:rPr>
                <w:rFonts w:ascii="Times New Roman" w:hAnsi="Times New Roman" w:cs="Times New Roman"/>
              </w:rPr>
              <w:t>(0.22)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8DB7796" w14:textId="77777777" w:rsidR="00EA4850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  <w:iCs/>
              </w:rPr>
              <w:t>F</w:t>
            </w:r>
            <w:r w:rsidRPr="00886074">
              <w:rPr>
                <w:rFonts w:ascii="Times New Roman" w:hAnsi="Times New Roman" w:cs="Times New Roman"/>
              </w:rPr>
              <w:t xml:space="preserve">(2,437)=0.401, </w:t>
            </w:r>
          </w:p>
          <w:p w14:paraId="7FF433A9" w14:textId="7F6034ED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  <w:iCs/>
              </w:rPr>
              <w:t>p</w:t>
            </w:r>
            <w:r w:rsidRPr="00886074">
              <w:rPr>
                <w:rFonts w:ascii="Times New Roman" w:hAnsi="Times New Roman" w:cs="Times New Roman"/>
              </w:rPr>
              <w:t>=0.670</w:t>
            </w:r>
          </w:p>
        </w:tc>
        <w:tc>
          <w:tcPr>
            <w:tcW w:w="8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66ECF5B" w14:textId="77777777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415C4BA" w14:textId="77777777" w:rsidR="00CD74D6" w:rsidRPr="00886074" w:rsidRDefault="00CD74D6" w:rsidP="00CD74D6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n.s.</w:t>
            </w:r>
          </w:p>
        </w:tc>
      </w:tr>
      <w:tr w:rsidR="000607BA" w:rsidRPr="00886074" w14:paraId="0FE2A2C8" w14:textId="77777777" w:rsidTr="000607BA">
        <w:trPr>
          <w:trHeight w:val="290"/>
        </w:trPr>
        <w:tc>
          <w:tcPr>
            <w:tcW w:w="1020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819C68A" w14:textId="13571485" w:rsidR="000607BA" w:rsidRPr="00886074" w:rsidRDefault="0064369C" w:rsidP="000607BA">
            <w:pPr>
              <w:jc w:val="center"/>
              <w:rPr>
                <w:rFonts w:ascii="Times New Roman" w:hAnsi="Times New Roman" w:cs="Times New Roman"/>
              </w:rPr>
            </w:pPr>
            <w:r w:rsidRPr="001B76B1">
              <w:rPr>
                <w:rFonts w:ascii="Times New Roman" w:hAnsi="Times New Roman" w:cs="Times New Roman"/>
                <w:i/>
                <w:iCs/>
              </w:rPr>
              <w:t xml:space="preserve">After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Potential </w:t>
            </w:r>
            <w:r w:rsidRPr="001B76B1">
              <w:rPr>
                <w:rFonts w:ascii="Times New Roman" w:hAnsi="Times New Roman" w:cs="Times New Roman"/>
                <w:i/>
                <w:iCs/>
              </w:rPr>
              <w:t>Outlier Removal (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HCs: N=2; </w:t>
            </w:r>
            <w:proofErr w:type="spellStart"/>
            <w:r w:rsidRPr="001B76B1">
              <w:rPr>
                <w:rFonts w:ascii="Times New Roman" w:hAnsi="Times New Roman" w:cs="Times New Roman"/>
                <w:i/>
                <w:iCs/>
              </w:rPr>
              <w:t>i</w:t>
            </w:r>
            <w:r>
              <w:rPr>
                <w:rFonts w:ascii="Times New Roman" w:hAnsi="Times New Roman" w:cs="Times New Roman"/>
                <w:i/>
                <w:iCs/>
              </w:rPr>
              <w:t>ADs</w:t>
            </w:r>
            <w:proofErr w:type="spellEnd"/>
            <w:r w:rsidRPr="001B76B1">
              <w:rPr>
                <w:rFonts w:ascii="Times New Roman" w:hAnsi="Times New Roman" w:cs="Times New Roman"/>
                <w:i/>
                <w:iCs/>
              </w:rPr>
              <w:t>: N=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12;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iSUDs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>: N=4</w:t>
            </w:r>
            <w:r w:rsidRPr="001B76B1"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</w:tr>
      <w:tr w:rsidR="00357F97" w:rsidRPr="00886074" w14:paraId="75E790F7" w14:textId="77777777" w:rsidTr="006F055D">
        <w:trPr>
          <w:trHeight w:val="290"/>
        </w:trPr>
        <w:tc>
          <w:tcPr>
            <w:tcW w:w="2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F6ED7E7" w14:textId="3CA87B75" w:rsidR="00357F97" w:rsidRPr="00357F97" w:rsidRDefault="00357F97" w:rsidP="00357F97">
            <w:pPr>
              <w:rPr>
                <w:rFonts w:ascii="Times New Roman" w:hAnsi="Times New Roman" w:cs="Times New Roman"/>
                <w:b/>
                <w:bCs/>
              </w:rPr>
            </w:pPr>
            <w:r w:rsidRPr="00357F97">
              <w:rPr>
                <w:rFonts w:ascii="Times New Roman" w:hAnsi="Times New Roman" w:cs="Times New Roman"/>
                <w:b/>
                <w:bCs/>
              </w:rPr>
              <w:t>Wins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A5D6A11" w14:textId="3F31B55E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183.92(11.59)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CBB145F" w14:textId="4CAB07C6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181.85(10.82)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00966A3" w14:textId="7B240C56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179.8(12.78)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3B36B3B" w14:textId="0955A1B4" w:rsidR="00357F97" w:rsidRPr="00357F97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  <w:i/>
                <w:iCs/>
              </w:rPr>
              <w:t>F</w:t>
            </w:r>
            <w:r w:rsidRPr="00357F97">
              <w:rPr>
                <w:rFonts w:ascii="Times New Roman" w:hAnsi="Times New Roman" w:cs="Times New Roman"/>
              </w:rPr>
              <w:t xml:space="preserve">(2,419) = 2.495, </w:t>
            </w:r>
            <w:r w:rsidRPr="00357F97">
              <w:rPr>
                <w:rFonts w:ascii="Times New Roman" w:hAnsi="Times New Roman" w:cs="Times New Roman"/>
                <w:i/>
                <w:iCs/>
              </w:rPr>
              <w:t>p</w:t>
            </w:r>
            <w:r w:rsidRPr="00357F97">
              <w:rPr>
                <w:rFonts w:ascii="Times New Roman" w:hAnsi="Times New Roman" w:cs="Times New Roman"/>
              </w:rPr>
              <w:t xml:space="preserve"> = 0.084</w:t>
            </w:r>
          </w:p>
        </w:tc>
        <w:tc>
          <w:tcPr>
            <w:tcW w:w="8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525A579" w14:textId="059CEDD1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0.012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04A1A81" w14:textId="441F8ADA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n.s.</w:t>
            </w:r>
          </w:p>
        </w:tc>
      </w:tr>
      <w:tr w:rsidR="00357F97" w:rsidRPr="00886074" w14:paraId="32AE3416" w14:textId="77777777" w:rsidTr="006F055D">
        <w:trPr>
          <w:trHeight w:val="290"/>
        </w:trPr>
        <w:tc>
          <w:tcPr>
            <w:tcW w:w="2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FB14638" w14:textId="1B09AFF1" w:rsidR="00357F97" w:rsidRPr="00357F97" w:rsidRDefault="00357F97" w:rsidP="00357F97">
            <w:pPr>
              <w:rPr>
                <w:rFonts w:ascii="Times New Roman" w:hAnsi="Times New Roman" w:cs="Times New Roman"/>
                <w:b/>
                <w:bCs/>
              </w:rPr>
            </w:pPr>
            <w:r w:rsidRPr="00357F97">
              <w:rPr>
                <w:rFonts w:ascii="Times New Roman" w:hAnsi="Times New Roman" w:cs="Times New Roman"/>
                <w:b/>
                <w:bCs/>
              </w:rPr>
              <w:t>Mean Reaction Time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EDFC129" w14:textId="30FE3FC7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0.62(0.25)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9023489" w14:textId="7CC6D6D0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0.63(0.31)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4A64229" w14:textId="75BCA112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0.57(0.26)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945094B" w14:textId="13DC44D4" w:rsidR="00357F97" w:rsidRPr="00357F97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  <w:i/>
                <w:iCs/>
              </w:rPr>
              <w:t>F</w:t>
            </w:r>
            <w:r w:rsidRPr="00357F97">
              <w:rPr>
                <w:rFonts w:ascii="Times New Roman" w:hAnsi="Times New Roman" w:cs="Times New Roman"/>
              </w:rPr>
              <w:t xml:space="preserve">(2,419) = 1.384, </w:t>
            </w:r>
            <w:r w:rsidRPr="00357F97">
              <w:rPr>
                <w:rFonts w:ascii="Times New Roman" w:hAnsi="Times New Roman" w:cs="Times New Roman"/>
                <w:i/>
                <w:iCs/>
              </w:rPr>
              <w:t>p</w:t>
            </w:r>
            <w:r w:rsidRPr="00357F97">
              <w:rPr>
                <w:rFonts w:ascii="Times New Roman" w:hAnsi="Times New Roman" w:cs="Times New Roman"/>
              </w:rPr>
              <w:t xml:space="preserve"> = 0.252</w:t>
            </w:r>
          </w:p>
        </w:tc>
        <w:tc>
          <w:tcPr>
            <w:tcW w:w="8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8825963" w14:textId="09C066F8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BAC0E53" w14:textId="796225C6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n.s.</w:t>
            </w:r>
          </w:p>
        </w:tc>
      </w:tr>
      <w:tr w:rsidR="00357F97" w:rsidRPr="00886074" w14:paraId="4B5B6DA3" w14:textId="77777777" w:rsidTr="006F055D">
        <w:trPr>
          <w:trHeight w:val="290"/>
        </w:trPr>
        <w:tc>
          <w:tcPr>
            <w:tcW w:w="2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010F0BB" w14:textId="32859987" w:rsidR="00357F97" w:rsidRPr="00357F97" w:rsidRDefault="00357F97" w:rsidP="00357F97">
            <w:pPr>
              <w:rPr>
                <w:rFonts w:ascii="Times New Roman" w:hAnsi="Times New Roman" w:cs="Times New Roman"/>
                <w:b/>
                <w:bCs/>
              </w:rPr>
            </w:pPr>
            <w:r w:rsidRPr="00357F97">
              <w:rPr>
                <w:rFonts w:ascii="Times New Roman" w:hAnsi="Times New Roman" w:cs="Times New Roman"/>
                <w:b/>
                <w:bCs/>
              </w:rPr>
              <w:t>Win-Stay ratio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4F00D61" w14:textId="52727B5E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0.79(0.16)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83DF4BE" w14:textId="7BD622AB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0.83(0.17)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BE2E0D5" w14:textId="65EADF00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0.78(0.18)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9D833FA" w14:textId="281667DE" w:rsidR="00357F97" w:rsidRPr="00357F97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  <w:i/>
                <w:iCs/>
              </w:rPr>
              <w:t>F</w:t>
            </w:r>
            <w:r w:rsidRPr="00357F97">
              <w:rPr>
                <w:rFonts w:ascii="Times New Roman" w:hAnsi="Times New Roman" w:cs="Times New Roman"/>
              </w:rPr>
              <w:t xml:space="preserve">(2,419) = 1.639, </w:t>
            </w:r>
            <w:r w:rsidRPr="00357F97">
              <w:rPr>
                <w:rFonts w:ascii="Times New Roman" w:hAnsi="Times New Roman" w:cs="Times New Roman"/>
                <w:i/>
                <w:iCs/>
              </w:rPr>
              <w:t>p</w:t>
            </w:r>
            <w:r w:rsidRPr="00357F97">
              <w:rPr>
                <w:rFonts w:ascii="Times New Roman" w:hAnsi="Times New Roman" w:cs="Times New Roman"/>
              </w:rPr>
              <w:t xml:space="preserve"> = 0.195</w:t>
            </w:r>
          </w:p>
        </w:tc>
        <w:tc>
          <w:tcPr>
            <w:tcW w:w="8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64EED8A" w14:textId="2F219BA7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0.008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CFB9A4E" w14:textId="2AF3B046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n.s.</w:t>
            </w:r>
          </w:p>
        </w:tc>
      </w:tr>
      <w:tr w:rsidR="00357F97" w:rsidRPr="00886074" w14:paraId="2911802C" w14:textId="77777777" w:rsidTr="006F055D">
        <w:trPr>
          <w:trHeight w:val="290"/>
        </w:trPr>
        <w:tc>
          <w:tcPr>
            <w:tcW w:w="2517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D5EE61D" w14:textId="0C98640A" w:rsidR="00357F97" w:rsidRPr="00357F97" w:rsidRDefault="00357F97" w:rsidP="00357F97">
            <w:pPr>
              <w:rPr>
                <w:rFonts w:ascii="Times New Roman" w:hAnsi="Times New Roman" w:cs="Times New Roman"/>
                <w:b/>
                <w:bCs/>
              </w:rPr>
            </w:pPr>
            <w:r w:rsidRPr="00357F97">
              <w:rPr>
                <w:rFonts w:ascii="Times New Roman" w:hAnsi="Times New Roman" w:cs="Times New Roman"/>
                <w:b/>
                <w:bCs/>
              </w:rPr>
              <w:t>Lose-Shift ratio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CAEC360" w14:textId="0EB8B2A7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0.67(0.21)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789EF5F" w14:textId="4D180B5A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0.66(0.22)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1B103E1" w14:textId="57489388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0.65(0.23)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EEE85A8" w14:textId="2D7027F1" w:rsidR="00357F97" w:rsidRPr="00357F97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  <w:i/>
                <w:iCs/>
              </w:rPr>
              <w:t>F</w:t>
            </w:r>
            <w:r w:rsidRPr="00357F97">
              <w:rPr>
                <w:rFonts w:ascii="Times New Roman" w:hAnsi="Times New Roman" w:cs="Times New Roman"/>
              </w:rPr>
              <w:t xml:space="preserve">(2,419) = 0.314, </w:t>
            </w:r>
            <w:r w:rsidRPr="00357F97">
              <w:rPr>
                <w:rFonts w:ascii="Times New Roman" w:hAnsi="Times New Roman" w:cs="Times New Roman"/>
                <w:i/>
                <w:iCs/>
              </w:rPr>
              <w:t>p</w:t>
            </w:r>
            <w:r w:rsidRPr="00357F97">
              <w:rPr>
                <w:rFonts w:ascii="Times New Roman" w:hAnsi="Times New Roman" w:cs="Times New Roman"/>
              </w:rPr>
              <w:t xml:space="preserve"> = 0.731</w:t>
            </w:r>
          </w:p>
        </w:tc>
        <w:tc>
          <w:tcPr>
            <w:tcW w:w="878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F8A83B5" w14:textId="50330CFD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357F97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FEB831C" w14:textId="5900B36C" w:rsidR="00357F97" w:rsidRPr="00886074" w:rsidRDefault="00357F97" w:rsidP="00357F9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n.s.</w:t>
            </w:r>
          </w:p>
        </w:tc>
      </w:tr>
    </w:tbl>
    <w:p w14:paraId="6134B6E8" w14:textId="5DC77978" w:rsidR="007A7423" w:rsidRPr="00886074" w:rsidRDefault="007A7423" w:rsidP="007A7423">
      <w:pPr>
        <w:rPr>
          <w:rFonts w:ascii="Times New Roman" w:hAnsi="Times New Roman" w:cs="Times New Roman"/>
        </w:rPr>
      </w:pPr>
    </w:p>
    <w:p w14:paraId="78FC179A" w14:textId="77777777" w:rsidR="00E9770C" w:rsidRPr="00886074" w:rsidRDefault="00E9770C" w:rsidP="007A7423">
      <w:pPr>
        <w:rPr>
          <w:rFonts w:ascii="Times New Roman" w:hAnsi="Times New Roman" w:cs="Times New Roman"/>
          <w:b/>
          <w:bCs/>
        </w:rPr>
      </w:pPr>
    </w:p>
    <w:p w14:paraId="623E72BA" w14:textId="77777777" w:rsidR="008C0CCE" w:rsidRPr="00886074" w:rsidRDefault="008C0CCE">
      <w:pPr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br w:type="page"/>
      </w:r>
    </w:p>
    <w:p w14:paraId="1C45DCCC" w14:textId="40B99C56" w:rsidR="00D17005" w:rsidRPr="00886074" w:rsidRDefault="00D17005" w:rsidP="007A7423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  <w:b/>
          <w:bCs/>
        </w:rPr>
        <w:lastRenderedPageBreak/>
        <w:t>Table S</w:t>
      </w:r>
      <w:r w:rsidR="00CD18DC" w:rsidRPr="00886074">
        <w:rPr>
          <w:rFonts w:ascii="Times New Roman" w:hAnsi="Times New Roman" w:cs="Times New Roman"/>
          <w:b/>
          <w:bCs/>
        </w:rPr>
        <w:t>5</w:t>
      </w:r>
      <w:r w:rsidR="00E9770C" w:rsidRPr="00886074">
        <w:rPr>
          <w:rFonts w:ascii="Times New Roman" w:hAnsi="Times New Roman" w:cs="Times New Roman"/>
        </w:rPr>
        <w:t>.</w:t>
      </w:r>
      <w:r w:rsidRPr="00886074">
        <w:rPr>
          <w:rFonts w:ascii="Times New Roman" w:hAnsi="Times New Roman" w:cs="Times New Roman"/>
        </w:rPr>
        <w:t xml:space="preserve"> </w:t>
      </w:r>
      <w:r w:rsidR="00912A68" w:rsidRPr="00886074">
        <w:rPr>
          <w:rFonts w:ascii="Times New Roman" w:hAnsi="Times New Roman" w:cs="Times New Roman"/>
        </w:rPr>
        <w:t>Model com</w:t>
      </w:r>
      <w:r w:rsidR="007D4BBB" w:rsidRPr="00886074">
        <w:rPr>
          <w:rFonts w:ascii="Times New Roman" w:hAnsi="Times New Roman" w:cs="Times New Roman"/>
        </w:rPr>
        <w:t>p</w:t>
      </w:r>
      <w:r w:rsidR="00912A68" w:rsidRPr="00886074">
        <w:rPr>
          <w:rFonts w:ascii="Times New Roman" w:hAnsi="Times New Roman" w:cs="Times New Roman"/>
        </w:rPr>
        <w:t>arison.</w:t>
      </w:r>
      <w:r w:rsidRPr="00886074">
        <w:rPr>
          <w:rFonts w:ascii="Times New Roman" w:hAnsi="Times New Roman" w:cs="Times New Roman"/>
        </w:rPr>
        <w:t xml:space="preserve"> </w:t>
      </w:r>
    </w:p>
    <w:tbl>
      <w:tblPr>
        <w:tblW w:w="0" w:type="auto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04"/>
        <w:gridCol w:w="4168"/>
        <w:gridCol w:w="1440"/>
        <w:gridCol w:w="1530"/>
        <w:gridCol w:w="1170"/>
        <w:gridCol w:w="1355"/>
      </w:tblGrid>
      <w:tr w:rsidR="007D147D" w:rsidRPr="00886074" w14:paraId="71D26959" w14:textId="77777777" w:rsidTr="00517A64">
        <w:trPr>
          <w:trHeight w:val="290"/>
        </w:trPr>
        <w:tc>
          <w:tcPr>
            <w:tcW w:w="599" w:type="dxa"/>
            <w:tcBorders>
              <w:top w:val="single" w:sz="2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E8E8E8"/>
            <w:vAlign w:val="center"/>
          </w:tcPr>
          <w:p w14:paraId="4510DE99" w14:textId="3A7B6045" w:rsidR="007D147D" w:rsidRPr="00886074" w:rsidRDefault="007D147D" w:rsidP="00517A6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Model</w:t>
            </w:r>
          </w:p>
        </w:tc>
        <w:tc>
          <w:tcPr>
            <w:tcW w:w="4168" w:type="dxa"/>
            <w:tcBorders>
              <w:top w:val="single" w:sz="2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D5B664" w14:textId="4F44A2EE" w:rsidR="007D147D" w:rsidRPr="00886074" w:rsidRDefault="00597F31" w:rsidP="00517A6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Descri</w:t>
            </w:r>
            <w:r w:rsidR="007D4BBB" w:rsidRPr="00886074">
              <w:rPr>
                <w:rFonts w:ascii="Times New Roman" w:hAnsi="Times New Roman" w:cs="Times New Roman"/>
                <w:b/>
                <w:bCs/>
              </w:rPr>
              <w:t>p</w:t>
            </w:r>
            <w:r w:rsidRPr="00886074">
              <w:rPr>
                <w:rFonts w:ascii="Times New Roman" w:hAnsi="Times New Roman" w:cs="Times New Roman"/>
                <w:b/>
                <w:bCs/>
              </w:rPr>
              <w:t>tion</w:t>
            </w:r>
          </w:p>
        </w:tc>
        <w:tc>
          <w:tcPr>
            <w:tcW w:w="1440" w:type="dxa"/>
            <w:tcBorders>
              <w:top w:val="single" w:sz="2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C2FECE" w14:textId="05B0808C" w:rsidR="007D147D" w:rsidRPr="00886074" w:rsidRDefault="00517A64" w:rsidP="00517A6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86074">
              <w:rPr>
                <w:rFonts w:ascii="Times New Roman" w:hAnsi="Times New Roman" w:cs="Times New Roman"/>
                <w:b/>
              </w:rPr>
              <w:t>Number of P</w:t>
            </w:r>
            <w:r w:rsidR="007D147D" w:rsidRPr="00886074">
              <w:rPr>
                <w:rFonts w:ascii="Times New Roman" w:hAnsi="Times New Roman" w:cs="Times New Roman"/>
                <w:b/>
                <w:bCs/>
              </w:rPr>
              <w:t>aram</w:t>
            </w:r>
            <w:r w:rsidRPr="00886074">
              <w:rPr>
                <w:rFonts w:ascii="Times New Roman" w:hAnsi="Times New Roman" w:cs="Times New Roman"/>
                <w:b/>
                <w:bCs/>
              </w:rPr>
              <w:t>eters</w:t>
            </w:r>
          </w:p>
        </w:tc>
        <w:tc>
          <w:tcPr>
            <w:tcW w:w="1530" w:type="dxa"/>
            <w:tcBorders>
              <w:top w:val="single" w:sz="2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B614EE" w14:textId="183F6C87" w:rsidR="007D147D" w:rsidRPr="00886074" w:rsidRDefault="007D147D" w:rsidP="00517A6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 xml:space="preserve">Average Action </w:t>
            </w:r>
            <w:r w:rsidR="007D4BBB" w:rsidRPr="00886074">
              <w:rPr>
                <w:rFonts w:ascii="Times New Roman" w:hAnsi="Times New Roman" w:cs="Times New Roman"/>
                <w:b/>
                <w:bCs/>
              </w:rPr>
              <w:t>P</w:t>
            </w:r>
            <w:r w:rsidRPr="00886074">
              <w:rPr>
                <w:rFonts w:ascii="Times New Roman" w:hAnsi="Times New Roman" w:cs="Times New Roman"/>
                <w:b/>
                <w:bCs/>
              </w:rPr>
              <w:t>robability</w:t>
            </w:r>
          </w:p>
        </w:tc>
        <w:tc>
          <w:tcPr>
            <w:tcW w:w="1170" w:type="dxa"/>
            <w:tcBorders>
              <w:top w:val="single" w:sz="2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4DBE1B" w14:textId="77777777" w:rsidR="007D147D" w:rsidRPr="00886074" w:rsidRDefault="007D147D" w:rsidP="00517A6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Model Accuracy</w:t>
            </w:r>
          </w:p>
        </w:tc>
        <w:tc>
          <w:tcPr>
            <w:tcW w:w="1355" w:type="dxa"/>
            <w:tcBorders>
              <w:top w:val="single" w:sz="2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83153B" w14:textId="4AE5BB27" w:rsidR="007D147D" w:rsidRPr="00886074" w:rsidRDefault="00517A64" w:rsidP="00517A6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86074">
              <w:rPr>
                <w:rFonts w:ascii="Times New Roman" w:hAnsi="Times New Roman" w:cs="Times New Roman"/>
                <w:b/>
              </w:rPr>
              <w:t>Protected Exceedance Probability</w:t>
            </w:r>
          </w:p>
        </w:tc>
      </w:tr>
      <w:tr w:rsidR="00597F31" w:rsidRPr="00886074" w14:paraId="4E32A3C4" w14:textId="77777777" w:rsidTr="00517A64">
        <w:trPr>
          <w:trHeight w:val="290"/>
        </w:trPr>
        <w:tc>
          <w:tcPr>
            <w:tcW w:w="10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A933BD" w14:textId="33386481" w:rsidR="00597F31" w:rsidRPr="00886074" w:rsidRDefault="00597F31" w:rsidP="00FC18D8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886074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Reinforcement Learning Models</w:t>
            </w:r>
          </w:p>
        </w:tc>
      </w:tr>
      <w:tr w:rsidR="007D147D" w:rsidRPr="00886074" w14:paraId="54CFAF56" w14:textId="77777777" w:rsidTr="00517A64">
        <w:trPr>
          <w:trHeight w:val="290"/>
        </w:trPr>
        <w:tc>
          <w:tcPr>
            <w:tcW w:w="5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</w:tcPr>
          <w:p w14:paraId="234E7695" w14:textId="38C08E03" w:rsidR="007D147D" w:rsidRPr="00886074" w:rsidRDefault="007D147D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R</w:t>
            </w:r>
            <w:r w:rsidR="00517A64" w:rsidRPr="00886074">
              <w:rPr>
                <w:rFonts w:ascii="Times New Roman" w:hAnsi="Times New Roman" w:cs="Times New Roman"/>
              </w:rPr>
              <w:t>L</w:t>
            </w:r>
            <w:r w:rsidRPr="008860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0207145" w14:textId="34BA1487" w:rsidR="007D147D" w:rsidRPr="00886074" w:rsidRDefault="00597F31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 xml:space="preserve">1 </w:t>
            </w:r>
            <w:r w:rsidR="008C0CCE" w:rsidRPr="00886074">
              <w:rPr>
                <w:rFonts w:ascii="Times New Roman" w:hAnsi="Times New Roman" w:cs="Times New Roman"/>
              </w:rPr>
              <w:t>LR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7A63A4F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F17C528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0.584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DF39546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65.99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4B2A77A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  <w:tr w:rsidR="007D147D" w:rsidRPr="00886074" w14:paraId="32D9A3C7" w14:textId="77777777" w:rsidTr="00517A64">
        <w:trPr>
          <w:trHeight w:val="290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</w:tcPr>
          <w:p w14:paraId="5CD3781F" w14:textId="4E14DD89" w:rsidR="007D147D" w:rsidRPr="00886074" w:rsidRDefault="007D147D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R</w:t>
            </w:r>
            <w:r w:rsidR="00517A64" w:rsidRPr="00886074">
              <w:rPr>
                <w:rFonts w:ascii="Times New Roman" w:hAnsi="Times New Roman" w:cs="Times New Roman"/>
              </w:rPr>
              <w:t>L</w:t>
            </w:r>
            <w:r w:rsidRPr="008860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E86630A" w14:textId="0EB87834" w:rsidR="007D147D" w:rsidRPr="00886074" w:rsidRDefault="00597F31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 xml:space="preserve">1 </w:t>
            </w:r>
            <w:r w:rsidR="008C0CCE" w:rsidRPr="00886074">
              <w:rPr>
                <w:rFonts w:ascii="Times New Roman" w:hAnsi="Times New Roman" w:cs="Times New Roman"/>
              </w:rPr>
              <w:t>LR</w:t>
            </w:r>
            <w:r w:rsidRPr="00886074">
              <w:rPr>
                <w:rFonts w:ascii="Times New Roman" w:hAnsi="Times New Roman" w:cs="Times New Roman"/>
              </w:rPr>
              <w:t xml:space="preserve"> </w:t>
            </w:r>
            <w:r w:rsidR="007D147D" w:rsidRPr="00886074">
              <w:rPr>
                <w:rFonts w:ascii="Times New Roman" w:hAnsi="Times New Roman" w:cs="Times New Roman"/>
              </w:rPr>
              <w:t xml:space="preserve">+ </w:t>
            </w:r>
            <w:r w:rsidR="00F621E5" w:rsidRPr="00886074">
              <w:rPr>
                <w:rFonts w:ascii="Times New Roman" w:hAnsi="Times New Roman" w:cs="Times New Roman"/>
              </w:rPr>
              <w:t>Reward Sensitivity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4924695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AAA94B3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0.585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D177750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66.04</w:t>
            </w:r>
          </w:p>
        </w:tc>
        <w:tc>
          <w:tcPr>
            <w:tcW w:w="1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848FB33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  <w:tr w:rsidR="007D147D" w:rsidRPr="00886074" w14:paraId="6F6742A7" w14:textId="77777777" w:rsidTr="00517A64">
        <w:trPr>
          <w:trHeight w:val="290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</w:tcPr>
          <w:p w14:paraId="150C196B" w14:textId="11839F73" w:rsidR="007D147D" w:rsidRPr="00886074" w:rsidRDefault="007D147D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R</w:t>
            </w:r>
            <w:r w:rsidR="00517A64" w:rsidRPr="00886074">
              <w:rPr>
                <w:rFonts w:ascii="Times New Roman" w:hAnsi="Times New Roman" w:cs="Times New Roman"/>
              </w:rPr>
              <w:t>L</w:t>
            </w:r>
            <w:r w:rsidRPr="008860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26CD15F" w14:textId="584F02F6" w:rsidR="007D147D" w:rsidRPr="00886074" w:rsidRDefault="00597F31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 xml:space="preserve">2 </w:t>
            </w:r>
            <w:r w:rsidR="008C0CCE" w:rsidRPr="00886074">
              <w:rPr>
                <w:rFonts w:ascii="Times New Roman" w:hAnsi="Times New Roman" w:cs="Times New Roman"/>
              </w:rPr>
              <w:t>LR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3A91FAD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A30F47C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0.585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31FFB36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66.02</w:t>
            </w:r>
          </w:p>
        </w:tc>
        <w:tc>
          <w:tcPr>
            <w:tcW w:w="1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CF50901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  <w:tr w:rsidR="007D147D" w:rsidRPr="00886074" w14:paraId="00658514" w14:textId="77777777" w:rsidTr="00517A64">
        <w:trPr>
          <w:trHeight w:val="290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</w:tcPr>
          <w:p w14:paraId="571BD5D6" w14:textId="0188A79E" w:rsidR="007D147D" w:rsidRPr="00886074" w:rsidRDefault="007D147D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R</w:t>
            </w:r>
            <w:r w:rsidR="00517A64" w:rsidRPr="00886074">
              <w:rPr>
                <w:rFonts w:ascii="Times New Roman" w:hAnsi="Times New Roman" w:cs="Times New Roman"/>
              </w:rPr>
              <w:t>L</w:t>
            </w:r>
            <w:r w:rsidRPr="008860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774F1F5" w14:textId="515E13F3" w:rsidR="007D147D" w:rsidRPr="00886074" w:rsidRDefault="007D147D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Assoc</w:t>
            </w:r>
            <w:r w:rsidR="00597F31" w:rsidRPr="00886074">
              <w:rPr>
                <w:rFonts w:ascii="Times New Roman" w:hAnsi="Times New Roman" w:cs="Times New Roman"/>
              </w:rPr>
              <w:t>iability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C73366C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AFB8EB9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0.577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F9F1F9A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65.69</w:t>
            </w:r>
          </w:p>
        </w:tc>
        <w:tc>
          <w:tcPr>
            <w:tcW w:w="1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68C5353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  <w:tr w:rsidR="007D147D" w:rsidRPr="00886074" w14:paraId="58DB0448" w14:textId="77777777" w:rsidTr="00517A64">
        <w:trPr>
          <w:trHeight w:val="290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</w:tcPr>
          <w:p w14:paraId="02045B36" w14:textId="72930BA6" w:rsidR="007D147D" w:rsidRPr="00886074" w:rsidRDefault="007D147D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R</w:t>
            </w:r>
            <w:r w:rsidR="00517A64" w:rsidRPr="00886074">
              <w:rPr>
                <w:rFonts w:ascii="Times New Roman" w:hAnsi="Times New Roman" w:cs="Times New Roman"/>
              </w:rPr>
              <w:t>L</w:t>
            </w:r>
            <w:r w:rsidRPr="008860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1AEEF5C" w14:textId="6710A822" w:rsidR="007D147D" w:rsidRPr="00886074" w:rsidRDefault="00597F31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Associability + Reward Sensitivity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F2184E0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3F34F2F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0.579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8316E54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65.75</w:t>
            </w:r>
          </w:p>
        </w:tc>
        <w:tc>
          <w:tcPr>
            <w:tcW w:w="1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B626576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  <w:tr w:rsidR="007D147D" w:rsidRPr="00886074" w14:paraId="625C8CDE" w14:textId="77777777" w:rsidTr="00517A64">
        <w:trPr>
          <w:trHeight w:val="290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</w:tcPr>
          <w:p w14:paraId="2ED31379" w14:textId="0E32C270" w:rsidR="007D147D" w:rsidRPr="00886074" w:rsidRDefault="00597F31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R</w:t>
            </w:r>
            <w:r w:rsidR="00517A64" w:rsidRPr="00886074">
              <w:rPr>
                <w:rFonts w:ascii="Times New Roman" w:hAnsi="Times New Roman" w:cs="Times New Roman"/>
              </w:rPr>
              <w:t>L</w:t>
            </w:r>
            <w:r w:rsidRPr="008860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54022A2" w14:textId="13C10824" w:rsidR="007D147D" w:rsidRPr="00886074" w:rsidRDefault="007D147D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 xml:space="preserve">Dynamic </w:t>
            </w:r>
            <w:r w:rsidR="00597F31" w:rsidRPr="00886074">
              <w:rPr>
                <w:rFonts w:ascii="Times New Roman" w:hAnsi="Times New Roman" w:cs="Times New Roman"/>
              </w:rPr>
              <w:t>D</w:t>
            </w:r>
            <w:r w:rsidRPr="00886074">
              <w:rPr>
                <w:rFonts w:ascii="Times New Roman" w:hAnsi="Times New Roman" w:cs="Times New Roman"/>
              </w:rPr>
              <w:t>ecision</w:t>
            </w:r>
            <w:r w:rsidR="00597F31" w:rsidRPr="00886074">
              <w:rPr>
                <w:rFonts w:ascii="Times New Roman" w:hAnsi="Times New Roman" w:cs="Times New Roman"/>
              </w:rPr>
              <w:t xml:space="preserve"> Noise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87D90F1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42E6390" w14:textId="24FB459E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</w:t>
            </w:r>
            <w:r w:rsidR="00F61D93" w:rsidRPr="00886074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2AE685F" w14:textId="642CF421" w:rsidR="007D147D" w:rsidRPr="00886074" w:rsidRDefault="00F61D93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65.79</w:t>
            </w:r>
          </w:p>
        </w:tc>
        <w:tc>
          <w:tcPr>
            <w:tcW w:w="1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7E6F548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  <w:tr w:rsidR="007D147D" w:rsidRPr="00886074" w14:paraId="29528349" w14:textId="77777777" w:rsidTr="00517A64">
        <w:trPr>
          <w:trHeight w:val="290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</w:tcPr>
          <w:p w14:paraId="52AF11F5" w14:textId="4C5A0DB1" w:rsidR="007D147D" w:rsidRPr="00886074" w:rsidRDefault="00597F31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R</w:t>
            </w:r>
            <w:r w:rsidR="00517A64" w:rsidRPr="00886074">
              <w:rPr>
                <w:rFonts w:ascii="Times New Roman" w:hAnsi="Times New Roman" w:cs="Times New Roman"/>
              </w:rPr>
              <w:t>L</w:t>
            </w:r>
            <w:r w:rsidRPr="008860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39505F4" w14:textId="5578FD9D" w:rsidR="007D147D" w:rsidRPr="00886074" w:rsidRDefault="007D147D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 xml:space="preserve">Dynamic </w:t>
            </w:r>
            <w:r w:rsidR="00597F31" w:rsidRPr="00886074">
              <w:rPr>
                <w:rFonts w:ascii="Times New Roman" w:hAnsi="Times New Roman" w:cs="Times New Roman"/>
              </w:rPr>
              <w:t>D</w:t>
            </w:r>
            <w:r w:rsidRPr="00886074">
              <w:rPr>
                <w:rFonts w:ascii="Times New Roman" w:hAnsi="Times New Roman" w:cs="Times New Roman"/>
              </w:rPr>
              <w:t xml:space="preserve">ecision + </w:t>
            </w:r>
            <w:r w:rsidR="00D74047" w:rsidRPr="00886074">
              <w:rPr>
                <w:rFonts w:ascii="Times New Roman" w:hAnsi="Times New Roman" w:cs="Times New Roman"/>
              </w:rPr>
              <w:t>Reward Sensitivity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7122B4B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F13CB4A" w14:textId="72CB2A81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0.58</w:t>
            </w:r>
            <w:r w:rsidR="00F61D93" w:rsidRPr="008860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56AB710" w14:textId="06FC9577" w:rsidR="007D147D" w:rsidRPr="00886074" w:rsidRDefault="00F61D93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65.93</w:t>
            </w:r>
          </w:p>
        </w:tc>
        <w:tc>
          <w:tcPr>
            <w:tcW w:w="1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9FDD148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  <w:tr w:rsidR="00597F31" w:rsidRPr="00886074" w14:paraId="42B296D8" w14:textId="77777777" w:rsidTr="00517A64">
        <w:trPr>
          <w:trHeight w:val="290"/>
        </w:trPr>
        <w:tc>
          <w:tcPr>
            <w:tcW w:w="1026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14:paraId="54D9CDA2" w14:textId="33D6A4ED" w:rsidR="00597F31" w:rsidRPr="00886074" w:rsidRDefault="00597F31" w:rsidP="007127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86074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Active Inference Models</w:t>
            </w:r>
          </w:p>
        </w:tc>
      </w:tr>
      <w:tr w:rsidR="007D147D" w:rsidRPr="00886074" w14:paraId="575804E2" w14:textId="77777777" w:rsidTr="00517A64">
        <w:trPr>
          <w:trHeight w:val="290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</w:tcPr>
          <w:p w14:paraId="301FE9B2" w14:textId="35CC1253" w:rsidR="007D147D" w:rsidRPr="00886074" w:rsidRDefault="007D147D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A</w:t>
            </w:r>
            <w:r w:rsidR="00517A64" w:rsidRPr="00886074">
              <w:rPr>
                <w:rFonts w:ascii="Times New Roman" w:hAnsi="Times New Roman" w:cs="Times New Roman"/>
              </w:rPr>
              <w:t>I</w:t>
            </w:r>
            <w:r w:rsidR="00597F31" w:rsidRPr="008860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D834FF9" w14:textId="214A89DA" w:rsidR="007D147D" w:rsidRPr="00886074" w:rsidRDefault="007D147D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1</w:t>
            </w:r>
            <w:r w:rsidR="00597F31" w:rsidRPr="00886074">
              <w:rPr>
                <w:rFonts w:ascii="Times New Roman" w:hAnsi="Times New Roman" w:cs="Times New Roman"/>
              </w:rPr>
              <w:t xml:space="preserve"> </w:t>
            </w:r>
            <w:r w:rsidR="008C0CCE" w:rsidRPr="00886074">
              <w:rPr>
                <w:rFonts w:ascii="Times New Roman" w:hAnsi="Times New Roman" w:cs="Times New Roman"/>
              </w:rPr>
              <w:t>LR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19FF61A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0B0F37A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0.520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F79535B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61.64</w:t>
            </w:r>
          </w:p>
        </w:tc>
        <w:tc>
          <w:tcPr>
            <w:tcW w:w="1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C7FA133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  <w:tr w:rsidR="007D147D" w:rsidRPr="00886074" w14:paraId="2D0EBD6F" w14:textId="77777777" w:rsidTr="00517A64">
        <w:trPr>
          <w:trHeight w:val="290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</w:tcPr>
          <w:p w14:paraId="03F196DE" w14:textId="13595701" w:rsidR="007D147D" w:rsidRPr="00886074" w:rsidRDefault="007D147D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A</w:t>
            </w:r>
            <w:r w:rsidR="00517A64" w:rsidRPr="00886074">
              <w:rPr>
                <w:rFonts w:ascii="Times New Roman" w:hAnsi="Times New Roman" w:cs="Times New Roman"/>
              </w:rPr>
              <w:t>I</w:t>
            </w:r>
            <w:r w:rsidR="00597F31" w:rsidRPr="008860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6C02665" w14:textId="5224699A" w:rsidR="007D147D" w:rsidRPr="00886074" w:rsidRDefault="00597F31" w:rsidP="00FC18D8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 xml:space="preserve">2 </w:t>
            </w:r>
            <w:r w:rsidR="008C0CCE" w:rsidRPr="00886074">
              <w:rPr>
                <w:rFonts w:ascii="Times New Roman" w:hAnsi="Times New Roman" w:cs="Times New Roman"/>
              </w:rPr>
              <w:t>LR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48DD7CA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09C5E31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0.539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9D63062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63.22</w:t>
            </w:r>
          </w:p>
        </w:tc>
        <w:tc>
          <w:tcPr>
            <w:tcW w:w="1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90AC404" w14:textId="77777777" w:rsidR="007D147D" w:rsidRPr="00886074" w:rsidRDefault="007D147D" w:rsidP="007127E9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  <w:tr w:rsidR="00597F31" w:rsidRPr="00886074" w14:paraId="27328093" w14:textId="77777777" w:rsidTr="00517A64">
        <w:trPr>
          <w:trHeight w:val="290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</w:tcPr>
          <w:p w14:paraId="2E34E1F3" w14:textId="656B8240" w:rsidR="00597F31" w:rsidRPr="00886074" w:rsidRDefault="00597F31" w:rsidP="00597F31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A</w:t>
            </w:r>
            <w:r w:rsidR="00517A64" w:rsidRPr="00886074">
              <w:rPr>
                <w:rFonts w:ascii="Times New Roman" w:hAnsi="Times New Roman" w:cs="Times New Roman"/>
              </w:rPr>
              <w:t>I</w:t>
            </w:r>
            <w:r w:rsidRPr="008860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98623D1" w14:textId="6DC0F281" w:rsidR="00597F31" w:rsidRPr="00886074" w:rsidRDefault="00597F31" w:rsidP="00597F31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 xml:space="preserve">2 </w:t>
            </w:r>
            <w:r w:rsidR="008C0CCE" w:rsidRPr="00886074">
              <w:rPr>
                <w:rFonts w:ascii="Times New Roman" w:hAnsi="Times New Roman" w:cs="Times New Roman"/>
              </w:rPr>
              <w:t xml:space="preserve">LR </w:t>
            </w:r>
            <w:r w:rsidRPr="00886074">
              <w:rPr>
                <w:rFonts w:ascii="Times New Roman" w:hAnsi="Times New Roman" w:cs="Times New Roman"/>
              </w:rPr>
              <w:t xml:space="preserve">+ </w:t>
            </w:r>
            <w:r w:rsidR="007D4BBB" w:rsidRPr="00886074">
              <w:rPr>
                <w:rFonts w:ascii="Times New Roman" w:hAnsi="Times New Roman" w:cs="Times New Roman"/>
              </w:rPr>
              <w:t>P</w:t>
            </w:r>
            <w:r w:rsidRPr="00886074">
              <w:rPr>
                <w:rFonts w:ascii="Times New Roman" w:hAnsi="Times New Roman" w:cs="Times New Roman"/>
              </w:rPr>
              <w:t>essimism Bias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A18D043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4FA4AD2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0.544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11521C5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62.79</w:t>
            </w:r>
          </w:p>
        </w:tc>
        <w:tc>
          <w:tcPr>
            <w:tcW w:w="1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2BD6759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  <w:tr w:rsidR="00597F31" w:rsidRPr="00886074" w14:paraId="1DED78B6" w14:textId="77777777" w:rsidTr="00517A64">
        <w:trPr>
          <w:trHeight w:val="290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</w:tcPr>
          <w:p w14:paraId="7C4EF1F7" w14:textId="6870B6A0" w:rsidR="00597F31" w:rsidRPr="00886074" w:rsidRDefault="00597F31" w:rsidP="00597F31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A</w:t>
            </w:r>
            <w:r w:rsidR="00517A64" w:rsidRPr="00886074">
              <w:rPr>
                <w:rFonts w:ascii="Times New Roman" w:hAnsi="Times New Roman" w:cs="Times New Roman"/>
              </w:rPr>
              <w:t>I</w:t>
            </w:r>
            <w:r w:rsidRPr="008860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77B4691" w14:textId="6F8301B2" w:rsidR="00597F31" w:rsidRPr="00886074" w:rsidRDefault="00597F31" w:rsidP="00597F31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 xml:space="preserve">2 </w:t>
            </w:r>
            <w:r w:rsidR="008C0CCE" w:rsidRPr="00886074">
              <w:rPr>
                <w:rFonts w:ascii="Times New Roman" w:hAnsi="Times New Roman" w:cs="Times New Roman"/>
              </w:rPr>
              <w:t xml:space="preserve">LR </w:t>
            </w:r>
            <w:r w:rsidRPr="00886074">
              <w:rPr>
                <w:rFonts w:ascii="Times New Roman" w:hAnsi="Times New Roman" w:cs="Times New Roman"/>
              </w:rPr>
              <w:t xml:space="preserve">+ 1 </w:t>
            </w:r>
            <w:r w:rsidR="008C0CCE" w:rsidRPr="00886074">
              <w:rPr>
                <w:rFonts w:ascii="Times New Roman" w:hAnsi="Times New Roman" w:cs="Times New Roman"/>
              </w:rPr>
              <w:t>FR</w:t>
            </w:r>
            <w:r w:rsidRPr="00886074">
              <w:rPr>
                <w:rFonts w:ascii="Times New Roman" w:hAnsi="Times New Roman" w:cs="Times New Roman"/>
              </w:rPr>
              <w:t xml:space="preserve"> + </w:t>
            </w:r>
            <w:r w:rsidR="007D4BBB" w:rsidRPr="00886074">
              <w:rPr>
                <w:rFonts w:ascii="Times New Roman" w:hAnsi="Times New Roman" w:cs="Times New Roman"/>
              </w:rPr>
              <w:t>P</w:t>
            </w:r>
            <w:r w:rsidRPr="00886074">
              <w:rPr>
                <w:rFonts w:ascii="Times New Roman" w:hAnsi="Times New Roman" w:cs="Times New Roman"/>
              </w:rPr>
              <w:t>essimism Bias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F4F073D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5D56B7B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0.603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78909A0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67.47</w:t>
            </w:r>
          </w:p>
        </w:tc>
        <w:tc>
          <w:tcPr>
            <w:tcW w:w="1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F4324F5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  <w:tr w:rsidR="00597F31" w:rsidRPr="00886074" w14:paraId="4377461B" w14:textId="77777777" w:rsidTr="00517A64">
        <w:trPr>
          <w:trHeight w:val="290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</w:tcPr>
          <w:p w14:paraId="17A50A5F" w14:textId="471B0F1C" w:rsidR="00597F31" w:rsidRPr="00886074" w:rsidRDefault="00597F31" w:rsidP="00597F31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A</w:t>
            </w:r>
            <w:r w:rsidR="00517A64" w:rsidRPr="00886074">
              <w:rPr>
                <w:rFonts w:ascii="Times New Roman" w:hAnsi="Times New Roman" w:cs="Times New Roman"/>
              </w:rPr>
              <w:t>I</w:t>
            </w:r>
            <w:r w:rsidRPr="008860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A3CB050" w14:textId="5FA7479B" w:rsidR="00597F31" w:rsidRPr="00886074" w:rsidRDefault="00597F31" w:rsidP="00597F31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 xml:space="preserve">2 </w:t>
            </w:r>
            <w:r w:rsidR="008C0CCE" w:rsidRPr="00886074">
              <w:rPr>
                <w:rFonts w:ascii="Times New Roman" w:hAnsi="Times New Roman" w:cs="Times New Roman"/>
              </w:rPr>
              <w:t xml:space="preserve">LR </w:t>
            </w:r>
            <w:r w:rsidRPr="00886074">
              <w:rPr>
                <w:rFonts w:ascii="Times New Roman" w:hAnsi="Times New Roman" w:cs="Times New Roman"/>
              </w:rPr>
              <w:t xml:space="preserve">+ 2 </w:t>
            </w:r>
            <w:r w:rsidR="008C0CCE" w:rsidRPr="00886074">
              <w:rPr>
                <w:rFonts w:ascii="Times New Roman" w:hAnsi="Times New Roman" w:cs="Times New Roman"/>
              </w:rPr>
              <w:t>FR</w:t>
            </w:r>
            <w:r w:rsidRPr="00886074">
              <w:rPr>
                <w:rFonts w:ascii="Times New Roman" w:hAnsi="Times New Roman" w:cs="Times New Roman"/>
              </w:rPr>
              <w:t xml:space="preserve"> + </w:t>
            </w:r>
            <w:r w:rsidR="007D4BBB" w:rsidRPr="00886074">
              <w:rPr>
                <w:rFonts w:ascii="Times New Roman" w:hAnsi="Times New Roman" w:cs="Times New Roman"/>
              </w:rPr>
              <w:t>P</w:t>
            </w:r>
            <w:r w:rsidRPr="00886074">
              <w:rPr>
                <w:rFonts w:ascii="Times New Roman" w:hAnsi="Times New Roman" w:cs="Times New Roman"/>
              </w:rPr>
              <w:t>essimism Bias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544D0DE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C0DAC63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0.603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39B46B4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67.51</w:t>
            </w:r>
          </w:p>
        </w:tc>
        <w:tc>
          <w:tcPr>
            <w:tcW w:w="1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6F4413A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  <w:tr w:rsidR="00597F31" w:rsidRPr="00886074" w14:paraId="3C9ABC3F" w14:textId="77777777" w:rsidTr="00517A64">
        <w:trPr>
          <w:trHeight w:val="290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</w:tcPr>
          <w:p w14:paraId="52106CB8" w14:textId="741F9017" w:rsidR="00597F31" w:rsidRPr="00886074" w:rsidRDefault="00597F31" w:rsidP="00597F31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A</w:t>
            </w:r>
            <w:r w:rsidR="00517A64" w:rsidRPr="00886074">
              <w:rPr>
                <w:rFonts w:ascii="Times New Roman" w:hAnsi="Times New Roman" w:cs="Times New Roman"/>
              </w:rPr>
              <w:t>I</w:t>
            </w:r>
            <w:r w:rsidRPr="008860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1C95333" w14:textId="73F79124" w:rsidR="00597F31" w:rsidRPr="00886074" w:rsidRDefault="00597F31" w:rsidP="00597F31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 xml:space="preserve">Dynamic </w:t>
            </w:r>
            <w:r w:rsidR="004B75A3" w:rsidRPr="00886074">
              <w:rPr>
                <w:rFonts w:ascii="Times New Roman" w:hAnsi="Times New Roman" w:cs="Times New Roman"/>
              </w:rPr>
              <w:t>forgetting</w:t>
            </w:r>
            <w:r w:rsidRPr="00886074">
              <w:rPr>
                <w:rFonts w:ascii="Times New Roman" w:hAnsi="Times New Roman" w:cs="Times New Roman"/>
              </w:rPr>
              <w:t xml:space="preserve"> + </w:t>
            </w:r>
            <w:r w:rsidR="007D4BBB" w:rsidRPr="00886074">
              <w:rPr>
                <w:rFonts w:ascii="Times New Roman" w:hAnsi="Times New Roman" w:cs="Times New Roman"/>
              </w:rPr>
              <w:t>P</w:t>
            </w:r>
            <w:r w:rsidRPr="00886074">
              <w:rPr>
                <w:rFonts w:ascii="Times New Roman" w:hAnsi="Times New Roman" w:cs="Times New Roman"/>
              </w:rPr>
              <w:t>essimism Bias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38999C1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0DC4CDE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0.602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E7DACA0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67.38</w:t>
            </w:r>
          </w:p>
        </w:tc>
        <w:tc>
          <w:tcPr>
            <w:tcW w:w="1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6545703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  <w:tr w:rsidR="00597F31" w:rsidRPr="00886074" w14:paraId="4DC97470" w14:textId="77777777" w:rsidTr="00517A64">
        <w:trPr>
          <w:trHeight w:val="290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</w:tcPr>
          <w:p w14:paraId="1DF1B70E" w14:textId="79E7CA46" w:rsidR="00597F31" w:rsidRPr="00886074" w:rsidRDefault="00597F31" w:rsidP="00597F31">
            <w:pPr>
              <w:rPr>
                <w:rFonts w:ascii="Times New Roman" w:hAnsi="Times New Roman" w:cs="Times New Roman"/>
                <w:b/>
                <w:bCs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A</w:t>
            </w:r>
            <w:r w:rsidR="00517A64" w:rsidRPr="00886074">
              <w:rPr>
                <w:rFonts w:ascii="Times New Roman" w:hAnsi="Times New Roman" w:cs="Times New Roman"/>
                <w:b/>
                <w:bCs/>
              </w:rPr>
              <w:t>I</w:t>
            </w:r>
            <w:r w:rsidRPr="00886074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41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7349288" w14:textId="2CD9356C" w:rsidR="00597F31" w:rsidRPr="00886074" w:rsidRDefault="00597F31" w:rsidP="00597F31">
            <w:pPr>
              <w:rPr>
                <w:rFonts w:ascii="Times New Roman" w:hAnsi="Times New Roman" w:cs="Times New Roman"/>
                <w:b/>
                <w:bCs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 xml:space="preserve">Dynamic </w:t>
            </w:r>
            <w:r w:rsidR="004B75A3" w:rsidRPr="00886074">
              <w:rPr>
                <w:rFonts w:ascii="Times New Roman" w:hAnsi="Times New Roman" w:cs="Times New Roman"/>
                <w:b/>
                <w:bCs/>
              </w:rPr>
              <w:t>D</w:t>
            </w:r>
            <w:r w:rsidRPr="00886074">
              <w:rPr>
                <w:rFonts w:ascii="Times New Roman" w:hAnsi="Times New Roman" w:cs="Times New Roman"/>
                <w:b/>
                <w:bCs/>
              </w:rPr>
              <w:t xml:space="preserve">ecision + 1 </w:t>
            </w:r>
            <w:r w:rsidR="008C0CCE" w:rsidRPr="00886074">
              <w:rPr>
                <w:rFonts w:ascii="Times New Roman" w:hAnsi="Times New Roman" w:cs="Times New Roman"/>
                <w:b/>
                <w:bCs/>
              </w:rPr>
              <w:t>FR</w:t>
            </w:r>
            <w:r w:rsidRPr="00886074">
              <w:rPr>
                <w:rFonts w:ascii="Times New Roman" w:hAnsi="Times New Roman" w:cs="Times New Roman"/>
                <w:b/>
                <w:bCs/>
              </w:rPr>
              <w:t xml:space="preserve"> + </w:t>
            </w:r>
            <w:r w:rsidR="007D4BBB" w:rsidRPr="00886074">
              <w:rPr>
                <w:rFonts w:ascii="Times New Roman" w:hAnsi="Times New Roman" w:cs="Times New Roman"/>
                <w:b/>
                <w:bCs/>
              </w:rPr>
              <w:t>P</w:t>
            </w:r>
            <w:r w:rsidRPr="00886074">
              <w:rPr>
                <w:rFonts w:ascii="Times New Roman" w:hAnsi="Times New Roman" w:cs="Times New Roman"/>
                <w:b/>
                <w:bCs/>
              </w:rPr>
              <w:t>essimism Bias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6E6367C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C50D09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0.602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A91F1E1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67.43</w:t>
            </w:r>
          </w:p>
        </w:tc>
        <w:tc>
          <w:tcPr>
            <w:tcW w:w="1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BF915E2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</w:tr>
      <w:tr w:rsidR="00597F31" w:rsidRPr="00886074" w14:paraId="21818648" w14:textId="77777777" w:rsidTr="00517A64">
        <w:trPr>
          <w:trHeight w:val="290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E8E8E8"/>
          </w:tcPr>
          <w:p w14:paraId="24F58B39" w14:textId="4C47CC73" w:rsidR="00597F31" w:rsidRPr="00886074" w:rsidRDefault="00597F31" w:rsidP="00597F31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A</w:t>
            </w:r>
            <w:r w:rsidR="00517A64" w:rsidRPr="00886074">
              <w:rPr>
                <w:rFonts w:ascii="Times New Roman" w:hAnsi="Times New Roman" w:cs="Times New Roman"/>
              </w:rPr>
              <w:t>I</w:t>
            </w:r>
            <w:r w:rsidRPr="008860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68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484D7E9" w14:textId="61F9886F" w:rsidR="00597F31" w:rsidRPr="00886074" w:rsidRDefault="00597F31" w:rsidP="00597F31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 xml:space="preserve">Dynamic </w:t>
            </w:r>
            <w:r w:rsidR="004B75A3" w:rsidRPr="00886074">
              <w:rPr>
                <w:rFonts w:ascii="Times New Roman" w:hAnsi="Times New Roman" w:cs="Times New Roman"/>
              </w:rPr>
              <w:t>D</w:t>
            </w:r>
            <w:r w:rsidRPr="00886074">
              <w:rPr>
                <w:rFonts w:ascii="Times New Roman" w:hAnsi="Times New Roman" w:cs="Times New Roman"/>
              </w:rPr>
              <w:t xml:space="preserve">ecision + 2 </w:t>
            </w:r>
            <w:r w:rsidR="008C0CCE" w:rsidRPr="00886074">
              <w:rPr>
                <w:rFonts w:ascii="Times New Roman" w:hAnsi="Times New Roman" w:cs="Times New Roman"/>
              </w:rPr>
              <w:t>FR</w:t>
            </w:r>
            <w:r w:rsidRPr="00886074">
              <w:rPr>
                <w:rFonts w:ascii="Times New Roman" w:hAnsi="Times New Roman" w:cs="Times New Roman"/>
              </w:rPr>
              <w:t xml:space="preserve"> + </w:t>
            </w:r>
            <w:r w:rsidR="007D4BBB" w:rsidRPr="00886074">
              <w:rPr>
                <w:rFonts w:ascii="Times New Roman" w:hAnsi="Times New Roman" w:cs="Times New Roman"/>
              </w:rPr>
              <w:t>P</w:t>
            </w:r>
            <w:r w:rsidRPr="00886074">
              <w:rPr>
                <w:rFonts w:ascii="Times New Roman" w:hAnsi="Times New Roman" w:cs="Times New Roman"/>
              </w:rPr>
              <w:t>essimism Bias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75BDCB6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A2F0E81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0.601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A4C4347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67.42</w:t>
            </w:r>
          </w:p>
        </w:tc>
        <w:tc>
          <w:tcPr>
            <w:tcW w:w="1355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ABDE185" w14:textId="77777777" w:rsidR="00597F31" w:rsidRPr="00886074" w:rsidRDefault="00597F31" w:rsidP="00597F31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</w:tbl>
    <w:p w14:paraId="76A55937" w14:textId="797B3CB4" w:rsidR="00E9770C" w:rsidRPr="00886074" w:rsidRDefault="00912A68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 xml:space="preserve">Note: </w:t>
      </w:r>
      <w:r w:rsidR="008C0CCE" w:rsidRPr="00886074">
        <w:rPr>
          <w:rFonts w:ascii="Times New Roman" w:hAnsi="Times New Roman" w:cs="Times New Roman"/>
        </w:rPr>
        <w:t>LR</w:t>
      </w:r>
      <w:r w:rsidR="00597F31" w:rsidRPr="00886074">
        <w:rPr>
          <w:rFonts w:ascii="Times New Roman" w:hAnsi="Times New Roman" w:cs="Times New Roman"/>
        </w:rPr>
        <w:t xml:space="preserve"> = Learning Rate, </w:t>
      </w:r>
      <w:r w:rsidR="008C0CCE" w:rsidRPr="00886074">
        <w:rPr>
          <w:rFonts w:ascii="Times New Roman" w:hAnsi="Times New Roman" w:cs="Times New Roman"/>
        </w:rPr>
        <w:t>FR</w:t>
      </w:r>
      <w:r w:rsidR="00597F31" w:rsidRPr="00886074">
        <w:rPr>
          <w:rFonts w:ascii="Times New Roman" w:hAnsi="Times New Roman" w:cs="Times New Roman"/>
        </w:rPr>
        <w:t xml:space="preserve"> = Forgetting Rate.</w:t>
      </w:r>
    </w:p>
    <w:p w14:paraId="4801B44F" w14:textId="77777777" w:rsidR="00E9770C" w:rsidRPr="00886074" w:rsidRDefault="00E9770C">
      <w:pPr>
        <w:rPr>
          <w:rFonts w:ascii="Times New Roman" w:hAnsi="Times New Roman" w:cs="Times New Roman"/>
          <w:b/>
          <w:bCs/>
        </w:rPr>
      </w:pPr>
    </w:p>
    <w:p w14:paraId="76869378" w14:textId="1D7CC141" w:rsidR="008C0CCE" w:rsidRPr="00886074" w:rsidRDefault="008C0CCE">
      <w:pPr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br w:type="page"/>
      </w:r>
    </w:p>
    <w:p w14:paraId="4CDBFD16" w14:textId="1EC1C1DB" w:rsidR="005A3C59" w:rsidRDefault="005A3C59" w:rsidP="007832D3">
      <w:pPr>
        <w:spacing w:line="240" w:lineRule="auto"/>
        <w:rPr>
          <w:i/>
          <w:i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Table S6 </w:t>
      </w:r>
      <w:r w:rsidRPr="001519AF">
        <w:t>Model parameters estimate</w:t>
      </w:r>
      <w:r>
        <w:t>s</w:t>
      </w:r>
      <w:r w:rsidRPr="001519AF">
        <w:t xml:space="preserve"> for each group (Mean (SD))</w:t>
      </w:r>
      <w:r>
        <w:t xml:space="preserve"> after </w:t>
      </w:r>
      <w:r w:rsidR="007832D3">
        <w:t xml:space="preserve">potential </w:t>
      </w:r>
      <w:r>
        <w:t>outlier removal with iterative grubs (</w:t>
      </w:r>
      <w:r>
        <w:rPr>
          <w:i/>
          <w:iCs/>
        </w:rPr>
        <w:t>p=0.01)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03"/>
        <w:gridCol w:w="1133"/>
        <w:gridCol w:w="1082"/>
        <w:gridCol w:w="1079"/>
        <w:gridCol w:w="1710"/>
        <w:gridCol w:w="630"/>
        <w:gridCol w:w="3057"/>
      </w:tblGrid>
      <w:tr w:rsidR="005A3C59" w:rsidRPr="00886074" w14:paraId="41C3D28F" w14:textId="77777777" w:rsidTr="001B76B1">
        <w:trPr>
          <w:trHeight w:val="290"/>
        </w:trPr>
        <w:tc>
          <w:tcPr>
            <w:tcW w:w="974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43DF32" w14:textId="77777777" w:rsidR="005A3C59" w:rsidRPr="00F97CA8" w:rsidRDefault="005A3C59" w:rsidP="00D57A06">
            <w:pPr>
              <w:jc w:val="center"/>
              <w:rPr>
                <w:rFonts w:ascii="Times New Roman" w:hAnsi="Times New Roman" w:cs="Times New Roman"/>
              </w:rPr>
            </w:pPr>
            <w:r w:rsidRPr="00F97CA8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525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82E5F5" w14:textId="77777777" w:rsidR="005A3C59" w:rsidRPr="00F97CA8" w:rsidRDefault="005A3C59" w:rsidP="00D57A0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7CA8">
              <w:rPr>
                <w:rFonts w:ascii="Times New Roman" w:hAnsi="Times New Roman" w:cs="Times New Roman"/>
                <w:b/>
                <w:bCs/>
              </w:rPr>
              <w:t>HCs</w:t>
            </w:r>
          </w:p>
          <w:p w14:paraId="78D65AED" w14:textId="10BA4AFF" w:rsidR="001B76B1" w:rsidRPr="00F97CA8" w:rsidRDefault="001B76B1" w:rsidP="00D57A06">
            <w:pPr>
              <w:jc w:val="center"/>
              <w:rPr>
                <w:rFonts w:ascii="Times New Roman" w:hAnsi="Times New Roman" w:cs="Times New Roman"/>
              </w:rPr>
            </w:pPr>
            <w:r w:rsidRPr="00F97CA8">
              <w:rPr>
                <w:rFonts w:ascii="Times New Roman" w:hAnsi="Times New Roman" w:cs="Times New Roman"/>
                <w:b/>
                <w:bCs/>
              </w:rPr>
              <w:t>(N=</w:t>
            </w:r>
            <w:r w:rsidR="007832D3">
              <w:rPr>
                <w:rFonts w:ascii="Times New Roman" w:hAnsi="Times New Roman" w:cs="Times New Roman"/>
                <w:b/>
                <w:bCs/>
              </w:rPr>
              <w:t>52</w:t>
            </w:r>
            <w:r w:rsidRPr="00F97CA8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501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8ED417" w14:textId="77777777" w:rsidR="005A3C59" w:rsidRPr="00F97CA8" w:rsidRDefault="005A3C59" w:rsidP="00D57A0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7CA8">
              <w:rPr>
                <w:rFonts w:ascii="Times New Roman" w:hAnsi="Times New Roman" w:cs="Times New Roman"/>
                <w:b/>
                <w:bCs/>
              </w:rPr>
              <w:t>iADs</w:t>
            </w:r>
          </w:p>
          <w:p w14:paraId="526B272A" w14:textId="20908D92" w:rsidR="001B76B1" w:rsidRPr="00F97CA8" w:rsidRDefault="001B76B1" w:rsidP="00D57A06">
            <w:pPr>
              <w:jc w:val="center"/>
              <w:rPr>
                <w:rFonts w:ascii="Times New Roman" w:hAnsi="Times New Roman" w:cs="Times New Roman"/>
              </w:rPr>
            </w:pPr>
            <w:r w:rsidRPr="00F97CA8">
              <w:rPr>
                <w:rFonts w:ascii="Times New Roman" w:hAnsi="Times New Roman" w:cs="Times New Roman"/>
                <w:b/>
                <w:bCs/>
              </w:rPr>
              <w:t>(N=</w:t>
            </w:r>
            <w:r w:rsidR="007832D3">
              <w:rPr>
                <w:rFonts w:ascii="Times New Roman" w:hAnsi="Times New Roman" w:cs="Times New Roman"/>
                <w:b/>
                <w:bCs/>
              </w:rPr>
              <w:t>230</w:t>
            </w:r>
            <w:r w:rsidRPr="00F97CA8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500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21AC35" w14:textId="77777777" w:rsidR="005A3C59" w:rsidRPr="00F97CA8" w:rsidRDefault="005A3C59" w:rsidP="00D57A0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7CA8">
              <w:rPr>
                <w:rFonts w:ascii="Times New Roman" w:hAnsi="Times New Roman" w:cs="Times New Roman"/>
                <w:b/>
                <w:bCs/>
              </w:rPr>
              <w:t>iSUDs</w:t>
            </w:r>
          </w:p>
          <w:p w14:paraId="73CA53D7" w14:textId="559AE916" w:rsidR="001B76B1" w:rsidRPr="00F97CA8" w:rsidRDefault="001B76B1" w:rsidP="00D57A06">
            <w:pPr>
              <w:jc w:val="center"/>
              <w:rPr>
                <w:rFonts w:ascii="Times New Roman" w:hAnsi="Times New Roman" w:cs="Times New Roman"/>
              </w:rPr>
            </w:pPr>
            <w:r w:rsidRPr="00F97CA8">
              <w:rPr>
                <w:rFonts w:ascii="Times New Roman" w:hAnsi="Times New Roman" w:cs="Times New Roman"/>
                <w:b/>
                <w:bCs/>
              </w:rPr>
              <w:t>(N=</w:t>
            </w:r>
            <w:r w:rsidR="007832D3">
              <w:rPr>
                <w:rFonts w:ascii="Times New Roman" w:hAnsi="Times New Roman" w:cs="Times New Roman"/>
                <w:b/>
                <w:bCs/>
              </w:rPr>
              <w:t>143</w:t>
            </w:r>
            <w:r w:rsidRPr="00F97CA8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792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FF5A4A" w14:textId="77777777" w:rsidR="005A3C59" w:rsidRPr="00F97CA8" w:rsidRDefault="005A3C59" w:rsidP="00D57A06">
            <w:pPr>
              <w:jc w:val="center"/>
              <w:rPr>
                <w:rFonts w:ascii="Times New Roman" w:hAnsi="Times New Roman" w:cs="Times New Roman"/>
              </w:rPr>
            </w:pPr>
            <w:r w:rsidRPr="00F97CA8">
              <w:rPr>
                <w:rFonts w:ascii="Times New Roman" w:hAnsi="Times New Roman" w:cs="Times New Roman"/>
                <w:b/>
                <w:bCs/>
              </w:rPr>
              <w:t>Test</w:t>
            </w:r>
          </w:p>
        </w:tc>
        <w:tc>
          <w:tcPr>
            <w:tcW w:w="292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379409" w14:textId="77777777" w:rsidR="005A3C59" w:rsidRPr="00F97CA8" w:rsidRDefault="00000000" w:rsidP="00D57A06">
            <w:pPr>
              <w:jc w:val="center"/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iCs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η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416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36FE39" w14:textId="77777777" w:rsidR="005A3C59" w:rsidRPr="00F97CA8" w:rsidRDefault="005A3C59" w:rsidP="00D57A06">
            <w:pPr>
              <w:jc w:val="center"/>
              <w:rPr>
                <w:rFonts w:ascii="Times New Roman" w:hAnsi="Times New Roman" w:cs="Times New Roman"/>
              </w:rPr>
            </w:pPr>
            <w:r w:rsidRPr="00F97CA8">
              <w:rPr>
                <w:rFonts w:ascii="Times New Roman" w:hAnsi="Times New Roman" w:cs="Times New Roman"/>
                <w:b/>
              </w:rPr>
              <w:t>Po</w:t>
            </w:r>
            <w:r w:rsidRPr="00F97CA8">
              <w:rPr>
                <w:rFonts w:ascii="Times New Roman" w:hAnsi="Times New Roman" w:cs="Times New Roman"/>
                <w:b/>
                <w:bCs/>
              </w:rPr>
              <w:t>st-hoc</w:t>
            </w:r>
          </w:p>
        </w:tc>
      </w:tr>
      <w:tr w:rsidR="005A3C59" w:rsidRPr="00886074" w14:paraId="715D14C2" w14:textId="77777777" w:rsidTr="001B76B1">
        <w:trPr>
          <w:trHeight w:val="580"/>
        </w:trPr>
        <w:tc>
          <w:tcPr>
            <w:tcW w:w="9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EB69247" w14:textId="448F3C35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Decision Noise</w:t>
            </w:r>
          </w:p>
        </w:tc>
        <w:tc>
          <w:tcPr>
            <w:tcW w:w="5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D16A680" w14:textId="5ED00D68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0.38(0.14)</w:t>
            </w:r>
          </w:p>
        </w:tc>
        <w:tc>
          <w:tcPr>
            <w:tcW w:w="5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8FE6E52" w14:textId="6EA0827F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0.36(0.13)</w:t>
            </w:r>
          </w:p>
        </w:tc>
        <w:tc>
          <w:tcPr>
            <w:tcW w:w="5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3DAEFF7" w14:textId="0D1001D8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0.42(0.14)</w:t>
            </w:r>
          </w:p>
        </w:tc>
        <w:tc>
          <w:tcPr>
            <w:tcW w:w="7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134CF11" w14:textId="419C0EDE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  <w:i/>
              </w:rPr>
              <w:t>F</w:t>
            </w:r>
            <w:r w:rsidRPr="005A3C59">
              <w:rPr>
                <w:rFonts w:ascii="Times New Roman" w:hAnsi="Times New Roman" w:cs="Times New Roman"/>
              </w:rPr>
              <w:t>(2,420)</w:t>
            </w:r>
            <w:r>
              <w:rPr>
                <w:rFonts w:ascii="Times New Roman" w:hAnsi="Times New Roman" w:cs="Times New Roman"/>
              </w:rPr>
              <w:t>=</w:t>
            </w:r>
            <w:r w:rsidRPr="005A3C59">
              <w:rPr>
                <w:rFonts w:ascii="Times New Roman" w:hAnsi="Times New Roman" w:cs="Times New Roman"/>
              </w:rPr>
              <w:t xml:space="preserve">6.409, </w:t>
            </w:r>
            <w:r w:rsidRPr="00080D5C">
              <w:rPr>
                <w:rFonts w:ascii="Times New Roman" w:hAnsi="Times New Roman" w:cs="Times New Roman"/>
                <w:b/>
                <w:bCs/>
                <w:i/>
              </w:rPr>
              <w:t>p</w:t>
            </w:r>
            <w:r w:rsidRPr="00080D5C">
              <w:rPr>
                <w:rFonts w:ascii="Times New Roman" w:hAnsi="Times New Roman" w:cs="Times New Roman"/>
                <w:b/>
                <w:bCs/>
              </w:rPr>
              <w:t>=0.002</w:t>
            </w:r>
          </w:p>
        </w:tc>
        <w:tc>
          <w:tcPr>
            <w:tcW w:w="2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1F88E39" w14:textId="40C9331A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41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77512BF" w14:textId="7518127C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Pr="005A3C59">
              <w:rPr>
                <w:rFonts w:ascii="Times New Roman" w:hAnsi="Times New Roman" w:cs="Times New Roman"/>
              </w:rPr>
              <w:t>AD</w:t>
            </w:r>
            <w:r w:rsidR="00F97CA8">
              <w:rPr>
                <w:rFonts w:ascii="Times New Roman" w:hAnsi="Times New Roman" w:cs="Times New Roman"/>
              </w:rPr>
              <w:t>s</w:t>
            </w:r>
            <w:r w:rsidRPr="005A3C59">
              <w:rPr>
                <w:rFonts w:ascii="Times New Roman" w:hAnsi="Times New Roman" w:cs="Times New Roman"/>
              </w:rPr>
              <w:t xml:space="preserve"> </w:t>
            </w:r>
            <w:r w:rsidR="00F97CA8">
              <w:rPr>
                <w:rFonts w:ascii="Times New Roman" w:hAnsi="Times New Roman" w:cs="Times New Roman"/>
              </w:rPr>
              <w:t>–</w:t>
            </w:r>
            <w:r w:rsidRPr="005A3C5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</w:t>
            </w:r>
            <w:r w:rsidRPr="005A3C59">
              <w:rPr>
                <w:rFonts w:ascii="Times New Roman" w:hAnsi="Times New Roman" w:cs="Times New Roman"/>
              </w:rPr>
              <w:t>SUD</w:t>
            </w:r>
            <w:r w:rsidR="00F97CA8">
              <w:rPr>
                <w:rFonts w:ascii="Times New Roman" w:hAnsi="Times New Roman" w:cs="Times New Roman"/>
              </w:rPr>
              <w:t>s,</w:t>
            </w:r>
            <w:r w:rsidRPr="005A3C59">
              <w:rPr>
                <w:rFonts w:ascii="Times New Roman" w:hAnsi="Times New Roman" w:cs="Times New Roman"/>
              </w:rPr>
              <w:t xml:space="preserve"> </w:t>
            </w:r>
            <w:r w:rsidRPr="005A3C59">
              <w:rPr>
                <w:rFonts w:ascii="Times New Roman" w:hAnsi="Times New Roman" w:cs="Times New Roman"/>
                <w:i/>
              </w:rPr>
              <w:t>c</w:t>
            </w:r>
            <w:r>
              <w:rPr>
                <w:rFonts w:ascii="Times New Roman" w:hAnsi="Times New Roman" w:cs="Times New Roman"/>
              </w:rPr>
              <w:t>=</w:t>
            </w:r>
            <w:r w:rsidRPr="005A3C59">
              <w:rPr>
                <w:rFonts w:ascii="Times New Roman" w:hAnsi="Times New Roman" w:cs="Times New Roman"/>
              </w:rPr>
              <w:t xml:space="preserve"> -0.050, </w:t>
            </w:r>
            <w:r w:rsidR="00080D5C" w:rsidRPr="00080D5C">
              <w:rPr>
                <w:rFonts w:ascii="Times New Roman" w:hAnsi="Times New Roman" w:cs="Times New Roman"/>
                <w:i/>
              </w:rPr>
              <w:t>t</w:t>
            </w:r>
            <w:r>
              <w:rPr>
                <w:rFonts w:ascii="Times New Roman" w:hAnsi="Times New Roman" w:cs="Times New Roman"/>
              </w:rPr>
              <w:t>=</w:t>
            </w:r>
            <w:r w:rsidRPr="005A3C59">
              <w:rPr>
                <w:rFonts w:ascii="Times New Roman" w:hAnsi="Times New Roman" w:cs="Times New Roman"/>
              </w:rPr>
              <w:t xml:space="preserve">-3.540, </w:t>
            </w:r>
            <w:r w:rsidRPr="00080D5C">
              <w:rPr>
                <w:rFonts w:ascii="Times New Roman" w:hAnsi="Times New Roman" w:cs="Times New Roman"/>
                <w:b/>
                <w:bCs/>
                <w:i/>
              </w:rPr>
              <w:t>p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</w:rPr>
                <m:t>≤</m:t>
              </m:r>
            </m:oMath>
            <w:r w:rsidRPr="00080D5C">
              <w:rPr>
                <w:rFonts w:ascii="Times New Roman" w:hAnsi="Times New Roman" w:cs="Times New Roman"/>
                <w:b/>
                <w:bCs/>
              </w:rPr>
              <w:t>0.001</w:t>
            </w:r>
          </w:p>
        </w:tc>
      </w:tr>
      <w:tr w:rsidR="005A3C59" w:rsidRPr="00886074" w14:paraId="025A3F3F" w14:textId="77777777" w:rsidTr="001B76B1">
        <w:trPr>
          <w:trHeight w:val="580"/>
        </w:trPr>
        <w:tc>
          <w:tcPr>
            <w:tcW w:w="9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9E0B1D4" w14:textId="41F09A6B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Pessimism</w:t>
            </w:r>
          </w:p>
        </w:tc>
        <w:tc>
          <w:tcPr>
            <w:tcW w:w="5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C12EB2F" w14:textId="08B97F3A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0.57(0.12)</w:t>
            </w:r>
          </w:p>
        </w:tc>
        <w:tc>
          <w:tcPr>
            <w:tcW w:w="5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CD52366" w14:textId="2E93BB99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0.6(0.14)</w:t>
            </w:r>
          </w:p>
        </w:tc>
        <w:tc>
          <w:tcPr>
            <w:tcW w:w="5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7BBB1CF" w14:textId="6D76ED21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0.57(0.14)</w:t>
            </w:r>
          </w:p>
        </w:tc>
        <w:tc>
          <w:tcPr>
            <w:tcW w:w="7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6A11D0E" w14:textId="2AAD4DCA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  <w:i/>
              </w:rPr>
              <w:t>F</w:t>
            </w:r>
            <w:r w:rsidRPr="005A3C59">
              <w:rPr>
                <w:rFonts w:ascii="Times New Roman" w:hAnsi="Times New Roman" w:cs="Times New Roman"/>
              </w:rPr>
              <w:t>(2,420)</w:t>
            </w:r>
            <w:r>
              <w:rPr>
                <w:rFonts w:ascii="Times New Roman" w:hAnsi="Times New Roman" w:cs="Times New Roman"/>
              </w:rPr>
              <w:t>=</w:t>
            </w:r>
            <w:r w:rsidRPr="005A3C59">
              <w:rPr>
                <w:rFonts w:ascii="Times New Roman" w:hAnsi="Times New Roman" w:cs="Times New Roman"/>
              </w:rPr>
              <w:t xml:space="preserve">0.455, </w:t>
            </w:r>
            <w:r w:rsidRPr="005A3C59"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>=</w:t>
            </w:r>
            <w:r w:rsidRPr="005A3C59">
              <w:rPr>
                <w:rFonts w:ascii="Times New Roman" w:hAnsi="Times New Roman" w:cs="Times New Roman"/>
              </w:rPr>
              <w:t>0.635</w:t>
            </w:r>
          </w:p>
        </w:tc>
        <w:tc>
          <w:tcPr>
            <w:tcW w:w="2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DE4672B" w14:textId="4909D12C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141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E56C898" w14:textId="18AA5802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</w:p>
        </w:tc>
      </w:tr>
      <w:tr w:rsidR="005A3C59" w:rsidRPr="00886074" w14:paraId="64DC885A" w14:textId="77777777" w:rsidTr="001B76B1">
        <w:trPr>
          <w:trHeight w:val="580"/>
        </w:trPr>
        <w:tc>
          <w:tcPr>
            <w:tcW w:w="9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7CC09D1" w14:textId="59FF0217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Learning Rate (Wins)</w:t>
            </w:r>
          </w:p>
        </w:tc>
        <w:tc>
          <w:tcPr>
            <w:tcW w:w="5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9A15040" w14:textId="2700237E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0.57(0.25)</w:t>
            </w:r>
          </w:p>
        </w:tc>
        <w:tc>
          <w:tcPr>
            <w:tcW w:w="5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C905901" w14:textId="4B5E6B45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0.58(0.26)</w:t>
            </w:r>
          </w:p>
        </w:tc>
        <w:tc>
          <w:tcPr>
            <w:tcW w:w="5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8B34638" w14:textId="00460F63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0.61(0.26)</w:t>
            </w:r>
          </w:p>
        </w:tc>
        <w:tc>
          <w:tcPr>
            <w:tcW w:w="7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099976E" w14:textId="4216F000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  <w:i/>
              </w:rPr>
              <w:t>F</w:t>
            </w:r>
            <w:r w:rsidRPr="005A3C59">
              <w:rPr>
                <w:rFonts w:ascii="Times New Roman" w:hAnsi="Times New Roman" w:cs="Times New Roman"/>
              </w:rPr>
              <w:t>(2,420)</w:t>
            </w:r>
            <w:r>
              <w:rPr>
                <w:rFonts w:ascii="Times New Roman" w:hAnsi="Times New Roman" w:cs="Times New Roman"/>
              </w:rPr>
              <w:t>=</w:t>
            </w:r>
            <w:r w:rsidRPr="005A3C59">
              <w:rPr>
                <w:rFonts w:ascii="Times New Roman" w:hAnsi="Times New Roman" w:cs="Times New Roman"/>
              </w:rPr>
              <w:t xml:space="preserve">0.846, </w:t>
            </w:r>
            <w:r w:rsidRPr="005A3C59"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>=</w:t>
            </w:r>
            <w:r w:rsidRPr="005A3C59">
              <w:rPr>
                <w:rFonts w:ascii="Times New Roman" w:hAnsi="Times New Roman" w:cs="Times New Roman"/>
              </w:rPr>
              <w:t>0.430</w:t>
            </w:r>
          </w:p>
        </w:tc>
        <w:tc>
          <w:tcPr>
            <w:tcW w:w="2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F531C93" w14:textId="28C06CCC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141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27BDD11" w14:textId="77777777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</w:p>
        </w:tc>
      </w:tr>
      <w:tr w:rsidR="005A3C59" w:rsidRPr="00886074" w14:paraId="03DEDCDF" w14:textId="77777777" w:rsidTr="001B76B1">
        <w:trPr>
          <w:trHeight w:val="580"/>
        </w:trPr>
        <w:tc>
          <w:tcPr>
            <w:tcW w:w="9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8C71AA0" w14:textId="791AA818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Learning Rate (Losses)</w:t>
            </w:r>
          </w:p>
        </w:tc>
        <w:tc>
          <w:tcPr>
            <w:tcW w:w="5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9552E6F" w14:textId="0EAFA6B2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0.38(0.19)</w:t>
            </w:r>
          </w:p>
        </w:tc>
        <w:tc>
          <w:tcPr>
            <w:tcW w:w="5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3E34F02" w14:textId="039AA574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0.42(0.26)</w:t>
            </w:r>
          </w:p>
        </w:tc>
        <w:tc>
          <w:tcPr>
            <w:tcW w:w="5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25AF523" w14:textId="5EC9FBC0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0.35(0.2)</w:t>
            </w:r>
          </w:p>
        </w:tc>
        <w:tc>
          <w:tcPr>
            <w:tcW w:w="7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67B31C2" w14:textId="376ECF3D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  <w:i/>
              </w:rPr>
              <w:t>F</w:t>
            </w:r>
            <w:r w:rsidRPr="005A3C59">
              <w:rPr>
                <w:rFonts w:ascii="Times New Roman" w:hAnsi="Times New Roman" w:cs="Times New Roman"/>
              </w:rPr>
              <w:t>(2,420)</w:t>
            </w:r>
            <w:r>
              <w:rPr>
                <w:rFonts w:ascii="Times New Roman" w:hAnsi="Times New Roman" w:cs="Times New Roman"/>
              </w:rPr>
              <w:t>=</w:t>
            </w:r>
            <w:r w:rsidRPr="005A3C59">
              <w:rPr>
                <w:rFonts w:ascii="Times New Roman" w:hAnsi="Times New Roman" w:cs="Times New Roman"/>
              </w:rPr>
              <w:t xml:space="preserve">3.217, </w:t>
            </w:r>
            <w:r w:rsidRPr="00080D5C">
              <w:rPr>
                <w:rFonts w:ascii="Times New Roman" w:hAnsi="Times New Roman" w:cs="Times New Roman"/>
                <w:b/>
                <w:bCs/>
                <w:i/>
              </w:rPr>
              <w:t>p</w:t>
            </w:r>
            <w:r w:rsidRPr="00080D5C">
              <w:rPr>
                <w:rFonts w:ascii="Times New Roman" w:hAnsi="Times New Roman" w:cs="Times New Roman"/>
                <w:b/>
                <w:bCs/>
              </w:rPr>
              <w:t>=0.041</w:t>
            </w:r>
          </w:p>
        </w:tc>
        <w:tc>
          <w:tcPr>
            <w:tcW w:w="29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F30A47C" w14:textId="79566AC7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141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8230E0D" w14:textId="5BEE887E" w:rsidR="005A3C59" w:rsidRPr="005A3C59" w:rsidRDefault="005A3C59" w:rsidP="005A3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Pr="005A3C59">
              <w:rPr>
                <w:rFonts w:ascii="Times New Roman" w:hAnsi="Times New Roman" w:cs="Times New Roman"/>
              </w:rPr>
              <w:t>AD</w:t>
            </w:r>
            <w:r w:rsidR="00F97CA8">
              <w:rPr>
                <w:rFonts w:ascii="Times New Roman" w:hAnsi="Times New Roman" w:cs="Times New Roman"/>
              </w:rPr>
              <w:t>s</w:t>
            </w:r>
            <w:r w:rsidRPr="005A3C59">
              <w:rPr>
                <w:rFonts w:ascii="Times New Roman" w:hAnsi="Times New Roman" w:cs="Times New Roman"/>
              </w:rPr>
              <w:t xml:space="preserve"> </w:t>
            </w:r>
            <w:r w:rsidR="00F97CA8">
              <w:rPr>
                <w:rFonts w:ascii="Times New Roman" w:hAnsi="Times New Roman" w:cs="Times New Roman"/>
              </w:rPr>
              <w:t>–</w:t>
            </w:r>
            <w:r w:rsidRPr="005A3C5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</w:t>
            </w:r>
            <w:r w:rsidRPr="005A3C59">
              <w:rPr>
                <w:rFonts w:ascii="Times New Roman" w:hAnsi="Times New Roman" w:cs="Times New Roman"/>
              </w:rPr>
              <w:t>SUD</w:t>
            </w:r>
            <w:r w:rsidR="00F97CA8">
              <w:rPr>
                <w:rFonts w:ascii="Times New Roman" w:hAnsi="Times New Roman" w:cs="Times New Roman"/>
              </w:rPr>
              <w:t>s,</w:t>
            </w:r>
            <w:r w:rsidRPr="005A3C59">
              <w:rPr>
                <w:rFonts w:ascii="Times New Roman" w:hAnsi="Times New Roman" w:cs="Times New Roman"/>
              </w:rPr>
              <w:t xml:space="preserve"> </w:t>
            </w:r>
            <w:r w:rsidRPr="005A3C59">
              <w:rPr>
                <w:rFonts w:ascii="Times New Roman" w:hAnsi="Times New Roman" w:cs="Times New Roman"/>
                <w:i/>
              </w:rPr>
              <w:t>c</w:t>
            </w:r>
            <w:r>
              <w:rPr>
                <w:rFonts w:ascii="Times New Roman" w:hAnsi="Times New Roman" w:cs="Times New Roman"/>
              </w:rPr>
              <w:t>=</w:t>
            </w:r>
            <w:r w:rsidRPr="005A3C59">
              <w:rPr>
                <w:rFonts w:ascii="Times New Roman" w:hAnsi="Times New Roman" w:cs="Times New Roman"/>
              </w:rPr>
              <w:t xml:space="preserve"> 0.065, </w:t>
            </w:r>
            <w:r w:rsidR="00080D5C" w:rsidRPr="00080D5C">
              <w:rPr>
                <w:rFonts w:ascii="Times New Roman" w:hAnsi="Times New Roman" w:cs="Times New Roman"/>
                <w:i/>
              </w:rPr>
              <w:t>t</w:t>
            </w:r>
            <w:r>
              <w:rPr>
                <w:rFonts w:ascii="Times New Roman" w:hAnsi="Times New Roman" w:cs="Times New Roman"/>
              </w:rPr>
              <w:t>=</w:t>
            </w:r>
            <w:r w:rsidRPr="005A3C59">
              <w:rPr>
                <w:rFonts w:ascii="Times New Roman" w:hAnsi="Times New Roman" w:cs="Times New Roman"/>
              </w:rPr>
              <w:t xml:space="preserve">2.514, </w:t>
            </w:r>
            <w:r w:rsidRPr="00080D5C">
              <w:rPr>
                <w:rFonts w:ascii="Times New Roman" w:hAnsi="Times New Roman" w:cs="Times New Roman"/>
                <w:b/>
                <w:bCs/>
                <w:i/>
              </w:rPr>
              <w:t>p</w:t>
            </w:r>
            <w:r w:rsidRPr="00080D5C">
              <w:rPr>
                <w:rFonts w:ascii="Times New Roman" w:hAnsi="Times New Roman" w:cs="Times New Roman"/>
                <w:b/>
                <w:bCs/>
              </w:rPr>
              <w:t>=0.012</w:t>
            </w:r>
          </w:p>
        </w:tc>
      </w:tr>
      <w:tr w:rsidR="005A3C59" w:rsidRPr="00886074" w14:paraId="1503C234" w14:textId="77777777" w:rsidTr="001B76B1">
        <w:trPr>
          <w:trHeight w:val="580"/>
        </w:trPr>
        <w:tc>
          <w:tcPr>
            <w:tcW w:w="974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8775AD" w14:textId="7D934B42" w:rsidR="005A3C59" w:rsidRPr="005A3C59" w:rsidRDefault="005A3C59" w:rsidP="00080D5C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Forgetting Rate</w:t>
            </w:r>
          </w:p>
        </w:tc>
        <w:tc>
          <w:tcPr>
            <w:tcW w:w="525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BA63B5" w14:textId="16BB17B8" w:rsidR="005A3C59" w:rsidRPr="005A3C59" w:rsidRDefault="005A3C59" w:rsidP="00080D5C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0.29(0.17)</w:t>
            </w:r>
          </w:p>
        </w:tc>
        <w:tc>
          <w:tcPr>
            <w:tcW w:w="501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F900C3E" w14:textId="2289B840" w:rsidR="005A3C59" w:rsidRPr="005A3C59" w:rsidRDefault="005A3C59" w:rsidP="00080D5C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0.38(0.17)</w:t>
            </w:r>
          </w:p>
        </w:tc>
        <w:tc>
          <w:tcPr>
            <w:tcW w:w="500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432792B" w14:textId="186E30E4" w:rsidR="005A3C59" w:rsidRPr="005A3C59" w:rsidRDefault="005A3C59" w:rsidP="00080D5C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0.35(0.14)</w:t>
            </w:r>
          </w:p>
        </w:tc>
        <w:tc>
          <w:tcPr>
            <w:tcW w:w="792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F5F4DDF" w14:textId="4A575B88" w:rsidR="005A3C59" w:rsidRPr="005A3C59" w:rsidRDefault="005A3C59" w:rsidP="00080D5C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  <w:i/>
              </w:rPr>
              <w:t>F</w:t>
            </w:r>
            <w:r w:rsidRPr="005A3C59">
              <w:rPr>
                <w:rFonts w:ascii="Times New Roman" w:hAnsi="Times New Roman" w:cs="Times New Roman"/>
              </w:rPr>
              <w:t>(2,420)</w:t>
            </w:r>
            <w:r>
              <w:rPr>
                <w:rFonts w:ascii="Times New Roman" w:hAnsi="Times New Roman" w:cs="Times New Roman"/>
              </w:rPr>
              <w:t>=</w:t>
            </w:r>
            <w:r w:rsidRPr="005A3C59">
              <w:rPr>
                <w:rFonts w:ascii="Times New Roman" w:hAnsi="Times New Roman" w:cs="Times New Roman"/>
              </w:rPr>
              <w:t xml:space="preserve">4.159, </w:t>
            </w:r>
            <w:r w:rsidRPr="00080D5C">
              <w:rPr>
                <w:rFonts w:ascii="Times New Roman" w:hAnsi="Times New Roman" w:cs="Times New Roman"/>
                <w:b/>
                <w:bCs/>
                <w:i/>
              </w:rPr>
              <w:t>p</w:t>
            </w:r>
            <w:r w:rsidRPr="00080D5C">
              <w:rPr>
                <w:rFonts w:ascii="Times New Roman" w:hAnsi="Times New Roman" w:cs="Times New Roman"/>
                <w:b/>
                <w:bCs/>
              </w:rPr>
              <w:t>=0.016</w:t>
            </w:r>
          </w:p>
        </w:tc>
        <w:tc>
          <w:tcPr>
            <w:tcW w:w="292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63B4963" w14:textId="48B3503F" w:rsidR="005A3C59" w:rsidRPr="005A3C59" w:rsidRDefault="005A3C59" w:rsidP="00080D5C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>0.019</w:t>
            </w:r>
          </w:p>
        </w:tc>
        <w:tc>
          <w:tcPr>
            <w:tcW w:w="1416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B7B51F4" w14:textId="2830DA71" w:rsidR="005A3C59" w:rsidRPr="005A3C59" w:rsidRDefault="005A3C59" w:rsidP="00080D5C">
            <w:pPr>
              <w:rPr>
                <w:rFonts w:ascii="Times New Roman" w:hAnsi="Times New Roman" w:cs="Times New Roman"/>
              </w:rPr>
            </w:pPr>
            <w:r w:rsidRPr="005A3C59">
              <w:rPr>
                <w:rFonts w:ascii="Times New Roman" w:hAnsi="Times New Roman" w:cs="Times New Roman"/>
              </w:rPr>
              <w:t xml:space="preserve">HCs </w:t>
            </w:r>
            <w:r w:rsidR="00F97CA8">
              <w:rPr>
                <w:rFonts w:ascii="Times New Roman" w:hAnsi="Times New Roman" w:cs="Times New Roman"/>
              </w:rPr>
              <w:t>–</w:t>
            </w:r>
            <w:r w:rsidRPr="005A3C5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</w:t>
            </w:r>
            <w:r w:rsidRPr="005A3C59">
              <w:rPr>
                <w:rFonts w:ascii="Times New Roman" w:hAnsi="Times New Roman" w:cs="Times New Roman"/>
              </w:rPr>
              <w:t>AD</w:t>
            </w:r>
            <w:r w:rsidR="00F97CA8">
              <w:rPr>
                <w:rFonts w:ascii="Times New Roman" w:hAnsi="Times New Roman" w:cs="Times New Roman"/>
              </w:rPr>
              <w:t>s,</w:t>
            </w:r>
            <w:r w:rsidRPr="005A3C59">
              <w:rPr>
                <w:rFonts w:ascii="Times New Roman" w:hAnsi="Times New Roman" w:cs="Times New Roman"/>
              </w:rPr>
              <w:t xml:space="preserve"> </w:t>
            </w:r>
            <w:r w:rsidRPr="005A3C59">
              <w:rPr>
                <w:rFonts w:ascii="Times New Roman" w:hAnsi="Times New Roman" w:cs="Times New Roman"/>
                <w:i/>
              </w:rPr>
              <w:t>c</w:t>
            </w:r>
            <w:r>
              <w:rPr>
                <w:rFonts w:ascii="Times New Roman" w:hAnsi="Times New Roman" w:cs="Times New Roman"/>
              </w:rPr>
              <w:t>=</w:t>
            </w:r>
            <w:r w:rsidRPr="005A3C59">
              <w:rPr>
                <w:rFonts w:ascii="Times New Roman" w:hAnsi="Times New Roman" w:cs="Times New Roman"/>
              </w:rPr>
              <w:t xml:space="preserve"> -0.067, </w:t>
            </w:r>
            <w:r w:rsidR="00080D5C" w:rsidRPr="00080D5C">
              <w:rPr>
                <w:rFonts w:ascii="Times New Roman" w:hAnsi="Times New Roman" w:cs="Times New Roman"/>
                <w:i/>
              </w:rPr>
              <w:t>t</w:t>
            </w:r>
            <w:r>
              <w:rPr>
                <w:rFonts w:ascii="Times New Roman" w:hAnsi="Times New Roman" w:cs="Times New Roman"/>
              </w:rPr>
              <w:t>=</w:t>
            </w:r>
            <w:r w:rsidRPr="005A3C59">
              <w:rPr>
                <w:rFonts w:ascii="Times New Roman" w:hAnsi="Times New Roman" w:cs="Times New Roman"/>
              </w:rPr>
              <w:t xml:space="preserve">-2.867, </w:t>
            </w:r>
            <w:r w:rsidRPr="00080D5C">
              <w:rPr>
                <w:rFonts w:ascii="Times New Roman" w:hAnsi="Times New Roman" w:cs="Times New Roman"/>
                <w:b/>
                <w:bCs/>
                <w:i/>
              </w:rPr>
              <w:t>p</w:t>
            </w:r>
            <w:r w:rsidRPr="00080D5C">
              <w:rPr>
                <w:rFonts w:ascii="Times New Roman" w:hAnsi="Times New Roman" w:cs="Times New Roman"/>
                <w:b/>
                <w:bCs/>
              </w:rPr>
              <w:t>=0.004</w:t>
            </w:r>
            <w:r w:rsidRPr="005A3C59">
              <w:rPr>
                <w:rFonts w:ascii="Times New Roman" w:hAnsi="Times New Roman" w:cs="Times New Roman"/>
              </w:rPr>
              <w:br/>
            </w:r>
            <w:r w:rsidRPr="005A3C59">
              <w:rPr>
                <w:rFonts w:ascii="Times New Roman" w:hAnsi="Times New Roman" w:cs="Times New Roman"/>
              </w:rPr>
              <w:br/>
              <w:t xml:space="preserve">HCs </w:t>
            </w:r>
            <w:r w:rsidR="00F97CA8">
              <w:rPr>
                <w:rFonts w:ascii="Times New Roman" w:hAnsi="Times New Roman" w:cs="Times New Roman"/>
              </w:rPr>
              <w:t>–</w:t>
            </w:r>
            <w:r w:rsidRPr="005A3C5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</w:t>
            </w:r>
            <w:r w:rsidRPr="005A3C59">
              <w:rPr>
                <w:rFonts w:ascii="Times New Roman" w:hAnsi="Times New Roman" w:cs="Times New Roman"/>
              </w:rPr>
              <w:t>SUD</w:t>
            </w:r>
            <w:r w:rsidR="00F97CA8">
              <w:rPr>
                <w:rFonts w:ascii="Times New Roman" w:hAnsi="Times New Roman" w:cs="Times New Roman"/>
              </w:rPr>
              <w:t>s,</w:t>
            </w:r>
            <w:r w:rsidRPr="005A3C59">
              <w:rPr>
                <w:rFonts w:ascii="Times New Roman" w:hAnsi="Times New Roman" w:cs="Times New Roman"/>
              </w:rPr>
              <w:t xml:space="preserve"> </w:t>
            </w:r>
            <w:r w:rsidRPr="005A3C59">
              <w:rPr>
                <w:rFonts w:ascii="Times New Roman" w:hAnsi="Times New Roman" w:cs="Times New Roman"/>
                <w:i/>
              </w:rPr>
              <w:t>c</w:t>
            </w:r>
            <w:r>
              <w:rPr>
                <w:rFonts w:ascii="Times New Roman" w:hAnsi="Times New Roman" w:cs="Times New Roman"/>
              </w:rPr>
              <w:t>=</w:t>
            </w:r>
            <w:r w:rsidRPr="005A3C59">
              <w:rPr>
                <w:rFonts w:ascii="Times New Roman" w:hAnsi="Times New Roman" w:cs="Times New Roman"/>
              </w:rPr>
              <w:t xml:space="preserve"> -0.058, </w:t>
            </w:r>
            <w:r w:rsidR="00080D5C" w:rsidRPr="00080D5C">
              <w:rPr>
                <w:rFonts w:ascii="Times New Roman" w:hAnsi="Times New Roman" w:cs="Times New Roman"/>
                <w:i/>
              </w:rPr>
              <w:t>t</w:t>
            </w:r>
            <w:r>
              <w:rPr>
                <w:rFonts w:ascii="Times New Roman" w:hAnsi="Times New Roman" w:cs="Times New Roman"/>
              </w:rPr>
              <w:t>=</w:t>
            </w:r>
            <w:r w:rsidRPr="005A3C59">
              <w:rPr>
                <w:rFonts w:ascii="Times New Roman" w:hAnsi="Times New Roman" w:cs="Times New Roman"/>
              </w:rPr>
              <w:t xml:space="preserve">-2.392, </w:t>
            </w:r>
            <w:r w:rsidRPr="00080D5C">
              <w:rPr>
                <w:rFonts w:ascii="Times New Roman" w:hAnsi="Times New Roman" w:cs="Times New Roman"/>
                <w:b/>
                <w:bCs/>
                <w:i/>
              </w:rPr>
              <w:t>p</w:t>
            </w:r>
            <w:r w:rsidRPr="00080D5C">
              <w:rPr>
                <w:rFonts w:ascii="Times New Roman" w:hAnsi="Times New Roman" w:cs="Times New Roman"/>
                <w:b/>
                <w:bCs/>
              </w:rPr>
              <w:t>=0.017</w:t>
            </w:r>
          </w:p>
        </w:tc>
      </w:tr>
    </w:tbl>
    <w:p w14:paraId="4616EEE6" w14:textId="77777777" w:rsidR="005A3C59" w:rsidRDefault="005A3C59" w:rsidP="005A3C59">
      <w:pPr>
        <w:spacing w:line="480" w:lineRule="auto"/>
        <w:rPr>
          <w:i/>
          <w:iCs/>
        </w:rPr>
      </w:pPr>
    </w:p>
    <w:p w14:paraId="1805A8FB" w14:textId="77777777" w:rsidR="005A3C59" w:rsidRPr="005A3C59" w:rsidRDefault="005A3C59" w:rsidP="005A3C59">
      <w:pPr>
        <w:spacing w:line="480" w:lineRule="auto"/>
      </w:pPr>
    </w:p>
    <w:p w14:paraId="541CD985" w14:textId="2E8915CD" w:rsidR="005A3C59" w:rsidRDefault="005A3C5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C9E9BD5" w14:textId="22532B98" w:rsidR="000F3C9D" w:rsidRPr="00886074" w:rsidRDefault="000F3C9D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  <w:b/>
          <w:bCs/>
        </w:rPr>
        <w:lastRenderedPageBreak/>
        <w:t>Table S</w:t>
      </w:r>
      <w:r w:rsidR="00B1433E">
        <w:rPr>
          <w:rFonts w:ascii="Times New Roman" w:hAnsi="Times New Roman" w:cs="Times New Roman"/>
          <w:b/>
          <w:bCs/>
        </w:rPr>
        <w:t>7</w:t>
      </w:r>
      <w:r w:rsidR="00E9770C" w:rsidRPr="00886074">
        <w:rPr>
          <w:rFonts w:ascii="Times New Roman" w:hAnsi="Times New Roman" w:cs="Times New Roman"/>
        </w:rPr>
        <w:t>.</w:t>
      </w:r>
      <w:r w:rsidRPr="00886074">
        <w:rPr>
          <w:rFonts w:ascii="Times New Roman" w:hAnsi="Times New Roman" w:cs="Times New Roman"/>
        </w:rPr>
        <w:t xml:space="preserve"> </w:t>
      </w:r>
      <w:r w:rsidR="00912A68" w:rsidRPr="00886074">
        <w:rPr>
          <w:rFonts w:ascii="Times New Roman" w:hAnsi="Times New Roman" w:cs="Times New Roman"/>
        </w:rPr>
        <w:t>Model</w:t>
      </w:r>
      <w:r w:rsidRPr="00886074">
        <w:rPr>
          <w:rFonts w:ascii="Times New Roman" w:hAnsi="Times New Roman" w:cs="Times New Roman"/>
        </w:rPr>
        <w:t xml:space="preserve">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arameters </w:t>
      </w:r>
      <w:r w:rsidR="00912A68" w:rsidRPr="00886074">
        <w:rPr>
          <w:rFonts w:ascii="Times New Roman" w:hAnsi="Times New Roman" w:cs="Times New Roman"/>
        </w:rPr>
        <w:t>in individuals with de</w:t>
      </w:r>
      <w:r w:rsidR="007D4BBB" w:rsidRPr="00886074">
        <w:rPr>
          <w:rFonts w:ascii="Times New Roman" w:hAnsi="Times New Roman" w:cs="Times New Roman"/>
        </w:rPr>
        <w:t>p</w:t>
      </w:r>
      <w:r w:rsidR="00912A68" w:rsidRPr="00886074">
        <w:rPr>
          <w:rFonts w:ascii="Times New Roman" w:hAnsi="Times New Roman" w:cs="Times New Roman"/>
        </w:rPr>
        <w:t>ression with vs. without co-morbid anxiety disorders.</w:t>
      </w:r>
    </w:p>
    <w:tbl>
      <w:tblPr>
        <w:tblW w:w="965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83"/>
        <w:gridCol w:w="1124"/>
        <w:gridCol w:w="1110"/>
        <w:gridCol w:w="2549"/>
        <w:gridCol w:w="2095"/>
        <w:gridCol w:w="697"/>
      </w:tblGrid>
      <w:tr w:rsidR="00941E1E" w:rsidRPr="00886074" w14:paraId="7DB240E4" w14:textId="77777777" w:rsidTr="00873974">
        <w:trPr>
          <w:trHeight w:val="290"/>
        </w:trPr>
        <w:tc>
          <w:tcPr>
            <w:tcW w:w="2083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9416726" w14:textId="77777777" w:rsidR="00941E1E" w:rsidRPr="00886074" w:rsidRDefault="00941E1E" w:rsidP="00E93AB5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1124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D1EFFA3" w14:textId="645D7C21" w:rsidR="00941E1E" w:rsidRPr="00886074" w:rsidRDefault="006808DF" w:rsidP="00E93A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86074">
              <w:rPr>
                <w:rFonts w:ascii="Times New Roman" w:hAnsi="Times New Roman" w:cs="Times New Roman"/>
                <w:b/>
                <w:bCs/>
              </w:rPr>
              <w:t>i</w:t>
            </w:r>
            <w:r w:rsidR="00C71CBE" w:rsidRPr="00886074">
              <w:rPr>
                <w:rFonts w:ascii="Times New Roman" w:hAnsi="Times New Roman" w:cs="Times New Roman"/>
                <w:b/>
                <w:bCs/>
              </w:rPr>
              <w:t>DEP+ANX</w:t>
            </w:r>
            <w:proofErr w:type="spellEnd"/>
          </w:p>
        </w:tc>
        <w:tc>
          <w:tcPr>
            <w:tcW w:w="111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941DA18" w14:textId="716FF499" w:rsidR="00941E1E" w:rsidRPr="00886074" w:rsidRDefault="006808DF" w:rsidP="00E93AB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86074">
              <w:rPr>
                <w:rFonts w:ascii="Times New Roman" w:hAnsi="Times New Roman" w:cs="Times New Roman"/>
                <w:b/>
                <w:bCs/>
              </w:rPr>
              <w:t>i</w:t>
            </w:r>
            <w:r w:rsidR="00C71CBE" w:rsidRPr="00886074">
              <w:rPr>
                <w:rFonts w:ascii="Times New Roman" w:hAnsi="Times New Roman" w:cs="Times New Roman"/>
                <w:b/>
                <w:bCs/>
              </w:rPr>
              <w:t>DEP</w:t>
            </w:r>
            <w:proofErr w:type="spellEnd"/>
          </w:p>
        </w:tc>
        <w:tc>
          <w:tcPr>
            <w:tcW w:w="2549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E58A84D" w14:textId="7DCC2B16" w:rsidR="00941E1E" w:rsidRPr="00886074" w:rsidRDefault="00E93AB5" w:rsidP="00E93AB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Test</w:t>
            </w:r>
          </w:p>
        </w:tc>
        <w:tc>
          <w:tcPr>
            <w:tcW w:w="2095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A3D8D28" w14:textId="2CC0BB9B" w:rsidR="00941E1E" w:rsidRPr="00886074" w:rsidRDefault="00771686" w:rsidP="00E93AB5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  <w:i/>
              </w:rPr>
              <w:t>b</w:t>
            </w:r>
          </w:p>
        </w:tc>
        <w:tc>
          <w:tcPr>
            <w:tcW w:w="697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65D02B0" w14:textId="5BB0F645" w:rsidR="00941E1E" w:rsidRPr="00886074" w:rsidRDefault="00000000" w:rsidP="00E93AB5">
            <w:pPr>
              <w:jc w:val="center"/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iCs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η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oMath>
            </m:oMathPara>
          </w:p>
        </w:tc>
      </w:tr>
      <w:tr w:rsidR="00941E1E" w:rsidRPr="00886074" w14:paraId="1664729A" w14:textId="77777777" w:rsidTr="00873974">
        <w:trPr>
          <w:trHeight w:val="432"/>
        </w:trPr>
        <w:tc>
          <w:tcPr>
            <w:tcW w:w="2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7062B7" w14:textId="656D0F4B" w:rsidR="00941E1E" w:rsidRPr="00886074" w:rsidRDefault="00C74139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Initial Decision Noise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87D1F0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0.38(0.16)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8D944A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0.37(0.23)</w:t>
            </w:r>
          </w:p>
        </w:tc>
        <w:tc>
          <w:tcPr>
            <w:tcW w:w="2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7ECC3F" w14:textId="065C7EF9" w:rsidR="00941E1E" w:rsidRPr="00886074" w:rsidRDefault="00771686" w:rsidP="00873974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</w:rPr>
              <w:t>F</w:t>
            </w:r>
            <w:r w:rsidR="00941E1E" w:rsidRPr="00886074">
              <w:rPr>
                <w:rFonts w:ascii="Times New Roman" w:hAnsi="Times New Roman" w:cs="Times New Roman"/>
              </w:rPr>
              <w:t>(1,238)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941E1E" w:rsidRPr="00886074">
              <w:rPr>
                <w:rFonts w:ascii="Times New Roman" w:hAnsi="Times New Roman" w:cs="Times New Roman"/>
              </w:rPr>
              <w:t xml:space="preserve">0.018, </w:t>
            </w:r>
            <w:r w:rsidR="007D4BBB" w:rsidRPr="00886074">
              <w:rPr>
                <w:rFonts w:ascii="Times New Roman" w:hAnsi="Times New Roman" w:cs="Times New Roman"/>
                <w:i/>
                <w:iCs/>
              </w:rPr>
              <w:t>p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941E1E" w:rsidRPr="00886074">
              <w:rPr>
                <w:rFonts w:ascii="Times New Roman" w:hAnsi="Times New Roman" w:cs="Times New Roman"/>
              </w:rPr>
              <w:t>0.892</w:t>
            </w:r>
          </w:p>
        </w:tc>
        <w:tc>
          <w:tcPr>
            <w:tcW w:w="2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6E8645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-0.002 [-0.027, 0.024]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21E8CB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  <w:tr w:rsidR="00941E1E" w:rsidRPr="00886074" w14:paraId="0A57D4CF" w14:textId="77777777" w:rsidTr="00873974">
        <w:trPr>
          <w:trHeight w:val="432"/>
        </w:trPr>
        <w:tc>
          <w:tcPr>
            <w:tcW w:w="2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8D30E6" w14:textId="3D07EFAA" w:rsidR="00941E1E" w:rsidRPr="00886074" w:rsidRDefault="007D4BBB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P</w:t>
            </w:r>
            <w:r w:rsidR="00941E1E" w:rsidRPr="00886074">
              <w:rPr>
                <w:rFonts w:ascii="Times New Roman" w:hAnsi="Times New Roman" w:cs="Times New Roman"/>
              </w:rPr>
              <w:t>essimism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99AED1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0.59(0.14)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D4316F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0.6(0.15)</w:t>
            </w:r>
          </w:p>
        </w:tc>
        <w:tc>
          <w:tcPr>
            <w:tcW w:w="2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79614B" w14:textId="257FBB19" w:rsidR="00941E1E" w:rsidRPr="00886074" w:rsidRDefault="00771686" w:rsidP="00873974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</w:rPr>
              <w:t>F</w:t>
            </w:r>
            <w:r w:rsidR="00941E1E" w:rsidRPr="00886074">
              <w:rPr>
                <w:rFonts w:ascii="Times New Roman" w:hAnsi="Times New Roman" w:cs="Times New Roman"/>
              </w:rPr>
              <w:t>(1,238)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941E1E" w:rsidRPr="00886074">
              <w:rPr>
                <w:rFonts w:ascii="Times New Roman" w:hAnsi="Times New Roman" w:cs="Times New Roman"/>
              </w:rPr>
              <w:t xml:space="preserve">0.105, </w:t>
            </w:r>
            <w:r w:rsidR="007D4BBB" w:rsidRPr="00886074">
              <w:rPr>
                <w:rFonts w:ascii="Times New Roman" w:hAnsi="Times New Roman" w:cs="Times New Roman"/>
                <w:i/>
                <w:iCs/>
              </w:rPr>
              <w:t>p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941E1E" w:rsidRPr="00886074">
              <w:rPr>
                <w:rFonts w:ascii="Times New Roman" w:hAnsi="Times New Roman" w:cs="Times New Roman"/>
              </w:rPr>
              <w:t>0.746</w:t>
            </w:r>
          </w:p>
        </w:tc>
        <w:tc>
          <w:tcPr>
            <w:tcW w:w="2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96384A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-0.003 [-0.022, 0.016]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FA31A5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</w:t>
            </w:r>
          </w:p>
        </w:tc>
      </w:tr>
      <w:tr w:rsidR="00941E1E" w:rsidRPr="00886074" w14:paraId="4F63A3D3" w14:textId="77777777" w:rsidTr="00873974">
        <w:trPr>
          <w:trHeight w:val="432"/>
        </w:trPr>
        <w:tc>
          <w:tcPr>
            <w:tcW w:w="2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8BB0C2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Learning Rate (Wins)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08FF16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0.6(0.29)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2EA518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0.57(0.25)</w:t>
            </w:r>
          </w:p>
        </w:tc>
        <w:tc>
          <w:tcPr>
            <w:tcW w:w="2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8042BE" w14:textId="3039811B" w:rsidR="00941E1E" w:rsidRPr="00886074" w:rsidRDefault="00771686" w:rsidP="00873974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</w:rPr>
              <w:t>F</w:t>
            </w:r>
            <w:r w:rsidR="00941E1E" w:rsidRPr="00886074">
              <w:rPr>
                <w:rFonts w:ascii="Times New Roman" w:hAnsi="Times New Roman" w:cs="Times New Roman"/>
              </w:rPr>
              <w:t>(1,238)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941E1E" w:rsidRPr="00886074">
              <w:rPr>
                <w:rFonts w:ascii="Times New Roman" w:hAnsi="Times New Roman" w:cs="Times New Roman"/>
              </w:rPr>
              <w:t xml:space="preserve">0.923, </w:t>
            </w:r>
            <w:r w:rsidR="007D4BBB" w:rsidRPr="00886074">
              <w:rPr>
                <w:rFonts w:ascii="Times New Roman" w:hAnsi="Times New Roman" w:cs="Times New Roman"/>
                <w:i/>
                <w:iCs/>
              </w:rPr>
              <w:t>p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941E1E" w:rsidRPr="00886074">
              <w:rPr>
                <w:rFonts w:ascii="Times New Roman" w:hAnsi="Times New Roman" w:cs="Times New Roman"/>
              </w:rPr>
              <w:t>0.338</w:t>
            </w:r>
          </w:p>
        </w:tc>
        <w:tc>
          <w:tcPr>
            <w:tcW w:w="2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8D2F45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-0.019 [-0.057, 0.020]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5B1F0B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0.004</w:t>
            </w:r>
          </w:p>
        </w:tc>
      </w:tr>
      <w:tr w:rsidR="00941E1E" w:rsidRPr="00886074" w14:paraId="44984DF9" w14:textId="77777777" w:rsidTr="00873974">
        <w:trPr>
          <w:trHeight w:val="432"/>
        </w:trPr>
        <w:tc>
          <w:tcPr>
            <w:tcW w:w="2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90AB5F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Learning Rate (Losses)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0B2D90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0.47(0.36)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DF9CD1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0.41(0.3)</w:t>
            </w:r>
          </w:p>
        </w:tc>
        <w:tc>
          <w:tcPr>
            <w:tcW w:w="2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8FDDE8" w14:textId="291AA62D" w:rsidR="00941E1E" w:rsidRPr="00886074" w:rsidRDefault="00771686" w:rsidP="00873974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</w:rPr>
              <w:t>F</w:t>
            </w:r>
            <w:r w:rsidR="00941E1E" w:rsidRPr="00886074">
              <w:rPr>
                <w:rFonts w:ascii="Times New Roman" w:hAnsi="Times New Roman" w:cs="Times New Roman"/>
              </w:rPr>
              <w:t>(1,238)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941E1E" w:rsidRPr="00886074">
              <w:rPr>
                <w:rFonts w:ascii="Times New Roman" w:hAnsi="Times New Roman" w:cs="Times New Roman"/>
              </w:rPr>
              <w:t xml:space="preserve">1.633, </w:t>
            </w:r>
            <w:r w:rsidR="007D4BBB" w:rsidRPr="00886074">
              <w:rPr>
                <w:rFonts w:ascii="Times New Roman" w:hAnsi="Times New Roman" w:cs="Times New Roman"/>
                <w:i/>
                <w:iCs/>
              </w:rPr>
              <w:t>p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941E1E" w:rsidRPr="00886074">
              <w:rPr>
                <w:rFonts w:ascii="Times New Roman" w:hAnsi="Times New Roman" w:cs="Times New Roman"/>
              </w:rPr>
              <w:t>0.202</w:t>
            </w:r>
          </w:p>
        </w:tc>
        <w:tc>
          <w:tcPr>
            <w:tcW w:w="2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410145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-0.031 [-0.078, 0.017]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DA94CC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0.007</w:t>
            </w:r>
          </w:p>
        </w:tc>
      </w:tr>
      <w:tr w:rsidR="00941E1E" w:rsidRPr="00886074" w14:paraId="1A2EB38F" w14:textId="77777777" w:rsidTr="00656553">
        <w:trPr>
          <w:trHeight w:val="432"/>
        </w:trPr>
        <w:tc>
          <w:tcPr>
            <w:tcW w:w="2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F413CA" w14:textId="31B59AF2" w:rsidR="00941E1E" w:rsidRPr="00886074" w:rsidRDefault="00771686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Cs/>
              </w:rPr>
              <w:t>F</w:t>
            </w:r>
            <w:r w:rsidR="00941E1E" w:rsidRPr="00886074">
              <w:rPr>
                <w:rFonts w:ascii="Times New Roman" w:hAnsi="Times New Roman" w:cs="Times New Roman"/>
              </w:rPr>
              <w:t>orgetting Rate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A7E70E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0.36(0.17)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57C02D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0.4(0.17)</w:t>
            </w:r>
          </w:p>
        </w:tc>
        <w:tc>
          <w:tcPr>
            <w:tcW w:w="2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74721D" w14:textId="7E65DD1E" w:rsidR="00941E1E" w:rsidRPr="00886074" w:rsidRDefault="00771686" w:rsidP="00873974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</w:rPr>
              <w:t>F</w:t>
            </w:r>
            <w:r w:rsidR="00941E1E" w:rsidRPr="00886074">
              <w:rPr>
                <w:rFonts w:ascii="Times New Roman" w:hAnsi="Times New Roman" w:cs="Times New Roman"/>
              </w:rPr>
              <w:t>(1,238)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941E1E" w:rsidRPr="00886074">
              <w:rPr>
                <w:rFonts w:ascii="Times New Roman" w:hAnsi="Times New Roman" w:cs="Times New Roman"/>
              </w:rPr>
              <w:t xml:space="preserve">1.043, </w:t>
            </w:r>
            <w:r w:rsidR="007D4BBB" w:rsidRPr="00886074">
              <w:rPr>
                <w:rFonts w:ascii="Times New Roman" w:hAnsi="Times New Roman" w:cs="Times New Roman"/>
                <w:i/>
                <w:iCs/>
              </w:rPr>
              <w:t>p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941E1E" w:rsidRPr="00886074">
              <w:rPr>
                <w:rFonts w:ascii="Times New Roman" w:hAnsi="Times New Roman" w:cs="Times New Roman"/>
              </w:rPr>
              <w:t>0.308</w:t>
            </w:r>
          </w:p>
        </w:tc>
        <w:tc>
          <w:tcPr>
            <w:tcW w:w="2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4A8E5C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0.011 [-0.010, 0.032]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4458BB" w14:textId="77777777" w:rsidR="00941E1E" w:rsidRPr="00886074" w:rsidRDefault="00941E1E" w:rsidP="00912A68">
            <w:pPr>
              <w:spacing w:after="0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0.004</w:t>
            </w:r>
          </w:p>
        </w:tc>
      </w:tr>
      <w:tr w:rsidR="00656553" w:rsidRPr="00886074" w14:paraId="4D95E885" w14:textId="77777777" w:rsidTr="00656553">
        <w:trPr>
          <w:trHeight w:val="432"/>
        </w:trPr>
        <w:tc>
          <w:tcPr>
            <w:tcW w:w="965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4787E65" w14:textId="26956143" w:rsidR="00656553" w:rsidRPr="001B76B1" w:rsidRDefault="006F055D" w:rsidP="00656553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1B76B1">
              <w:rPr>
                <w:rFonts w:ascii="Times New Roman" w:hAnsi="Times New Roman" w:cs="Times New Roman"/>
                <w:i/>
                <w:iCs/>
              </w:rPr>
              <w:t>A</w:t>
            </w:r>
            <w:r w:rsidR="00656553" w:rsidRPr="001B76B1">
              <w:rPr>
                <w:rFonts w:ascii="Times New Roman" w:hAnsi="Times New Roman" w:cs="Times New Roman"/>
                <w:i/>
                <w:iCs/>
              </w:rPr>
              <w:t xml:space="preserve">fter </w:t>
            </w:r>
            <w:r w:rsidR="007832D3">
              <w:rPr>
                <w:rFonts w:ascii="Times New Roman" w:hAnsi="Times New Roman" w:cs="Times New Roman"/>
                <w:i/>
                <w:iCs/>
              </w:rPr>
              <w:t xml:space="preserve">Potential </w:t>
            </w:r>
            <w:r w:rsidRPr="001B76B1">
              <w:rPr>
                <w:rFonts w:ascii="Times New Roman" w:hAnsi="Times New Roman" w:cs="Times New Roman"/>
                <w:i/>
                <w:iCs/>
              </w:rPr>
              <w:t>O</w:t>
            </w:r>
            <w:r w:rsidR="00656553" w:rsidRPr="001B76B1">
              <w:rPr>
                <w:rFonts w:ascii="Times New Roman" w:hAnsi="Times New Roman" w:cs="Times New Roman"/>
                <w:i/>
                <w:iCs/>
              </w:rPr>
              <w:t xml:space="preserve">utlier </w:t>
            </w:r>
            <w:r w:rsidRPr="001B76B1">
              <w:rPr>
                <w:rFonts w:ascii="Times New Roman" w:hAnsi="Times New Roman" w:cs="Times New Roman"/>
                <w:i/>
                <w:iCs/>
              </w:rPr>
              <w:t>R</w:t>
            </w:r>
            <w:r w:rsidR="00656553" w:rsidRPr="001B76B1">
              <w:rPr>
                <w:rFonts w:ascii="Times New Roman" w:hAnsi="Times New Roman" w:cs="Times New Roman"/>
                <w:i/>
                <w:iCs/>
              </w:rPr>
              <w:t>emoval</w:t>
            </w:r>
            <w:r w:rsidRPr="001B76B1">
              <w:rPr>
                <w:rFonts w:ascii="Times New Roman" w:hAnsi="Times New Roman" w:cs="Times New Roman"/>
                <w:i/>
                <w:iCs/>
              </w:rPr>
              <w:t xml:space="preserve"> (</w:t>
            </w:r>
            <w:proofErr w:type="spellStart"/>
            <w:r w:rsidR="001B76B1" w:rsidRPr="001B76B1">
              <w:rPr>
                <w:rFonts w:ascii="Times New Roman" w:hAnsi="Times New Roman" w:cs="Times New Roman"/>
                <w:i/>
                <w:iCs/>
              </w:rPr>
              <w:t>iDEP+ANX</w:t>
            </w:r>
            <w:proofErr w:type="spellEnd"/>
            <w:r w:rsidR="001B76B1" w:rsidRPr="001B76B1">
              <w:rPr>
                <w:rFonts w:ascii="Times New Roman" w:hAnsi="Times New Roman" w:cs="Times New Roman"/>
                <w:i/>
                <w:iCs/>
              </w:rPr>
              <w:t xml:space="preserve">: </w:t>
            </w:r>
            <w:r w:rsidRPr="001B76B1">
              <w:rPr>
                <w:rFonts w:ascii="Times New Roman" w:hAnsi="Times New Roman" w:cs="Times New Roman"/>
                <w:i/>
                <w:iCs/>
              </w:rPr>
              <w:t>N=</w:t>
            </w:r>
            <w:r w:rsidR="007832D3">
              <w:rPr>
                <w:rFonts w:ascii="Times New Roman" w:hAnsi="Times New Roman" w:cs="Times New Roman"/>
                <w:i/>
                <w:iCs/>
              </w:rPr>
              <w:t>9</w:t>
            </w:r>
            <w:r w:rsidR="001B76B1" w:rsidRPr="001B76B1">
              <w:rPr>
                <w:rFonts w:ascii="Times New Roman" w:hAnsi="Times New Roman" w:cs="Times New Roman"/>
                <w:i/>
                <w:iCs/>
              </w:rPr>
              <w:t xml:space="preserve">; </w:t>
            </w:r>
            <w:proofErr w:type="spellStart"/>
            <w:r w:rsidR="001B76B1" w:rsidRPr="001B76B1">
              <w:rPr>
                <w:rFonts w:ascii="Times New Roman" w:hAnsi="Times New Roman" w:cs="Times New Roman"/>
                <w:i/>
                <w:iCs/>
              </w:rPr>
              <w:t>iDEP</w:t>
            </w:r>
            <w:proofErr w:type="spellEnd"/>
            <w:r w:rsidR="001B76B1" w:rsidRPr="001B76B1">
              <w:rPr>
                <w:rFonts w:ascii="Times New Roman" w:hAnsi="Times New Roman" w:cs="Times New Roman"/>
                <w:i/>
                <w:iCs/>
              </w:rPr>
              <w:t>: N=</w:t>
            </w:r>
            <w:r w:rsidR="007832D3">
              <w:rPr>
                <w:rFonts w:ascii="Times New Roman" w:hAnsi="Times New Roman" w:cs="Times New Roman"/>
                <w:i/>
                <w:iCs/>
              </w:rPr>
              <w:t>3</w:t>
            </w:r>
            <w:r w:rsidRPr="001B76B1"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</w:tr>
      <w:tr w:rsidR="007B46FE" w:rsidRPr="00886074" w14:paraId="1B16C454" w14:textId="77777777" w:rsidTr="00053F47">
        <w:trPr>
          <w:trHeight w:val="432"/>
        </w:trPr>
        <w:tc>
          <w:tcPr>
            <w:tcW w:w="2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7FD4641" w14:textId="51BB34C1" w:rsidR="007B46FE" w:rsidRPr="007B46FE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Decision Noise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A7CFC9D" w14:textId="15E3A7DB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0.37(0.13)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7F3D412" w14:textId="59AB4AEF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0.34(0.12)</w:t>
            </w:r>
          </w:p>
        </w:tc>
        <w:tc>
          <w:tcPr>
            <w:tcW w:w="2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01BA9DA" w14:textId="6D168D36" w:rsidR="007B46FE" w:rsidRPr="007B46FE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  <w:i/>
                <w:iCs/>
              </w:rPr>
              <w:t>F</w:t>
            </w:r>
            <w:r w:rsidRPr="007B46FE">
              <w:rPr>
                <w:rFonts w:ascii="Times New Roman" w:hAnsi="Times New Roman" w:cs="Times New Roman"/>
              </w:rPr>
              <w:t xml:space="preserve">(1,226)=2.154, </w:t>
            </w:r>
            <w:r w:rsidRPr="007B46FE">
              <w:rPr>
                <w:rFonts w:ascii="Times New Roman" w:hAnsi="Times New Roman" w:cs="Times New Roman"/>
                <w:i/>
                <w:iCs/>
              </w:rPr>
              <w:t>p</w:t>
            </w:r>
            <w:r w:rsidRPr="007B46FE">
              <w:rPr>
                <w:rFonts w:ascii="Times New Roman" w:hAnsi="Times New Roman" w:cs="Times New Roman"/>
              </w:rPr>
              <w:t>=0.144</w:t>
            </w:r>
          </w:p>
        </w:tc>
        <w:tc>
          <w:tcPr>
            <w:tcW w:w="2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04FFF04" w14:textId="482967B0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-0.013 [-0.031, 0.005]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7F708BB" w14:textId="777BAC91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0.009</w:t>
            </w:r>
          </w:p>
        </w:tc>
      </w:tr>
      <w:tr w:rsidR="007B46FE" w:rsidRPr="00886074" w14:paraId="61DCA4BA" w14:textId="77777777" w:rsidTr="00053F47">
        <w:trPr>
          <w:trHeight w:val="432"/>
        </w:trPr>
        <w:tc>
          <w:tcPr>
            <w:tcW w:w="2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A16107C" w14:textId="5E982A83" w:rsidR="007B46FE" w:rsidRPr="007B46FE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Pessimism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B8329AE" w14:textId="0EA3DCE7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0.6(0.13)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1E2E0BC" w14:textId="3F5E4051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0.6(0.15)</w:t>
            </w:r>
          </w:p>
        </w:tc>
        <w:tc>
          <w:tcPr>
            <w:tcW w:w="2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7D47520" w14:textId="121BE4E7" w:rsidR="007B46FE" w:rsidRPr="007B46FE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  <w:i/>
                <w:iCs/>
              </w:rPr>
              <w:t>F</w:t>
            </w:r>
            <w:r w:rsidRPr="007B46FE">
              <w:rPr>
                <w:rFonts w:ascii="Times New Roman" w:hAnsi="Times New Roman" w:cs="Times New Roman"/>
              </w:rPr>
              <w:t xml:space="preserve">(1,226)=0.130, </w:t>
            </w:r>
            <w:r w:rsidRPr="007B46FE">
              <w:rPr>
                <w:rFonts w:ascii="Times New Roman" w:hAnsi="Times New Roman" w:cs="Times New Roman"/>
                <w:i/>
                <w:iCs/>
              </w:rPr>
              <w:t>p</w:t>
            </w:r>
            <w:r w:rsidRPr="007B46FE">
              <w:rPr>
                <w:rFonts w:ascii="Times New Roman" w:hAnsi="Times New Roman" w:cs="Times New Roman"/>
              </w:rPr>
              <w:t>=0.719</w:t>
            </w:r>
          </w:p>
        </w:tc>
        <w:tc>
          <w:tcPr>
            <w:tcW w:w="2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C9E0499" w14:textId="3E3B73E9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-0.003 [-0.022, 0.015]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5232F5B" w14:textId="09DA8E7C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0.001</w:t>
            </w:r>
          </w:p>
        </w:tc>
      </w:tr>
      <w:tr w:rsidR="007B46FE" w:rsidRPr="00886074" w14:paraId="069B5AE0" w14:textId="77777777" w:rsidTr="00053F47">
        <w:trPr>
          <w:trHeight w:val="432"/>
        </w:trPr>
        <w:tc>
          <w:tcPr>
            <w:tcW w:w="2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52D7935" w14:textId="2098E08C" w:rsidR="007B46FE" w:rsidRPr="007B46FE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Learning Rate (Wins)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C8FCFC0" w14:textId="23EB28DD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0.58(0.26)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421EF5D" w14:textId="0F8B5D23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0.58(0.26)</w:t>
            </w:r>
          </w:p>
        </w:tc>
        <w:tc>
          <w:tcPr>
            <w:tcW w:w="2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4E88AF2" w14:textId="6DA8F88F" w:rsidR="007B46FE" w:rsidRPr="007B46FE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  <w:i/>
                <w:iCs/>
              </w:rPr>
              <w:t>F</w:t>
            </w:r>
            <w:r w:rsidRPr="007B46FE">
              <w:rPr>
                <w:rFonts w:ascii="Times New Roman" w:hAnsi="Times New Roman" w:cs="Times New Roman"/>
              </w:rPr>
              <w:t xml:space="preserve">(1,226)=0.139, </w:t>
            </w:r>
            <w:r w:rsidRPr="007B46FE">
              <w:rPr>
                <w:rFonts w:ascii="Times New Roman" w:hAnsi="Times New Roman" w:cs="Times New Roman"/>
                <w:i/>
                <w:iCs/>
              </w:rPr>
              <w:t>p</w:t>
            </w:r>
            <w:r w:rsidRPr="007B46FE">
              <w:rPr>
                <w:rFonts w:ascii="Times New Roman" w:hAnsi="Times New Roman" w:cs="Times New Roman"/>
              </w:rPr>
              <w:t>=0.710</w:t>
            </w:r>
          </w:p>
        </w:tc>
        <w:tc>
          <w:tcPr>
            <w:tcW w:w="2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8271652" w14:textId="15609B10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-0.007 [-0.043, 0.029]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E90084D" w14:textId="36296DAF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0.001</w:t>
            </w:r>
          </w:p>
        </w:tc>
      </w:tr>
      <w:tr w:rsidR="007B46FE" w:rsidRPr="00886074" w14:paraId="46FE8E70" w14:textId="77777777" w:rsidTr="00053F47">
        <w:trPr>
          <w:trHeight w:val="432"/>
        </w:trPr>
        <w:tc>
          <w:tcPr>
            <w:tcW w:w="2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69793F3" w14:textId="6E61A73E" w:rsidR="007B46FE" w:rsidRPr="007B46FE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Learning Rate (Losses)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013935E" w14:textId="3359D91B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0.44(0.26)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A093891" w14:textId="18EAA3B9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0.39(0.27)</w:t>
            </w:r>
          </w:p>
        </w:tc>
        <w:tc>
          <w:tcPr>
            <w:tcW w:w="2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ECBEE17" w14:textId="6FF3E2A5" w:rsidR="007B46FE" w:rsidRPr="007B46FE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  <w:i/>
                <w:iCs/>
              </w:rPr>
              <w:t>F</w:t>
            </w:r>
            <w:r w:rsidRPr="007B46FE">
              <w:rPr>
                <w:rFonts w:ascii="Times New Roman" w:hAnsi="Times New Roman" w:cs="Times New Roman"/>
              </w:rPr>
              <w:t xml:space="preserve">(1,226)=0.866, </w:t>
            </w:r>
            <w:r w:rsidRPr="007B46FE">
              <w:rPr>
                <w:rFonts w:ascii="Times New Roman" w:hAnsi="Times New Roman" w:cs="Times New Roman"/>
                <w:i/>
                <w:iCs/>
              </w:rPr>
              <w:t>p</w:t>
            </w:r>
            <w:r w:rsidRPr="007B46FE">
              <w:rPr>
                <w:rFonts w:ascii="Times New Roman" w:hAnsi="Times New Roman" w:cs="Times New Roman"/>
              </w:rPr>
              <w:t>=0.353</w:t>
            </w:r>
          </w:p>
        </w:tc>
        <w:tc>
          <w:tcPr>
            <w:tcW w:w="2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079B2E9" w14:textId="619D14AA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-0.018 [-0.055, 0.020]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7D16438" w14:textId="622EB2DE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0.004</w:t>
            </w:r>
          </w:p>
        </w:tc>
      </w:tr>
      <w:tr w:rsidR="007B46FE" w:rsidRPr="00886074" w14:paraId="62F686A0" w14:textId="77777777" w:rsidTr="00053F47">
        <w:trPr>
          <w:trHeight w:val="432"/>
        </w:trPr>
        <w:tc>
          <w:tcPr>
            <w:tcW w:w="2083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8615B02" w14:textId="3490EB2E" w:rsidR="007B46FE" w:rsidRPr="007B46FE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Forgetting Rate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9ED5F9A" w14:textId="369B1934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0.36(0.16)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27964CC" w14:textId="7722C364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0.4(0.17)</w:t>
            </w:r>
          </w:p>
        </w:tc>
        <w:tc>
          <w:tcPr>
            <w:tcW w:w="2549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61CB561" w14:textId="211B9F66" w:rsidR="007B46FE" w:rsidRPr="007B46FE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  <w:i/>
                <w:iCs/>
              </w:rPr>
              <w:t>F</w:t>
            </w:r>
            <w:r w:rsidRPr="007B46FE">
              <w:rPr>
                <w:rFonts w:ascii="Times New Roman" w:hAnsi="Times New Roman" w:cs="Times New Roman"/>
              </w:rPr>
              <w:t xml:space="preserve">(1,226)=1.800, </w:t>
            </w:r>
            <w:r w:rsidRPr="007B46FE">
              <w:rPr>
                <w:rFonts w:ascii="Times New Roman" w:hAnsi="Times New Roman" w:cs="Times New Roman"/>
                <w:i/>
                <w:iCs/>
              </w:rPr>
              <w:t>p</w:t>
            </w:r>
            <w:r w:rsidRPr="007B46FE">
              <w:rPr>
                <w:rFonts w:ascii="Times New Roman" w:hAnsi="Times New Roman" w:cs="Times New Roman"/>
              </w:rPr>
              <w:t>=0.181</w:t>
            </w:r>
          </w:p>
        </w:tc>
        <w:tc>
          <w:tcPr>
            <w:tcW w:w="2095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667512F" w14:textId="4E37CBAB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0.014 [-0.007, 0.036]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4A2572A" w14:textId="4D8D3E48" w:rsidR="007B46FE" w:rsidRPr="00886074" w:rsidRDefault="007B46FE" w:rsidP="007B46FE">
            <w:pPr>
              <w:spacing w:after="0"/>
              <w:rPr>
                <w:rFonts w:ascii="Times New Roman" w:hAnsi="Times New Roman" w:cs="Times New Roman"/>
              </w:rPr>
            </w:pPr>
            <w:r w:rsidRPr="007B46FE">
              <w:rPr>
                <w:rFonts w:ascii="Times New Roman" w:hAnsi="Times New Roman" w:cs="Times New Roman"/>
              </w:rPr>
              <w:t>0.008</w:t>
            </w:r>
          </w:p>
        </w:tc>
      </w:tr>
    </w:tbl>
    <w:p w14:paraId="324A56B8" w14:textId="77777777" w:rsidR="00511C3F" w:rsidRPr="00886074" w:rsidRDefault="00511C3F" w:rsidP="00511C3F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Note: Results are from linear models accounting for effects of age and sex.</w:t>
      </w:r>
    </w:p>
    <w:p w14:paraId="3A24E95B" w14:textId="77777777" w:rsidR="00070115" w:rsidRPr="00886074" w:rsidRDefault="00070115">
      <w:pPr>
        <w:rPr>
          <w:rFonts w:ascii="Times New Roman" w:hAnsi="Times New Roman" w:cs="Times New Roman"/>
        </w:rPr>
      </w:pPr>
    </w:p>
    <w:p w14:paraId="2FDD5E6F" w14:textId="77777777" w:rsidR="00E9770C" w:rsidRPr="00886074" w:rsidRDefault="00E9770C">
      <w:pPr>
        <w:rPr>
          <w:rFonts w:ascii="Times New Roman" w:hAnsi="Times New Roman" w:cs="Times New Roman"/>
          <w:b/>
          <w:bCs/>
        </w:rPr>
      </w:pPr>
    </w:p>
    <w:p w14:paraId="24079311" w14:textId="77777777" w:rsidR="008C0CCE" w:rsidRPr="00886074" w:rsidRDefault="008C0CCE">
      <w:pPr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br w:type="page"/>
      </w:r>
    </w:p>
    <w:p w14:paraId="5B58E12B" w14:textId="2A944EF1" w:rsidR="00C63EEF" w:rsidRPr="00886074" w:rsidRDefault="00C63EEF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  <w:b/>
          <w:bCs/>
        </w:rPr>
        <w:lastRenderedPageBreak/>
        <w:t>Table S</w:t>
      </w:r>
      <w:r w:rsidR="00B1433E">
        <w:rPr>
          <w:rFonts w:ascii="Times New Roman" w:hAnsi="Times New Roman" w:cs="Times New Roman"/>
          <w:b/>
          <w:bCs/>
        </w:rPr>
        <w:t>8</w:t>
      </w:r>
      <w:r w:rsidR="00E9770C" w:rsidRPr="00886074">
        <w:rPr>
          <w:rFonts w:ascii="Times New Roman" w:hAnsi="Times New Roman" w:cs="Times New Roman"/>
          <w:b/>
          <w:bCs/>
        </w:rPr>
        <w:t>.</w:t>
      </w:r>
      <w:r w:rsidRPr="00886074">
        <w:rPr>
          <w:rFonts w:ascii="Times New Roman" w:hAnsi="Times New Roman" w:cs="Times New Roman"/>
        </w:rPr>
        <w:t xml:space="preserve"> </w:t>
      </w:r>
      <w:r w:rsidR="00830047" w:rsidRPr="00886074">
        <w:rPr>
          <w:rFonts w:ascii="Times New Roman" w:hAnsi="Times New Roman" w:cs="Times New Roman"/>
        </w:rPr>
        <w:t xml:space="preserve">Model </w:t>
      </w:r>
      <w:r w:rsidR="007D4BBB" w:rsidRPr="00886074">
        <w:rPr>
          <w:rFonts w:ascii="Times New Roman" w:hAnsi="Times New Roman" w:cs="Times New Roman"/>
        </w:rPr>
        <w:t>p</w:t>
      </w:r>
      <w:r w:rsidR="00830047" w:rsidRPr="00886074">
        <w:rPr>
          <w:rFonts w:ascii="Times New Roman" w:hAnsi="Times New Roman" w:cs="Times New Roman"/>
        </w:rPr>
        <w:t xml:space="preserve">arameters in individuals with substance use disorders with vs. without </w:t>
      </w:r>
      <w:r w:rsidR="003A6039" w:rsidRPr="00886074">
        <w:rPr>
          <w:rFonts w:ascii="Times New Roman" w:hAnsi="Times New Roman" w:cs="Times New Roman"/>
        </w:rPr>
        <w:t xml:space="preserve">comorbid </w:t>
      </w:r>
      <w:r w:rsidR="00830047" w:rsidRPr="00886074">
        <w:rPr>
          <w:rFonts w:ascii="Times New Roman" w:hAnsi="Times New Roman" w:cs="Times New Roman"/>
        </w:rPr>
        <w:t>affective disorders.</w:t>
      </w:r>
    </w:p>
    <w:tbl>
      <w:tblPr>
        <w:tblW w:w="98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20"/>
        <w:gridCol w:w="1280"/>
        <w:gridCol w:w="1280"/>
        <w:gridCol w:w="2460"/>
        <w:gridCol w:w="2020"/>
        <w:gridCol w:w="640"/>
      </w:tblGrid>
      <w:tr w:rsidR="00830047" w:rsidRPr="00886074" w14:paraId="38E5B141" w14:textId="77777777" w:rsidTr="00830047">
        <w:trPr>
          <w:trHeight w:val="290"/>
        </w:trPr>
        <w:tc>
          <w:tcPr>
            <w:tcW w:w="212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86CEB4" w14:textId="77777777" w:rsidR="00830047" w:rsidRPr="00886074" w:rsidRDefault="00830047" w:rsidP="00830047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128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vAlign w:val="center"/>
          </w:tcPr>
          <w:p w14:paraId="720190E8" w14:textId="5437916D" w:rsidR="00830047" w:rsidRPr="00886074" w:rsidRDefault="007D4BBB" w:rsidP="00830047">
            <w:pPr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proofErr w:type="spellStart"/>
            <w:r w:rsidRPr="00886074">
              <w:rPr>
                <w:rFonts w:ascii="Times New Roman" w:hAnsi="Times New Roman" w:cs="Times New Roman"/>
                <w:b/>
                <w:bCs/>
              </w:rPr>
              <w:t>iSUDs</w:t>
            </w:r>
            <w:r w:rsidRPr="00886074">
              <w:rPr>
                <w:rFonts w:ascii="Times New Roman" w:hAnsi="Times New Roman" w:cs="Times New Roman"/>
                <w:b/>
                <w:bCs/>
                <w:vertAlign w:val="superscript"/>
              </w:rPr>
              <w:t>AD</w:t>
            </w:r>
            <w:proofErr w:type="spellEnd"/>
            <w:r w:rsidRPr="00886074">
              <w:rPr>
                <w:rFonts w:ascii="Times New Roman" w:hAnsi="Times New Roman" w:cs="Times New Roman"/>
                <w:b/>
                <w:bCs/>
                <w:vertAlign w:val="superscript"/>
              </w:rPr>
              <w:t>+</w:t>
            </w:r>
          </w:p>
        </w:tc>
        <w:tc>
          <w:tcPr>
            <w:tcW w:w="128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B4B658" w14:textId="306C716D" w:rsidR="00830047" w:rsidRPr="00886074" w:rsidRDefault="007D4BBB" w:rsidP="00830047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proofErr w:type="spellStart"/>
            <w:r w:rsidRPr="00886074">
              <w:rPr>
                <w:rFonts w:ascii="Times New Roman" w:hAnsi="Times New Roman" w:cs="Times New Roman"/>
                <w:b/>
                <w:bCs/>
              </w:rPr>
              <w:t>iSUDs</w:t>
            </w:r>
            <w:r w:rsidRPr="00886074">
              <w:rPr>
                <w:rFonts w:ascii="Times New Roman" w:hAnsi="Times New Roman" w:cs="Times New Roman"/>
                <w:b/>
                <w:bCs/>
                <w:vertAlign w:val="superscript"/>
              </w:rPr>
              <w:t>AD</w:t>
            </w:r>
            <w:proofErr w:type="spellEnd"/>
            <w:r w:rsidRPr="00886074">
              <w:rPr>
                <w:rFonts w:ascii="Times New Roman" w:hAnsi="Times New Roman" w:cs="Times New Roman"/>
                <w:b/>
                <w:bCs/>
                <w:vertAlign w:val="superscript"/>
              </w:rPr>
              <w:t>-</w:t>
            </w:r>
          </w:p>
        </w:tc>
        <w:tc>
          <w:tcPr>
            <w:tcW w:w="246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C55E10" w14:textId="62DCE6D7" w:rsidR="00830047" w:rsidRPr="00886074" w:rsidRDefault="00E93AB5" w:rsidP="00830047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86074">
              <w:rPr>
                <w:rFonts w:ascii="Times New Roman" w:hAnsi="Times New Roman" w:cs="Times New Roman"/>
                <w:b/>
                <w:bCs/>
                <w:iCs/>
              </w:rPr>
              <w:t>Test</w:t>
            </w:r>
          </w:p>
        </w:tc>
        <w:tc>
          <w:tcPr>
            <w:tcW w:w="202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B6753D" w14:textId="4525B35D" w:rsidR="00830047" w:rsidRPr="00886074" w:rsidRDefault="00771686" w:rsidP="00830047">
            <w:pPr>
              <w:jc w:val="center"/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b/>
                <w:bCs/>
                <w:i/>
              </w:rPr>
              <w:t>b</w:t>
            </w:r>
          </w:p>
        </w:tc>
        <w:tc>
          <w:tcPr>
            <w:tcW w:w="640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BC6E70" w14:textId="282F35F6" w:rsidR="00830047" w:rsidRPr="00886074" w:rsidRDefault="00000000" w:rsidP="00830047">
            <w:pPr>
              <w:jc w:val="center"/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iCs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η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oMath>
            </m:oMathPara>
          </w:p>
        </w:tc>
      </w:tr>
      <w:tr w:rsidR="00830047" w:rsidRPr="00886074" w14:paraId="038C422F" w14:textId="77777777" w:rsidTr="00830047">
        <w:trPr>
          <w:trHeight w:val="290"/>
        </w:trPr>
        <w:tc>
          <w:tcPr>
            <w:tcW w:w="2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CDDA09" w14:textId="608921A9" w:rsidR="00830047" w:rsidRPr="00886074" w:rsidRDefault="00C74139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Initial Decision Noise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F3EF36" w14:textId="72CC59D5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0.47(0.35)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3279CB" w14:textId="366FD81E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0.43(0.14)</w:t>
            </w:r>
          </w:p>
        </w:tc>
        <w:tc>
          <w:tcPr>
            <w:tcW w:w="24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D9C5AE" w14:textId="684FDD8E" w:rsidR="00830047" w:rsidRPr="00886074" w:rsidRDefault="00771686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</w:rPr>
              <w:t>F</w:t>
            </w:r>
            <w:r w:rsidR="00830047" w:rsidRPr="00886074">
              <w:rPr>
                <w:rFonts w:ascii="Times New Roman" w:hAnsi="Times New Roman" w:cs="Times New Roman"/>
              </w:rPr>
              <w:t>(1,130)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830047" w:rsidRPr="00886074">
              <w:rPr>
                <w:rFonts w:ascii="Times New Roman" w:hAnsi="Times New Roman" w:cs="Times New Roman"/>
              </w:rPr>
              <w:t xml:space="preserve">0.566, </w:t>
            </w:r>
            <w:r w:rsidR="007D4BBB" w:rsidRPr="00886074">
              <w:rPr>
                <w:rFonts w:ascii="Times New Roman" w:hAnsi="Times New Roman" w:cs="Times New Roman"/>
                <w:i/>
                <w:iCs/>
              </w:rPr>
              <w:t>p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830047" w:rsidRPr="00886074">
              <w:rPr>
                <w:rFonts w:ascii="Times New Roman" w:hAnsi="Times New Roman" w:cs="Times New Roman"/>
              </w:rPr>
              <w:t>0.453</w:t>
            </w:r>
          </w:p>
        </w:tc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818D1C" w14:textId="77777777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-0.019 [-0.068, 0.031]</w:t>
            </w:r>
          </w:p>
        </w:tc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0F5066" w14:textId="77777777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0.004</w:t>
            </w:r>
          </w:p>
        </w:tc>
      </w:tr>
      <w:tr w:rsidR="00830047" w:rsidRPr="00886074" w14:paraId="5828913F" w14:textId="77777777" w:rsidTr="00886074">
        <w:trPr>
          <w:trHeight w:val="290"/>
        </w:trPr>
        <w:tc>
          <w:tcPr>
            <w:tcW w:w="2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D3B27B" w14:textId="482C9EEC" w:rsidR="00830047" w:rsidRPr="00886074" w:rsidRDefault="007D4BBB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P</w:t>
            </w:r>
            <w:r w:rsidR="00830047" w:rsidRPr="00886074">
              <w:rPr>
                <w:rFonts w:ascii="Times New Roman" w:hAnsi="Times New Roman" w:cs="Times New Roman"/>
              </w:rPr>
              <w:t>essimism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D04CD3" w14:textId="249F2B27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0.54(0.14)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72F55E" w14:textId="78539C6B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0.6(0.13)</w:t>
            </w:r>
          </w:p>
        </w:tc>
        <w:tc>
          <w:tcPr>
            <w:tcW w:w="24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8F9DED" w14:textId="23C387F4" w:rsidR="00830047" w:rsidRPr="00886074" w:rsidRDefault="00771686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</w:rPr>
              <w:t>F</w:t>
            </w:r>
            <w:r w:rsidR="00830047" w:rsidRPr="00886074">
              <w:rPr>
                <w:rFonts w:ascii="Times New Roman" w:hAnsi="Times New Roman" w:cs="Times New Roman"/>
              </w:rPr>
              <w:t>(1,130)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830047" w:rsidRPr="00886074">
              <w:rPr>
                <w:rFonts w:ascii="Times New Roman" w:hAnsi="Times New Roman" w:cs="Times New Roman"/>
              </w:rPr>
              <w:t xml:space="preserve">5.667, </w:t>
            </w:r>
            <w:r w:rsidR="007D4BBB" w:rsidRPr="00886074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886074">
              <w:rPr>
                <w:rFonts w:ascii="Times New Roman" w:hAnsi="Times New Roman" w:cs="Times New Roman"/>
                <w:b/>
                <w:bCs/>
              </w:rPr>
              <w:t>=</w:t>
            </w:r>
            <w:r w:rsidR="00830047" w:rsidRPr="00886074">
              <w:rPr>
                <w:rFonts w:ascii="Times New Roman" w:hAnsi="Times New Roman" w:cs="Times New Roman"/>
                <w:b/>
                <w:bCs/>
              </w:rPr>
              <w:t>0.019</w:t>
            </w:r>
          </w:p>
        </w:tc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AA8FED" w14:textId="77777777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0.027 [0.005, 0.050]</w:t>
            </w:r>
          </w:p>
        </w:tc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603044" w14:textId="77777777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0.042</w:t>
            </w:r>
          </w:p>
        </w:tc>
      </w:tr>
      <w:tr w:rsidR="00830047" w:rsidRPr="00886074" w14:paraId="694A4BD1" w14:textId="77777777" w:rsidTr="00830047">
        <w:trPr>
          <w:trHeight w:val="290"/>
        </w:trPr>
        <w:tc>
          <w:tcPr>
            <w:tcW w:w="2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58F122" w14:textId="77777777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Learning Rate (Wins)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5139D4" w14:textId="09474ADE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0.55(0.24)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2777A0" w14:textId="5D6CD882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0.67(0.27)</w:t>
            </w:r>
          </w:p>
        </w:tc>
        <w:tc>
          <w:tcPr>
            <w:tcW w:w="24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85D063" w14:textId="75E8706D" w:rsidR="00830047" w:rsidRPr="00886074" w:rsidRDefault="00771686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</w:rPr>
              <w:t>F</w:t>
            </w:r>
            <w:r w:rsidR="00830047" w:rsidRPr="00886074">
              <w:rPr>
                <w:rFonts w:ascii="Times New Roman" w:hAnsi="Times New Roman" w:cs="Times New Roman"/>
              </w:rPr>
              <w:t>(1,130)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830047" w:rsidRPr="00886074">
              <w:rPr>
                <w:rFonts w:ascii="Times New Roman" w:hAnsi="Times New Roman" w:cs="Times New Roman"/>
              </w:rPr>
              <w:t xml:space="preserve">6.785, </w:t>
            </w:r>
            <w:r w:rsidR="007D4BBB" w:rsidRPr="00886074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886074">
              <w:rPr>
                <w:rFonts w:ascii="Times New Roman" w:hAnsi="Times New Roman" w:cs="Times New Roman"/>
                <w:b/>
                <w:bCs/>
              </w:rPr>
              <w:t>=</w:t>
            </w:r>
            <w:r w:rsidR="00830047" w:rsidRPr="00886074">
              <w:rPr>
                <w:rFonts w:ascii="Times New Roman" w:hAnsi="Times New Roman" w:cs="Times New Roman"/>
                <w:b/>
                <w:bCs/>
              </w:rPr>
              <w:t>0.010</w:t>
            </w:r>
          </w:p>
        </w:tc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985B15" w14:textId="77777777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0.057 [0.014, 0.100]</w:t>
            </w:r>
          </w:p>
        </w:tc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EAE46F" w14:textId="77777777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0.05</w:t>
            </w:r>
          </w:p>
        </w:tc>
      </w:tr>
      <w:tr w:rsidR="00830047" w:rsidRPr="00886074" w14:paraId="39388950" w14:textId="77777777" w:rsidTr="00830047">
        <w:trPr>
          <w:trHeight w:val="290"/>
        </w:trPr>
        <w:tc>
          <w:tcPr>
            <w:tcW w:w="2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4B746E" w14:textId="77777777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Learning Rate (Losses)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EDD0A6" w14:textId="0F0FD602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0.36(0.18)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BE8232" w14:textId="21E964E0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0.38(0.31)</w:t>
            </w:r>
          </w:p>
        </w:tc>
        <w:tc>
          <w:tcPr>
            <w:tcW w:w="24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0FDB97" w14:textId="0E259546" w:rsidR="00830047" w:rsidRPr="00886074" w:rsidRDefault="00771686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</w:rPr>
              <w:t>F</w:t>
            </w:r>
            <w:r w:rsidR="00830047" w:rsidRPr="00886074">
              <w:rPr>
                <w:rFonts w:ascii="Times New Roman" w:hAnsi="Times New Roman" w:cs="Times New Roman"/>
              </w:rPr>
              <w:t>(1,130)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830047" w:rsidRPr="00886074">
              <w:rPr>
                <w:rFonts w:ascii="Times New Roman" w:hAnsi="Times New Roman" w:cs="Times New Roman"/>
              </w:rPr>
              <w:t xml:space="preserve">0.154, </w:t>
            </w:r>
            <w:r w:rsidR="007D4BBB" w:rsidRPr="00886074">
              <w:rPr>
                <w:rFonts w:ascii="Times New Roman" w:hAnsi="Times New Roman" w:cs="Times New Roman"/>
                <w:i/>
                <w:iCs/>
              </w:rPr>
              <w:t>p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830047" w:rsidRPr="00886074">
              <w:rPr>
                <w:rFonts w:ascii="Times New Roman" w:hAnsi="Times New Roman" w:cs="Times New Roman"/>
              </w:rPr>
              <w:t>0.696</w:t>
            </w:r>
          </w:p>
        </w:tc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67DB51" w14:textId="77777777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0.008 [-0.034, 0.050]</w:t>
            </w:r>
          </w:p>
        </w:tc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557364" w14:textId="77777777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0.001</w:t>
            </w:r>
          </w:p>
        </w:tc>
      </w:tr>
      <w:tr w:rsidR="00830047" w:rsidRPr="00886074" w14:paraId="07CC52C0" w14:textId="77777777" w:rsidTr="007B46FE">
        <w:trPr>
          <w:trHeight w:val="290"/>
        </w:trPr>
        <w:tc>
          <w:tcPr>
            <w:tcW w:w="2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F88E90" w14:textId="1FD8A2D2" w:rsidR="00830047" w:rsidRPr="00886074" w:rsidRDefault="00771686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Cs/>
              </w:rPr>
              <w:t>F</w:t>
            </w:r>
            <w:r w:rsidR="00830047" w:rsidRPr="00886074">
              <w:rPr>
                <w:rFonts w:ascii="Times New Roman" w:hAnsi="Times New Roman" w:cs="Times New Roman"/>
              </w:rPr>
              <w:t>orgetting Rate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C62303" w14:textId="6D91B668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0.36(0.14)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82159D" w14:textId="647B111D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0.34(0.14)</w:t>
            </w:r>
          </w:p>
        </w:tc>
        <w:tc>
          <w:tcPr>
            <w:tcW w:w="24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29FB07" w14:textId="6A9233B1" w:rsidR="00830047" w:rsidRPr="00886074" w:rsidRDefault="00771686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  <w:i/>
              </w:rPr>
              <w:t>F</w:t>
            </w:r>
            <w:r w:rsidR="00830047" w:rsidRPr="00886074">
              <w:rPr>
                <w:rFonts w:ascii="Times New Roman" w:hAnsi="Times New Roman" w:cs="Times New Roman"/>
              </w:rPr>
              <w:t>(1,130)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830047" w:rsidRPr="00886074">
              <w:rPr>
                <w:rFonts w:ascii="Times New Roman" w:hAnsi="Times New Roman" w:cs="Times New Roman"/>
              </w:rPr>
              <w:t xml:space="preserve">0.508, </w:t>
            </w:r>
            <w:r w:rsidR="007D4BBB" w:rsidRPr="00886074">
              <w:rPr>
                <w:rFonts w:ascii="Times New Roman" w:hAnsi="Times New Roman" w:cs="Times New Roman"/>
                <w:i/>
                <w:iCs/>
              </w:rPr>
              <w:t>p</w:t>
            </w:r>
            <w:r w:rsidRPr="00886074">
              <w:rPr>
                <w:rFonts w:ascii="Times New Roman" w:hAnsi="Times New Roman" w:cs="Times New Roman"/>
              </w:rPr>
              <w:t>=</w:t>
            </w:r>
            <w:r w:rsidR="00830047" w:rsidRPr="00886074">
              <w:rPr>
                <w:rFonts w:ascii="Times New Roman" w:hAnsi="Times New Roman" w:cs="Times New Roman"/>
              </w:rPr>
              <w:t>0.477</w:t>
            </w:r>
          </w:p>
        </w:tc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8FDE9C" w14:textId="77777777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-0.009 [-0.033, 0.016]</w:t>
            </w:r>
          </w:p>
        </w:tc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5BE0CF" w14:textId="77777777" w:rsidR="00830047" w:rsidRPr="00886074" w:rsidRDefault="00830047" w:rsidP="00830047">
            <w:pPr>
              <w:rPr>
                <w:rFonts w:ascii="Times New Roman" w:hAnsi="Times New Roman" w:cs="Times New Roman"/>
              </w:rPr>
            </w:pPr>
            <w:r w:rsidRPr="00886074">
              <w:rPr>
                <w:rFonts w:ascii="Times New Roman" w:hAnsi="Times New Roman" w:cs="Times New Roman"/>
              </w:rPr>
              <w:t>0.004</w:t>
            </w:r>
          </w:p>
        </w:tc>
      </w:tr>
      <w:tr w:rsidR="007B46FE" w:rsidRPr="00886074" w14:paraId="75BDCDC6" w14:textId="77777777" w:rsidTr="007B46FE">
        <w:trPr>
          <w:trHeight w:val="290"/>
        </w:trPr>
        <w:tc>
          <w:tcPr>
            <w:tcW w:w="980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3C849A3" w14:textId="18D7A061" w:rsidR="007B46FE" w:rsidRPr="001B76B1" w:rsidRDefault="001B76B1" w:rsidP="008B7D0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1B76B1">
              <w:rPr>
                <w:rFonts w:ascii="Times New Roman" w:hAnsi="Times New Roman" w:cs="Times New Roman"/>
                <w:i/>
                <w:iCs/>
              </w:rPr>
              <w:t xml:space="preserve">After </w:t>
            </w:r>
            <w:r w:rsidR="007832D3">
              <w:rPr>
                <w:rFonts w:ascii="Times New Roman" w:hAnsi="Times New Roman" w:cs="Times New Roman"/>
                <w:i/>
                <w:iCs/>
              </w:rPr>
              <w:t xml:space="preserve">Potential </w:t>
            </w:r>
            <w:r w:rsidRPr="001B76B1">
              <w:rPr>
                <w:rFonts w:ascii="Times New Roman" w:hAnsi="Times New Roman" w:cs="Times New Roman"/>
                <w:i/>
                <w:iCs/>
              </w:rPr>
              <w:t>Outlier Removal (</w:t>
            </w:r>
            <w:proofErr w:type="spellStart"/>
            <w:r w:rsidRPr="001B76B1">
              <w:rPr>
                <w:rFonts w:ascii="Times New Roman" w:hAnsi="Times New Roman" w:cs="Times New Roman"/>
                <w:i/>
                <w:iCs/>
              </w:rPr>
              <w:t>iSUDs</w:t>
            </w:r>
            <w:r w:rsidRPr="001B76B1">
              <w:rPr>
                <w:rFonts w:ascii="Times New Roman" w:hAnsi="Times New Roman" w:cs="Times New Roman"/>
                <w:i/>
                <w:iCs/>
                <w:vertAlign w:val="superscript"/>
              </w:rPr>
              <w:t>AD</w:t>
            </w:r>
            <w:proofErr w:type="spellEnd"/>
            <w:r w:rsidRPr="001B76B1">
              <w:rPr>
                <w:rFonts w:ascii="Times New Roman" w:hAnsi="Times New Roman" w:cs="Times New Roman"/>
                <w:i/>
                <w:iCs/>
                <w:vertAlign w:val="superscript"/>
              </w:rPr>
              <w:t>+</w:t>
            </w:r>
            <w:r w:rsidRPr="001B76B1">
              <w:rPr>
                <w:rFonts w:ascii="Times New Roman" w:hAnsi="Times New Roman" w:cs="Times New Roman"/>
                <w:i/>
                <w:iCs/>
              </w:rPr>
              <w:t>: N=</w:t>
            </w:r>
            <w:r w:rsidR="007832D3">
              <w:rPr>
                <w:rFonts w:ascii="Times New Roman" w:hAnsi="Times New Roman" w:cs="Times New Roman"/>
                <w:i/>
                <w:iCs/>
              </w:rPr>
              <w:t>3</w:t>
            </w:r>
            <w:r w:rsidRPr="001B76B1">
              <w:rPr>
                <w:rFonts w:ascii="Times New Roman" w:hAnsi="Times New Roman" w:cs="Times New Roman"/>
                <w:i/>
                <w:iCs/>
              </w:rPr>
              <w:t xml:space="preserve">; </w:t>
            </w:r>
            <w:proofErr w:type="spellStart"/>
            <w:r w:rsidRPr="001B76B1">
              <w:rPr>
                <w:rFonts w:ascii="Times New Roman" w:hAnsi="Times New Roman" w:cs="Times New Roman"/>
                <w:i/>
                <w:iCs/>
              </w:rPr>
              <w:t>iSUDs</w:t>
            </w:r>
            <w:r w:rsidRPr="001B76B1">
              <w:rPr>
                <w:rFonts w:ascii="Times New Roman" w:hAnsi="Times New Roman" w:cs="Times New Roman"/>
                <w:i/>
                <w:iCs/>
                <w:vertAlign w:val="superscript"/>
              </w:rPr>
              <w:t>AD</w:t>
            </w:r>
            <w:proofErr w:type="spellEnd"/>
            <w:r w:rsidRPr="001B76B1">
              <w:rPr>
                <w:rFonts w:ascii="Times New Roman" w:hAnsi="Times New Roman" w:cs="Times New Roman"/>
                <w:i/>
                <w:iCs/>
                <w:vertAlign w:val="superscript"/>
              </w:rPr>
              <w:t>-</w:t>
            </w:r>
            <w:r w:rsidRPr="001B76B1">
              <w:rPr>
                <w:rFonts w:ascii="Times New Roman" w:hAnsi="Times New Roman" w:cs="Times New Roman"/>
                <w:i/>
                <w:iCs/>
              </w:rPr>
              <w:t>: N=</w:t>
            </w:r>
            <w:r w:rsidR="007832D3">
              <w:rPr>
                <w:rFonts w:ascii="Times New Roman" w:hAnsi="Times New Roman" w:cs="Times New Roman"/>
                <w:i/>
                <w:iCs/>
              </w:rPr>
              <w:t>1</w:t>
            </w:r>
            <w:r w:rsidRPr="001B76B1"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</w:tr>
      <w:tr w:rsidR="008B7D0C" w:rsidRPr="00886074" w14:paraId="46CA87F2" w14:textId="77777777" w:rsidTr="00FF039A">
        <w:trPr>
          <w:trHeight w:val="290"/>
        </w:trPr>
        <w:tc>
          <w:tcPr>
            <w:tcW w:w="2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04EC86F" w14:textId="57AC896D" w:rsidR="008B7D0C" w:rsidRPr="008B7D0C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Decision Noise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96C2284" w14:textId="11210EBD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0.43(0.14)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474F3C6" w14:textId="3C3F30F7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0.41(0.13)</w:t>
            </w:r>
          </w:p>
        </w:tc>
        <w:tc>
          <w:tcPr>
            <w:tcW w:w="24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5B8DA42" w14:textId="6B03AC22" w:rsidR="008B7D0C" w:rsidRPr="008B7D0C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  <w:i/>
                <w:iCs/>
              </w:rPr>
              <w:t>F</w:t>
            </w:r>
            <w:r w:rsidRPr="008B7D0C">
              <w:rPr>
                <w:rFonts w:ascii="Times New Roman" w:hAnsi="Times New Roman" w:cs="Times New Roman"/>
              </w:rPr>
              <w:t xml:space="preserve">(1,126)=0.858, </w:t>
            </w:r>
            <w:r w:rsidRPr="008B7D0C">
              <w:rPr>
                <w:rFonts w:ascii="Times New Roman" w:hAnsi="Times New Roman" w:cs="Times New Roman"/>
                <w:i/>
                <w:iCs/>
              </w:rPr>
              <w:t>p</w:t>
            </w:r>
            <w:r w:rsidRPr="008B7D0C">
              <w:rPr>
                <w:rFonts w:ascii="Times New Roman" w:hAnsi="Times New Roman" w:cs="Times New Roman"/>
              </w:rPr>
              <w:t>=0.356</w:t>
            </w:r>
          </w:p>
        </w:tc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F99DBF6" w14:textId="28BB78F6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0.011 [-0.013, 0.035]</w:t>
            </w:r>
          </w:p>
        </w:tc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C9838DF" w14:textId="3B1C38A7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0.007</w:t>
            </w:r>
          </w:p>
        </w:tc>
      </w:tr>
      <w:tr w:rsidR="008B7D0C" w:rsidRPr="00886074" w14:paraId="20F165E6" w14:textId="77777777" w:rsidTr="00FF039A">
        <w:trPr>
          <w:trHeight w:val="290"/>
        </w:trPr>
        <w:tc>
          <w:tcPr>
            <w:tcW w:w="2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7E0DBBE" w14:textId="44B63CDA" w:rsidR="008B7D0C" w:rsidRPr="008B7D0C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Pessimism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85AE7EE" w14:textId="1E495D66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0.6(0.13)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280827B" w14:textId="7F90E299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0.55(0.14)</w:t>
            </w:r>
          </w:p>
        </w:tc>
        <w:tc>
          <w:tcPr>
            <w:tcW w:w="24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71A8D89" w14:textId="16A24A28" w:rsidR="008B7D0C" w:rsidRPr="008B7D0C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  <w:i/>
                <w:iCs/>
              </w:rPr>
              <w:t>F</w:t>
            </w:r>
            <w:r w:rsidRPr="008B7D0C">
              <w:rPr>
                <w:rFonts w:ascii="Times New Roman" w:hAnsi="Times New Roman" w:cs="Times New Roman"/>
              </w:rPr>
              <w:t xml:space="preserve">(1,126)=4.288, </w:t>
            </w:r>
            <w:r w:rsidRPr="008B7D0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8B7D0C">
              <w:rPr>
                <w:rFonts w:ascii="Times New Roman" w:hAnsi="Times New Roman" w:cs="Times New Roman"/>
                <w:b/>
                <w:bCs/>
              </w:rPr>
              <w:t>=0.040</w:t>
            </w:r>
          </w:p>
        </w:tc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0B4AD57" w14:textId="0B858A63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0.024 [0.001, 0.047]</w:t>
            </w:r>
          </w:p>
        </w:tc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E6AC416" w14:textId="1D1AA5C0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0.033</w:t>
            </w:r>
          </w:p>
        </w:tc>
      </w:tr>
      <w:tr w:rsidR="008B7D0C" w:rsidRPr="00886074" w14:paraId="04B9DC71" w14:textId="77777777" w:rsidTr="00FF039A">
        <w:trPr>
          <w:trHeight w:val="290"/>
        </w:trPr>
        <w:tc>
          <w:tcPr>
            <w:tcW w:w="2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E6A0E9A" w14:textId="2255698E" w:rsidR="008B7D0C" w:rsidRPr="008B7D0C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Learning Rate (Wins)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5BED5DB" w14:textId="41BF25E8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0.67(0.27)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51EF6F8" w14:textId="5D1E0D65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0.56(0.25)</w:t>
            </w:r>
          </w:p>
        </w:tc>
        <w:tc>
          <w:tcPr>
            <w:tcW w:w="24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FF55BB7" w14:textId="7EBC3DF8" w:rsidR="008B7D0C" w:rsidRPr="008B7D0C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  <w:i/>
                <w:iCs/>
              </w:rPr>
              <w:t>F</w:t>
            </w:r>
            <w:r w:rsidRPr="008B7D0C">
              <w:rPr>
                <w:rFonts w:ascii="Times New Roman" w:hAnsi="Times New Roman" w:cs="Times New Roman"/>
              </w:rPr>
              <w:t xml:space="preserve">(1,126)=6.031, </w:t>
            </w:r>
            <w:r w:rsidRPr="008B7D0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8B7D0C">
              <w:rPr>
                <w:rFonts w:ascii="Times New Roman" w:hAnsi="Times New Roman" w:cs="Times New Roman"/>
                <w:b/>
                <w:bCs/>
              </w:rPr>
              <w:t>=0.015</w:t>
            </w:r>
          </w:p>
        </w:tc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2CC4A3B" w14:textId="1E65CBBB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0.054 [0.011, 0.098]</w:t>
            </w:r>
          </w:p>
        </w:tc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2488F9B" w14:textId="42458A8B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0.046</w:t>
            </w:r>
          </w:p>
        </w:tc>
      </w:tr>
      <w:tr w:rsidR="008B7D0C" w:rsidRPr="00886074" w14:paraId="341917C3" w14:textId="77777777" w:rsidTr="00FF039A">
        <w:trPr>
          <w:trHeight w:val="290"/>
        </w:trPr>
        <w:tc>
          <w:tcPr>
            <w:tcW w:w="2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94A9831" w14:textId="00E0C686" w:rsidR="008B7D0C" w:rsidRPr="008B7D0C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Learning Rate (Losses)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DBD7208" w14:textId="4A2CB5DB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0.35(0.23)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7CC7BC5" w14:textId="30496EB9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0.37(0.19)</w:t>
            </w:r>
          </w:p>
        </w:tc>
        <w:tc>
          <w:tcPr>
            <w:tcW w:w="24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AB4E68C" w14:textId="6BE30178" w:rsidR="008B7D0C" w:rsidRPr="008B7D0C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  <w:i/>
                <w:iCs/>
              </w:rPr>
              <w:t>F</w:t>
            </w:r>
            <w:r w:rsidRPr="008B7D0C">
              <w:rPr>
                <w:rFonts w:ascii="Times New Roman" w:hAnsi="Times New Roman" w:cs="Times New Roman"/>
              </w:rPr>
              <w:t xml:space="preserve">(1,126)=0.175, </w:t>
            </w:r>
            <w:r w:rsidRPr="008B7D0C">
              <w:rPr>
                <w:rFonts w:ascii="Times New Roman" w:hAnsi="Times New Roman" w:cs="Times New Roman"/>
                <w:i/>
                <w:iCs/>
              </w:rPr>
              <w:t>p</w:t>
            </w:r>
            <w:r w:rsidRPr="008B7D0C">
              <w:rPr>
                <w:rFonts w:ascii="Times New Roman" w:hAnsi="Times New Roman" w:cs="Times New Roman"/>
              </w:rPr>
              <w:t>=0.676</w:t>
            </w:r>
          </w:p>
        </w:tc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8FD4242" w14:textId="2EDA95C9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-0.007 [-0.043, 0.028]</w:t>
            </w:r>
          </w:p>
        </w:tc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6E396B3" w14:textId="12B10927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0.001</w:t>
            </w:r>
          </w:p>
        </w:tc>
      </w:tr>
      <w:tr w:rsidR="008B7D0C" w:rsidRPr="00886074" w14:paraId="3C907F22" w14:textId="77777777" w:rsidTr="00FF039A">
        <w:trPr>
          <w:trHeight w:val="290"/>
        </w:trPr>
        <w:tc>
          <w:tcPr>
            <w:tcW w:w="212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81D57B3" w14:textId="2CB8DB6F" w:rsidR="008B7D0C" w:rsidRPr="008B7D0C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Forgetting Rate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vAlign w:val="bottom"/>
          </w:tcPr>
          <w:p w14:paraId="28BA5834" w14:textId="4AC708FD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0.34(0.14)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FD68521" w14:textId="50B0BFAE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0.36(0.15)</w:t>
            </w:r>
          </w:p>
        </w:tc>
        <w:tc>
          <w:tcPr>
            <w:tcW w:w="246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3BE0C58" w14:textId="64C16F98" w:rsidR="008B7D0C" w:rsidRPr="008B7D0C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  <w:i/>
                <w:iCs/>
              </w:rPr>
              <w:t>F</w:t>
            </w:r>
            <w:r w:rsidRPr="008B7D0C">
              <w:rPr>
                <w:rFonts w:ascii="Times New Roman" w:hAnsi="Times New Roman" w:cs="Times New Roman"/>
              </w:rPr>
              <w:t xml:space="preserve">(1,126)=0.667, </w:t>
            </w:r>
            <w:r w:rsidRPr="008B7D0C">
              <w:rPr>
                <w:rFonts w:ascii="Times New Roman" w:hAnsi="Times New Roman" w:cs="Times New Roman"/>
                <w:i/>
                <w:iCs/>
              </w:rPr>
              <w:t>p</w:t>
            </w:r>
            <w:r w:rsidRPr="008B7D0C">
              <w:rPr>
                <w:rFonts w:ascii="Times New Roman" w:hAnsi="Times New Roman" w:cs="Times New Roman"/>
              </w:rPr>
              <w:t>=0.416</w:t>
            </w:r>
          </w:p>
        </w:tc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CEC5F24" w14:textId="18C22D8B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-0.010 [-0.035, 0.015]</w:t>
            </w:r>
          </w:p>
        </w:tc>
        <w:tc>
          <w:tcPr>
            <w:tcW w:w="640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30AB362" w14:textId="6C59EC49" w:rsidR="008B7D0C" w:rsidRPr="00886074" w:rsidRDefault="008B7D0C" w:rsidP="008B7D0C">
            <w:pPr>
              <w:rPr>
                <w:rFonts w:ascii="Times New Roman" w:hAnsi="Times New Roman" w:cs="Times New Roman"/>
              </w:rPr>
            </w:pPr>
            <w:r w:rsidRPr="008B7D0C">
              <w:rPr>
                <w:rFonts w:ascii="Times New Roman" w:hAnsi="Times New Roman" w:cs="Times New Roman"/>
              </w:rPr>
              <w:t>0.005</w:t>
            </w:r>
          </w:p>
        </w:tc>
      </w:tr>
    </w:tbl>
    <w:p w14:paraId="00542586" w14:textId="223D27F1" w:rsidR="00E9770C" w:rsidRPr="00886074" w:rsidRDefault="00517A64" w:rsidP="00845626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Note: Results are from linear models accounting for effects of age and sex.</w:t>
      </w:r>
    </w:p>
    <w:p w14:paraId="4FD407CA" w14:textId="77777777" w:rsidR="00E9770C" w:rsidRPr="00886074" w:rsidRDefault="00E9770C" w:rsidP="00845626">
      <w:pPr>
        <w:rPr>
          <w:rFonts w:ascii="Times New Roman" w:hAnsi="Times New Roman" w:cs="Times New Roman"/>
          <w:b/>
          <w:bCs/>
        </w:rPr>
      </w:pPr>
    </w:p>
    <w:p w14:paraId="46099239" w14:textId="77777777" w:rsidR="008C0CCE" w:rsidRPr="00886074" w:rsidRDefault="008C0CCE">
      <w:pPr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br w:type="page"/>
      </w:r>
    </w:p>
    <w:p w14:paraId="04921210" w14:textId="5AC572F8" w:rsidR="00845626" w:rsidRPr="00886074" w:rsidRDefault="00845626" w:rsidP="00845626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  <w:b/>
          <w:bCs/>
        </w:rPr>
        <w:lastRenderedPageBreak/>
        <w:t>Table S</w:t>
      </w:r>
      <w:r w:rsidR="00B1433E">
        <w:rPr>
          <w:rFonts w:ascii="Times New Roman" w:hAnsi="Times New Roman" w:cs="Times New Roman"/>
          <w:b/>
          <w:bCs/>
        </w:rPr>
        <w:t>9</w:t>
      </w:r>
      <w:r w:rsidR="00E9770C" w:rsidRPr="00886074">
        <w:rPr>
          <w:rFonts w:ascii="Times New Roman" w:hAnsi="Times New Roman" w:cs="Times New Roman"/>
          <w:b/>
          <w:bCs/>
        </w:rPr>
        <w:t>.</w:t>
      </w:r>
      <w:r w:rsidRPr="00886074">
        <w:rPr>
          <w:rFonts w:ascii="Times New Roman" w:hAnsi="Times New Roman" w:cs="Times New Roman"/>
        </w:rPr>
        <w:t xml:space="preserve"> </w:t>
      </w:r>
      <w:r w:rsidR="003A6039" w:rsidRPr="00886074">
        <w:rPr>
          <w:rFonts w:ascii="Times New Roman" w:hAnsi="Times New Roman" w:cs="Times New Roman"/>
        </w:rPr>
        <w:t>Means and SDs (and grou</w:t>
      </w:r>
      <w:r w:rsidR="007D4BBB" w:rsidRPr="00886074">
        <w:rPr>
          <w:rFonts w:ascii="Times New Roman" w:hAnsi="Times New Roman" w:cs="Times New Roman"/>
        </w:rPr>
        <w:t>p</w:t>
      </w:r>
      <w:r w:rsidR="003A6039" w:rsidRPr="00886074">
        <w:rPr>
          <w:rFonts w:ascii="Times New Roman" w:hAnsi="Times New Roman" w:cs="Times New Roman"/>
        </w:rPr>
        <w:t xml:space="preserve"> com</w:t>
      </w:r>
      <w:r w:rsidR="007D4BBB" w:rsidRPr="00886074">
        <w:rPr>
          <w:rFonts w:ascii="Times New Roman" w:hAnsi="Times New Roman" w:cs="Times New Roman"/>
        </w:rPr>
        <w:t>p</w:t>
      </w:r>
      <w:r w:rsidR="003A6039" w:rsidRPr="00886074">
        <w:rPr>
          <w:rFonts w:ascii="Times New Roman" w:hAnsi="Times New Roman" w:cs="Times New Roman"/>
        </w:rPr>
        <w:t>arisons) for values</w:t>
      </w:r>
      <w:r w:rsidRPr="00886074">
        <w:rPr>
          <w:rFonts w:ascii="Times New Roman" w:hAnsi="Times New Roman" w:cs="Times New Roman"/>
        </w:rPr>
        <w:t xml:space="preserve"> </w:t>
      </w:r>
      <w:r w:rsidR="003A6039" w:rsidRPr="00886074">
        <w:rPr>
          <w:rFonts w:ascii="Times New Roman" w:hAnsi="Times New Roman" w:cs="Times New Roman"/>
        </w:rPr>
        <w:t>of within-subject correlations between trial-by-trial reaction times and model confidence metrics</w:t>
      </w:r>
      <w:r w:rsidRPr="00886074">
        <w:rPr>
          <w:rFonts w:ascii="Times New Roman" w:hAnsi="Times New Roman" w:cs="Times New Roman"/>
        </w:rPr>
        <w:t xml:space="preserve">. 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56"/>
        <w:gridCol w:w="810"/>
        <w:gridCol w:w="870"/>
        <w:gridCol w:w="913"/>
        <w:gridCol w:w="2178"/>
        <w:gridCol w:w="540"/>
        <w:gridCol w:w="3327"/>
      </w:tblGrid>
      <w:tr w:rsidR="00845626" w:rsidRPr="00886074" w14:paraId="185EFE76" w14:textId="77777777" w:rsidTr="000F2DFF">
        <w:trPr>
          <w:trHeight w:val="290"/>
        </w:trPr>
        <w:tc>
          <w:tcPr>
            <w:tcW w:w="999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CBA336" w14:textId="77777777" w:rsidR="00845626" w:rsidRPr="009145D5" w:rsidRDefault="00845626" w:rsidP="008B3657">
            <w:pPr>
              <w:jc w:val="center"/>
              <w:rPr>
                <w:rFonts w:ascii="Times New Roman" w:hAnsi="Times New Roman" w:cs="Times New Roman"/>
              </w:rPr>
            </w:pPr>
            <w:r w:rsidRPr="009145D5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375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413FB0" w14:textId="77777777" w:rsidR="00845626" w:rsidRPr="009145D5" w:rsidRDefault="00845626" w:rsidP="008B3657">
            <w:pPr>
              <w:jc w:val="center"/>
              <w:rPr>
                <w:rFonts w:ascii="Times New Roman" w:hAnsi="Times New Roman" w:cs="Times New Roman"/>
              </w:rPr>
            </w:pPr>
            <w:r w:rsidRPr="009145D5">
              <w:rPr>
                <w:rFonts w:ascii="Times New Roman" w:hAnsi="Times New Roman" w:cs="Times New Roman"/>
                <w:b/>
                <w:bCs/>
              </w:rPr>
              <w:t>HCs</w:t>
            </w:r>
          </w:p>
        </w:tc>
        <w:tc>
          <w:tcPr>
            <w:tcW w:w="403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34FA29" w14:textId="59247FA2" w:rsidR="00845626" w:rsidRPr="009145D5" w:rsidRDefault="003A6039" w:rsidP="008B3657">
            <w:pPr>
              <w:jc w:val="center"/>
              <w:rPr>
                <w:rFonts w:ascii="Times New Roman" w:hAnsi="Times New Roman" w:cs="Times New Roman"/>
              </w:rPr>
            </w:pPr>
            <w:r w:rsidRPr="009145D5">
              <w:rPr>
                <w:rFonts w:ascii="Times New Roman" w:hAnsi="Times New Roman" w:cs="Times New Roman"/>
                <w:b/>
                <w:bCs/>
              </w:rPr>
              <w:t>i</w:t>
            </w:r>
            <w:r w:rsidR="00845626" w:rsidRPr="009145D5">
              <w:rPr>
                <w:rFonts w:ascii="Times New Roman" w:hAnsi="Times New Roman" w:cs="Times New Roman"/>
                <w:b/>
                <w:bCs/>
              </w:rPr>
              <w:t>ADs</w:t>
            </w:r>
          </w:p>
        </w:tc>
        <w:tc>
          <w:tcPr>
            <w:tcW w:w="423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6DCBB7" w14:textId="68415479" w:rsidR="00845626" w:rsidRPr="009145D5" w:rsidRDefault="003A6039" w:rsidP="008B3657">
            <w:pPr>
              <w:jc w:val="center"/>
              <w:rPr>
                <w:rFonts w:ascii="Times New Roman" w:hAnsi="Times New Roman" w:cs="Times New Roman"/>
              </w:rPr>
            </w:pPr>
            <w:r w:rsidRPr="009145D5">
              <w:rPr>
                <w:rFonts w:ascii="Times New Roman" w:hAnsi="Times New Roman" w:cs="Times New Roman"/>
                <w:b/>
                <w:bCs/>
              </w:rPr>
              <w:t>i</w:t>
            </w:r>
            <w:r w:rsidR="00845626" w:rsidRPr="009145D5">
              <w:rPr>
                <w:rFonts w:ascii="Times New Roman" w:hAnsi="Times New Roman" w:cs="Times New Roman"/>
                <w:b/>
                <w:bCs/>
              </w:rPr>
              <w:t>SUDs</w:t>
            </w:r>
          </w:p>
        </w:tc>
        <w:tc>
          <w:tcPr>
            <w:tcW w:w="1009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2CF6A3" w14:textId="77777777" w:rsidR="00845626" w:rsidRPr="009145D5" w:rsidRDefault="00845626" w:rsidP="008B3657">
            <w:pPr>
              <w:jc w:val="center"/>
              <w:rPr>
                <w:rFonts w:ascii="Times New Roman" w:hAnsi="Times New Roman" w:cs="Times New Roman"/>
              </w:rPr>
            </w:pPr>
            <w:r w:rsidRPr="009145D5">
              <w:rPr>
                <w:rFonts w:ascii="Times New Roman" w:hAnsi="Times New Roman" w:cs="Times New Roman"/>
                <w:b/>
                <w:bCs/>
              </w:rPr>
              <w:t>Test</w:t>
            </w:r>
          </w:p>
        </w:tc>
        <w:tc>
          <w:tcPr>
            <w:tcW w:w="250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FE85CF" w14:textId="77777777" w:rsidR="00845626" w:rsidRPr="009145D5" w:rsidRDefault="00000000" w:rsidP="008B3657">
            <w:pPr>
              <w:jc w:val="center"/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iCs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η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541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6031B0" w14:textId="46C99C41" w:rsidR="00845626" w:rsidRPr="009145D5" w:rsidRDefault="007D4BBB" w:rsidP="008B3657">
            <w:pPr>
              <w:jc w:val="center"/>
              <w:rPr>
                <w:rFonts w:ascii="Times New Roman" w:hAnsi="Times New Roman" w:cs="Times New Roman"/>
              </w:rPr>
            </w:pPr>
            <w:r w:rsidRPr="009145D5">
              <w:rPr>
                <w:rFonts w:ascii="Times New Roman" w:hAnsi="Times New Roman" w:cs="Times New Roman"/>
                <w:b/>
              </w:rPr>
              <w:t>P</w:t>
            </w:r>
            <w:r w:rsidR="00845626" w:rsidRPr="009145D5">
              <w:rPr>
                <w:rFonts w:ascii="Times New Roman" w:hAnsi="Times New Roman" w:cs="Times New Roman"/>
                <w:b/>
              </w:rPr>
              <w:t>o</w:t>
            </w:r>
            <w:r w:rsidR="00845626" w:rsidRPr="009145D5">
              <w:rPr>
                <w:rFonts w:ascii="Times New Roman" w:hAnsi="Times New Roman" w:cs="Times New Roman"/>
                <w:b/>
                <w:bCs/>
              </w:rPr>
              <w:t>st-hoc</w:t>
            </w:r>
          </w:p>
        </w:tc>
      </w:tr>
      <w:tr w:rsidR="00845626" w:rsidRPr="00886074" w14:paraId="53730BD5" w14:textId="77777777" w:rsidTr="000F2DFF">
        <w:trPr>
          <w:trHeight w:val="580"/>
        </w:trPr>
        <w:tc>
          <w:tcPr>
            <w:tcW w:w="99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8A7681" w14:textId="77777777" w:rsidR="00517A64" w:rsidRPr="00886074" w:rsidRDefault="000F2DFF" w:rsidP="007D14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sz w:val="16"/>
                <w:szCs w:val="16"/>
              </w:rPr>
              <w:t>RT – Belief Update</w:t>
            </w:r>
            <w:r w:rsidR="00517A64" w:rsidRPr="0088607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0F54C053" w14:textId="709732F3" w:rsidR="00845626" w:rsidRPr="00886074" w:rsidRDefault="00517A64" w:rsidP="007D14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sz w:val="16"/>
                <w:szCs w:val="16"/>
              </w:rPr>
              <w:t>(within-subject correlations)</w:t>
            </w:r>
          </w:p>
        </w:tc>
        <w:tc>
          <w:tcPr>
            <w:tcW w:w="37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62E042" w14:textId="77777777" w:rsidR="00845626" w:rsidRPr="00886074" w:rsidRDefault="00845626" w:rsidP="008B36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sz w:val="16"/>
                <w:szCs w:val="16"/>
              </w:rPr>
              <w:t>0.15(0.15)</w:t>
            </w:r>
          </w:p>
        </w:tc>
        <w:tc>
          <w:tcPr>
            <w:tcW w:w="40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420EFC" w14:textId="77777777" w:rsidR="00845626" w:rsidRPr="00886074" w:rsidRDefault="00845626" w:rsidP="008B36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sz w:val="16"/>
                <w:szCs w:val="16"/>
              </w:rPr>
              <w:t>0.14(0.14)</w:t>
            </w:r>
          </w:p>
        </w:tc>
        <w:tc>
          <w:tcPr>
            <w:tcW w:w="42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458634" w14:textId="77777777" w:rsidR="00845626" w:rsidRPr="00886074" w:rsidRDefault="00845626" w:rsidP="008B36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sz w:val="16"/>
                <w:szCs w:val="16"/>
              </w:rPr>
              <w:t>0.08(0.13)</w:t>
            </w:r>
          </w:p>
        </w:tc>
        <w:tc>
          <w:tcPr>
            <w:tcW w:w="100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3A5C9E" w14:textId="3E1A6DAD" w:rsidR="00845626" w:rsidRPr="00886074" w:rsidRDefault="00771686" w:rsidP="008B36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sz w:val="16"/>
                <w:szCs w:val="16"/>
              </w:rPr>
              <w:t>F</w:t>
            </w:r>
            <w:r w:rsidR="00845626" w:rsidRPr="00886074">
              <w:rPr>
                <w:rFonts w:ascii="Times New Roman" w:hAnsi="Times New Roman" w:cs="Times New Roman"/>
                <w:sz w:val="16"/>
                <w:szCs w:val="16"/>
              </w:rPr>
              <w:t>(2,435)</w:t>
            </w:r>
            <w:r w:rsidRPr="00886074"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="00845626" w:rsidRPr="00886074">
              <w:rPr>
                <w:rFonts w:ascii="Times New Roman" w:hAnsi="Times New Roman" w:cs="Times New Roman"/>
                <w:sz w:val="16"/>
                <w:szCs w:val="16"/>
              </w:rPr>
              <w:t xml:space="preserve">8.654, </w:t>
            </w:r>
            <w:r w:rsidR="007D4BBB" w:rsidRPr="00886074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</w:rPr>
              <w:t>&lt;</w:t>
            </w:r>
            <w:r w:rsidR="00845626" w:rsidRPr="00886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2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001088" w14:textId="77777777" w:rsidR="00845626" w:rsidRPr="00886074" w:rsidRDefault="00845626" w:rsidP="008B36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sz w:val="16"/>
                <w:szCs w:val="16"/>
              </w:rPr>
              <w:t>0.038</w:t>
            </w:r>
          </w:p>
        </w:tc>
        <w:tc>
          <w:tcPr>
            <w:tcW w:w="154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872A6A" w14:textId="3AE75DB0" w:rsidR="00845626" w:rsidRPr="00886074" w:rsidRDefault="00845626" w:rsidP="008B36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HCs </w:t>
            </w:r>
            <w:r w:rsidR="0021147B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–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="00381C79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i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SUDs</w:t>
            </w:r>
            <w:r w:rsidR="0021147B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16"/>
                <w:szCs w:val="16"/>
                <w:lang w:val="fr-FR"/>
              </w:rPr>
              <w:t>c</w:t>
            </w:r>
            <w:r w:rsidR="00771686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0.073</w:t>
            </w:r>
            <w:r w:rsidR="00537D0B" w:rsidRPr="00886074">
              <w:rPr>
                <w:rFonts w:ascii="Times New Roman" w:hAnsi="Times New Roman" w:cs="Times New Roman"/>
                <w:i/>
                <w:sz w:val="16"/>
                <w:szCs w:val="16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="00771686" w:rsidRPr="00886074">
              <w:rPr>
                <w:rFonts w:ascii="Times New Roman" w:hAnsi="Times New Roman" w:cs="Times New Roman"/>
                <w:i/>
                <w:sz w:val="16"/>
                <w:szCs w:val="16"/>
                <w:lang w:val="fr-FR"/>
              </w:rPr>
              <w:t>t</w:t>
            </w:r>
            <w:r w:rsidR="00771686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3.232</w:t>
            </w:r>
            <w:r w:rsidR="00537D0B" w:rsidRPr="00886074">
              <w:rPr>
                <w:rFonts w:ascii="Times New Roman" w:hAnsi="Times New Roman" w:cs="Times New Roman"/>
                <w:i/>
                <w:sz w:val="16"/>
                <w:szCs w:val="16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="007D4BBB" w:rsidRPr="00886074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fr-FR"/>
              </w:rPr>
              <w:t>p</w:t>
            </w:r>
            <w:r w:rsidR="00771686" w:rsidRPr="00886074"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  <w:t>0.001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br/>
            </w:r>
            <w:r w:rsidR="00381C79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i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ADs </w:t>
            </w:r>
            <w:r w:rsidR="0021147B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–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="00381C79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i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SUDs</w:t>
            </w:r>
            <w:r w:rsidR="0021147B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16"/>
                <w:szCs w:val="16"/>
                <w:lang w:val="fr-FR"/>
              </w:rPr>
              <w:t>c</w:t>
            </w:r>
            <w:r w:rsidR="00771686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0.056</w:t>
            </w:r>
            <w:r w:rsidR="00537D0B" w:rsidRPr="00886074">
              <w:rPr>
                <w:rFonts w:ascii="Times New Roman" w:hAnsi="Times New Roman" w:cs="Times New Roman"/>
                <w:i/>
                <w:sz w:val="16"/>
                <w:szCs w:val="16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="00771686" w:rsidRPr="00886074">
              <w:rPr>
                <w:rFonts w:ascii="Times New Roman" w:hAnsi="Times New Roman" w:cs="Times New Roman"/>
                <w:i/>
                <w:sz w:val="16"/>
                <w:szCs w:val="16"/>
                <w:lang w:val="fr-FR"/>
              </w:rPr>
              <w:t>t</w:t>
            </w:r>
            <w:r w:rsidR="00771686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3.698</w:t>
            </w:r>
            <w:r w:rsidR="00537D0B" w:rsidRPr="00886074">
              <w:rPr>
                <w:rFonts w:ascii="Times New Roman" w:hAnsi="Times New Roman" w:cs="Times New Roman"/>
                <w:i/>
                <w:sz w:val="16"/>
                <w:szCs w:val="16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="007D4BBB" w:rsidRPr="00886074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fr-FR"/>
              </w:rPr>
              <w:t>p</w:t>
            </w:r>
            <w:r w:rsidRPr="00886074"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  <w:t>&lt;0.001</w:t>
            </w:r>
          </w:p>
        </w:tc>
      </w:tr>
      <w:tr w:rsidR="00845626" w:rsidRPr="00886074" w14:paraId="7BE712CD" w14:textId="77777777" w:rsidTr="000F2DFF">
        <w:trPr>
          <w:trHeight w:val="580"/>
        </w:trPr>
        <w:tc>
          <w:tcPr>
            <w:tcW w:w="999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EDD166" w14:textId="77777777" w:rsidR="00517A64" w:rsidRPr="00886074" w:rsidRDefault="00845626" w:rsidP="00D7404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sz w:val="16"/>
                <w:szCs w:val="16"/>
              </w:rPr>
              <w:t xml:space="preserve">RT </w:t>
            </w:r>
            <w:r w:rsidR="000F2DFF" w:rsidRPr="00886074">
              <w:rPr>
                <w:rFonts w:ascii="Times New Roman" w:hAnsi="Times New Roman" w:cs="Times New Roman"/>
                <w:sz w:val="16"/>
                <w:szCs w:val="16"/>
              </w:rPr>
              <w:t xml:space="preserve">– </w:t>
            </w:r>
            <w:r w:rsidRPr="00886074">
              <w:rPr>
                <w:rFonts w:ascii="Times New Roman" w:hAnsi="Times New Roman" w:cs="Times New Roman"/>
                <w:sz w:val="16"/>
                <w:szCs w:val="16"/>
              </w:rPr>
              <w:t>Choice Uncertainty</w:t>
            </w:r>
            <w:r w:rsidR="00517A64" w:rsidRPr="0088607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7F99D6B9" w14:textId="1AE316C9" w:rsidR="00845626" w:rsidRPr="00886074" w:rsidRDefault="00517A64" w:rsidP="00D7404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sz w:val="16"/>
                <w:szCs w:val="16"/>
              </w:rPr>
              <w:t>(within-subject correlations)</w:t>
            </w:r>
          </w:p>
        </w:tc>
        <w:tc>
          <w:tcPr>
            <w:tcW w:w="375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CF6A12" w14:textId="77777777" w:rsidR="00845626" w:rsidRPr="00886074" w:rsidRDefault="00845626" w:rsidP="008B36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sz w:val="16"/>
                <w:szCs w:val="16"/>
              </w:rPr>
              <w:t>0.39(0.14)</w:t>
            </w:r>
          </w:p>
        </w:tc>
        <w:tc>
          <w:tcPr>
            <w:tcW w:w="403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251FE9" w14:textId="77777777" w:rsidR="00845626" w:rsidRPr="00886074" w:rsidRDefault="00845626" w:rsidP="008B36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sz w:val="16"/>
                <w:szCs w:val="16"/>
              </w:rPr>
              <w:t>0.37(0.16)</w:t>
            </w:r>
          </w:p>
        </w:tc>
        <w:tc>
          <w:tcPr>
            <w:tcW w:w="423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4612A5" w14:textId="77777777" w:rsidR="00845626" w:rsidRPr="00886074" w:rsidRDefault="00845626" w:rsidP="008B36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sz w:val="16"/>
                <w:szCs w:val="16"/>
              </w:rPr>
              <w:t>0.32(0.14)</w:t>
            </w:r>
          </w:p>
        </w:tc>
        <w:tc>
          <w:tcPr>
            <w:tcW w:w="1009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463E73" w14:textId="56435638" w:rsidR="00845626" w:rsidRPr="00886074" w:rsidRDefault="00771686" w:rsidP="008B36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sz w:val="16"/>
                <w:szCs w:val="16"/>
              </w:rPr>
              <w:t>F</w:t>
            </w:r>
            <w:r w:rsidR="00845626" w:rsidRPr="00886074">
              <w:rPr>
                <w:rFonts w:ascii="Times New Roman" w:hAnsi="Times New Roman" w:cs="Times New Roman"/>
                <w:sz w:val="16"/>
                <w:szCs w:val="16"/>
              </w:rPr>
              <w:t>(2,435)</w:t>
            </w:r>
            <w:r w:rsidRPr="00886074"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="00845626" w:rsidRPr="00886074">
              <w:rPr>
                <w:rFonts w:ascii="Times New Roman" w:hAnsi="Times New Roman" w:cs="Times New Roman"/>
                <w:sz w:val="16"/>
                <w:szCs w:val="16"/>
              </w:rPr>
              <w:t>6.218</w:t>
            </w:r>
            <w:r w:rsidR="00845626" w:rsidRPr="00886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, </w:t>
            </w:r>
            <w:r w:rsidR="007D4BBB" w:rsidRPr="00886074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=</w:t>
            </w:r>
            <w:r w:rsidR="00845626" w:rsidRPr="008860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0.002</w:t>
            </w:r>
          </w:p>
        </w:tc>
        <w:tc>
          <w:tcPr>
            <w:tcW w:w="250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D69B04" w14:textId="77777777" w:rsidR="00845626" w:rsidRPr="00886074" w:rsidRDefault="00845626" w:rsidP="008B36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sz w:val="16"/>
                <w:szCs w:val="16"/>
              </w:rPr>
              <w:t>0.028</w:t>
            </w:r>
          </w:p>
        </w:tc>
        <w:tc>
          <w:tcPr>
            <w:tcW w:w="1541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05CF1A" w14:textId="164C8F57" w:rsidR="00845626" w:rsidRPr="00886074" w:rsidRDefault="00845626" w:rsidP="008B36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HCs </w:t>
            </w:r>
            <w:r w:rsidR="0021147B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–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="00381C79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i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SUDs</w:t>
            </w:r>
            <w:r w:rsidR="0021147B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16"/>
                <w:szCs w:val="16"/>
                <w:lang w:val="fr-FR"/>
              </w:rPr>
              <w:t>c</w:t>
            </w:r>
            <w:r w:rsidR="00771686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0.075</w:t>
            </w:r>
            <w:r w:rsidR="00537D0B" w:rsidRPr="00886074">
              <w:rPr>
                <w:rFonts w:ascii="Times New Roman" w:hAnsi="Times New Roman" w:cs="Times New Roman"/>
                <w:i/>
                <w:sz w:val="16"/>
                <w:szCs w:val="16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="00771686" w:rsidRPr="00886074">
              <w:rPr>
                <w:rFonts w:ascii="Times New Roman" w:hAnsi="Times New Roman" w:cs="Times New Roman"/>
                <w:i/>
                <w:sz w:val="16"/>
                <w:szCs w:val="16"/>
                <w:lang w:val="fr-FR"/>
              </w:rPr>
              <w:t>t</w:t>
            </w:r>
            <w:r w:rsidR="00771686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3.129</w:t>
            </w:r>
            <w:r w:rsidR="00537D0B" w:rsidRPr="00886074">
              <w:rPr>
                <w:rFonts w:ascii="Times New Roman" w:hAnsi="Times New Roman" w:cs="Times New Roman"/>
                <w:i/>
                <w:sz w:val="16"/>
                <w:szCs w:val="16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="007D4BBB" w:rsidRPr="00886074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fr-FR"/>
              </w:rPr>
              <w:t>p</w:t>
            </w:r>
            <w:r w:rsidR="00771686" w:rsidRPr="00886074"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  <w:t>0.002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br/>
            </w:r>
            <w:r w:rsidR="00381C79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i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ADs </w:t>
            </w:r>
            <w:r w:rsidR="0021147B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–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="00381C79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i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SUDs</w:t>
            </w:r>
            <w:r w:rsidR="0021147B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16"/>
                <w:szCs w:val="16"/>
                <w:lang w:val="fr-FR"/>
              </w:rPr>
              <w:t>c</w:t>
            </w:r>
            <w:r w:rsidR="00771686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0.044</w:t>
            </w:r>
            <w:r w:rsidR="00537D0B" w:rsidRPr="00886074">
              <w:rPr>
                <w:rFonts w:ascii="Times New Roman" w:hAnsi="Times New Roman" w:cs="Times New Roman"/>
                <w:i/>
                <w:sz w:val="16"/>
                <w:szCs w:val="16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="00771686" w:rsidRPr="00886074">
              <w:rPr>
                <w:rFonts w:ascii="Times New Roman" w:hAnsi="Times New Roman" w:cs="Times New Roman"/>
                <w:i/>
                <w:sz w:val="16"/>
                <w:szCs w:val="16"/>
                <w:lang w:val="fr-FR"/>
              </w:rPr>
              <w:t>t</w:t>
            </w:r>
            <w:r w:rsidR="00771686"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2.748</w:t>
            </w:r>
            <w:r w:rsidR="00537D0B" w:rsidRPr="00886074">
              <w:rPr>
                <w:rFonts w:ascii="Times New Roman" w:hAnsi="Times New Roman" w:cs="Times New Roman"/>
                <w:i/>
                <w:sz w:val="16"/>
                <w:szCs w:val="16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 </w:t>
            </w:r>
            <w:r w:rsidR="007D4BBB" w:rsidRPr="00886074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fr-FR"/>
              </w:rPr>
              <w:t>p</w:t>
            </w:r>
            <w:r w:rsidR="00771686" w:rsidRPr="00886074"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  <w:t>0.006</w:t>
            </w:r>
          </w:p>
        </w:tc>
      </w:tr>
    </w:tbl>
    <w:p w14:paraId="6AC93410" w14:textId="1922F950" w:rsidR="00845626" w:rsidRPr="00886074" w:rsidRDefault="003A6039" w:rsidP="00845626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*Age and sex were used as covariates in linear models testing grou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 effects.</w:t>
      </w:r>
    </w:p>
    <w:p w14:paraId="1568BD93" w14:textId="77777777" w:rsidR="00E9770C" w:rsidRPr="00886074" w:rsidRDefault="00E9770C" w:rsidP="00201898">
      <w:pPr>
        <w:rPr>
          <w:rFonts w:ascii="Times New Roman" w:hAnsi="Times New Roman" w:cs="Times New Roman"/>
        </w:rPr>
      </w:pPr>
    </w:p>
    <w:p w14:paraId="3EF10657" w14:textId="282B6F8B" w:rsidR="00104CB5" w:rsidRPr="00886074" w:rsidRDefault="00104CB5">
      <w:pPr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</w:rPr>
        <w:br w:type="page"/>
      </w:r>
    </w:p>
    <w:p w14:paraId="615E450B" w14:textId="104DAFE2" w:rsidR="00CF78D9" w:rsidRPr="00886074" w:rsidRDefault="00CF78D9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  <w:b/>
          <w:bCs/>
        </w:rPr>
        <w:lastRenderedPageBreak/>
        <w:t>Table S</w:t>
      </w:r>
      <w:r w:rsidR="00B1433E">
        <w:rPr>
          <w:rFonts w:ascii="Times New Roman" w:hAnsi="Times New Roman" w:cs="Times New Roman"/>
          <w:b/>
          <w:bCs/>
        </w:rPr>
        <w:t>10</w:t>
      </w:r>
      <w:r w:rsidRPr="00886074">
        <w:rPr>
          <w:rFonts w:ascii="Times New Roman" w:hAnsi="Times New Roman" w:cs="Times New Roman"/>
          <w:b/>
          <w:bCs/>
        </w:rPr>
        <w:t>.</w:t>
      </w:r>
      <w:r w:rsidRPr="00886074">
        <w:rPr>
          <w:rFonts w:ascii="Times New Roman" w:hAnsi="Times New Roman" w:cs="Times New Roman"/>
        </w:rPr>
        <w:t xml:space="preserve"> Correlation between latent factors and computational model parameters. 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07"/>
        <w:gridCol w:w="935"/>
        <w:gridCol w:w="935"/>
        <w:gridCol w:w="935"/>
        <w:gridCol w:w="1934"/>
        <w:gridCol w:w="674"/>
        <w:gridCol w:w="3374"/>
      </w:tblGrid>
      <w:tr w:rsidR="00894BDD" w:rsidRPr="00886074" w14:paraId="06A0ED51" w14:textId="77777777" w:rsidTr="0064369C">
        <w:trPr>
          <w:trHeight w:val="290"/>
        </w:trPr>
        <w:tc>
          <w:tcPr>
            <w:tcW w:w="930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2E046A" w14:textId="77777777" w:rsidR="00E218E0" w:rsidRPr="00886074" w:rsidRDefault="00E218E0" w:rsidP="00643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433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6C0006" w14:textId="77777777" w:rsidR="00E218E0" w:rsidRPr="00886074" w:rsidRDefault="00E218E0" w:rsidP="00643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HCs</w:t>
            </w:r>
          </w:p>
        </w:tc>
        <w:tc>
          <w:tcPr>
            <w:tcW w:w="433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498B6B" w14:textId="4E7BB3DE" w:rsidR="00E218E0" w:rsidRPr="00886074" w:rsidRDefault="00CD18DC" w:rsidP="00643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="00E218E0"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</w:t>
            </w: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33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766C46" w14:textId="18353381" w:rsidR="00E218E0" w:rsidRPr="00886074" w:rsidRDefault="00CD18DC" w:rsidP="00643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="00E218E0"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SUD</w:t>
            </w: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896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24A28E" w14:textId="6D0ED245" w:rsidR="00E218E0" w:rsidRPr="0064369C" w:rsidRDefault="0064369C" w:rsidP="00643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4369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Test</w:t>
            </w:r>
          </w:p>
        </w:tc>
        <w:tc>
          <w:tcPr>
            <w:tcW w:w="312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7CF55C" w14:textId="4E5BDD61" w:rsidR="00E218E0" w:rsidRPr="00886074" w:rsidRDefault="00000000" w:rsidP="00643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iCs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η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563" w:type="pct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DD80C0" w14:textId="77777777" w:rsidR="00E218E0" w:rsidRPr="00886074" w:rsidRDefault="00E218E0" w:rsidP="00643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Post-hoc</w:t>
            </w:r>
          </w:p>
        </w:tc>
      </w:tr>
      <w:tr w:rsidR="00E218E0" w:rsidRPr="00886074" w14:paraId="4461365B" w14:textId="77777777" w:rsidTr="00894BDD">
        <w:trPr>
          <w:trHeight w:val="580"/>
        </w:trPr>
        <w:tc>
          <w:tcPr>
            <w:tcW w:w="9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BCEC4E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Negative Affect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C25FCA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-0.3(1.09)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E1B5C7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0.1(0.99)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0774A1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0(1.03)</w:t>
            </w:r>
          </w:p>
        </w:tc>
        <w:tc>
          <w:tcPr>
            <w:tcW w:w="89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11F617" w14:textId="71AD4C6F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(2,421)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 xml:space="preserve">3.722, </w:t>
            </w:r>
            <w:r w:rsidRPr="008860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="00D76538"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</w:t>
            </w: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0.025</w:t>
            </w:r>
          </w:p>
        </w:tc>
        <w:tc>
          <w:tcPr>
            <w:tcW w:w="31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1AB3A2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156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6A418A" w14:textId="15C7E070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HCs </w:t>
            </w:r>
            <w:r w:rsidR="0021147B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–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="00BD27EE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i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AD</w:t>
            </w:r>
            <w:r w:rsidR="00CD18DC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</w:t>
            </w:r>
            <w:r w:rsidR="0021147B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>c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-0.427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>t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-2.724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fr-FR"/>
              </w:rPr>
              <w:t>p</w:t>
            </w:r>
            <w:r w:rsidR="00D76538"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0.007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br/>
              <w:t xml:space="preserve">HCs </w:t>
            </w:r>
            <w:r w:rsidR="0021147B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–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="00BD27EE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i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SUD</w:t>
            </w:r>
            <w:r w:rsidR="00CD18DC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</w:t>
            </w:r>
            <w:r w:rsidR="0021147B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>c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-0.322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>t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-1.969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fr-FR"/>
              </w:rPr>
              <w:t>p</w:t>
            </w:r>
            <w:r w:rsidR="00D76538"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0.050</w:t>
            </w:r>
          </w:p>
        </w:tc>
      </w:tr>
      <w:tr w:rsidR="00E218E0" w:rsidRPr="00886074" w14:paraId="58A611D8" w14:textId="77777777" w:rsidTr="00894BDD">
        <w:trPr>
          <w:trHeight w:val="580"/>
        </w:trPr>
        <w:tc>
          <w:tcPr>
            <w:tcW w:w="9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6F1820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Interoceptive Awareness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FD6004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0.18(1.08)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592B82" w14:textId="7422667F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0.12(1.01)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E6DA96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0.12(1.13)</w:t>
            </w:r>
          </w:p>
        </w:tc>
        <w:tc>
          <w:tcPr>
            <w:tcW w:w="89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5CADD1" w14:textId="18672FD4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(2,421)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 xml:space="preserve">3.980, </w:t>
            </w:r>
            <w:r w:rsidRPr="008860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="00D76538"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</w:t>
            </w: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0.019</w:t>
            </w:r>
          </w:p>
        </w:tc>
        <w:tc>
          <w:tcPr>
            <w:tcW w:w="31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85188B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156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0B82CF" w14:textId="72801154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HCs</w:t>
            </w:r>
            <w:proofErr w:type="spellEnd"/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="0021147B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–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D27EE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i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AD</w:t>
            </w:r>
            <w:r w:rsidR="00CD18DC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</w:t>
            </w:r>
            <w:proofErr w:type="spellEnd"/>
            <w:r w:rsidR="0021147B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>c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0.347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>t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2.126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fr-FR"/>
              </w:rPr>
              <w:t>p</w:t>
            </w:r>
            <w:r w:rsidR="00D76538"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0.034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br/>
            </w:r>
            <w:proofErr w:type="spellStart"/>
            <w:r w:rsidR="00BD27EE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i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AD</w:t>
            </w:r>
            <w:proofErr w:type="spellEnd"/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="0021147B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–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D27EE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i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SUD</w:t>
            </w:r>
            <w:r w:rsidR="00CD18DC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</w:t>
            </w:r>
            <w:proofErr w:type="spellEnd"/>
            <w:r w:rsidR="0021147B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>c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-0.277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>t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-2.391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fr-FR"/>
              </w:rPr>
              <w:t>p</w:t>
            </w:r>
            <w:r w:rsidR="00D76538"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0.017</w:t>
            </w:r>
          </w:p>
        </w:tc>
      </w:tr>
      <w:tr w:rsidR="00E218E0" w:rsidRPr="00886074" w14:paraId="51F173EB" w14:textId="77777777" w:rsidTr="00894BDD">
        <w:trPr>
          <w:trHeight w:val="290"/>
        </w:trPr>
        <w:tc>
          <w:tcPr>
            <w:tcW w:w="9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0772B8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Impulsivity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C8E239" w14:textId="6248DB4A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0.02(1.02)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9B7568" w14:textId="66C302A1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0.13(1.09)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F3E24E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0.21(1.04)</w:t>
            </w:r>
          </w:p>
        </w:tc>
        <w:tc>
          <w:tcPr>
            <w:tcW w:w="89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3DCE23" w14:textId="115B93FA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(2,421)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 xml:space="preserve">4.984, </w:t>
            </w:r>
            <w:r w:rsidRPr="008860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="00D76538"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</w:t>
            </w: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0.007</w:t>
            </w:r>
          </w:p>
        </w:tc>
        <w:tc>
          <w:tcPr>
            <w:tcW w:w="31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19DBAD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156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0D2FD9" w14:textId="1D1F0E9C" w:rsidR="00E218E0" w:rsidRPr="00886074" w:rsidRDefault="00BD27EE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218E0" w:rsidRPr="00886074">
              <w:rPr>
                <w:rFonts w:ascii="Times New Roman" w:hAnsi="Times New Roman" w:cs="Times New Roman"/>
                <w:sz w:val="20"/>
                <w:szCs w:val="20"/>
              </w:rPr>
              <w:t>AD</w:t>
            </w:r>
            <w:proofErr w:type="spellEnd"/>
            <w:r w:rsidR="00E218E0" w:rsidRPr="008860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1147B" w:rsidRPr="00886074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E218E0" w:rsidRPr="008860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218E0" w:rsidRPr="00886074">
              <w:rPr>
                <w:rFonts w:ascii="Times New Roman" w:hAnsi="Times New Roman" w:cs="Times New Roman"/>
                <w:sz w:val="20"/>
                <w:szCs w:val="20"/>
              </w:rPr>
              <w:t>SUD</w:t>
            </w:r>
            <w:r w:rsidR="00CD18DC" w:rsidRPr="0088607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proofErr w:type="spellEnd"/>
            <w:r w:rsidR="0021147B" w:rsidRPr="0088607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218E0" w:rsidRPr="008860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218E0"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E218E0" w:rsidRPr="00886074">
              <w:rPr>
                <w:rFonts w:ascii="Times New Roman" w:hAnsi="Times New Roman" w:cs="Times New Roman"/>
                <w:sz w:val="20"/>
                <w:szCs w:val="20"/>
              </w:rPr>
              <w:t xml:space="preserve"> -0.369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218E0" w:rsidRPr="008860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218E0"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E218E0" w:rsidRPr="00886074">
              <w:rPr>
                <w:rFonts w:ascii="Times New Roman" w:hAnsi="Times New Roman" w:cs="Times New Roman"/>
                <w:sz w:val="20"/>
                <w:szCs w:val="20"/>
              </w:rPr>
              <w:t>-3.156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218E0" w:rsidRPr="008860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218E0" w:rsidRPr="008860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="00D76538"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</w:t>
            </w:r>
            <w:r w:rsidR="00E218E0"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0.002</w:t>
            </w:r>
          </w:p>
        </w:tc>
      </w:tr>
      <w:tr w:rsidR="00E218E0" w:rsidRPr="00886074" w14:paraId="627E2F66" w14:textId="77777777" w:rsidTr="00894BDD">
        <w:trPr>
          <w:trHeight w:val="290"/>
        </w:trPr>
        <w:tc>
          <w:tcPr>
            <w:tcW w:w="9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F8E147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Early Adversity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E731A5" w14:textId="201188F1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0.05(1.09)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683A0B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0.08(1.05)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878D31" w14:textId="5BBF3DF8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0.11(1.06)</w:t>
            </w:r>
          </w:p>
        </w:tc>
        <w:tc>
          <w:tcPr>
            <w:tcW w:w="89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40586E" w14:textId="5E870469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(2,421)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 xml:space="preserve">1.116, </w:t>
            </w: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0.329</w:t>
            </w:r>
          </w:p>
        </w:tc>
        <w:tc>
          <w:tcPr>
            <w:tcW w:w="31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8D66AD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156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A8D849" w14:textId="06C1E927" w:rsidR="00E218E0" w:rsidRPr="00886074" w:rsidRDefault="00BC1B6B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n.s.</w:t>
            </w:r>
          </w:p>
        </w:tc>
      </w:tr>
      <w:tr w:rsidR="00E218E0" w:rsidRPr="00886074" w14:paraId="099D0570" w14:textId="77777777" w:rsidTr="00894BDD">
        <w:trPr>
          <w:trHeight w:val="290"/>
        </w:trPr>
        <w:tc>
          <w:tcPr>
            <w:tcW w:w="9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ED55D1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Working Memory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01ECC5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0.1(1.17)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E52419" w14:textId="2972CB28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0.01(1.08)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A6A773" w14:textId="52B94AAE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0.01(1.24)</w:t>
            </w:r>
          </w:p>
        </w:tc>
        <w:tc>
          <w:tcPr>
            <w:tcW w:w="89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72D4D9" w14:textId="1C8C8528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(2,421)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 xml:space="preserve">0.252, </w:t>
            </w: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0.778</w:t>
            </w:r>
          </w:p>
        </w:tc>
        <w:tc>
          <w:tcPr>
            <w:tcW w:w="31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5C5C28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56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481D69" w14:textId="3287FCF2" w:rsidR="00E218E0" w:rsidRPr="00886074" w:rsidRDefault="00BC1B6B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n.s.</w:t>
            </w:r>
          </w:p>
        </w:tc>
      </w:tr>
      <w:tr w:rsidR="00E218E0" w:rsidRPr="00886074" w14:paraId="61DDC7D9" w14:textId="77777777" w:rsidTr="00894BDD">
        <w:trPr>
          <w:trHeight w:val="580"/>
        </w:trPr>
        <w:tc>
          <w:tcPr>
            <w:tcW w:w="9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E64751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Positive Affect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4AE005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0.36(0.97)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80E161" w14:textId="33E87E1F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0.12(1.11)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531D9A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0.01(1.04)</w:t>
            </w:r>
          </w:p>
        </w:tc>
        <w:tc>
          <w:tcPr>
            <w:tcW w:w="89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A39535" w14:textId="5ECCE45F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(2,421)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 xml:space="preserve">4.184, </w:t>
            </w:r>
            <w:r w:rsidRPr="008860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="00D76538"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</w:t>
            </w: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0.016</w:t>
            </w:r>
          </w:p>
        </w:tc>
        <w:tc>
          <w:tcPr>
            <w:tcW w:w="31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9FDA30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156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82254C" w14:textId="36D589C0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HCs</w:t>
            </w:r>
            <w:proofErr w:type="spellEnd"/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="0021147B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–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D27EE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i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AD</w:t>
            </w:r>
            <w:proofErr w:type="spellEnd"/>
            <w:r w:rsidR="0021147B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>c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0.476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>t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2.880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fr-FR"/>
              </w:rPr>
              <w:t>p</w:t>
            </w:r>
            <w:r w:rsidR="00D76538"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0.004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br/>
            </w:r>
            <w:proofErr w:type="spellStart"/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HCs</w:t>
            </w:r>
            <w:proofErr w:type="spellEnd"/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="0021147B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–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D27EE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i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SUD</w:t>
            </w:r>
            <w:proofErr w:type="spellEnd"/>
            <w:r w:rsidR="0021147B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>c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0.348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>t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2.016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,</w:t>
            </w:r>
            <w:r w:rsidRPr="0088607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88607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fr-FR"/>
              </w:rPr>
              <w:t>p</w:t>
            </w:r>
            <w:r w:rsidR="00D76538"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=</w:t>
            </w:r>
            <w:r w:rsidRPr="0088607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0.044</w:t>
            </w:r>
          </w:p>
        </w:tc>
      </w:tr>
      <w:tr w:rsidR="00E218E0" w:rsidRPr="00886074" w14:paraId="71CAE9CC" w14:textId="77777777" w:rsidTr="00894BDD">
        <w:trPr>
          <w:trHeight w:val="290"/>
        </w:trPr>
        <w:tc>
          <w:tcPr>
            <w:tcW w:w="930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E8E8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48B7C3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Physical Functioning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BE64D8" w14:textId="793B34C3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0.27(1.08)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2F845D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0.07(1.01)</w:t>
            </w:r>
          </w:p>
        </w:tc>
        <w:tc>
          <w:tcPr>
            <w:tcW w:w="433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F5D214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0.02(1.15)</w:t>
            </w:r>
          </w:p>
        </w:tc>
        <w:tc>
          <w:tcPr>
            <w:tcW w:w="896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89317D" w14:textId="717558D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(2,421)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 xml:space="preserve">2.132, </w:t>
            </w:r>
            <w:r w:rsidRPr="008860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="00D76538" w:rsidRPr="00886074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0.120</w:t>
            </w:r>
          </w:p>
        </w:tc>
        <w:tc>
          <w:tcPr>
            <w:tcW w:w="312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3C7BA7" w14:textId="77777777" w:rsidR="00E218E0" w:rsidRPr="00886074" w:rsidRDefault="00E218E0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563" w:type="pct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60773B" w14:textId="67637727" w:rsidR="00E218E0" w:rsidRPr="00886074" w:rsidRDefault="00BC1B6B" w:rsidP="00E218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6074">
              <w:rPr>
                <w:rFonts w:ascii="Times New Roman" w:hAnsi="Times New Roman" w:cs="Times New Roman"/>
                <w:sz w:val="20"/>
                <w:szCs w:val="20"/>
              </w:rPr>
              <w:t>n.s.</w:t>
            </w:r>
          </w:p>
        </w:tc>
      </w:tr>
    </w:tbl>
    <w:p w14:paraId="1F8C6B04" w14:textId="30DEF282" w:rsidR="00E9770C" w:rsidRPr="00886074" w:rsidRDefault="00CF78D9" w:rsidP="00201898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* Age and sex were included as covariates in all models.</w:t>
      </w:r>
    </w:p>
    <w:p w14:paraId="4D0BB36A" w14:textId="1E3DA280" w:rsidR="00CD18DC" w:rsidRPr="00886074" w:rsidRDefault="00CD18DC" w:rsidP="00CD18DC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  <w:b/>
          <w:bCs/>
        </w:rPr>
        <w:br w:type="page"/>
      </w:r>
      <w:r w:rsidRPr="00886074">
        <w:rPr>
          <w:rFonts w:ascii="Times New Roman" w:hAnsi="Times New Roman" w:cs="Times New Roman"/>
          <w:b/>
          <w:bCs/>
        </w:rPr>
        <w:lastRenderedPageBreak/>
        <w:t>Table S1</w:t>
      </w:r>
      <w:r w:rsidR="00B1433E">
        <w:rPr>
          <w:rFonts w:ascii="Times New Roman" w:hAnsi="Times New Roman" w:cs="Times New Roman"/>
          <w:b/>
          <w:bCs/>
        </w:rPr>
        <w:t>1</w:t>
      </w:r>
      <w:r w:rsidRPr="00886074">
        <w:rPr>
          <w:rFonts w:ascii="Times New Roman" w:hAnsi="Times New Roman" w:cs="Times New Roman"/>
          <w:b/>
          <w:bCs/>
        </w:rPr>
        <w:t>.</w:t>
      </w:r>
      <w:r w:rsidRPr="00886074">
        <w:rPr>
          <w:rFonts w:ascii="Times New Roman" w:hAnsi="Times New Roman" w:cs="Times New Roman"/>
        </w:rPr>
        <w:t xml:space="preserve"> Correlation between latent factors and computational model parameters.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37"/>
        <w:gridCol w:w="1354"/>
        <w:gridCol w:w="1354"/>
        <w:gridCol w:w="1395"/>
        <w:gridCol w:w="1392"/>
        <w:gridCol w:w="1354"/>
        <w:gridCol w:w="1354"/>
        <w:gridCol w:w="1354"/>
      </w:tblGrid>
      <w:tr w:rsidR="00CD18DC" w:rsidRPr="00886074" w14:paraId="03751C08" w14:textId="77777777" w:rsidTr="00C86A3A">
        <w:trPr>
          <w:trHeight w:val="287"/>
        </w:trPr>
        <w:tc>
          <w:tcPr>
            <w:tcW w:w="1237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EEC811" w14:textId="77777777" w:rsidR="00CD18DC" w:rsidRPr="00886074" w:rsidRDefault="00CD18DC" w:rsidP="00C86A3A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Variable</w:t>
            </w:r>
          </w:p>
        </w:tc>
        <w:tc>
          <w:tcPr>
            <w:tcW w:w="1354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7E16DB" w14:textId="77777777" w:rsidR="00CD18DC" w:rsidRPr="00886074" w:rsidRDefault="00CD18DC" w:rsidP="00C86A3A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Negative Affect</w:t>
            </w:r>
          </w:p>
        </w:tc>
        <w:tc>
          <w:tcPr>
            <w:tcW w:w="1354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3FB1DD" w14:textId="77777777" w:rsidR="00CD18DC" w:rsidRPr="00886074" w:rsidRDefault="00CD18DC" w:rsidP="00C86A3A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Interoceptive Awareness</w:t>
            </w:r>
          </w:p>
        </w:tc>
        <w:tc>
          <w:tcPr>
            <w:tcW w:w="1395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97511E" w14:textId="77777777" w:rsidR="00CD18DC" w:rsidRPr="00886074" w:rsidRDefault="00CD18DC" w:rsidP="00C86A3A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Im</w:t>
            </w:r>
            <w:r w:rsidRPr="00886074">
              <w:rPr>
                <w:rFonts w:ascii="Times New Roman" w:hAnsi="Times New Roman" w:cs="Times New Roman"/>
                <w:b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ulsivity</w:t>
            </w:r>
          </w:p>
        </w:tc>
        <w:tc>
          <w:tcPr>
            <w:tcW w:w="1392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0F99AF" w14:textId="77777777" w:rsidR="00CD18DC" w:rsidRPr="00886074" w:rsidRDefault="00CD18DC" w:rsidP="00C86A3A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Early Adversity</w:t>
            </w:r>
          </w:p>
        </w:tc>
        <w:tc>
          <w:tcPr>
            <w:tcW w:w="1354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878161" w14:textId="77777777" w:rsidR="00CD18DC" w:rsidRPr="00886074" w:rsidRDefault="00CD18DC" w:rsidP="00C86A3A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Working Memory</w:t>
            </w:r>
          </w:p>
        </w:tc>
        <w:tc>
          <w:tcPr>
            <w:tcW w:w="1354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77B1F90" w14:textId="77777777" w:rsidR="00CD18DC" w:rsidRPr="00886074" w:rsidRDefault="00CD18DC" w:rsidP="00C86A3A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Po</w:t>
            </w:r>
            <w:r w:rsidRPr="00886074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sitive Affect</w:t>
            </w:r>
          </w:p>
        </w:tc>
        <w:tc>
          <w:tcPr>
            <w:tcW w:w="1354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9768910" w14:textId="77777777" w:rsidR="00CD18DC" w:rsidRPr="00886074" w:rsidRDefault="00CD18DC" w:rsidP="00C86A3A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Phy</w:t>
            </w:r>
            <w:r w:rsidRPr="00886074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 xml:space="preserve">sical </w:t>
            </w:r>
            <w:r w:rsidRPr="00886074">
              <w:rPr>
                <w:rFonts w:ascii="Times New Roman" w:hAnsi="Times New Roman" w:cs="Times New Roman"/>
                <w:b/>
                <w:bCs/>
                <w:iCs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unctioning</w:t>
            </w:r>
          </w:p>
        </w:tc>
      </w:tr>
      <w:tr w:rsidR="00CD18DC" w:rsidRPr="00886074" w14:paraId="60D724CB" w14:textId="77777777" w:rsidTr="00C86A3A">
        <w:trPr>
          <w:trHeight w:val="841"/>
        </w:trPr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EC123FE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Initial Decision Noise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28E8CE3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(1,416)=0.464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=0.496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=-0.008 [-0.031, 0.015]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1BF8A21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(1,416)=1.283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=0.258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=0.012 [-0.009, 0.032]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22C72A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(1,416)=3.426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=0.065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=0.018 [-0.001, 0.037]</w:t>
            </w:r>
          </w:p>
        </w:tc>
        <w:tc>
          <w:tcPr>
            <w:tcW w:w="1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D3F726C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(1,416)=0.063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=0.802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=0.003 [-0.018, 0.023]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1573C0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(1,416)=0.536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=0.464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=-0.007 [-0.025, 0.011]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0065069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(1,416)=0.043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=0.835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=0.002 [-0.018, 0.023]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D47A6CF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(1,416)=0.446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=0.505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=-0.007 [-0.029, 0.014]</w:t>
            </w:r>
          </w:p>
        </w:tc>
      </w:tr>
      <w:tr w:rsidR="00CD18DC" w:rsidRPr="00886074" w14:paraId="306A0A38" w14:textId="77777777" w:rsidTr="00886074">
        <w:trPr>
          <w:trHeight w:val="841"/>
        </w:trPr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AB7888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Pessimism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3BCBC1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(1,416)=0.429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=0.513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=0.005 [-0.010, 0.019]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204767F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(1,416)=0.185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=0.668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=0.003 [-0.010, 0.016]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428F47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(1,416)=6.219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=0.013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=-0.015 [-0.027, -0.003]</w:t>
            </w:r>
          </w:p>
        </w:tc>
        <w:tc>
          <w:tcPr>
            <w:tcW w:w="1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7F3F8F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(1,416)=3.961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=0.047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=-0.013 [-0.026, -0.000]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B6143A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(1,416)=1.534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=0.216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=-0.007 [-0.018, 0.004]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32E95D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(1,416)=0.011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=0.917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=0.001 [-0.012, 0.014]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2F44AB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(1,416)=0.897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=0.344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=-0.006 [-0.020, 0.007]</w:t>
            </w:r>
          </w:p>
        </w:tc>
      </w:tr>
      <w:tr w:rsidR="00CD18DC" w:rsidRPr="00886074" w14:paraId="798F2ECF" w14:textId="77777777" w:rsidTr="00C86A3A">
        <w:trPr>
          <w:trHeight w:val="841"/>
        </w:trPr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F16E5BA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Learning Rate (Wins)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C780190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(1,416)=1.221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=0.270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=0.016 [-0.012, 0.044]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2E0C7DC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(1,416)=1.075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=0.300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=-0.013 [-0.037, 0.012]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5FEE89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(1,416)=0.095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=0.758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=-0.004 [-0.027, 0.019]</w:t>
            </w:r>
          </w:p>
        </w:tc>
        <w:tc>
          <w:tcPr>
            <w:tcW w:w="1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F4EA64E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(1,416)=1.363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=0.244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=-0.015 [-0.039, 0.010]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4EF96F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(1,416)=0.053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=0.817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=-0.003 [-0.024, 0.019]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C3F2A9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(1,416)=3.256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=0.072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=0.023 [-0.002, 0.048]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412758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(1,416)=0.096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=0.757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=0.004 [-0.022, 0.030]</w:t>
            </w:r>
          </w:p>
        </w:tc>
      </w:tr>
      <w:tr w:rsidR="00CD18DC" w:rsidRPr="00886074" w14:paraId="680D6944" w14:textId="77777777" w:rsidTr="00C86A3A">
        <w:trPr>
          <w:trHeight w:val="841"/>
        </w:trPr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8E8E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03C539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Learning Rate (Losses)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B1BF4B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(1,416)=0.285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=0.594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=-0.009 [-0.043, 0.025]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04AB2A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(1,416)=0.273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=0.601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=0.008 [-0.022, 0.038]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273B1B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(1,416)=0.444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=0.505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=0.010 [-0.019, 0.038]</w:t>
            </w:r>
          </w:p>
        </w:tc>
        <w:tc>
          <w:tcPr>
            <w:tcW w:w="1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C135445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(1,416)=5.819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=0.016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=0.037 [0.007, 0.067]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C94D6A0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(1,416)=0.253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=0.615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=0.007 [-0.020, 0.033]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4FA7FD5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(1,416)=0.026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=0.873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=-0.002 [-0.033, 0.028]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06E1B4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(1,416)=0.021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=0.884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=0.002 [-0.029, 0.034]</w:t>
            </w:r>
          </w:p>
        </w:tc>
      </w:tr>
      <w:tr w:rsidR="00CD18DC" w:rsidRPr="00886074" w14:paraId="35B27246" w14:textId="77777777" w:rsidTr="00C86A3A">
        <w:trPr>
          <w:trHeight w:val="841"/>
        </w:trPr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E8E8E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8C3C5A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Cs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orgetting Rate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F4430D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(1,416)=0.003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=0.955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=-0.000 [-0.017, 0.016]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8BD3B50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(1,416)=3.076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=0.080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=-0.013 [-0.028, 0.002]</w:t>
            </w:r>
          </w:p>
        </w:tc>
        <w:tc>
          <w:tcPr>
            <w:tcW w:w="1395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E9953FD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(1,416)=0.429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=0.513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=0.005 [-0.009, 0.018]</w:t>
            </w:r>
          </w:p>
        </w:tc>
        <w:tc>
          <w:tcPr>
            <w:tcW w:w="1392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37E847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(1,416)=0.245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=0.621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=-0.004 [-0.018, 0.011]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D6BDB0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(1,416)=0.006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=0.939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=0.000 [-0.012, 0.013]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37F73C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(1,416)=0.028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=0.868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=0.001 [-0.014, 0.016]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D147AA9" w14:textId="77777777" w:rsidR="00CD18DC" w:rsidRPr="00886074" w:rsidRDefault="00CD18DC" w:rsidP="00C86A3A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F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(1,416)=0.044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iCs/>
                <w:noProof/>
                <w:sz w:val="16"/>
                <w:szCs w:val="16"/>
              </w:rPr>
              <w:t>p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=0.834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886074">
              <w:rPr>
                <w:rFonts w:ascii="Times New Roman" w:hAnsi="Times New Roman" w:cs="Times New Roman"/>
                <w:i/>
                <w:noProof/>
                <w:sz w:val="16"/>
                <w:szCs w:val="16"/>
              </w:rPr>
              <w:t>b</w:t>
            </w:r>
            <w:r w:rsidRPr="00886074">
              <w:rPr>
                <w:rFonts w:ascii="Times New Roman" w:hAnsi="Times New Roman" w:cs="Times New Roman"/>
                <w:noProof/>
                <w:sz w:val="16"/>
                <w:szCs w:val="16"/>
              </w:rPr>
              <w:t>=0.002 [-0.014, 0.017]</w:t>
            </w:r>
          </w:p>
        </w:tc>
      </w:tr>
    </w:tbl>
    <w:p w14:paraId="19D6A8D8" w14:textId="06068466" w:rsidR="00CD18DC" w:rsidRPr="00886074" w:rsidRDefault="00CD18DC" w:rsidP="00FB0ECB">
      <w:pPr>
        <w:spacing w:after="0"/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* Age and sex were included as covariates in all models.</w:t>
      </w:r>
      <w:r w:rsidR="00FB0ECB" w:rsidRPr="00886074">
        <w:rPr>
          <w:rFonts w:ascii="Times New Roman" w:hAnsi="Times New Roman" w:cs="Times New Roman"/>
        </w:rPr>
        <w:t xml:space="preserve"> </w:t>
      </w:r>
    </w:p>
    <w:p w14:paraId="5E543440" w14:textId="582C9251" w:rsidR="00FB0ECB" w:rsidRPr="00886074" w:rsidRDefault="00FB0ECB" w:rsidP="00FB0ECB">
      <w:pPr>
        <w:spacing w:after="0"/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 xml:space="preserve">** Note that a Bonferroni correction for 35 comparisons entails a corrected </w:t>
      </w:r>
      <w:r w:rsidRPr="00886074">
        <w:rPr>
          <w:rFonts w:ascii="Times New Roman" w:hAnsi="Times New Roman" w:cs="Times New Roman"/>
          <w:i/>
          <w:iCs/>
        </w:rPr>
        <w:t>p</w:t>
      </w:r>
      <w:r w:rsidRPr="00886074">
        <w:rPr>
          <w:rFonts w:ascii="Times New Roman" w:hAnsi="Times New Roman" w:cs="Times New Roman"/>
        </w:rPr>
        <w:t xml:space="preserve">-value threshold of </w:t>
      </w:r>
      <w:r w:rsidRPr="00886074">
        <w:rPr>
          <w:rFonts w:ascii="Times New Roman" w:hAnsi="Times New Roman" w:cs="Times New Roman"/>
          <w:i/>
          <w:iCs/>
        </w:rPr>
        <w:t>p</w:t>
      </w:r>
      <w:r w:rsidRPr="00886074">
        <w:rPr>
          <w:rFonts w:ascii="Times New Roman" w:hAnsi="Times New Roman" w:cs="Times New Roman"/>
        </w:rPr>
        <w:t>&lt;.0014.</w:t>
      </w:r>
    </w:p>
    <w:p w14:paraId="4BE614C7" w14:textId="5B182FE6" w:rsidR="00CD18DC" w:rsidRPr="00886074" w:rsidRDefault="00CD18DC">
      <w:pPr>
        <w:rPr>
          <w:rFonts w:ascii="Times New Roman" w:hAnsi="Times New Roman" w:cs="Times New Roman"/>
          <w:b/>
          <w:bCs/>
        </w:rPr>
      </w:pPr>
    </w:p>
    <w:p w14:paraId="5E1B013F" w14:textId="77777777" w:rsidR="008C0CCE" w:rsidRPr="00886074" w:rsidRDefault="008C0CCE">
      <w:pPr>
        <w:rPr>
          <w:rFonts w:ascii="Times New Roman" w:hAnsi="Times New Roman" w:cs="Times New Roman"/>
          <w:b/>
          <w:bCs/>
        </w:rPr>
      </w:pPr>
    </w:p>
    <w:p w14:paraId="6464F61F" w14:textId="77777777" w:rsidR="00CD18DC" w:rsidRPr="00886074" w:rsidRDefault="00CD18DC">
      <w:pPr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r w:rsidRPr="00886074">
        <w:rPr>
          <w:rFonts w:ascii="Times New Roman" w:hAnsi="Times New Roman" w:cs="Times New Roman"/>
          <w:b/>
          <w:bCs/>
        </w:rPr>
        <w:br w:type="page"/>
      </w:r>
    </w:p>
    <w:p w14:paraId="6C854BDC" w14:textId="0F3AF8BC" w:rsidR="00E54E5A" w:rsidRPr="00886074" w:rsidRDefault="00E54E5A" w:rsidP="00274FBD">
      <w:pPr>
        <w:pStyle w:val="Heading2"/>
        <w:rPr>
          <w:rFonts w:ascii="Times New Roman" w:hAnsi="Times New Roman" w:cs="Times New Roman"/>
          <w:b/>
          <w:bCs/>
          <w:color w:val="auto"/>
        </w:rPr>
      </w:pPr>
      <w:r w:rsidRPr="00886074">
        <w:rPr>
          <w:rFonts w:ascii="Times New Roman" w:hAnsi="Times New Roman" w:cs="Times New Roman"/>
          <w:b/>
          <w:bCs/>
          <w:color w:val="auto"/>
        </w:rPr>
        <w:lastRenderedPageBreak/>
        <w:t>Su</w:t>
      </w:r>
      <w:r w:rsidR="007D4BBB" w:rsidRPr="00886074">
        <w:rPr>
          <w:rFonts w:ascii="Times New Roman" w:hAnsi="Times New Roman" w:cs="Times New Roman"/>
          <w:b/>
          <w:bCs/>
          <w:color w:val="auto"/>
        </w:rPr>
        <w:t>pp</w:t>
      </w:r>
      <w:r w:rsidRPr="00886074">
        <w:rPr>
          <w:rFonts w:ascii="Times New Roman" w:hAnsi="Times New Roman" w:cs="Times New Roman"/>
          <w:b/>
          <w:bCs/>
          <w:color w:val="auto"/>
        </w:rPr>
        <w:t xml:space="preserve">lementary </w:t>
      </w:r>
      <w:r w:rsidR="00771686" w:rsidRPr="00886074">
        <w:rPr>
          <w:rFonts w:ascii="Times New Roman" w:hAnsi="Times New Roman" w:cs="Times New Roman"/>
          <w:b/>
          <w:bCs/>
          <w:iCs/>
          <w:color w:val="auto"/>
        </w:rPr>
        <w:t>F</w:t>
      </w:r>
      <w:r w:rsidRPr="00886074">
        <w:rPr>
          <w:rFonts w:ascii="Times New Roman" w:hAnsi="Times New Roman" w:cs="Times New Roman"/>
          <w:b/>
          <w:bCs/>
          <w:iCs/>
          <w:color w:val="auto"/>
        </w:rPr>
        <w:t>i</w:t>
      </w:r>
      <w:r w:rsidRPr="00886074">
        <w:rPr>
          <w:rFonts w:ascii="Times New Roman" w:hAnsi="Times New Roman" w:cs="Times New Roman"/>
          <w:b/>
          <w:bCs/>
          <w:color w:val="auto"/>
        </w:rPr>
        <w:t>gures</w:t>
      </w:r>
    </w:p>
    <w:p w14:paraId="3E0E7F24" w14:textId="50BC2C8F" w:rsidR="00E9770C" w:rsidRPr="00886074" w:rsidRDefault="00E9770C">
      <w:pPr>
        <w:rPr>
          <w:rFonts w:ascii="Times New Roman" w:hAnsi="Times New Roman" w:cs="Times New Roman"/>
          <w:b/>
          <w:bCs/>
        </w:rPr>
      </w:pPr>
    </w:p>
    <w:p w14:paraId="4DFB279E" w14:textId="62111BB5" w:rsidR="00147D36" w:rsidRPr="00886074" w:rsidRDefault="00C74139" w:rsidP="000072CD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  <w:noProof/>
        </w:rPr>
        <w:drawing>
          <wp:inline distT="0" distB="0" distL="0" distR="0" wp14:anchorId="2089FDAB" wp14:editId="71512EBA">
            <wp:extent cx="6691779" cy="3533803"/>
            <wp:effectExtent l="0" t="0" r="0" b="0"/>
            <wp:docPr id="44210609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699" cy="35469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320CA8" w14:textId="31071256" w:rsidR="00EF5BD3" w:rsidRPr="00886074" w:rsidRDefault="00771686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  <w:b/>
          <w:bCs/>
          <w:iCs/>
        </w:rPr>
        <w:t>F</w:t>
      </w:r>
      <w:r w:rsidR="000072CD" w:rsidRPr="00886074">
        <w:rPr>
          <w:rFonts w:ascii="Times New Roman" w:hAnsi="Times New Roman" w:cs="Times New Roman"/>
          <w:b/>
          <w:bCs/>
        </w:rPr>
        <w:t>igure S</w:t>
      </w:r>
      <w:r w:rsidR="00127D4B" w:rsidRPr="00886074">
        <w:rPr>
          <w:rFonts w:ascii="Times New Roman" w:hAnsi="Times New Roman" w:cs="Times New Roman"/>
          <w:b/>
          <w:bCs/>
        </w:rPr>
        <w:t>1</w:t>
      </w:r>
      <w:r w:rsidR="000072CD" w:rsidRPr="00886074">
        <w:rPr>
          <w:rFonts w:ascii="Times New Roman" w:hAnsi="Times New Roman" w:cs="Times New Roman"/>
        </w:rPr>
        <w:t>. Grou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 xml:space="preserve"> differences in model 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>arameters between anxious and non-anxious de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 xml:space="preserve">ression. </w:t>
      </w:r>
      <w:r w:rsidR="000072CD" w:rsidRPr="00886074">
        <w:rPr>
          <w:rFonts w:ascii="Times New Roman" w:hAnsi="Times New Roman" w:cs="Times New Roman"/>
          <w:b/>
          <w:bCs/>
        </w:rPr>
        <w:t>a</w:t>
      </w:r>
      <w:r w:rsidR="000072CD" w:rsidRPr="00886074">
        <w:rPr>
          <w:rFonts w:ascii="Times New Roman" w:hAnsi="Times New Roman" w:cs="Times New Roman"/>
        </w:rPr>
        <w:t xml:space="preserve">) Results from 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>arametric Em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>irical Bayes (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 xml:space="preserve">EB) analyses showing the 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>osterior means and credible intervals for effects of grou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 xml:space="preserve"> (when accounting age and sex). 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>ositive values indicate higher scores in anxious de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 xml:space="preserve">ression. </w:t>
      </w:r>
      <w:r w:rsidRPr="00886074">
        <w:rPr>
          <w:rFonts w:ascii="Times New Roman" w:hAnsi="Times New Roman" w:cs="Times New Roman"/>
          <w:iCs/>
        </w:rPr>
        <w:t>F</w:t>
      </w:r>
      <w:r w:rsidR="000072CD" w:rsidRPr="00886074">
        <w:rPr>
          <w:rFonts w:ascii="Times New Roman" w:hAnsi="Times New Roman" w:cs="Times New Roman"/>
          <w:iCs/>
        </w:rPr>
        <w:t>or</w:t>
      </w:r>
      <w:r w:rsidR="000072CD" w:rsidRPr="00886074">
        <w:rPr>
          <w:rFonts w:ascii="Times New Roman" w:hAnsi="Times New Roman" w:cs="Times New Roman"/>
        </w:rPr>
        <w:t>getting and learning rates are dis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>layed in logit s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 xml:space="preserve">ace; other 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>arameters are dis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>layed in log s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 xml:space="preserve">ace. </w:t>
      </w:r>
      <w:r w:rsidRPr="00886074">
        <w:rPr>
          <w:rFonts w:ascii="Times New Roman" w:hAnsi="Times New Roman" w:cs="Times New Roman"/>
          <w:b/>
          <w:bCs/>
          <w:iCs/>
        </w:rPr>
        <w:t>b</w:t>
      </w:r>
      <w:r w:rsidR="000072CD" w:rsidRPr="00886074">
        <w:rPr>
          <w:rFonts w:ascii="Times New Roman" w:hAnsi="Times New Roman" w:cs="Times New Roman"/>
          <w:b/>
          <w:bCs/>
        </w:rPr>
        <w:t>-f</w:t>
      </w:r>
      <w:r w:rsidR="000072CD" w:rsidRPr="00886074">
        <w:rPr>
          <w:rFonts w:ascii="Times New Roman" w:hAnsi="Times New Roman" w:cs="Times New Roman"/>
        </w:rPr>
        <w:t>) Means and standard errors for com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 xml:space="preserve">utational 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>arameters in each grou</w:t>
      </w:r>
      <w:r w:rsidR="007D4BBB" w:rsidRPr="00886074">
        <w:rPr>
          <w:rFonts w:ascii="Times New Roman" w:hAnsi="Times New Roman" w:cs="Times New Roman"/>
        </w:rPr>
        <w:t>p</w:t>
      </w:r>
      <w:r w:rsidR="000072CD" w:rsidRPr="00886074">
        <w:rPr>
          <w:rFonts w:ascii="Times New Roman" w:hAnsi="Times New Roman" w:cs="Times New Roman"/>
        </w:rPr>
        <w:t xml:space="preserve"> (original units).</w:t>
      </w:r>
    </w:p>
    <w:p w14:paraId="1469611C" w14:textId="77777777" w:rsidR="000072CD" w:rsidRPr="00886074" w:rsidRDefault="000072CD">
      <w:pPr>
        <w:rPr>
          <w:rFonts w:ascii="Times New Roman" w:hAnsi="Times New Roman" w:cs="Times New Roman"/>
        </w:rPr>
      </w:pPr>
    </w:p>
    <w:p w14:paraId="06069B56" w14:textId="77777777" w:rsidR="000072CD" w:rsidRPr="00886074" w:rsidRDefault="000072CD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br w:type="page"/>
      </w:r>
    </w:p>
    <w:p w14:paraId="5170E671" w14:textId="331D9D09" w:rsidR="00D2062A" w:rsidRPr="00886074" w:rsidRDefault="00C74139" w:rsidP="00B647FE">
      <w:pPr>
        <w:jc w:val="center"/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C3B3384" wp14:editId="19231108">
            <wp:extent cx="6814710" cy="3570178"/>
            <wp:effectExtent l="0" t="0" r="5715" b="0"/>
            <wp:docPr id="73215338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4549" cy="3585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92E239" w14:textId="6660AF90" w:rsidR="008C0CCE" w:rsidRPr="00886074" w:rsidRDefault="00771686" w:rsidP="000072CD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  <w:b/>
          <w:bCs/>
          <w:iCs/>
        </w:rPr>
        <w:t>F</w:t>
      </w:r>
      <w:r w:rsidR="000072CD" w:rsidRPr="00886074">
        <w:rPr>
          <w:rFonts w:ascii="Times New Roman" w:hAnsi="Times New Roman" w:cs="Times New Roman"/>
          <w:b/>
          <w:bCs/>
        </w:rPr>
        <w:t>igure S</w:t>
      </w:r>
      <w:r w:rsidR="00127D4B" w:rsidRPr="00886074">
        <w:rPr>
          <w:rFonts w:ascii="Times New Roman" w:hAnsi="Times New Roman" w:cs="Times New Roman"/>
          <w:b/>
          <w:bCs/>
        </w:rPr>
        <w:t>2</w:t>
      </w:r>
      <w:r w:rsidR="00A93F81" w:rsidRPr="00886074">
        <w:rPr>
          <w:rFonts w:ascii="Times New Roman" w:hAnsi="Times New Roman" w:cs="Times New Roman"/>
        </w:rPr>
        <w:t>.</w:t>
      </w:r>
      <w:r w:rsidR="000072CD" w:rsidRPr="00886074">
        <w:rPr>
          <w:rFonts w:ascii="Times New Roman" w:hAnsi="Times New Roman" w:cs="Times New Roman"/>
        </w:rPr>
        <w:t xml:space="preserve"> </w:t>
      </w:r>
      <w:r w:rsidR="00A93F81" w:rsidRPr="00886074">
        <w:rPr>
          <w:rFonts w:ascii="Times New Roman" w:hAnsi="Times New Roman" w:cs="Times New Roman"/>
        </w:rPr>
        <w:t>Grou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 xml:space="preserve"> differences in model 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 xml:space="preserve">arameters between substance users with vs. without comorbid affective disorders. </w:t>
      </w:r>
      <w:r w:rsidR="00A93F81" w:rsidRPr="00886074">
        <w:rPr>
          <w:rFonts w:ascii="Times New Roman" w:hAnsi="Times New Roman" w:cs="Times New Roman"/>
          <w:b/>
          <w:bCs/>
        </w:rPr>
        <w:t>a</w:t>
      </w:r>
      <w:r w:rsidR="00A93F81" w:rsidRPr="00886074">
        <w:rPr>
          <w:rFonts w:ascii="Times New Roman" w:hAnsi="Times New Roman" w:cs="Times New Roman"/>
        </w:rPr>
        <w:t xml:space="preserve">) Results from 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>arametric Em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>irical Bayes (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 xml:space="preserve">EB) analyses showing the 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>osterior means and credible intervals for effects of grou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 xml:space="preserve"> (when accounting age and sex). 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 xml:space="preserve">ositive values indicate higher scores in those with comorbid </w:t>
      </w:r>
      <w:r w:rsidR="00354C6A" w:rsidRPr="00886074">
        <w:rPr>
          <w:rFonts w:ascii="Times New Roman" w:hAnsi="Times New Roman" w:cs="Times New Roman"/>
        </w:rPr>
        <w:t xml:space="preserve">affective </w:t>
      </w:r>
      <w:r w:rsidR="00A93F81" w:rsidRPr="00886074">
        <w:rPr>
          <w:rFonts w:ascii="Times New Roman" w:hAnsi="Times New Roman" w:cs="Times New Roman"/>
        </w:rPr>
        <w:t xml:space="preserve">disorders. </w:t>
      </w:r>
      <w:r w:rsidR="00655F20" w:rsidRPr="00886074">
        <w:rPr>
          <w:rFonts w:ascii="Times New Roman" w:hAnsi="Times New Roman" w:cs="Times New Roman"/>
        </w:rPr>
        <w:t>F</w:t>
      </w:r>
      <w:r w:rsidR="00A93F81" w:rsidRPr="00886074">
        <w:rPr>
          <w:rFonts w:ascii="Times New Roman" w:hAnsi="Times New Roman" w:cs="Times New Roman"/>
        </w:rPr>
        <w:t>orgetting and learning rates are dis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>layed in logit s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 xml:space="preserve">ace; other 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>arameters are dis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>layed in log s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 xml:space="preserve">ace. </w:t>
      </w:r>
      <w:r w:rsidRPr="00886074">
        <w:rPr>
          <w:rFonts w:ascii="Times New Roman" w:hAnsi="Times New Roman" w:cs="Times New Roman"/>
          <w:b/>
          <w:bCs/>
          <w:iCs/>
        </w:rPr>
        <w:t>b</w:t>
      </w:r>
      <w:r w:rsidR="00A93F81" w:rsidRPr="00886074">
        <w:rPr>
          <w:rFonts w:ascii="Times New Roman" w:hAnsi="Times New Roman" w:cs="Times New Roman"/>
          <w:b/>
          <w:bCs/>
        </w:rPr>
        <w:t>-f</w:t>
      </w:r>
      <w:r w:rsidR="00A93F81" w:rsidRPr="00886074">
        <w:rPr>
          <w:rFonts w:ascii="Times New Roman" w:hAnsi="Times New Roman" w:cs="Times New Roman"/>
        </w:rPr>
        <w:t>) Means and standard errors for com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 xml:space="preserve">utational 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>arameters in each grou</w:t>
      </w:r>
      <w:r w:rsidR="007D4BBB" w:rsidRPr="00886074">
        <w:rPr>
          <w:rFonts w:ascii="Times New Roman" w:hAnsi="Times New Roman" w:cs="Times New Roman"/>
        </w:rPr>
        <w:t>p</w:t>
      </w:r>
      <w:r w:rsidR="00A93F81" w:rsidRPr="00886074">
        <w:rPr>
          <w:rFonts w:ascii="Times New Roman" w:hAnsi="Times New Roman" w:cs="Times New Roman"/>
        </w:rPr>
        <w:t xml:space="preserve"> (original units).</w:t>
      </w:r>
    </w:p>
    <w:p w14:paraId="6A63600A" w14:textId="77777777" w:rsidR="00127D4B" w:rsidRPr="00886074" w:rsidRDefault="00127D4B" w:rsidP="000072CD">
      <w:pPr>
        <w:rPr>
          <w:rFonts w:ascii="Times New Roman" w:hAnsi="Times New Roman" w:cs="Times New Roman"/>
        </w:rPr>
      </w:pPr>
    </w:p>
    <w:p w14:paraId="20A4533D" w14:textId="77777777" w:rsidR="00127D4B" w:rsidRPr="00886074" w:rsidRDefault="00127D4B" w:rsidP="00127D4B">
      <w:pPr>
        <w:jc w:val="center"/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13EC3F8B" wp14:editId="0170385D">
            <wp:extent cx="4645660" cy="4298315"/>
            <wp:effectExtent l="0" t="0" r="2540" b="6985"/>
            <wp:docPr id="528019102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019102" name="Picture 1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660" cy="4298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1A1D8B" w14:textId="2BA35CEB" w:rsidR="00127D4B" w:rsidRPr="00886074" w:rsidRDefault="00127D4B" w:rsidP="00127D4B">
      <w:pPr>
        <w:jc w:val="center"/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  <w:b/>
          <w:bCs/>
          <w:iCs/>
        </w:rPr>
        <w:t>F</w:t>
      </w:r>
      <w:r w:rsidRPr="00886074">
        <w:rPr>
          <w:rFonts w:ascii="Times New Roman" w:hAnsi="Times New Roman" w:cs="Times New Roman"/>
          <w:b/>
          <w:bCs/>
        </w:rPr>
        <w:t>igure S3</w:t>
      </w:r>
      <w:r w:rsidRPr="00886074">
        <w:rPr>
          <w:rFonts w:ascii="Times New Roman" w:hAnsi="Times New Roman" w:cs="Times New Roman"/>
        </w:rPr>
        <w:t xml:space="preserve">. Inter-correlations between model parameters. * </w:t>
      </w:r>
      <w:r w:rsidRPr="00886074">
        <w:rPr>
          <w:rFonts w:ascii="Times New Roman" w:hAnsi="Times New Roman" w:cs="Times New Roman"/>
          <w:i/>
        </w:rPr>
        <w:t>p</w:t>
      </w:r>
      <w:r w:rsidRPr="00886074">
        <w:rPr>
          <w:rFonts w:ascii="Times New Roman" w:hAnsi="Times New Roman" w:cs="Times New Roman"/>
        </w:rPr>
        <w:t>&lt;.05, **</w:t>
      </w:r>
      <w:r w:rsidRPr="00886074">
        <w:rPr>
          <w:rFonts w:ascii="Times New Roman" w:hAnsi="Times New Roman" w:cs="Times New Roman"/>
          <w:i/>
        </w:rPr>
        <w:t>p</w:t>
      </w:r>
      <w:r w:rsidRPr="00886074">
        <w:rPr>
          <w:rFonts w:ascii="Times New Roman" w:hAnsi="Times New Roman" w:cs="Times New Roman"/>
        </w:rPr>
        <w:t>&lt;.01, ***</w:t>
      </w:r>
      <w:r w:rsidRPr="00886074">
        <w:rPr>
          <w:rFonts w:ascii="Times New Roman" w:hAnsi="Times New Roman" w:cs="Times New Roman"/>
          <w:i/>
        </w:rPr>
        <w:t>p</w:t>
      </w:r>
      <w:r w:rsidRPr="00886074">
        <w:rPr>
          <w:rFonts w:ascii="Times New Roman" w:hAnsi="Times New Roman" w:cs="Times New Roman"/>
        </w:rPr>
        <w:t>&lt;.001.</w:t>
      </w:r>
    </w:p>
    <w:p w14:paraId="1AD2B632" w14:textId="77777777" w:rsidR="00127D4B" w:rsidRPr="00886074" w:rsidRDefault="00127D4B" w:rsidP="000072CD">
      <w:pPr>
        <w:rPr>
          <w:rFonts w:ascii="Times New Roman" w:hAnsi="Times New Roman" w:cs="Times New Roman"/>
        </w:rPr>
      </w:pPr>
    </w:p>
    <w:p w14:paraId="15D602B8" w14:textId="77777777" w:rsidR="008C0CCE" w:rsidRPr="00886074" w:rsidRDefault="008C0CCE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br w:type="page"/>
      </w:r>
    </w:p>
    <w:p w14:paraId="16C54E46" w14:textId="51186F59" w:rsidR="008C0CCE" w:rsidRPr="00886074" w:rsidRDefault="008C0CCE">
      <w:pPr>
        <w:rPr>
          <w:rFonts w:ascii="Times New Roman" w:eastAsiaTheme="majorEastAsia" w:hAnsi="Times New Roman" w:cs="Times New Roman"/>
          <w:color w:val="2F5496" w:themeColor="accent1" w:themeShade="BF"/>
          <w:sz w:val="32"/>
          <w:szCs w:val="32"/>
        </w:rPr>
      </w:pPr>
    </w:p>
    <w:p w14:paraId="753B6CAD" w14:textId="5CB7B815" w:rsidR="003E284D" w:rsidRPr="00886074" w:rsidRDefault="00E54E5A" w:rsidP="007103F8">
      <w:pPr>
        <w:pStyle w:val="Heading2"/>
        <w:rPr>
          <w:rFonts w:ascii="Times New Roman" w:hAnsi="Times New Roman" w:cs="Times New Roman"/>
          <w:b/>
          <w:bCs/>
          <w:color w:val="auto"/>
        </w:rPr>
      </w:pPr>
      <w:r w:rsidRPr="00886074">
        <w:rPr>
          <w:rFonts w:ascii="Times New Roman" w:hAnsi="Times New Roman" w:cs="Times New Roman"/>
          <w:b/>
          <w:bCs/>
          <w:color w:val="auto"/>
        </w:rPr>
        <w:t>Descri</w:t>
      </w:r>
      <w:r w:rsidR="007D4BBB" w:rsidRPr="00886074">
        <w:rPr>
          <w:rFonts w:ascii="Times New Roman" w:hAnsi="Times New Roman" w:cs="Times New Roman"/>
          <w:b/>
          <w:bCs/>
          <w:color w:val="auto"/>
        </w:rPr>
        <w:t>p</w:t>
      </w:r>
      <w:r w:rsidRPr="00886074">
        <w:rPr>
          <w:rFonts w:ascii="Times New Roman" w:hAnsi="Times New Roman" w:cs="Times New Roman"/>
          <w:b/>
          <w:bCs/>
          <w:color w:val="auto"/>
        </w:rPr>
        <w:t>tion of Model S</w:t>
      </w:r>
      <w:r w:rsidR="007D4BBB" w:rsidRPr="00886074">
        <w:rPr>
          <w:rFonts w:ascii="Times New Roman" w:hAnsi="Times New Roman" w:cs="Times New Roman"/>
          <w:b/>
          <w:bCs/>
          <w:color w:val="auto"/>
        </w:rPr>
        <w:t>p</w:t>
      </w:r>
      <w:r w:rsidRPr="00886074">
        <w:rPr>
          <w:rFonts w:ascii="Times New Roman" w:hAnsi="Times New Roman" w:cs="Times New Roman"/>
          <w:b/>
          <w:bCs/>
          <w:color w:val="auto"/>
        </w:rPr>
        <w:t>ace</w:t>
      </w:r>
    </w:p>
    <w:p w14:paraId="2DABC3C0" w14:textId="77777777" w:rsidR="00354C6A" w:rsidRPr="00886074" w:rsidRDefault="00354C6A" w:rsidP="00386C69">
      <w:pPr>
        <w:pStyle w:val="Heading3"/>
        <w:rPr>
          <w:rFonts w:ascii="Times New Roman" w:hAnsi="Times New Roman" w:cs="Times New Roman"/>
          <w:color w:val="auto"/>
        </w:rPr>
      </w:pPr>
    </w:p>
    <w:p w14:paraId="7CDEB19C" w14:textId="4EBC6CEE" w:rsidR="00386C69" w:rsidRPr="00886074" w:rsidRDefault="00386C69" w:rsidP="00386C69">
      <w:pPr>
        <w:pStyle w:val="Heading3"/>
        <w:rPr>
          <w:rFonts w:ascii="Times New Roman" w:hAnsi="Times New Roman" w:cs="Times New Roman"/>
          <w:color w:val="auto"/>
        </w:rPr>
      </w:pPr>
      <w:r w:rsidRPr="00886074">
        <w:rPr>
          <w:rFonts w:ascii="Times New Roman" w:hAnsi="Times New Roman" w:cs="Times New Roman"/>
          <w:color w:val="auto"/>
        </w:rPr>
        <w:t>Reinforcement Learning Models</w:t>
      </w:r>
    </w:p>
    <w:p w14:paraId="313D088A" w14:textId="652BFB5D" w:rsidR="00E8031C" w:rsidRPr="00886074" w:rsidRDefault="00E8031C" w:rsidP="00386C69">
      <w:pPr>
        <w:rPr>
          <w:rFonts w:ascii="Times New Roman" w:hAnsi="Times New Roman" w:cs="Times New Roman"/>
          <w:b/>
        </w:rPr>
      </w:pPr>
      <w:r w:rsidRPr="00886074">
        <w:rPr>
          <w:rFonts w:ascii="Times New Roman" w:hAnsi="Times New Roman" w:cs="Times New Roman"/>
          <w:b/>
        </w:rPr>
        <w:t xml:space="preserve">Rescorla -Wagner </w:t>
      </w:r>
      <w:r w:rsidR="000434BA" w:rsidRPr="00886074">
        <w:rPr>
          <w:rFonts w:ascii="Times New Roman" w:hAnsi="Times New Roman" w:cs="Times New Roman"/>
          <w:b/>
        </w:rPr>
        <w:t xml:space="preserve">(RW) </w:t>
      </w:r>
      <w:r w:rsidRPr="00886074">
        <w:rPr>
          <w:rFonts w:ascii="Times New Roman" w:hAnsi="Times New Roman" w:cs="Times New Roman"/>
          <w:b/>
        </w:rPr>
        <w:t>Model</w:t>
      </w:r>
    </w:p>
    <w:p w14:paraId="1A76557A" w14:textId="11EE63DA" w:rsidR="00A25F9A" w:rsidRPr="00886074" w:rsidRDefault="008E3E32" w:rsidP="00386C69">
      <w:pPr>
        <w:rPr>
          <w:rFonts w:ascii="Times New Roman" w:hAnsi="Times New Roman" w:cs="Times New Roman"/>
          <w:bCs/>
        </w:rPr>
      </w:pPr>
      <w:r w:rsidRPr="00886074">
        <w:rPr>
          <w:rFonts w:ascii="Times New Roman" w:hAnsi="Times New Roman" w:cs="Times New Roman"/>
          <w:bCs/>
        </w:rPr>
        <w:t>Standard Rescorla-Wagner</w:t>
      </w:r>
      <w:r w:rsidR="000434BA" w:rsidRPr="00886074">
        <w:rPr>
          <w:rFonts w:ascii="Times New Roman" w:hAnsi="Times New Roman" w:cs="Times New Roman"/>
          <w:bCs/>
        </w:rPr>
        <w:t xml:space="preserve"> models</w:t>
      </w:r>
      <w:r w:rsidRPr="00886074">
        <w:rPr>
          <w:rFonts w:ascii="Times New Roman" w:hAnsi="Times New Roman" w:cs="Times New Roman"/>
          <w:bCs/>
        </w:rPr>
        <w:t xml:space="preserve"> </w:t>
      </w:r>
      <w:r w:rsidRPr="00886074">
        <w:rPr>
          <w:rFonts w:ascii="Times New Roman" w:hAnsi="Times New Roman" w:cs="Times New Roman"/>
          <w:bCs/>
        </w:rPr>
        <w:fldChar w:fldCharType="begin"/>
      </w:r>
      <w:r w:rsidR="00F31CD5">
        <w:rPr>
          <w:rFonts w:ascii="Times New Roman" w:hAnsi="Times New Roman" w:cs="Times New Roman"/>
          <w:bCs/>
        </w:rPr>
        <w:instrText xml:space="preserve"> ADDIN EN.CITE &lt;EndNote&gt;&lt;Cite&gt;&lt;Author&gt;Rescorla&lt;/Author&gt;&lt;Year&gt;1972&lt;/Year&gt;&lt;RecNum&gt;37&lt;/RecNum&gt;&lt;DisplayText&gt;&lt;style face="superscript"&gt;1&lt;/style&gt;&lt;/DisplayText&gt;&lt;record&gt;&lt;rec-number&gt;37&lt;/rec-number&gt;&lt;foreign-keys&gt;&lt;key app="EN" db-id="fpd92eazq9tzaoef0xkxzvp2eddapza9ttaw" timestamp="1700072787"&gt;37&lt;/key&gt;&lt;/foreign-keys&gt;&lt;ref-type name="Journal Article"&gt;17&lt;/ref-type&gt;&lt;contributors&gt;&lt;authors&gt;&lt;author&gt;Rescorla, Robert A&lt;/author&gt;&lt;/authors&gt;&lt;/contributors&gt;&lt;titles&gt;&lt;title&gt;A theory of Pavlovian conditioning: Variations in the effectiveness of reinforcement and non-reinforcement&lt;/title&gt;&lt;secondary-title&gt;Classical conditioning, Current research and theory&lt;/secondary-title&gt;&lt;/titles&gt;&lt;periodical&gt;&lt;full-title&gt;Classical conditioning, Current research and theory&lt;/full-title&gt;&lt;/periodical&gt;&lt;pages&gt;64-69&lt;/pages&gt;&lt;volume&gt;2&lt;/volume&gt;&lt;dates&gt;&lt;year&gt;1972&lt;/year&gt;&lt;/dates&gt;&lt;urls&gt;&lt;/urls&gt;&lt;/record&gt;&lt;/Cite&gt;&lt;/EndNote&gt;</w:instrText>
      </w:r>
      <w:r w:rsidRPr="00886074">
        <w:rPr>
          <w:rFonts w:ascii="Times New Roman" w:hAnsi="Times New Roman" w:cs="Times New Roman"/>
          <w:bCs/>
        </w:rPr>
        <w:fldChar w:fldCharType="separate"/>
      </w:r>
      <w:r w:rsidR="00F31CD5" w:rsidRPr="00F31CD5">
        <w:rPr>
          <w:rFonts w:ascii="Times New Roman" w:hAnsi="Times New Roman" w:cs="Times New Roman"/>
          <w:bCs/>
          <w:noProof/>
          <w:vertAlign w:val="superscript"/>
        </w:rPr>
        <w:t>1</w:t>
      </w:r>
      <w:r w:rsidRPr="00886074">
        <w:rPr>
          <w:rFonts w:ascii="Times New Roman" w:hAnsi="Times New Roman" w:cs="Times New Roman"/>
          <w:bCs/>
        </w:rPr>
        <w:fldChar w:fldCharType="end"/>
      </w:r>
      <w:r w:rsidRPr="00886074">
        <w:rPr>
          <w:rFonts w:ascii="Times New Roman" w:hAnsi="Times New Roman" w:cs="Times New Roman"/>
          <w:bCs/>
        </w:rPr>
        <w:t xml:space="preserve"> </w:t>
      </w:r>
      <w:r w:rsidR="009375DE" w:rsidRPr="00886074">
        <w:rPr>
          <w:rFonts w:ascii="Times New Roman" w:hAnsi="Times New Roman" w:cs="Times New Roman"/>
          <w:bCs/>
        </w:rPr>
        <w:t xml:space="preserve">simulate learning </w:t>
      </w:r>
      <w:r w:rsidR="00CD75EB" w:rsidRPr="00886074">
        <w:rPr>
          <w:rFonts w:ascii="Times New Roman" w:hAnsi="Times New Roman" w:cs="Times New Roman"/>
          <w:bCs/>
        </w:rPr>
        <w:t>by kee</w:t>
      </w:r>
      <w:r w:rsidR="007D4BBB" w:rsidRPr="00886074">
        <w:rPr>
          <w:rFonts w:ascii="Times New Roman" w:hAnsi="Times New Roman" w:cs="Times New Roman"/>
          <w:bCs/>
        </w:rPr>
        <w:t>p</w:t>
      </w:r>
      <w:r w:rsidR="00CD75EB" w:rsidRPr="00886074">
        <w:rPr>
          <w:rFonts w:ascii="Times New Roman" w:hAnsi="Times New Roman" w:cs="Times New Roman"/>
          <w:bCs/>
        </w:rPr>
        <w:t>ing track of</w:t>
      </w:r>
      <w:r w:rsidR="000434BA" w:rsidRPr="00886074">
        <w:rPr>
          <w:rFonts w:ascii="Times New Roman" w:hAnsi="Times New Roman" w:cs="Times New Roman"/>
          <w:bCs/>
        </w:rPr>
        <w:t xml:space="preserve"> the</w:t>
      </w:r>
      <w:r w:rsidR="00CD75EB" w:rsidRPr="00886074">
        <w:rPr>
          <w:rFonts w:ascii="Times New Roman" w:hAnsi="Times New Roman" w:cs="Times New Roman"/>
          <w:bCs/>
        </w:rPr>
        <w:t xml:space="preserve"> ex</w:t>
      </w:r>
      <w:r w:rsidR="007D4BBB" w:rsidRPr="00886074">
        <w:rPr>
          <w:rFonts w:ascii="Times New Roman" w:hAnsi="Times New Roman" w:cs="Times New Roman"/>
          <w:bCs/>
        </w:rPr>
        <w:t>p</w:t>
      </w:r>
      <w:r w:rsidR="00CD75EB" w:rsidRPr="00886074">
        <w:rPr>
          <w:rFonts w:ascii="Times New Roman" w:hAnsi="Times New Roman" w:cs="Times New Roman"/>
          <w:bCs/>
        </w:rPr>
        <w:t>ected value of each o</w:t>
      </w:r>
      <w:r w:rsidR="007D4BBB" w:rsidRPr="00886074">
        <w:rPr>
          <w:rFonts w:ascii="Times New Roman" w:hAnsi="Times New Roman" w:cs="Times New Roman"/>
          <w:bCs/>
        </w:rPr>
        <w:t>p</w:t>
      </w:r>
      <w:r w:rsidR="00CD75EB" w:rsidRPr="00886074">
        <w:rPr>
          <w:rFonts w:ascii="Times New Roman" w:hAnsi="Times New Roman" w:cs="Times New Roman"/>
          <w:bCs/>
        </w:rPr>
        <w:t xml:space="preserve">tion, and </w:t>
      </w:r>
      <w:r w:rsidR="000434BA" w:rsidRPr="00886074">
        <w:rPr>
          <w:rFonts w:ascii="Times New Roman" w:hAnsi="Times New Roman" w:cs="Times New Roman"/>
          <w:bCs/>
        </w:rPr>
        <w:t xml:space="preserve">then </w:t>
      </w:r>
      <w:r w:rsidR="00CD75EB" w:rsidRPr="00886074">
        <w:rPr>
          <w:rFonts w:ascii="Times New Roman" w:hAnsi="Times New Roman" w:cs="Times New Roman"/>
          <w:bCs/>
        </w:rPr>
        <w:t xml:space="preserve">simulate decision making </w:t>
      </w:r>
      <w:r w:rsidR="000434BA" w:rsidRPr="00886074">
        <w:rPr>
          <w:rFonts w:ascii="Times New Roman" w:hAnsi="Times New Roman" w:cs="Times New Roman"/>
          <w:bCs/>
        </w:rPr>
        <w:t>using</w:t>
      </w:r>
      <w:r w:rsidR="00CD75EB" w:rsidRPr="00886074">
        <w:rPr>
          <w:rFonts w:ascii="Times New Roman" w:hAnsi="Times New Roman" w:cs="Times New Roman"/>
          <w:bCs/>
        </w:rPr>
        <w:t xml:space="preserve"> a </w:t>
      </w:r>
      <w:proofErr w:type="spellStart"/>
      <w:r w:rsidR="00CD75EB" w:rsidRPr="00886074">
        <w:rPr>
          <w:rFonts w:ascii="Times New Roman" w:hAnsi="Times New Roman" w:cs="Times New Roman"/>
          <w:bCs/>
        </w:rPr>
        <w:t>softmax</w:t>
      </w:r>
      <w:proofErr w:type="spellEnd"/>
      <w:r w:rsidR="00CD75EB" w:rsidRPr="00886074">
        <w:rPr>
          <w:rFonts w:ascii="Times New Roman" w:hAnsi="Times New Roman" w:cs="Times New Roman"/>
          <w:bCs/>
        </w:rPr>
        <w:t xml:space="preserve"> </w:t>
      </w:r>
      <w:r w:rsidR="00354C6A" w:rsidRPr="00886074">
        <w:rPr>
          <w:rFonts w:ascii="Times New Roman" w:hAnsi="Times New Roman" w:cs="Times New Roman"/>
          <w:bCs/>
        </w:rPr>
        <w:t xml:space="preserve">(normalized exponential) </w:t>
      </w:r>
      <w:r w:rsidR="00CD75EB" w:rsidRPr="00886074">
        <w:rPr>
          <w:rFonts w:ascii="Times New Roman" w:hAnsi="Times New Roman" w:cs="Times New Roman"/>
          <w:bCs/>
        </w:rPr>
        <w:t xml:space="preserve">function over the </w:t>
      </w:r>
      <w:r w:rsidR="000434BA" w:rsidRPr="00886074">
        <w:rPr>
          <w:rFonts w:ascii="Times New Roman" w:hAnsi="Times New Roman" w:cs="Times New Roman"/>
          <w:bCs/>
        </w:rPr>
        <w:t>ex</w:t>
      </w:r>
      <w:r w:rsidR="007D4BBB" w:rsidRPr="00886074">
        <w:rPr>
          <w:rFonts w:ascii="Times New Roman" w:hAnsi="Times New Roman" w:cs="Times New Roman"/>
          <w:bCs/>
        </w:rPr>
        <w:t>p</w:t>
      </w:r>
      <w:r w:rsidR="000434BA" w:rsidRPr="00886074">
        <w:rPr>
          <w:rFonts w:ascii="Times New Roman" w:hAnsi="Times New Roman" w:cs="Times New Roman"/>
          <w:bCs/>
        </w:rPr>
        <w:t xml:space="preserve">ected values </w:t>
      </w:r>
      <w:r w:rsidR="009375DE" w:rsidRPr="00886074">
        <w:rPr>
          <w:rFonts w:ascii="Times New Roman" w:hAnsi="Times New Roman" w:cs="Times New Roman"/>
          <w:bCs/>
        </w:rPr>
        <w:fldChar w:fldCharType="begin"/>
      </w:r>
      <w:r w:rsidR="00F31CD5">
        <w:rPr>
          <w:rFonts w:ascii="Times New Roman" w:hAnsi="Times New Roman" w:cs="Times New Roman"/>
          <w:bCs/>
        </w:rPr>
        <w:instrText xml:space="preserve"> ADDIN EN.CITE &lt;EndNote&gt;&lt;Cite&gt;&lt;Author&gt;Sutton&lt;/Author&gt;&lt;Year&gt;1998&lt;/Year&gt;&lt;RecNum&gt;36&lt;/RecNum&gt;&lt;DisplayText&gt;&lt;style face="superscript"&gt;2&lt;/style&gt;&lt;/DisplayText&gt;&lt;record&gt;&lt;rec-number&gt;36&lt;/rec-number&gt;&lt;foreign-keys&gt;&lt;key app="EN" db-id="fpd92eazq9tzaoef0xkxzvp2eddapza9ttaw" timestamp="1700072787"&gt;36&lt;/key&gt;&lt;/foreign-keys&gt;&lt;ref-type name="Generic"&gt;13&lt;/ref-type&gt;&lt;contributors&gt;&lt;authors&gt;&lt;author&gt;Sutton, Richard S&lt;/author&gt;&lt;author&gt;Barto, Andrew G&lt;/author&gt;&lt;/authors&gt;&lt;/contributors&gt;&lt;titles&gt;&lt;title&gt;Introduction to reinforcement learning&lt;/title&gt;&lt;/titles&gt;&lt;dates&gt;&lt;year&gt;1998&lt;/year&gt;&lt;/dates&gt;&lt;publisher&gt;MIT press Cambridge&lt;/publisher&gt;&lt;urls&gt;&lt;/urls&gt;&lt;/record&gt;&lt;/Cite&gt;&lt;/EndNote&gt;</w:instrText>
      </w:r>
      <w:r w:rsidR="009375DE" w:rsidRPr="00886074">
        <w:rPr>
          <w:rFonts w:ascii="Times New Roman" w:hAnsi="Times New Roman" w:cs="Times New Roman"/>
          <w:bCs/>
        </w:rPr>
        <w:fldChar w:fldCharType="separate"/>
      </w:r>
      <w:r w:rsidR="00F31CD5" w:rsidRPr="00F31CD5">
        <w:rPr>
          <w:rFonts w:ascii="Times New Roman" w:hAnsi="Times New Roman" w:cs="Times New Roman"/>
          <w:bCs/>
          <w:noProof/>
          <w:vertAlign w:val="superscript"/>
        </w:rPr>
        <w:t>2</w:t>
      </w:r>
      <w:r w:rsidR="009375DE" w:rsidRPr="00886074">
        <w:rPr>
          <w:rFonts w:ascii="Times New Roman" w:hAnsi="Times New Roman" w:cs="Times New Roman"/>
          <w:bCs/>
        </w:rPr>
        <w:fldChar w:fldCharType="end"/>
      </w:r>
      <w:r w:rsidR="009375DE" w:rsidRPr="00886074">
        <w:rPr>
          <w:rFonts w:ascii="Times New Roman" w:hAnsi="Times New Roman" w:cs="Times New Roman"/>
          <w:bCs/>
        </w:rPr>
        <w:t>.</w:t>
      </w:r>
    </w:p>
    <w:p w14:paraId="6B70FD93" w14:textId="2E64BE00" w:rsidR="00784FD5" w:rsidRPr="00886074" w:rsidRDefault="00000000" w:rsidP="00386C69">
      <w:pPr>
        <w:rPr>
          <w:rFonts w:ascii="Times New Roman" w:eastAsiaTheme="minorEastAsia" w:hAnsi="Times New Roman" w:cs="Times New Roman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Q</m:t>
              </m:r>
            </m:e>
            <m:sub>
              <m:r>
                <w:rPr>
                  <w:rFonts w:ascii="Cambria Math" w:hAnsi="Cambria Math" w:cs="Times New Roman"/>
                </w:rPr>
                <m:t>1</m:t>
              </m:r>
            </m:sub>
            <m:sup>
              <m:r>
                <w:rPr>
                  <w:rFonts w:ascii="Cambria Math" w:hAnsi="Cambria Math" w:cs="Times New Roman"/>
                </w:rPr>
                <m:t>k</m:t>
              </m:r>
            </m:sup>
          </m:sSubSup>
          <m:r>
            <w:rPr>
              <w:rFonts w:ascii="Cambria Math" w:hAnsi="Cambria Math" w:cs="Times New Roman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V</m:t>
              </m:r>
            </m:e>
            <m:sub>
              <m:r>
                <w:rPr>
                  <w:rFonts w:ascii="Cambria Math" w:hAnsi="Cambria Math" w:cs="Times New Roman"/>
                </w:rPr>
                <m:t>0</m:t>
              </m:r>
            </m:sub>
          </m:sSub>
        </m:oMath>
      </m:oMathPara>
    </w:p>
    <w:p w14:paraId="14C24639" w14:textId="632A5E50" w:rsidR="00A25F9A" w:rsidRPr="00886074" w:rsidRDefault="00000000" w:rsidP="00386C69">
      <w:pPr>
        <w:rPr>
          <w:rFonts w:ascii="Times New Roman" w:eastAsiaTheme="minorEastAsia" w:hAnsi="Times New Roman" w:cs="Times New Roman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Q</m:t>
              </m:r>
            </m:e>
            <m:sub>
              <m:r>
                <w:rPr>
                  <w:rFonts w:ascii="Cambria Math" w:hAnsi="Cambria Math" w:cs="Times New Roman"/>
                </w:rPr>
                <m:t>t+1</m:t>
              </m:r>
            </m:sub>
            <m:sup>
              <m:r>
                <w:rPr>
                  <w:rFonts w:ascii="Cambria Math" w:hAnsi="Cambria Math" w:cs="Times New Roman"/>
                </w:rPr>
                <m:t>k</m:t>
              </m:r>
            </m:sup>
          </m:sSubSup>
          <m:r>
            <w:rPr>
              <w:rFonts w:ascii="Cambria Math" w:hAnsi="Cambria Math" w:cs="Times New Roman"/>
            </w:rPr>
            <m:t>=</m:t>
          </m:r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Q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  <m:sup>
              <m:r>
                <w:rPr>
                  <w:rFonts w:ascii="Cambria Math" w:hAnsi="Cambria Math" w:cs="Times New Roman"/>
                </w:rPr>
                <m:t>k</m:t>
              </m:r>
            </m:sup>
          </m:sSubSup>
          <m:r>
            <w:rPr>
              <w:rFonts w:ascii="Cambria Math" w:hAnsi="Cambria Math" w:cs="Times New Roman"/>
            </w:rPr>
            <m:t>+α∙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</m:sSub>
              <m:r>
                <w:rPr>
                  <w:rFonts w:ascii="Cambria Math" w:hAnsi="Cambria Math" w:cs="Times New Roman"/>
                </w:rPr>
                <m:t>-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</w:rPr>
                    <m:t>Q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  <m:sup>
                  <m:r>
                    <w:rPr>
                      <w:rFonts w:ascii="Cambria Math" w:hAnsi="Cambria Math" w:cs="Times New Roman"/>
                    </w:rPr>
                    <m:t>k</m:t>
                  </m:r>
                </m:sup>
              </m:sSubSup>
            </m:e>
          </m:d>
          <m:r>
            <w:rPr>
              <w:rFonts w:ascii="Cambria Math" w:hAnsi="Cambria Math" w:cs="Times New Roman"/>
            </w:rPr>
            <m:t xml:space="preserve">  </m:t>
          </m:r>
        </m:oMath>
      </m:oMathPara>
    </w:p>
    <w:p w14:paraId="2B4E16AC" w14:textId="275C41E4" w:rsidR="00ED6CB9" w:rsidRPr="00886074" w:rsidRDefault="00ED6CB9" w:rsidP="00386C69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t xml:space="preserve">Where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</w:rPr>
            </m:ctrlPr>
          </m:sSubSupPr>
          <m:e>
            <m:r>
              <w:rPr>
                <w:rFonts w:ascii="Cambria Math" w:eastAsiaTheme="minorEastAsia" w:hAnsi="Cambria Math" w:cs="Times New Roman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</w:rPr>
              <m:t>t</m:t>
            </m:r>
          </m:sub>
          <m:sup>
            <m:r>
              <w:rPr>
                <w:rFonts w:ascii="Cambria Math" w:eastAsiaTheme="minorEastAsia" w:hAnsi="Cambria Math" w:cs="Times New Roman"/>
              </w:rPr>
              <m:t>k</m:t>
            </m:r>
          </m:sup>
        </m:sSubSup>
      </m:oMath>
      <w:r w:rsidRPr="00886074">
        <w:rPr>
          <w:rFonts w:ascii="Times New Roman" w:eastAsiaTheme="minorEastAsia" w:hAnsi="Times New Roman" w:cs="Times New Roman"/>
        </w:rPr>
        <w:t xml:space="preserve"> is the ex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>ected value</w:t>
      </w:r>
      <w:r w:rsidR="004E2C86" w:rsidRPr="00886074">
        <w:rPr>
          <w:rFonts w:ascii="Times New Roman" w:eastAsiaTheme="minorEastAsia" w:hAnsi="Times New Roman" w:cs="Times New Roman"/>
        </w:rPr>
        <w:t xml:space="preserve"> of </w:t>
      </w:r>
      <w:r w:rsidR="00784FD5" w:rsidRPr="00886074">
        <w:rPr>
          <w:rFonts w:ascii="Times New Roman" w:eastAsiaTheme="minorEastAsia" w:hAnsi="Times New Roman" w:cs="Times New Roman"/>
        </w:rPr>
        <w:t>o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784FD5" w:rsidRPr="00886074">
        <w:rPr>
          <w:rFonts w:ascii="Times New Roman" w:eastAsiaTheme="minorEastAsia" w:hAnsi="Times New Roman" w:cs="Times New Roman"/>
        </w:rPr>
        <w:t xml:space="preserve">tion </w:t>
      </w:r>
      <w:r w:rsidR="005C2409" w:rsidRPr="00886074">
        <w:rPr>
          <w:rFonts w:ascii="Times New Roman" w:eastAsiaTheme="minorEastAsia" w:hAnsi="Times New Roman" w:cs="Times New Roman"/>
          <w:i/>
          <w:iCs/>
        </w:rPr>
        <w:t>k</w:t>
      </w:r>
      <w:r w:rsidR="005C2409" w:rsidRPr="00886074">
        <w:rPr>
          <w:rFonts w:ascii="Times New Roman" w:eastAsiaTheme="minorEastAsia" w:hAnsi="Times New Roman" w:cs="Times New Roman"/>
        </w:rPr>
        <w:t xml:space="preserve"> </w:t>
      </w:r>
      <w:r w:rsidR="00354C6A" w:rsidRPr="00886074">
        <w:rPr>
          <w:rFonts w:ascii="Times New Roman" w:eastAsiaTheme="minorEastAsia" w:hAnsi="Times New Roman" w:cs="Times New Roman"/>
        </w:rPr>
        <w:t>at</w:t>
      </w:r>
      <w:r w:rsidR="005C2409" w:rsidRPr="00886074">
        <w:rPr>
          <w:rFonts w:ascii="Times New Roman" w:eastAsiaTheme="minorEastAsia" w:hAnsi="Times New Roman" w:cs="Times New Roman"/>
        </w:rPr>
        <w:t xml:space="preserve"> time </w:t>
      </w:r>
      <w:r w:rsidR="005C2409" w:rsidRPr="00886074">
        <w:rPr>
          <w:rFonts w:ascii="Times New Roman" w:eastAsiaTheme="minorEastAsia" w:hAnsi="Times New Roman" w:cs="Times New Roman"/>
          <w:i/>
          <w:iCs/>
        </w:rPr>
        <w:t>t</w:t>
      </w:r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r</m:t>
            </m:r>
          </m:e>
          <m:sub>
            <m:r>
              <w:rPr>
                <w:rFonts w:ascii="Cambria Math" w:hAnsi="Cambria Math" w:cs="Times New Roman"/>
              </w:rPr>
              <m:t>t</m:t>
            </m:r>
          </m:sub>
        </m:sSub>
        <m:r>
          <w:rPr>
            <w:rFonts w:ascii="Cambria Math" w:hAnsi="Cambria Math" w:cs="Times New Roman"/>
          </w:rPr>
          <m:t>∈[0, 1]</m:t>
        </m:r>
      </m:oMath>
      <w:r w:rsidR="005C2409" w:rsidRPr="00886074">
        <w:rPr>
          <w:rFonts w:ascii="Times New Roman" w:eastAsiaTheme="minorEastAsia" w:hAnsi="Times New Roman" w:cs="Times New Roman"/>
        </w:rPr>
        <w:t xml:space="preserve"> is the reward, and </w:t>
      </w:r>
      <m:oMath>
        <m:r>
          <w:rPr>
            <w:rFonts w:ascii="Cambria Math" w:hAnsi="Cambria Math" w:cs="Times New Roman"/>
          </w:rPr>
          <m:t>α</m:t>
        </m:r>
      </m:oMath>
      <w:r w:rsidR="005C2409" w:rsidRPr="00886074">
        <w:rPr>
          <w:rFonts w:ascii="Times New Roman" w:eastAsiaTheme="minorEastAsia" w:hAnsi="Times New Roman" w:cs="Times New Roman"/>
        </w:rPr>
        <w:t xml:space="preserve"> is the learning rate.</w:t>
      </w:r>
      <w:r w:rsidR="009B55D7" w:rsidRPr="00886074">
        <w:rPr>
          <w:rFonts w:ascii="Times New Roman" w:eastAsiaTheme="minorEastAsia" w:hAnsi="Times New Roman" w:cs="Times New Roman"/>
        </w:rPr>
        <w:t xml:space="preserve"> </w:t>
      </w:r>
      <w:r w:rsidR="000434BA" w:rsidRPr="00886074">
        <w:rPr>
          <w:rFonts w:ascii="Times New Roman" w:eastAsiaTheme="minorEastAsia" w:hAnsi="Times New Roman" w:cs="Times New Roman"/>
        </w:rPr>
        <w:t>An inverse</w:t>
      </w:r>
      <w:r w:rsidR="0058235A" w:rsidRPr="00886074">
        <w:rPr>
          <w:rFonts w:ascii="Times New Roman" w:eastAsiaTheme="minorEastAsia" w:hAnsi="Times New Roman" w:cs="Times New Roman"/>
        </w:rPr>
        <w:t xml:space="preserve"> tem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58235A" w:rsidRPr="00886074">
        <w:rPr>
          <w:rFonts w:ascii="Times New Roman" w:eastAsiaTheme="minorEastAsia" w:hAnsi="Times New Roman" w:cs="Times New Roman"/>
        </w:rPr>
        <w:t xml:space="preserve">erature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58235A" w:rsidRPr="00886074">
        <w:rPr>
          <w:rFonts w:ascii="Times New Roman" w:eastAsiaTheme="minorEastAsia" w:hAnsi="Times New Roman" w:cs="Times New Roman"/>
        </w:rPr>
        <w:t>arameter</w:t>
      </w:r>
      <w:r w:rsidR="00D84506" w:rsidRPr="00886074">
        <w:rPr>
          <w:rFonts w:ascii="Times New Roman" w:eastAsiaTheme="minorEastAsia" w:hAnsi="Times New Roman" w:cs="Times New Roman"/>
        </w:rPr>
        <w:t xml:space="preserve"> (</w:t>
      </w:r>
      <m:oMath>
        <m:r>
          <w:rPr>
            <w:rFonts w:ascii="Cambria Math" w:eastAsiaTheme="minorEastAsia" w:hAnsi="Cambria Math" w:cs="Times New Roman"/>
          </w:rPr>
          <m:t>β</m:t>
        </m:r>
      </m:oMath>
      <w:r w:rsidR="00D84506" w:rsidRPr="00886074">
        <w:rPr>
          <w:rFonts w:ascii="Times New Roman" w:eastAsiaTheme="minorEastAsia" w:hAnsi="Times New Roman" w:cs="Times New Roman"/>
        </w:rPr>
        <w:t>)</w:t>
      </w:r>
      <w:r w:rsidR="0058235A" w:rsidRPr="00886074">
        <w:rPr>
          <w:rFonts w:ascii="Times New Roman" w:eastAsiaTheme="minorEastAsia" w:hAnsi="Times New Roman" w:cs="Times New Roman"/>
        </w:rPr>
        <w:t xml:space="preserve"> </w:t>
      </w:r>
      <w:r w:rsidR="00250389" w:rsidRPr="00886074">
        <w:rPr>
          <w:rFonts w:ascii="Times New Roman" w:eastAsiaTheme="minorEastAsia" w:hAnsi="Times New Roman" w:cs="Times New Roman"/>
        </w:rPr>
        <w:t>controls the sha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250389" w:rsidRPr="00886074">
        <w:rPr>
          <w:rFonts w:ascii="Times New Roman" w:eastAsiaTheme="minorEastAsia" w:hAnsi="Times New Roman" w:cs="Times New Roman"/>
        </w:rPr>
        <w:t>e of the distribution over choices</w:t>
      </w:r>
      <w:r w:rsidR="000434BA" w:rsidRPr="00886074">
        <w:rPr>
          <w:rFonts w:ascii="Times New Roman" w:eastAsiaTheme="minorEastAsia" w:hAnsi="Times New Roman" w:cs="Times New Roman"/>
        </w:rPr>
        <w:t xml:space="preserve"> in the </w:t>
      </w:r>
      <w:proofErr w:type="spellStart"/>
      <w:r w:rsidR="000434BA" w:rsidRPr="00886074">
        <w:rPr>
          <w:rFonts w:ascii="Times New Roman" w:eastAsiaTheme="minorEastAsia" w:hAnsi="Times New Roman" w:cs="Times New Roman"/>
        </w:rPr>
        <w:t>softmax</w:t>
      </w:r>
      <w:proofErr w:type="spellEnd"/>
      <w:r w:rsidR="000434BA" w:rsidRPr="00886074">
        <w:rPr>
          <w:rFonts w:ascii="Times New Roman" w:eastAsiaTheme="minorEastAsia" w:hAnsi="Times New Roman" w:cs="Times New Roman"/>
        </w:rPr>
        <w:t xml:space="preserve"> function, where lower values lead to less value-sensitive choices.</w:t>
      </w:r>
    </w:p>
    <w:p w14:paraId="698DA703" w14:textId="28C42F7E" w:rsidR="00D84506" w:rsidRPr="00886074" w:rsidRDefault="00000000" w:rsidP="00386C69">
      <w:pPr>
        <w:rPr>
          <w:rFonts w:ascii="Times New Roman" w:eastAsiaTheme="minorEastAsia" w:hAnsi="Times New Roman" w:cs="Times New Roman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p</m:t>
              </m:r>
            </m:e>
            <m:sub>
              <m:r>
                <w:rPr>
                  <w:rFonts w:ascii="Cambria Math" w:hAnsi="Cambria Math" w:cs="Times New Roman"/>
                </w:rPr>
                <m:t>t+1</m:t>
              </m:r>
            </m:sub>
            <m:sup>
              <m:r>
                <w:rPr>
                  <w:rFonts w:ascii="Cambria Math" w:hAnsi="Cambria Math" w:cs="Times New Roman"/>
                </w:rPr>
                <m:t>k</m:t>
              </m:r>
            </m:sup>
          </m:sSubSup>
          <m:r>
            <w:rPr>
              <w:rFonts w:ascii="Cambria Math" w:hAnsi="Cambria Math" w:cs="Times New Roman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func>
                <m:funcPr>
                  <m:ctrlPr>
                    <w:rPr>
                      <w:rFonts w:ascii="Cambria Math" w:hAnsi="Cambria Math" w:cs="Times New Roma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exp</m:t>
                  </m:r>
                </m:fName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β</m:t>
                      </m:r>
                      <m:sSubSup>
                        <m:sSubSup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Q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</w:rPr>
                            <m:t>t+1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</w:rPr>
                            <m:t>k</m:t>
                          </m:r>
                        </m:sup>
                      </m:sSubSup>
                    </m:e>
                  </m:d>
                </m:e>
              </m:func>
            </m:num>
            <m:den>
              <m:nary>
                <m:naryPr>
                  <m:chr m:val="∑"/>
                  <m:limLoc m:val="subSup"/>
                  <m:ctrlPr>
                    <w:rPr>
                      <w:rFonts w:ascii="Cambria Math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</w:rPr>
                    <m:t>K</m:t>
                  </m:r>
                </m:sup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β</m:t>
                      </m:r>
                      <m:sSubSup>
                        <m:sSubSup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Q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</w:rPr>
                            <m:t>t+1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</w:rPr>
                            <m:t>i</m:t>
                          </m:r>
                        </m:sup>
                      </m:sSubSup>
                    </m:e>
                  </m:d>
                </m:e>
              </m:nary>
            </m:den>
          </m:f>
        </m:oMath>
      </m:oMathPara>
    </w:p>
    <w:p w14:paraId="52AA7DB7" w14:textId="3B985D37" w:rsidR="00F561EA" w:rsidRPr="00886074" w:rsidRDefault="00655F20" w:rsidP="00386C69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t>F</w:t>
      </w:r>
      <w:r w:rsidR="000434BA" w:rsidRPr="00886074">
        <w:rPr>
          <w:rFonts w:ascii="Times New Roman" w:eastAsiaTheme="minorEastAsia" w:hAnsi="Times New Roman" w:cs="Times New Roman"/>
        </w:rPr>
        <w:t xml:space="preserve">inally,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</m:oMath>
      <w:r w:rsidR="000434BA" w:rsidRPr="00886074">
        <w:rPr>
          <w:rFonts w:ascii="Times New Roman" w:eastAsiaTheme="minorEastAsia" w:hAnsi="Times New Roman" w:cs="Times New Roman"/>
        </w:rPr>
        <w:t xml:space="preserve"> is the ex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0434BA" w:rsidRPr="00886074">
        <w:rPr>
          <w:rFonts w:ascii="Times New Roman" w:eastAsiaTheme="minorEastAsia" w:hAnsi="Times New Roman" w:cs="Times New Roman"/>
        </w:rPr>
        <w:t>ected value of an unseen o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0434BA" w:rsidRPr="00886074">
        <w:rPr>
          <w:rFonts w:ascii="Times New Roman" w:eastAsiaTheme="minorEastAsia" w:hAnsi="Times New Roman" w:cs="Times New Roman"/>
        </w:rPr>
        <w:t>tion, and directly controls ex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0434BA" w:rsidRPr="00886074">
        <w:rPr>
          <w:rFonts w:ascii="Times New Roman" w:eastAsiaTheme="minorEastAsia" w:hAnsi="Times New Roman" w:cs="Times New Roman"/>
        </w:rPr>
        <w:t xml:space="preserve">loration </w:t>
      </w:r>
      <w:r w:rsidR="000434BA" w:rsidRPr="00886074">
        <w:rPr>
          <w:rFonts w:ascii="Times New Roman" w:hAnsi="Times New Roman" w:cs="Times New Roman"/>
          <w:bCs/>
        </w:rPr>
        <w:fldChar w:fldCharType="begin"/>
      </w:r>
      <w:r w:rsidR="00F31CD5">
        <w:rPr>
          <w:rFonts w:ascii="Times New Roman" w:hAnsi="Times New Roman" w:cs="Times New Roman"/>
          <w:bCs/>
        </w:rPr>
        <w:instrText xml:space="preserve"> ADDIN EN.CITE &lt;EndNote&gt;&lt;Cite&gt;&lt;Author&gt;Sutton&lt;/Author&gt;&lt;Year&gt;1998&lt;/Year&gt;&lt;RecNum&gt;36&lt;/RecNum&gt;&lt;DisplayText&gt;&lt;style face="superscript"&gt;2&lt;/style&gt;&lt;/DisplayText&gt;&lt;record&gt;&lt;rec-number&gt;36&lt;/rec-number&gt;&lt;foreign-keys&gt;&lt;key app="EN" db-id="fpd92eazq9tzaoef0xkxzvp2eddapza9ttaw" timestamp="1700072787"&gt;36&lt;/key&gt;&lt;/foreign-keys&gt;&lt;ref-type name="Generic"&gt;13&lt;/ref-type&gt;&lt;contributors&gt;&lt;authors&gt;&lt;author&gt;Sutton, Richard S&lt;/author&gt;&lt;author&gt;Barto, Andrew G&lt;/author&gt;&lt;/authors&gt;&lt;/contributors&gt;&lt;titles&gt;&lt;title&gt;Introduction to reinforcement learning&lt;/title&gt;&lt;/titles&gt;&lt;dates&gt;&lt;year&gt;1998&lt;/year&gt;&lt;/dates&gt;&lt;publisher&gt;MIT press Cambridge&lt;/publisher&gt;&lt;urls&gt;&lt;/urls&gt;&lt;/record&gt;&lt;/Cite&gt;&lt;/EndNote&gt;</w:instrText>
      </w:r>
      <w:r w:rsidR="000434BA" w:rsidRPr="00886074">
        <w:rPr>
          <w:rFonts w:ascii="Times New Roman" w:hAnsi="Times New Roman" w:cs="Times New Roman"/>
          <w:bCs/>
        </w:rPr>
        <w:fldChar w:fldCharType="separate"/>
      </w:r>
      <w:r w:rsidR="00F31CD5" w:rsidRPr="00F31CD5">
        <w:rPr>
          <w:rFonts w:ascii="Times New Roman" w:hAnsi="Times New Roman" w:cs="Times New Roman"/>
          <w:bCs/>
          <w:noProof/>
          <w:vertAlign w:val="superscript"/>
        </w:rPr>
        <w:t>2</w:t>
      </w:r>
      <w:r w:rsidR="000434BA" w:rsidRPr="00886074">
        <w:rPr>
          <w:rFonts w:ascii="Times New Roman" w:hAnsi="Times New Roman" w:cs="Times New Roman"/>
          <w:bCs/>
        </w:rPr>
        <w:fldChar w:fldCharType="end"/>
      </w:r>
      <w:r w:rsidR="000434BA" w:rsidRPr="00886074">
        <w:rPr>
          <w:rFonts w:ascii="Times New Roman" w:hAnsi="Times New Roman" w:cs="Times New Roman"/>
          <w:bCs/>
        </w:rPr>
        <w:t xml:space="preserve">. Higher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</m:oMath>
      <w:r w:rsidR="000434BA" w:rsidRPr="00886074">
        <w:rPr>
          <w:rFonts w:ascii="Times New Roman" w:eastAsiaTheme="minorEastAsia" w:hAnsi="Times New Roman" w:cs="Times New Roman"/>
        </w:rPr>
        <w:t xml:space="preserve"> values result in a greater tendency to choose unseen o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0434BA" w:rsidRPr="00886074">
        <w:rPr>
          <w:rFonts w:ascii="Times New Roman" w:eastAsiaTheme="minorEastAsia" w:hAnsi="Times New Roman" w:cs="Times New Roman"/>
        </w:rPr>
        <w:t>tions.</w:t>
      </w:r>
    </w:p>
    <w:p w14:paraId="61AF229E" w14:textId="6356FA45" w:rsidR="000434BA" w:rsidRPr="00886074" w:rsidRDefault="000434BA" w:rsidP="00386C69">
      <w:pPr>
        <w:rPr>
          <w:rFonts w:ascii="Times New Roman" w:hAnsi="Times New Roman" w:cs="Times New Roman"/>
          <w:b/>
        </w:rPr>
      </w:pPr>
      <w:r w:rsidRPr="00886074">
        <w:rPr>
          <w:rFonts w:ascii="Times New Roman" w:hAnsi="Times New Roman" w:cs="Times New Roman"/>
          <w:b/>
        </w:rPr>
        <w:t>Extended Rescorla-Wagner Models</w:t>
      </w:r>
    </w:p>
    <w:p w14:paraId="7CD1080F" w14:textId="231BD975" w:rsidR="008E3E32" w:rsidRPr="00886074" w:rsidRDefault="00CD75EB" w:rsidP="00386C69">
      <w:pPr>
        <w:rPr>
          <w:rFonts w:ascii="Times New Roman" w:hAnsi="Times New Roman" w:cs="Times New Roman"/>
          <w:bCs/>
        </w:rPr>
      </w:pPr>
      <w:r w:rsidRPr="00886074">
        <w:rPr>
          <w:rFonts w:ascii="Times New Roman" w:hAnsi="Times New Roman" w:cs="Times New Roman"/>
          <w:bCs/>
        </w:rPr>
        <w:t xml:space="preserve">We also </w:t>
      </w:r>
      <w:r w:rsidR="000434BA" w:rsidRPr="00886074">
        <w:rPr>
          <w:rFonts w:ascii="Times New Roman" w:hAnsi="Times New Roman" w:cs="Times New Roman"/>
          <w:bCs/>
        </w:rPr>
        <w:t>tested</w:t>
      </w:r>
      <w:r w:rsidR="00F505F2" w:rsidRPr="00886074">
        <w:rPr>
          <w:rFonts w:ascii="Times New Roman" w:hAnsi="Times New Roman" w:cs="Times New Roman"/>
          <w:bCs/>
        </w:rPr>
        <w:t xml:space="preserve"> </w:t>
      </w:r>
      <w:r w:rsidR="00A329EB" w:rsidRPr="00886074">
        <w:rPr>
          <w:rFonts w:ascii="Times New Roman" w:hAnsi="Times New Roman" w:cs="Times New Roman"/>
          <w:bCs/>
        </w:rPr>
        <w:t xml:space="preserve">various extensions of the </w:t>
      </w:r>
      <w:r w:rsidR="00F505F2" w:rsidRPr="00886074">
        <w:rPr>
          <w:rFonts w:ascii="Times New Roman" w:hAnsi="Times New Roman" w:cs="Times New Roman"/>
          <w:bCs/>
        </w:rPr>
        <w:t>RW</w:t>
      </w:r>
      <w:r w:rsidR="009F4B8E" w:rsidRPr="00886074">
        <w:rPr>
          <w:rFonts w:ascii="Times New Roman" w:hAnsi="Times New Roman" w:cs="Times New Roman"/>
          <w:bCs/>
        </w:rPr>
        <w:t xml:space="preserve"> model</w:t>
      </w:r>
      <w:r w:rsidR="000434BA" w:rsidRPr="00886074">
        <w:rPr>
          <w:rFonts w:ascii="Times New Roman" w:hAnsi="Times New Roman" w:cs="Times New Roman"/>
          <w:bCs/>
        </w:rPr>
        <w:t>,</w:t>
      </w:r>
      <w:r w:rsidR="009F4B8E" w:rsidRPr="00886074">
        <w:rPr>
          <w:rFonts w:ascii="Times New Roman" w:hAnsi="Times New Roman" w:cs="Times New Roman"/>
          <w:bCs/>
        </w:rPr>
        <w:t xml:space="preserve"> including</w:t>
      </w:r>
      <w:r w:rsidR="00F505F2" w:rsidRPr="00886074">
        <w:rPr>
          <w:rFonts w:ascii="Times New Roman" w:hAnsi="Times New Roman" w:cs="Times New Roman"/>
          <w:bCs/>
        </w:rPr>
        <w:t xml:space="preserve"> </w:t>
      </w:r>
      <w:r w:rsidR="001C5C50" w:rsidRPr="00886074">
        <w:rPr>
          <w:rFonts w:ascii="Times New Roman" w:hAnsi="Times New Roman" w:cs="Times New Roman"/>
          <w:bCs/>
        </w:rPr>
        <w:t xml:space="preserve">models with </w:t>
      </w:r>
      <w:r w:rsidR="009F4B8E" w:rsidRPr="00886074">
        <w:rPr>
          <w:rFonts w:ascii="Times New Roman" w:hAnsi="Times New Roman" w:cs="Times New Roman"/>
          <w:bCs/>
        </w:rPr>
        <w:t>se</w:t>
      </w:r>
      <w:r w:rsidR="007D4BBB" w:rsidRPr="00886074">
        <w:rPr>
          <w:rFonts w:ascii="Times New Roman" w:hAnsi="Times New Roman" w:cs="Times New Roman"/>
          <w:bCs/>
        </w:rPr>
        <w:t>p</w:t>
      </w:r>
      <w:r w:rsidR="009F4B8E" w:rsidRPr="00886074">
        <w:rPr>
          <w:rFonts w:ascii="Times New Roman" w:hAnsi="Times New Roman" w:cs="Times New Roman"/>
          <w:bCs/>
        </w:rPr>
        <w:t>arate learning rates for wins and losses</w:t>
      </w:r>
      <w:r w:rsidR="000434BA" w:rsidRPr="00886074">
        <w:rPr>
          <w:rFonts w:ascii="Times New Roman" w:hAnsi="Times New Roman" w:cs="Times New Roman"/>
          <w:bCs/>
        </w:rPr>
        <w:t xml:space="preserve"> </w:t>
      </w:r>
      <m:oMath>
        <m:r>
          <w:rPr>
            <w:rFonts w:ascii="Cambria Math" w:hAnsi="Cambria Math" w:cs="Times New Roman"/>
          </w:rPr>
          <m:t>(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w:rPr>
                <w:rFonts w:ascii="Cambria Math" w:hAnsi="Cambria Math" w:cs="Times New Roman"/>
              </w:rPr>
              <m:t>win</m:t>
            </m:r>
          </m:sub>
        </m:sSub>
        <m:r>
          <w:rPr>
            <w:rFonts w:ascii="Cambria Math" w:hAnsi="Cambria Math" w:cs="Times New Roman"/>
          </w:rPr>
          <m:t>,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w:rPr>
                <w:rFonts w:ascii="Cambria Math" w:hAnsi="Cambria Math" w:cs="Times New Roman"/>
              </w:rPr>
              <m:t>loss</m:t>
            </m:r>
          </m:sub>
        </m:sSub>
        <m:r>
          <w:rPr>
            <w:rFonts w:ascii="Cambria Math" w:hAnsi="Cambria Math" w:cs="Times New Roman"/>
          </w:rPr>
          <m:t>)</m:t>
        </m:r>
      </m:oMath>
      <w:r w:rsidR="001C5C50" w:rsidRPr="00886074">
        <w:rPr>
          <w:rFonts w:ascii="Times New Roman" w:eastAsiaTheme="minorEastAsia" w:hAnsi="Times New Roman" w:cs="Times New Roman"/>
        </w:rPr>
        <w:t>,</w:t>
      </w:r>
      <w:r w:rsidR="000434BA" w:rsidRPr="00886074">
        <w:rPr>
          <w:rFonts w:ascii="Times New Roman" w:hAnsi="Times New Roman" w:cs="Times New Roman"/>
          <w:bCs/>
        </w:rPr>
        <w:t xml:space="preserve"> and </w:t>
      </w:r>
      <w:r w:rsidR="001C5C50" w:rsidRPr="00886074">
        <w:rPr>
          <w:rFonts w:ascii="Times New Roman" w:hAnsi="Times New Roman" w:cs="Times New Roman"/>
          <w:bCs/>
        </w:rPr>
        <w:t>models allowing for differences in</w:t>
      </w:r>
      <w:r w:rsidR="000434BA" w:rsidRPr="00886074">
        <w:rPr>
          <w:rFonts w:ascii="Times New Roman" w:hAnsi="Times New Roman" w:cs="Times New Roman"/>
          <w:bCs/>
        </w:rPr>
        <w:t xml:space="preserve"> reward sensitivity (</w:t>
      </w:r>
      <m:oMath>
        <m:r>
          <w:rPr>
            <w:rFonts w:ascii="Cambria Math" w:hAnsi="Cambria Math" w:cs="Times New Roman"/>
          </w:rPr>
          <m:t>ρ</m:t>
        </m:r>
      </m:oMath>
      <w:r w:rsidR="000434BA" w:rsidRPr="00886074">
        <w:rPr>
          <w:rFonts w:ascii="Times New Roman" w:hAnsi="Times New Roman" w:cs="Times New Roman"/>
          <w:bCs/>
        </w:rPr>
        <w:t>).</w:t>
      </w:r>
    </w:p>
    <w:p w14:paraId="3BFFB513" w14:textId="3890B140" w:rsidR="00E07341" w:rsidRPr="00886074" w:rsidRDefault="000434BA" w:rsidP="00386C69">
      <w:pPr>
        <w:rPr>
          <w:rFonts w:ascii="Times New Roman" w:hAnsi="Times New Roman" w:cs="Times New Roman"/>
          <w:bCs/>
        </w:rPr>
      </w:pPr>
      <w:r w:rsidRPr="00886074">
        <w:rPr>
          <w:rFonts w:ascii="Times New Roman" w:hAnsi="Times New Roman" w:cs="Times New Roman"/>
          <w:bCs/>
        </w:rPr>
        <w:t>In</w:t>
      </w:r>
      <w:r w:rsidR="00AF3352" w:rsidRPr="00886074">
        <w:rPr>
          <w:rFonts w:ascii="Times New Roman" w:hAnsi="Times New Roman" w:cs="Times New Roman"/>
          <w:bCs/>
        </w:rPr>
        <w:t xml:space="preserve"> reward sensitivity</w:t>
      </w:r>
      <w:r w:rsidRPr="00886074">
        <w:rPr>
          <w:rFonts w:ascii="Times New Roman" w:hAnsi="Times New Roman" w:cs="Times New Roman"/>
          <w:bCs/>
        </w:rPr>
        <w:t xml:space="preserve"> models, </w:t>
      </w:r>
      <m:oMath>
        <m:r>
          <w:rPr>
            <w:rFonts w:ascii="Cambria Math" w:hAnsi="Cambria Math" w:cs="Times New Roman"/>
          </w:rPr>
          <m:t>ρ</m:t>
        </m:r>
        <m:r>
          <w:rPr>
            <w:rFonts w:ascii="Cambria Math" w:eastAsiaTheme="minorEastAsia" w:hAnsi="Cambria Math" w:cs="Times New Roman"/>
          </w:rPr>
          <m:t>&gt;0</m:t>
        </m:r>
      </m:oMath>
      <w:r w:rsidR="00493C34" w:rsidRPr="00886074">
        <w:rPr>
          <w:rFonts w:ascii="Times New Roman" w:eastAsiaTheme="minorEastAsia" w:hAnsi="Times New Roman" w:cs="Times New Roman"/>
        </w:rPr>
        <w:t xml:space="preserve"> </w:t>
      </w:r>
      <w:r w:rsidRPr="00886074">
        <w:rPr>
          <w:rFonts w:ascii="Times New Roman" w:eastAsiaTheme="minorEastAsia" w:hAnsi="Times New Roman" w:cs="Times New Roman"/>
        </w:rPr>
        <w:t>i</w:t>
      </w:r>
      <w:r w:rsidR="001C5C50" w:rsidRPr="00886074">
        <w:rPr>
          <w:rFonts w:ascii="Times New Roman" w:eastAsiaTheme="minorEastAsia" w:hAnsi="Times New Roman" w:cs="Times New Roman"/>
        </w:rPr>
        <w:t>s a subjective weight on observed rewards.</w:t>
      </w:r>
    </w:p>
    <w:p w14:paraId="750BF218" w14:textId="665375F5" w:rsidR="00493C34" w:rsidRPr="00886074" w:rsidRDefault="00000000" w:rsidP="00386C69">
      <w:pPr>
        <w:rPr>
          <w:rFonts w:ascii="Times New Roman" w:eastAsiaTheme="minorEastAsia" w:hAnsi="Times New Roman" w:cs="Times New Roman"/>
          <w:bCs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Q</m:t>
              </m:r>
            </m:e>
            <m:sub>
              <m:r>
                <w:rPr>
                  <w:rFonts w:ascii="Cambria Math" w:hAnsi="Cambria Math" w:cs="Times New Roman"/>
                </w:rPr>
                <m:t>t+1</m:t>
              </m:r>
            </m:sub>
            <m:sup>
              <m:r>
                <w:rPr>
                  <w:rFonts w:ascii="Cambria Math" w:hAnsi="Cambria Math" w:cs="Times New Roman"/>
                </w:rPr>
                <m:t>k</m:t>
              </m:r>
            </m:sup>
          </m:sSubSup>
          <m:r>
            <w:rPr>
              <w:rFonts w:ascii="Cambria Math" w:hAnsi="Cambria Math" w:cs="Times New Roman"/>
            </w:rPr>
            <m:t>=</m:t>
          </m:r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Q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  <m:sup>
              <m:r>
                <w:rPr>
                  <w:rFonts w:ascii="Cambria Math" w:hAnsi="Cambria Math" w:cs="Times New Roman"/>
                </w:rPr>
                <m:t>k</m:t>
              </m:r>
            </m:sup>
          </m:sSubSup>
          <m:r>
            <w:rPr>
              <w:rFonts w:ascii="Cambria Math" w:hAnsi="Cambria Math" w:cs="Times New Roman"/>
            </w:rPr>
            <m:t>+α∙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ρ∙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</m:sSub>
              <m:r>
                <w:rPr>
                  <w:rFonts w:ascii="Cambria Math" w:hAnsi="Cambria Math" w:cs="Times New Roman"/>
                </w:rPr>
                <m:t>-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</w:rPr>
                    <m:t>Q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  <m:sup>
                  <m:r>
                    <w:rPr>
                      <w:rFonts w:ascii="Cambria Math" w:hAnsi="Cambria Math" w:cs="Times New Roman"/>
                    </w:rPr>
                    <m:t>k</m:t>
                  </m:r>
                </m:sup>
              </m:sSubSup>
            </m:e>
          </m:d>
          <m:r>
            <w:rPr>
              <w:rFonts w:ascii="Cambria Math" w:hAnsi="Cambria Math" w:cs="Times New Roman"/>
            </w:rPr>
            <m:t xml:space="preserve">  </m:t>
          </m:r>
        </m:oMath>
      </m:oMathPara>
    </w:p>
    <w:p w14:paraId="70CA9119" w14:textId="28E3144F" w:rsidR="00E8031C" w:rsidRPr="00886074" w:rsidRDefault="00E8031C" w:rsidP="00E8031C">
      <w:pPr>
        <w:rPr>
          <w:rFonts w:ascii="Times New Roman" w:hAnsi="Times New Roman" w:cs="Times New Roman"/>
          <w:b/>
        </w:rPr>
      </w:pPr>
      <w:r w:rsidRPr="00886074">
        <w:rPr>
          <w:rFonts w:ascii="Times New Roman" w:hAnsi="Times New Roman" w:cs="Times New Roman"/>
          <w:b/>
        </w:rPr>
        <w:t>Associability Models</w:t>
      </w:r>
    </w:p>
    <w:p w14:paraId="6CF16333" w14:textId="18B3357E" w:rsidR="00320C47" w:rsidRPr="00886074" w:rsidRDefault="00D879FB" w:rsidP="00386C69">
      <w:pPr>
        <w:rPr>
          <w:rFonts w:ascii="Times New Roman" w:hAnsi="Times New Roman" w:cs="Times New Roman"/>
          <w:bCs/>
        </w:rPr>
      </w:pPr>
      <w:r w:rsidRPr="00886074">
        <w:rPr>
          <w:rFonts w:ascii="Times New Roman" w:hAnsi="Times New Roman" w:cs="Times New Roman"/>
        </w:rPr>
        <w:t xml:space="preserve">Associability models extend </w:t>
      </w:r>
      <w:r w:rsidR="00196D41" w:rsidRPr="00886074">
        <w:rPr>
          <w:rFonts w:ascii="Times New Roman" w:hAnsi="Times New Roman" w:cs="Times New Roman"/>
        </w:rPr>
        <w:t>the standard RW model by incor</w:t>
      </w:r>
      <w:r w:rsidR="007D4BBB" w:rsidRPr="00886074">
        <w:rPr>
          <w:rFonts w:ascii="Times New Roman" w:hAnsi="Times New Roman" w:cs="Times New Roman"/>
        </w:rPr>
        <w:t>p</w:t>
      </w:r>
      <w:r w:rsidR="00196D41" w:rsidRPr="00886074">
        <w:rPr>
          <w:rFonts w:ascii="Times New Roman" w:hAnsi="Times New Roman" w:cs="Times New Roman"/>
        </w:rPr>
        <w:t xml:space="preserve">orating a dynamic leaning </w:t>
      </w:r>
      <w:r w:rsidR="004D2210" w:rsidRPr="00886074">
        <w:rPr>
          <w:rFonts w:ascii="Times New Roman" w:hAnsi="Times New Roman" w:cs="Times New Roman"/>
        </w:rPr>
        <w:t xml:space="preserve">rate </w:t>
      </w:r>
      <w:r w:rsidR="00196D41" w:rsidRPr="00886074">
        <w:rPr>
          <w:rFonts w:ascii="Times New Roman" w:hAnsi="Times New Roman" w:cs="Times New Roman"/>
        </w:rPr>
        <w:t xml:space="preserve">mechanism </w:t>
      </w:r>
      <w:r w:rsidR="00A1468D" w:rsidRPr="00886074">
        <w:rPr>
          <w:rFonts w:ascii="Times New Roman" w:hAnsi="Times New Roman" w:cs="Times New Roman"/>
          <w:bCs/>
        </w:rPr>
        <w:fldChar w:fldCharType="begin"/>
      </w:r>
      <w:r w:rsidR="00F31CD5">
        <w:rPr>
          <w:rFonts w:ascii="Times New Roman" w:hAnsi="Times New Roman" w:cs="Times New Roman"/>
          <w:bCs/>
        </w:rPr>
        <w:instrText xml:space="preserve"> ADDIN EN.CITE &lt;EndNote&gt;&lt;Cite&gt;&lt;Author&gt;Li&lt;/Author&gt;&lt;Year&gt;2011&lt;/Year&gt;&lt;RecNum&gt;46&lt;/RecNum&gt;&lt;DisplayText&gt;&lt;style face="superscript"&gt;3,4&lt;/style&gt;&lt;/DisplayText&gt;&lt;record&gt;&lt;rec-number&gt;46&lt;/rec-number&gt;&lt;foreign-keys&gt;&lt;key app="EN" db-id="fpd92eazq9tzaoef0xkxzvp2eddapza9ttaw" timestamp="1700072787"&gt;46&lt;/key&gt;&lt;/foreign-keys&gt;&lt;ref-type name="Journal Article"&gt;17&lt;/ref-type&gt;&lt;contributors&gt;&lt;authors&gt;&lt;author&gt;Li, Jian&lt;/author&gt;&lt;author&gt;Schiller, Daniela&lt;/author&gt;&lt;author&gt;Schoenbaum, Geoffrey&lt;/author&gt;&lt;author&gt;Phelps, Elizabeth A&lt;/author&gt;&lt;author&gt;Daw, Nathaniel D&lt;/author&gt;&lt;/authors&gt;&lt;/contributors&gt;&lt;titles&gt;&lt;title&gt;Differential roles of human striatum and amygdala in associative learning&lt;/title&gt;&lt;secondary-title&gt;Nature neuroscience&lt;/secondary-title&gt;&lt;/titles&gt;&lt;periodical&gt;&lt;full-title&gt;Nature neuroscience&lt;/full-title&gt;&lt;/periodical&gt;&lt;pages&gt;1250-1252&lt;/pages&gt;&lt;volume&gt;14&lt;/volume&gt;&lt;number&gt;10&lt;/number&gt;&lt;dates&gt;&lt;year&gt;2011&lt;/year&gt;&lt;/dates&gt;&lt;isbn&gt;1097-6256&lt;/isbn&gt;&lt;urls&gt;&lt;/urls&gt;&lt;/record&gt;&lt;/Cite&gt;&lt;Cite&gt;&lt;Author&gt;Brown&lt;/Author&gt;&lt;Year&gt;2018&lt;/Year&gt;&lt;RecNum&gt;47&lt;/RecNum&gt;&lt;record&gt;&lt;rec-number&gt;47&lt;/rec-number&gt;&lt;foreign-keys&gt;&lt;key app="EN" db-id="fpd92eazq9tzaoef0xkxzvp2eddapza9ttaw" timestamp="1700072787"&gt;47&lt;/key&gt;&lt;/foreign-keys&gt;&lt;ref-type name="Journal Article"&gt;17&lt;/ref-type&gt;&lt;contributors&gt;&lt;authors&gt;&lt;author&gt;Brown, Vanessa M&lt;/author&gt;&lt;author&gt;Zhu, Lusha&lt;/author&gt;&lt;author&gt;Wang, John M&lt;/author&gt;&lt;author&gt;Frueh, B Christopher&lt;/author&gt;&lt;author&gt;King-Casas, Brooks&lt;/author&gt;&lt;author&gt;Chiu, Pearl H&lt;/author&gt;&lt;/authors&gt;&lt;/contributors&gt;&lt;titles&gt;&lt;title&gt;Associability-modulated loss learning is increased in posttraumatic stress disorder&lt;/title&gt;&lt;secondary-title&gt;Elife&lt;/secondary-title&gt;&lt;/titles&gt;&lt;periodical&gt;&lt;full-title&gt;Elife&lt;/full-title&gt;&lt;/periodical&gt;&lt;pages&gt;e30150&lt;/pages&gt;&lt;volume&gt;7&lt;/volume&gt;&lt;dates&gt;&lt;year&gt;2018&lt;/year&gt;&lt;/dates&gt;&lt;isbn&gt;2050-084X&lt;/isbn&gt;&lt;urls&gt;&lt;/urls&gt;&lt;/record&gt;&lt;/Cite&gt;&lt;/EndNote&gt;</w:instrText>
      </w:r>
      <w:r w:rsidR="00A1468D" w:rsidRPr="00886074">
        <w:rPr>
          <w:rFonts w:ascii="Times New Roman" w:hAnsi="Times New Roman" w:cs="Times New Roman"/>
          <w:bCs/>
        </w:rPr>
        <w:fldChar w:fldCharType="separate"/>
      </w:r>
      <w:r w:rsidR="00F31CD5" w:rsidRPr="00F31CD5">
        <w:rPr>
          <w:rFonts w:ascii="Times New Roman" w:hAnsi="Times New Roman" w:cs="Times New Roman"/>
          <w:bCs/>
          <w:noProof/>
          <w:vertAlign w:val="superscript"/>
        </w:rPr>
        <w:t>3,4</w:t>
      </w:r>
      <w:r w:rsidR="00A1468D" w:rsidRPr="00886074">
        <w:rPr>
          <w:rFonts w:ascii="Times New Roman" w:hAnsi="Times New Roman" w:cs="Times New Roman"/>
          <w:bCs/>
        </w:rPr>
        <w:fldChar w:fldCharType="end"/>
      </w:r>
      <w:r w:rsidR="00A1468D" w:rsidRPr="00886074">
        <w:rPr>
          <w:rFonts w:ascii="Times New Roman" w:hAnsi="Times New Roman" w:cs="Times New Roman"/>
          <w:bCs/>
        </w:rPr>
        <w:t xml:space="preserve">. </w:t>
      </w:r>
      <w:r w:rsidR="0022789D" w:rsidRPr="00886074">
        <w:rPr>
          <w:rFonts w:ascii="Times New Roman" w:hAnsi="Times New Roman" w:cs="Times New Roman"/>
          <w:bCs/>
        </w:rPr>
        <w:t xml:space="preserve">Briefly, </w:t>
      </w:r>
      <w:r w:rsidR="001C5C50" w:rsidRPr="00886074">
        <w:rPr>
          <w:rFonts w:ascii="Times New Roman" w:hAnsi="Times New Roman" w:cs="Times New Roman"/>
          <w:bCs/>
        </w:rPr>
        <w:t xml:space="preserve">the </w:t>
      </w:r>
      <w:r w:rsidR="0022789D" w:rsidRPr="00886074">
        <w:rPr>
          <w:rFonts w:ascii="Times New Roman" w:hAnsi="Times New Roman" w:cs="Times New Roman"/>
          <w:bCs/>
        </w:rPr>
        <w:t xml:space="preserve">learning rate </w:t>
      </w:r>
      <m:oMath>
        <m:r>
          <w:rPr>
            <w:rFonts w:ascii="Cambria Math" w:hAnsi="Cambria Math" w:cs="Times New Roman"/>
          </w:rPr>
          <m:t>α</m:t>
        </m:r>
      </m:oMath>
      <w:r w:rsidR="00424D56" w:rsidRPr="00886074">
        <w:rPr>
          <w:rFonts w:ascii="Times New Roman" w:eastAsiaTheme="minorEastAsia" w:hAnsi="Times New Roman" w:cs="Times New Roman"/>
        </w:rPr>
        <w:t xml:space="preserve"> is </w:t>
      </w:r>
      <w:r w:rsidR="00190B55" w:rsidRPr="00886074">
        <w:rPr>
          <w:rFonts w:ascii="Times New Roman" w:eastAsiaTheme="minorEastAsia" w:hAnsi="Times New Roman" w:cs="Times New Roman"/>
        </w:rPr>
        <w:t xml:space="preserve">modulated by an associability value </w:t>
      </w:r>
      <w:r w:rsidR="00EA6FBF" w:rsidRPr="00886074">
        <w:rPr>
          <w:rFonts w:ascii="Times New Roman" w:hAnsi="Times New Roman" w:cs="Times New Roman"/>
          <w:bCs/>
        </w:rPr>
        <w:t>(</w:t>
      </w:r>
      <m:oMath>
        <m:r>
          <w:rPr>
            <w:rFonts w:ascii="Cambria Math" w:hAnsi="Cambria Math" w:cs="Times New Roman"/>
          </w:rPr>
          <m:t>κ</m:t>
        </m:r>
      </m:oMath>
      <w:r w:rsidR="00EA6FBF" w:rsidRPr="00886074">
        <w:rPr>
          <w:rFonts w:ascii="Times New Roman" w:hAnsi="Times New Roman" w:cs="Times New Roman"/>
          <w:bCs/>
        </w:rPr>
        <w:t>)</w:t>
      </w:r>
      <w:r w:rsidR="001C5C50" w:rsidRPr="00886074">
        <w:rPr>
          <w:rFonts w:ascii="Times New Roman" w:hAnsi="Times New Roman" w:cs="Times New Roman"/>
          <w:bCs/>
        </w:rPr>
        <w:t>,</w:t>
      </w:r>
      <w:r w:rsidR="00EA6FBF" w:rsidRPr="00886074">
        <w:rPr>
          <w:rFonts w:ascii="Times New Roman" w:eastAsiaTheme="minorEastAsia" w:hAnsi="Times New Roman" w:cs="Times New Roman"/>
        </w:rPr>
        <w:t xml:space="preserve"> which is initialized at 1 </w:t>
      </w:r>
      <w:r w:rsidR="001C5C50" w:rsidRPr="00886074">
        <w:rPr>
          <w:rFonts w:ascii="Times New Roman" w:eastAsiaTheme="minorEastAsia" w:hAnsi="Times New Roman" w:cs="Times New Roman"/>
        </w:rPr>
        <w:t xml:space="preserve">and </w:t>
      </w:r>
      <w:r w:rsidR="00EA6FBF" w:rsidRPr="00886074">
        <w:rPr>
          <w:rFonts w:ascii="Times New Roman" w:eastAsiaTheme="minorEastAsia" w:hAnsi="Times New Roman" w:cs="Times New Roman"/>
        </w:rPr>
        <w:t xml:space="preserve">then </w:t>
      </w:r>
      <w:r w:rsidR="00424D56" w:rsidRPr="00886074">
        <w:rPr>
          <w:rFonts w:ascii="Times New Roman" w:eastAsiaTheme="minorEastAsia" w:hAnsi="Times New Roman" w:cs="Times New Roman"/>
        </w:rPr>
        <w:t xml:space="preserve">dynamically </w:t>
      </w:r>
      <w:r w:rsidR="001C5C50" w:rsidRPr="00886074">
        <w:rPr>
          <w:rFonts w:ascii="Times New Roman" w:eastAsiaTheme="minorEastAsia" w:hAnsi="Times New Roman" w:cs="Times New Roman"/>
        </w:rPr>
        <w:t xml:space="preserve">adjusted based on </w:t>
      </w:r>
      <w:r w:rsidR="00354C6A" w:rsidRPr="00886074">
        <w:rPr>
          <w:rFonts w:ascii="Times New Roman" w:eastAsiaTheme="minorEastAsia" w:hAnsi="Times New Roman" w:cs="Times New Roman"/>
        </w:rPr>
        <w:t xml:space="preserve">the </w:t>
      </w:r>
      <w:r w:rsidR="001C5C50" w:rsidRPr="00886074">
        <w:rPr>
          <w:rFonts w:ascii="Times New Roman" w:eastAsiaTheme="minorEastAsia" w:hAnsi="Times New Roman" w:cs="Times New Roman"/>
        </w:rPr>
        <w:t xml:space="preserve">absolute </w:t>
      </w:r>
      <w:r w:rsidR="00354C6A" w:rsidRPr="00886074">
        <w:rPr>
          <w:rFonts w:ascii="Times New Roman" w:eastAsiaTheme="minorEastAsia" w:hAnsi="Times New Roman" w:cs="Times New Roman"/>
        </w:rPr>
        <w:t xml:space="preserve">value of the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1C5C50" w:rsidRPr="00886074">
        <w:rPr>
          <w:rFonts w:ascii="Times New Roman" w:eastAsiaTheme="minorEastAsia" w:hAnsi="Times New Roman" w:cs="Times New Roman"/>
        </w:rPr>
        <w:t xml:space="preserve">rediction error, </w:t>
      </w:r>
      <m:oMath>
        <m:d>
          <m:dPr>
            <m:begChr m:val="|"/>
            <m:endChr m:val="|"/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</w:rPr>
              <m:t>-</m:t>
            </m:r>
            <m:sSubSup>
              <m:sSubSupPr>
                <m:ctrlPr>
                  <w:rPr>
                    <w:rFonts w:ascii="Cambria Math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</w:rPr>
                  <m:t>t</m:t>
                </m:r>
              </m:sub>
              <m:sup>
                <m:r>
                  <w:rPr>
                    <w:rFonts w:ascii="Cambria Math" w:hAnsi="Cambria Math" w:cs="Times New Roman"/>
                  </w:rPr>
                  <m:t>k</m:t>
                </m:r>
              </m:sup>
            </m:sSubSup>
          </m:e>
        </m:d>
      </m:oMath>
      <w:r w:rsidR="001C5C50" w:rsidRPr="00886074">
        <w:rPr>
          <w:rFonts w:ascii="Times New Roman" w:eastAsiaTheme="minorEastAsia" w:hAnsi="Times New Roman" w:cs="Times New Roman"/>
        </w:rPr>
        <w:t xml:space="preserve">, on the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1C5C50" w:rsidRPr="00886074">
        <w:rPr>
          <w:rFonts w:ascii="Times New Roman" w:eastAsiaTheme="minorEastAsia" w:hAnsi="Times New Roman" w:cs="Times New Roman"/>
        </w:rPr>
        <w:t xml:space="preserve">revious trial. </w:t>
      </w:r>
    </w:p>
    <w:p w14:paraId="65FF72C0" w14:textId="13E20C11" w:rsidR="001C5C50" w:rsidRPr="00886074" w:rsidRDefault="00000000" w:rsidP="00386C69">
      <w:pPr>
        <w:rPr>
          <w:rFonts w:ascii="Times New Roman" w:eastAsiaTheme="minorEastAsia" w:hAnsi="Times New Roman" w:cs="Times New Roman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Q</m:t>
              </m:r>
            </m:e>
            <m:sub>
              <m:r>
                <w:rPr>
                  <w:rFonts w:ascii="Cambria Math" w:hAnsi="Cambria Math" w:cs="Times New Roman"/>
                </w:rPr>
                <m:t>t+1</m:t>
              </m:r>
            </m:sub>
            <m:sup>
              <m:r>
                <w:rPr>
                  <w:rFonts w:ascii="Cambria Math" w:hAnsi="Cambria Math" w:cs="Times New Roman"/>
                </w:rPr>
                <m:t>k</m:t>
              </m:r>
            </m:sup>
          </m:sSubSup>
          <m:r>
            <w:rPr>
              <w:rFonts w:ascii="Cambria Math" w:hAnsi="Cambria Math" w:cs="Times New Roman"/>
            </w:rPr>
            <m:t>=</m:t>
          </m:r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Q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  <m:sup>
              <m:r>
                <w:rPr>
                  <w:rFonts w:ascii="Cambria Math" w:hAnsi="Cambria Math" w:cs="Times New Roman"/>
                </w:rPr>
                <m:t>k</m:t>
              </m:r>
            </m:sup>
          </m:sSubSup>
          <m:r>
            <w:rPr>
              <w:rFonts w:ascii="Cambria Math" w:hAnsi="Cambria Math" w:cs="Times New Roman"/>
            </w:rPr>
            <m:t>+α∙</m:t>
          </m:r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κ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  <m:sup>
              <m:r>
                <w:rPr>
                  <w:rFonts w:ascii="Cambria Math" w:hAnsi="Cambria Math" w:cs="Times New Roman"/>
                </w:rPr>
                <m:t>k</m:t>
              </m:r>
            </m:sup>
          </m:sSubSup>
          <m:r>
            <w:rPr>
              <w:rFonts w:ascii="Cambria Math" w:hAnsi="Cambria Math" w:cs="Times New Roman"/>
            </w:rPr>
            <m:t>∙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</m:sSub>
              <m:r>
                <w:rPr>
                  <w:rFonts w:ascii="Cambria Math" w:hAnsi="Cambria Math" w:cs="Times New Roman"/>
                </w:rPr>
                <m:t>-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</w:rPr>
                    <m:t>Q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  <m:sup>
                  <m:r>
                    <w:rPr>
                      <w:rFonts w:ascii="Cambria Math" w:hAnsi="Cambria Math" w:cs="Times New Roman"/>
                    </w:rPr>
                    <m:t>k</m:t>
                  </m:r>
                </m:sup>
              </m:sSubSup>
            </m:e>
          </m:d>
          <m:r>
            <w:rPr>
              <w:rFonts w:ascii="Cambria Math" w:hAnsi="Cambria Math" w:cs="Times New Roman"/>
            </w:rPr>
            <m:t xml:space="preserve">  </m:t>
          </m:r>
        </m:oMath>
      </m:oMathPara>
    </w:p>
    <w:p w14:paraId="55DFCF37" w14:textId="193A208D" w:rsidR="007914F8" w:rsidRPr="00886074" w:rsidRDefault="00000000" w:rsidP="00386C69">
      <w:pPr>
        <w:rPr>
          <w:rFonts w:ascii="Times New Roman" w:eastAsiaTheme="minorEastAsia" w:hAnsi="Times New Roman" w:cs="Times New Roman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κ</m:t>
              </m:r>
            </m:e>
            <m:sub>
              <m:r>
                <w:rPr>
                  <w:rFonts w:ascii="Cambria Math" w:hAnsi="Cambria Math" w:cs="Times New Roman"/>
                </w:rPr>
                <m:t>t+1</m:t>
              </m:r>
            </m:sub>
            <m:sup>
              <m:r>
                <w:rPr>
                  <w:rFonts w:ascii="Cambria Math" w:hAnsi="Cambria Math" w:cs="Times New Roman"/>
                </w:rPr>
                <m:t>k</m:t>
              </m:r>
            </m:sup>
          </m:sSubSup>
          <m:r>
            <w:rPr>
              <w:rFonts w:ascii="Cambria Math" w:hAnsi="Cambria Math" w:cs="Times New Roman"/>
            </w:rPr>
            <m:t>=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1-η</m:t>
              </m:r>
            </m:e>
          </m:d>
          <m:r>
            <w:rPr>
              <w:rFonts w:ascii="Cambria Math" w:hAnsi="Cambria Math" w:cs="Times New Roman"/>
            </w:rPr>
            <m:t>*</m:t>
          </m:r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κ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  <m:sup>
              <m:r>
                <w:rPr>
                  <w:rFonts w:ascii="Cambria Math" w:hAnsi="Cambria Math" w:cs="Times New Roman"/>
                </w:rPr>
                <m:t>k</m:t>
              </m:r>
            </m:sup>
          </m:sSubSup>
          <m:r>
            <w:rPr>
              <w:rFonts w:ascii="Cambria Math" w:hAnsi="Cambria Math" w:cs="Times New Roman"/>
            </w:rPr>
            <m:t>+η</m:t>
          </m:r>
          <m:d>
            <m:dPr>
              <m:begChr m:val="|"/>
              <m:endChr m:val="|"/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</m:sSub>
              <m:r>
                <w:rPr>
                  <w:rFonts w:ascii="Cambria Math" w:hAnsi="Cambria Math" w:cs="Times New Roman"/>
                </w:rPr>
                <m:t>-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</w:rPr>
                    <m:t>Q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  <m:sup>
                  <m:r>
                    <w:rPr>
                      <w:rFonts w:ascii="Cambria Math" w:hAnsi="Cambria Math" w:cs="Times New Roman"/>
                    </w:rPr>
                    <m:t>k</m:t>
                  </m:r>
                </m:sup>
              </m:sSubSup>
            </m:e>
          </m:d>
        </m:oMath>
      </m:oMathPara>
    </w:p>
    <w:p w14:paraId="31BBA459" w14:textId="35C8F8B0" w:rsidR="00B83BE1" w:rsidRPr="00886074" w:rsidRDefault="001C5C50" w:rsidP="001C5C50">
      <w:pPr>
        <w:rPr>
          <w:rFonts w:ascii="Times New Roman" w:hAnsi="Times New Roman" w:cs="Times New Roman"/>
          <w:bCs/>
        </w:rPr>
      </w:pPr>
      <w:r w:rsidRPr="00886074">
        <w:rPr>
          <w:rFonts w:ascii="Times New Roman" w:eastAsiaTheme="minorEastAsia" w:hAnsi="Times New Roman" w:cs="Times New Roman"/>
        </w:rPr>
        <w:t xml:space="preserve">The mixture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 xml:space="preserve">arameter </w:t>
      </w:r>
      <m:oMath>
        <m:r>
          <w:rPr>
            <w:rFonts w:ascii="Cambria Math" w:hAnsi="Cambria Math" w:cs="Times New Roman"/>
          </w:rPr>
          <m:t>η</m:t>
        </m:r>
      </m:oMath>
      <w:r w:rsidRPr="00886074">
        <w:rPr>
          <w:rFonts w:ascii="Times New Roman" w:hAnsi="Times New Roman" w:cs="Times New Roman"/>
          <w:bCs/>
        </w:rPr>
        <w:t xml:space="preserve"> (range between 0 and 1) controls how quickly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κ</m:t>
            </m:r>
          </m:e>
          <m:sub>
            <m:r>
              <w:rPr>
                <w:rFonts w:ascii="Cambria Math" w:hAnsi="Cambria Math" w:cs="Times New Roman"/>
              </w:rPr>
              <m:t>t</m:t>
            </m:r>
          </m:sub>
          <m:sup>
            <m:r>
              <w:rPr>
                <w:rFonts w:ascii="Cambria Math" w:hAnsi="Cambria Math" w:cs="Times New Roman"/>
              </w:rPr>
              <m:t>k</m:t>
            </m:r>
          </m:sup>
        </m:sSubSup>
      </m:oMath>
      <w:r w:rsidRPr="00886074">
        <w:rPr>
          <w:rFonts w:ascii="Times New Roman" w:eastAsiaTheme="minorEastAsia" w:hAnsi="Times New Roman" w:cs="Times New Roman"/>
        </w:rPr>
        <w:t xml:space="preserve"> changes in res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 xml:space="preserve">onse to each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>rediction error.</w:t>
      </w:r>
      <w:r w:rsidRPr="00886074">
        <w:rPr>
          <w:rFonts w:ascii="Times New Roman" w:hAnsi="Times New Roman" w:cs="Times New Roman"/>
          <w:bCs/>
        </w:rPr>
        <w:t xml:space="preserve"> </w:t>
      </w:r>
      <w:r w:rsidRPr="00886074">
        <w:rPr>
          <w:rFonts w:ascii="Times New Roman" w:eastAsiaTheme="minorEastAsia" w:hAnsi="Times New Roman" w:cs="Times New Roman"/>
        </w:rPr>
        <w:t>A constraint of</w:t>
      </w:r>
      <w:r w:rsidR="007A4220" w:rsidRPr="00886074">
        <w:rPr>
          <w:rFonts w:ascii="Times New Roman" w:eastAsiaTheme="minorEastAsia" w:hAnsi="Times New Roman" w:cs="Times New Roman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0.05&lt;κ</m:t>
            </m:r>
          </m:e>
          <m:sub>
            <m:r>
              <w:rPr>
                <w:rFonts w:ascii="Cambria Math" w:hAnsi="Cambria Math" w:cs="Times New Roman"/>
              </w:rPr>
              <m:t>t</m:t>
            </m:r>
          </m:sub>
          <m:sup>
            <m:r>
              <w:rPr>
                <w:rFonts w:ascii="Cambria Math" w:hAnsi="Cambria Math" w:cs="Times New Roman"/>
              </w:rPr>
              <m:t>k</m:t>
            </m:r>
          </m:sup>
        </m:sSubSup>
        <m:r>
          <w:rPr>
            <w:rFonts w:ascii="Cambria Math" w:hAnsi="Cambria Math" w:cs="Times New Roman"/>
          </w:rPr>
          <m:t>&lt;1</m:t>
        </m:r>
      </m:oMath>
      <w:r w:rsidRPr="00886074">
        <w:rPr>
          <w:rFonts w:ascii="Times New Roman" w:eastAsiaTheme="minorEastAsia" w:hAnsi="Times New Roman" w:cs="Times New Roman"/>
        </w:rPr>
        <w:t xml:space="preserve"> was a</w:t>
      </w:r>
      <w:r w:rsidR="007D4BBB" w:rsidRPr="00886074">
        <w:rPr>
          <w:rFonts w:ascii="Times New Roman" w:eastAsiaTheme="minorEastAsia" w:hAnsi="Times New Roman" w:cs="Times New Roman"/>
        </w:rPr>
        <w:t>pp</w:t>
      </w:r>
      <w:r w:rsidRPr="00886074">
        <w:rPr>
          <w:rFonts w:ascii="Times New Roman" w:eastAsiaTheme="minorEastAsia" w:hAnsi="Times New Roman" w:cs="Times New Roman"/>
        </w:rPr>
        <w:t xml:space="preserve">lied to maintain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>lausible values.</w:t>
      </w:r>
      <w:r w:rsidR="00A01C89" w:rsidRPr="00886074">
        <w:rPr>
          <w:rFonts w:ascii="Times New Roman" w:eastAsiaTheme="minorEastAsia" w:hAnsi="Times New Roman" w:cs="Times New Roman"/>
        </w:rPr>
        <w:t xml:space="preserve"> </w:t>
      </w:r>
    </w:p>
    <w:p w14:paraId="44B70C44" w14:textId="01A129F1" w:rsidR="004D2210" w:rsidRPr="00886074" w:rsidRDefault="004D2210" w:rsidP="004D2210">
      <w:pPr>
        <w:rPr>
          <w:rFonts w:ascii="Times New Roman" w:hAnsi="Times New Roman" w:cs="Times New Roman"/>
          <w:b/>
        </w:rPr>
      </w:pPr>
      <w:r w:rsidRPr="00886074">
        <w:rPr>
          <w:rFonts w:ascii="Times New Roman" w:hAnsi="Times New Roman" w:cs="Times New Roman"/>
          <w:b/>
        </w:rPr>
        <w:t>Dynamic Decision Model</w:t>
      </w:r>
    </w:p>
    <w:p w14:paraId="3A67AF75" w14:textId="7EDD0988" w:rsidR="00B82FBD" w:rsidRPr="00886074" w:rsidRDefault="00655F20" w:rsidP="004D2210">
      <w:pPr>
        <w:rPr>
          <w:rFonts w:ascii="Times New Roman" w:eastAsiaTheme="minorEastAsia" w:hAnsi="Times New Roman" w:cs="Times New Roman"/>
          <w:bCs/>
        </w:rPr>
      </w:pPr>
      <w:r w:rsidRPr="00886074">
        <w:rPr>
          <w:rFonts w:ascii="Times New Roman" w:hAnsi="Times New Roman" w:cs="Times New Roman"/>
          <w:bCs/>
        </w:rPr>
        <w:t>F</w:t>
      </w:r>
      <w:r w:rsidR="001C5C50" w:rsidRPr="00886074">
        <w:rPr>
          <w:rFonts w:ascii="Times New Roman" w:hAnsi="Times New Roman" w:cs="Times New Roman"/>
          <w:bCs/>
        </w:rPr>
        <w:t>inally, we tested an RW model with</w:t>
      </w:r>
      <w:r w:rsidR="00306BD2" w:rsidRPr="00886074">
        <w:rPr>
          <w:rFonts w:ascii="Times New Roman" w:hAnsi="Times New Roman" w:cs="Times New Roman"/>
          <w:bCs/>
        </w:rPr>
        <w:t xml:space="preserve"> an error</w:t>
      </w:r>
      <w:r w:rsidR="001C5C50" w:rsidRPr="00886074">
        <w:rPr>
          <w:rFonts w:ascii="Times New Roman" w:hAnsi="Times New Roman" w:cs="Times New Roman"/>
          <w:bCs/>
        </w:rPr>
        <w:t>-</w:t>
      </w:r>
      <w:r w:rsidR="006C03E9" w:rsidRPr="00886074">
        <w:rPr>
          <w:rFonts w:ascii="Times New Roman" w:hAnsi="Times New Roman" w:cs="Times New Roman"/>
          <w:bCs/>
        </w:rPr>
        <w:t>de</w:t>
      </w:r>
      <w:r w:rsidR="007D4BBB" w:rsidRPr="00886074">
        <w:rPr>
          <w:rFonts w:ascii="Times New Roman" w:hAnsi="Times New Roman" w:cs="Times New Roman"/>
          <w:bCs/>
        </w:rPr>
        <w:t>p</w:t>
      </w:r>
      <w:r w:rsidR="006C03E9" w:rsidRPr="00886074">
        <w:rPr>
          <w:rFonts w:ascii="Times New Roman" w:hAnsi="Times New Roman" w:cs="Times New Roman"/>
          <w:bCs/>
        </w:rPr>
        <w:t>endent</w:t>
      </w:r>
      <w:r w:rsidR="00306BD2" w:rsidRPr="00886074">
        <w:rPr>
          <w:rFonts w:ascii="Times New Roman" w:hAnsi="Times New Roman" w:cs="Times New Roman"/>
          <w:bCs/>
        </w:rPr>
        <w:t xml:space="preserve"> mechanism </w:t>
      </w:r>
      <w:r w:rsidR="001C5C50" w:rsidRPr="00886074">
        <w:rPr>
          <w:rFonts w:ascii="Times New Roman" w:hAnsi="Times New Roman" w:cs="Times New Roman"/>
          <w:bCs/>
        </w:rPr>
        <w:t>for modulating</w:t>
      </w:r>
      <w:r w:rsidR="00306BD2" w:rsidRPr="00886074">
        <w:rPr>
          <w:rFonts w:ascii="Times New Roman" w:hAnsi="Times New Roman" w:cs="Times New Roman"/>
          <w:bCs/>
        </w:rPr>
        <w:t xml:space="preserve"> decision noise </w:t>
      </w:r>
      <w:r w:rsidR="001C5C50" w:rsidRPr="00886074">
        <w:rPr>
          <w:rFonts w:ascii="Times New Roman" w:hAnsi="Times New Roman" w:cs="Times New Roman"/>
          <w:bCs/>
        </w:rPr>
        <w:t>(</w:t>
      </w:r>
      <w:proofErr w:type="gramStart"/>
      <w:r w:rsidR="00306BD2" w:rsidRPr="00886074">
        <w:rPr>
          <w:rFonts w:ascii="Times New Roman" w:hAnsi="Times New Roman" w:cs="Times New Roman"/>
          <w:bCs/>
        </w:rPr>
        <w:t>similar to</w:t>
      </w:r>
      <w:proofErr w:type="gramEnd"/>
      <w:r w:rsidR="00306BD2" w:rsidRPr="00886074">
        <w:rPr>
          <w:rFonts w:ascii="Times New Roman" w:hAnsi="Times New Roman" w:cs="Times New Roman"/>
          <w:bCs/>
        </w:rPr>
        <w:t xml:space="preserve"> the dynamic decision noise </w:t>
      </w:r>
      <w:r w:rsidR="00B35C34" w:rsidRPr="00886074">
        <w:rPr>
          <w:rFonts w:ascii="Times New Roman" w:hAnsi="Times New Roman" w:cs="Times New Roman"/>
          <w:bCs/>
        </w:rPr>
        <w:t>Active Inference</w:t>
      </w:r>
      <w:r w:rsidR="001C5C50" w:rsidRPr="00886074">
        <w:rPr>
          <w:rFonts w:ascii="Times New Roman" w:hAnsi="Times New Roman" w:cs="Times New Roman"/>
          <w:bCs/>
        </w:rPr>
        <w:t xml:space="preserve"> model described below)</w:t>
      </w:r>
      <w:r w:rsidR="00B35C34" w:rsidRPr="00886074">
        <w:rPr>
          <w:rFonts w:ascii="Times New Roman" w:hAnsi="Times New Roman" w:cs="Times New Roman"/>
          <w:bCs/>
        </w:rPr>
        <w:t xml:space="preserve">. </w:t>
      </w:r>
      <w:r w:rsidR="001C5C50" w:rsidRPr="00886074">
        <w:rPr>
          <w:rFonts w:ascii="Times New Roman" w:hAnsi="Times New Roman" w:cs="Times New Roman"/>
          <w:bCs/>
        </w:rPr>
        <w:t>Here, the</w:t>
      </w:r>
      <w:r w:rsidR="00EB4BD9" w:rsidRPr="00886074">
        <w:rPr>
          <w:rFonts w:ascii="Times New Roman" w:hAnsi="Times New Roman" w:cs="Times New Roman"/>
          <w:bCs/>
        </w:rPr>
        <w:t xml:space="preserve"> inverse tem</w:t>
      </w:r>
      <w:r w:rsidR="007D4BBB" w:rsidRPr="00886074">
        <w:rPr>
          <w:rFonts w:ascii="Times New Roman" w:hAnsi="Times New Roman" w:cs="Times New Roman"/>
          <w:bCs/>
        </w:rPr>
        <w:t>p</w:t>
      </w:r>
      <w:r w:rsidR="00EB4BD9" w:rsidRPr="00886074">
        <w:rPr>
          <w:rFonts w:ascii="Times New Roman" w:hAnsi="Times New Roman" w:cs="Times New Roman"/>
          <w:bCs/>
        </w:rPr>
        <w:t xml:space="preserve">erature </w:t>
      </w:r>
      <w:r w:rsidR="007D4BBB" w:rsidRPr="00886074">
        <w:rPr>
          <w:rFonts w:ascii="Times New Roman" w:hAnsi="Times New Roman" w:cs="Times New Roman"/>
          <w:bCs/>
        </w:rPr>
        <w:t>p</w:t>
      </w:r>
      <w:r w:rsidR="00EB4BD9" w:rsidRPr="00886074">
        <w:rPr>
          <w:rFonts w:ascii="Times New Roman" w:hAnsi="Times New Roman" w:cs="Times New Roman"/>
          <w:bCs/>
        </w:rPr>
        <w:t>arameter (</w:t>
      </w:r>
      <m:oMath>
        <m:r>
          <w:rPr>
            <w:rFonts w:ascii="Cambria Math" w:hAnsi="Cambria Math" w:cs="Times New Roman"/>
          </w:rPr>
          <m:t>β)</m:t>
        </m:r>
      </m:oMath>
      <w:r w:rsidR="00EB4BD9" w:rsidRPr="00886074">
        <w:rPr>
          <w:rFonts w:ascii="Times New Roman" w:eastAsiaTheme="minorEastAsia" w:hAnsi="Times New Roman" w:cs="Times New Roman"/>
          <w:bCs/>
        </w:rPr>
        <w:t xml:space="preserve"> </w:t>
      </w:r>
      <w:r w:rsidR="00B82FBD" w:rsidRPr="00886074">
        <w:rPr>
          <w:rFonts w:ascii="Times New Roman" w:eastAsiaTheme="minorEastAsia" w:hAnsi="Times New Roman" w:cs="Times New Roman"/>
          <w:bCs/>
        </w:rPr>
        <w:t xml:space="preserve">changes dynamically based on the </w:t>
      </w:r>
      <w:r w:rsidR="001C5C50" w:rsidRPr="00886074">
        <w:rPr>
          <w:rFonts w:ascii="Times New Roman" w:eastAsiaTheme="minorEastAsia" w:hAnsi="Times New Roman" w:cs="Times New Roman"/>
          <w:bCs/>
        </w:rPr>
        <w:t xml:space="preserve">absolute 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="00B82FBD" w:rsidRPr="00886074">
        <w:rPr>
          <w:rFonts w:ascii="Times New Roman" w:eastAsiaTheme="minorEastAsia" w:hAnsi="Times New Roman" w:cs="Times New Roman"/>
          <w:bCs/>
        </w:rPr>
        <w:t>rediction error</w:t>
      </w:r>
      <w:r w:rsidR="001C5C50" w:rsidRPr="00886074">
        <w:rPr>
          <w:rFonts w:ascii="Times New Roman" w:eastAsiaTheme="minorEastAsia" w:hAnsi="Times New Roman" w:cs="Times New Roman"/>
          <w:bCs/>
        </w:rPr>
        <w:t>,</w:t>
      </w:r>
      <w:r w:rsidR="00A80734" w:rsidRPr="00886074">
        <w:rPr>
          <w:rFonts w:ascii="Times New Roman" w:eastAsiaTheme="minorEastAsia" w:hAnsi="Times New Roman" w:cs="Times New Roman"/>
          <w:bCs/>
        </w:rPr>
        <w:t xml:space="preserve"> </w:t>
      </w:r>
      <w:proofErr w:type="gramStart"/>
      <w:r w:rsidR="00A80734" w:rsidRPr="00886074">
        <w:rPr>
          <w:rFonts w:ascii="Times New Roman" w:eastAsiaTheme="minorEastAsia" w:hAnsi="Times New Roman" w:cs="Times New Roman"/>
          <w:bCs/>
        </w:rPr>
        <w:t>similar to</w:t>
      </w:r>
      <w:proofErr w:type="gramEnd"/>
      <w:r w:rsidR="00A80734" w:rsidRPr="00886074">
        <w:rPr>
          <w:rFonts w:ascii="Times New Roman" w:eastAsiaTheme="minorEastAsia" w:hAnsi="Times New Roman" w:cs="Times New Roman"/>
          <w:bCs/>
        </w:rPr>
        <w:t xml:space="preserve"> the associability model</w:t>
      </w:r>
      <w:r w:rsidR="001C5C50" w:rsidRPr="00886074">
        <w:rPr>
          <w:rFonts w:ascii="Times New Roman" w:eastAsiaTheme="minorEastAsia" w:hAnsi="Times New Roman" w:cs="Times New Roman"/>
          <w:bCs/>
        </w:rPr>
        <w:t>.</w:t>
      </w:r>
    </w:p>
    <w:p w14:paraId="4F3C166D" w14:textId="0481779E" w:rsidR="00A80734" w:rsidRPr="00886074" w:rsidRDefault="00000000" w:rsidP="004D2210">
      <w:pPr>
        <w:rPr>
          <w:rFonts w:ascii="Times New Roman" w:eastAsiaTheme="minorEastAsia" w:hAnsi="Times New Roman"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κ</m:t>
              </m:r>
            </m:e>
            <m:sub>
              <m:r>
                <w:rPr>
                  <w:rFonts w:ascii="Cambria Math" w:hAnsi="Cambria Math" w:cs="Times New Roman"/>
                </w:rPr>
                <m:t>d, t+1</m:t>
              </m:r>
            </m:sub>
          </m:sSub>
          <m:r>
            <w:rPr>
              <w:rFonts w:ascii="Cambria Math" w:hAnsi="Cambria Math" w:cs="Times New Roman"/>
            </w:rPr>
            <m:t>=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1-η</m:t>
              </m:r>
            </m:e>
          </m:d>
          <m:r>
            <w:rPr>
              <w:rFonts w:ascii="Cambria Math" w:hAnsi="Cambria Math" w:cs="Times New Roman"/>
            </w:rPr>
            <m:t>*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κ</m:t>
              </m:r>
            </m:e>
            <m:sub>
              <m:r>
                <w:rPr>
                  <w:rFonts w:ascii="Cambria Math" w:hAnsi="Cambria Math" w:cs="Times New Roman"/>
                </w:rPr>
                <m:t>d, t</m:t>
              </m:r>
            </m:sub>
          </m:sSub>
          <m:r>
            <w:rPr>
              <w:rFonts w:ascii="Cambria Math" w:hAnsi="Cambria Math" w:cs="Times New Roman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η</m:t>
              </m:r>
            </m:e>
            <m:sub>
              <m:r>
                <w:rPr>
                  <w:rFonts w:ascii="Cambria Math" w:hAnsi="Cambria Math" w:cs="Times New Roman"/>
                </w:rPr>
                <m:t>d</m:t>
              </m:r>
            </m:sub>
          </m:sSub>
          <m:d>
            <m:dPr>
              <m:begChr m:val="|"/>
              <m:endChr m:val="|"/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</m:sSub>
              <m:r>
                <w:rPr>
                  <w:rFonts w:ascii="Cambria Math" w:hAnsi="Cambria Math" w:cs="Times New Roman"/>
                </w:rPr>
                <m:t>-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</w:rPr>
                    <m:t>Q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  <m:sup>
                  <m:r>
                    <w:rPr>
                      <w:rFonts w:ascii="Cambria Math" w:hAnsi="Cambria Math" w:cs="Times New Roman"/>
                    </w:rPr>
                    <m:t>k</m:t>
                  </m:r>
                </m:sup>
              </m:sSubSup>
            </m:e>
          </m:d>
        </m:oMath>
      </m:oMathPara>
    </w:p>
    <w:p w14:paraId="2AC3EF11" w14:textId="53F71A5D" w:rsidR="0032244C" w:rsidRPr="00886074" w:rsidRDefault="00000000" w:rsidP="0032244C">
      <w:pPr>
        <w:spacing w:line="480" w:lineRule="auto"/>
        <w:jc w:val="both"/>
        <w:rPr>
          <w:rFonts w:ascii="Times New Roman" w:hAnsi="Times New Roman"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β</m:t>
              </m:r>
            </m:e>
            <m:sub>
              <m:r>
                <w:rPr>
                  <w:rFonts w:ascii="Cambria Math" w:hAnsi="Cambria Math" w:cs="Times New Roman"/>
                </w:rPr>
                <m:t>t+1</m:t>
              </m:r>
            </m:sub>
          </m:sSub>
          <m: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β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κ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d, t+1</m:t>
                  </m:r>
                </m:sub>
              </m:sSub>
            </m:den>
          </m:f>
        </m:oMath>
      </m:oMathPara>
    </w:p>
    <w:p w14:paraId="13FE9E31" w14:textId="7C15E01D" w:rsidR="00A80734" w:rsidRPr="00886074" w:rsidRDefault="00D33E4B" w:rsidP="004D2210">
      <w:pPr>
        <w:rPr>
          <w:rFonts w:ascii="Times New Roman" w:eastAsiaTheme="minorEastAsia" w:hAnsi="Times New Roman" w:cs="Times New Roman"/>
          <w:bCs/>
        </w:rPr>
      </w:pPr>
      <w:r w:rsidRPr="00886074">
        <w:rPr>
          <w:rFonts w:ascii="Times New Roman" w:eastAsiaTheme="minorEastAsia" w:hAnsi="Times New Roman" w:cs="Times New Roman"/>
          <w:bCs/>
        </w:rPr>
        <w:lastRenderedPageBreak/>
        <w:t>Overall</w:t>
      </w:r>
      <w:r w:rsidR="00354C6A" w:rsidRPr="00886074">
        <w:rPr>
          <w:rFonts w:ascii="Times New Roman" w:eastAsiaTheme="minorEastAsia" w:hAnsi="Times New Roman" w:cs="Times New Roman"/>
          <w:bCs/>
        </w:rPr>
        <w:t>, we tested</w:t>
      </w:r>
      <w:r w:rsidR="001C5C50" w:rsidRPr="00886074">
        <w:rPr>
          <w:rFonts w:ascii="Times New Roman" w:eastAsiaTheme="minorEastAsia" w:hAnsi="Times New Roman" w:cs="Times New Roman"/>
          <w:bCs/>
        </w:rPr>
        <w:t xml:space="preserve"> </w:t>
      </w:r>
      <w:r w:rsidRPr="00886074">
        <w:rPr>
          <w:rFonts w:ascii="Times New Roman" w:eastAsiaTheme="minorEastAsia" w:hAnsi="Times New Roman" w:cs="Times New Roman"/>
          <w:bCs/>
        </w:rPr>
        <w:t xml:space="preserve">7 </w:t>
      </w:r>
      <w:r w:rsidR="001C5C50" w:rsidRPr="00886074">
        <w:rPr>
          <w:rFonts w:ascii="Times New Roman" w:eastAsiaTheme="minorEastAsia" w:hAnsi="Times New Roman" w:cs="Times New Roman"/>
          <w:bCs/>
        </w:rPr>
        <w:t xml:space="preserve">different 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Pr="00886074">
        <w:rPr>
          <w:rFonts w:ascii="Times New Roman" w:eastAsiaTheme="minorEastAsia" w:hAnsi="Times New Roman" w:cs="Times New Roman"/>
          <w:bCs/>
        </w:rPr>
        <w:t xml:space="preserve">ossible </w:t>
      </w:r>
      <w:r w:rsidR="001C5C50" w:rsidRPr="00886074">
        <w:rPr>
          <w:rFonts w:ascii="Times New Roman" w:eastAsiaTheme="minorEastAsia" w:hAnsi="Times New Roman" w:cs="Times New Roman"/>
          <w:bCs/>
        </w:rPr>
        <w:t xml:space="preserve">combinations of the model elements </w:t>
      </w:r>
      <w:r w:rsidR="00354C6A" w:rsidRPr="00886074">
        <w:rPr>
          <w:rFonts w:ascii="Times New Roman" w:eastAsiaTheme="minorEastAsia" w:hAnsi="Times New Roman" w:cs="Times New Roman"/>
          <w:bCs/>
        </w:rPr>
        <w:t>described above</w:t>
      </w:r>
      <w:r w:rsidR="001C5C50" w:rsidRPr="00886074">
        <w:rPr>
          <w:rFonts w:ascii="Times New Roman" w:eastAsiaTheme="minorEastAsia" w:hAnsi="Times New Roman" w:cs="Times New Roman"/>
          <w:bCs/>
        </w:rPr>
        <w:t xml:space="preserve"> (</w:t>
      </w:r>
      <w:r w:rsidRPr="00886074">
        <w:rPr>
          <w:rFonts w:ascii="Times New Roman" w:eastAsiaTheme="minorEastAsia" w:hAnsi="Times New Roman" w:cs="Times New Roman"/>
          <w:bCs/>
        </w:rPr>
        <w:t>e.g., combinations of reward sensitivity, se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Pr="00886074">
        <w:rPr>
          <w:rFonts w:ascii="Times New Roman" w:eastAsiaTheme="minorEastAsia" w:hAnsi="Times New Roman" w:cs="Times New Roman"/>
          <w:bCs/>
        </w:rPr>
        <w:t xml:space="preserve">arated learning rates, dynamic decision noise, etc.; </w:t>
      </w:r>
      <w:r w:rsidR="001C5C50" w:rsidRPr="00886074">
        <w:rPr>
          <w:rFonts w:ascii="Times New Roman" w:eastAsiaTheme="minorEastAsia" w:hAnsi="Times New Roman" w:cs="Times New Roman"/>
          <w:bCs/>
        </w:rPr>
        <w:t xml:space="preserve">see </w:t>
      </w:r>
      <w:r w:rsidR="001C5C50" w:rsidRPr="00886074">
        <w:rPr>
          <w:rFonts w:ascii="Times New Roman" w:eastAsiaTheme="minorEastAsia" w:hAnsi="Times New Roman" w:cs="Times New Roman"/>
          <w:b/>
        </w:rPr>
        <w:t>Table S2</w:t>
      </w:r>
      <w:r w:rsidR="001C5C50" w:rsidRPr="00886074">
        <w:rPr>
          <w:rFonts w:ascii="Times New Roman" w:eastAsiaTheme="minorEastAsia" w:hAnsi="Times New Roman" w:cs="Times New Roman"/>
          <w:bCs/>
        </w:rPr>
        <w:t>).</w:t>
      </w:r>
      <w:r w:rsidR="00E31D45" w:rsidRPr="00886074">
        <w:rPr>
          <w:rFonts w:ascii="Times New Roman" w:eastAsiaTheme="minorEastAsia" w:hAnsi="Times New Roman" w:cs="Times New Roman"/>
          <w:bCs/>
        </w:rPr>
        <w:t xml:space="preserve"> Here we summarize parameters for the RL models:</w:t>
      </w:r>
    </w:p>
    <w:p w14:paraId="21F09252" w14:textId="5B0120DE" w:rsidR="00E31D45" w:rsidRPr="00886074" w:rsidRDefault="00E31D45" w:rsidP="004D2210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  <w:bCs/>
        </w:rPr>
        <w:t>R</w:t>
      </w:r>
      <w:r w:rsidR="00354C6A" w:rsidRPr="00886074">
        <w:rPr>
          <w:rFonts w:ascii="Times New Roman" w:eastAsiaTheme="minorEastAsia" w:hAnsi="Times New Roman" w:cs="Times New Roman"/>
          <w:bCs/>
        </w:rPr>
        <w:t>L</w:t>
      </w:r>
      <w:r w:rsidRPr="00886074">
        <w:rPr>
          <w:rFonts w:ascii="Times New Roman" w:eastAsiaTheme="minorEastAsia" w:hAnsi="Times New Roman" w:cs="Times New Roman"/>
          <w:bCs/>
        </w:rPr>
        <w:t xml:space="preserve">1: </w:t>
      </w:r>
      <m:oMath>
        <m:r>
          <w:rPr>
            <w:rFonts w:ascii="Cambria Math" w:hAnsi="Cambria Math" w:cs="Times New Roman"/>
          </w:rPr>
          <m:t>α</m:t>
        </m:r>
      </m:oMath>
      <w:r w:rsidRPr="00886074">
        <w:rPr>
          <w:rFonts w:ascii="Times New Roman" w:eastAsiaTheme="minorEastAsia" w:hAnsi="Times New Roman" w:cs="Times New Roman"/>
        </w:rPr>
        <w:t xml:space="preserve"> (learning rate),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 (expected value of unseen options), </w:t>
      </w:r>
      <m:oMath>
        <m:r>
          <w:rPr>
            <w:rFonts w:ascii="Cambria Math" w:eastAsiaTheme="minorEastAsia" w:hAnsi="Cambria Math" w:cs="Times New Roman"/>
          </w:rPr>
          <m:t>β</m:t>
        </m:r>
      </m:oMath>
      <w:r w:rsidRPr="00886074">
        <w:rPr>
          <w:rFonts w:ascii="Times New Roman" w:eastAsiaTheme="minorEastAsia" w:hAnsi="Times New Roman" w:cs="Times New Roman"/>
        </w:rPr>
        <w:t xml:space="preserve"> (inverse temperature)</w:t>
      </w:r>
    </w:p>
    <w:p w14:paraId="68E3F2A8" w14:textId="5556BAF7" w:rsidR="00E31D45" w:rsidRPr="00886074" w:rsidRDefault="00E31D45" w:rsidP="004D2210">
      <w:pPr>
        <w:rPr>
          <w:rFonts w:ascii="Times New Roman" w:hAnsi="Times New Roman" w:cs="Times New Roman"/>
          <w:bCs/>
        </w:rPr>
      </w:pPr>
      <w:r w:rsidRPr="00886074">
        <w:rPr>
          <w:rFonts w:ascii="Times New Roman" w:eastAsiaTheme="minorEastAsia" w:hAnsi="Times New Roman" w:cs="Times New Roman"/>
        </w:rPr>
        <w:t>R</w:t>
      </w:r>
      <w:r w:rsidR="00354C6A" w:rsidRPr="00886074">
        <w:rPr>
          <w:rFonts w:ascii="Times New Roman" w:eastAsiaTheme="minorEastAsia" w:hAnsi="Times New Roman" w:cs="Times New Roman"/>
        </w:rPr>
        <w:t>L</w:t>
      </w:r>
      <w:r w:rsidRPr="00886074">
        <w:rPr>
          <w:rFonts w:ascii="Times New Roman" w:eastAsiaTheme="minorEastAsia" w:hAnsi="Times New Roman" w:cs="Times New Roman"/>
        </w:rPr>
        <w:t xml:space="preserve">2: </w:t>
      </w:r>
      <m:oMath>
        <m:r>
          <w:rPr>
            <w:rFonts w:ascii="Cambria Math" w:hAnsi="Cambria Math" w:cs="Times New Roman"/>
          </w:rPr>
          <m:t>α</m:t>
        </m:r>
      </m:oMath>
      <w:r w:rsidR="00AD6420"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</m:oMath>
      <w:r w:rsidR="00AD6420" w:rsidRPr="00886074">
        <w:rPr>
          <w:rFonts w:ascii="Times New Roman" w:eastAsiaTheme="minorEastAsia" w:hAnsi="Times New Roman" w:cs="Times New Roman"/>
        </w:rPr>
        <w:t>,</w:t>
      </w:r>
      <w:r w:rsidRPr="00886074"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eastAsiaTheme="minorEastAsia" w:hAnsi="Cambria Math" w:cs="Times New Roman"/>
          </w:rPr>
          <m:t>β</m:t>
        </m:r>
      </m:oMath>
      <w:r w:rsidR="00AD6420" w:rsidRPr="00886074">
        <w:rPr>
          <w:rFonts w:ascii="Times New Roman" w:eastAsiaTheme="minorEastAsia" w:hAnsi="Times New Roman" w:cs="Times New Roman"/>
        </w:rPr>
        <w:t xml:space="preserve">, </w:t>
      </w:r>
      <m:oMath>
        <m:r>
          <w:rPr>
            <w:rFonts w:ascii="Cambria Math" w:hAnsi="Cambria Math" w:cs="Times New Roman"/>
          </w:rPr>
          <m:t>ρ</m:t>
        </m:r>
      </m:oMath>
      <w:r w:rsidRPr="00886074">
        <w:rPr>
          <w:rFonts w:ascii="Times New Roman" w:eastAsiaTheme="minorEastAsia" w:hAnsi="Times New Roman" w:cs="Times New Roman"/>
        </w:rPr>
        <w:t xml:space="preserve"> (</w:t>
      </w:r>
      <w:r w:rsidRPr="00886074">
        <w:rPr>
          <w:rFonts w:ascii="Times New Roman" w:hAnsi="Times New Roman" w:cs="Times New Roman"/>
          <w:bCs/>
        </w:rPr>
        <w:t>reward sensitivity)</w:t>
      </w:r>
    </w:p>
    <w:p w14:paraId="1C6C9BBB" w14:textId="7B4F7928" w:rsidR="00E31D45" w:rsidRPr="00886074" w:rsidRDefault="00E31D45" w:rsidP="004D2210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hAnsi="Times New Roman" w:cs="Times New Roman"/>
          <w:bCs/>
        </w:rPr>
        <w:t>R</w:t>
      </w:r>
      <w:r w:rsidR="00354C6A" w:rsidRPr="00886074">
        <w:rPr>
          <w:rFonts w:ascii="Times New Roman" w:hAnsi="Times New Roman" w:cs="Times New Roman"/>
          <w:bCs/>
        </w:rPr>
        <w:t>L</w:t>
      </w:r>
      <w:r w:rsidRPr="00886074">
        <w:rPr>
          <w:rFonts w:ascii="Times New Roman" w:hAnsi="Times New Roman" w:cs="Times New Roman"/>
          <w:bCs/>
        </w:rPr>
        <w:t xml:space="preserve">3: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w:rPr>
                <w:rFonts w:ascii="Cambria Math" w:hAnsi="Cambria Math" w:cs="Times New Roman"/>
              </w:rPr>
              <m:t>win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w:rPr>
                <w:rFonts w:ascii="Cambria Math" w:hAnsi="Cambria Math" w:cs="Times New Roman"/>
              </w:rPr>
              <m:t>loss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 (learning rate for wins and loss),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</m:oMath>
      <w:r w:rsidR="00AD6420" w:rsidRPr="00886074">
        <w:rPr>
          <w:rFonts w:ascii="Times New Roman" w:eastAsiaTheme="minorEastAsia" w:hAnsi="Times New Roman" w:cs="Times New Roman"/>
        </w:rPr>
        <w:t xml:space="preserve">, </w:t>
      </w:r>
      <m:oMath>
        <m:r>
          <w:rPr>
            <w:rFonts w:ascii="Cambria Math" w:eastAsiaTheme="minorEastAsia" w:hAnsi="Cambria Math" w:cs="Times New Roman"/>
          </w:rPr>
          <m:t>β</m:t>
        </m:r>
      </m:oMath>
    </w:p>
    <w:p w14:paraId="08618938" w14:textId="20A13C2D" w:rsidR="00E31D45" w:rsidRPr="00886074" w:rsidRDefault="00E31D45" w:rsidP="004D2210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t>R</w:t>
      </w:r>
      <w:r w:rsidR="00354C6A" w:rsidRPr="00886074">
        <w:rPr>
          <w:rFonts w:ascii="Times New Roman" w:eastAsiaTheme="minorEastAsia" w:hAnsi="Times New Roman" w:cs="Times New Roman"/>
        </w:rPr>
        <w:t>L</w:t>
      </w:r>
      <w:r w:rsidRPr="00886074">
        <w:rPr>
          <w:rFonts w:ascii="Times New Roman" w:eastAsiaTheme="minorEastAsia" w:hAnsi="Times New Roman" w:cs="Times New Roman"/>
        </w:rPr>
        <w:t xml:space="preserve">4: </w:t>
      </w:r>
      <m:oMath>
        <m:r>
          <w:rPr>
            <w:rFonts w:ascii="Cambria Math" w:hAnsi="Cambria Math" w:cs="Times New Roman"/>
          </w:rPr>
          <m:t>α</m:t>
        </m:r>
      </m:oMath>
      <w:r w:rsidR="00AD6420" w:rsidRPr="00886074">
        <w:rPr>
          <w:rFonts w:ascii="Times New Roman" w:eastAsiaTheme="minorEastAsia" w:hAnsi="Times New Roman" w:cs="Times New Roman"/>
        </w:rPr>
        <w:t xml:space="preserve">, </w:t>
      </w:r>
      <m:oMath>
        <m:r>
          <w:rPr>
            <w:rFonts w:ascii="Cambria Math" w:eastAsiaTheme="minorEastAsia" w:hAnsi="Cambria Math" w:cs="Times New Roman"/>
          </w:rPr>
          <m:t>η</m:t>
        </m:r>
      </m:oMath>
      <w:r w:rsidR="00AD6420" w:rsidRPr="00886074">
        <w:rPr>
          <w:rFonts w:ascii="Times New Roman" w:eastAsiaTheme="minorEastAsia" w:hAnsi="Times New Roman" w:cs="Times New Roman"/>
        </w:rPr>
        <w:t xml:space="preserve"> (associability </w:t>
      </w:r>
      <w:r w:rsidR="00EA58B1">
        <w:rPr>
          <w:rFonts w:ascii="Times New Roman" w:eastAsiaTheme="minorEastAsia" w:hAnsi="Times New Roman" w:cs="Times New Roman"/>
        </w:rPr>
        <w:t>weight</w:t>
      </w:r>
      <w:r w:rsidR="00AD6420" w:rsidRPr="00886074">
        <w:rPr>
          <w:rFonts w:ascii="Times New Roman" w:eastAsiaTheme="minorEastAsia" w:hAnsi="Times New Roman" w:cs="Times New Roman"/>
        </w:rPr>
        <w:t>)</w:t>
      </w:r>
      <w:r w:rsidR="00AD6420" w:rsidRPr="00886074">
        <w:rPr>
          <w:rFonts w:ascii="Times New Roman" w:hAnsi="Times New Roman" w:cs="Times New Roman"/>
          <w:bCs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</m:oMath>
      <w:r w:rsidR="00AD6420" w:rsidRPr="00886074">
        <w:rPr>
          <w:rFonts w:ascii="Times New Roman" w:eastAsiaTheme="minorEastAsia" w:hAnsi="Times New Roman" w:cs="Times New Roman"/>
        </w:rPr>
        <w:t xml:space="preserve">, </w:t>
      </w:r>
      <m:oMath>
        <m:r>
          <w:rPr>
            <w:rFonts w:ascii="Cambria Math" w:eastAsiaTheme="minorEastAsia" w:hAnsi="Cambria Math" w:cs="Times New Roman"/>
          </w:rPr>
          <m:t>β</m:t>
        </m:r>
      </m:oMath>
    </w:p>
    <w:p w14:paraId="29C29A2E" w14:textId="61D9715E" w:rsidR="00AD6420" w:rsidRPr="00886074" w:rsidRDefault="00AD6420" w:rsidP="00AD6420">
      <w:pPr>
        <w:rPr>
          <w:rFonts w:ascii="Times New Roman" w:hAnsi="Times New Roman" w:cs="Times New Roman"/>
          <w:bCs/>
        </w:rPr>
      </w:pPr>
      <w:r w:rsidRPr="00886074">
        <w:rPr>
          <w:rFonts w:ascii="Times New Roman" w:eastAsiaTheme="minorEastAsia" w:hAnsi="Times New Roman" w:cs="Times New Roman"/>
        </w:rPr>
        <w:t>R</w:t>
      </w:r>
      <w:r w:rsidR="00354C6A" w:rsidRPr="00886074">
        <w:rPr>
          <w:rFonts w:ascii="Times New Roman" w:eastAsiaTheme="minorEastAsia" w:hAnsi="Times New Roman" w:cs="Times New Roman"/>
        </w:rPr>
        <w:t>L</w:t>
      </w:r>
      <w:r w:rsidRPr="00886074">
        <w:rPr>
          <w:rFonts w:ascii="Times New Roman" w:eastAsiaTheme="minorEastAsia" w:hAnsi="Times New Roman" w:cs="Times New Roman"/>
        </w:rPr>
        <w:t xml:space="preserve">5: </w:t>
      </w:r>
      <m:oMath>
        <m:r>
          <w:rPr>
            <w:rFonts w:ascii="Cambria Math" w:hAnsi="Cambria Math" w:cs="Times New Roman"/>
          </w:rPr>
          <m:t>α</m:t>
        </m:r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r>
          <w:rPr>
            <w:rFonts w:ascii="Cambria Math" w:eastAsiaTheme="minorEastAsia" w:hAnsi="Cambria Math" w:cs="Times New Roman"/>
          </w:rPr>
          <m:t>η</m:t>
        </m:r>
      </m:oMath>
      <w:r w:rsidRPr="00886074">
        <w:rPr>
          <w:rFonts w:ascii="Times New Roman" w:hAnsi="Times New Roman" w:cs="Times New Roman"/>
          <w:bCs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r>
          <w:rPr>
            <w:rFonts w:ascii="Cambria Math" w:eastAsiaTheme="minorEastAsia" w:hAnsi="Cambria Math" w:cs="Times New Roman"/>
          </w:rPr>
          <m:t>β</m:t>
        </m:r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r>
          <w:rPr>
            <w:rFonts w:ascii="Cambria Math" w:hAnsi="Cambria Math" w:cs="Times New Roman"/>
          </w:rPr>
          <m:t>ρ</m:t>
        </m:r>
      </m:oMath>
    </w:p>
    <w:p w14:paraId="7EA8F5A5" w14:textId="138868E3" w:rsidR="00AD6420" w:rsidRPr="00886074" w:rsidRDefault="00AD6420" w:rsidP="00AD6420">
      <w:pPr>
        <w:rPr>
          <w:rFonts w:ascii="Times New Roman" w:hAnsi="Times New Roman" w:cs="Times New Roman"/>
          <w:bCs/>
        </w:rPr>
      </w:pPr>
      <w:r w:rsidRPr="00886074">
        <w:rPr>
          <w:rFonts w:ascii="Times New Roman" w:eastAsiaTheme="minorEastAsia" w:hAnsi="Times New Roman" w:cs="Times New Roman"/>
        </w:rPr>
        <w:t>R</w:t>
      </w:r>
      <w:r w:rsidR="00354C6A" w:rsidRPr="00886074">
        <w:rPr>
          <w:rFonts w:ascii="Times New Roman" w:eastAsiaTheme="minorEastAsia" w:hAnsi="Times New Roman" w:cs="Times New Roman"/>
        </w:rPr>
        <w:t>L</w:t>
      </w:r>
      <w:r w:rsidRPr="00886074">
        <w:rPr>
          <w:rFonts w:ascii="Times New Roman" w:eastAsiaTheme="minorEastAsia" w:hAnsi="Times New Roman" w:cs="Times New Roman"/>
        </w:rPr>
        <w:t xml:space="preserve">6: </w:t>
      </w:r>
      <m:oMath>
        <m:r>
          <w:rPr>
            <w:rFonts w:ascii="Cambria Math" w:hAnsi="Cambria Math" w:cs="Times New Roman"/>
          </w:rPr>
          <m:t>α</m:t>
        </m:r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d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 (decision noise associability</w:t>
      </w:r>
      <w:r w:rsidR="00EA58B1">
        <w:rPr>
          <w:rFonts w:ascii="Times New Roman" w:eastAsiaTheme="minorEastAsia" w:hAnsi="Times New Roman" w:cs="Times New Roman"/>
        </w:rPr>
        <w:t xml:space="preserve"> weight</w:t>
      </w:r>
      <w:r w:rsidRPr="00886074">
        <w:rPr>
          <w:rFonts w:ascii="Times New Roman" w:eastAsiaTheme="minorEastAsia" w:hAnsi="Times New Roman" w:cs="Times New Roman"/>
        </w:rPr>
        <w:t>)</w:t>
      </w:r>
      <w:r w:rsidRPr="00886074">
        <w:rPr>
          <w:rFonts w:ascii="Times New Roman" w:hAnsi="Times New Roman" w:cs="Times New Roman"/>
          <w:bCs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r>
          <w:rPr>
            <w:rFonts w:ascii="Cambria Math" w:eastAsiaTheme="minorEastAsia" w:hAnsi="Cambria Math" w:cs="Times New Roman"/>
          </w:rPr>
          <m:t>β</m:t>
        </m:r>
      </m:oMath>
    </w:p>
    <w:p w14:paraId="1D061615" w14:textId="594FEFA3" w:rsidR="004D2210" w:rsidRPr="00886074" w:rsidRDefault="00AD6420" w:rsidP="00B83BE1">
      <w:pPr>
        <w:rPr>
          <w:rFonts w:ascii="Times New Roman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t>R</w:t>
      </w:r>
      <w:r w:rsidR="00354C6A" w:rsidRPr="00886074">
        <w:rPr>
          <w:rFonts w:ascii="Times New Roman" w:eastAsiaTheme="minorEastAsia" w:hAnsi="Times New Roman" w:cs="Times New Roman"/>
        </w:rPr>
        <w:t>L</w:t>
      </w:r>
      <w:r w:rsidRPr="00886074">
        <w:rPr>
          <w:rFonts w:ascii="Times New Roman" w:eastAsiaTheme="minorEastAsia" w:hAnsi="Times New Roman" w:cs="Times New Roman"/>
        </w:rPr>
        <w:t xml:space="preserve">7: </w:t>
      </w:r>
      <m:oMath>
        <m:r>
          <w:rPr>
            <w:rFonts w:ascii="Cambria Math" w:hAnsi="Cambria Math" w:cs="Times New Roman"/>
          </w:rPr>
          <m:t>α</m:t>
        </m:r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d</m:t>
            </m:r>
          </m:sub>
        </m:sSub>
      </m:oMath>
      <w:r w:rsidRPr="00886074">
        <w:rPr>
          <w:rFonts w:ascii="Times New Roman" w:hAnsi="Times New Roman" w:cs="Times New Roman"/>
          <w:bCs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r>
          <w:rPr>
            <w:rFonts w:ascii="Cambria Math" w:eastAsiaTheme="minorEastAsia" w:hAnsi="Cambria Math" w:cs="Times New Roman"/>
          </w:rPr>
          <m:t>β</m:t>
        </m:r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r>
          <w:rPr>
            <w:rFonts w:ascii="Cambria Math" w:hAnsi="Cambria Math" w:cs="Times New Roman"/>
          </w:rPr>
          <m:t>ρ</m:t>
        </m:r>
      </m:oMath>
    </w:p>
    <w:p w14:paraId="146ADF50" w14:textId="77777777" w:rsidR="00813CE9" w:rsidRPr="00886074" w:rsidRDefault="00813CE9" w:rsidP="00185E24">
      <w:pPr>
        <w:pStyle w:val="Heading3"/>
        <w:rPr>
          <w:rFonts w:ascii="Times New Roman" w:hAnsi="Times New Roman" w:cs="Times New Roman"/>
          <w:color w:val="auto"/>
        </w:rPr>
      </w:pPr>
    </w:p>
    <w:p w14:paraId="4E566163" w14:textId="7887FFBD" w:rsidR="00386C69" w:rsidRPr="00886074" w:rsidRDefault="00386C69" w:rsidP="00185E24">
      <w:pPr>
        <w:pStyle w:val="Heading3"/>
        <w:rPr>
          <w:rFonts w:ascii="Times New Roman" w:hAnsi="Times New Roman" w:cs="Times New Roman"/>
          <w:color w:val="auto"/>
        </w:rPr>
      </w:pPr>
      <w:r w:rsidRPr="00886074">
        <w:rPr>
          <w:rFonts w:ascii="Times New Roman" w:hAnsi="Times New Roman" w:cs="Times New Roman"/>
          <w:color w:val="auto"/>
        </w:rPr>
        <w:t>Active Inference Models</w:t>
      </w:r>
    </w:p>
    <w:p w14:paraId="5CA78908" w14:textId="43E54A0B" w:rsidR="009556AE" w:rsidRPr="00886074" w:rsidRDefault="009556AE" w:rsidP="009556AE">
      <w:pPr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t>Baseline</w:t>
      </w:r>
      <w:r w:rsidR="002D2C69" w:rsidRPr="00886074">
        <w:rPr>
          <w:rFonts w:ascii="Times New Roman" w:hAnsi="Times New Roman" w:cs="Times New Roman"/>
          <w:b/>
          <w:bCs/>
        </w:rPr>
        <w:t xml:space="preserve"> Active Inference</w:t>
      </w:r>
      <w:r w:rsidRPr="00886074">
        <w:rPr>
          <w:rFonts w:ascii="Times New Roman" w:hAnsi="Times New Roman" w:cs="Times New Roman"/>
          <w:b/>
          <w:bCs/>
        </w:rPr>
        <w:t xml:space="preserve"> Models</w:t>
      </w:r>
    </w:p>
    <w:p w14:paraId="0A82026B" w14:textId="1296A1FF" w:rsidR="009556AE" w:rsidRPr="00886074" w:rsidRDefault="00D33E4B" w:rsidP="009556AE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Here</w:t>
      </w:r>
      <w:r w:rsidR="005A7B52" w:rsidRPr="00886074">
        <w:rPr>
          <w:rFonts w:ascii="Times New Roman" w:hAnsi="Times New Roman" w:cs="Times New Roman"/>
        </w:rPr>
        <w:t xml:space="preserve"> </w:t>
      </w:r>
      <w:r w:rsidR="00813CE9" w:rsidRPr="00886074">
        <w:rPr>
          <w:rFonts w:ascii="Times New Roman" w:hAnsi="Times New Roman" w:cs="Times New Roman"/>
        </w:rPr>
        <w:t xml:space="preserve">we </w:t>
      </w:r>
      <w:r w:rsidR="005A7B52" w:rsidRPr="00886074">
        <w:rPr>
          <w:rFonts w:ascii="Times New Roman" w:hAnsi="Times New Roman" w:cs="Times New Roman"/>
        </w:rPr>
        <w:t xml:space="preserve">modeled </w:t>
      </w:r>
      <w:r w:rsidRPr="00886074">
        <w:rPr>
          <w:rFonts w:ascii="Times New Roman" w:hAnsi="Times New Roman" w:cs="Times New Roman"/>
        </w:rPr>
        <w:t xml:space="preserve">a </w:t>
      </w:r>
      <w:r w:rsidR="007D4BBB" w:rsidRPr="00886074">
        <w:rPr>
          <w:rFonts w:ascii="Times New Roman" w:hAnsi="Times New Roman" w:cs="Times New Roman"/>
        </w:rPr>
        <w:t>p</w:t>
      </w:r>
      <w:r w:rsidR="005A7B52" w:rsidRPr="00886074">
        <w:rPr>
          <w:rFonts w:ascii="Times New Roman" w:hAnsi="Times New Roman" w:cs="Times New Roman"/>
        </w:rPr>
        <w:t>artici</w:t>
      </w:r>
      <w:r w:rsidR="007D4BBB" w:rsidRPr="00886074">
        <w:rPr>
          <w:rFonts w:ascii="Times New Roman" w:hAnsi="Times New Roman" w:cs="Times New Roman"/>
        </w:rPr>
        <w:t>p</w:t>
      </w:r>
      <w:r w:rsidR="005A7B52" w:rsidRPr="00886074">
        <w:rPr>
          <w:rFonts w:ascii="Times New Roman" w:hAnsi="Times New Roman" w:cs="Times New Roman"/>
        </w:rPr>
        <w:t xml:space="preserve">ant’s data using a </w:t>
      </w:r>
      <w:r w:rsidR="007D4BBB" w:rsidRPr="00886074">
        <w:rPr>
          <w:rFonts w:ascii="Times New Roman" w:hAnsi="Times New Roman" w:cs="Times New Roman"/>
        </w:rPr>
        <w:t>p</w:t>
      </w:r>
      <w:r w:rsidR="005A7B52" w:rsidRPr="00886074">
        <w:rPr>
          <w:rFonts w:ascii="Times New Roman" w:hAnsi="Times New Roman" w:cs="Times New Roman"/>
        </w:rPr>
        <w:t xml:space="preserve">artially observable Markov decision </w:t>
      </w:r>
      <w:r w:rsidR="007D4BBB" w:rsidRPr="00886074">
        <w:rPr>
          <w:rFonts w:ascii="Times New Roman" w:hAnsi="Times New Roman" w:cs="Times New Roman"/>
        </w:rPr>
        <w:t>p</w:t>
      </w:r>
      <w:r w:rsidR="005A7B52" w:rsidRPr="00886074">
        <w:rPr>
          <w:rFonts w:ascii="Times New Roman" w:hAnsi="Times New Roman" w:cs="Times New Roman"/>
        </w:rPr>
        <w:t>rocess (</w:t>
      </w:r>
      <w:r w:rsidR="007D4BBB" w:rsidRPr="00886074">
        <w:rPr>
          <w:rFonts w:ascii="Times New Roman" w:hAnsi="Times New Roman" w:cs="Times New Roman"/>
        </w:rPr>
        <w:t>P</w:t>
      </w:r>
      <w:r w:rsidR="005A7B52" w:rsidRPr="00886074">
        <w:rPr>
          <w:rFonts w:ascii="Times New Roman" w:hAnsi="Times New Roman" w:cs="Times New Roman"/>
        </w:rPr>
        <w:t>OMD</w:t>
      </w:r>
      <w:r w:rsidR="007D4BBB" w:rsidRPr="00886074">
        <w:rPr>
          <w:rFonts w:ascii="Times New Roman" w:hAnsi="Times New Roman" w:cs="Times New Roman"/>
        </w:rPr>
        <w:t>P</w:t>
      </w:r>
      <w:r w:rsidR="005A7B52" w:rsidRPr="00886074">
        <w:rPr>
          <w:rFonts w:ascii="Times New Roman" w:hAnsi="Times New Roman" w:cs="Times New Roman"/>
        </w:rPr>
        <w:t xml:space="preserve">) </w:t>
      </w:r>
      <w:r w:rsidRPr="00886074">
        <w:rPr>
          <w:rFonts w:ascii="Times New Roman" w:hAnsi="Times New Roman" w:cs="Times New Roman"/>
        </w:rPr>
        <w:t xml:space="preserve">combined with </w:t>
      </w:r>
      <w:r w:rsidR="005A7B52" w:rsidRPr="00886074">
        <w:rPr>
          <w:rFonts w:ascii="Times New Roman" w:hAnsi="Times New Roman" w:cs="Times New Roman"/>
        </w:rPr>
        <w:t>active inference</w:t>
      </w:r>
      <w:r w:rsidRPr="00886074">
        <w:rPr>
          <w:rFonts w:ascii="Times New Roman" w:hAnsi="Times New Roman" w:cs="Times New Roman"/>
        </w:rPr>
        <w:t xml:space="preserve">, as has been done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reviously </w:t>
      </w:r>
      <w:r w:rsidR="009D6CA0" w:rsidRPr="00886074">
        <w:rPr>
          <w:rFonts w:ascii="Times New Roman" w:hAnsi="Times New Roman" w:cs="Times New Roman"/>
        </w:rPr>
        <w:fldChar w:fldCharType="begin"/>
      </w:r>
      <w:r w:rsidR="00F31CD5">
        <w:rPr>
          <w:rFonts w:ascii="Times New Roman" w:hAnsi="Times New Roman" w:cs="Times New Roman"/>
        </w:rPr>
        <w:instrText xml:space="preserve"> ADDIN EN.CITE &lt;EndNote&gt;&lt;Cite&gt;&lt;Author&gt;Smith&lt;/Author&gt;&lt;Year&gt;2020&lt;/Year&gt;&lt;RecNum&gt;2966&lt;/RecNum&gt;&lt;DisplayText&gt;&lt;style face="superscript"&gt;5,6&lt;/style&gt;&lt;/DisplayText&gt;&lt;record&gt;&lt;rec-number&gt;2966&lt;/rec-number&gt;&lt;foreign-keys&gt;&lt;key app="EN" db-id="w9xww9df8zz2vfe00pu59tzqxw20x00af52r" timestamp="0"&gt;2966&lt;/key&gt;&lt;/foreign-keys&gt;&lt;ref-type name="Journal Article"&gt;17&lt;/ref-type&gt;&lt;contributors&gt;&lt;authors&gt;&lt;author&gt;Smith, R.&lt;/author&gt;&lt;author&gt;Schwartenbeck, P&lt;/author&gt;&lt;author&gt;Stewart, J. L.&lt;/author&gt;&lt;author&gt;Kuplicki, R.&lt;/author&gt;&lt;author&gt;Ekhtiari, H.&lt;/author&gt;&lt;author&gt;Tulsa 1000 Investigators&lt;/author&gt;&lt;author&gt;Paulus, M. P.&lt;/author&gt;&lt;/authors&gt;&lt;/contributors&gt;&lt;titles&gt;&lt;title&gt;Imprecise Action Selection in Substance Use Disorder: Evidence for Active Learning Impairments When Solving the Explore-exploit Dilemma.&lt;/title&gt;&lt;secondary-title&gt;Drug and Alcohol Dependence&lt;/secondary-title&gt;&lt;/titles&gt;&lt;periodical&gt;&lt;full-title&gt;Drug and alcohol dependence&lt;/full-title&gt;&lt;/periodical&gt;&lt;pages&gt;108208&lt;/pages&gt;&lt;volume&gt;215&lt;/volume&gt;&lt;dates&gt;&lt;year&gt;2020&lt;/year&gt;&lt;/dates&gt;&lt;urls&gt;&lt;/urls&gt;&lt;/record&gt;&lt;/Cite&gt;&lt;Cite&gt;&lt;Author&gt;Smith&lt;/Author&gt;&lt;Year&gt;2022&lt;/Year&gt;&lt;RecNum&gt;4033&lt;/RecNum&gt;&lt;record&gt;&lt;rec-number&gt;4033&lt;/rec-number&gt;&lt;foreign-keys&gt;&lt;key app="EN" db-id="w9xww9df8zz2vfe00pu59tzqxw20x00af52r" timestamp="0"&gt;4033&lt;/key&gt;&lt;/foreign-keys&gt;&lt;ref-type name="Journal Article"&gt;17&lt;/ref-type&gt;&lt;contributors&gt;&lt;authors&gt;&lt;author&gt;Smith, R.&lt;/author&gt;&lt;author&gt;Friston, KJ&lt;/author&gt;&lt;author&gt;Whyte, CJ&lt;/author&gt;&lt;/authors&gt;&lt;/contributors&gt;&lt;titles&gt;&lt;title&gt;A step-by-step tutorial on active inference and its application to empirical data&lt;/title&gt;&lt;secondary-title&gt;Journal of Mathematical Psychology&lt;/secondary-title&gt;&lt;/titles&gt;&lt;pages&gt;(In Press)&lt;/pages&gt;&lt;dates&gt;&lt;year&gt;2022&lt;/year&gt;&lt;/dates&gt;&lt;urls&gt;&lt;/urls&gt;&lt;/record&gt;&lt;/Cite&gt;&lt;/EndNote&gt;</w:instrText>
      </w:r>
      <w:r w:rsidR="009D6CA0" w:rsidRPr="00886074">
        <w:rPr>
          <w:rFonts w:ascii="Times New Roman" w:hAnsi="Times New Roman" w:cs="Times New Roman"/>
        </w:rPr>
        <w:fldChar w:fldCharType="separate"/>
      </w:r>
      <w:r w:rsidR="00F31CD5" w:rsidRPr="00F31CD5">
        <w:rPr>
          <w:rFonts w:ascii="Times New Roman" w:hAnsi="Times New Roman" w:cs="Times New Roman"/>
          <w:noProof/>
          <w:vertAlign w:val="superscript"/>
        </w:rPr>
        <w:t>5,6</w:t>
      </w:r>
      <w:r w:rsidR="009D6CA0" w:rsidRPr="00886074">
        <w:rPr>
          <w:rFonts w:ascii="Times New Roman" w:hAnsi="Times New Roman" w:cs="Times New Roman"/>
        </w:rPr>
        <w:fldChar w:fldCharType="end"/>
      </w:r>
      <w:r w:rsidRPr="00886074">
        <w:rPr>
          <w:rFonts w:ascii="Times New Roman" w:hAnsi="Times New Roman" w:cs="Times New Roman"/>
        </w:rPr>
        <w:t xml:space="preserve">. The model has three choice states and two observable outcomes </w:t>
      </w:r>
      <w:r w:rsidR="005A7B52" w:rsidRPr="00886074">
        <w:rPr>
          <w:rFonts w:ascii="Times New Roman" w:hAnsi="Times New Roman" w:cs="Times New Roman"/>
        </w:rPr>
        <w:t>(wins/losses)</w:t>
      </w:r>
      <w:r w:rsidRPr="00886074">
        <w:rPr>
          <w:rFonts w:ascii="Times New Roman" w:hAnsi="Times New Roman" w:cs="Times New Roman"/>
        </w:rPr>
        <w:t>.</w:t>
      </w:r>
      <w:r w:rsidR="005A7B52" w:rsidRPr="00886074">
        <w:rPr>
          <w:rFonts w:ascii="Times New Roman" w:hAnsi="Times New Roman" w:cs="Times New Roman"/>
        </w:rPr>
        <w:t xml:space="preserve"> </w:t>
      </w:r>
      <w:r w:rsidRPr="00886074">
        <w:rPr>
          <w:rFonts w:ascii="Times New Roman" w:hAnsi="Times New Roman" w:cs="Times New Roman"/>
        </w:rPr>
        <w:t xml:space="preserve">The matrix </w:t>
      </w:r>
      <m:oMath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t</m:t>
            </m:r>
          </m:sub>
        </m:sSub>
      </m:oMath>
      <w:r w:rsidRPr="00886074">
        <w:rPr>
          <w:rFonts w:ascii="Times New Roman" w:eastAsiaTheme="minorEastAsia" w:hAnsi="Times New Roman" w:cs="Times New Roman"/>
          <w:bCs/>
        </w:rPr>
        <w:t xml:space="preserve"> counts the number of times each outcome has been observed under each state, initialized </w:t>
      </w:r>
      <w:r w:rsidR="00B722E9" w:rsidRPr="00886074">
        <w:rPr>
          <w:rFonts w:ascii="Times New Roman" w:eastAsiaTheme="minorEastAsia" w:hAnsi="Times New Roman" w:cs="Times New Roman"/>
          <w:bCs/>
        </w:rPr>
        <w:t>at values of</w:t>
      </w:r>
      <w:r w:rsidRPr="00886074">
        <w:rPr>
          <w:rFonts w:ascii="Times New Roman" w:eastAsiaTheme="minorEastAsia" w:hAnsi="Times New Roman" w:cs="Times New Roman"/>
          <w:bCs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</m:oMath>
      <w:r w:rsidR="00B722E9" w:rsidRPr="00886074">
        <w:rPr>
          <w:rFonts w:ascii="Times New Roman" w:eastAsiaTheme="minorEastAsia" w:hAnsi="Times New Roman" w:cs="Times New Roman"/>
          <w:bCs/>
        </w:rPr>
        <w:t xml:space="preserve">. </w:t>
      </w:r>
      <w:r w:rsidR="00813CE9" w:rsidRPr="00886074">
        <w:rPr>
          <w:rFonts w:ascii="Times New Roman" w:eastAsiaTheme="minorEastAsia" w:hAnsi="Times New Roman" w:cs="Times New Roman"/>
          <w:bCs/>
        </w:rPr>
        <w:t>On each trial, added</w:t>
      </w:r>
      <w:r w:rsidR="00B722E9" w:rsidRPr="00886074">
        <w:rPr>
          <w:rFonts w:ascii="Times New Roman" w:eastAsiaTheme="minorEastAsia" w:hAnsi="Times New Roman" w:cs="Times New Roman"/>
          <w:bCs/>
        </w:rPr>
        <w:t xml:space="preserve"> counts are scaled by a learning rate (</w:t>
      </w:r>
      <m:oMath>
        <m:r>
          <w:rPr>
            <w:rFonts w:ascii="Cambria Math" w:hAnsi="Cambria Math" w:cs="Times New Roman"/>
          </w:rPr>
          <m:t>η</m:t>
        </m:r>
      </m:oMath>
      <w:r w:rsidR="00B722E9" w:rsidRPr="00886074">
        <w:rPr>
          <w:rFonts w:ascii="Times New Roman" w:eastAsiaTheme="minorEastAsia" w:hAnsi="Times New Roman" w:cs="Times New Roman"/>
        </w:rPr>
        <w:t>).</w:t>
      </w:r>
      <w:r w:rsidR="00B722E9" w:rsidRPr="00886074">
        <w:rPr>
          <w:rFonts w:ascii="Times New Roman" w:eastAsiaTheme="minorEastAsia" w:hAnsi="Times New Roman" w:cs="Times New Roman"/>
          <w:bCs/>
        </w:rPr>
        <w:t xml:space="preserve"> </w:t>
      </w:r>
      <w:r w:rsidR="00655F20" w:rsidRPr="00886074">
        <w:rPr>
          <w:rFonts w:ascii="Times New Roman" w:eastAsiaTheme="minorEastAsia" w:hAnsi="Times New Roman" w:cs="Times New Roman"/>
          <w:bCs/>
        </w:rPr>
        <w:t>F</w:t>
      </w:r>
      <w:r w:rsidR="00B722E9" w:rsidRPr="00886074">
        <w:rPr>
          <w:rFonts w:ascii="Times New Roman" w:eastAsiaTheme="minorEastAsia" w:hAnsi="Times New Roman" w:cs="Times New Roman"/>
          <w:bCs/>
        </w:rPr>
        <w:t xml:space="preserve">ormally, </w:t>
      </w:r>
      <m:oMath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t</m:t>
            </m:r>
          </m:sub>
        </m:sSub>
      </m:oMath>
      <w:r w:rsidR="00B722E9" w:rsidRPr="00886074">
        <w:rPr>
          <w:rFonts w:ascii="Times New Roman" w:eastAsiaTheme="minorEastAsia" w:hAnsi="Times New Roman" w:cs="Times New Roman"/>
          <w:bCs/>
        </w:rPr>
        <w:t xml:space="preserve"> is a Dirichlet 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="00B722E9" w:rsidRPr="00886074">
        <w:rPr>
          <w:rFonts w:ascii="Times New Roman" w:eastAsiaTheme="minorEastAsia" w:hAnsi="Times New Roman" w:cs="Times New Roman"/>
          <w:bCs/>
        </w:rPr>
        <w:t xml:space="preserve">rior in a Bayesian (Dirichlet-Categorical) learning model. </w:t>
      </w:r>
      <w:r w:rsidR="00B722E9" w:rsidRPr="00886074">
        <w:rPr>
          <w:rFonts w:ascii="Times New Roman" w:hAnsi="Times New Roman" w:cs="Times New Roman"/>
        </w:rPr>
        <w:t>C</w:t>
      </w:r>
      <w:r w:rsidR="005A7B52" w:rsidRPr="00886074">
        <w:rPr>
          <w:rFonts w:ascii="Times New Roman" w:hAnsi="Times New Roman" w:cs="Times New Roman"/>
        </w:rPr>
        <w:t>hoice</w:t>
      </w:r>
      <w:r w:rsidRPr="00886074">
        <w:rPr>
          <w:rFonts w:ascii="Times New Roman" w:hAnsi="Times New Roman" w:cs="Times New Roman"/>
        </w:rPr>
        <w:t xml:space="preserve"> state</w:t>
      </w:r>
      <w:r w:rsidR="005A7B52" w:rsidRPr="00886074">
        <w:rPr>
          <w:rFonts w:ascii="Times New Roman" w:hAnsi="Times New Roman" w:cs="Times New Roman"/>
        </w:rPr>
        <w:t>-de</w:t>
      </w:r>
      <w:r w:rsidR="007D4BBB" w:rsidRPr="00886074">
        <w:rPr>
          <w:rFonts w:ascii="Times New Roman" w:hAnsi="Times New Roman" w:cs="Times New Roman"/>
        </w:rPr>
        <w:t>p</w:t>
      </w:r>
      <w:r w:rsidR="005A7B52" w:rsidRPr="00886074">
        <w:rPr>
          <w:rFonts w:ascii="Times New Roman" w:hAnsi="Times New Roman" w:cs="Times New Roman"/>
        </w:rPr>
        <w:t xml:space="preserve">endent reward </w:t>
      </w:r>
      <w:r w:rsidR="007D4BBB" w:rsidRPr="00886074">
        <w:rPr>
          <w:rFonts w:ascii="Times New Roman" w:hAnsi="Times New Roman" w:cs="Times New Roman"/>
        </w:rPr>
        <w:t>p</w:t>
      </w:r>
      <w:r w:rsidR="005A7B52" w:rsidRPr="00886074">
        <w:rPr>
          <w:rFonts w:ascii="Times New Roman" w:hAnsi="Times New Roman" w:cs="Times New Roman"/>
        </w:rPr>
        <w:t>robabilities</w:t>
      </w:r>
      <w:r w:rsidR="00B722E9" w:rsidRPr="00886074">
        <w:rPr>
          <w:rFonts w:ascii="Times New Roman" w:hAnsi="Times New Roman" w:cs="Times New Roman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t</m:t>
            </m:r>
          </m:sub>
        </m:sSub>
      </m:oMath>
      <w:r w:rsidR="00B722E9" w:rsidRPr="00886074">
        <w:rPr>
          <w:rFonts w:ascii="Times New Roman" w:hAnsi="Times New Roman" w:cs="Times New Roman"/>
        </w:rPr>
        <w:t xml:space="preserve">) are derived by normalizing the columns in </w:t>
      </w:r>
      <m:oMath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t</m:t>
            </m:r>
          </m:sub>
        </m:sSub>
      </m:oMath>
      <w:r w:rsidR="005A7B52" w:rsidRPr="00886074">
        <w:rPr>
          <w:rFonts w:ascii="Times New Roman" w:hAnsi="Times New Roman" w:cs="Times New Roman"/>
        </w:rPr>
        <w:t>.</w:t>
      </w:r>
    </w:p>
    <w:bookmarkStart w:id="0" w:name="_Hlk151031728"/>
    <w:p w14:paraId="6F0DD62E" w14:textId="61AE1E4B" w:rsidR="00D14418" w:rsidRPr="00886074" w:rsidRDefault="00000000" w:rsidP="00D14418">
      <w:pPr>
        <w:spacing w:after="0" w:line="480" w:lineRule="auto"/>
        <w:rPr>
          <w:rFonts w:ascii="Times New Roman" w:hAnsi="Times New Roman" w:cs="Times New Roman"/>
          <w:bCs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</m:e>
            <m:sub>
              <m:r>
                <w:rPr>
                  <w:rFonts w:ascii="Cambria Math" w:hAnsi="Cambria Math" w:cs="Times New Roman"/>
                </w:rPr>
                <m:t>t=1</m:t>
              </m:r>
            </m:sub>
          </m:sSub>
          <m:r>
            <w:rPr>
              <w:rFonts w:ascii="Cambria Math" w:hAnsi="Cambria Math" w:cs="Times New Roman"/>
            </w:rPr>
            <m:t xml:space="preserve">= 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bCs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bCs/>
                      <w:i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0</m:t>
                        </m:r>
                      </m:sub>
                    </m:sSub>
                  </m: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0</m:t>
                        </m:r>
                      </m:sub>
                    </m:sSub>
                  </m: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0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0</m:t>
                        </m:r>
                      </m:sub>
                    </m:sSub>
                  </m: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0</m:t>
                        </m:r>
                      </m:sub>
                    </m:sSub>
                  </m: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0</m:t>
                        </m:r>
                      </m:sub>
                    </m:sSub>
                  </m:e>
                </m:mr>
              </m:m>
            </m:e>
          </m:d>
        </m:oMath>
      </m:oMathPara>
      <w:bookmarkEnd w:id="0"/>
    </w:p>
    <w:p w14:paraId="00DEA6D0" w14:textId="13322493" w:rsidR="00D14418" w:rsidRPr="00886074" w:rsidRDefault="00000000" w:rsidP="00D14418">
      <w:pPr>
        <w:spacing w:after="0" w:line="480" w:lineRule="auto"/>
        <w:rPr>
          <w:rFonts w:ascii="Times New Roman" w:hAnsi="Times New Roman" w:cs="Times New Roman"/>
          <w:bCs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</m:e>
            <m:sub>
              <m:r>
                <w:rPr>
                  <w:rFonts w:ascii="Cambria Math" w:hAnsi="Cambria Math" w:cs="Times New Roman"/>
                </w:rPr>
                <m:t>t+1</m:t>
              </m:r>
            </m:sub>
          </m:sSub>
          <m:r>
            <w:rPr>
              <w:rFonts w:ascii="Cambria Math" w:hAnsi="Cambria Math" w:cs="Times New Roman"/>
            </w:rPr>
            <m:t>=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</m:sSub>
          <m:r>
            <w:rPr>
              <w:rFonts w:ascii="Cambria Math" w:hAnsi="Cambria Math" w:cs="Times New Roman"/>
            </w:rPr>
            <m:t>+η(</m:t>
          </m:r>
          <m:sSubSup>
            <m:sSubSupPr>
              <m:ctrlPr>
                <w:rPr>
                  <w:rFonts w:ascii="Cambria Math" w:hAnsi="Cambria Math" w:cs="Times New Roman"/>
                  <w:bCs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o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  <m:sup>
              <m:r>
                <w:rPr>
                  <w:rFonts w:ascii="Cambria Math" w:hAnsi="Cambria Math" w:cs="Times New Roman"/>
                </w:rPr>
                <m:t>reward</m:t>
              </m:r>
            </m:sup>
          </m:sSubSup>
          <m:r>
            <w:rPr>
              <w:rFonts w:ascii="Cambria Math" w:hAnsi="Cambria Math" w:cs="Times New Roman"/>
            </w:rPr>
            <m:t>⊗</m:t>
          </m:r>
          <m:sSubSup>
            <m:sSubSupPr>
              <m:ctrlPr>
                <w:rPr>
                  <w:rFonts w:ascii="Cambria Math" w:hAnsi="Cambria Math" w:cs="Times New Roman"/>
                  <w:bCs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s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  <m:sup>
              <m:r>
                <w:rPr>
                  <w:rFonts w:ascii="Cambria Math" w:hAnsi="Cambria Math" w:cs="Times New Roman"/>
                </w:rPr>
                <m:t>choice</m:t>
              </m:r>
            </m:sup>
          </m:sSubSup>
          <m:r>
            <w:rPr>
              <w:rFonts w:ascii="Cambria Math" w:hAnsi="Cambria Math" w:cs="Times New Roman"/>
            </w:rPr>
            <m:t>)</m:t>
          </m:r>
        </m:oMath>
      </m:oMathPara>
    </w:p>
    <w:p w14:paraId="78B23607" w14:textId="1276F29C" w:rsidR="00D14418" w:rsidRPr="00886074" w:rsidRDefault="00000000" w:rsidP="00D14418">
      <w:pPr>
        <w:spacing w:after="0" w:line="480" w:lineRule="auto"/>
        <w:rPr>
          <w:rFonts w:ascii="Times New Roman" w:eastAsiaTheme="minorEastAsia" w:hAnsi="Times New Roman"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</m:sSub>
          <m:r>
            <w:rPr>
              <w:rFonts w:ascii="Cambria Math" w:hAnsi="Cambria Math" w:cs="Times New Roman"/>
            </w:rPr>
            <m:t>=norm(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</m:sSub>
          <m:r>
            <w:rPr>
              <w:rFonts w:ascii="Cambria Math" w:hAnsi="Cambria Math" w:cs="Times New Roman"/>
            </w:rPr>
            <m:t>)</m:t>
          </m:r>
        </m:oMath>
      </m:oMathPara>
    </w:p>
    <w:p w14:paraId="644906BD" w14:textId="1869BF94" w:rsidR="0060730A" w:rsidRPr="00886074" w:rsidRDefault="00B722E9" w:rsidP="00D14418">
      <w:pPr>
        <w:spacing w:after="0" w:line="480" w:lineRule="auto"/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t>An outcome value vector (</w:t>
      </w:r>
      <m:oMath>
        <m:r>
          <w:rPr>
            <w:rFonts w:ascii="Cambria Math" w:hAnsi="Cambria Math" w:cs="Times New Roman"/>
          </w:rPr>
          <m:t>C</m:t>
        </m:r>
      </m:oMath>
      <w:r w:rsidRPr="00886074">
        <w:rPr>
          <w:rFonts w:ascii="Times New Roman" w:eastAsiaTheme="minorEastAsia" w:hAnsi="Times New Roman" w:cs="Times New Roman"/>
        </w:rPr>
        <w:t xml:space="preserve">) includes a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 xml:space="preserve">arameter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r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 encoding the subjective value of observing a reward. </w:t>
      </w:r>
    </w:p>
    <w:p w14:paraId="3EBCC007" w14:textId="62FB0724" w:rsidR="0060730A" w:rsidRPr="00886074" w:rsidRDefault="0060730A" w:rsidP="00D14418">
      <w:pPr>
        <w:spacing w:after="0" w:line="480" w:lineRule="auto"/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C=</m:t>
          </m:r>
          <m:sSup>
            <m:sSupPr>
              <m:ctrlPr>
                <w:rPr>
                  <w:rFonts w:ascii="Cambria Math" w:hAnsi="Cambria Math" w:cs="Times New Roman"/>
                  <w:i/>
                </w:rPr>
              </m:ctrlPr>
            </m:sSupPr>
            <m:e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bCs/>
                          <w:i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r</m:t>
                            </m:r>
                          </m:sub>
                        </m:sSub>
                      </m:e>
                      <m:e>
                        <m:r>
                          <w:rPr>
                            <w:rFonts w:ascii="Cambria Math" w:hAnsi="Cambria Math" w:cs="Times New Roman"/>
                          </w:rPr>
                          <m:t>0</m:t>
                        </m:r>
                      </m:e>
                    </m:mr>
                  </m:m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</w:rPr>
                <m:t>T</m:t>
              </m:r>
            </m:sup>
          </m:sSup>
        </m:oMath>
      </m:oMathPara>
    </w:p>
    <w:p w14:paraId="3A4AC057" w14:textId="2B449F3F" w:rsidR="00B722E9" w:rsidRPr="00886074" w:rsidRDefault="00B722E9" w:rsidP="00D14418">
      <w:pPr>
        <w:spacing w:after="0" w:line="480" w:lineRule="auto"/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t xml:space="preserve">The (inverse) value of an action is encoded by </w:t>
      </w:r>
      <m:oMath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</m:t>
            </m:r>
          </m:e>
          <m:sub>
            <m:r>
              <w:rPr>
                <w:rFonts w:ascii="Cambria Math" w:hAnsi="Cambria Math" w:cs="Times New Roman"/>
              </w:rPr>
              <m:t>π</m:t>
            </m:r>
          </m:sub>
        </m:sSub>
      </m:oMath>
      <w:r w:rsidR="007D3AF5" w:rsidRPr="00886074">
        <w:rPr>
          <w:rFonts w:ascii="Times New Roman" w:eastAsiaTheme="minorEastAsia" w:hAnsi="Times New Roman" w:cs="Times New Roman"/>
          <w:bCs/>
        </w:rPr>
        <w:t xml:space="preserve"> (the ex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="007D3AF5" w:rsidRPr="00886074">
        <w:rPr>
          <w:rFonts w:ascii="Times New Roman" w:eastAsiaTheme="minorEastAsia" w:hAnsi="Times New Roman" w:cs="Times New Roman"/>
          <w:bCs/>
        </w:rPr>
        <w:t>ected free energy)</w:t>
      </w:r>
      <w:r w:rsidRPr="00886074">
        <w:rPr>
          <w:rFonts w:ascii="Times New Roman" w:eastAsiaTheme="minorEastAsia" w:hAnsi="Times New Roman" w:cs="Times New Roman"/>
          <w:bCs/>
        </w:rPr>
        <w:t>, based on both ex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Pr="00886074">
        <w:rPr>
          <w:rFonts w:ascii="Times New Roman" w:eastAsiaTheme="minorEastAsia" w:hAnsi="Times New Roman" w:cs="Times New Roman"/>
          <w:bCs/>
        </w:rPr>
        <w:t>ected reward and ex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Pr="00886074">
        <w:rPr>
          <w:rFonts w:ascii="Times New Roman" w:eastAsiaTheme="minorEastAsia" w:hAnsi="Times New Roman" w:cs="Times New Roman"/>
          <w:bCs/>
        </w:rPr>
        <w:t>ected information gain</w:t>
      </w:r>
      <w:r w:rsidR="00251D4F" w:rsidRPr="00886074">
        <w:rPr>
          <w:rFonts w:ascii="Times New Roman" w:eastAsiaTheme="minorEastAsia" w:hAnsi="Times New Roman" w:cs="Times New Roman"/>
          <w:bCs/>
        </w:rPr>
        <w:t xml:space="preserve"> about reward 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="00251D4F" w:rsidRPr="00886074">
        <w:rPr>
          <w:rFonts w:ascii="Times New Roman" w:eastAsiaTheme="minorEastAsia" w:hAnsi="Times New Roman" w:cs="Times New Roman"/>
          <w:bCs/>
        </w:rPr>
        <w:t>robabilities</w:t>
      </w:r>
      <w:r w:rsidRPr="00886074">
        <w:rPr>
          <w:rFonts w:ascii="Times New Roman" w:eastAsiaTheme="minorEastAsia" w:hAnsi="Times New Roman" w:cs="Times New Roman"/>
          <w:bCs/>
        </w:rPr>
        <w:t xml:space="preserve"> (</w:t>
      </w:r>
      <m:oMath>
        <m:r>
          <m:rPr>
            <m:sty m:val="b"/>
          </m:rPr>
          <w:rPr>
            <w:rFonts w:ascii="Cambria Math" w:hAnsi="Cambria Math" w:cs="Times New Roman"/>
          </w:rPr>
          <m:t>W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s</m:t>
            </m:r>
          </m:e>
          <m:sub>
            <m:r>
              <w:rPr>
                <w:rFonts w:ascii="Cambria Math" w:hAnsi="Cambria Math" w:cs="Times New Roman"/>
              </w:rPr>
              <m:t>π,t</m:t>
            </m:r>
          </m:sub>
        </m:sSub>
      </m:oMath>
      <w:r w:rsidRPr="00886074">
        <w:rPr>
          <w:rFonts w:ascii="Times New Roman" w:eastAsiaTheme="minorEastAsia" w:hAnsi="Times New Roman" w:cs="Times New Roman"/>
          <w:bCs/>
        </w:rPr>
        <w:t xml:space="preserve">). </w:t>
      </w:r>
    </w:p>
    <w:p w14:paraId="2D81FE84" w14:textId="7372A06A" w:rsidR="00D14418" w:rsidRPr="00886074" w:rsidRDefault="00D14418" w:rsidP="009556AE">
      <w:pPr>
        <w:rPr>
          <w:rFonts w:ascii="Times New Roman" w:eastAsiaTheme="minorEastAsia" w:hAnsi="Times New Roman" w:cs="Times New Roman"/>
        </w:rPr>
      </w:pPr>
    </w:p>
    <w:p w14:paraId="0B1CBC0B" w14:textId="6866B68E" w:rsidR="008427CD" w:rsidRPr="00886074" w:rsidRDefault="00000000" w:rsidP="009556AE">
      <w:pPr>
        <w:rPr>
          <w:rFonts w:ascii="Times New Roman" w:eastAsiaTheme="minorEastAsia" w:hAnsi="Times New Roman"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G</m:t>
              </m:r>
            </m:e>
            <m:sub>
              <m:r>
                <w:rPr>
                  <w:rFonts w:ascii="Cambria Math" w:hAnsi="Cambria Math" w:cs="Times New Roman"/>
                </w:rPr>
                <m:t>π</m:t>
              </m:r>
            </m:sub>
          </m:sSub>
          <m:r>
            <w:rPr>
              <w:rFonts w:ascii="Cambria Math" w:hAnsi="Cambria Math" w:cs="Times New Roman"/>
            </w:rPr>
            <m:t>=-[</m:t>
          </m:r>
          <m:r>
            <m:rPr>
              <m:sty m:val="b"/>
            </m:rPr>
            <w:rPr>
              <w:rFonts w:ascii="Cambria Math" w:hAnsi="Cambria Math" w:cs="Times New Roman"/>
            </w:rPr>
            <m:t>A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s</m:t>
              </m:r>
            </m:e>
            <m:sub>
              <m:r>
                <w:rPr>
                  <w:rFonts w:ascii="Cambria Math" w:hAnsi="Cambria Math" w:cs="Times New Roman"/>
                </w:rPr>
                <m:t>π,t</m:t>
              </m:r>
            </m:sub>
          </m:sSub>
          <m:r>
            <w:rPr>
              <w:rFonts w:ascii="Cambria Math" w:hAnsi="Cambria Math" w:cs="Times New Roman"/>
            </w:rPr>
            <m:t>∙</m:t>
          </m:r>
          <m:func>
            <m:funcPr>
              <m:ctrlPr>
                <w:rPr>
                  <w:rFonts w:ascii="Cambria Math" w:hAnsi="Cambria Math" w:cs="Times New Roman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</w:rPr>
                <m:t>ln</m:t>
              </m:r>
            </m:fName>
            <m:e>
              <m:r>
                <w:rPr>
                  <w:rFonts w:ascii="Cambria Math" w:hAnsi="Cambria Math" w:cs="Times New Roman"/>
                </w:rPr>
                <m:t>(σ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C</m:t>
                  </m:r>
                </m:e>
              </m:d>
              <m:r>
                <w:rPr>
                  <w:rFonts w:ascii="Cambria Math" w:hAnsi="Cambria Math" w:cs="Times New Roman"/>
                </w:rPr>
                <m:t>)]-[</m:t>
              </m:r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s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π,t</m:t>
                  </m:r>
                </m:sub>
              </m:sSub>
              <m:r>
                <w:rPr>
                  <w:rFonts w:ascii="Cambria Math" w:hAnsi="Cambria Math" w:cs="Times New Roman"/>
                </w:rPr>
                <m:t>∙</m:t>
              </m:r>
              <m:r>
                <m:rPr>
                  <m:sty m:val="b"/>
                </m:rPr>
                <w:rPr>
                  <w:rFonts w:ascii="Cambria Math" w:hAnsi="Cambria Math" w:cs="Times New Roman"/>
                </w:rPr>
                <m:t>W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s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π,t</m:t>
                  </m:r>
                </m:sub>
              </m:sSub>
              <m:r>
                <w:rPr>
                  <w:rFonts w:ascii="Cambria Math" w:hAnsi="Cambria Math" w:cs="Times New Roman"/>
                </w:rPr>
                <m:t>]</m:t>
              </m:r>
            </m:e>
          </m:func>
        </m:oMath>
      </m:oMathPara>
    </w:p>
    <w:p w14:paraId="5883D5E1" w14:textId="32594E0E" w:rsidR="00B722E9" w:rsidRPr="00886074" w:rsidRDefault="00B722E9" w:rsidP="009556AE">
      <w:pPr>
        <w:rPr>
          <w:rFonts w:ascii="Times New Roman" w:eastAsiaTheme="minorEastAsia" w:hAnsi="Times New Roman" w:cs="Times New Roman"/>
          <w:b/>
        </w:rPr>
      </w:pPr>
      <m:oMathPara>
        <m:oMath>
          <m:r>
            <m:rPr>
              <m:sty m:val="b"/>
            </m:rPr>
            <w:rPr>
              <w:rFonts w:ascii="Cambria Math" w:hAnsi="Cambria Math" w:cs="Times New Roman"/>
            </w:rPr>
            <m:t>W</m:t>
          </m:r>
          <m:r>
            <w:rPr>
              <w:rFonts w:ascii="Cambria Math" w:hAnsi="Cambria Math" w:cs="Times New Roman"/>
            </w:rPr>
            <m:t xml:space="preserve">≔ </m:t>
          </m:r>
          <m:f>
            <m:fPr>
              <m:ctrlPr>
                <w:rPr>
                  <w:rFonts w:ascii="Cambria Math" w:hAnsi="Cambria Math" w:cs="Times New Roman"/>
                  <w:bCs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r>
                <w:rPr>
                  <w:rFonts w:ascii="Cambria Math" w:hAnsi="Cambria Math" w:cs="Times New Roman"/>
                </w:rPr>
                <m:t>2</m:t>
              </m:r>
            </m:den>
          </m:f>
          <m:r>
            <w:rPr>
              <w:rFonts w:ascii="Cambria Math" w:hAnsi="Cambria Math" w:cs="Times New Roman"/>
            </w:rPr>
            <m:t>(</m:t>
          </m:r>
          <m:sSup>
            <m:sSupPr>
              <m:ctrlPr>
                <w:rPr>
                  <w:rFonts w:ascii="Cambria Math" w:hAnsi="Cambria Math" w:cs="Times New Roman"/>
                  <w:b/>
                  <w:i/>
                </w:rPr>
              </m:ctrlPr>
            </m:sSup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  <m:ctrlPr>
                <w:rPr>
                  <w:rFonts w:ascii="Cambria Math" w:hAnsi="Cambria Math" w:cs="Times New Roman"/>
                  <w:bCs/>
                  <w:i/>
                </w:rPr>
              </m:ctrlPr>
            </m:e>
            <m:sup>
              <m:r>
                <m:rPr>
                  <m:sty m:val="bi"/>
                </m:rPr>
                <w:rPr>
                  <w:rFonts w:ascii="Cambria Math" w:hAnsi="Cambria Math" w:cs="Times New Roman"/>
                </w:rPr>
                <m:t>⊙</m:t>
              </m:r>
              <m:d>
                <m:dPr>
                  <m:ctrlPr>
                    <w:rPr>
                      <w:rFonts w:ascii="Cambria Math" w:hAnsi="Cambria Math" w:cs="Times New Roman"/>
                      <w:b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-1</m:t>
                  </m:r>
                </m:e>
              </m:d>
            </m:sup>
          </m:sSup>
          <m:r>
            <m:rPr>
              <m:sty m:val="bi"/>
            </m:rPr>
            <w:rPr>
              <w:rFonts w:ascii="Cambria Math" w:hAnsi="Cambria Math" w:cs="Times New Roman"/>
            </w:rPr>
            <m:t>-</m:t>
          </m:r>
          <m:sSubSup>
            <m:sSubSupPr>
              <m:ctrlPr>
                <w:rPr>
                  <w:rFonts w:ascii="Cambria Math" w:hAnsi="Cambria Math" w:cs="Times New Roman"/>
                  <w:b/>
                  <w:i/>
                </w:rPr>
              </m:ctrlPr>
            </m:sSubSup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  <m:ctrlPr>
                <w:rPr>
                  <w:rFonts w:ascii="Cambria Math" w:hAnsi="Cambria Math" w:cs="Times New Roman"/>
                  <w:bCs/>
                  <w:i/>
                </w:rPr>
              </m:ctrlP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</w:rPr>
                <m:t>sums</m:t>
              </m:r>
            </m:sub>
            <m:sup>
              <m:r>
                <m:rPr>
                  <m:sty m:val="bi"/>
                </m:rPr>
                <w:rPr>
                  <w:rFonts w:ascii="Cambria Math" w:hAnsi="Cambria Math" w:cs="Times New Roman"/>
                </w:rPr>
                <m:t>⊙</m:t>
              </m:r>
              <m:d>
                <m:dPr>
                  <m:ctrlPr>
                    <w:rPr>
                      <w:rFonts w:ascii="Cambria Math" w:hAnsi="Cambria Math" w:cs="Times New Roman"/>
                      <w:b/>
                      <w:i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-1</m:t>
                  </m:r>
                </m:e>
              </m:d>
            </m:sup>
          </m:sSubSup>
          <m:r>
            <m:rPr>
              <m:sty m:val="bi"/>
            </m:rPr>
            <w:rPr>
              <w:rFonts w:ascii="Cambria Math" w:hAnsi="Cambria Math" w:cs="Times New Roman"/>
            </w:rPr>
            <m:t>)</m:t>
          </m:r>
        </m:oMath>
      </m:oMathPara>
    </w:p>
    <w:p w14:paraId="7D578677" w14:textId="23341D34" w:rsidR="004B5F71" w:rsidRPr="00886074" w:rsidRDefault="004B5F71" w:rsidP="009556AE">
      <w:pPr>
        <w:rPr>
          <w:rFonts w:ascii="Times New Roman" w:eastAsiaTheme="minorEastAsia" w:hAnsi="Times New Roman" w:cs="Times New Roman"/>
          <w:bCs/>
        </w:rPr>
      </w:pPr>
      <w:r w:rsidRPr="00886074">
        <w:rPr>
          <w:rFonts w:ascii="Times New Roman" w:eastAsiaTheme="minorEastAsia" w:hAnsi="Times New Roman" w:cs="Times New Roman"/>
          <w:bCs/>
        </w:rPr>
        <w:t xml:space="preserve">where </w:t>
      </w:r>
      <m:oMath>
        <m:r>
          <m:rPr>
            <m:sty m:val="bi"/>
          </m:rPr>
          <w:rPr>
            <w:rFonts w:ascii="Cambria Math" w:hAnsi="Cambria Math" w:cs="Times New Roman"/>
          </w:rPr>
          <m:t>⊙</m:t>
        </m:r>
      </m:oMath>
      <w:r w:rsidRPr="00886074">
        <w:rPr>
          <w:rFonts w:ascii="Times New Roman" w:eastAsiaTheme="minorEastAsia" w:hAnsi="Times New Roman" w:cs="Times New Roman"/>
          <w:b/>
        </w:rPr>
        <w:t xml:space="preserve"> </w:t>
      </w:r>
      <w:r w:rsidRPr="00886074">
        <w:rPr>
          <w:rFonts w:ascii="Times New Roman" w:eastAsiaTheme="minorEastAsia" w:hAnsi="Times New Roman" w:cs="Times New Roman"/>
          <w:bCs/>
        </w:rPr>
        <w:t>indicates</w:t>
      </w:r>
      <w:r w:rsidR="00813CE9" w:rsidRPr="00886074">
        <w:rPr>
          <w:rFonts w:ascii="Times New Roman" w:eastAsiaTheme="minorEastAsia" w:hAnsi="Times New Roman" w:cs="Times New Roman"/>
          <w:bCs/>
        </w:rPr>
        <w:t xml:space="preserve"> an</w:t>
      </w:r>
      <w:r w:rsidRPr="00886074">
        <w:rPr>
          <w:rFonts w:ascii="Times New Roman" w:eastAsiaTheme="minorEastAsia" w:hAnsi="Times New Roman" w:cs="Times New Roman"/>
          <w:bCs/>
        </w:rPr>
        <w:t xml:space="preserve"> element-wise o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Pr="00886074">
        <w:rPr>
          <w:rFonts w:ascii="Times New Roman" w:eastAsiaTheme="minorEastAsia" w:hAnsi="Times New Roman" w:cs="Times New Roman"/>
          <w:bCs/>
        </w:rPr>
        <w:t>eration</w:t>
      </w:r>
      <w:r w:rsidR="00813CE9" w:rsidRPr="00886074">
        <w:rPr>
          <w:rFonts w:ascii="Times New Roman" w:eastAsiaTheme="minorEastAsia" w:hAnsi="Times New Roman" w:cs="Times New Roman"/>
          <w:bCs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sums</m:t>
            </m:r>
          </m:sub>
        </m:sSub>
      </m:oMath>
      <w:r w:rsidR="00813CE9" w:rsidRPr="00886074">
        <w:rPr>
          <w:rFonts w:ascii="Times New Roman" w:eastAsiaTheme="minorEastAsia" w:hAnsi="Times New Roman" w:cs="Times New Roman"/>
          <w:bCs/>
        </w:rPr>
        <w:t xml:space="preserve"> is a matrix with the same dimensions as </w:t>
      </w:r>
      <m:oMath>
        <m:r>
          <m:rPr>
            <m:sty m:val="b"/>
          </m:rPr>
          <w:rPr>
            <w:rFonts w:ascii="Cambria Math" w:hAnsi="Cambria Math" w:cs="Times New Roman"/>
          </w:rPr>
          <m:t>a</m:t>
        </m:r>
      </m:oMath>
      <w:r w:rsidR="00813CE9" w:rsidRPr="00886074">
        <w:rPr>
          <w:rFonts w:ascii="Times New Roman" w:eastAsiaTheme="minorEastAsia" w:hAnsi="Times New Roman" w:cs="Times New Roman"/>
          <w:b/>
        </w:rPr>
        <w:t xml:space="preserve">, </w:t>
      </w:r>
      <w:r w:rsidR="00813CE9" w:rsidRPr="00886074">
        <w:rPr>
          <w:rFonts w:ascii="Times New Roman" w:eastAsiaTheme="minorEastAsia" w:hAnsi="Times New Roman" w:cs="Times New Roman"/>
          <w:bCs/>
        </w:rPr>
        <w:t xml:space="preserve">where each entry in this matrix corresponds to the sum of the column in </w:t>
      </w:r>
      <m:oMath>
        <m:r>
          <m:rPr>
            <m:sty m:val="b"/>
          </m:rPr>
          <w:rPr>
            <w:rFonts w:ascii="Cambria Math" w:hAnsi="Cambria Math" w:cs="Times New Roman"/>
          </w:rPr>
          <m:t>a</m:t>
        </m:r>
      </m:oMath>
      <w:r w:rsidR="00813CE9" w:rsidRPr="00886074">
        <w:rPr>
          <w:rFonts w:ascii="Times New Roman" w:eastAsiaTheme="minorEastAsia" w:hAnsi="Times New Roman" w:cs="Times New Roman"/>
          <w:bCs/>
        </w:rPr>
        <w:t xml:space="preserve"> to which that entry belongs</w:t>
      </w:r>
      <w:r w:rsidRPr="00886074">
        <w:rPr>
          <w:rFonts w:ascii="Times New Roman" w:eastAsiaTheme="minorEastAsia" w:hAnsi="Times New Roman" w:cs="Times New Roman"/>
          <w:bCs/>
        </w:rPr>
        <w:t>.</w:t>
      </w:r>
      <w:r w:rsidR="00813CE9" w:rsidRPr="00886074">
        <w:rPr>
          <w:rFonts w:ascii="Times New Roman" w:eastAsiaTheme="minorEastAsia" w:hAnsi="Times New Roman" w:cs="Times New Roman"/>
          <w:bCs/>
        </w:rPr>
        <w:t xml:space="preserve"> This equation creates a bias where a choice state is more likely to be visited if the counts for observations under that state are lower than for other states.</w:t>
      </w:r>
    </w:p>
    <w:p w14:paraId="2F1C5D47" w14:textId="436F1D7B" w:rsidR="0060730A" w:rsidRPr="00886074" w:rsidRDefault="0060730A" w:rsidP="0060730A">
      <w:pPr>
        <w:spacing w:after="0" w:line="480" w:lineRule="auto"/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  <w:bCs/>
        </w:rPr>
        <w:t xml:space="preserve">Choice 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Pr="00886074">
        <w:rPr>
          <w:rFonts w:ascii="Times New Roman" w:eastAsiaTheme="minorEastAsia" w:hAnsi="Times New Roman" w:cs="Times New Roman"/>
          <w:bCs/>
        </w:rPr>
        <w:t xml:space="preserve">robabilities </w:t>
      </w:r>
      <w:r w:rsidRPr="00886074">
        <w:rPr>
          <w:rFonts w:ascii="Times New Roman" w:eastAsiaTheme="minorEastAsia" w:hAnsi="Times New Roman" w:cs="Times New Roman"/>
        </w:rPr>
        <w:t>(</w:t>
      </w:r>
      <m:oMath>
        <m:r>
          <w:rPr>
            <w:rFonts w:ascii="Cambria Math" w:hAnsi="Cambria Math" w:cs="Times New Roman"/>
          </w:rPr>
          <m:t>π</m:t>
        </m:r>
      </m:oMath>
      <w:r w:rsidRPr="00886074">
        <w:rPr>
          <w:rFonts w:ascii="Times New Roman" w:eastAsiaTheme="minorEastAsia" w:hAnsi="Times New Roman" w:cs="Times New Roman"/>
        </w:rPr>
        <w:t xml:space="preserve">) </w:t>
      </w:r>
      <w:r w:rsidRPr="00886074">
        <w:rPr>
          <w:rFonts w:ascii="Times New Roman" w:eastAsiaTheme="minorEastAsia" w:hAnsi="Times New Roman" w:cs="Times New Roman"/>
          <w:bCs/>
        </w:rPr>
        <w:t xml:space="preserve">are then found by taking a </w:t>
      </w:r>
      <w:proofErr w:type="spellStart"/>
      <w:r w:rsidRPr="00886074">
        <w:rPr>
          <w:rFonts w:ascii="Times New Roman" w:eastAsiaTheme="minorEastAsia" w:hAnsi="Times New Roman" w:cs="Times New Roman"/>
          <w:bCs/>
        </w:rPr>
        <w:t>softmax</w:t>
      </w:r>
      <w:proofErr w:type="spellEnd"/>
      <w:r w:rsidRPr="00886074">
        <w:rPr>
          <w:rFonts w:ascii="Times New Roman" w:eastAsiaTheme="minorEastAsia" w:hAnsi="Times New Roman" w:cs="Times New Roman"/>
          <w:bCs/>
        </w:rPr>
        <w:t xml:space="preserve"> of </w:t>
      </w:r>
      <m:oMath>
        <m:r>
          <w:rPr>
            <w:rFonts w:ascii="Cambria Math" w:hAnsi="Cambria Math" w:cs="Times New Roman"/>
          </w:rPr>
          <m:t>-</m:t>
        </m:r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</m:t>
            </m:r>
          </m:e>
          <m:sub>
            <m:r>
              <w:rPr>
                <w:rFonts w:ascii="Cambria Math" w:hAnsi="Cambria Math" w:cs="Times New Roman"/>
              </w:rPr>
              <m:t>π</m:t>
            </m:r>
          </m:sub>
        </m:sSub>
      </m:oMath>
      <w:r w:rsidRPr="00886074">
        <w:rPr>
          <w:rFonts w:ascii="Times New Roman" w:eastAsiaTheme="minorEastAsia" w:hAnsi="Times New Roman" w:cs="Times New Roman"/>
          <w:bCs/>
        </w:rPr>
        <w:t>.</w:t>
      </w:r>
    </w:p>
    <w:p w14:paraId="46A3A447" w14:textId="0E0D363A" w:rsidR="008427CD" w:rsidRPr="00146BC8" w:rsidRDefault="003F7739" w:rsidP="009556AE">
      <w:pPr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w:lastRenderedPageBreak/>
            <m:t>π=σ(-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f>
                <m:fPr>
                  <m:ctrlPr>
                    <w:rPr>
                      <w:rFonts w:ascii="Cambria Math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</w:rPr>
                    <m:t>β</m:t>
                  </m:r>
                </m:den>
              </m:f>
              <m:r>
                <w:rPr>
                  <w:rFonts w:ascii="Cambria Math" w:hAnsi="Cambria Math" w:cs="Times New Roman"/>
                </w:rPr>
                <m:t>G</m:t>
              </m:r>
            </m:e>
            <m:sub>
              <m:r>
                <w:rPr>
                  <w:rFonts w:ascii="Cambria Math" w:hAnsi="Cambria Math" w:cs="Times New Roman"/>
                </w:rPr>
                <m:t>π</m:t>
              </m:r>
            </m:sub>
          </m:sSub>
          <m:r>
            <w:rPr>
              <w:rFonts w:ascii="Cambria Math" w:hAnsi="Cambria Math" w:cs="Times New Roman"/>
            </w:rPr>
            <m:t>)</m:t>
          </m:r>
        </m:oMath>
      </m:oMathPara>
    </w:p>
    <w:p w14:paraId="3483496F" w14:textId="650338BC" w:rsidR="00146BC8" w:rsidRPr="00886074" w:rsidRDefault="00146BC8" w:rsidP="009556AE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Where </w:t>
      </w:r>
      <m:oMath>
        <m:r>
          <w:rPr>
            <w:rFonts w:ascii="Cambria Math" w:eastAsiaTheme="minorEastAsia" w:hAnsi="Cambria Math" w:cs="Times New Roman"/>
          </w:rPr>
          <m:t>β</m:t>
        </m:r>
      </m:oMath>
      <w:r>
        <w:rPr>
          <w:rFonts w:ascii="Times New Roman" w:eastAsiaTheme="minorEastAsia" w:hAnsi="Times New Roman" w:cs="Times New Roman"/>
        </w:rPr>
        <w:t xml:space="preserve"> is decision noise (temperature) parameter.</w:t>
      </w:r>
    </w:p>
    <w:p w14:paraId="360FB755" w14:textId="6406FF87" w:rsidR="004816A5" w:rsidRPr="00886074" w:rsidRDefault="004816A5" w:rsidP="003D6BA4">
      <w:pPr>
        <w:spacing w:after="0" w:line="480" w:lineRule="auto"/>
        <w:rPr>
          <w:rFonts w:ascii="Times New Roman" w:hAnsi="Times New Roman" w:cs="Times New Roman"/>
          <w:b/>
        </w:rPr>
      </w:pPr>
    </w:p>
    <w:p w14:paraId="65BBA197" w14:textId="7D01385B" w:rsidR="0060730A" w:rsidRPr="00886074" w:rsidRDefault="0060730A" w:rsidP="0060730A">
      <w:pPr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t>Extended Models</w:t>
      </w:r>
    </w:p>
    <w:p w14:paraId="43F88F6F" w14:textId="54B9F402" w:rsidR="0060730A" w:rsidRPr="00886074" w:rsidRDefault="0060730A" w:rsidP="006646B2">
      <w:pPr>
        <w:rPr>
          <w:rFonts w:ascii="Times New Roman" w:eastAsiaTheme="minorEastAsia" w:hAnsi="Times New Roman" w:cs="Times New Roman"/>
          <w:bCs/>
        </w:rPr>
      </w:pPr>
      <w:r w:rsidRPr="00886074">
        <w:rPr>
          <w:rFonts w:ascii="Times New Roman" w:hAnsi="Times New Roman" w:cs="Times New Roman"/>
        </w:rPr>
        <w:t>This baseline model can be extended in various ways analogous to the RW model above. This includes se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arate learning rates for wins and losses</w:t>
      </w:r>
      <w:r w:rsidR="0017641E" w:rsidRPr="00886074">
        <w:rPr>
          <w:rFonts w:ascii="Times New Roman" w:hAnsi="Times New Roman" w:cs="Times New Roman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win</m:t>
            </m:r>
          </m:sub>
        </m:sSub>
      </m:oMath>
      <w:r w:rsidR="0017641E"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η</m:t>
            </m:r>
          </m:e>
          <m:sub>
            <m:r>
              <w:rPr>
                <w:rFonts w:ascii="Cambria Math" w:eastAsiaTheme="minorEastAsia" w:hAnsi="Cambria Math" w:cs="Times New Roman"/>
              </w:rPr>
              <m:t>loss</m:t>
            </m:r>
          </m:sub>
        </m:sSub>
      </m:oMath>
      <w:r w:rsidR="0017641E" w:rsidRPr="00886074">
        <w:rPr>
          <w:rFonts w:ascii="Times New Roman" w:hAnsi="Times New Roman" w:cs="Times New Roman"/>
        </w:rPr>
        <w:t>)</w:t>
      </w:r>
      <w:r w:rsidRPr="00886074">
        <w:rPr>
          <w:rFonts w:ascii="Times New Roman" w:hAnsi="Times New Roman" w:cs="Times New Roman"/>
        </w:rPr>
        <w:t>, and incor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oration of dynamic</w:t>
      </w:r>
      <w:r w:rsidR="00886074" w:rsidRPr="00886074">
        <w:rPr>
          <w:rFonts w:ascii="Times New Roman" w:hAnsi="Times New Roman" w:cs="Times New Roman"/>
        </w:rPr>
        <w:t xml:space="preserve"> </w:t>
      </w:r>
      <w:r w:rsidRPr="00886074">
        <w:rPr>
          <w:rFonts w:ascii="Times New Roman" w:hAnsi="Times New Roman" w:cs="Times New Roman"/>
        </w:rPr>
        <w:t xml:space="preserve">decision noise. Unlike RW models, however, the use of Dirichlet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riors in active inference also allows a ty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e of forgetting </w:t>
      </w:r>
      <w:r w:rsidR="007D3AF5" w:rsidRPr="00886074">
        <w:rPr>
          <w:rFonts w:ascii="Times New Roman" w:hAnsi="Times New Roman" w:cs="Times New Roman"/>
        </w:rPr>
        <w:t xml:space="preserve">(and </w:t>
      </w:r>
      <w:r w:rsidR="007D4BBB" w:rsidRPr="00886074">
        <w:rPr>
          <w:rFonts w:ascii="Times New Roman" w:hAnsi="Times New Roman" w:cs="Times New Roman"/>
        </w:rPr>
        <w:t>p</w:t>
      </w:r>
      <w:r w:rsidR="007D3AF5" w:rsidRPr="00886074">
        <w:rPr>
          <w:rFonts w:ascii="Times New Roman" w:hAnsi="Times New Roman" w:cs="Times New Roman"/>
        </w:rPr>
        <w:t xml:space="preserve">otentially dynamic forgetting) </w:t>
      </w:r>
      <w:r w:rsidRPr="00886074">
        <w:rPr>
          <w:rFonts w:ascii="Times New Roman" w:hAnsi="Times New Roman" w:cs="Times New Roman"/>
        </w:rPr>
        <w:t>without a clear analogue in reinforcement learning. This forgetting corres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onds to scaling down the counts in </w:t>
      </w:r>
      <m:oMath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t</m:t>
            </m:r>
          </m:sub>
        </m:sSub>
      </m:oMath>
      <w:r w:rsidRPr="00886074">
        <w:rPr>
          <w:rFonts w:ascii="Times New Roman" w:eastAsiaTheme="minorEastAsia" w:hAnsi="Times New Roman" w:cs="Times New Roman"/>
          <w:bCs/>
        </w:rPr>
        <w:t xml:space="preserve"> </w:t>
      </w:r>
      <w:proofErr w:type="gramStart"/>
      <w:r w:rsidRPr="00886074">
        <w:rPr>
          <w:rFonts w:ascii="Times New Roman" w:eastAsiaTheme="minorEastAsia" w:hAnsi="Times New Roman" w:cs="Times New Roman"/>
          <w:bCs/>
        </w:rPr>
        <w:t>so as to</w:t>
      </w:r>
      <w:proofErr w:type="gramEnd"/>
      <w:r w:rsidRPr="00886074">
        <w:rPr>
          <w:rFonts w:ascii="Times New Roman" w:eastAsiaTheme="minorEastAsia" w:hAnsi="Times New Roman" w:cs="Times New Roman"/>
          <w:bCs/>
        </w:rPr>
        <w:t xml:space="preserve"> reduce confidence in beliefs about reward 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Pr="00886074">
        <w:rPr>
          <w:rFonts w:ascii="Times New Roman" w:eastAsiaTheme="minorEastAsia" w:hAnsi="Times New Roman" w:cs="Times New Roman"/>
          <w:bCs/>
        </w:rPr>
        <w:t xml:space="preserve">robabilities based on 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Pr="00886074">
        <w:rPr>
          <w:rFonts w:ascii="Times New Roman" w:eastAsiaTheme="minorEastAsia" w:hAnsi="Times New Roman" w:cs="Times New Roman"/>
          <w:bCs/>
        </w:rPr>
        <w:t>revious outcomes</w:t>
      </w:r>
      <w:r w:rsidR="00593ED5" w:rsidRPr="00886074">
        <w:rPr>
          <w:rFonts w:ascii="Times New Roman" w:eastAsiaTheme="minorEastAsia" w:hAnsi="Times New Roman" w:cs="Times New Roman"/>
          <w:bCs/>
        </w:rPr>
        <w:t xml:space="preserve">. This scaling returns </w:t>
      </w:r>
      <m:oMath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t</m:t>
            </m:r>
          </m:sub>
        </m:sSub>
      </m:oMath>
      <w:r w:rsidR="00593ED5" w:rsidRPr="00886074">
        <w:rPr>
          <w:rFonts w:ascii="Times New Roman" w:eastAsiaTheme="minorEastAsia" w:hAnsi="Times New Roman" w:cs="Times New Roman"/>
          <w:bCs/>
        </w:rPr>
        <w:t xml:space="preserve"> closer to its initial 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="00593ED5" w:rsidRPr="00886074">
        <w:rPr>
          <w:rFonts w:ascii="Times New Roman" w:eastAsiaTheme="minorEastAsia" w:hAnsi="Times New Roman" w:cs="Times New Roman"/>
          <w:bCs/>
        </w:rPr>
        <w:t>rior values and makes new observations more im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="00593ED5" w:rsidRPr="00886074">
        <w:rPr>
          <w:rFonts w:ascii="Times New Roman" w:eastAsiaTheme="minorEastAsia" w:hAnsi="Times New Roman" w:cs="Times New Roman"/>
          <w:bCs/>
        </w:rPr>
        <w:t>actful in changing ex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="00593ED5" w:rsidRPr="00886074">
        <w:rPr>
          <w:rFonts w:ascii="Times New Roman" w:eastAsiaTheme="minorEastAsia" w:hAnsi="Times New Roman" w:cs="Times New Roman"/>
          <w:bCs/>
        </w:rPr>
        <w:t xml:space="preserve">ected reward </w:t>
      </w:r>
      <w:r w:rsidR="007D4BBB" w:rsidRPr="00886074">
        <w:rPr>
          <w:rFonts w:ascii="Times New Roman" w:eastAsiaTheme="minorEastAsia" w:hAnsi="Times New Roman" w:cs="Times New Roman"/>
          <w:bCs/>
        </w:rPr>
        <w:t>p</w:t>
      </w:r>
      <w:r w:rsidR="00593ED5" w:rsidRPr="00886074">
        <w:rPr>
          <w:rFonts w:ascii="Times New Roman" w:eastAsiaTheme="minorEastAsia" w:hAnsi="Times New Roman" w:cs="Times New Roman"/>
          <w:bCs/>
        </w:rPr>
        <w:t>robabilities (i.e., a recency bias)</w:t>
      </w:r>
      <w:r w:rsidRPr="00886074">
        <w:rPr>
          <w:rFonts w:ascii="Times New Roman" w:eastAsiaTheme="minorEastAsia" w:hAnsi="Times New Roman" w:cs="Times New Roman"/>
          <w:bCs/>
        </w:rPr>
        <w:t>.</w:t>
      </w:r>
    </w:p>
    <w:p w14:paraId="66535B9E" w14:textId="17E53A19" w:rsidR="00593ED5" w:rsidRPr="00886074" w:rsidRDefault="00000000" w:rsidP="006646B2">
      <w:pPr>
        <w:rPr>
          <w:rFonts w:ascii="Times New Roman" w:eastAsiaTheme="minorEastAsia" w:hAnsi="Times New Roman"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</m:sSub>
          <m:r>
            <w:rPr>
              <w:rFonts w:ascii="Cambria Math" w:hAnsi="Cambria Math" w:cs="Times New Roman"/>
            </w:rPr>
            <m:t>=[(1-ω)⊙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(</m:t>
              </m:r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</m:e>
            <m:sub>
              <m:r>
                <w:rPr>
                  <w:rFonts w:ascii="Cambria Math" w:hAnsi="Cambria Math" w:cs="Times New Roman"/>
                </w:rPr>
                <m:t>t-1</m:t>
              </m:r>
            </m:sub>
          </m:sSub>
          <m:r>
            <w:rPr>
              <w:rFonts w:ascii="Cambria Math" w:hAnsi="Cambria Math" w:cs="Times New Roman"/>
            </w:rPr>
            <m:t>-</m:t>
          </m:r>
          <m:sSub>
            <m:sSubPr>
              <m:ctrlPr>
                <w:rPr>
                  <w:rFonts w:ascii="Cambria Math" w:hAnsi="Cambria Math" w:cs="Times New Roman"/>
                  <w:b/>
                  <w:i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</w:rPr>
                <m:t>t=1</m:t>
              </m:r>
            </m:sub>
          </m:sSub>
          <m:r>
            <w:rPr>
              <w:rFonts w:ascii="Cambria Math" w:hAnsi="Cambria Math" w:cs="Times New Roman"/>
            </w:rPr>
            <m:t>)+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w:bookmarkStart w:id="1" w:name="_Hlk168315385"/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  <w:bookmarkEnd w:id="1"/>
            </m:e>
            <m:sub>
              <m:r>
                <w:rPr>
                  <w:rFonts w:ascii="Cambria Math" w:hAnsi="Cambria Math" w:cs="Times New Roman"/>
                </w:rPr>
                <m:t>t=1</m:t>
              </m:r>
            </m:sub>
          </m:sSub>
          <m:r>
            <w:rPr>
              <w:rFonts w:ascii="Cambria Math" w:hAnsi="Cambria Math" w:cs="Times New Roman"/>
            </w:rPr>
            <m:t>]+η(</m:t>
          </m:r>
          <m:sSubSup>
            <m:sSubSupPr>
              <m:ctrlPr>
                <w:rPr>
                  <w:rFonts w:ascii="Cambria Math" w:hAnsi="Cambria Math" w:cs="Times New Roman"/>
                  <w:bCs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o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  <m:sup>
              <m:r>
                <w:rPr>
                  <w:rFonts w:ascii="Cambria Math" w:hAnsi="Cambria Math" w:cs="Times New Roman"/>
                </w:rPr>
                <m:t>reward</m:t>
              </m:r>
            </m:sup>
          </m:sSubSup>
          <m:r>
            <w:rPr>
              <w:rFonts w:ascii="Cambria Math" w:hAnsi="Cambria Math" w:cs="Times New Roman"/>
            </w:rPr>
            <m:t>⊗</m:t>
          </m:r>
          <m:sSubSup>
            <m:sSubSupPr>
              <m:ctrlPr>
                <w:rPr>
                  <w:rFonts w:ascii="Cambria Math" w:hAnsi="Cambria Math" w:cs="Times New Roman"/>
                  <w:bCs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s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  <m:sup>
              <m:r>
                <w:rPr>
                  <w:rFonts w:ascii="Cambria Math" w:hAnsi="Cambria Math" w:cs="Times New Roman"/>
                </w:rPr>
                <m:t>choice</m:t>
              </m:r>
            </m:sup>
          </m:sSubSup>
          <m:r>
            <w:rPr>
              <w:rFonts w:ascii="Cambria Math" w:hAnsi="Cambria Math" w:cs="Times New Roman"/>
            </w:rPr>
            <m:t>)</m:t>
          </m:r>
        </m:oMath>
      </m:oMathPara>
    </w:p>
    <w:p w14:paraId="2B230708" w14:textId="64EA3254" w:rsidR="00593ED5" w:rsidRPr="00886074" w:rsidRDefault="00593ED5" w:rsidP="006646B2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t xml:space="preserve">Here, the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 xml:space="preserve">rior </w:t>
      </w:r>
      <m:oMath>
        <m:sSub>
          <m:sSubPr>
            <m:ctrlPr>
              <w:rPr>
                <w:rFonts w:ascii="Cambria Math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t=1</m:t>
            </m:r>
          </m:sub>
        </m:sSub>
      </m:oMath>
      <w:r w:rsidRPr="00886074">
        <w:rPr>
          <w:rFonts w:ascii="Times New Roman" w:eastAsiaTheme="minorEastAsia" w:hAnsi="Times New Roman" w:cs="Times New Roman"/>
          <w:b/>
        </w:rPr>
        <w:t xml:space="preserve"> </w:t>
      </w:r>
      <w:r w:rsidRPr="00886074">
        <w:rPr>
          <w:rFonts w:ascii="Times New Roman" w:eastAsiaTheme="minorEastAsia" w:hAnsi="Times New Roman" w:cs="Times New Roman"/>
          <w:bCs/>
        </w:rPr>
        <w:t>is subtracted from the current counts</w:t>
      </w:r>
      <w:r w:rsidR="00121B3A" w:rsidRPr="00886074">
        <w:rPr>
          <w:rFonts w:ascii="Times New Roman" w:eastAsiaTheme="minorEastAsia" w:hAnsi="Times New Roman" w:cs="Times New Roman"/>
          <w:bCs/>
        </w:rPr>
        <w:t xml:space="preserve"> before the new update,</w:t>
      </w:r>
      <w:r w:rsidRPr="00886074">
        <w:rPr>
          <w:rFonts w:ascii="Times New Roman" w:eastAsiaTheme="minorEastAsia" w:hAnsi="Times New Roman" w:cs="Times New Roman"/>
          <w:bCs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t-1</m:t>
            </m:r>
          </m:sub>
        </m:sSub>
      </m:oMath>
      <w:r w:rsidRPr="00886074">
        <w:rPr>
          <w:rFonts w:ascii="Times New Roman" w:eastAsiaTheme="minorEastAsia" w:hAnsi="Times New Roman" w:cs="Times New Roman"/>
          <w:bCs/>
        </w:rPr>
        <w:t>, and</w:t>
      </w:r>
      <w:r w:rsidR="00121B3A" w:rsidRPr="00886074">
        <w:rPr>
          <w:rFonts w:ascii="Times New Roman" w:eastAsiaTheme="minorEastAsia" w:hAnsi="Times New Roman" w:cs="Times New Roman"/>
          <w:bCs/>
        </w:rPr>
        <w:t xml:space="preserve"> the</w:t>
      </w:r>
      <w:r w:rsidRPr="00886074">
        <w:rPr>
          <w:rFonts w:ascii="Times New Roman" w:eastAsiaTheme="minorEastAsia" w:hAnsi="Times New Roman" w:cs="Times New Roman"/>
          <w:bCs/>
        </w:rPr>
        <w:t xml:space="preserve"> </w:t>
      </w:r>
      <w:r w:rsidR="00121B3A" w:rsidRPr="00886074">
        <w:rPr>
          <w:rFonts w:ascii="Times New Roman" w:eastAsiaTheme="minorEastAsia" w:hAnsi="Times New Roman" w:cs="Times New Roman"/>
          <w:bCs/>
        </w:rPr>
        <w:t>result</w:t>
      </w:r>
      <w:r w:rsidRPr="00886074">
        <w:rPr>
          <w:rFonts w:ascii="Times New Roman" w:eastAsiaTheme="minorEastAsia" w:hAnsi="Times New Roman" w:cs="Times New Roman"/>
          <w:bCs/>
        </w:rPr>
        <w:t xml:space="preserve"> is</w:t>
      </w:r>
      <w:r w:rsidR="0017641E" w:rsidRPr="00886074">
        <w:rPr>
          <w:rFonts w:ascii="Times New Roman" w:eastAsiaTheme="minorEastAsia" w:hAnsi="Times New Roman" w:cs="Times New Roman"/>
          <w:bCs/>
        </w:rPr>
        <w:t xml:space="preserve"> then</w:t>
      </w:r>
      <w:r w:rsidRPr="00886074">
        <w:rPr>
          <w:rFonts w:ascii="Times New Roman" w:eastAsiaTheme="minorEastAsia" w:hAnsi="Times New Roman" w:cs="Times New Roman"/>
          <w:bCs/>
        </w:rPr>
        <w:t xml:space="preserve"> scaled by the forgetting rate </w:t>
      </w:r>
      <m:oMath>
        <m:r>
          <w:rPr>
            <w:rFonts w:ascii="Cambria Math" w:hAnsi="Cambria Math" w:cs="Times New Roman"/>
          </w:rPr>
          <m:t>ω</m:t>
        </m:r>
      </m:oMath>
      <w:r w:rsidRPr="00886074">
        <w:rPr>
          <w:rFonts w:ascii="Times New Roman" w:eastAsiaTheme="minorEastAsia" w:hAnsi="Times New Roman" w:cs="Times New Roman"/>
        </w:rPr>
        <w:t xml:space="preserve"> </w:t>
      </w:r>
      <w:r w:rsidR="0017641E" w:rsidRPr="00886074">
        <w:rPr>
          <w:rFonts w:ascii="Times New Roman" w:eastAsiaTheme="minorEastAsia" w:hAnsi="Times New Roman" w:cs="Times New Roman"/>
        </w:rPr>
        <w:t>(</w:t>
      </w:r>
      <w:r w:rsidRPr="00886074">
        <w:rPr>
          <w:rFonts w:ascii="Times New Roman" w:eastAsiaTheme="minorEastAsia" w:hAnsi="Times New Roman" w:cs="Times New Roman"/>
        </w:rPr>
        <w:t>such that higher values lead to greater downscaling</w:t>
      </w:r>
      <w:r w:rsidR="0017641E" w:rsidRPr="00886074">
        <w:rPr>
          <w:rFonts w:ascii="Times New Roman" w:eastAsiaTheme="minorEastAsia" w:hAnsi="Times New Roman" w:cs="Times New Roman"/>
        </w:rPr>
        <w:t xml:space="preserve">). The downscaled counts are then added back to the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17641E" w:rsidRPr="00886074">
        <w:rPr>
          <w:rFonts w:ascii="Times New Roman" w:eastAsiaTheme="minorEastAsia" w:hAnsi="Times New Roman" w:cs="Times New Roman"/>
        </w:rPr>
        <w:t>rior. The result is then u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17641E" w:rsidRPr="00886074">
        <w:rPr>
          <w:rFonts w:ascii="Times New Roman" w:eastAsiaTheme="minorEastAsia" w:hAnsi="Times New Roman" w:cs="Times New Roman"/>
        </w:rPr>
        <w:t>dated based on the new observation, scaled by the learning rate.</w:t>
      </w:r>
    </w:p>
    <w:p w14:paraId="20CA2D1A" w14:textId="006BDB66" w:rsidR="0017641E" w:rsidRPr="00886074" w:rsidRDefault="0017641E" w:rsidP="006646B2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t xml:space="preserve">Analogous to the initial action values in RW models, where lower values are more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>essimistic and deter ex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 xml:space="preserve">loratory behavior, a similar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 xml:space="preserve">essimism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>arameter (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</w:rPr>
              <m:t>p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>) can be incor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>orated into active inference within the starting ex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 xml:space="preserve">ected reward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>robabilities.</w:t>
      </w:r>
    </w:p>
    <w:p w14:paraId="2EF4F709" w14:textId="1C89B51B" w:rsidR="0017641E" w:rsidRPr="00886074" w:rsidRDefault="00000000" w:rsidP="006646B2">
      <w:pPr>
        <w:rPr>
          <w:rFonts w:ascii="Times New Roman" w:eastAsiaTheme="minorEastAsia" w:hAnsi="Times New Roman" w:cs="Times New Roman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b/>
                  <w:bCs/>
                  <w:iCs/>
                </w:rPr>
              </m:ctrlPr>
            </m:sSubPr>
            <m:e>
              <m:r>
                <m:rPr>
                  <m:sty m:val="b"/>
                </m:rPr>
                <w:rPr>
                  <w:rFonts w:ascii="Cambria Math" w:eastAsiaTheme="minorEastAsia" w:hAnsi="Cambria Math" w:cs="Times New Roman"/>
                </w:rPr>
                <m:t>a</m:t>
              </m:r>
            </m:e>
            <m:sub>
              <m:r>
                <m:rPr>
                  <m:sty m:val="b"/>
                </m:rPr>
                <w:rPr>
                  <w:rFonts w:ascii="Cambria Math" w:eastAsiaTheme="minorEastAsia" w:hAnsi="Cambria Math" w:cs="Times New Roman"/>
                </w:rPr>
                <m:t>t=1</m:t>
              </m:r>
            </m:sub>
          </m:sSub>
          <m:r>
            <w:rPr>
              <w:rFonts w:ascii="Cambria Math" w:eastAsiaTheme="minorEastAsia" w:hAnsi="Cambria Math" w:cs="Times New Roman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 w:cs="Times New Roman"/>
                      <w:i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</w:rPr>
                      <m:t>(1-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</w:rPr>
                          <m:t>p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</w:rPr>
                      <m:t>)</m:t>
                    </m:r>
                  </m: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</w:rPr>
                      <m:t>(1-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</w:rPr>
                          <m:t>p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</w:rPr>
                      <m:t>)</m:t>
                    </m:r>
                  </m: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</w:rPr>
                      <m:t>(1-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</w:rPr>
                          <m:t>p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</w:rPr>
                      <m:t>)</m:t>
                    </m:r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</w:rPr>
                          <m:t>p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</w:rPr>
                      <m:t>)</m:t>
                    </m:r>
                  </m: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</w:rPr>
                          <m:t>p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</w:rPr>
                      <m:t>)</m:t>
                    </m:r>
                  </m: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</w:rPr>
                          <m:t>p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</w:rPr>
                      <m:t>)</m:t>
                    </m:r>
                  </m:e>
                </m:mr>
              </m:m>
            </m:e>
          </m:d>
        </m:oMath>
      </m:oMathPara>
    </w:p>
    <w:p w14:paraId="0F983195" w14:textId="349DC9EE" w:rsidR="0017641E" w:rsidRPr="00886074" w:rsidRDefault="0017641E" w:rsidP="006646B2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hAnsi="Times New Roman" w:cs="Times New Roman"/>
        </w:rPr>
        <w:t xml:space="preserve">Here,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</w:rPr>
              <m:t>p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 takes values between 0 and 1, with higher values indicating greater initial ex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 xml:space="preserve">ectations for a loss under each action (scaled by the initialized count value </w:t>
      </w:r>
      <m:oMath>
        <m:sSub>
          <m:sSubPr>
            <m:ctrlPr>
              <w:rPr>
                <w:rFonts w:ascii="Cambria Math" w:hAnsi="Cambria Math" w:cs="Times New Roman"/>
                <w:bCs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</m:oMath>
      <w:r w:rsidR="00886074" w:rsidRPr="00886074">
        <w:rPr>
          <w:rFonts w:ascii="Times New Roman" w:eastAsiaTheme="minorEastAsia" w:hAnsi="Times New Roman" w:cs="Times New Roman"/>
          <w:bCs/>
        </w:rPr>
        <w:t xml:space="preserve"> = 1</w:t>
      </w:r>
      <w:r w:rsidRPr="00886074">
        <w:rPr>
          <w:rFonts w:ascii="Times New Roman" w:eastAsiaTheme="minorEastAsia" w:hAnsi="Times New Roman" w:cs="Times New Roman"/>
        </w:rPr>
        <w:t>).</w:t>
      </w:r>
      <w:r w:rsidR="002D7E13" w:rsidRPr="00886074">
        <w:rPr>
          <w:rFonts w:ascii="Times New Roman" w:eastAsiaTheme="minorEastAsia" w:hAnsi="Times New Roman" w:cs="Times New Roman"/>
        </w:rPr>
        <w:t xml:space="preserve"> Thus, higher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</w:rPr>
              <m:t>p</m:t>
            </m:r>
          </m:sub>
        </m:sSub>
      </m:oMath>
      <w:r w:rsidR="002D7E13" w:rsidRPr="00886074">
        <w:rPr>
          <w:rFonts w:ascii="Times New Roman" w:eastAsiaTheme="minorEastAsia" w:hAnsi="Times New Roman" w:cs="Times New Roman"/>
        </w:rPr>
        <w:t xml:space="preserve"> values will deter ex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2D7E13" w:rsidRPr="00886074">
        <w:rPr>
          <w:rFonts w:ascii="Times New Roman" w:eastAsiaTheme="minorEastAsia" w:hAnsi="Times New Roman" w:cs="Times New Roman"/>
        </w:rPr>
        <w:t>loratory choices directed toward unchosen actions.</w:t>
      </w:r>
    </w:p>
    <w:p w14:paraId="549BDBEE" w14:textId="3E91DF4C" w:rsidR="0017641E" w:rsidRPr="00886074" w:rsidRDefault="0017641E" w:rsidP="006646B2">
      <w:pPr>
        <w:rPr>
          <w:rFonts w:ascii="Times New Roman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t>Each of these elements can be combined and/or incor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>orated into models with</w:t>
      </w:r>
      <w:r w:rsidR="007D3AF5" w:rsidRPr="00886074">
        <w:rPr>
          <w:rFonts w:ascii="Times New Roman" w:eastAsiaTheme="minorEastAsia" w:hAnsi="Times New Roman" w:cs="Times New Roman"/>
        </w:rPr>
        <w:t xml:space="preserve"> dynamic decision noise or dynamic forgetting.</w:t>
      </w:r>
    </w:p>
    <w:p w14:paraId="49C7856A" w14:textId="6A330FF8" w:rsidR="006646B2" w:rsidRPr="00886074" w:rsidRDefault="006646B2" w:rsidP="006646B2">
      <w:pPr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t>Dynamic Decision Noise Model</w:t>
      </w:r>
    </w:p>
    <w:p w14:paraId="56F3F426" w14:textId="148870D9" w:rsidR="008A49DC" w:rsidRPr="00886074" w:rsidRDefault="007D3AF5" w:rsidP="001D51B4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hAnsi="Times New Roman" w:cs="Times New Roman"/>
        </w:rPr>
        <w:t xml:space="preserve">In this extension, the </w:t>
      </w:r>
      <w:r w:rsidRPr="00886074">
        <w:rPr>
          <w:rFonts w:ascii="Times New Roman" w:eastAsiaTheme="minorEastAsia" w:hAnsi="Times New Roman" w:cs="Times New Roman"/>
        </w:rPr>
        <w:t>e</w:t>
      </w:r>
      <w:r w:rsidR="00347EF8" w:rsidRPr="00886074">
        <w:rPr>
          <w:rFonts w:ascii="Times New Roman" w:eastAsiaTheme="minorEastAsia" w:hAnsi="Times New Roman" w:cs="Times New Roman"/>
        </w:rPr>
        <w:t>x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347EF8" w:rsidRPr="00886074">
        <w:rPr>
          <w:rFonts w:ascii="Times New Roman" w:eastAsiaTheme="minorEastAsia" w:hAnsi="Times New Roman" w:cs="Times New Roman"/>
        </w:rPr>
        <w:t xml:space="preserve">ected free energy </w:t>
      </w:r>
      <w:r w:rsidR="00B25A0E" w:rsidRPr="00886074">
        <w:rPr>
          <w:rFonts w:ascii="Times New Roman" w:eastAsiaTheme="minorEastAsia" w:hAnsi="Times New Roman" w:cs="Times New Roman"/>
        </w:rPr>
        <w:t xml:space="preserve">is weighted by </w:t>
      </w:r>
      <w:r w:rsidR="00292278">
        <w:rPr>
          <w:rFonts w:ascii="Times New Roman" w:eastAsiaTheme="minorEastAsia" w:hAnsi="Times New Roman" w:cs="Times New Roman"/>
        </w:rPr>
        <w:t>a dynamic decision noise parameter</w:t>
      </w:r>
      <w:r w:rsidR="00B25A0E" w:rsidRPr="00886074">
        <w:rPr>
          <w:rFonts w:ascii="Times New Roman" w:eastAsiaTheme="minorEastAsia" w:hAnsi="Times New Roman" w:cs="Times New Roman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Cs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bCs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</w:rPr>
                  <m:t>t</m:t>
                </m:r>
              </m:sub>
            </m:sSub>
          </m:den>
        </m:f>
      </m:oMath>
      <w:r w:rsidR="00347EF8" w:rsidRPr="00886074">
        <w:rPr>
          <w:rFonts w:ascii="Times New Roman" w:eastAsiaTheme="minorEastAsia" w:hAnsi="Times New Roman" w:cs="Times New Roman"/>
        </w:rPr>
        <w:t xml:space="preserve"> </w:t>
      </w:r>
      <w:r w:rsidR="00292278">
        <w:rPr>
          <w:rFonts w:ascii="Times New Roman" w:eastAsiaTheme="minorEastAsia" w:hAnsi="Times New Roman" w:cs="Times New Roman"/>
        </w:rPr>
        <w:t xml:space="preserve">that can change over time </w:t>
      </w:r>
      <w:r w:rsidR="00B25A0E" w:rsidRPr="00886074">
        <w:rPr>
          <w:rFonts w:ascii="Times New Roman" w:eastAsiaTheme="minorEastAsia" w:hAnsi="Times New Roman" w:cs="Times New Roman"/>
        </w:rPr>
        <w:fldChar w:fldCharType="begin"/>
      </w:r>
      <w:r w:rsidR="00F31CD5">
        <w:rPr>
          <w:rFonts w:ascii="Times New Roman" w:eastAsiaTheme="minorEastAsia" w:hAnsi="Times New Roman" w:cs="Times New Roman"/>
        </w:rPr>
        <w:instrText xml:space="preserve"> ADDIN EN.CITE &lt;EndNote&gt;&lt;Cite&gt;&lt;Author&gt;Smith&lt;/Author&gt;&lt;Year&gt;2021&lt;/Year&gt;&lt;RecNum&gt;240&lt;/RecNum&gt;&lt;DisplayText&gt;&lt;style face="superscript"&gt;7&lt;/style&gt;&lt;/DisplayText&gt;&lt;record&gt;&lt;rec-number&gt;240&lt;/rec-number&gt;&lt;foreign-keys&gt;&lt;key app="EN" db-id="fpd92eazq9tzaoef0xkxzvp2eddapza9ttaw" timestamp="1700522758"&gt;240&lt;/key&gt;&lt;/foreign-keys&gt;&lt;ref-type name="Journal Article"&gt;17&lt;/ref-type&gt;&lt;contributors&gt;&lt;authors&gt;&lt;author&gt;Smith, Ryan&lt;/author&gt;&lt;author&gt;Kirlic, Namik&lt;/author&gt;&lt;author&gt;Stewart, Jennifer L&lt;/author&gt;&lt;author&gt;Touthang, James&lt;/author&gt;&lt;author&gt;Kuplicki, Rayus&lt;/author&gt;&lt;author&gt;Khalsa, Sahib S&lt;/author&gt;&lt;author&gt;Feinstein, Justin&lt;/author&gt;&lt;author&gt;Paulus, Martin P&lt;/author&gt;&lt;author&gt;Aupperle, Robin L&lt;/author&gt;&lt;/authors&gt;&lt;/contributors&gt;&lt;titles&gt;&lt;title&gt;Greater decision uncertainty characterizes a transdiagnostic patient sample during approach-avoidance conflict: a computational modelling approach&lt;/title&gt;&lt;secondary-title&gt;Journal of Psychiatry and Neuroscience&lt;/secondary-title&gt;&lt;/titles&gt;&lt;periodical&gt;&lt;full-title&gt;Journal of Psychiatry and Neuroscience&lt;/full-title&gt;&lt;/periodical&gt;&lt;pages&gt;E74-E87&lt;/pages&gt;&lt;volume&gt;46&lt;/volume&gt;&lt;number&gt;1&lt;/number&gt;&lt;dates&gt;&lt;year&gt;2021&lt;/year&gt;&lt;/dates&gt;&lt;isbn&gt;1180-4882&lt;/isbn&gt;&lt;urls&gt;&lt;/urls&gt;&lt;/record&gt;&lt;/Cite&gt;&lt;/EndNote&gt;</w:instrText>
      </w:r>
      <w:r w:rsidR="00B25A0E" w:rsidRPr="00886074">
        <w:rPr>
          <w:rFonts w:ascii="Times New Roman" w:eastAsiaTheme="minorEastAsia" w:hAnsi="Times New Roman" w:cs="Times New Roman"/>
        </w:rPr>
        <w:fldChar w:fldCharType="separate"/>
      </w:r>
      <w:r w:rsidR="00F31CD5" w:rsidRPr="00F31CD5">
        <w:rPr>
          <w:rFonts w:ascii="Times New Roman" w:eastAsiaTheme="minorEastAsia" w:hAnsi="Times New Roman" w:cs="Times New Roman"/>
          <w:noProof/>
          <w:vertAlign w:val="superscript"/>
        </w:rPr>
        <w:t>7</w:t>
      </w:r>
      <w:r w:rsidR="00B25A0E" w:rsidRPr="00886074">
        <w:rPr>
          <w:rFonts w:ascii="Times New Roman" w:eastAsiaTheme="minorEastAsia" w:hAnsi="Times New Roman" w:cs="Times New Roman"/>
        </w:rPr>
        <w:fldChar w:fldCharType="end"/>
      </w:r>
      <w:r w:rsidRPr="00886074">
        <w:rPr>
          <w:rFonts w:ascii="Times New Roman" w:eastAsiaTheme="minorEastAsia" w:hAnsi="Times New Roman" w:cs="Times New Roman"/>
        </w:rPr>
        <w:t>, where higher values lead to noisier choice</w:t>
      </w:r>
      <w:r w:rsidR="0058730E" w:rsidRPr="00886074">
        <w:rPr>
          <w:rFonts w:ascii="Times New Roman" w:eastAsiaTheme="minorEastAsia" w:hAnsi="Times New Roman" w:cs="Times New Roman"/>
        </w:rPr>
        <w:t xml:space="preserve">. </w:t>
      </w:r>
      <w:r w:rsidRPr="00886074">
        <w:rPr>
          <w:rFonts w:ascii="Times New Roman" w:eastAsiaTheme="minorEastAsia" w:hAnsi="Times New Roman" w:cs="Times New Roman"/>
        </w:rPr>
        <w:t xml:space="preserve"> After each choice, this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>arameter is</w:t>
      </w:r>
      <w:r w:rsidR="004A13AF" w:rsidRPr="00886074">
        <w:rPr>
          <w:rFonts w:ascii="Times New Roman" w:eastAsiaTheme="minorEastAsia" w:hAnsi="Times New Roman" w:cs="Times New Roman"/>
        </w:rPr>
        <w:t xml:space="preserve"> u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4A13AF" w:rsidRPr="00886074">
        <w:rPr>
          <w:rFonts w:ascii="Times New Roman" w:eastAsiaTheme="minorEastAsia" w:hAnsi="Times New Roman" w:cs="Times New Roman"/>
        </w:rPr>
        <w:t>dated based on the discre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4A13AF" w:rsidRPr="00886074">
        <w:rPr>
          <w:rFonts w:ascii="Times New Roman" w:eastAsiaTheme="minorEastAsia" w:hAnsi="Times New Roman" w:cs="Times New Roman"/>
        </w:rPr>
        <w:t xml:space="preserve">ancy </w:t>
      </w:r>
      <w:r w:rsidRPr="00886074">
        <w:rPr>
          <w:rFonts w:ascii="Times New Roman" w:eastAsiaTheme="minorEastAsia" w:hAnsi="Times New Roman" w:cs="Times New Roman"/>
        </w:rPr>
        <w:t>between</w:t>
      </w:r>
      <w:r w:rsidR="004A13AF" w:rsidRPr="00886074">
        <w:rPr>
          <w:rFonts w:ascii="Times New Roman" w:eastAsiaTheme="minorEastAsia" w:hAnsi="Times New Roman" w:cs="Times New Roman"/>
        </w:rPr>
        <w:t xml:space="preserve"> the observed </w:t>
      </w:r>
      <w:r w:rsidRPr="00886074">
        <w:rPr>
          <w:rFonts w:ascii="Times New Roman" w:eastAsiaTheme="minorEastAsia" w:hAnsi="Times New Roman" w:cs="Times New Roman"/>
        </w:rPr>
        <w:t>free energy (</w:t>
      </w: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</w:rPr>
              <m:t>π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>; encoding how sur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>rising the observation was)</w:t>
      </w:r>
      <w:r w:rsidR="004A13AF" w:rsidRPr="00886074">
        <w:rPr>
          <w:rFonts w:ascii="Times New Roman" w:eastAsiaTheme="minorEastAsia" w:hAnsi="Times New Roman" w:cs="Times New Roman"/>
        </w:rPr>
        <w:t xml:space="preserve"> </w:t>
      </w:r>
      <w:r w:rsidRPr="00886074">
        <w:rPr>
          <w:rFonts w:ascii="Times New Roman" w:eastAsiaTheme="minorEastAsia" w:hAnsi="Times New Roman" w:cs="Times New Roman"/>
        </w:rPr>
        <w:t xml:space="preserve">and the </w:t>
      </w:r>
      <w:r w:rsidR="004A13AF" w:rsidRPr="00886074">
        <w:rPr>
          <w:rFonts w:ascii="Times New Roman" w:eastAsiaTheme="minorEastAsia" w:hAnsi="Times New Roman" w:cs="Times New Roman"/>
        </w:rPr>
        <w:t>ex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4A13AF" w:rsidRPr="00886074">
        <w:rPr>
          <w:rFonts w:ascii="Times New Roman" w:eastAsiaTheme="minorEastAsia" w:hAnsi="Times New Roman" w:cs="Times New Roman"/>
        </w:rPr>
        <w:t>ected free energy</w:t>
      </w:r>
      <w:r w:rsidR="00347EF8" w:rsidRPr="00886074">
        <w:rPr>
          <w:rFonts w:ascii="Times New Roman" w:eastAsiaTheme="minorEastAsia" w:hAnsi="Times New Roman" w:cs="Times New Roman"/>
        </w:rPr>
        <w:t>:</w:t>
      </w:r>
    </w:p>
    <w:p w14:paraId="072F8517" w14:textId="7B77FFF0" w:rsidR="007D3AF5" w:rsidRPr="00886074" w:rsidRDefault="00000000" w:rsidP="00037A6F">
      <w:pPr>
        <w:rPr>
          <w:rFonts w:ascii="Times New Roman" w:eastAsiaTheme="minorEastAsia" w:hAnsi="Times New Roman" w:cs="Times New Roman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</w:rPr>
                <m:t>β</m:t>
              </m:r>
            </m:e>
            <m:sub>
              <m:r>
                <w:rPr>
                  <w:rFonts w:ascii="Cambria Math" w:eastAsiaTheme="minorEastAsia" w:hAnsi="Cambria Math" w:cs="Times New Roman"/>
                </w:rPr>
                <m:t>t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</w:rPr>
                <m:t>=1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</w:rPr>
                <m:t>β</m:t>
              </m:r>
            </m:e>
            <m:sub>
              <m:r>
                <w:rPr>
                  <w:rFonts w:ascii="Cambria Math" w:eastAsiaTheme="minorEastAsia" w:hAnsi="Cambria Math" w:cs="Times New Roman"/>
                </w:rPr>
                <m:t>0</m:t>
              </m:r>
            </m:sub>
          </m:sSub>
        </m:oMath>
      </m:oMathPara>
    </w:p>
    <w:p w14:paraId="324AE6D7" w14:textId="39D6F987" w:rsidR="002572D5" w:rsidRPr="00886074" w:rsidRDefault="002572D5" w:rsidP="00037A6F">
      <w:pPr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eastAsiaTheme="minorEastAsia" w:hAnsi="Cambria Math" w:cs="Times New Roman"/>
            </w:rPr>
            <m:t>p</m:t>
          </m:r>
          <m:d>
            <m:dPr>
              <m:ctrlPr>
                <w:rPr>
                  <w:rFonts w:ascii="Cambria Math" w:eastAsiaTheme="minorEastAsia" w:hAnsi="Cambria Math" w:cs="Times New Roman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</w:rPr>
                <m:t>choice</m:t>
              </m:r>
            </m:e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</w:rPr>
                    <m:t>γ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</w:rPr>
                    <m:t>t</m:t>
                  </m:r>
                </m:sub>
              </m:sSub>
            </m:e>
          </m:d>
          <m:r>
            <m:rPr>
              <m:sty m:val="p"/>
            </m:rPr>
            <w:rPr>
              <w:rFonts w:ascii="Cambria Math" w:eastAsiaTheme="minorEastAsia" w:hAnsi="Cambria Math" w:cs="Times New Roman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</w:rPr>
                <m:t>π</m:t>
              </m:r>
            </m:e>
            <m:sub>
              <m:r>
                <w:rPr>
                  <w:rFonts w:ascii="Cambria Math" w:eastAsiaTheme="minorEastAsia" w:hAnsi="Cambria Math" w:cs="Times New Roman"/>
                </w:rPr>
                <m:t>pre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</w:rPr>
            <m:t>=</m:t>
          </m:r>
          <m:r>
            <w:rPr>
              <w:rFonts w:ascii="Cambria Math" w:eastAsiaTheme="minorEastAsia" w:hAnsi="Cambria Math" w:cs="Times New Roman"/>
            </w:rPr>
            <m:t>σ</m:t>
          </m:r>
          <m:r>
            <m:rPr>
              <m:sty m:val="p"/>
            </m:rPr>
            <w:rPr>
              <w:rFonts w:ascii="Cambria Math" w:eastAsiaTheme="minorEastAsia" w:hAnsi="Cambria Math" w:cs="Times New Roman"/>
            </w:rPr>
            <m:t>(-</m:t>
          </m:r>
          <m:f>
            <m:fPr>
              <m:ctrlPr>
                <w:rPr>
                  <w:rFonts w:ascii="Cambria Math" w:hAnsi="Cambria Math" w:cs="Times New Roman"/>
                  <w:bCs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β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</m:sSub>
            </m:den>
          </m:f>
          <m:sSub>
            <m:sSubPr>
              <m:ctrlPr>
                <w:rPr>
                  <w:rFonts w:ascii="Cambria Math" w:eastAsiaTheme="minorEastAsia" w:hAnsi="Cambria Math" w:cs="Times New Roman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</w:rPr>
                <m:t>G</m:t>
              </m:r>
            </m:e>
            <m:sub>
              <m:r>
                <w:rPr>
                  <w:rFonts w:ascii="Cambria Math" w:eastAsiaTheme="minorEastAsia" w:hAnsi="Cambria Math" w:cs="Times New Roman"/>
                </w:rPr>
                <m:t>π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</w:rPr>
            <m:t>)</m:t>
          </m:r>
        </m:oMath>
      </m:oMathPara>
    </w:p>
    <w:p w14:paraId="7E86A722" w14:textId="2562F408" w:rsidR="002572D5" w:rsidRPr="00886074" w:rsidRDefault="00000000" w:rsidP="00037A6F">
      <w:pPr>
        <w:rPr>
          <w:rFonts w:ascii="Times New Roman" w:eastAsiaTheme="minorEastAsia" w:hAnsi="Times New Roman" w:cs="Times New Roman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</w:rPr>
                <m:t>π</m:t>
              </m:r>
            </m:e>
            <m:sub>
              <m:r>
                <w:rPr>
                  <w:rFonts w:ascii="Cambria Math" w:eastAsiaTheme="minorEastAsia" w:hAnsi="Cambria Math" w:cs="Times New Roman"/>
                </w:rPr>
                <m:t>post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</w:rPr>
            <m:t>=</m:t>
          </m:r>
          <m:r>
            <w:rPr>
              <w:rFonts w:ascii="Cambria Math" w:eastAsiaTheme="minorEastAsia" w:hAnsi="Cambria Math" w:cs="Times New Roman"/>
            </w:rPr>
            <m:t>σ</m:t>
          </m:r>
          <m:r>
            <m:rPr>
              <m:sty m:val="p"/>
            </m:rPr>
            <w:rPr>
              <w:rFonts w:ascii="Cambria Math" w:eastAsiaTheme="minorEastAsia" w:hAnsi="Cambria Math" w:cs="Times New Roman"/>
            </w:rPr>
            <m:t>(-</m:t>
          </m:r>
          <m:f>
            <m:fPr>
              <m:ctrlPr>
                <w:rPr>
                  <w:rFonts w:ascii="Cambria Math" w:hAnsi="Cambria Math" w:cs="Times New Roman"/>
                  <w:bCs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β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</m:sSub>
            </m:den>
          </m:f>
          <m:sSub>
            <m:sSubPr>
              <m:ctrlPr>
                <w:rPr>
                  <w:rFonts w:ascii="Cambria Math" w:eastAsiaTheme="minorEastAsia" w:hAnsi="Cambria Math" w:cs="Times New Roman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</w:rPr>
                <m:t>G</m:t>
              </m:r>
            </m:e>
            <m:sub>
              <m:r>
                <w:rPr>
                  <w:rFonts w:ascii="Cambria Math" w:eastAsiaTheme="minorEastAsia" w:hAnsi="Cambria Math" w:cs="Times New Roman"/>
                </w:rPr>
                <m:t>π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</w:rPr>
            <m:t>-</m:t>
          </m:r>
          <m:sSub>
            <m:sSubPr>
              <m:ctrlPr>
                <w:rPr>
                  <w:rFonts w:ascii="Cambria Math" w:eastAsiaTheme="minorEastAsia" w:hAnsi="Cambria Math" w:cs="Times New Roman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</w:rPr>
                <m:t>F</m:t>
              </m:r>
            </m:e>
            <m:sub>
              <m:r>
                <w:rPr>
                  <w:rFonts w:ascii="Cambria Math" w:eastAsiaTheme="minorEastAsia" w:hAnsi="Cambria Math" w:cs="Times New Roman"/>
                </w:rPr>
                <m:t>π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</w:rPr>
            <m:t>)</m:t>
          </m:r>
        </m:oMath>
      </m:oMathPara>
    </w:p>
    <w:p w14:paraId="0EC6CC2D" w14:textId="77777777" w:rsidR="002572D5" w:rsidRPr="00886074" w:rsidRDefault="00000000" w:rsidP="00037A6F">
      <w:pPr>
        <w:rPr>
          <w:rFonts w:ascii="Times New Roman" w:eastAsiaTheme="minorEastAsia" w:hAnsi="Times New Roman" w:cs="Times New Roman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</w:rPr>
                <m:t>F</m:t>
              </m:r>
            </m:e>
            <m:sub>
              <m:r>
                <w:rPr>
                  <w:rFonts w:ascii="Cambria Math" w:eastAsiaTheme="minorEastAsia" w:hAnsi="Cambria Math" w:cs="Times New Roman"/>
                </w:rPr>
                <m:t>π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</w:rPr>
            <m:t>=-</m:t>
          </m:r>
          <m:func>
            <m:funcPr>
              <m:ctrlPr>
                <w:rPr>
                  <w:rFonts w:ascii="Cambria Math" w:eastAsiaTheme="minorEastAsia" w:hAnsi="Cambria Math" w:cs="Times New Roman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</w:rPr>
                <m:t>ln</m:t>
              </m:r>
            </m:fName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</w:rPr>
                <m:t>(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="Times New Roman"/>
                    </w:rPr>
                    <m:t>A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</w:rPr>
                    <m:t>T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</w:rPr>
                <m:t>∙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</w:rPr>
                    <m:t>o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</w:rPr>
                    <m:t>t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</w:rPr>
                    <m:t>reward</m:t>
                  </m:r>
                </m:sup>
              </m:sSub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</w:rPr>
                <m:t>)</m:t>
              </m:r>
            </m:e>
          </m:func>
        </m:oMath>
      </m:oMathPara>
    </w:p>
    <w:p w14:paraId="7B938188" w14:textId="77777777" w:rsidR="002572D5" w:rsidRPr="00886074" w:rsidRDefault="00000000" w:rsidP="00037A6F">
      <w:pPr>
        <w:rPr>
          <w:rFonts w:ascii="Times New Roman" w:eastAsiaTheme="minorEastAsia" w:hAnsi="Times New Roman" w:cs="Times New Roman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</w:rPr>
                <m:t>G</m:t>
              </m:r>
            </m:e>
            <m:sub>
              <m:r>
                <w:rPr>
                  <w:rFonts w:ascii="Cambria Math" w:eastAsiaTheme="minorEastAsia" w:hAnsi="Cambria Math" w:cs="Times New Roman"/>
                </w:rPr>
                <m:t>error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</w:rPr>
            <m:t>=</m:t>
          </m:r>
          <m:d>
            <m:dPr>
              <m:ctrlPr>
                <w:rPr>
                  <w:rFonts w:ascii="Cambria Math" w:eastAsiaTheme="minorEastAsia" w:hAnsi="Cambria Math" w:cs="Times New Roman"/>
                </w:rPr>
              </m:ctrlPr>
            </m:dPr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</w:rPr>
                    <m:t>π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</w:rPr>
                    <m:t>post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</w:rPr>
                    <m:t>π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</w:rPr>
                    <m:t>pre</m:t>
                  </m:r>
                </m:sub>
              </m:sSub>
            </m:e>
          </m:d>
          <m:r>
            <m:rPr>
              <m:sty m:val="p"/>
            </m:rPr>
            <w:rPr>
              <w:rFonts w:ascii="Cambria Math" w:eastAsiaTheme="minorEastAsia" w:hAnsi="Cambria Math" w:cs="Times New Roman"/>
            </w:rPr>
            <m:t>∙</m:t>
          </m:r>
          <m:sSub>
            <m:sSubPr>
              <m:ctrlPr>
                <w:rPr>
                  <w:rFonts w:ascii="Cambria Math" w:eastAsiaTheme="minorEastAsia" w:hAnsi="Cambria Math" w:cs="Times New Roman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</w:rPr>
                <m:t>G</m:t>
              </m:r>
            </m:e>
            <m:sub>
              <m:r>
                <w:rPr>
                  <w:rFonts w:ascii="Cambria Math" w:eastAsiaTheme="minorEastAsia" w:hAnsi="Cambria Math" w:cs="Times New Roman"/>
                </w:rPr>
                <m:t>π</m:t>
              </m:r>
            </m:sub>
          </m:sSub>
        </m:oMath>
      </m:oMathPara>
    </w:p>
    <w:p w14:paraId="64DD3E88" w14:textId="77777777" w:rsidR="002572D5" w:rsidRPr="00886074" w:rsidRDefault="00000000" w:rsidP="00037A6F">
      <w:pPr>
        <w:rPr>
          <w:rFonts w:ascii="Times New Roman" w:eastAsiaTheme="minorEastAsia" w:hAnsi="Times New Roman" w:cs="Times New Roman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</w:rPr>
                <m:t>β</m:t>
              </m:r>
            </m:e>
            <m:sub>
              <m:r>
                <w:rPr>
                  <w:rFonts w:ascii="Cambria Math" w:eastAsiaTheme="minorEastAsia" w:hAnsi="Cambria Math" w:cs="Times New Roman"/>
                </w:rPr>
                <m:t>t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</w:rPr>
                <m:t>+1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</w:rPr>
                <m:t>β</m:t>
              </m:r>
            </m:e>
            <m:sub>
              <m:r>
                <w:rPr>
                  <w:rFonts w:ascii="Cambria Math" w:eastAsiaTheme="minorEastAsia" w:hAnsi="Cambria Math" w:cs="Times New Roman"/>
                </w:rPr>
                <m:t>t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</w:rPr>
                <m:t>G</m:t>
              </m:r>
            </m:e>
            <m:sub>
              <m:r>
                <w:rPr>
                  <w:rFonts w:ascii="Cambria Math" w:eastAsiaTheme="minorEastAsia" w:hAnsi="Cambria Math" w:cs="Times New Roman"/>
                </w:rPr>
                <m:t>error</m:t>
              </m:r>
            </m:sub>
          </m:sSub>
        </m:oMath>
      </m:oMathPara>
    </w:p>
    <w:p w14:paraId="1DA1F749" w14:textId="77777777" w:rsidR="007D3AF5" w:rsidRPr="00886074" w:rsidRDefault="007D3AF5" w:rsidP="001D51B4">
      <w:pPr>
        <w:rPr>
          <w:rFonts w:ascii="Times New Roman" w:eastAsiaTheme="minorEastAsia" w:hAnsi="Times New Roman" w:cs="Times New Roman"/>
        </w:rPr>
      </w:pPr>
    </w:p>
    <w:p w14:paraId="186F6C8F" w14:textId="62FD32BB" w:rsidR="007D3AF5" w:rsidRPr="00886074" w:rsidRDefault="007D3AF5" w:rsidP="001D51B4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lastRenderedPageBreak/>
        <w:t xml:space="preserve">Here, </w:t>
      </w:r>
      <m:oMath>
        <m:sSub>
          <m:sSubPr>
            <m:ctrlPr>
              <w:rPr>
                <w:rFonts w:ascii="Cambria Math" w:eastAsiaTheme="minorEastAsia" w:hAnsi="Cambria Math" w:cs="Times New Roman"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G</m:t>
            </m:r>
          </m:e>
          <m:sub>
            <m:r>
              <w:rPr>
                <w:rFonts w:ascii="Cambria Math" w:eastAsiaTheme="minorEastAsia" w:hAnsi="Cambria Math" w:cs="Times New Roman"/>
              </w:rPr>
              <m:t>error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 reflects the direction and magnitude of change in belief about what the best action was </w:t>
      </w:r>
      <w:r w:rsidR="005A7C2A" w:rsidRPr="00886074">
        <w:rPr>
          <w:rFonts w:ascii="Times New Roman" w:eastAsiaTheme="minorEastAsia" w:hAnsi="Times New Roman" w:cs="Times New Roman"/>
        </w:rPr>
        <w:t>before vs. after seeing the observation at the end of a trial. Negative values indicate better than ex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5A7C2A" w:rsidRPr="00886074">
        <w:rPr>
          <w:rFonts w:ascii="Times New Roman" w:eastAsiaTheme="minorEastAsia" w:hAnsi="Times New Roman" w:cs="Times New Roman"/>
        </w:rPr>
        <w:t xml:space="preserve">ected outcomes (the current action distribution becomes more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5A7C2A" w:rsidRPr="00886074">
        <w:rPr>
          <w:rFonts w:ascii="Times New Roman" w:eastAsiaTheme="minorEastAsia" w:hAnsi="Times New Roman" w:cs="Times New Roman"/>
        </w:rPr>
        <w:t xml:space="preserve">recise over the chosen action), whereas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5A7C2A" w:rsidRPr="00886074">
        <w:rPr>
          <w:rFonts w:ascii="Times New Roman" w:eastAsiaTheme="minorEastAsia" w:hAnsi="Times New Roman" w:cs="Times New Roman"/>
        </w:rPr>
        <w:t>ositive values indicate worse than ex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5A7C2A" w:rsidRPr="00886074">
        <w:rPr>
          <w:rFonts w:ascii="Times New Roman" w:eastAsiaTheme="minorEastAsia" w:hAnsi="Times New Roman" w:cs="Times New Roman"/>
        </w:rPr>
        <w:t xml:space="preserve">ected outcomes (the current action distribution becomes less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5A7C2A" w:rsidRPr="00886074">
        <w:rPr>
          <w:rFonts w:ascii="Times New Roman" w:eastAsiaTheme="minorEastAsia" w:hAnsi="Times New Roman" w:cs="Times New Roman"/>
        </w:rPr>
        <w:t xml:space="preserve">recise and/or now favors a different action). The above equations therefore indicate that more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5A7C2A" w:rsidRPr="00886074">
        <w:rPr>
          <w:rFonts w:ascii="Times New Roman" w:eastAsiaTheme="minorEastAsia" w:hAnsi="Times New Roman" w:cs="Times New Roman"/>
        </w:rPr>
        <w:t>ositive values (corres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5A7C2A" w:rsidRPr="00886074">
        <w:rPr>
          <w:rFonts w:ascii="Times New Roman" w:eastAsiaTheme="minorEastAsia" w:hAnsi="Times New Roman" w:cs="Times New Roman"/>
        </w:rPr>
        <w:t>onding to increases in ex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5A7C2A" w:rsidRPr="00886074">
        <w:rPr>
          <w:rFonts w:ascii="Times New Roman" w:eastAsiaTheme="minorEastAsia" w:hAnsi="Times New Roman" w:cs="Times New Roman"/>
        </w:rPr>
        <w:t xml:space="preserve">ected free energy) will lead choices on the next trial to become less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5A7C2A" w:rsidRPr="00886074">
        <w:rPr>
          <w:rFonts w:ascii="Times New Roman" w:eastAsiaTheme="minorEastAsia" w:hAnsi="Times New Roman" w:cs="Times New Roman"/>
        </w:rPr>
        <w:t>recise (i.e., more noisy/ex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5A7C2A" w:rsidRPr="00886074">
        <w:rPr>
          <w:rFonts w:ascii="Times New Roman" w:eastAsiaTheme="minorEastAsia" w:hAnsi="Times New Roman" w:cs="Times New Roman"/>
        </w:rPr>
        <w:t>loratory).</w:t>
      </w:r>
    </w:p>
    <w:p w14:paraId="5D2E9FC5" w14:textId="74F3DC9F" w:rsidR="00BC6C05" w:rsidRPr="00886074" w:rsidRDefault="007249A3" w:rsidP="001D51B4">
      <w:pPr>
        <w:rPr>
          <w:rFonts w:ascii="Times New Roman" w:eastAsiaTheme="minorEastAsia" w:hAnsi="Times New Roman" w:cs="Times New Roman"/>
          <w:b/>
          <w:bCs/>
        </w:rPr>
      </w:pPr>
      <w:r w:rsidRPr="00886074">
        <w:rPr>
          <w:rFonts w:ascii="Times New Roman" w:eastAsiaTheme="minorEastAsia" w:hAnsi="Times New Roman" w:cs="Times New Roman"/>
          <w:b/>
          <w:bCs/>
        </w:rPr>
        <w:t xml:space="preserve">Dynamic </w:t>
      </w:r>
      <w:r w:rsidR="00771686" w:rsidRPr="00886074">
        <w:rPr>
          <w:rFonts w:ascii="Times New Roman" w:eastAsiaTheme="minorEastAsia" w:hAnsi="Times New Roman" w:cs="Times New Roman"/>
          <w:b/>
          <w:bCs/>
          <w:iCs/>
        </w:rPr>
        <w:t>F</w:t>
      </w:r>
      <w:r w:rsidR="00D63043" w:rsidRPr="00886074">
        <w:rPr>
          <w:rFonts w:ascii="Times New Roman" w:eastAsiaTheme="minorEastAsia" w:hAnsi="Times New Roman" w:cs="Times New Roman"/>
          <w:b/>
          <w:bCs/>
        </w:rPr>
        <w:t>orgetting</w:t>
      </w:r>
      <w:r w:rsidRPr="00886074">
        <w:rPr>
          <w:rFonts w:ascii="Times New Roman" w:eastAsiaTheme="minorEastAsia" w:hAnsi="Times New Roman" w:cs="Times New Roman"/>
          <w:b/>
          <w:bCs/>
        </w:rPr>
        <w:t xml:space="preserve"> Model:</w:t>
      </w:r>
    </w:p>
    <w:p w14:paraId="22DD93EA" w14:textId="2A8C987F" w:rsidR="007249A3" w:rsidRPr="00886074" w:rsidRDefault="002D7E13" w:rsidP="001D51B4">
      <w:pPr>
        <w:rPr>
          <w:rFonts w:ascii="Times New Roman" w:hAnsi="Times New Roman" w:cs="Times New Roman"/>
          <w:bCs/>
          <w:lang w:eastAsia="zh-TW"/>
        </w:rPr>
      </w:pPr>
      <w:r w:rsidRPr="00886074">
        <w:rPr>
          <w:rFonts w:ascii="Times New Roman" w:eastAsiaTheme="minorEastAsia" w:hAnsi="Times New Roman" w:cs="Times New Roman"/>
        </w:rPr>
        <w:t xml:space="preserve">There is also a dynamic forgetting model in active inference  </w:t>
      </w:r>
      <w:r w:rsidRPr="00886074">
        <w:rPr>
          <w:rFonts w:ascii="Times New Roman" w:hAnsi="Times New Roman" w:cs="Times New Roman"/>
          <w:bCs/>
        </w:rPr>
        <w:fldChar w:fldCharType="begin"/>
      </w:r>
      <w:r w:rsidR="00F31CD5">
        <w:rPr>
          <w:rFonts w:ascii="Times New Roman" w:hAnsi="Times New Roman" w:cs="Times New Roman"/>
          <w:bCs/>
        </w:rPr>
        <w:instrText xml:space="preserve"> ADDIN EN.CITE &lt;EndNote&gt;&lt;Cite&gt;&lt;Author&gt;Sales&lt;/Author&gt;&lt;Year&gt;2019&lt;/Year&gt;&lt;RecNum&gt;54&lt;/RecNum&gt;&lt;DisplayText&gt;&lt;style face="superscript"&gt;8&lt;/style&gt;&lt;/DisplayText&gt;&lt;record&gt;&lt;rec-number&gt;54&lt;/rec-number&gt;&lt;foreign-keys&gt;&lt;key app="EN" db-id="fpd92eazq9tzaoef0xkxzvp2eddapza9ttaw" timestamp="1700072787"&gt;54&lt;/key&gt;&lt;/foreign-keys&gt;&lt;ref-type name="Journal Article"&gt;17&lt;/ref-type&gt;&lt;contributors&gt;&lt;authors&gt;&lt;author&gt;Sales, Anna C&lt;/author&gt;&lt;author&gt;Friston, Karl J&lt;/author&gt;&lt;author&gt;Jones, Matthew W&lt;/author&gt;&lt;author&gt;Pickering, Anthony E&lt;/author&gt;&lt;author&gt;Moran, Rosalyn J&lt;/author&gt;&lt;/authors&gt;&lt;/contributors&gt;&lt;titles&gt;&lt;title&gt;Locus Coeruleus tracking of prediction errors optimises cognitive flexibility: An Active Inference model&lt;/title&gt;&lt;secondary-title&gt;PLoS computational biology&lt;/secondary-title&gt;&lt;/titles&gt;&lt;periodical&gt;&lt;full-title&gt;PLoS computational biology&lt;/full-title&gt;&lt;/periodical&gt;&lt;pages&gt;e1006267&lt;/pages&gt;&lt;volume&gt;15&lt;/volume&gt;&lt;number&gt;1&lt;/number&gt;&lt;dates&gt;&lt;year&gt;2019&lt;/year&gt;&lt;/dates&gt;&lt;isbn&gt;1553-734X&lt;/isbn&gt;&lt;urls&gt;&lt;/urls&gt;&lt;/record&gt;&lt;/Cite&gt;&lt;/EndNote&gt;</w:instrText>
      </w:r>
      <w:r w:rsidRPr="00886074">
        <w:rPr>
          <w:rFonts w:ascii="Times New Roman" w:hAnsi="Times New Roman" w:cs="Times New Roman"/>
          <w:bCs/>
        </w:rPr>
        <w:fldChar w:fldCharType="separate"/>
      </w:r>
      <w:r w:rsidR="00F31CD5" w:rsidRPr="00F31CD5">
        <w:rPr>
          <w:rFonts w:ascii="Times New Roman" w:hAnsi="Times New Roman" w:cs="Times New Roman"/>
          <w:bCs/>
          <w:noProof/>
          <w:vertAlign w:val="superscript"/>
        </w:rPr>
        <w:t>8</w:t>
      </w:r>
      <w:r w:rsidRPr="00886074">
        <w:rPr>
          <w:rFonts w:ascii="Times New Roman" w:hAnsi="Times New Roman" w:cs="Times New Roman"/>
          <w:bCs/>
        </w:rPr>
        <w:fldChar w:fldCharType="end"/>
      </w:r>
      <w:r w:rsidRPr="00886074">
        <w:rPr>
          <w:rFonts w:ascii="Times New Roman" w:hAnsi="Times New Roman" w:cs="Times New Roman"/>
          <w:bCs/>
        </w:rPr>
        <w:t xml:space="preserve"> </w:t>
      </w:r>
      <w:r w:rsidRPr="00886074">
        <w:rPr>
          <w:rFonts w:ascii="Times New Roman" w:eastAsiaTheme="minorEastAsia" w:hAnsi="Times New Roman" w:cs="Times New Roman"/>
        </w:rPr>
        <w:t>with some similarity to the associability models in reinforcement learning described above</w:t>
      </w:r>
      <w:r w:rsidR="006646B2" w:rsidRPr="00886074">
        <w:rPr>
          <w:rFonts w:ascii="Times New Roman" w:hAnsi="Times New Roman" w:cs="Times New Roman"/>
          <w:bCs/>
          <w:lang w:eastAsia="zh-TW"/>
        </w:rPr>
        <w:t>.</w:t>
      </w:r>
      <w:r w:rsidR="00950DFC" w:rsidRPr="00886074">
        <w:rPr>
          <w:rFonts w:ascii="Times New Roman" w:hAnsi="Times New Roman" w:cs="Times New Roman"/>
          <w:bCs/>
          <w:lang w:eastAsia="zh-TW"/>
        </w:rPr>
        <w:t xml:space="preserve"> Here the </w:t>
      </w:r>
      <w:r w:rsidRPr="00886074">
        <w:rPr>
          <w:rFonts w:ascii="Times New Roman" w:hAnsi="Times New Roman" w:cs="Times New Roman"/>
          <w:bCs/>
          <w:lang w:eastAsia="zh-TW"/>
        </w:rPr>
        <w:t>forgetting rate de</w:t>
      </w:r>
      <w:r w:rsidR="007D4BBB" w:rsidRPr="00886074">
        <w:rPr>
          <w:rFonts w:ascii="Times New Roman" w:hAnsi="Times New Roman" w:cs="Times New Roman"/>
          <w:bCs/>
          <w:lang w:eastAsia="zh-TW"/>
        </w:rPr>
        <w:t>p</w:t>
      </w:r>
      <w:r w:rsidRPr="00886074">
        <w:rPr>
          <w:rFonts w:ascii="Times New Roman" w:hAnsi="Times New Roman" w:cs="Times New Roman"/>
          <w:bCs/>
          <w:lang w:eastAsia="zh-TW"/>
        </w:rPr>
        <w:t>ends</w:t>
      </w:r>
      <w:r w:rsidR="00950DFC" w:rsidRPr="00886074">
        <w:rPr>
          <w:rFonts w:ascii="Times New Roman" w:hAnsi="Times New Roman" w:cs="Times New Roman"/>
          <w:bCs/>
          <w:lang w:eastAsia="zh-TW"/>
        </w:rPr>
        <w:t xml:space="preserve"> on</w:t>
      </w:r>
      <w:r w:rsidRPr="00886074">
        <w:rPr>
          <w:rFonts w:ascii="Times New Roman" w:hAnsi="Times New Roman" w:cs="Times New Roman"/>
          <w:bCs/>
          <w:lang w:eastAsia="zh-TW"/>
        </w:rPr>
        <w:t xml:space="preserve"> a</w:t>
      </w:r>
      <w:r w:rsidR="00950DFC" w:rsidRPr="00886074">
        <w:rPr>
          <w:rFonts w:ascii="Times New Roman" w:hAnsi="Times New Roman" w:cs="Times New Roman"/>
          <w:bCs/>
          <w:lang w:eastAsia="zh-TW"/>
        </w:rPr>
        <w:t xml:space="preserve"> </w:t>
      </w:r>
      <w:r w:rsidRPr="00886074">
        <w:rPr>
          <w:rFonts w:ascii="Times New Roman" w:hAnsi="Times New Roman" w:cs="Times New Roman"/>
          <w:bCs/>
          <w:lang w:eastAsia="zh-TW"/>
        </w:rPr>
        <w:t>“</w:t>
      </w:r>
      <w:r w:rsidR="00950DFC" w:rsidRPr="00886074">
        <w:rPr>
          <w:rFonts w:ascii="Times New Roman" w:hAnsi="Times New Roman" w:cs="Times New Roman"/>
          <w:bCs/>
          <w:lang w:eastAsia="zh-TW"/>
        </w:rPr>
        <w:t xml:space="preserve">state-action </w:t>
      </w:r>
      <w:r w:rsidR="007D4BBB" w:rsidRPr="00886074">
        <w:rPr>
          <w:rFonts w:ascii="Times New Roman" w:hAnsi="Times New Roman" w:cs="Times New Roman"/>
          <w:bCs/>
          <w:lang w:eastAsia="zh-TW"/>
        </w:rPr>
        <w:t>p</w:t>
      </w:r>
      <w:r w:rsidR="00950DFC" w:rsidRPr="00886074">
        <w:rPr>
          <w:rFonts w:ascii="Times New Roman" w:hAnsi="Times New Roman" w:cs="Times New Roman"/>
          <w:bCs/>
          <w:lang w:eastAsia="zh-TW"/>
        </w:rPr>
        <w:t>rediction error</w:t>
      </w:r>
      <w:r w:rsidRPr="00886074">
        <w:rPr>
          <w:rFonts w:ascii="Times New Roman" w:hAnsi="Times New Roman" w:cs="Times New Roman"/>
          <w:bCs/>
          <w:lang w:eastAsia="zh-TW"/>
        </w:rPr>
        <w:t>”</w:t>
      </w:r>
      <w:r w:rsidR="00950DFC" w:rsidRPr="00886074">
        <w:rPr>
          <w:rFonts w:ascii="Times New Roman" w:hAnsi="Times New Roman" w:cs="Times New Roman"/>
          <w:bCs/>
          <w:lang w:eastAsia="zh-TW"/>
        </w:rPr>
        <w:t xml:space="preserve"> (SA</w:t>
      </w:r>
      <w:r w:rsidR="007D4BBB" w:rsidRPr="00886074">
        <w:rPr>
          <w:rFonts w:ascii="Times New Roman" w:hAnsi="Times New Roman" w:cs="Times New Roman"/>
          <w:bCs/>
          <w:lang w:eastAsia="zh-TW"/>
        </w:rPr>
        <w:t>P</w:t>
      </w:r>
      <w:r w:rsidR="00950DFC" w:rsidRPr="00886074">
        <w:rPr>
          <w:rFonts w:ascii="Times New Roman" w:hAnsi="Times New Roman" w:cs="Times New Roman"/>
          <w:bCs/>
          <w:lang w:eastAsia="zh-TW"/>
        </w:rPr>
        <w:t>E), where larger SA</w:t>
      </w:r>
      <w:r w:rsidR="007D4BBB" w:rsidRPr="00886074">
        <w:rPr>
          <w:rFonts w:ascii="Times New Roman" w:hAnsi="Times New Roman" w:cs="Times New Roman"/>
          <w:bCs/>
          <w:lang w:eastAsia="zh-TW"/>
        </w:rPr>
        <w:t>P</w:t>
      </w:r>
      <w:r w:rsidR="00950DFC" w:rsidRPr="00886074">
        <w:rPr>
          <w:rFonts w:ascii="Times New Roman" w:hAnsi="Times New Roman" w:cs="Times New Roman"/>
          <w:bCs/>
          <w:lang w:eastAsia="zh-TW"/>
        </w:rPr>
        <w:t>E</w:t>
      </w:r>
      <w:r w:rsidRPr="00886074">
        <w:rPr>
          <w:rFonts w:ascii="Times New Roman" w:hAnsi="Times New Roman" w:cs="Times New Roman"/>
          <w:bCs/>
          <w:lang w:eastAsia="zh-TW"/>
        </w:rPr>
        <w:t>s</w:t>
      </w:r>
      <w:r w:rsidR="00950DFC" w:rsidRPr="00886074">
        <w:rPr>
          <w:rFonts w:ascii="Times New Roman" w:hAnsi="Times New Roman" w:cs="Times New Roman"/>
          <w:bCs/>
          <w:lang w:eastAsia="zh-TW"/>
        </w:rPr>
        <w:t xml:space="preserve"> result in </w:t>
      </w:r>
      <w:r w:rsidRPr="00886074">
        <w:rPr>
          <w:rFonts w:ascii="Times New Roman" w:hAnsi="Times New Roman" w:cs="Times New Roman"/>
          <w:bCs/>
          <w:lang w:eastAsia="zh-TW"/>
        </w:rPr>
        <w:t>increased forgetting</w:t>
      </w:r>
      <w:r w:rsidR="00030DF7" w:rsidRPr="00886074">
        <w:rPr>
          <w:rFonts w:ascii="Times New Roman" w:hAnsi="Times New Roman" w:cs="Times New Roman"/>
          <w:bCs/>
          <w:lang w:eastAsia="zh-TW"/>
        </w:rPr>
        <w:t>. SA</w:t>
      </w:r>
      <w:r w:rsidR="007D4BBB" w:rsidRPr="00886074">
        <w:rPr>
          <w:rFonts w:ascii="Times New Roman" w:hAnsi="Times New Roman" w:cs="Times New Roman"/>
          <w:bCs/>
          <w:lang w:eastAsia="zh-TW"/>
        </w:rPr>
        <w:t>P</w:t>
      </w:r>
      <w:r w:rsidR="00030DF7" w:rsidRPr="00886074">
        <w:rPr>
          <w:rFonts w:ascii="Times New Roman" w:hAnsi="Times New Roman" w:cs="Times New Roman"/>
          <w:bCs/>
          <w:lang w:eastAsia="zh-TW"/>
        </w:rPr>
        <w:t>E</w:t>
      </w:r>
      <w:r w:rsidRPr="00886074">
        <w:rPr>
          <w:rFonts w:ascii="Times New Roman" w:hAnsi="Times New Roman" w:cs="Times New Roman"/>
          <w:bCs/>
          <w:lang w:eastAsia="zh-TW"/>
        </w:rPr>
        <w:t>s</w:t>
      </w:r>
      <w:r w:rsidR="00030DF7" w:rsidRPr="00886074">
        <w:rPr>
          <w:rFonts w:ascii="Times New Roman" w:hAnsi="Times New Roman" w:cs="Times New Roman"/>
          <w:bCs/>
          <w:lang w:eastAsia="zh-TW"/>
        </w:rPr>
        <w:t xml:space="preserve"> </w:t>
      </w:r>
      <w:r w:rsidRPr="00886074">
        <w:rPr>
          <w:rFonts w:ascii="Times New Roman" w:hAnsi="Times New Roman" w:cs="Times New Roman"/>
          <w:bCs/>
          <w:lang w:eastAsia="zh-TW"/>
        </w:rPr>
        <w:t>are</w:t>
      </w:r>
      <w:r w:rsidR="00030DF7" w:rsidRPr="00886074">
        <w:rPr>
          <w:rFonts w:ascii="Times New Roman" w:hAnsi="Times New Roman" w:cs="Times New Roman"/>
          <w:bCs/>
          <w:lang w:eastAsia="zh-TW"/>
        </w:rPr>
        <w:t xml:space="preserve"> calculated based on the discre</w:t>
      </w:r>
      <w:r w:rsidR="007D4BBB" w:rsidRPr="00886074">
        <w:rPr>
          <w:rFonts w:ascii="Times New Roman" w:hAnsi="Times New Roman" w:cs="Times New Roman"/>
          <w:bCs/>
          <w:lang w:eastAsia="zh-TW"/>
        </w:rPr>
        <w:t>p</w:t>
      </w:r>
      <w:r w:rsidR="00030DF7" w:rsidRPr="00886074">
        <w:rPr>
          <w:rFonts w:ascii="Times New Roman" w:hAnsi="Times New Roman" w:cs="Times New Roman"/>
          <w:bCs/>
          <w:lang w:eastAsia="zh-TW"/>
        </w:rPr>
        <w:t xml:space="preserve">ancy </w:t>
      </w:r>
      <w:r w:rsidRPr="00886074">
        <w:rPr>
          <w:rFonts w:ascii="Times New Roman" w:hAnsi="Times New Roman" w:cs="Times New Roman"/>
          <w:bCs/>
          <w:lang w:eastAsia="zh-TW"/>
        </w:rPr>
        <w:t>in</w:t>
      </w:r>
      <w:r w:rsidR="00030DF7" w:rsidRPr="00886074">
        <w:rPr>
          <w:rFonts w:ascii="Times New Roman" w:hAnsi="Times New Roman" w:cs="Times New Roman"/>
          <w:bCs/>
          <w:lang w:eastAsia="zh-TW"/>
        </w:rPr>
        <w:t xml:space="preserve"> </w:t>
      </w:r>
      <w:r w:rsidR="00E938E7" w:rsidRPr="00886074">
        <w:rPr>
          <w:rFonts w:ascii="Times New Roman" w:hAnsi="Times New Roman" w:cs="Times New Roman"/>
          <w:bCs/>
          <w:lang w:eastAsia="zh-TW"/>
        </w:rPr>
        <w:t xml:space="preserve">choice </w:t>
      </w:r>
      <w:r w:rsidR="007D4BBB" w:rsidRPr="00886074">
        <w:rPr>
          <w:rFonts w:ascii="Times New Roman" w:hAnsi="Times New Roman" w:cs="Times New Roman"/>
          <w:bCs/>
          <w:lang w:eastAsia="zh-TW"/>
        </w:rPr>
        <w:t>p</w:t>
      </w:r>
      <w:r w:rsidR="00E938E7" w:rsidRPr="00886074">
        <w:rPr>
          <w:rFonts w:ascii="Times New Roman" w:hAnsi="Times New Roman" w:cs="Times New Roman"/>
          <w:bCs/>
          <w:lang w:eastAsia="zh-TW"/>
        </w:rPr>
        <w:t xml:space="preserve">robability vectors between </w:t>
      </w:r>
      <w:r w:rsidRPr="00886074">
        <w:rPr>
          <w:rFonts w:ascii="Times New Roman" w:hAnsi="Times New Roman" w:cs="Times New Roman"/>
          <w:bCs/>
          <w:lang w:eastAsia="zh-TW"/>
        </w:rPr>
        <w:t xml:space="preserve">the </w:t>
      </w:r>
      <w:r w:rsidR="00E938E7" w:rsidRPr="00886074">
        <w:rPr>
          <w:rFonts w:ascii="Times New Roman" w:hAnsi="Times New Roman" w:cs="Times New Roman"/>
          <w:bCs/>
          <w:lang w:eastAsia="zh-TW"/>
        </w:rPr>
        <w:t xml:space="preserve">current and </w:t>
      </w:r>
      <w:r w:rsidR="007D4BBB" w:rsidRPr="00886074">
        <w:rPr>
          <w:rFonts w:ascii="Times New Roman" w:hAnsi="Times New Roman" w:cs="Times New Roman"/>
          <w:bCs/>
          <w:lang w:eastAsia="zh-TW"/>
        </w:rPr>
        <w:t>p</w:t>
      </w:r>
      <w:r w:rsidR="00E938E7" w:rsidRPr="00886074">
        <w:rPr>
          <w:rFonts w:ascii="Times New Roman" w:hAnsi="Times New Roman" w:cs="Times New Roman"/>
          <w:bCs/>
          <w:lang w:eastAsia="zh-TW"/>
        </w:rPr>
        <w:t>revious timeste</w:t>
      </w:r>
      <w:r w:rsidR="007D4BBB" w:rsidRPr="00886074">
        <w:rPr>
          <w:rFonts w:ascii="Times New Roman" w:hAnsi="Times New Roman" w:cs="Times New Roman"/>
          <w:bCs/>
          <w:lang w:eastAsia="zh-TW"/>
        </w:rPr>
        <w:t>p</w:t>
      </w:r>
      <w:r w:rsidR="00E938E7" w:rsidRPr="00886074">
        <w:rPr>
          <w:rFonts w:ascii="Times New Roman" w:hAnsi="Times New Roman" w:cs="Times New Roman"/>
          <w:bCs/>
          <w:lang w:eastAsia="zh-TW"/>
        </w:rPr>
        <w:t>s:</w:t>
      </w:r>
    </w:p>
    <w:p w14:paraId="551F9604" w14:textId="589FD914" w:rsidR="00D63E51" w:rsidRPr="00886074" w:rsidRDefault="00C85EED" w:rsidP="001D51B4">
      <w:pPr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SAP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E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</m:sSub>
          <m:r>
            <w:rPr>
              <w:rFonts w:ascii="Cambria Math" w:hAnsi="Cambria Math" w:cs="Times New Roman"/>
            </w:rPr>
            <m:t>=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D</m:t>
              </m:r>
            </m:e>
            <m:sub>
              <m:r>
                <w:rPr>
                  <w:rFonts w:ascii="Cambria Math" w:hAnsi="Cambria Math" w:cs="Times New Roman"/>
                </w:rPr>
                <m:t>KL</m:t>
              </m:r>
            </m:sub>
          </m:sSub>
          <m:r>
            <w:rPr>
              <w:rFonts w:ascii="Cambria Math" w:hAnsi="Cambria Math" w:cs="Times New Roman"/>
            </w:rPr>
            <m:t>[p</m:t>
          </m:r>
          <m:d>
            <m:dPr>
              <m:ctrlPr>
                <w:rPr>
                  <w:rFonts w:ascii="Cambria Math" w:hAnsi="Cambria Math" w:cs="Times New Roman"/>
                  <w:bCs/>
                  <w:i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 w:cs="Times New Roman"/>
                      <w:bCs/>
                      <w:i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</w:rPr>
                    <m:t>s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  <m:sup>
                  <m:r>
                    <w:rPr>
                      <w:rFonts w:ascii="Cambria Math" w:hAnsi="Cambria Math" w:cs="Times New Roman"/>
                    </w:rPr>
                    <m:t>choice</m:t>
                  </m:r>
                </m:sup>
              </m:sSubSup>
            </m:e>
            <m:e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</m:sSub>
            </m:e>
          </m:d>
          <m:r>
            <w:rPr>
              <w:rFonts w:ascii="Cambria Math" w:hAnsi="Cambria Math" w:cs="Times New Roman"/>
            </w:rPr>
            <m:t>||p</m:t>
          </m:r>
          <m:d>
            <m:dPr>
              <m:ctrlPr>
                <w:rPr>
                  <w:rFonts w:ascii="Cambria Math" w:hAnsi="Cambria Math" w:cs="Times New Roman"/>
                  <w:bCs/>
                  <w:i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 w:cs="Times New Roman"/>
                      <w:bCs/>
                      <w:i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</w:rPr>
                    <m:t>s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t-1</m:t>
                  </m:r>
                </m:sub>
                <m:sup>
                  <m:r>
                    <w:rPr>
                      <w:rFonts w:ascii="Cambria Math" w:hAnsi="Cambria Math" w:cs="Times New Roman"/>
                    </w:rPr>
                    <m:t>choice</m:t>
                  </m:r>
                </m:sup>
              </m:sSubSup>
            </m:e>
            <m:e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t-1</m:t>
                  </m:r>
                </m:sub>
              </m:sSub>
            </m:e>
          </m:d>
          <m:r>
            <w:rPr>
              <w:rFonts w:ascii="Cambria Math" w:hAnsi="Cambria Math" w:cs="Times New Roman"/>
            </w:rPr>
            <m:t>]</m:t>
          </m:r>
        </m:oMath>
      </m:oMathPara>
    </w:p>
    <w:p w14:paraId="34302F76" w14:textId="37DFF6FC" w:rsidR="001621D1" w:rsidRPr="00886074" w:rsidRDefault="002D7E13" w:rsidP="001D51B4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t>This</w:t>
      </w:r>
      <w:r w:rsidR="00D63E51" w:rsidRPr="00886074">
        <w:rPr>
          <w:rFonts w:ascii="Times New Roman" w:eastAsiaTheme="minorEastAsia" w:hAnsi="Times New Roman" w:cs="Times New Roman"/>
        </w:rPr>
        <w:t xml:space="preserve"> then controls </w:t>
      </w:r>
      <w:r w:rsidRPr="00886074">
        <w:rPr>
          <w:rFonts w:ascii="Times New Roman" w:eastAsiaTheme="minorEastAsia" w:hAnsi="Times New Roman" w:cs="Times New Roman"/>
        </w:rPr>
        <w:t>forgetting as follows:</w:t>
      </w:r>
    </w:p>
    <w:p w14:paraId="69E69553" w14:textId="6341C27C" w:rsidR="001621D1" w:rsidRPr="00886074" w:rsidRDefault="00000000" w:rsidP="001D51B4">
      <w:pPr>
        <w:rPr>
          <w:rFonts w:ascii="Times New Roman" w:eastAsiaTheme="minorEastAsia" w:hAnsi="Times New Roman"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</m:sSub>
          <m:r>
            <w:rPr>
              <w:rFonts w:ascii="Cambria Math" w:hAnsi="Cambria Math" w:cs="Times New Roman"/>
            </w:rPr>
            <m:t>=[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r>
                <w:rPr>
                  <w:rFonts w:ascii="Cambria Math" w:hAnsi="Cambria Math" w:cs="Times New Roman"/>
                </w:rPr>
                <m:t>deca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</m:sSub>
            </m:den>
          </m:f>
          <m:r>
            <w:rPr>
              <w:rFonts w:ascii="Cambria Math" w:hAnsi="Cambria Math" w:cs="Times New Roman"/>
            </w:rPr>
            <m:t>⊙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(</m:t>
              </m:r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</m:e>
            <m:sub>
              <m:r>
                <w:rPr>
                  <w:rFonts w:ascii="Cambria Math" w:hAnsi="Cambria Math" w:cs="Times New Roman"/>
                </w:rPr>
                <m:t>t-1</m:t>
              </m:r>
            </m:sub>
          </m:sSub>
          <m:r>
            <w:rPr>
              <w:rFonts w:ascii="Cambria Math" w:hAnsi="Cambria Math" w:cs="Times New Roman"/>
            </w:rPr>
            <m:t>-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</m:e>
            <m:sub>
              <m:r>
                <w:rPr>
                  <w:rFonts w:ascii="Cambria Math" w:hAnsi="Cambria Math" w:cs="Times New Roman"/>
                </w:rPr>
                <m:t>t=1</m:t>
              </m:r>
            </m:sub>
          </m:sSub>
          <m:r>
            <w:rPr>
              <w:rFonts w:ascii="Cambria Math" w:hAnsi="Cambria Math" w:cs="Times New Roman"/>
            </w:rPr>
            <m:t>)+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a</m:t>
              </m:r>
            </m:e>
            <m:sub>
              <m:r>
                <w:rPr>
                  <w:rFonts w:ascii="Cambria Math" w:hAnsi="Cambria Math" w:cs="Times New Roman"/>
                </w:rPr>
                <m:t>t=1</m:t>
              </m:r>
            </m:sub>
          </m:sSub>
          <m:r>
            <w:rPr>
              <w:rFonts w:ascii="Cambria Math" w:hAnsi="Cambria Math" w:cs="Times New Roman"/>
            </w:rPr>
            <m:t>]+η(</m:t>
          </m:r>
          <m:sSubSup>
            <m:sSubSupPr>
              <m:ctrlPr>
                <w:rPr>
                  <w:rFonts w:ascii="Cambria Math" w:hAnsi="Cambria Math" w:cs="Times New Roman"/>
                  <w:bCs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o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  <m:sup>
              <m:r>
                <w:rPr>
                  <w:rFonts w:ascii="Cambria Math" w:hAnsi="Cambria Math" w:cs="Times New Roman"/>
                </w:rPr>
                <m:t>reward</m:t>
              </m:r>
            </m:sup>
          </m:sSubSup>
          <m:r>
            <w:rPr>
              <w:rFonts w:ascii="Cambria Math" w:hAnsi="Cambria Math" w:cs="Times New Roman"/>
            </w:rPr>
            <m:t>⊗</m:t>
          </m:r>
          <m:sSubSup>
            <m:sSubSupPr>
              <m:ctrlPr>
                <w:rPr>
                  <w:rFonts w:ascii="Cambria Math" w:hAnsi="Cambria Math" w:cs="Times New Roman"/>
                  <w:bCs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s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  <m:sup>
              <m:r>
                <w:rPr>
                  <w:rFonts w:ascii="Cambria Math" w:hAnsi="Cambria Math" w:cs="Times New Roman"/>
                </w:rPr>
                <m:t>choice</m:t>
              </m:r>
            </m:sup>
          </m:sSubSup>
          <m:r>
            <w:rPr>
              <w:rFonts w:ascii="Cambria Math" w:hAnsi="Cambria Math" w:cs="Times New Roman"/>
            </w:rPr>
            <m:t>)</m:t>
          </m:r>
        </m:oMath>
      </m:oMathPara>
    </w:p>
    <w:p w14:paraId="5FD65DCA" w14:textId="78DC2DB3" w:rsidR="00946035" w:rsidRPr="00886074" w:rsidRDefault="00946035" w:rsidP="001D51B4">
      <w:pPr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deca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y</m:t>
              </m:r>
            </m:e>
            <m:sub>
              <m:r>
                <w:rPr>
                  <w:rFonts w:ascii="Cambria Math" w:hAnsi="Cambria Math" w:cs="Times New Roman"/>
                </w:rPr>
                <m:t>t</m:t>
              </m:r>
            </m:sub>
          </m:sSub>
          <m:r>
            <w:rPr>
              <w:rFonts w:ascii="Cambria Math" w:hAnsi="Cambria Math" w:cs="Times New Roman"/>
            </w:rPr>
            <m:t>=1+</m:t>
          </m:r>
          <m:f>
            <m:fPr>
              <m:ctrlPr>
                <w:rPr>
                  <w:rFonts w:ascii="Cambria Math" w:hAnsi="Cambria Math" w:cs="Times New Roman"/>
                  <w:bCs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decay increment</m:t>
              </m:r>
            </m:num>
            <m:den>
              <m:r>
                <w:rPr>
                  <w:rFonts w:ascii="Cambria Math" w:hAnsi="Cambria Math" w:cs="Times New Roman"/>
                </w:rPr>
                <m:t>1+</m:t>
              </m:r>
              <m:sSup>
                <m:sSupPr>
                  <m:ctrlPr>
                    <w:rPr>
                      <w:rFonts w:ascii="Cambria Math" w:hAnsi="Cambria Math" w:cs="Times New Roman"/>
                      <w:bCs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-SAP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bCs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t</m:t>
                      </m:r>
                    </m:sub>
                  </m:sSub>
                </m:sup>
              </m:sSup>
            </m:den>
          </m:f>
        </m:oMath>
      </m:oMathPara>
    </w:p>
    <w:p w14:paraId="088CA2E0" w14:textId="243EA895" w:rsidR="002A0711" w:rsidRPr="00886074" w:rsidRDefault="002A0711" w:rsidP="001D51B4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t>Here, the decay increment was set to 1/3.</w:t>
      </w:r>
      <w:r w:rsidR="007B7B69" w:rsidRPr="00886074">
        <w:rPr>
          <w:rFonts w:ascii="Times New Roman" w:eastAsiaTheme="minorEastAsia" w:hAnsi="Times New Roman" w:cs="Times New Roman"/>
        </w:rPr>
        <w:t xml:space="preserve"> This model therefore entails that forgetting rate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="007B7B69" w:rsidRPr="00886074">
        <w:rPr>
          <w:rFonts w:ascii="Times New Roman" w:eastAsiaTheme="minorEastAsia" w:hAnsi="Times New Roman" w:cs="Times New Roman"/>
        </w:rPr>
        <w:t>ositively scales with the degree to which beliefs change about the best action after a new observation.</w:t>
      </w:r>
    </w:p>
    <w:p w14:paraId="02D74E41" w14:textId="53E41D97" w:rsidR="008D7C48" w:rsidRPr="00886074" w:rsidRDefault="002A0711" w:rsidP="001D51B4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t>Overall, the s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 xml:space="preserve">ace of active inference models we tested included 8 combinations of the </w:t>
      </w:r>
      <w:r w:rsidR="007D4BBB" w:rsidRPr="00886074">
        <w:rPr>
          <w:rFonts w:ascii="Times New Roman" w:eastAsiaTheme="minorEastAsia" w:hAnsi="Times New Roman" w:cs="Times New Roman"/>
        </w:rPr>
        <w:t>p</w:t>
      </w:r>
      <w:r w:rsidRPr="00886074">
        <w:rPr>
          <w:rFonts w:ascii="Times New Roman" w:eastAsiaTheme="minorEastAsia" w:hAnsi="Times New Roman" w:cs="Times New Roman"/>
        </w:rPr>
        <w:t>ossible model elements described above (</w:t>
      </w:r>
      <w:r w:rsidRPr="00886074">
        <w:rPr>
          <w:rFonts w:ascii="Times New Roman" w:eastAsiaTheme="minorEastAsia" w:hAnsi="Times New Roman" w:cs="Times New Roman"/>
          <w:b/>
          <w:bCs/>
        </w:rPr>
        <w:t>Table S2</w:t>
      </w:r>
      <w:r w:rsidRPr="00886074">
        <w:rPr>
          <w:rFonts w:ascii="Times New Roman" w:eastAsiaTheme="minorEastAsia" w:hAnsi="Times New Roman" w:cs="Times New Roman"/>
        </w:rPr>
        <w:t>).</w:t>
      </w:r>
      <w:r w:rsidR="008D7C48" w:rsidRPr="00886074">
        <w:rPr>
          <w:rFonts w:ascii="Times New Roman" w:eastAsiaTheme="minorEastAsia" w:hAnsi="Times New Roman" w:cs="Times New Roman"/>
        </w:rPr>
        <w:t xml:space="preserve"> </w:t>
      </w:r>
    </w:p>
    <w:p w14:paraId="0DC469A1" w14:textId="5FA87DDA" w:rsidR="00AD6420" w:rsidRPr="00886074" w:rsidRDefault="00AD6420" w:rsidP="00AD6420">
      <w:pPr>
        <w:rPr>
          <w:rFonts w:ascii="Times New Roman" w:eastAsiaTheme="minorEastAsia" w:hAnsi="Times New Roman" w:cs="Times New Roman"/>
          <w:bCs/>
        </w:rPr>
      </w:pPr>
      <w:r w:rsidRPr="00886074">
        <w:rPr>
          <w:rFonts w:ascii="Times New Roman" w:eastAsiaTheme="minorEastAsia" w:hAnsi="Times New Roman" w:cs="Times New Roman"/>
          <w:bCs/>
        </w:rPr>
        <w:t>Here we summarize parameters for the AI models:</w:t>
      </w:r>
    </w:p>
    <w:p w14:paraId="431505B4" w14:textId="447EFD14" w:rsidR="00AD6420" w:rsidRPr="00886074" w:rsidRDefault="00AD6420" w:rsidP="00AD6420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  <w:bCs/>
        </w:rPr>
        <w:t>A</w:t>
      </w:r>
      <w:r w:rsidR="00121B3A" w:rsidRPr="00886074">
        <w:rPr>
          <w:rFonts w:ascii="Times New Roman" w:eastAsiaTheme="minorEastAsia" w:hAnsi="Times New Roman" w:cs="Times New Roman"/>
          <w:bCs/>
        </w:rPr>
        <w:t>I</w:t>
      </w:r>
      <w:r w:rsidRPr="00886074">
        <w:rPr>
          <w:rFonts w:ascii="Times New Roman" w:eastAsiaTheme="minorEastAsia" w:hAnsi="Times New Roman" w:cs="Times New Roman"/>
          <w:bCs/>
        </w:rPr>
        <w:t xml:space="preserve">1: </w:t>
      </w:r>
      <m:oMath>
        <m:r>
          <w:rPr>
            <w:rFonts w:ascii="Cambria Math" w:hAnsi="Cambria Math" w:cs="Times New Roman"/>
          </w:rPr>
          <m:t>η</m:t>
        </m:r>
      </m:oMath>
      <w:r w:rsidRPr="00886074">
        <w:rPr>
          <w:rFonts w:ascii="Times New Roman" w:eastAsiaTheme="minorEastAsia" w:hAnsi="Times New Roman" w:cs="Times New Roman"/>
        </w:rPr>
        <w:t xml:space="preserve"> (learning rate), </w:t>
      </w:r>
      <m:oMath>
        <m:r>
          <w:rPr>
            <w:rFonts w:ascii="Cambria Math" w:eastAsiaTheme="minorEastAsia" w:hAnsi="Cambria Math" w:cs="Times New Roman"/>
          </w:rPr>
          <m:t>β</m:t>
        </m:r>
      </m:oMath>
      <w:r w:rsidR="006B2C30" w:rsidRPr="00886074">
        <w:rPr>
          <w:rFonts w:ascii="Times New Roman" w:eastAsiaTheme="minorEastAsia" w:hAnsi="Times New Roman" w:cs="Times New Roman"/>
        </w:rPr>
        <w:t xml:space="preserve"> (</w:t>
      </w:r>
      <w:r w:rsidR="00146BC8" w:rsidRPr="00146BC8">
        <w:rPr>
          <w:rFonts w:ascii="Times New Roman" w:eastAsiaTheme="minorEastAsia" w:hAnsi="Times New Roman" w:cs="Times New Roman"/>
        </w:rPr>
        <w:t>decision noise</w:t>
      </w:r>
      <w:r w:rsidR="006B2C30" w:rsidRPr="00886074">
        <w:rPr>
          <w:rFonts w:ascii="Times New Roman" w:eastAsiaTheme="minorEastAsia" w:hAnsi="Times New Roman" w:cs="Times New Roman"/>
        </w:rPr>
        <w:t xml:space="preserve">), </w:t>
      </w:r>
      <m:oMath>
        <m:r>
          <w:rPr>
            <w:rFonts w:ascii="Cambria Math" w:hAnsi="Cambria Math" w:cs="Times New Roman"/>
          </w:rPr>
          <m:t>cr</m:t>
        </m:r>
      </m:oMath>
      <w:r w:rsidRPr="00886074">
        <w:rPr>
          <w:rFonts w:ascii="Times New Roman" w:eastAsiaTheme="minorEastAsia" w:hAnsi="Times New Roman" w:cs="Times New Roman"/>
        </w:rPr>
        <w:t xml:space="preserve"> (</w:t>
      </w:r>
      <w:r w:rsidR="006B2C30" w:rsidRPr="00886074">
        <w:rPr>
          <w:rFonts w:ascii="Times New Roman" w:eastAsiaTheme="minorEastAsia" w:hAnsi="Times New Roman" w:cs="Times New Roman"/>
        </w:rPr>
        <w:t>reward sensitivity</w:t>
      </w:r>
      <w:r w:rsidRPr="00886074">
        <w:rPr>
          <w:rFonts w:ascii="Times New Roman" w:eastAsiaTheme="minorEastAsia" w:hAnsi="Times New Roman" w:cs="Times New Roman"/>
        </w:rPr>
        <w:t xml:space="preserve">),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</m:oMath>
      <w:r w:rsidR="006B2C30" w:rsidRPr="00886074">
        <w:rPr>
          <w:rFonts w:ascii="Times New Roman" w:eastAsiaTheme="minorEastAsia" w:hAnsi="Times New Roman" w:cs="Times New Roman"/>
        </w:rPr>
        <w:t xml:space="preserve"> (Insensitivity to information)</w:t>
      </w:r>
    </w:p>
    <w:p w14:paraId="1888976B" w14:textId="13BA5D5B" w:rsidR="00AD6420" w:rsidRPr="00886074" w:rsidRDefault="006B2C30" w:rsidP="00AD6420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  <w:bCs/>
        </w:rPr>
        <w:t>A</w:t>
      </w:r>
      <w:r w:rsidR="00121B3A" w:rsidRPr="00886074">
        <w:rPr>
          <w:rFonts w:ascii="Times New Roman" w:eastAsiaTheme="minorEastAsia" w:hAnsi="Times New Roman" w:cs="Times New Roman"/>
          <w:bCs/>
        </w:rPr>
        <w:t>I</w:t>
      </w:r>
      <w:r w:rsidR="00AD6420" w:rsidRPr="00886074">
        <w:rPr>
          <w:rFonts w:ascii="Times New Roman" w:eastAsiaTheme="minorEastAsia" w:hAnsi="Times New Roman" w:cs="Times New Roman"/>
        </w:rPr>
        <w:t xml:space="preserve">2: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win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loss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 (separate learning rate for win and loss), </w:t>
      </w:r>
      <m:oMath>
        <m:r>
          <w:rPr>
            <w:rFonts w:ascii="Cambria Math" w:eastAsiaTheme="minorEastAsia" w:hAnsi="Cambria Math" w:cs="Times New Roman"/>
          </w:rPr>
          <m:t>β</m:t>
        </m:r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r>
          <w:rPr>
            <w:rFonts w:ascii="Cambria Math" w:hAnsi="Cambria Math" w:cs="Times New Roman"/>
          </w:rPr>
          <m:t>cr</m:t>
        </m:r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 </w:t>
      </w:r>
    </w:p>
    <w:p w14:paraId="4B25B338" w14:textId="564CBB97" w:rsidR="00AD6420" w:rsidRPr="00886074" w:rsidRDefault="006B2C30" w:rsidP="00AD6420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  <w:bCs/>
        </w:rPr>
        <w:t>A</w:t>
      </w:r>
      <w:r w:rsidR="00121B3A" w:rsidRPr="00886074">
        <w:rPr>
          <w:rFonts w:ascii="Times New Roman" w:eastAsiaTheme="minorEastAsia" w:hAnsi="Times New Roman" w:cs="Times New Roman"/>
          <w:bCs/>
        </w:rPr>
        <w:t>I</w:t>
      </w:r>
      <w:r w:rsidRPr="00886074">
        <w:rPr>
          <w:rFonts w:ascii="Times New Roman" w:eastAsiaTheme="minorEastAsia" w:hAnsi="Times New Roman" w:cs="Times New Roman"/>
          <w:bCs/>
        </w:rPr>
        <w:t>3</w:t>
      </w:r>
      <w:r w:rsidRPr="00886074">
        <w:rPr>
          <w:rFonts w:ascii="Times New Roman" w:eastAsiaTheme="minorEastAsia" w:hAnsi="Times New Roman" w:cs="Times New Roman"/>
        </w:rPr>
        <w:t>:</w:t>
      </w:r>
      <w:r w:rsidR="00AD6420" w:rsidRPr="00886074">
        <w:rPr>
          <w:rFonts w:ascii="Times New Roman" w:hAnsi="Times New Roman" w:cs="Times New Roman"/>
          <w:bCs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win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loss</m:t>
            </m:r>
          </m:sub>
        </m:sSub>
      </m:oMath>
      <w:r w:rsidR="00AD6420" w:rsidRPr="00886074">
        <w:rPr>
          <w:rFonts w:ascii="Times New Roman" w:eastAsiaTheme="minorEastAsia" w:hAnsi="Times New Roman" w:cs="Times New Roman"/>
        </w:rPr>
        <w:t xml:space="preserve">, </w:t>
      </w:r>
      <m:oMath>
        <m:r>
          <w:rPr>
            <w:rFonts w:ascii="Cambria Math" w:eastAsiaTheme="minorEastAsia" w:hAnsi="Cambria Math" w:cs="Times New Roman"/>
          </w:rPr>
          <m:t>β</m:t>
        </m:r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</w:rPr>
              <m:t>p</m:t>
            </m:r>
          </m:sub>
        </m:sSub>
      </m:oMath>
      <w:r w:rsidR="00E93AB5" w:rsidRPr="00886074">
        <w:rPr>
          <w:rFonts w:ascii="Times New Roman" w:eastAsiaTheme="minorEastAsia" w:hAnsi="Times New Roman" w:cs="Times New Roman"/>
        </w:rPr>
        <w:t xml:space="preserve"> (pessimism bias)</w:t>
      </w:r>
    </w:p>
    <w:p w14:paraId="0CB23DF2" w14:textId="7D04BE93" w:rsidR="00E93AB5" w:rsidRPr="00886074" w:rsidRDefault="00E93AB5" w:rsidP="00E93AB5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  <w:bCs/>
        </w:rPr>
        <w:t>A</w:t>
      </w:r>
      <w:r w:rsidR="00121B3A" w:rsidRPr="00886074">
        <w:rPr>
          <w:rFonts w:ascii="Times New Roman" w:eastAsiaTheme="minorEastAsia" w:hAnsi="Times New Roman" w:cs="Times New Roman"/>
          <w:bCs/>
        </w:rPr>
        <w:t>I</w:t>
      </w:r>
      <w:r w:rsidRPr="00886074">
        <w:rPr>
          <w:rFonts w:ascii="Times New Roman" w:eastAsiaTheme="minorEastAsia" w:hAnsi="Times New Roman" w:cs="Times New Roman"/>
          <w:bCs/>
        </w:rPr>
        <w:t>4</w:t>
      </w:r>
      <w:r w:rsidRPr="00886074">
        <w:rPr>
          <w:rFonts w:ascii="Times New Roman" w:eastAsiaTheme="minorEastAsia" w:hAnsi="Times New Roman" w:cs="Times New Roman"/>
        </w:rPr>
        <w:t>:</w:t>
      </w:r>
      <w:r w:rsidRPr="00886074">
        <w:rPr>
          <w:rFonts w:ascii="Times New Roman" w:hAnsi="Times New Roman" w:cs="Times New Roman"/>
          <w:bCs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win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loss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r>
          <w:rPr>
            <w:rFonts w:ascii="Cambria Math" w:eastAsiaTheme="minorEastAsia" w:hAnsi="Cambria Math" w:cs="Times New Roman"/>
          </w:rPr>
          <m:t>ω</m:t>
        </m:r>
      </m:oMath>
      <w:r w:rsidRPr="00886074">
        <w:rPr>
          <w:rFonts w:ascii="Times New Roman" w:eastAsiaTheme="minorEastAsia" w:hAnsi="Times New Roman" w:cs="Times New Roman"/>
        </w:rPr>
        <w:t xml:space="preserve">(forgetting rate), </w:t>
      </w:r>
      <m:oMath>
        <m:r>
          <w:rPr>
            <w:rFonts w:ascii="Cambria Math" w:eastAsiaTheme="minorEastAsia" w:hAnsi="Cambria Math" w:cs="Times New Roman"/>
          </w:rPr>
          <m:t>α</m:t>
        </m:r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</w:rPr>
              <m:t>p</m:t>
            </m:r>
          </m:sub>
        </m:sSub>
      </m:oMath>
    </w:p>
    <w:p w14:paraId="7EFF0F4B" w14:textId="3A100D88" w:rsidR="00E93AB5" w:rsidRPr="00886074" w:rsidRDefault="00E93AB5" w:rsidP="00E93AB5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  <w:bCs/>
        </w:rPr>
        <w:t>A</w:t>
      </w:r>
      <w:r w:rsidR="00121B3A" w:rsidRPr="00886074">
        <w:rPr>
          <w:rFonts w:ascii="Times New Roman" w:eastAsiaTheme="minorEastAsia" w:hAnsi="Times New Roman" w:cs="Times New Roman"/>
          <w:bCs/>
        </w:rPr>
        <w:t>I</w:t>
      </w:r>
      <w:r w:rsidRPr="00886074">
        <w:rPr>
          <w:rFonts w:ascii="Times New Roman" w:eastAsiaTheme="minorEastAsia" w:hAnsi="Times New Roman" w:cs="Times New Roman"/>
          <w:bCs/>
        </w:rPr>
        <w:t>5</w:t>
      </w:r>
      <w:r w:rsidRPr="00886074">
        <w:rPr>
          <w:rFonts w:ascii="Times New Roman" w:eastAsiaTheme="minorEastAsia" w:hAnsi="Times New Roman" w:cs="Times New Roman"/>
        </w:rPr>
        <w:t>:</w:t>
      </w:r>
      <w:r w:rsidRPr="00886074">
        <w:rPr>
          <w:rFonts w:ascii="Times New Roman" w:hAnsi="Times New Roman" w:cs="Times New Roman"/>
          <w:bCs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win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loss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ω</m:t>
            </m:r>
          </m:e>
          <m:sub>
            <m:r>
              <w:rPr>
                <w:rFonts w:ascii="Cambria Math" w:eastAsiaTheme="minorEastAsia" w:hAnsi="Cambria Math" w:cs="Times New Roman"/>
              </w:rPr>
              <m:t>win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ω</m:t>
            </m:r>
          </m:e>
          <m:sub>
            <m:r>
              <w:rPr>
                <w:rFonts w:ascii="Cambria Math" w:eastAsiaTheme="minorEastAsia" w:hAnsi="Cambria Math" w:cs="Times New Roman"/>
              </w:rPr>
              <m:t>loss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 (separate forgetting rates for win and loss), </w:t>
      </w:r>
      <m:oMath>
        <m:r>
          <w:rPr>
            <w:rFonts w:ascii="Cambria Math" w:eastAsiaTheme="minorEastAsia" w:hAnsi="Cambria Math" w:cs="Times New Roman"/>
          </w:rPr>
          <m:t>α</m:t>
        </m:r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</w:rPr>
              <m:t>p</m:t>
            </m:r>
          </m:sub>
        </m:sSub>
      </m:oMath>
    </w:p>
    <w:p w14:paraId="616643C4" w14:textId="14E3E543" w:rsidR="00AD6420" w:rsidRPr="00886074" w:rsidRDefault="004B75A3" w:rsidP="00AD6420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t>A</w:t>
      </w:r>
      <w:r w:rsidR="00121B3A" w:rsidRPr="00886074">
        <w:rPr>
          <w:rFonts w:ascii="Times New Roman" w:eastAsiaTheme="minorEastAsia" w:hAnsi="Times New Roman" w:cs="Times New Roman"/>
        </w:rPr>
        <w:t>I</w:t>
      </w:r>
      <w:r w:rsidR="00AD6420" w:rsidRPr="00886074">
        <w:rPr>
          <w:rFonts w:ascii="Times New Roman" w:eastAsiaTheme="minorEastAsia" w:hAnsi="Times New Roman" w:cs="Times New Roman"/>
        </w:rPr>
        <w:t xml:space="preserve">6: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win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loss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r>
          <w:rPr>
            <w:rFonts w:ascii="Cambria Math" w:eastAsiaTheme="minorEastAsia" w:hAnsi="Cambria Math" w:cs="Times New Roman"/>
          </w:rPr>
          <m:t>α</m:t>
        </m:r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</w:rPr>
              <m:t>p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 (pessimism bias), </w:t>
      </w:r>
      <w:r w:rsidRPr="00886074">
        <w:rPr>
          <w:rFonts w:ascii="Times New Roman" w:eastAsiaTheme="minorEastAsia" w:hAnsi="Times New Roman" w:cs="Times New Roman"/>
          <w:i/>
          <w:iCs/>
        </w:rPr>
        <w:t>decay</w:t>
      </w:r>
    </w:p>
    <w:p w14:paraId="2B42B103" w14:textId="30F187EA" w:rsidR="00AD6420" w:rsidRPr="00886074" w:rsidRDefault="008E18B7" w:rsidP="00AD6420">
      <w:pPr>
        <w:rPr>
          <w:rFonts w:ascii="Times New Roman" w:eastAsiaTheme="minorEastAsia" w:hAnsi="Times New Roman" w:cs="Times New Roman"/>
          <w:b/>
          <w:bCs/>
        </w:rPr>
      </w:pPr>
      <w:r w:rsidRPr="00886074">
        <w:rPr>
          <w:rFonts w:ascii="Times New Roman" w:eastAsiaTheme="minorEastAsia" w:hAnsi="Times New Roman" w:cs="Times New Roman"/>
          <w:b/>
          <w:bCs/>
        </w:rPr>
        <w:t>A</w:t>
      </w:r>
      <w:r w:rsidR="00121B3A" w:rsidRPr="00886074">
        <w:rPr>
          <w:rFonts w:ascii="Times New Roman" w:eastAsiaTheme="minorEastAsia" w:hAnsi="Times New Roman" w:cs="Times New Roman"/>
          <w:b/>
          <w:bCs/>
        </w:rPr>
        <w:t>I</w:t>
      </w:r>
      <w:r w:rsidR="00AD6420" w:rsidRPr="00886074">
        <w:rPr>
          <w:rFonts w:ascii="Times New Roman" w:eastAsiaTheme="minorEastAsia" w:hAnsi="Times New Roman" w:cs="Times New Roman"/>
          <w:b/>
          <w:bCs/>
        </w:rPr>
        <w:t xml:space="preserve">7: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η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win</m:t>
            </m:r>
          </m:sub>
        </m:sSub>
      </m:oMath>
      <w:r w:rsidRPr="00886074">
        <w:rPr>
          <w:rFonts w:ascii="Times New Roman" w:eastAsiaTheme="minorEastAsia" w:hAnsi="Times New Roman" w:cs="Times New Roman"/>
          <w:b/>
          <w:bCs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η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loss</m:t>
            </m:r>
          </m:sub>
        </m:sSub>
      </m:oMath>
      <w:r w:rsidRPr="00886074">
        <w:rPr>
          <w:rFonts w:ascii="Times New Roman" w:eastAsiaTheme="minorEastAsia" w:hAnsi="Times New Roman" w:cs="Times New Roman"/>
          <w:b/>
          <w:bCs/>
        </w:rPr>
        <w:t xml:space="preserve">,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ω</m:t>
        </m:r>
      </m:oMath>
      <w:r w:rsidRPr="00886074">
        <w:rPr>
          <w:rFonts w:ascii="Times New Roman" w:eastAsiaTheme="minorEastAsia" w:hAnsi="Times New Roman" w:cs="Times New Roman"/>
          <w:b/>
          <w:bCs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β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0</m:t>
            </m:r>
          </m:sub>
        </m:sSub>
      </m:oMath>
      <w:r w:rsidRPr="00886074">
        <w:rPr>
          <w:rFonts w:ascii="Times New Roman" w:eastAsiaTheme="minorEastAsia" w:hAnsi="Times New Roman" w:cs="Times New Roman"/>
          <w:b/>
          <w:bCs/>
        </w:rPr>
        <w:t xml:space="preserve"> (</w:t>
      </w:r>
      <w:r w:rsidR="00C74139" w:rsidRPr="00886074">
        <w:rPr>
          <w:rFonts w:ascii="Times New Roman" w:eastAsiaTheme="minorEastAsia" w:hAnsi="Times New Roman" w:cs="Times New Roman"/>
          <w:b/>
          <w:bCs/>
        </w:rPr>
        <w:t>initial</w:t>
      </w:r>
      <w:r w:rsidRPr="00886074">
        <w:rPr>
          <w:rFonts w:ascii="Times New Roman" w:eastAsiaTheme="minorEastAsia" w:hAnsi="Times New Roman" w:cs="Times New Roman"/>
          <w:b/>
          <w:bCs/>
        </w:rPr>
        <w:t xml:space="preserve"> decision noise),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ρ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p</m:t>
            </m:r>
          </m:sub>
        </m:sSub>
      </m:oMath>
    </w:p>
    <w:p w14:paraId="7C40760B" w14:textId="6BB5E201" w:rsidR="00121B3A" w:rsidRPr="00886074" w:rsidRDefault="008E18B7" w:rsidP="00AD6420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t>A</w:t>
      </w:r>
      <w:r w:rsidR="00121B3A" w:rsidRPr="00886074">
        <w:rPr>
          <w:rFonts w:ascii="Times New Roman" w:eastAsiaTheme="minorEastAsia" w:hAnsi="Times New Roman" w:cs="Times New Roman"/>
        </w:rPr>
        <w:t>I</w:t>
      </w:r>
      <w:r w:rsidRPr="00886074">
        <w:rPr>
          <w:rFonts w:ascii="Times New Roman" w:eastAsiaTheme="minorEastAsia" w:hAnsi="Times New Roman" w:cs="Times New Roman"/>
        </w:rPr>
        <w:t>8:</w:t>
      </w:r>
      <w:r w:rsidRPr="00886074">
        <w:rPr>
          <w:rFonts w:ascii="Times New Roman" w:hAnsi="Times New Roman" w:cs="Times New Roman"/>
          <w:i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win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loss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ω</m:t>
            </m:r>
          </m:e>
          <m:sub>
            <m:r>
              <w:rPr>
                <w:rFonts w:ascii="Cambria Math" w:eastAsiaTheme="minorEastAsia" w:hAnsi="Cambria Math" w:cs="Times New Roman"/>
              </w:rPr>
              <m:t>win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ω</m:t>
            </m:r>
          </m:e>
          <m:sub>
            <m:r>
              <w:rPr>
                <w:rFonts w:ascii="Cambria Math" w:eastAsiaTheme="minorEastAsia" w:hAnsi="Cambria Math" w:cs="Times New Roman"/>
              </w:rPr>
              <m:t>loss</m:t>
            </m:r>
          </m:sub>
        </m:sSub>
      </m:oMath>
      <w:r w:rsidR="00C753A7" w:rsidRPr="00886074">
        <w:rPr>
          <w:rFonts w:ascii="Times New Roman" w:eastAsiaTheme="minorEastAsia" w:hAnsi="Times New Roman" w:cs="Times New Roman"/>
        </w:rPr>
        <w:t>,</w:t>
      </w:r>
      <w:r w:rsidRPr="00886074">
        <w:rPr>
          <w:rFonts w:ascii="Times New Roman" w:eastAsiaTheme="minorEastAsia" w:hAnsi="Times New Roman" w:cs="Times New Roman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β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</m:oMath>
      <w:r w:rsidRPr="00886074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</w:rPr>
              <m:t>p</m:t>
            </m:r>
          </m:sub>
        </m:sSub>
      </m:oMath>
    </w:p>
    <w:p w14:paraId="36C1CBEE" w14:textId="77777777" w:rsidR="00121B3A" w:rsidRPr="00886074" w:rsidRDefault="00121B3A" w:rsidP="00AD6420">
      <w:pPr>
        <w:rPr>
          <w:rFonts w:ascii="Times New Roman" w:eastAsiaTheme="minorEastAsia" w:hAnsi="Times New Roman" w:cs="Times New Roman"/>
        </w:rPr>
      </w:pPr>
    </w:p>
    <w:p w14:paraId="53B343D3" w14:textId="6A391AC8" w:rsidR="00121B3A" w:rsidRPr="00886074" w:rsidRDefault="00121B3A" w:rsidP="00121B3A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t xml:space="preserve">The winning model in model comparison (see </w:t>
      </w:r>
      <w:r w:rsidRPr="00886074">
        <w:rPr>
          <w:rFonts w:ascii="Times New Roman" w:eastAsiaTheme="minorEastAsia" w:hAnsi="Times New Roman" w:cs="Times New Roman"/>
          <w:b/>
          <w:bCs/>
        </w:rPr>
        <w:t>Table S2</w:t>
      </w:r>
      <w:r w:rsidRPr="00886074">
        <w:rPr>
          <w:rFonts w:ascii="Times New Roman" w:eastAsiaTheme="minorEastAsia" w:hAnsi="Times New Roman" w:cs="Times New Roman"/>
        </w:rPr>
        <w:t>) was an active inference model (bolded above) that included dynamic decision noise, two learning rates, one forgetting rate, and pessimism.</w:t>
      </w:r>
    </w:p>
    <w:p w14:paraId="4D691764" w14:textId="77777777" w:rsidR="00121B3A" w:rsidRPr="00886074" w:rsidRDefault="00121B3A" w:rsidP="00AD6420">
      <w:pPr>
        <w:rPr>
          <w:rFonts w:ascii="Times New Roman" w:eastAsiaTheme="minorEastAsia" w:hAnsi="Times New Roman" w:cs="Times New Roman"/>
        </w:rPr>
      </w:pPr>
    </w:p>
    <w:p w14:paraId="0F40A4DB" w14:textId="76356F75" w:rsidR="00E938E7" w:rsidRPr="00886074" w:rsidRDefault="008D7C48" w:rsidP="001D51B4">
      <w:pPr>
        <w:rPr>
          <w:rFonts w:ascii="Times New Roman" w:eastAsiaTheme="minorEastAsia" w:hAnsi="Times New Roman"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w:br/>
          </m:r>
        </m:oMath>
      </m:oMathPara>
    </w:p>
    <w:p w14:paraId="5333F857" w14:textId="77777777" w:rsidR="003C20CA" w:rsidRPr="00886074" w:rsidRDefault="003C20CA">
      <w:pPr>
        <w:rPr>
          <w:rFonts w:ascii="Times New Roman" w:eastAsiaTheme="minorEastAsia" w:hAnsi="Times New Roman" w:cs="Times New Roman"/>
        </w:rPr>
      </w:pPr>
      <w:r w:rsidRPr="00886074">
        <w:rPr>
          <w:rFonts w:ascii="Times New Roman" w:eastAsiaTheme="minorEastAsia" w:hAnsi="Times New Roman" w:cs="Times New Roman"/>
        </w:rPr>
        <w:br w:type="page"/>
      </w:r>
    </w:p>
    <w:p w14:paraId="20BDF2B7" w14:textId="4FAFC876" w:rsidR="003E284D" w:rsidRPr="00886074" w:rsidRDefault="00DB66FC" w:rsidP="00CF332C">
      <w:pPr>
        <w:pStyle w:val="Heading2"/>
        <w:rPr>
          <w:rFonts w:ascii="Times New Roman" w:hAnsi="Times New Roman" w:cs="Times New Roman"/>
          <w:b/>
          <w:bCs/>
          <w:color w:val="auto"/>
        </w:rPr>
      </w:pPr>
      <w:r w:rsidRPr="00886074">
        <w:rPr>
          <w:rFonts w:ascii="Times New Roman" w:hAnsi="Times New Roman" w:cs="Times New Roman"/>
          <w:b/>
          <w:bCs/>
          <w:color w:val="auto"/>
        </w:rPr>
        <w:lastRenderedPageBreak/>
        <w:t>Dimensional</w:t>
      </w:r>
      <w:r w:rsidR="00D713C7" w:rsidRPr="00886074">
        <w:rPr>
          <w:rFonts w:ascii="Times New Roman" w:hAnsi="Times New Roman" w:cs="Times New Roman"/>
          <w:b/>
          <w:bCs/>
          <w:color w:val="auto"/>
        </w:rPr>
        <w:t xml:space="preserve"> Measures</w:t>
      </w:r>
      <w:r w:rsidRPr="00886074">
        <w:rPr>
          <w:rFonts w:ascii="Times New Roman" w:hAnsi="Times New Roman" w:cs="Times New Roman"/>
          <w:b/>
          <w:bCs/>
          <w:color w:val="auto"/>
        </w:rPr>
        <w:t xml:space="preserve"> Included in </w:t>
      </w:r>
      <w:r w:rsidR="00655F20" w:rsidRPr="00886074">
        <w:rPr>
          <w:rFonts w:ascii="Times New Roman" w:hAnsi="Times New Roman" w:cs="Times New Roman"/>
          <w:b/>
          <w:bCs/>
          <w:color w:val="auto"/>
        </w:rPr>
        <w:t>F</w:t>
      </w:r>
      <w:r w:rsidRPr="00886074">
        <w:rPr>
          <w:rFonts w:ascii="Times New Roman" w:hAnsi="Times New Roman" w:cs="Times New Roman"/>
          <w:b/>
          <w:bCs/>
          <w:color w:val="auto"/>
        </w:rPr>
        <w:t>actor Analysis</w:t>
      </w:r>
    </w:p>
    <w:p w14:paraId="4EA38959" w14:textId="77777777" w:rsidR="00AB5732" w:rsidRPr="00886074" w:rsidRDefault="00AB5732" w:rsidP="00D713C7">
      <w:pPr>
        <w:spacing w:after="0"/>
        <w:rPr>
          <w:rFonts w:ascii="Times New Roman" w:hAnsi="Times New Roman" w:cs="Times New Roman"/>
          <w:b/>
          <w:bCs/>
        </w:rPr>
      </w:pPr>
    </w:p>
    <w:p w14:paraId="1BECB72A" w14:textId="1BC14A11" w:rsidR="00D713C7" w:rsidRPr="00886074" w:rsidRDefault="00D713C7" w:rsidP="00D713C7">
      <w:pPr>
        <w:spacing w:after="0"/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t>Anxiety Sensitivity Index (ASI)</w:t>
      </w:r>
      <w:r w:rsidR="00C15517" w:rsidRPr="00886074">
        <w:rPr>
          <w:rFonts w:ascii="Times New Roman" w:hAnsi="Times New Roman" w:cs="Times New Roman"/>
          <w:b/>
          <w:bCs/>
        </w:rPr>
        <w:t xml:space="preserve"> </w:t>
      </w:r>
      <w:r w:rsidR="001A3193" w:rsidRPr="00886074">
        <w:rPr>
          <w:rFonts w:ascii="Times New Roman" w:hAnsi="Times New Roman" w:cs="Times New Roman"/>
          <w:b/>
          <w:bCs/>
        </w:rPr>
        <w:fldChar w:fldCharType="begin"/>
      </w:r>
      <w:r w:rsidR="00F31CD5">
        <w:rPr>
          <w:rFonts w:ascii="Times New Roman" w:hAnsi="Times New Roman" w:cs="Times New Roman"/>
          <w:b/>
          <w:bCs/>
        </w:rPr>
        <w:instrText xml:space="preserve"> ADDIN EN.CITE &lt;EndNote&gt;&lt;Cite&gt;&lt;Author&gt;Sandin&lt;/Author&gt;&lt;Year&gt;2001&lt;/Year&gt;&lt;RecNum&gt;2479&lt;/RecNum&gt;&lt;DisplayText&gt;&lt;style face="superscript"&gt;9&lt;/style&gt;&lt;/DisplayText&gt;&lt;record&gt;&lt;rec-number&gt;2479&lt;/rec-number&gt;&lt;foreign-keys&gt;&lt;key app="EN" db-id="w9xww9df8zz2vfe00pu59tzqxw20x00af52r" timestamp="0"&gt;2479&lt;/key&gt;&lt;/foreign-keys&gt;&lt;ref-type name="Journal Article"&gt;17&lt;/ref-type&gt;&lt;contributors&gt;&lt;authors&gt;&lt;author&gt;Sandin, B.&lt;/author&gt;&lt;author&gt;Chorot, P.&lt;/author&gt;&lt;author&gt;McNally, R. J.&lt;/author&gt;&lt;/authors&gt;&lt;/contributors&gt;&lt;auth-address&gt;Facultad de Psicologia, Universidad Nacional de Educacion a Distancia, Madrid, Spain.&lt;/auth-address&gt;&lt;titles&gt;&lt;title&gt;Anxiety sensitivity index: normative data and its differentiation from trait anxiety&lt;/title&gt;&lt;secondary-title&gt;Behav Res Ther&lt;/secondary-title&gt;&lt;/titles&gt;&lt;pages&gt;213-9&lt;/pages&gt;&lt;volume&gt;39&lt;/volume&gt;&lt;number&gt;2&lt;/number&gt;&lt;edition&gt;2001/01/12&lt;/edition&gt;&lt;keywords&gt;&lt;keyword&gt;Adolescent&lt;/keyword&gt;&lt;keyword&gt;Adult&lt;/keyword&gt;&lt;keyword&gt;Anxiety/*diagnosis/psychology&lt;/keyword&gt;&lt;keyword&gt;Cross-Cultural Comparison&lt;/keyword&gt;&lt;keyword&gt;Female&lt;/keyword&gt;&lt;keyword&gt;Humans&lt;/keyword&gt;&lt;keyword&gt;Language&lt;/keyword&gt;&lt;keyword&gt;Male&lt;/keyword&gt;&lt;keyword&gt;Personality Inventory/*statistics &amp;amp; numerical data&lt;/keyword&gt;&lt;keyword&gt;Psychometrics&lt;/keyword&gt;&lt;keyword&gt;Reference Values&lt;/keyword&gt;&lt;keyword&gt;Reproducibility of Results&lt;/keyword&gt;&lt;keyword&gt;Spain&lt;/keyword&gt;&lt;keyword&gt;Students/psychology&lt;/keyword&gt;&lt;/keywords&gt;&lt;dates&gt;&lt;year&gt;2001&lt;/year&gt;&lt;pub-dates&gt;&lt;date&gt;Feb&lt;/date&gt;&lt;/pub-dates&gt;&lt;/dates&gt;&lt;isbn&gt;0005-7967 (Print)&amp;#xD;0005-7967 (Linking)&lt;/isbn&gt;&lt;accession-num&gt;11153974&lt;/accession-num&gt;&lt;urls&gt;&lt;related-urls&gt;&lt;url&gt;https://www.ncbi.nlm.nih.gov/pubmed/11153974&lt;/url&gt;&lt;/related-urls&gt;&lt;/urls&gt;&lt;electronic-resource-num&gt;10.1016/s0005-7967(00)00009-7&lt;/electronic-resource-num&gt;&lt;/record&gt;&lt;/Cite&gt;&lt;/EndNote&gt;</w:instrText>
      </w:r>
      <w:r w:rsidR="001A3193" w:rsidRPr="00886074">
        <w:rPr>
          <w:rFonts w:ascii="Times New Roman" w:hAnsi="Times New Roman" w:cs="Times New Roman"/>
          <w:b/>
          <w:bCs/>
        </w:rPr>
        <w:fldChar w:fldCharType="separate"/>
      </w:r>
      <w:r w:rsidR="00F31CD5" w:rsidRPr="00F31CD5">
        <w:rPr>
          <w:rFonts w:ascii="Times New Roman" w:hAnsi="Times New Roman" w:cs="Times New Roman"/>
          <w:b/>
          <w:bCs/>
          <w:noProof/>
          <w:vertAlign w:val="superscript"/>
        </w:rPr>
        <w:t>9</w:t>
      </w:r>
      <w:r w:rsidR="001A3193" w:rsidRPr="00886074">
        <w:rPr>
          <w:rFonts w:ascii="Times New Roman" w:hAnsi="Times New Roman" w:cs="Times New Roman"/>
          <w:b/>
          <w:bCs/>
        </w:rPr>
        <w:fldChar w:fldCharType="end"/>
      </w:r>
      <w:r w:rsidRPr="00886074">
        <w:rPr>
          <w:rFonts w:ascii="Times New Roman" w:hAnsi="Times New Roman" w:cs="Times New Roman"/>
          <w:b/>
          <w:bCs/>
        </w:rPr>
        <w:t>:</w:t>
      </w:r>
    </w:p>
    <w:p w14:paraId="633B7ED4" w14:textId="16D78D81" w:rsidR="00D713C7" w:rsidRPr="00886074" w:rsidRDefault="00D713C7" w:rsidP="00D713C7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Com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rises subscales assessing anxiety sensitivity across cognitive,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hysical, and social domains. </w:t>
      </w:r>
      <w:r w:rsidR="00DB66FC" w:rsidRPr="00886074">
        <w:rPr>
          <w:rFonts w:ascii="Times New Roman" w:hAnsi="Times New Roman" w:cs="Times New Roman"/>
        </w:rPr>
        <w:t xml:space="preserve">The </w:t>
      </w:r>
      <w:r w:rsidRPr="00886074">
        <w:rPr>
          <w:rFonts w:ascii="Times New Roman" w:hAnsi="Times New Roman" w:cs="Times New Roman"/>
          <w:i/>
          <w:iCs/>
        </w:rPr>
        <w:t>Cognitive Concerns</w:t>
      </w:r>
      <w:r w:rsidR="00DB66FC" w:rsidRPr="00886074">
        <w:rPr>
          <w:rFonts w:ascii="Times New Roman" w:hAnsi="Times New Roman" w:cs="Times New Roman"/>
        </w:rPr>
        <w:t xml:space="preserve"> subscale</w:t>
      </w:r>
      <w:r w:rsidRPr="00886074">
        <w:rPr>
          <w:rFonts w:ascii="Times New Roman" w:hAnsi="Times New Roman" w:cs="Times New Roman"/>
        </w:rPr>
        <w:t xml:space="preserve"> evaluates fears of mental inca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acitation</w:t>
      </w:r>
      <w:r w:rsidR="00DB66FC" w:rsidRPr="00886074">
        <w:rPr>
          <w:rFonts w:ascii="Times New Roman" w:hAnsi="Times New Roman" w:cs="Times New Roman"/>
        </w:rPr>
        <w:t xml:space="preserve">. The </w:t>
      </w:r>
      <w:r w:rsidR="007D4BBB" w:rsidRPr="00886074">
        <w:rPr>
          <w:rFonts w:ascii="Times New Roman" w:hAnsi="Times New Roman" w:cs="Times New Roman"/>
          <w:i/>
          <w:iCs/>
        </w:rPr>
        <w:t>P</w:t>
      </w:r>
      <w:r w:rsidRPr="00886074">
        <w:rPr>
          <w:rFonts w:ascii="Times New Roman" w:hAnsi="Times New Roman" w:cs="Times New Roman"/>
          <w:i/>
          <w:iCs/>
        </w:rPr>
        <w:t>hysical Concerns</w:t>
      </w:r>
      <w:r w:rsidR="00DB66FC" w:rsidRPr="00886074">
        <w:rPr>
          <w:rFonts w:ascii="Times New Roman" w:hAnsi="Times New Roman" w:cs="Times New Roman"/>
        </w:rPr>
        <w:t xml:space="preserve"> subscale</w:t>
      </w:r>
      <w:r w:rsidRPr="00886074">
        <w:rPr>
          <w:rFonts w:ascii="Times New Roman" w:hAnsi="Times New Roman" w:cs="Times New Roman"/>
        </w:rPr>
        <w:t xml:space="preserve"> measures worries about bodily sym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toms indicating illness</w:t>
      </w:r>
      <w:r w:rsidR="00DB66FC" w:rsidRPr="00886074">
        <w:rPr>
          <w:rFonts w:ascii="Times New Roman" w:hAnsi="Times New Roman" w:cs="Times New Roman"/>
        </w:rPr>
        <w:t>.</w:t>
      </w:r>
      <w:r w:rsidRPr="00886074">
        <w:rPr>
          <w:rFonts w:ascii="Times New Roman" w:hAnsi="Times New Roman" w:cs="Times New Roman"/>
        </w:rPr>
        <w:t xml:space="preserve"> </w:t>
      </w:r>
      <w:r w:rsidR="00DB66FC" w:rsidRPr="00886074">
        <w:rPr>
          <w:rFonts w:ascii="Times New Roman" w:hAnsi="Times New Roman" w:cs="Times New Roman"/>
        </w:rPr>
        <w:t>The</w:t>
      </w:r>
      <w:r w:rsidRPr="00886074">
        <w:rPr>
          <w:rFonts w:ascii="Times New Roman" w:hAnsi="Times New Roman" w:cs="Times New Roman"/>
        </w:rPr>
        <w:t xml:space="preserve"> </w:t>
      </w:r>
      <w:r w:rsidRPr="00886074">
        <w:rPr>
          <w:rFonts w:ascii="Times New Roman" w:hAnsi="Times New Roman" w:cs="Times New Roman"/>
          <w:i/>
          <w:iCs/>
        </w:rPr>
        <w:t>Social Concerns</w:t>
      </w:r>
      <w:r w:rsidR="00DB66FC" w:rsidRPr="00886074">
        <w:rPr>
          <w:rFonts w:ascii="Times New Roman" w:hAnsi="Times New Roman" w:cs="Times New Roman"/>
        </w:rPr>
        <w:t xml:space="preserve"> subscale</w:t>
      </w:r>
      <w:r w:rsidRPr="00886074">
        <w:rPr>
          <w:rFonts w:ascii="Times New Roman" w:hAnsi="Times New Roman" w:cs="Times New Roman"/>
        </w:rPr>
        <w:t xml:space="preserve"> quantifies anxiety regarding social judgment and embarrassment.</w:t>
      </w:r>
      <w:r w:rsidR="00DE7CEA" w:rsidRPr="00886074">
        <w:rPr>
          <w:rFonts w:ascii="Times New Roman" w:hAnsi="Times New Roman" w:cs="Times New Roman"/>
        </w:rPr>
        <w:t xml:space="preserve"> </w:t>
      </w:r>
      <w:r w:rsidR="00841AF0" w:rsidRPr="00886074">
        <w:rPr>
          <w:rFonts w:ascii="Times New Roman" w:hAnsi="Times New Roman" w:cs="Times New Roman"/>
        </w:rPr>
        <w:t xml:space="preserve">Reported </w:t>
      </w:r>
      <w:r w:rsidR="00DE7CEA" w:rsidRPr="00886074">
        <w:rPr>
          <w:rFonts w:ascii="Times New Roman" w:hAnsi="Times New Roman" w:cs="Times New Roman"/>
        </w:rPr>
        <w:t xml:space="preserve">Cronbach's α </w:t>
      </w:r>
      <w:r w:rsidR="00841AF0" w:rsidRPr="00886074">
        <w:rPr>
          <w:rFonts w:ascii="Times New Roman" w:hAnsi="Times New Roman" w:cs="Times New Roman"/>
        </w:rPr>
        <w:t>ranges from 0.88 to</w:t>
      </w:r>
      <w:r w:rsidR="00DE7CEA" w:rsidRPr="00886074">
        <w:rPr>
          <w:rFonts w:ascii="Times New Roman" w:hAnsi="Times New Roman" w:cs="Times New Roman"/>
        </w:rPr>
        <w:t xml:space="preserve"> 0.92 for the full scale </w:t>
      </w:r>
      <w:r w:rsidR="00DE7CEA" w:rsidRPr="00886074">
        <w:rPr>
          <w:rFonts w:ascii="Times New Roman" w:hAnsi="Times New Roman" w:cs="Times New Roman"/>
        </w:rPr>
        <w:fldChar w:fldCharType="begin"/>
      </w:r>
      <w:r w:rsidR="00F31CD5">
        <w:rPr>
          <w:rFonts w:ascii="Times New Roman" w:hAnsi="Times New Roman" w:cs="Times New Roman"/>
        </w:rPr>
        <w:instrText xml:space="preserve"> ADDIN EN.CITE &lt;EndNote&gt;&lt;Cite&gt;&lt;Author&gt;Kemper&lt;/Author&gt;&lt;Year&gt;2012&lt;/Year&gt;&lt;RecNum&gt;4158&lt;/RecNum&gt;&lt;DisplayText&gt;&lt;style face="superscript"&gt;10,11&lt;/style&gt;&lt;/DisplayText&gt;&lt;record&gt;&lt;rec-number&gt;4158&lt;/rec-number&gt;&lt;foreign-keys&gt;&lt;key app="EN" db-id="w9xww9df8zz2vfe00pu59tzqxw20x00af52r" timestamp="1717605796"&gt;4158&lt;/key&gt;&lt;/foreign-keys&gt;&lt;ref-type name="Journal Article"&gt;17&lt;/ref-type&gt;&lt;contributors&gt;&lt;authors&gt;&lt;author&gt;Kemper, Christoph J&lt;/author&gt;&lt;author&gt;Lutz, Johannes&lt;/author&gt;&lt;author&gt;Bähr, Tobias&lt;/author&gt;&lt;author&gt;Rüddel, Heinz&lt;/author&gt;&lt;author&gt;Hock, Michael&lt;/author&gt;&lt;/authors&gt;&lt;/contributors&gt;&lt;titles&gt;&lt;title&gt;Construct validity of the anxiety sensitivity index–3 in clinical samples&lt;/title&gt;&lt;secondary-title&gt;Assessment&lt;/secondary-title&gt;&lt;/titles&gt;&lt;periodical&gt;&lt;full-title&gt;Assessment&lt;/full-title&gt;&lt;/periodical&gt;&lt;pages&gt;89-100&lt;/pages&gt;&lt;volume&gt;19&lt;/volume&gt;&lt;number&gt;1&lt;/number&gt;&lt;dates&gt;&lt;year&gt;2012&lt;/year&gt;&lt;/dates&gt;&lt;isbn&gt;1073-1911&lt;/isbn&gt;&lt;urls&gt;&lt;/urls&gt;&lt;/record&gt;&lt;/Cite&gt;&lt;Cite&gt;&lt;Author&gt;Altungy Labrador&lt;/Author&gt;&lt;Year&gt;2023&lt;/Year&gt;&lt;RecNum&gt;4159&lt;/RecNum&gt;&lt;record&gt;&lt;rec-number&gt;4159&lt;/rec-number&gt;&lt;foreign-keys&gt;&lt;key app="EN" db-id="w9xww9df8zz2vfe00pu59tzqxw20x00af52r" timestamp="1717611581"&gt;4159&lt;/key&gt;&lt;/foreign-keys&gt;&lt;ref-type name="Journal Article"&gt;17&lt;/ref-type&gt;&lt;contributors&gt;&lt;authors&gt;&lt;author&gt;Altungy Labrador, Pedro Rafael&lt;/author&gt;&lt;author&gt;Liébana Puado, Sara&lt;/author&gt;&lt;author&gt;Sánchez Marqueses, José Manuel&lt;/author&gt;&lt;author&gt;Sanz-García, Ana&lt;/author&gt;&lt;author&gt;García Vera, María De La Paz&lt;/author&gt;&lt;author&gt;Sanz Fernández, Jesús&lt;/author&gt;&lt;/authors&gt;&lt;/contributors&gt;&lt;titles&gt;&lt;title&gt;Psychometric properties of the Anxiety Sensitivity Index-3 (ASI-3) in Spanish population&lt;/title&gt;&lt;/titles&gt;&lt;dates&gt;&lt;year&gt;2023&lt;/year&gt;&lt;/dates&gt;&lt;urls&gt;&lt;/urls&gt;&lt;/record&gt;&lt;/Cite&gt;&lt;/EndNote&gt;</w:instrText>
      </w:r>
      <w:r w:rsidR="00DE7CEA" w:rsidRPr="00886074">
        <w:rPr>
          <w:rFonts w:ascii="Times New Roman" w:hAnsi="Times New Roman" w:cs="Times New Roman"/>
        </w:rPr>
        <w:fldChar w:fldCharType="separate"/>
      </w:r>
      <w:r w:rsidR="00F31CD5" w:rsidRPr="00F31CD5">
        <w:rPr>
          <w:rFonts w:ascii="Times New Roman" w:hAnsi="Times New Roman" w:cs="Times New Roman"/>
          <w:noProof/>
          <w:vertAlign w:val="superscript"/>
        </w:rPr>
        <w:t>10,11</w:t>
      </w:r>
      <w:r w:rsidR="00DE7CEA" w:rsidRPr="00886074">
        <w:rPr>
          <w:rFonts w:ascii="Times New Roman" w:hAnsi="Times New Roman" w:cs="Times New Roman"/>
        </w:rPr>
        <w:fldChar w:fldCharType="end"/>
      </w:r>
      <w:r w:rsidR="00DE7CEA" w:rsidRPr="00886074">
        <w:rPr>
          <w:rFonts w:ascii="Times New Roman" w:hAnsi="Times New Roman" w:cs="Times New Roman"/>
        </w:rPr>
        <w:t>.</w:t>
      </w:r>
    </w:p>
    <w:p w14:paraId="7C7D6A2C" w14:textId="1999DCF0" w:rsidR="00D713C7" w:rsidRPr="00886074" w:rsidRDefault="00D713C7" w:rsidP="00D713C7">
      <w:pPr>
        <w:spacing w:after="0"/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t>Behavioral Activation System (BAS)</w:t>
      </w:r>
      <w:r w:rsidR="00722BE8" w:rsidRPr="00886074">
        <w:rPr>
          <w:rFonts w:ascii="Times New Roman" w:hAnsi="Times New Roman" w:cs="Times New Roman"/>
          <w:b/>
          <w:bCs/>
        </w:rPr>
        <w:t xml:space="preserve"> </w:t>
      </w:r>
      <w:r w:rsidR="00722BE8" w:rsidRPr="00886074">
        <w:rPr>
          <w:rFonts w:ascii="Times New Roman" w:hAnsi="Times New Roman" w:cs="Times New Roman"/>
          <w:b/>
          <w:bCs/>
        </w:rPr>
        <w:fldChar w:fldCharType="begin"/>
      </w:r>
      <w:r w:rsidR="00F31CD5">
        <w:rPr>
          <w:rFonts w:ascii="Times New Roman" w:hAnsi="Times New Roman" w:cs="Times New Roman"/>
          <w:b/>
          <w:bCs/>
        </w:rPr>
        <w:instrText xml:space="preserve"> ADDIN EN.CITE &lt;EndNote&gt;&lt;Cite&gt;&lt;Author&gt;Carver&lt;/Author&gt;&lt;Year&gt;1994&lt;/Year&gt;&lt;RecNum&gt;2911&lt;/RecNum&gt;&lt;DisplayText&gt;&lt;style face="superscript"&gt;12&lt;/style&gt;&lt;/DisplayText&gt;&lt;record&gt;&lt;rec-number&gt;2911&lt;/rec-number&gt;&lt;foreign-keys&gt;&lt;key app="EN" db-id="w9xww9df8zz2vfe00pu59tzqxw20x00af52r" timestamp="0"&gt;2911&lt;/key&gt;&lt;/foreign-keys&gt;&lt;ref-type name="Journal Article"&gt;17&lt;/ref-type&gt;&lt;contributors&gt;&lt;authors&gt;&lt;author&gt;Carver, Charles S&lt;/author&gt;&lt;author&gt;White, Teri L&lt;/author&gt;&lt;/authors&gt;&lt;/contributors&gt;&lt;titles&gt;&lt;title&gt;Behavioral inhibition, behavioral activation, and affective responses to impending reward and punishment: the BIS/BAS scales&lt;/title&gt;&lt;secondary-title&gt;Journal of personality and social psychology&lt;/secondary-title&gt;&lt;/titles&gt;&lt;periodical&gt;&lt;full-title&gt;Journal of Personality and Social Psychology&lt;/full-title&gt;&lt;/periodical&gt;&lt;pages&gt;319&lt;/pages&gt;&lt;volume&gt;67&lt;/volume&gt;&lt;number&gt;2&lt;/number&gt;&lt;dates&gt;&lt;year&gt;1994&lt;/year&gt;&lt;/dates&gt;&lt;isbn&gt;1939-1315&lt;/isbn&gt;&lt;urls&gt;&lt;/urls&gt;&lt;/record&gt;&lt;/Cite&gt;&lt;/EndNote&gt;</w:instrText>
      </w:r>
      <w:r w:rsidR="00722BE8" w:rsidRPr="00886074">
        <w:rPr>
          <w:rFonts w:ascii="Times New Roman" w:hAnsi="Times New Roman" w:cs="Times New Roman"/>
          <w:b/>
          <w:bCs/>
        </w:rPr>
        <w:fldChar w:fldCharType="separate"/>
      </w:r>
      <w:r w:rsidR="00F31CD5" w:rsidRPr="00F31CD5">
        <w:rPr>
          <w:rFonts w:ascii="Times New Roman" w:hAnsi="Times New Roman" w:cs="Times New Roman"/>
          <w:b/>
          <w:bCs/>
          <w:noProof/>
          <w:vertAlign w:val="superscript"/>
        </w:rPr>
        <w:t>12</w:t>
      </w:r>
      <w:r w:rsidR="00722BE8" w:rsidRPr="00886074">
        <w:rPr>
          <w:rFonts w:ascii="Times New Roman" w:hAnsi="Times New Roman" w:cs="Times New Roman"/>
          <w:b/>
          <w:bCs/>
        </w:rPr>
        <w:fldChar w:fldCharType="end"/>
      </w:r>
      <w:r w:rsidRPr="00886074">
        <w:rPr>
          <w:rFonts w:ascii="Times New Roman" w:hAnsi="Times New Roman" w:cs="Times New Roman"/>
          <w:b/>
          <w:bCs/>
        </w:rPr>
        <w:t>:</w:t>
      </w:r>
    </w:p>
    <w:p w14:paraId="3634EA5A" w14:textId="0970D8A2" w:rsidR="00841AF0" w:rsidRPr="00886074" w:rsidRDefault="00D713C7" w:rsidP="00841AF0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Addresses motivational as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ects tied to goal-oriented behavior. </w:t>
      </w:r>
      <w:r w:rsidR="00DB66FC" w:rsidRPr="00886074">
        <w:rPr>
          <w:rFonts w:ascii="Times New Roman" w:hAnsi="Times New Roman" w:cs="Times New Roman"/>
        </w:rPr>
        <w:t xml:space="preserve">The </w:t>
      </w:r>
      <w:r w:rsidRPr="00886074">
        <w:rPr>
          <w:rFonts w:ascii="Times New Roman" w:hAnsi="Times New Roman" w:cs="Times New Roman"/>
          <w:i/>
          <w:iCs/>
        </w:rPr>
        <w:t>Drive</w:t>
      </w:r>
      <w:r w:rsidRPr="00886074">
        <w:rPr>
          <w:rFonts w:ascii="Times New Roman" w:hAnsi="Times New Roman" w:cs="Times New Roman"/>
        </w:rPr>
        <w:t xml:space="preserve"> </w:t>
      </w:r>
      <w:r w:rsidR="00DB66FC" w:rsidRPr="00886074">
        <w:rPr>
          <w:rFonts w:ascii="Times New Roman" w:hAnsi="Times New Roman" w:cs="Times New Roman"/>
        </w:rPr>
        <w:t xml:space="preserve">subscale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ertains to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ersistence in goal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ursuit</w:t>
      </w:r>
      <w:r w:rsidR="00DB66FC" w:rsidRPr="00886074">
        <w:rPr>
          <w:rFonts w:ascii="Times New Roman" w:hAnsi="Times New Roman" w:cs="Times New Roman"/>
        </w:rPr>
        <w:t>. The</w:t>
      </w:r>
      <w:r w:rsidRPr="00886074">
        <w:rPr>
          <w:rFonts w:ascii="Times New Roman" w:hAnsi="Times New Roman" w:cs="Times New Roman"/>
        </w:rPr>
        <w:t xml:space="preserve"> </w:t>
      </w:r>
      <w:r w:rsidR="00655F20" w:rsidRPr="00886074">
        <w:rPr>
          <w:rFonts w:ascii="Times New Roman" w:hAnsi="Times New Roman" w:cs="Times New Roman"/>
          <w:i/>
          <w:iCs/>
        </w:rPr>
        <w:t>F</w:t>
      </w:r>
      <w:r w:rsidRPr="00886074">
        <w:rPr>
          <w:rFonts w:ascii="Times New Roman" w:hAnsi="Times New Roman" w:cs="Times New Roman"/>
          <w:i/>
          <w:iCs/>
        </w:rPr>
        <w:t>un</w:t>
      </w:r>
      <w:r w:rsidR="00DB66FC" w:rsidRPr="00886074">
        <w:rPr>
          <w:rFonts w:ascii="Times New Roman" w:hAnsi="Times New Roman" w:cs="Times New Roman"/>
          <w:i/>
          <w:iCs/>
        </w:rPr>
        <w:t>-</w:t>
      </w:r>
      <w:r w:rsidRPr="00886074">
        <w:rPr>
          <w:rFonts w:ascii="Times New Roman" w:hAnsi="Times New Roman" w:cs="Times New Roman"/>
          <w:i/>
          <w:iCs/>
        </w:rPr>
        <w:t>Seeking</w:t>
      </w:r>
      <w:r w:rsidR="00DB66FC" w:rsidRPr="00886074">
        <w:rPr>
          <w:rFonts w:ascii="Times New Roman" w:hAnsi="Times New Roman" w:cs="Times New Roman"/>
        </w:rPr>
        <w:t xml:space="preserve"> subscale </w:t>
      </w:r>
      <w:r w:rsidR="007D4BBB" w:rsidRPr="00886074">
        <w:rPr>
          <w:rFonts w:ascii="Times New Roman" w:hAnsi="Times New Roman" w:cs="Times New Roman"/>
        </w:rPr>
        <w:t>p</w:t>
      </w:r>
      <w:r w:rsidR="00DB66FC" w:rsidRPr="00886074">
        <w:rPr>
          <w:rFonts w:ascii="Times New Roman" w:hAnsi="Times New Roman" w:cs="Times New Roman"/>
        </w:rPr>
        <w:t>ertains</w:t>
      </w:r>
      <w:r w:rsidRPr="00886074">
        <w:rPr>
          <w:rFonts w:ascii="Times New Roman" w:hAnsi="Times New Roman" w:cs="Times New Roman"/>
        </w:rPr>
        <w:t xml:space="preserve"> to the s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ontaneous </w:t>
      </w:r>
      <w:r w:rsidR="00DB66FC" w:rsidRPr="00886074">
        <w:rPr>
          <w:rFonts w:ascii="Times New Roman" w:hAnsi="Times New Roman" w:cs="Times New Roman"/>
        </w:rPr>
        <w:t>search</w:t>
      </w:r>
      <w:r w:rsidRPr="00886074">
        <w:rPr>
          <w:rFonts w:ascii="Times New Roman" w:hAnsi="Times New Roman" w:cs="Times New Roman"/>
        </w:rPr>
        <w:t xml:space="preserve"> for new rewards</w:t>
      </w:r>
      <w:r w:rsidR="00DB66FC" w:rsidRPr="00886074">
        <w:rPr>
          <w:rFonts w:ascii="Times New Roman" w:hAnsi="Times New Roman" w:cs="Times New Roman"/>
        </w:rPr>
        <w:t xml:space="preserve">. The </w:t>
      </w:r>
      <w:r w:rsidRPr="00886074">
        <w:rPr>
          <w:rFonts w:ascii="Times New Roman" w:hAnsi="Times New Roman" w:cs="Times New Roman"/>
          <w:i/>
          <w:iCs/>
        </w:rPr>
        <w:t>Reward Res</w:t>
      </w:r>
      <w:r w:rsidR="007D4BBB" w:rsidRPr="00886074">
        <w:rPr>
          <w:rFonts w:ascii="Times New Roman" w:hAnsi="Times New Roman" w:cs="Times New Roman"/>
          <w:i/>
          <w:iCs/>
        </w:rPr>
        <w:t>p</w:t>
      </w:r>
      <w:r w:rsidRPr="00886074">
        <w:rPr>
          <w:rFonts w:ascii="Times New Roman" w:hAnsi="Times New Roman" w:cs="Times New Roman"/>
          <w:i/>
          <w:iCs/>
        </w:rPr>
        <w:t>onsiveness</w:t>
      </w:r>
      <w:r w:rsidR="00DB66FC" w:rsidRPr="00886074">
        <w:rPr>
          <w:rFonts w:ascii="Times New Roman" w:hAnsi="Times New Roman" w:cs="Times New Roman"/>
        </w:rPr>
        <w:t xml:space="preserve"> subscale </w:t>
      </w:r>
      <w:r w:rsidR="007D4BBB" w:rsidRPr="00886074">
        <w:rPr>
          <w:rFonts w:ascii="Times New Roman" w:hAnsi="Times New Roman" w:cs="Times New Roman"/>
        </w:rPr>
        <w:t>p</w:t>
      </w:r>
      <w:r w:rsidR="00DB66FC" w:rsidRPr="00886074">
        <w:rPr>
          <w:rFonts w:ascii="Times New Roman" w:hAnsi="Times New Roman" w:cs="Times New Roman"/>
        </w:rPr>
        <w:t>ertains</w:t>
      </w:r>
      <w:r w:rsidRPr="00886074">
        <w:rPr>
          <w:rFonts w:ascii="Times New Roman" w:hAnsi="Times New Roman" w:cs="Times New Roman"/>
        </w:rPr>
        <w:t xml:space="preserve"> to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ositive reactions </w:t>
      </w:r>
      <w:r w:rsidR="00DB66FC" w:rsidRPr="00886074">
        <w:rPr>
          <w:rFonts w:ascii="Times New Roman" w:hAnsi="Times New Roman" w:cs="Times New Roman"/>
        </w:rPr>
        <w:t>in res</w:t>
      </w:r>
      <w:r w:rsidR="007D4BBB" w:rsidRPr="00886074">
        <w:rPr>
          <w:rFonts w:ascii="Times New Roman" w:hAnsi="Times New Roman" w:cs="Times New Roman"/>
        </w:rPr>
        <w:t>p</w:t>
      </w:r>
      <w:r w:rsidR="00DB66FC" w:rsidRPr="00886074">
        <w:rPr>
          <w:rFonts w:ascii="Times New Roman" w:hAnsi="Times New Roman" w:cs="Times New Roman"/>
        </w:rPr>
        <w:t>onse to</w:t>
      </w:r>
      <w:r w:rsidRPr="00886074">
        <w:rPr>
          <w:rFonts w:ascii="Times New Roman" w:hAnsi="Times New Roman" w:cs="Times New Roman"/>
        </w:rPr>
        <w:t xml:space="preserve"> antici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ated or actual rewards</w:t>
      </w:r>
      <w:r w:rsidR="00DE7CEA" w:rsidRPr="00886074">
        <w:rPr>
          <w:rFonts w:ascii="Times New Roman" w:hAnsi="Times New Roman" w:cs="Times New Roman"/>
        </w:rPr>
        <w:t xml:space="preserve">. </w:t>
      </w:r>
      <w:r w:rsidR="00841AF0" w:rsidRPr="00886074">
        <w:rPr>
          <w:rFonts w:ascii="Times New Roman" w:hAnsi="Times New Roman" w:cs="Times New Roman"/>
        </w:rPr>
        <w:t xml:space="preserve">Reported Cronbach's α ranges from 0.70 to 0.87 </w:t>
      </w:r>
      <w:r w:rsidR="00841AF0" w:rsidRPr="00886074">
        <w:rPr>
          <w:rFonts w:ascii="Times New Roman" w:hAnsi="Times New Roman" w:cs="Times New Roman"/>
        </w:rPr>
        <w:fldChar w:fldCharType="begin">
          <w:fldData xml:space="preserve">PEVuZE5vdGU+PENpdGU+PEF1dGhvcj5YdTwvQXV0aG9yPjxZZWFyPjIwMjE8L1llYXI+PFJlY051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</w:fldData>
        </w:fldChar>
      </w:r>
      <w:r w:rsidR="00F31CD5">
        <w:rPr>
          <w:rFonts w:ascii="Times New Roman" w:hAnsi="Times New Roman" w:cs="Times New Roman"/>
        </w:rPr>
        <w:instrText xml:space="preserve"> ADDIN EN.CITE </w:instrText>
      </w:r>
      <w:r w:rsidR="00F31CD5">
        <w:rPr>
          <w:rFonts w:ascii="Times New Roman" w:hAnsi="Times New Roman" w:cs="Times New Roman"/>
        </w:rPr>
        <w:fldChar w:fldCharType="begin">
          <w:fldData xml:space="preserve">PEVuZE5vdGU+PENpdGU+PEF1dGhvcj5YdTwvQXV0aG9yPjxZZWFyPjIwMjE8L1llYXI+PFJlY051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</w:fldData>
        </w:fldChar>
      </w:r>
      <w:r w:rsidR="00F31CD5">
        <w:rPr>
          <w:rFonts w:ascii="Times New Roman" w:hAnsi="Times New Roman" w:cs="Times New Roman"/>
        </w:rPr>
        <w:instrText xml:space="preserve"> ADDIN EN.CITE.DATA </w:instrText>
      </w:r>
      <w:r w:rsidR="00F31CD5">
        <w:rPr>
          <w:rFonts w:ascii="Times New Roman" w:hAnsi="Times New Roman" w:cs="Times New Roman"/>
        </w:rPr>
      </w:r>
      <w:r w:rsidR="00F31CD5">
        <w:rPr>
          <w:rFonts w:ascii="Times New Roman" w:hAnsi="Times New Roman" w:cs="Times New Roman"/>
        </w:rPr>
        <w:fldChar w:fldCharType="end"/>
      </w:r>
      <w:r w:rsidR="00841AF0" w:rsidRPr="00886074">
        <w:rPr>
          <w:rFonts w:ascii="Times New Roman" w:hAnsi="Times New Roman" w:cs="Times New Roman"/>
        </w:rPr>
      </w:r>
      <w:r w:rsidR="00841AF0" w:rsidRPr="00886074">
        <w:rPr>
          <w:rFonts w:ascii="Times New Roman" w:hAnsi="Times New Roman" w:cs="Times New Roman"/>
        </w:rPr>
        <w:fldChar w:fldCharType="separate"/>
      </w:r>
      <w:r w:rsidR="00F31CD5" w:rsidRPr="00F31CD5">
        <w:rPr>
          <w:rFonts w:ascii="Times New Roman" w:hAnsi="Times New Roman" w:cs="Times New Roman"/>
          <w:noProof/>
          <w:vertAlign w:val="superscript"/>
        </w:rPr>
        <w:t>13-15</w:t>
      </w:r>
      <w:r w:rsidR="00841AF0" w:rsidRPr="00886074">
        <w:rPr>
          <w:rFonts w:ascii="Times New Roman" w:hAnsi="Times New Roman" w:cs="Times New Roman"/>
        </w:rPr>
        <w:fldChar w:fldCharType="end"/>
      </w:r>
      <w:r w:rsidR="002E1C6D" w:rsidRPr="00886074">
        <w:rPr>
          <w:rFonts w:ascii="Times New Roman" w:hAnsi="Times New Roman" w:cs="Times New Roman"/>
        </w:rPr>
        <w:t>.</w:t>
      </w:r>
    </w:p>
    <w:p w14:paraId="43AACA23" w14:textId="65863D2D" w:rsidR="00D713C7" w:rsidRPr="00886074" w:rsidRDefault="00D713C7" w:rsidP="006358BB">
      <w:pPr>
        <w:spacing w:after="0"/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t xml:space="preserve">Big </w:t>
      </w:r>
      <w:r w:rsidR="00655F20" w:rsidRPr="00886074">
        <w:rPr>
          <w:rFonts w:ascii="Times New Roman" w:hAnsi="Times New Roman" w:cs="Times New Roman"/>
          <w:b/>
        </w:rPr>
        <w:t>F</w:t>
      </w:r>
      <w:r w:rsidRPr="00886074">
        <w:rPr>
          <w:rFonts w:ascii="Times New Roman" w:hAnsi="Times New Roman" w:cs="Times New Roman"/>
          <w:b/>
        </w:rPr>
        <w:t>i</w:t>
      </w:r>
      <w:r w:rsidRPr="00886074">
        <w:rPr>
          <w:rFonts w:ascii="Times New Roman" w:hAnsi="Times New Roman" w:cs="Times New Roman"/>
          <w:b/>
          <w:bCs/>
        </w:rPr>
        <w:t xml:space="preserve">ve </w:t>
      </w:r>
      <w:r w:rsidR="00A72218" w:rsidRPr="00886074">
        <w:rPr>
          <w:rFonts w:ascii="Times New Roman" w:hAnsi="Times New Roman" w:cs="Times New Roman"/>
          <w:b/>
        </w:rPr>
        <w:t>Inventory</w:t>
      </w:r>
      <w:r w:rsidR="00A72218" w:rsidRPr="00886074">
        <w:rPr>
          <w:rFonts w:ascii="Times New Roman" w:hAnsi="Times New Roman" w:cs="Times New Roman"/>
          <w:b/>
          <w:bCs/>
        </w:rPr>
        <w:t xml:space="preserve"> (BFI)</w:t>
      </w:r>
      <w:r w:rsidR="00722BE8" w:rsidRPr="00886074">
        <w:rPr>
          <w:rFonts w:ascii="Times New Roman" w:hAnsi="Times New Roman" w:cs="Times New Roman"/>
          <w:b/>
          <w:bCs/>
        </w:rPr>
        <w:t xml:space="preserve"> </w:t>
      </w:r>
      <w:r w:rsidR="003F21F0" w:rsidRPr="00886074">
        <w:rPr>
          <w:rFonts w:ascii="Times New Roman" w:hAnsi="Times New Roman" w:cs="Times New Roman"/>
          <w:b/>
          <w:bCs/>
        </w:rPr>
        <w:fldChar w:fldCharType="begin"/>
      </w:r>
      <w:r w:rsidR="00F31CD5">
        <w:rPr>
          <w:rFonts w:ascii="Times New Roman" w:hAnsi="Times New Roman" w:cs="Times New Roman"/>
          <w:b/>
          <w:bCs/>
        </w:rPr>
        <w:instrText xml:space="preserve"> ADDIN EN.CITE &lt;EndNote&gt;&lt;Cite&gt;&lt;Author&gt;Costa&lt;/Author&gt;&lt;Year&gt;1992&lt;/Year&gt;&lt;RecNum&gt;1081&lt;/RecNum&gt;&lt;DisplayText&gt;&lt;style face="superscript"&gt;16&lt;/style&gt;&lt;/DisplayText&gt;&lt;record&gt;&lt;rec-number&gt;1081&lt;/rec-number&gt;&lt;foreign-keys&gt;&lt;key app="EN" db-id="w9xww9df8zz2vfe00pu59tzqxw20x00af52r" timestamp="0"&gt;1081&lt;/key&gt;&lt;/foreign-keys&gt;&lt;ref-type name="Journal Article"&gt;17&lt;/ref-type&gt;&lt;contributors&gt;&lt;authors&gt;&lt;author&gt;Costa, PT&lt;/author&gt;&lt;author&gt;McCrae, RR&lt;/author&gt;&lt;/authors&gt;&lt;/contributors&gt;&lt;titles&gt;&lt;title&gt;Revised NEO Personality Inventory (NEOPI- R) and NEO Five-Factor Inventory (NEO-FFI) professional manual&lt;/title&gt;&lt;/titles&gt;&lt;dates&gt;&lt;year&gt;1992&lt;/year&gt;&lt;/dates&gt;&lt;pub-location&gt;Odessa&lt;/pub-location&gt;&lt;publisher&gt;Psychological Assessment Resources, Inc.&lt;/publisher&gt;&lt;urls&gt;&lt;/urls&gt;&lt;/record&gt;&lt;/Cite&gt;&lt;/EndNote&gt;</w:instrText>
      </w:r>
      <w:r w:rsidR="003F21F0" w:rsidRPr="00886074">
        <w:rPr>
          <w:rFonts w:ascii="Times New Roman" w:hAnsi="Times New Roman" w:cs="Times New Roman"/>
          <w:b/>
          <w:bCs/>
        </w:rPr>
        <w:fldChar w:fldCharType="separate"/>
      </w:r>
      <w:r w:rsidR="00F31CD5" w:rsidRPr="00F31CD5">
        <w:rPr>
          <w:rFonts w:ascii="Times New Roman" w:hAnsi="Times New Roman" w:cs="Times New Roman"/>
          <w:b/>
          <w:bCs/>
          <w:noProof/>
          <w:vertAlign w:val="superscript"/>
        </w:rPr>
        <w:t>16</w:t>
      </w:r>
      <w:r w:rsidR="003F21F0" w:rsidRPr="00886074">
        <w:rPr>
          <w:rFonts w:ascii="Times New Roman" w:hAnsi="Times New Roman" w:cs="Times New Roman"/>
          <w:b/>
          <w:bCs/>
        </w:rPr>
        <w:fldChar w:fldCharType="end"/>
      </w:r>
      <w:r w:rsidRPr="00886074">
        <w:rPr>
          <w:rFonts w:ascii="Times New Roman" w:hAnsi="Times New Roman" w:cs="Times New Roman"/>
          <w:b/>
          <w:bCs/>
        </w:rPr>
        <w:t>:</w:t>
      </w:r>
    </w:p>
    <w:p w14:paraId="0A196A39" w14:textId="69388032" w:rsidR="00D713C7" w:rsidRPr="00886074" w:rsidRDefault="00D713C7" w:rsidP="00D713C7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Encom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asses five dimensions of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ersonality. </w:t>
      </w:r>
      <w:r w:rsidRPr="00886074">
        <w:rPr>
          <w:rFonts w:ascii="Times New Roman" w:hAnsi="Times New Roman" w:cs="Times New Roman"/>
          <w:i/>
          <w:iCs/>
        </w:rPr>
        <w:t>Agreeableness</w:t>
      </w:r>
      <w:r w:rsidRPr="00886074">
        <w:rPr>
          <w:rFonts w:ascii="Times New Roman" w:hAnsi="Times New Roman" w:cs="Times New Roman"/>
        </w:rPr>
        <w:t xml:space="preserve"> involves coo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eration and </w:t>
      </w:r>
      <w:r w:rsidR="002E1C6D" w:rsidRPr="00886074">
        <w:rPr>
          <w:rFonts w:ascii="Times New Roman" w:hAnsi="Times New Roman" w:cs="Times New Roman"/>
        </w:rPr>
        <w:t xml:space="preserve">preference for </w:t>
      </w:r>
      <w:r w:rsidRPr="00886074">
        <w:rPr>
          <w:rFonts w:ascii="Times New Roman" w:hAnsi="Times New Roman" w:cs="Times New Roman"/>
        </w:rPr>
        <w:t xml:space="preserve">social harmony. </w:t>
      </w:r>
      <w:r w:rsidRPr="00886074">
        <w:rPr>
          <w:rFonts w:ascii="Times New Roman" w:hAnsi="Times New Roman" w:cs="Times New Roman"/>
          <w:i/>
          <w:iCs/>
        </w:rPr>
        <w:t>Conscientiousness</w:t>
      </w:r>
      <w:r w:rsidRPr="00886074">
        <w:rPr>
          <w:rFonts w:ascii="Times New Roman" w:hAnsi="Times New Roman" w:cs="Times New Roman"/>
        </w:rPr>
        <w:t xml:space="preserve"> </w:t>
      </w:r>
      <w:r w:rsidR="007D4BBB" w:rsidRPr="00886074">
        <w:rPr>
          <w:rFonts w:ascii="Times New Roman" w:hAnsi="Times New Roman" w:cs="Times New Roman"/>
        </w:rPr>
        <w:t>p</w:t>
      </w:r>
      <w:r w:rsidR="00DB66FC" w:rsidRPr="00886074">
        <w:rPr>
          <w:rFonts w:ascii="Times New Roman" w:hAnsi="Times New Roman" w:cs="Times New Roman"/>
        </w:rPr>
        <w:t>ertains</w:t>
      </w:r>
      <w:r w:rsidRPr="00886074">
        <w:rPr>
          <w:rFonts w:ascii="Times New Roman" w:hAnsi="Times New Roman" w:cs="Times New Roman"/>
        </w:rPr>
        <w:t xml:space="preserve"> to organization and de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endability. </w:t>
      </w:r>
      <w:r w:rsidRPr="00886074">
        <w:rPr>
          <w:rFonts w:ascii="Times New Roman" w:hAnsi="Times New Roman" w:cs="Times New Roman"/>
          <w:i/>
          <w:iCs/>
        </w:rPr>
        <w:t>Extraversion</w:t>
      </w:r>
      <w:r w:rsidRPr="00886074">
        <w:rPr>
          <w:rFonts w:ascii="Times New Roman" w:hAnsi="Times New Roman" w:cs="Times New Roman"/>
        </w:rPr>
        <w:t xml:space="preserve"> ca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tures sociability and vitality. </w:t>
      </w:r>
      <w:r w:rsidRPr="00886074">
        <w:rPr>
          <w:rFonts w:ascii="Times New Roman" w:hAnsi="Times New Roman" w:cs="Times New Roman"/>
          <w:i/>
          <w:iCs/>
        </w:rPr>
        <w:t>Neuroticism</w:t>
      </w:r>
      <w:r w:rsidRPr="00886074">
        <w:rPr>
          <w:rFonts w:ascii="Times New Roman" w:hAnsi="Times New Roman" w:cs="Times New Roman"/>
        </w:rPr>
        <w:t xml:space="preserve"> relates to emotional instability. </w:t>
      </w:r>
      <w:r w:rsidRPr="00886074">
        <w:rPr>
          <w:rFonts w:ascii="Times New Roman" w:hAnsi="Times New Roman" w:cs="Times New Roman"/>
          <w:i/>
          <w:iCs/>
        </w:rPr>
        <w:t>O</w:t>
      </w:r>
      <w:r w:rsidR="007D4BBB" w:rsidRPr="00886074">
        <w:rPr>
          <w:rFonts w:ascii="Times New Roman" w:hAnsi="Times New Roman" w:cs="Times New Roman"/>
          <w:i/>
          <w:iCs/>
        </w:rPr>
        <w:t>p</w:t>
      </w:r>
      <w:r w:rsidRPr="00886074">
        <w:rPr>
          <w:rFonts w:ascii="Times New Roman" w:hAnsi="Times New Roman" w:cs="Times New Roman"/>
          <w:i/>
          <w:iCs/>
        </w:rPr>
        <w:t>enness</w:t>
      </w:r>
      <w:r w:rsidRPr="00886074">
        <w:rPr>
          <w:rFonts w:ascii="Times New Roman" w:hAnsi="Times New Roman" w:cs="Times New Roman"/>
        </w:rPr>
        <w:t xml:space="preserve"> reflects an affinity for novel ex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eriences and creativity.</w:t>
      </w:r>
      <w:r w:rsidR="00841AF0" w:rsidRPr="00886074">
        <w:rPr>
          <w:rFonts w:ascii="Times New Roman" w:hAnsi="Times New Roman" w:cs="Times New Roman"/>
        </w:rPr>
        <w:t xml:space="preserve"> Reported Cronbach's α ranges from 0.76 to 0.83 </w:t>
      </w:r>
      <w:r w:rsidR="00841AF0" w:rsidRPr="00886074">
        <w:rPr>
          <w:rFonts w:ascii="Times New Roman" w:hAnsi="Times New Roman" w:cs="Times New Roman"/>
        </w:rPr>
        <w:fldChar w:fldCharType="begin"/>
      </w:r>
      <w:r w:rsidR="00F31CD5">
        <w:rPr>
          <w:rFonts w:ascii="Times New Roman" w:hAnsi="Times New Roman" w:cs="Times New Roman"/>
        </w:rPr>
        <w:instrText xml:space="preserve"> ADDIN EN.CITE &lt;EndNote&gt;&lt;Cite&gt;&lt;Author&gt;Veloso Gouveia&lt;/Author&gt;&lt;Year&gt;2021&lt;/Year&gt;&lt;RecNum&gt;4163&lt;/RecNum&gt;&lt;DisplayText&gt;&lt;style face="superscript"&gt;17&lt;/style&gt;&lt;/DisplayText&gt;&lt;record&gt;&lt;rec-number&gt;4163&lt;/rec-number&gt;&lt;foreign-keys&gt;&lt;key app="EN" db-id="w9xww9df8zz2vfe00pu59tzqxw20x00af52r" timestamp="1717611995"&gt;4163&lt;/key&gt;&lt;/foreign-keys&gt;&lt;ref-type name="Journal Article"&gt;17&lt;/ref-type&gt;&lt;contributors&gt;&lt;authors&gt;&lt;author&gt;Veloso Gouveia, Valdiney&lt;/author&gt;&lt;author&gt;Rodrigues Araújo, RDC&lt;/author&gt;&lt;author&gt;Vasconcelos de Oliveira, Isabel Cristina&lt;/author&gt;&lt;author&gt;Pereira Gonçalves, Marina&lt;/author&gt;&lt;author&gt;Milfont, Taciano&lt;/author&gt;&lt;author&gt;Lins de Holanda Coelho, Gabriel&lt;/author&gt;&lt;author&gt;Santos, Walberto&lt;/author&gt;&lt;author&gt;de Medeiros, Emerson Diógenes&lt;/author&gt;&lt;author&gt;Silva Soares, Ana Karla&lt;/author&gt;&lt;author&gt;Pereira Monteiro, Renan&lt;/author&gt;&lt;/authors&gt;&lt;/contributors&gt;&lt;titles&gt;&lt;title&gt;A short version of the big five inventory (BFI-20): evidence on construct validity&lt;/title&gt;&lt;/titles&gt;&lt;dates&gt;&lt;year&gt;2021&lt;/year&gt;&lt;/dates&gt;&lt;isbn&gt;0034-9690&lt;/isbn&gt;&lt;urls&gt;&lt;/urls&gt;&lt;/record&gt;&lt;/Cite&gt;&lt;/EndNote&gt;</w:instrText>
      </w:r>
      <w:r w:rsidR="00841AF0" w:rsidRPr="00886074">
        <w:rPr>
          <w:rFonts w:ascii="Times New Roman" w:hAnsi="Times New Roman" w:cs="Times New Roman"/>
        </w:rPr>
        <w:fldChar w:fldCharType="separate"/>
      </w:r>
      <w:r w:rsidR="00F31CD5" w:rsidRPr="00F31CD5">
        <w:rPr>
          <w:rFonts w:ascii="Times New Roman" w:hAnsi="Times New Roman" w:cs="Times New Roman"/>
          <w:noProof/>
          <w:vertAlign w:val="superscript"/>
        </w:rPr>
        <w:t>17</w:t>
      </w:r>
      <w:r w:rsidR="00841AF0" w:rsidRPr="00886074">
        <w:rPr>
          <w:rFonts w:ascii="Times New Roman" w:hAnsi="Times New Roman" w:cs="Times New Roman"/>
        </w:rPr>
        <w:fldChar w:fldCharType="end"/>
      </w:r>
      <w:r w:rsidR="002E1C6D" w:rsidRPr="00886074">
        <w:rPr>
          <w:rFonts w:ascii="Times New Roman" w:hAnsi="Times New Roman" w:cs="Times New Roman"/>
        </w:rPr>
        <w:t>.</w:t>
      </w:r>
    </w:p>
    <w:p w14:paraId="0C0CC774" w14:textId="7C827908" w:rsidR="00D713C7" w:rsidRPr="00886074" w:rsidRDefault="00D713C7" w:rsidP="00D713C7">
      <w:pPr>
        <w:spacing w:after="0"/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t>Overall Anxiety Severity and Im</w:t>
      </w:r>
      <w:r w:rsidR="007D4BBB" w:rsidRPr="00886074">
        <w:rPr>
          <w:rFonts w:ascii="Times New Roman" w:hAnsi="Times New Roman" w:cs="Times New Roman"/>
          <w:b/>
          <w:bCs/>
        </w:rPr>
        <w:t>p</w:t>
      </w:r>
      <w:r w:rsidRPr="00886074">
        <w:rPr>
          <w:rFonts w:ascii="Times New Roman" w:hAnsi="Times New Roman" w:cs="Times New Roman"/>
          <w:b/>
          <w:bCs/>
        </w:rPr>
        <w:t>airment Scale (OASIS)</w:t>
      </w:r>
      <w:r w:rsidR="002967FF" w:rsidRPr="00886074">
        <w:rPr>
          <w:rFonts w:ascii="Times New Roman" w:hAnsi="Times New Roman" w:cs="Times New Roman"/>
          <w:b/>
          <w:bCs/>
        </w:rPr>
        <w:t xml:space="preserve"> </w:t>
      </w:r>
      <w:r w:rsidR="002967FF" w:rsidRPr="00886074">
        <w:rPr>
          <w:rFonts w:ascii="Times New Roman" w:hAnsi="Times New Roman" w:cs="Times New Roman"/>
          <w:b/>
          <w:bCs/>
        </w:rPr>
        <w:fldChar w:fldCharType="begin"/>
      </w:r>
      <w:r w:rsidR="00F31CD5">
        <w:rPr>
          <w:rFonts w:ascii="Times New Roman" w:hAnsi="Times New Roman" w:cs="Times New Roman"/>
          <w:b/>
          <w:bCs/>
        </w:rPr>
        <w:instrText xml:space="preserve"> ADDIN EN.CITE &lt;EndNote&gt;&lt;Cite&gt;&lt;Author&gt;Norman&lt;/Author&gt;&lt;Year&gt;2006&lt;/Year&gt;&lt;RecNum&gt;2508&lt;/RecNum&gt;&lt;DisplayText&gt;&lt;style face="superscript"&gt;18&lt;/style&gt;&lt;/DisplayText&gt;&lt;record&gt;&lt;rec-number&gt;2508&lt;/rec-number&gt;&lt;foreign-keys&gt;&lt;key app="EN" db-id="w9xww9df8zz2vfe00pu59tzqxw20x00af52r" timestamp="0"&gt;2508&lt;/key&gt;&lt;/foreign-keys&gt;&lt;ref-type name="Journal Article"&gt;17&lt;/ref-type&gt;&lt;contributors&gt;&lt;authors&gt;&lt;author&gt;Norman, S. B.&lt;/author&gt;&lt;author&gt;Cissell, S. H.&lt;/author&gt;&lt;author&gt;Means-Christensen, A. J.&lt;/author&gt;&lt;author&gt;Stein, M. B.&lt;/author&gt;&lt;/authors&gt;&lt;/contributors&gt;&lt;auth-address&gt;Department of Psychiatry, University of California at San Diego, San Diego, California, USA. snorman@ucsd.edu&lt;/auth-address&gt;&lt;titles&gt;&lt;title&gt;Development and validation of an Overall Anxiety Severity And Impairment Scale (OASIS)&lt;/title&gt;&lt;secondary-title&gt;Depress Anxiety&lt;/secondary-title&gt;&lt;/titles&gt;&lt;pages&gt;245-9&lt;/pages&gt;&lt;volume&gt;23&lt;/volume&gt;&lt;number&gt;4&lt;/number&gt;&lt;edition&gt;2006/05/12&lt;/edition&gt;&lt;keywords&gt;&lt;keyword&gt;Adolescent&lt;/keyword&gt;&lt;keyword&gt;Adult&lt;/keyword&gt;&lt;keyword&gt;Anxiety/*classification&lt;/keyword&gt;&lt;keyword&gt;Anxiety Disorders/*diagnosis&lt;/keyword&gt;&lt;keyword&gt;Female&lt;/keyword&gt;&lt;keyword&gt;Humans&lt;/keyword&gt;&lt;keyword&gt;Male&lt;/keyword&gt;&lt;keyword&gt;Psychometrics/*methods&lt;/keyword&gt;&lt;keyword&gt;Reproducibility of Results&lt;/keyword&gt;&lt;keyword&gt;*Severity of Illness Index&lt;/keyword&gt;&lt;keyword&gt;Surveys and Questionnaires&lt;/keyword&gt;&lt;/keywords&gt;&lt;dates&gt;&lt;year&gt;2006&lt;/year&gt;&lt;/dates&gt;&lt;isbn&gt;1091-4269 (Print)&amp;#xD;1091-4269 (Linking)&lt;/isbn&gt;&lt;accession-num&gt;16688739&lt;/accession-num&gt;&lt;urls&gt;&lt;related-urls&gt;&lt;url&gt;https://www.ncbi.nlm.nih.gov/pubmed/16688739&lt;/url&gt;&lt;/related-urls&gt;&lt;/urls&gt;&lt;electronic-resource-num&gt;10.1002/da.20182&lt;/electronic-resource-num&gt;&lt;/record&gt;&lt;/Cite&gt;&lt;/EndNote&gt;</w:instrText>
      </w:r>
      <w:r w:rsidR="002967FF" w:rsidRPr="00886074">
        <w:rPr>
          <w:rFonts w:ascii="Times New Roman" w:hAnsi="Times New Roman" w:cs="Times New Roman"/>
          <w:b/>
          <w:bCs/>
        </w:rPr>
        <w:fldChar w:fldCharType="separate"/>
      </w:r>
      <w:r w:rsidR="00F31CD5" w:rsidRPr="00F31CD5">
        <w:rPr>
          <w:rFonts w:ascii="Times New Roman" w:hAnsi="Times New Roman" w:cs="Times New Roman"/>
          <w:b/>
          <w:bCs/>
          <w:noProof/>
          <w:vertAlign w:val="superscript"/>
        </w:rPr>
        <w:t>18</w:t>
      </w:r>
      <w:r w:rsidR="002967FF" w:rsidRPr="00886074">
        <w:rPr>
          <w:rFonts w:ascii="Times New Roman" w:hAnsi="Times New Roman" w:cs="Times New Roman"/>
          <w:b/>
          <w:bCs/>
        </w:rPr>
        <w:fldChar w:fldCharType="end"/>
      </w:r>
      <w:r w:rsidRPr="00886074">
        <w:rPr>
          <w:rFonts w:ascii="Times New Roman" w:hAnsi="Times New Roman" w:cs="Times New Roman"/>
          <w:b/>
          <w:bCs/>
        </w:rPr>
        <w:t>:</w:t>
      </w:r>
    </w:p>
    <w:p w14:paraId="614C7033" w14:textId="5E6DEF8B" w:rsidR="00D713C7" w:rsidRPr="00886074" w:rsidRDefault="00655F20" w:rsidP="00D713C7">
      <w:pPr>
        <w:spacing w:after="0"/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F</w:t>
      </w:r>
      <w:r w:rsidR="00D713C7" w:rsidRPr="00886074">
        <w:rPr>
          <w:rFonts w:ascii="Times New Roman" w:hAnsi="Times New Roman" w:cs="Times New Roman"/>
        </w:rPr>
        <w:t>ocuses on evaluating the severity and im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>act of anxiety sym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 xml:space="preserve">toms. It assesses five domains: frequency of anxiety, severity of anxiety during 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>eak e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 xml:space="preserve">isodes, avoidance behaviors due to anxiety, interference with work/school 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>erformance, and interference with social relationshi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 xml:space="preserve">s. The OASIS is utilized to 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>rovide a com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>rehensive measure of overall severity and effects on daily functioning.</w:t>
      </w:r>
      <w:r w:rsidR="00841AF0" w:rsidRPr="00886074">
        <w:rPr>
          <w:rFonts w:ascii="Times New Roman" w:hAnsi="Times New Roman" w:cs="Times New Roman"/>
        </w:rPr>
        <w:t xml:space="preserve"> Reported Cronbach's α ranges from 0.80 to 0.88 </w:t>
      </w:r>
      <w:r w:rsidR="0012234E" w:rsidRPr="00886074">
        <w:rPr>
          <w:rFonts w:ascii="Times New Roman" w:hAnsi="Times New Roman" w:cs="Times New Roman"/>
        </w:rPr>
        <w:fldChar w:fldCharType="begin"/>
      </w:r>
      <w:r w:rsidR="00F31CD5">
        <w:rPr>
          <w:rFonts w:ascii="Times New Roman" w:hAnsi="Times New Roman" w:cs="Times New Roman"/>
        </w:rPr>
        <w:instrText xml:space="preserve"> ADDIN EN.CITE &lt;EndNote&gt;&lt;Cite&gt;&lt;Author&gt;Sandora&lt;/Author&gt;&lt;Year&gt;2021&lt;/Year&gt;&lt;RecNum&gt;4164&lt;/RecNum&gt;&lt;DisplayText&gt;&lt;style face="superscript"&gt;19&lt;/style&gt;&lt;/DisplayText&gt;&lt;record&gt;&lt;rec-number&gt;4164&lt;/rec-number&gt;&lt;foreign-keys&gt;&lt;key app="EN" db-id="w9xww9df8zz2vfe00pu59tzqxw20x00af52r" timestamp="1717612080"&gt;4164&lt;/key&gt;&lt;/foreign-keys&gt;&lt;ref-type name="Journal Article"&gt;17&lt;/ref-type&gt;&lt;contributors&gt;&lt;authors&gt;&lt;author&gt;Sandora, Jan&lt;/author&gt;&lt;author&gt;Novak, Lukas&lt;/author&gt;&lt;author&gt;Brnka, Robert&lt;/author&gt;&lt;author&gt;van Dijk, Jitse P&lt;/author&gt;&lt;author&gt;Tavel, Peter&lt;/author&gt;&lt;author&gt;Malinakova, Klara&lt;/author&gt;&lt;/authors&gt;&lt;/contributors&gt;&lt;titles&gt;&lt;title&gt;The abbreviated overall anxiety severity and impairment scale (Oasis) and the abbreviated overall depression severity and impairment scale (odsis): Psychometric properties and evaluation of the czech versions&lt;/title&gt;&lt;secondary-title&gt;International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10337&lt;/pages&gt;&lt;volume&gt;18&lt;/volume&gt;&lt;number&gt;19&lt;/number&gt;&lt;dates&gt;&lt;year&gt;2021&lt;/year&gt;&lt;/dates&gt;&lt;isbn&gt;1660-4601&lt;/isbn&gt;&lt;urls&gt;&lt;/urls&gt;&lt;/record&gt;&lt;/Cite&gt;&lt;/EndNote&gt;</w:instrText>
      </w:r>
      <w:r w:rsidR="0012234E" w:rsidRPr="00886074">
        <w:rPr>
          <w:rFonts w:ascii="Times New Roman" w:hAnsi="Times New Roman" w:cs="Times New Roman"/>
        </w:rPr>
        <w:fldChar w:fldCharType="separate"/>
      </w:r>
      <w:r w:rsidR="00F31CD5" w:rsidRPr="00F31CD5">
        <w:rPr>
          <w:rFonts w:ascii="Times New Roman" w:hAnsi="Times New Roman" w:cs="Times New Roman"/>
          <w:noProof/>
          <w:vertAlign w:val="superscript"/>
        </w:rPr>
        <w:t>19</w:t>
      </w:r>
      <w:r w:rsidR="0012234E" w:rsidRPr="00886074">
        <w:rPr>
          <w:rFonts w:ascii="Times New Roman" w:hAnsi="Times New Roman" w:cs="Times New Roman"/>
        </w:rPr>
        <w:fldChar w:fldCharType="end"/>
      </w:r>
      <w:r w:rsidR="002E1C6D" w:rsidRPr="00886074">
        <w:rPr>
          <w:rFonts w:ascii="Times New Roman" w:hAnsi="Times New Roman" w:cs="Times New Roman"/>
        </w:rPr>
        <w:t>.</w:t>
      </w:r>
    </w:p>
    <w:p w14:paraId="4C79442C" w14:textId="77777777" w:rsidR="00D713C7" w:rsidRPr="00886074" w:rsidRDefault="00D713C7" w:rsidP="00D713C7">
      <w:pPr>
        <w:spacing w:after="0"/>
        <w:rPr>
          <w:rFonts w:ascii="Times New Roman" w:hAnsi="Times New Roman" w:cs="Times New Roman"/>
          <w:b/>
          <w:bCs/>
        </w:rPr>
      </w:pPr>
    </w:p>
    <w:p w14:paraId="6339182F" w14:textId="011A4097" w:rsidR="00D713C7" w:rsidRPr="00886074" w:rsidRDefault="007D4BBB" w:rsidP="00D713C7">
      <w:pPr>
        <w:spacing w:after="0"/>
        <w:rPr>
          <w:rFonts w:ascii="Times New Roman" w:hAnsi="Times New Roman" w:cs="Times New Roman"/>
          <w:b/>
        </w:rPr>
      </w:pPr>
      <w:r w:rsidRPr="00886074">
        <w:rPr>
          <w:rFonts w:ascii="Times New Roman" w:hAnsi="Times New Roman" w:cs="Times New Roman"/>
          <w:b/>
        </w:rPr>
        <w:t>P</w:t>
      </w:r>
      <w:r w:rsidR="00D713C7" w:rsidRPr="00886074">
        <w:rPr>
          <w:rFonts w:ascii="Times New Roman" w:hAnsi="Times New Roman" w:cs="Times New Roman"/>
          <w:b/>
        </w:rPr>
        <w:t>ositive and Negative Affect Schedule - Ex</w:t>
      </w:r>
      <w:r w:rsidRPr="00886074">
        <w:rPr>
          <w:rFonts w:ascii="Times New Roman" w:hAnsi="Times New Roman" w:cs="Times New Roman"/>
          <w:b/>
        </w:rPr>
        <w:t>p</w:t>
      </w:r>
      <w:r w:rsidR="00D713C7" w:rsidRPr="00886074">
        <w:rPr>
          <w:rFonts w:ascii="Times New Roman" w:hAnsi="Times New Roman" w:cs="Times New Roman"/>
          <w:b/>
        </w:rPr>
        <w:t>anded (</w:t>
      </w:r>
      <w:r w:rsidRPr="00886074">
        <w:rPr>
          <w:rFonts w:ascii="Times New Roman" w:hAnsi="Times New Roman" w:cs="Times New Roman"/>
          <w:b/>
        </w:rPr>
        <w:t>P</w:t>
      </w:r>
      <w:r w:rsidR="00D713C7" w:rsidRPr="00886074">
        <w:rPr>
          <w:rFonts w:ascii="Times New Roman" w:hAnsi="Times New Roman" w:cs="Times New Roman"/>
          <w:b/>
        </w:rPr>
        <w:t>ANAS-X)</w:t>
      </w:r>
      <w:r w:rsidR="001E0F78" w:rsidRPr="00886074">
        <w:rPr>
          <w:rFonts w:ascii="Times New Roman" w:hAnsi="Times New Roman" w:cs="Times New Roman"/>
          <w:b/>
        </w:rPr>
        <w:t xml:space="preserve"> </w:t>
      </w:r>
      <w:r w:rsidR="001E0F78" w:rsidRPr="00886074">
        <w:rPr>
          <w:rFonts w:ascii="Times New Roman" w:hAnsi="Times New Roman" w:cs="Times New Roman"/>
          <w:b/>
        </w:rPr>
        <w:fldChar w:fldCharType="begin"/>
      </w:r>
      <w:r w:rsidR="00F31CD5">
        <w:rPr>
          <w:rFonts w:ascii="Times New Roman" w:hAnsi="Times New Roman" w:cs="Times New Roman"/>
          <w:b/>
        </w:rPr>
        <w:instrText xml:space="preserve"> ADDIN EN.CITE &lt;EndNote&gt;&lt;Cite&gt;&lt;Author&gt;Watson&lt;/Author&gt;&lt;Year&gt;1988&lt;/Year&gt;&lt;RecNum&gt;3380&lt;/RecNum&gt;&lt;DisplayText&gt;&lt;style face="superscript"&gt;20&lt;/style&gt;&lt;/DisplayText&gt;&lt;record&gt;&lt;rec-number&gt;3380&lt;/rec-number&gt;&lt;foreign-keys&gt;&lt;key app="EN" db-id="w9xww9df8zz2vfe00pu59tzqxw20x00af52r" timestamp="0"&gt;3380&lt;/key&gt;&lt;/foreign-keys&gt;&lt;ref-type name="Journal Article"&gt;17&lt;/ref-type&gt;&lt;contributors&gt;&lt;authors&gt;&lt;author&gt;Watson, D.&lt;/author&gt;&lt;author&gt;Clark, L. A.&lt;/author&gt;&lt;author&gt;Tellegen, A.&lt;/author&gt;&lt;/authors&gt;&lt;/contributors&gt;&lt;auth-address&gt;Department of Psychology, Southern Methodist University, Dallas, Texas 75275.&lt;/auth-address&gt;&lt;titles&gt;&lt;title&gt;Development and validation of brief measures of positive and negative affect: the PANAS scales&lt;/title&gt;&lt;secondary-title&gt;J Pers Soc Psychol&lt;/secondary-title&gt;&lt;/titles&gt;&lt;pages&gt;1063-70&lt;/pages&gt;&lt;volume&gt;54&lt;/volume&gt;&lt;number&gt;6&lt;/number&gt;&lt;edition&gt;1988/06/01&lt;/edition&gt;&lt;keywords&gt;&lt;keyword&gt;Arousal&lt;/keyword&gt;&lt;keyword&gt;Humans&lt;/keyword&gt;&lt;keyword&gt;Mood Disorders/*psychology&lt;/keyword&gt;&lt;keyword&gt;*Psychological Tests&lt;/keyword&gt;&lt;keyword&gt;Psychometrics&lt;/keyword&gt;&lt;/keywords&gt;&lt;dates&gt;&lt;year&gt;1988&lt;/year&gt;&lt;pub-dates&gt;&lt;date&gt;Jun&lt;/date&gt;&lt;/pub-dates&gt;&lt;/dates&gt;&lt;isbn&gt;0022-3514 (Print)&amp;#xD;0022-3514 (Linking)&lt;/isbn&gt;&lt;accession-num&gt;3397865&lt;/accession-num&gt;&lt;urls&gt;&lt;related-urls&gt;&lt;url&gt;https://www.ncbi.nlm.nih.gov/pubmed/3397865&lt;/url&gt;&lt;/related-urls&gt;&lt;/urls&gt;&lt;electronic-resource-num&gt;10.1037//0022-3514.54.6.1063&lt;/electronic-resource-num&gt;&lt;/record&gt;&lt;/Cite&gt;&lt;/EndNote&gt;</w:instrText>
      </w:r>
      <w:r w:rsidR="001E0F78" w:rsidRPr="00886074">
        <w:rPr>
          <w:rFonts w:ascii="Times New Roman" w:hAnsi="Times New Roman" w:cs="Times New Roman"/>
          <w:b/>
        </w:rPr>
        <w:fldChar w:fldCharType="separate"/>
      </w:r>
      <w:r w:rsidR="00F31CD5" w:rsidRPr="00F31CD5">
        <w:rPr>
          <w:rFonts w:ascii="Times New Roman" w:hAnsi="Times New Roman" w:cs="Times New Roman"/>
          <w:b/>
          <w:noProof/>
          <w:vertAlign w:val="superscript"/>
        </w:rPr>
        <w:t>20</w:t>
      </w:r>
      <w:r w:rsidR="001E0F78" w:rsidRPr="00886074">
        <w:rPr>
          <w:rFonts w:ascii="Times New Roman" w:hAnsi="Times New Roman" w:cs="Times New Roman"/>
          <w:b/>
        </w:rPr>
        <w:fldChar w:fldCharType="end"/>
      </w:r>
      <w:r w:rsidR="00D713C7" w:rsidRPr="00886074">
        <w:rPr>
          <w:rFonts w:ascii="Times New Roman" w:hAnsi="Times New Roman" w:cs="Times New Roman"/>
          <w:b/>
        </w:rPr>
        <w:t>:</w:t>
      </w:r>
    </w:p>
    <w:p w14:paraId="5FFDBE71" w14:textId="7AA35487" w:rsidR="00D713C7" w:rsidRPr="00886074" w:rsidRDefault="002E1C6D" w:rsidP="00D713C7">
      <w:pPr>
        <w:spacing w:after="0"/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Assesses</w:t>
      </w:r>
      <w:r w:rsidR="00D713C7" w:rsidRPr="00886074">
        <w:rPr>
          <w:rFonts w:ascii="Times New Roman" w:hAnsi="Times New Roman" w:cs="Times New Roman"/>
        </w:rPr>
        <w:t xml:space="preserve"> a range of emotional ex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 xml:space="preserve">eriences </w:t>
      </w:r>
      <w:r w:rsidRPr="00886074">
        <w:rPr>
          <w:rFonts w:ascii="Times New Roman" w:hAnsi="Times New Roman" w:cs="Times New Roman"/>
        </w:rPr>
        <w:t>across</w:t>
      </w:r>
      <w:r w:rsidR="00D713C7" w:rsidRPr="00886074">
        <w:rPr>
          <w:rFonts w:ascii="Times New Roman" w:hAnsi="Times New Roman" w:cs="Times New Roman"/>
        </w:rPr>
        <w:t xml:space="preserve"> the basic 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 xml:space="preserve">ositive and negative affect dimensions. </w:t>
      </w:r>
      <w:r w:rsidR="000B55AB" w:rsidRPr="00886074">
        <w:rPr>
          <w:rFonts w:ascii="Times New Roman" w:hAnsi="Times New Roman" w:cs="Times New Roman"/>
        </w:rPr>
        <w:t xml:space="preserve">The </w:t>
      </w:r>
      <w:r w:rsidR="007D4BBB" w:rsidRPr="00886074">
        <w:rPr>
          <w:rFonts w:ascii="Times New Roman" w:hAnsi="Times New Roman" w:cs="Times New Roman"/>
          <w:i/>
          <w:iCs/>
        </w:rPr>
        <w:t>P</w:t>
      </w:r>
      <w:r w:rsidR="00D713C7" w:rsidRPr="00886074">
        <w:rPr>
          <w:rFonts w:ascii="Times New Roman" w:hAnsi="Times New Roman" w:cs="Times New Roman"/>
          <w:i/>
          <w:iCs/>
        </w:rPr>
        <w:t xml:space="preserve">ositive </w:t>
      </w:r>
      <w:r w:rsidRPr="00886074">
        <w:rPr>
          <w:rFonts w:ascii="Times New Roman" w:hAnsi="Times New Roman" w:cs="Times New Roman"/>
          <w:i/>
          <w:iCs/>
        </w:rPr>
        <w:t>Affect</w:t>
      </w:r>
      <w:r w:rsidR="00D713C7" w:rsidRPr="00886074">
        <w:rPr>
          <w:rFonts w:ascii="Times New Roman" w:hAnsi="Times New Roman" w:cs="Times New Roman"/>
        </w:rPr>
        <w:t xml:space="preserve"> </w:t>
      </w:r>
      <w:r w:rsidR="000B55AB" w:rsidRPr="00886074">
        <w:rPr>
          <w:rFonts w:ascii="Times New Roman" w:hAnsi="Times New Roman" w:cs="Times New Roman"/>
        </w:rPr>
        <w:t xml:space="preserve">subscale </w:t>
      </w:r>
      <w:r w:rsidR="00D713C7" w:rsidRPr="00886074">
        <w:rPr>
          <w:rFonts w:ascii="Times New Roman" w:hAnsi="Times New Roman" w:cs="Times New Roman"/>
        </w:rPr>
        <w:t>includes feelings such as joy and excitement</w:t>
      </w:r>
      <w:r w:rsidR="000B55AB" w:rsidRPr="00886074">
        <w:rPr>
          <w:rFonts w:ascii="Times New Roman" w:hAnsi="Times New Roman" w:cs="Times New Roman"/>
        </w:rPr>
        <w:t xml:space="preserve">, while the </w:t>
      </w:r>
      <w:r w:rsidR="00D713C7" w:rsidRPr="00886074">
        <w:rPr>
          <w:rFonts w:ascii="Times New Roman" w:hAnsi="Times New Roman" w:cs="Times New Roman"/>
          <w:i/>
          <w:iCs/>
        </w:rPr>
        <w:t xml:space="preserve">Negative </w:t>
      </w:r>
      <w:r w:rsidRPr="00886074">
        <w:rPr>
          <w:rFonts w:ascii="Times New Roman" w:hAnsi="Times New Roman" w:cs="Times New Roman"/>
          <w:i/>
          <w:iCs/>
        </w:rPr>
        <w:t>Affect</w:t>
      </w:r>
      <w:r w:rsidR="00D713C7" w:rsidRPr="00886074">
        <w:rPr>
          <w:rFonts w:ascii="Times New Roman" w:hAnsi="Times New Roman" w:cs="Times New Roman"/>
        </w:rPr>
        <w:t xml:space="preserve"> </w:t>
      </w:r>
      <w:r w:rsidR="000B55AB" w:rsidRPr="00886074">
        <w:rPr>
          <w:rFonts w:ascii="Times New Roman" w:hAnsi="Times New Roman" w:cs="Times New Roman"/>
        </w:rPr>
        <w:t xml:space="preserve">subscale </w:t>
      </w:r>
      <w:r w:rsidR="00D713C7" w:rsidRPr="00886074">
        <w:rPr>
          <w:rFonts w:ascii="Times New Roman" w:hAnsi="Times New Roman" w:cs="Times New Roman"/>
        </w:rPr>
        <w:t>covers emotions like sadness and fear</w:t>
      </w:r>
      <w:r w:rsidR="000B55AB" w:rsidRPr="00886074">
        <w:rPr>
          <w:rFonts w:ascii="Times New Roman" w:hAnsi="Times New Roman" w:cs="Times New Roman"/>
        </w:rPr>
        <w:t>.</w:t>
      </w:r>
      <w:r w:rsidR="0012234E" w:rsidRPr="00886074">
        <w:rPr>
          <w:rFonts w:ascii="Times New Roman" w:hAnsi="Times New Roman" w:cs="Times New Roman"/>
        </w:rPr>
        <w:t xml:space="preserve"> Reported Cronbach's α ranges from 0.87 to 0.92 </w:t>
      </w:r>
      <w:r w:rsidR="0012234E" w:rsidRPr="00886074">
        <w:rPr>
          <w:rFonts w:ascii="Times New Roman" w:hAnsi="Times New Roman" w:cs="Times New Roman"/>
        </w:rPr>
        <w:fldChar w:fldCharType="begin"/>
      </w:r>
      <w:r w:rsidR="00F31CD5">
        <w:rPr>
          <w:rFonts w:ascii="Times New Roman" w:hAnsi="Times New Roman" w:cs="Times New Roman"/>
        </w:rPr>
        <w:instrText xml:space="preserve"> ADDIN EN.CITE &lt;EndNote&gt;&lt;Cite&gt;&lt;Author&gt;Serafini&lt;/Author&gt;&lt;Year&gt;2016&lt;/Year&gt;&lt;RecNum&gt;4165&lt;/RecNum&gt;&lt;DisplayText&gt;&lt;style face="superscript"&gt;21,22&lt;/style&gt;&lt;/DisplayText&gt;&lt;record&gt;&lt;rec-number&gt;4165&lt;/rec-number&gt;&lt;foreign-keys&gt;&lt;key app="EN" db-id="w9xww9df8zz2vfe00pu59tzqxw20x00af52r" timestamp="1717612174"&gt;4165&lt;/key&gt;&lt;/foreign-keys&gt;&lt;ref-type name="Journal Article"&gt;17&lt;/ref-type&gt;&lt;contributors&gt;&lt;authors&gt;&lt;author&gt;Serafini, Kelly&lt;/author&gt;&lt;author&gt;Malin-Mayor, Bo&lt;/author&gt;&lt;author&gt;Nich, Charla&lt;/author&gt;&lt;author&gt;Hunkele, Karen&lt;/author&gt;&lt;author&gt;Carroll, Kathleen M&lt;/author&gt;&lt;/authors&gt;&lt;/contributors&gt;&lt;titles&gt;&lt;title&gt;Psychometric properties of the Positive and Negative Affect Schedule (PANAS) in a heterogeneous sample of substance users&lt;/title&gt;&lt;secondary-title&gt;The American journal of drug and alcohol abuse&lt;/secondary-title&gt;&lt;/titles&gt;&lt;periodical&gt;&lt;full-title&gt;The American journal of drug and alcohol abuse&lt;/full-title&gt;&lt;/periodical&gt;&lt;pages&gt;203-212&lt;/pages&gt;&lt;volume&gt;42&lt;/volume&gt;&lt;number&gt;2&lt;/number&gt;&lt;dates&gt;&lt;year&gt;2016&lt;/year&gt;&lt;/dates&gt;&lt;isbn&gt;0095-2990&lt;/isbn&gt;&lt;urls&gt;&lt;/urls&gt;&lt;/record&gt;&lt;/Cite&gt;&lt;Cite&gt;&lt;Author&gt;David&lt;/Author&gt;&lt;Year&gt;1994&lt;/Year&gt;&lt;RecNum&gt;4166&lt;/RecNum&gt;&lt;record&gt;&lt;rec-number&gt;4166&lt;/rec-number&gt;&lt;foreign-keys&gt;&lt;key app="EN" db-id="w9xww9df8zz2vfe00pu59tzqxw20x00af52r" timestamp="1717612216"&gt;4166&lt;/key&gt;&lt;/foreign-keys&gt;&lt;ref-type name="Journal Article"&gt;17&lt;/ref-type&gt;&lt;contributors&gt;&lt;authors&gt;&lt;author&gt;David, Watson&lt;/author&gt;&lt;author&gt;Clark, Lee Anna&lt;/author&gt;&lt;/authors&gt;&lt;/contributors&gt;&lt;titles&gt;&lt;title&gt;Positive and Negative Affect Schedule--Expanded Version&lt;/title&gt;&lt;secondary-title&gt;Journal of Personality and Social Psychology&lt;/secondary-title&gt;&lt;/titles&gt;&lt;periodical&gt;&lt;full-title&gt;Journal of Personality and Social Psychology&lt;/full-title&gt;&lt;/periodical&gt;&lt;dates&gt;&lt;year&gt;1994&lt;/year&gt;&lt;/dates&gt;&lt;urls&gt;&lt;/urls&gt;&lt;/record&gt;&lt;/Cite&gt;&lt;/EndNote&gt;</w:instrText>
      </w:r>
      <w:r w:rsidR="0012234E" w:rsidRPr="00886074">
        <w:rPr>
          <w:rFonts w:ascii="Times New Roman" w:hAnsi="Times New Roman" w:cs="Times New Roman"/>
        </w:rPr>
        <w:fldChar w:fldCharType="separate"/>
      </w:r>
      <w:r w:rsidR="00F31CD5" w:rsidRPr="00F31CD5">
        <w:rPr>
          <w:rFonts w:ascii="Times New Roman" w:hAnsi="Times New Roman" w:cs="Times New Roman"/>
          <w:noProof/>
          <w:vertAlign w:val="superscript"/>
        </w:rPr>
        <w:t>21,22</w:t>
      </w:r>
      <w:r w:rsidR="0012234E" w:rsidRPr="00886074">
        <w:rPr>
          <w:rFonts w:ascii="Times New Roman" w:hAnsi="Times New Roman" w:cs="Times New Roman"/>
        </w:rPr>
        <w:fldChar w:fldCharType="end"/>
      </w:r>
      <w:r w:rsidRPr="00886074">
        <w:rPr>
          <w:rFonts w:ascii="Times New Roman" w:hAnsi="Times New Roman" w:cs="Times New Roman"/>
        </w:rPr>
        <w:t>.</w:t>
      </w:r>
    </w:p>
    <w:p w14:paraId="64B43414" w14:textId="77777777" w:rsidR="000B55AB" w:rsidRPr="00886074" w:rsidRDefault="000B55AB" w:rsidP="00D713C7">
      <w:pPr>
        <w:spacing w:after="0"/>
        <w:rPr>
          <w:rFonts w:ascii="Times New Roman" w:hAnsi="Times New Roman" w:cs="Times New Roman"/>
        </w:rPr>
      </w:pPr>
    </w:p>
    <w:p w14:paraId="247FCBD2" w14:textId="3E091E5E" w:rsidR="00D713C7" w:rsidRPr="00886074" w:rsidRDefault="007D4BBB" w:rsidP="00D713C7">
      <w:pPr>
        <w:spacing w:after="0"/>
        <w:rPr>
          <w:rFonts w:ascii="Times New Roman" w:hAnsi="Times New Roman" w:cs="Times New Roman"/>
          <w:b/>
        </w:rPr>
      </w:pPr>
      <w:r w:rsidRPr="00886074">
        <w:rPr>
          <w:rFonts w:ascii="Times New Roman" w:hAnsi="Times New Roman" w:cs="Times New Roman"/>
          <w:b/>
        </w:rPr>
        <w:t>P</w:t>
      </w:r>
      <w:r w:rsidR="00D713C7" w:rsidRPr="00886074">
        <w:rPr>
          <w:rFonts w:ascii="Times New Roman" w:hAnsi="Times New Roman" w:cs="Times New Roman"/>
          <w:b/>
        </w:rPr>
        <w:t>atient Health Questionnaire-9 (</w:t>
      </w:r>
      <w:r w:rsidRPr="00886074">
        <w:rPr>
          <w:rFonts w:ascii="Times New Roman" w:hAnsi="Times New Roman" w:cs="Times New Roman"/>
          <w:b/>
        </w:rPr>
        <w:t>P</w:t>
      </w:r>
      <w:r w:rsidR="00D713C7" w:rsidRPr="00886074">
        <w:rPr>
          <w:rFonts w:ascii="Times New Roman" w:hAnsi="Times New Roman" w:cs="Times New Roman"/>
          <w:b/>
        </w:rPr>
        <w:t>HQ-9)</w:t>
      </w:r>
      <w:r w:rsidR="001E0F78" w:rsidRPr="00886074">
        <w:rPr>
          <w:rFonts w:ascii="Times New Roman" w:hAnsi="Times New Roman" w:cs="Times New Roman"/>
          <w:b/>
        </w:rPr>
        <w:t xml:space="preserve"> </w:t>
      </w:r>
      <w:r w:rsidR="00A8340F" w:rsidRPr="00886074">
        <w:rPr>
          <w:rFonts w:ascii="Times New Roman" w:hAnsi="Times New Roman" w:cs="Times New Roman"/>
          <w:b/>
        </w:rPr>
        <w:fldChar w:fldCharType="begin"/>
      </w:r>
      <w:r w:rsidR="00F31CD5">
        <w:rPr>
          <w:rFonts w:ascii="Times New Roman" w:hAnsi="Times New Roman" w:cs="Times New Roman"/>
          <w:b/>
        </w:rPr>
        <w:instrText xml:space="preserve"> ADDIN EN.CITE &lt;EndNote&gt;&lt;Cite&gt;&lt;Author&gt;Kroenke&lt;/Author&gt;&lt;Year&gt;2001&lt;/Year&gt;&lt;RecNum&gt;2507&lt;/RecNum&gt;&lt;DisplayText&gt;&lt;style face="superscript"&gt;23&lt;/style&gt;&lt;/DisplayText&gt;&lt;record&gt;&lt;rec-number&gt;2507&lt;/rec-number&gt;&lt;foreign-keys&gt;&lt;key app="EN" db-id="w9xww9df8zz2vfe00pu59tzqxw20x00af52r" timestamp="0"&gt;2507&lt;/key&gt;&lt;/foreign-keys&gt;&lt;ref-type name="Journal Article"&gt;17&lt;/ref-type&gt;&lt;contributors&gt;&lt;authors&gt;&lt;author&gt;Kroenke, K.&lt;/author&gt;&lt;author&gt;Spitzer, R. L.&lt;/author&gt;&lt;author&gt;Williams, J. B.&lt;/author&gt;&lt;/authors&gt;&lt;/contributors&gt;&lt;auth-address&gt;Regenstrief Institute for Health Care and Department of Medicine, Indiana University, Indianapolis 46202, USA. kkroenke@regenstrief.org&lt;/auth-address&gt;&lt;titles&gt;&lt;title&gt;The PHQ-9: validity of a brief depression severity measure&lt;/title&gt;&lt;secondary-title&gt;J Gen Intern Med&lt;/secondary-title&gt;&lt;/titles&gt;&lt;pages&gt;606-13&lt;/pages&gt;&lt;volume&gt;16&lt;/volume&gt;&lt;number&gt;9&lt;/number&gt;&lt;edition&gt;2001/09/15&lt;/edition&gt;&lt;keywords&gt;&lt;keyword&gt;Adult&lt;/keyword&gt;&lt;keyword&gt;Depression/*diagnosis&lt;/keyword&gt;&lt;keyword&gt;Female&lt;/keyword&gt;&lt;keyword&gt;Humans&lt;/keyword&gt;&lt;keyword&gt;Male&lt;/keyword&gt;&lt;keyword&gt;Middle Aged&lt;/keyword&gt;&lt;keyword&gt;Psychological Tests&lt;/keyword&gt;&lt;keyword&gt;Reproducibility of Results&lt;/keyword&gt;&lt;keyword&gt;*Severity of Illness Index&lt;/keyword&gt;&lt;keyword&gt;*Surveys and Questionnaires&lt;/keyword&gt;&lt;/keywords&gt;&lt;dates&gt;&lt;year&gt;2001&lt;/year&gt;&lt;pub-dates&gt;&lt;date&gt;Sep&lt;/date&gt;&lt;/pub-dates&gt;&lt;/dates&gt;&lt;isbn&gt;0884-8734 (Print)&amp;#xD;0884-8734 (Linking)&lt;/isbn&gt;&lt;accession-num&gt;11556941&lt;/accession-num&gt;&lt;urls&gt;&lt;related-urls&gt;&lt;url&gt;https://www.ncbi.nlm.nih.gov/pubmed/11556941&lt;/url&gt;&lt;/related-urls&gt;&lt;/urls&gt;&lt;custom2&gt;PMC1495268&lt;/custom2&gt;&lt;electronic-resource-num&gt;10.1046/j.1525-1497.2001.016009606.x&lt;/electronic-resource-num&gt;&lt;/record&gt;&lt;/Cite&gt;&lt;/EndNote&gt;</w:instrText>
      </w:r>
      <w:r w:rsidR="00A8340F" w:rsidRPr="00886074">
        <w:rPr>
          <w:rFonts w:ascii="Times New Roman" w:hAnsi="Times New Roman" w:cs="Times New Roman"/>
          <w:b/>
        </w:rPr>
        <w:fldChar w:fldCharType="separate"/>
      </w:r>
      <w:r w:rsidR="00F31CD5" w:rsidRPr="00F31CD5">
        <w:rPr>
          <w:rFonts w:ascii="Times New Roman" w:hAnsi="Times New Roman" w:cs="Times New Roman"/>
          <w:b/>
          <w:noProof/>
          <w:vertAlign w:val="superscript"/>
        </w:rPr>
        <w:t>23</w:t>
      </w:r>
      <w:r w:rsidR="00A8340F" w:rsidRPr="00886074">
        <w:rPr>
          <w:rFonts w:ascii="Times New Roman" w:hAnsi="Times New Roman" w:cs="Times New Roman"/>
          <w:b/>
        </w:rPr>
        <w:fldChar w:fldCharType="end"/>
      </w:r>
      <w:r w:rsidR="00D713C7" w:rsidRPr="00886074">
        <w:rPr>
          <w:rFonts w:ascii="Times New Roman" w:hAnsi="Times New Roman" w:cs="Times New Roman"/>
          <w:b/>
        </w:rPr>
        <w:t>:</w:t>
      </w:r>
    </w:p>
    <w:p w14:paraId="55BAF7CD" w14:textId="45A44440" w:rsidR="00D713C7" w:rsidRPr="00886074" w:rsidRDefault="00D713C7" w:rsidP="00D713C7">
      <w:pPr>
        <w:spacing w:after="0"/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Th</w:t>
      </w:r>
      <w:r w:rsidR="002E1C6D" w:rsidRPr="00886074">
        <w:rPr>
          <w:rFonts w:ascii="Times New Roman" w:hAnsi="Times New Roman" w:cs="Times New Roman"/>
        </w:rPr>
        <w:t>is</w:t>
      </w:r>
      <w:r w:rsidRPr="00886074">
        <w:rPr>
          <w:rFonts w:ascii="Times New Roman" w:hAnsi="Times New Roman" w:cs="Times New Roman"/>
        </w:rPr>
        <w:t xml:space="preserve"> scale measures nine s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ecific sym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toms of de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ression, aligning with the diagnostic criteria for major de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ressive disorder in the DSM-IV. Items address issues like mood, interest in activities, energy levels, slee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atterns, a</w:t>
      </w:r>
      <w:r w:rsidR="007D4BBB" w:rsidRPr="00886074">
        <w:rPr>
          <w:rFonts w:ascii="Times New Roman" w:hAnsi="Times New Roman" w:cs="Times New Roman"/>
        </w:rPr>
        <w:t>pp</w:t>
      </w:r>
      <w:r w:rsidRPr="00886074">
        <w:rPr>
          <w:rFonts w:ascii="Times New Roman" w:hAnsi="Times New Roman" w:cs="Times New Roman"/>
        </w:rPr>
        <w:t xml:space="preserve">etite, feelings of self-worth, concentration,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sychomotor changes, and suicidal ideation. </w:t>
      </w:r>
      <w:r w:rsidR="0012234E" w:rsidRPr="00886074">
        <w:rPr>
          <w:rFonts w:ascii="Times New Roman" w:hAnsi="Times New Roman" w:cs="Times New Roman"/>
        </w:rPr>
        <w:t xml:space="preserve">Reported Cronbach's α ranges from 0.87 to 0.90 </w:t>
      </w:r>
      <w:r w:rsidR="0012234E" w:rsidRPr="00886074">
        <w:rPr>
          <w:rFonts w:ascii="Times New Roman" w:hAnsi="Times New Roman" w:cs="Times New Roman"/>
        </w:rPr>
        <w:fldChar w:fldCharType="begin"/>
      </w:r>
      <w:r w:rsidR="00F31CD5">
        <w:rPr>
          <w:rFonts w:ascii="Times New Roman" w:hAnsi="Times New Roman" w:cs="Times New Roman"/>
        </w:rPr>
        <w:instrText xml:space="preserve"> ADDIN EN.CITE &lt;EndNote&gt;&lt;Cite&gt;&lt;Author&gt;Manea&lt;/Author&gt;&lt;Year&gt;2015&lt;/Year&gt;&lt;RecNum&gt;4167&lt;/RecNum&gt;&lt;DisplayText&gt;&lt;style face="superscript"&gt;24,25&lt;/style&gt;&lt;/DisplayText&gt;&lt;record&gt;&lt;rec-number&gt;4167&lt;/rec-number&gt;&lt;foreign-keys&gt;&lt;key app="EN" db-id="w9xww9df8zz2vfe00pu59tzqxw20x00af52r" timestamp="1717612290"&gt;4167&lt;/key&gt;&lt;/foreign-keys&gt;&lt;ref-type name="Journal Article"&gt;17&lt;/ref-type&gt;&lt;contributors&gt;&lt;authors&gt;&lt;author&gt;Manea, Laura&lt;/author&gt;&lt;author&gt;Gilbody, Simon&lt;/author&gt;&lt;author&gt;McMillan, Dean&lt;/author&gt;&lt;/authors&gt;&lt;/contributors&gt;&lt;titles&gt;&lt;title&gt;A diagnostic meta-analysis of the Patient Health Questionnaire-9 (PHQ-9) algorithm scoring method as a screen for depression&lt;/title&gt;&lt;secondary-title&gt;General hospital psychiatry&lt;/secondary-title&gt;&lt;/titles&gt;&lt;periodical&gt;&lt;full-title&gt;General hospital psychiatry&lt;/full-title&gt;&lt;/periodical&gt;&lt;pages&gt;67-75&lt;/pages&gt;&lt;volume&gt;37&lt;/volume&gt;&lt;number&gt;1&lt;/number&gt;&lt;dates&gt;&lt;year&gt;2015&lt;/year&gt;&lt;/dates&gt;&lt;isbn&gt;0163-8343&lt;/isbn&gt;&lt;urls&gt;&lt;/urls&gt;&lt;/record&gt;&lt;/Cite&gt;&lt;Cite&gt;&lt;Author&gt;Shin&lt;/Author&gt;&lt;Year&gt;2020&lt;/Year&gt;&lt;RecNum&gt;4168&lt;/RecNum&gt;&lt;record&gt;&lt;rec-number&gt;4168&lt;/rec-number&gt;&lt;foreign-keys&gt;&lt;key app="EN" db-id="w9xww9df8zz2vfe00pu59tzqxw20x00af52r" timestamp="1717612325"&gt;4168&lt;/key&gt;&lt;/foreign-keys&gt;&lt;ref-type name="Journal Article"&gt;17&lt;/ref-type&gt;&lt;contributors&gt;&lt;authors&gt;&lt;author&gt;Shin, Cheolmin&lt;/author&gt;&lt;author&gt;Ko, Young-Hoon&lt;/author&gt;&lt;author&gt;An, Hyonggin&lt;/author&gt;&lt;author&gt;Yoon, Ho-Kyoung&lt;/author&gt;&lt;author&gt;Han, Changsu&lt;/author&gt;&lt;/authors&gt;&lt;/contributors&gt;&lt;titles&gt;&lt;title&gt;Normative data and psychometric properties of the Patient Health Questionnaire-9 in a nationally representative Korean population&lt;/title&gt;&lt;secondary-title&gt;BMC psychiatry&lt;/secondary-title&gt;&lt;/titles&gt;&lt;periodical&gt;&lt;full-title&gt;BMC psychiatry&lt;/full-title&gt;&lt;/periodical&gt;&lt;pages&gt;1-10&lt;/pages&gt;&lt;volume&gt;20&lt;/volume&gt;&lt;dates&gt;&lt;year&gt;2020&lt;/year&gt;&lt;/dates&gt;&lt;urls&gt;&lt;/urls&gt;&lt;/record&gt;&lt;/Cite&gt;&lt;/EndNote&gt;</w:instrText>
      </w:r>
      <w:r w:rsidR="0012234E" w:rsidRPr="00886074">
        <w:rPr>
          <w:rFonts w:ascii="Times New Roman" w:hAnsi="Times New Roman" w:cs="Times New Roman"/>
        </w:rPr>
        <w:fldChar w:fldCharType="separate"/>
      </w:r>
      <w:r w:rsidR="00F31CD5" w:rsidRPr="00F31CD5">
        <w:rPr>
          <w:rFonts w:ascii="Times New Roman" w:hAnsi="Times New Roman" w:cs="Times New Roman"/>
          <w:noProof/>
          <w:vertAlign w:val="superscript"/>
        </w:rPr>
        <w:t>24,25</w:t>
      </w:r>
      <w:r w:rsidR="0012234E" w:rsidRPr="00886074">
        <w:rPr>
          <w:rFonts w:ascii="Times New Roman" w:hAnsi="Times New Roman" w:cs="Times New Roman"/>
        </w:rPr>
        <w:fldChar w:fldCharType="end"/>
      </w:r>
      <w:r w:rsidR="002E1C6D" w:rsidRPr="00886074">
        <w:rPr>
          <w:rFonts w:ascii="Times New Roman" w:hAnsi="Times New Roman" w:cs="Times New Roman"/>
        </w:rPr>
        <w:t>.</w:t>
      </w:r>
    </w:p>
    <w:p w14:paraId="00C15C60" w14:textId="77777777" w:rsidR="00D713C7" w:rsidRPr="00886074" w:rsidRDefault="00D713C7" w:rsidP="00D713C7">
      <w:pPr>
        <w:spacing w:after="0"/>
        <w:rPr>
          <w:rFonts w:ascii="Times New Roman" w:hAnsi="Times New Roman" w:cs="Times New Roman"/>
        </w:rPr>
      </w:pPr>
    </w:p>
    <w:p w14:paraId="15018DBE" w14:textId="430175D5" w:rsidR="00D713C7" w:rsidRPr="00886074" w:rsidRDefault="007D4BBB" w:rsidP="00D713C7">
      <w:pPr>
        <w:spacing w:after="0"/>
        <w:rPr>
          <w:rFonts w:ascii="Times New Roman" w:hAnsi="Times New Roman" w:cs="Times New Roman"/>
          <w:b/>
        </w:rPr>
      </w:pPr>
      <w:r w:rsidRPr="00886074">
        <w:rPr>
          <w:rFonts w:ascii="Times New Roman" w:hAnsi="Times New Roman" w:cs="Times New Roman"/>
          <w:b/>
        </w:rPr>
        <w:t>P</w:t>
      </w:r>
      <w:r w:rsidR="00D713C7" w:rsidRPr="00886074">
        <w:rPr>
          <w:rFonts w:ascii="Times New Roman" w:hAnsi="Times New Roman" w:cs="Times New Roman"/>
          <w:b/>
        </w:rPr>
        <w:t>atient-Re</w:t>
      </w:r>
      <w:r w:rsidRPr="00886074">
        <w:rPr>
          <w:rFonts w:ascii="Times New Roman" w:hAnsi="Times New Roman" w:cs="Times New Roman"/>
          <w:b/>
        </w:rPr>
        <w:t>p</w:t>
      </w:r>
      <w:r w:rsidR="00D713C7" w:rsidRPr="00886074">
        <w:rPr>
          <w:rFonts w:ascii="Times New Roman" w:hAnsi="Times New Roman" w:cs="Times New Roman"/>
          <w:b/>
        </w:rPr>
        <w:t>orted Outcomes Measurement Information System (</w:t>
      </w:r>
      <w:r w:rsidRPr="00886074">
        <w:rPr>
          <w:rFonts w:ascii="Times New Roman" w:hAnsi="Times New Roman" w:cs="Times New Roman"/>
          <w:b/>
        </w:rPr>
        <w:t>P</w:t>
      </w:r>
      <w:r w:rsidR="00D713C7" w:rsidRPr="00886074">
        <w:rPr>
          <w:rFonts w:ascii="Times New Roman" w:hAnsi="Times New Roman" w:cs="Times New Roman"/>
          <w:b/>
        </w:rPr>
        <w:t>ROMIS)</w:t>
      </w:r>
      <w:r w:rsidR="00A8340F" w:rsidRPr="00886074">
        <w:rPr>
          <w:rFonts w:ascii="Times New Roman" w:hAnsi="Times New Roman" w:cs="Times New Roman"/>
          <w:b/>
        </w:rPr>
        <w:t xml:space="preserve"> </w:t>
      </w:r>
      <w:r w:rsidR="00A8340F" w:rsidRPr="00886074">
        <w:rPr>
          <w:rFonts w:ascii="Times New Roman" w:hAnsi="Times New Roman" w:cs="Times New Roman"/>
          <w:b/>
        </w:rPr>
        <w:fldChar w:fldCharType="begin">
          <w:fldData xml:space="preserve">PEVuZE5vdGU+PENpdGU+PEF1dGhvcj5DZWxsYTwvQXV0aG9yPjxZZWFyPjIwMTA8L1llYXI+PFJl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</w:fldData>
        </w:fldChar>
      </w:r>
      <w:r w:rsidR="00F31CD5">
        <w:rPr>
          <w:rFonts w:ascii="Times New Roman" w:hAnsi="Times New Roman" w:cs="Times New Roman"/>
          <w:b/>
        </w:rPr>
        <w:instrText xml:space="preserve"> ADDIN EN.CITE </w:instrText>
      </w:r>
      <w:r w:rsidR="00F31CD5">
        <w:rPr>
          <w:rFonts w:ascii="Times New Roman" w:hAnsi="Times New Roman" w:cs="Times New Roman"/>
          <w:b/>
        </w:rPr>
        <w:fldChar w:fldCharType="begin">
          <w:fldData xml:space="preserve">PEVuZE5vdGU+PENpdGU+PEF1dGhvcj5DZWxsYTwvQXV0aG9yPjxZZWFyPjIwMTA8L1llYXI+PFJl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</w:fldData>
        </w:fldChar>
      </w:r>
      <w:r w:rsidR="00F31CD5">
        <w:rPr>
          <w:rFonts w:ascii="Times New Roman" w:hAnsi="Times New Roman" w:cs="Times New Roman"/>
          <w:b/>
        </w:rPr>
        <w:instrText xml:space="preserve"> ADDIN EN.CITE.DATA </w:instrText>
      </w:r>
      <w:r w:rsidR="00F31CD5">
        <w:rPr>
          <w:rFonts w:ascii="Times New Roman" w:hAnsi="Times New Roman" w:cs="Times New Roman"/>
          <w:b/>
        </w:rPr>
      </w:r>
      <w:r w:rsidR="00F31CD5">
        <w:rPr>
          <w:rFonts w:ascii="Times New Roman" w:hAnsi="Times New Roman" w:cs="Times New Roman"/>
          <w:b/>
        </w:rPr>
        <w:fldChar w:fldCharType="end"/>
      </w:r>
      <w:r w:rsidR="00A8340F" w:rsidRPr="00886074">
        <w:rPr>
          <w:rFonts w:ascii="Times New Roman" w:hAnsi="Times New Roman" w:cs="Times New Roman"/>
          <w:b/>
        </w:rPr>
      </w:r>
      <w:r w:rsidR="00A8340F" w:rsidRPr="00886074">
        <w:rPr>
          <w:rFonts w:ascii="Times New Roman" w:hAnsi="Times New Roman" w:cs="Times New Roman"/>
          <w:b/>
        </w:rPr>
        <w:fldChar w:fldCharType="separate"/>
      </w:r>
      <w:r w:rsidR="00F31CD5" w:rsidRPr="00F31CD5">
        <w:rPr>
          <w:rFonts w:ascii="Times New Roman" w:hAnsi="Times New Roman" w:cs="Times New Roman"/>
          <w:b/>
          <w:noProof/>
          <w:vertAlign w:val="superscript"/>
        </w:rPr>
        <w:t>26</w:t>
      </w:r>
      <w:r w:rsidR="00A8340F" w:rsidRPr="00886074">
        <w:rPr>
          <w:rFonts w:ascii="Times New Roman" w:hAnsi="Times New Roman" w:cs="Times New Roman"/>
          <w:b/>
        </w:rPr>
        <w:fldChar w:fldCharType="end"/>
      </w:r>
      <w:r w:rsidR="00D713C7" w:rsidRPr="00886074">
        <w:rPr>
          <w:rFonts w:ascii="Times New Roman" w:hAnsi="Times New Roman" w:cs="Times New Roman"/>
          <w:b/>
        </w:rPr>
        <w:t>:</w:t>
      </w:r>
    </w:p>
    <w:p w14:paraId="77A774B5" w14:textId="7DE233B2" w:rsidR="00D713C7" w:rsidRPr="00886074" w:rsidRDefault="002E1C6D" w:rsidP="00D713C7">
      <w:pPr>
        <w:spacing w:after="0"/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 xml:space="preserve">The 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 xml:space="preserve">ROMIS </w:t>
      </w:r>
      <w:r w:rsidRPr="00886074">
        <w:rPr>
          <w:rFonts w:ascii="Times New Roman" w:hAnsi="Times New Roman" w:cs="Times New Roman"/>
        </w:rPr>
        <w:t xml:space="preserve">scales used here </w:t>
      </w:r>
      <w:r w:rsidR="00D713C7" w:rsidRPr="00886074">
        <w:rPr>
          <w:rFonts w:ascii="Times New Roman" w:hAnsi="Times New Roman" w:cs="Times New Roman"/>
        </w:rPr>
        <w:t>em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 xml:space="preserve">loy item banks that assess 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>hysical, mental, and social health domains. These item banks are ada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>table, allowing for tailored assessment through com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>uterized ada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 xml:space="preserve">tive testing (CAT) or short-form questionnaires. </w:t>
      </w:r>
      <w:r w:rsidRPr="00886074">
        <w:rPr>
          <w:rFonts w:ascii="Times New Roman" w:hAnsi="Times New Roman" w:cs="Times New Roman"/>
        </w:rPr>
        <w:t>In this study, we used scales assessing</w:t>
      </w:r>
      <w:r w:rsidR="00D713C7" w:rsidRPr="00886074">
        <w:rPr>
          <w:rFonts w:ascii="Times New Roman" w:hAnsi="Times New Roman" w:cs="Times New Roman"/>
        </w:rPr>
        <w:t xml:space="preserve"> 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>hysical function, anxiety, de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>ression, fatigue, slee</w:t>
      </w:r>
      <w:r w:rsidR="007D4BBB" w:rsidRPr="00886074">
        <w:rPr>
          <w:rFonts w:ascii="Times New Roman" w:hAnsi="Times New Roman" w:cs="Times New Roman"/>
        </w:rPr>
        <w:t>p</w:t>
      </w:r>
      <w:r w:rsidR="00D713C7" w:rsidRPr="00886074">
        <w:rPr>
          <w:rFonts w:ascii="Times New Roman" w:hAnsi="Times New Roman" w:cs="Times New Roman"/>
        </w:rPr>
        <w:t xml:space="preserve"> disturbance, and social roles. </w:t>
      </w:r>
      <w:r w:rsidR="0012234E" w:rsidRPr="00886074">
        <w:rPr>
          <w:rFonts w:ascii="Times New Roman" w:hAnsi="Times New Roman" w:cs="Times New Roman"/>
        </w:rPr>
        <w:t>Reported Cronbach's α ranges from 0.82 to 0.97</w:t>
      </w:r>
      <w:r w:rsidRPr="00886074">
        <w:rPr>
          <w:rFonts w:ascii="Times New Roman" w:hAnsi="Times New Roman" w:cs="Times New Roman"/>
        </w:rPr>
        <w:t xml:space="preserve"> </w:t>
      </w:r>
      <w:r w:rsidR="0012234E" w:rsidRPr="00886074">
        <w:rPr>
          <w:rFonts w:ascii="Times New Roman" w:hAnsi="Times New Roman" w:cs="Times New Roman"/>
        </w:rPr>
        <w:fldChar w:fldCharType="begin"/>
      </w:r>
      <w:r w:rsidR="00F31CD5">
        <w:rPr>
          <w:rFonts w:ascii="Times New Roman" w:hAnsi="Times New Roman" w:cs="Times New Roman"/>
        </w:rPr>
        <w:instrText xml:space="preserve"> ADDIN EN.CITE &lt;EndNote&gt;&lt;Cite&gt;&lt;Author&gt;Deyo&lt;/Author&gt;&lt;Year&gt;2016&lt;/Year&gt;&lt;RecNum&gt;4169&lt;/RecNum&gt;&lt;DisplayText&gt;&lt;style face="superscript"&gt;27&lt;/style&gt;&lt;/DisplayText&gt;&lt;record&gt;&lt;rec-number&gt;4169&lt;/rec-number&gt;&lt;foreign-keys&gt;&lt;key app="EN" db-id="w9xww9df8zz2vfe00pu59tzqxw20x00af52r" timestamp="1717612472"&gt;4169&lt;/key&gt;&lt;/foreign-keys&gt;&lt;ref-type name="Journal Article"&gt;17&lt;/ref-type&gt;&lt;contributors&gt;&lt;authors&gt;&lt;author&gt;Deyo, Richard A&lt;/author&gt;&lt;author&gt;Ramsey, Katrina&lt;/author&gt;&lt;author&gt;Buckley, David I&lt;/author&gt;&lt;author&gt;Michaels, LeAnn&lt;/author&gt;&lt;author&gt;Kobus, Amy&lt;/author&gt;&lt;author&gt;Eckstrom, Elizabeth&lt;/author&gt;&lt;author&gt;Forro, Vanessa&lt;/author&gt;&lt;author&gt;Morris, Cynthia&lt;/author&gt;&lt;/authors&gt;&lt;/contributors&gt;&lt;titles&gt;&lt;title&gt;Performance of a patient reported outcomes measurement information system (PROMIS) short form in older adults with chronic musculoskeletal pain&lt;/title&gt;&lt;secondary-title&gt;Pain Medicine&lt;/secondary-title&gt;&lt;/titles&gt;&lt;periodical&gt;&lt;full-title&gt;Pain Medicine&lt;/full-title&gt;&lt;/periodical&gt;&lt;pages&gt;314-324&lt;/pages&gt;&lt;volume&gt;17&lt;/volume&gt;&lt;number&gt;2&lt;/number&gt;&lt;dates&gt;&lt;year&gt;2016&lt;/year&gt;&lt;/dates&gt;&lt;isbn&gt;1526-4637&lt;/isbn&gt;&lt;urls&gt;&lt;/urls&gt;&lt;/record&gt;&lt;/Cite&gt;&lt;/EndNote&gt;</w:instrText>
      </w:r>
      <w:r w:rsidR="0012234E" w:rsidRPr="00886074">
        <w:rPr>
          <w:rFonts w:ascii="Times New Roman" w:hAnsi="Times New Roman" w:cs="Times New Roman"/>
        </w:rPr>
        <w:fldChar w:fldCharType="separate"/>
      </w:r>
      <w:r w:rsidR="00F31CD5" w:rsidRPr="00F31CD5">
        <w:rPr>
          <w:rFonts w:ascii="Times New Roman" w:hAnsi="Times New Roman" w:cs="Times New Roman"/>
          <w:noProof/>
          <w:vertAlign w:val="superscript"/>
        </w:rPr>
        <w:t>27</w:t>
      </w:r>
      <w:r w:rsidR="0012234E" w:rsidRPr="00886074">
        <w:rPr>
          <w:rFonts w:ascii="Times New Roman" w:hAnsi="Times New Roman" w:cs="Times New Roman"/>
        </w:rPr>
        <w:fldChar w:fldCharType="end"/>
      </w:r>
      <w:r w:rsidRPr="00886074">
        <w:rPr>
          <w:rFonts w:ascii="Times New Roman" w:hAnsi="Times New Roman" w:cs="Times New Roman"/>
        </w:rPr>
        <w:t>.</w:t>
      </w:r>
    </w:p>
    <w:p w14:paraId="6E35426B" w14:textId="77777777" w:rsidR="00D713C7" w:rsidRPr="00886074" w:rsidRDefault="00D713C7" w:rsidP="00D713C7">
      <w:pPr>
        <w:spacing w:after="0"/>
        <w:rPr>
          <w:rFonts w:ascii="Times New Roman" w:hAnsi="Times New Roman" w:cs="Times New Roman"/>
          <w:b/>
          <w:bCs/>
        </w:rPr>
      </w:pPr>
    </w:p>
    <w:p w14:paraId="0C41F271" w14:textId="6BF31CA8" w:rsidR="00D713C7" w:rsidRPr="00886074" w:rsidRDefault="00D713C7" w:rsidP="00D713C7">
      <w:pPr>
        <w:spacing w:after="0"/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t>Im</w:t>
      </w:r>
      <w:r w:rsidR="007D4BBB" w:rsidRPr="00886074">
        <w:rPr>
          <w:rFonts w:ascii="Times New Roman" w:hAnsi="Times New Roman" w:cs="Times New Roman"/>
          <w:b/>
          <w:bCs/>
        </w:rPr>
        <w:t>p</w:t>
      </w:r>
      <w:r w:rsidRPr="00886074">
        <w:rPr>
          <w:rFonts w:ascii="Times New Roman" w:hAnsi="Times New Roman" w:cs="Times New Roman"/>
          <w:b/>
          <w:bCs/>
        </w:rPr>
        <w:t>ulsive Behavior Scale (U</w:t>
      </w:r>
      <w:r w:rsidR="007D4BBB" w:rsidRPr="00886074">
        <w:rPr>
          <w:rFonts w:ascii="Times New Roman" w:hAnsi="Times New Roman" w:cs="Times New Roman"/>
          <w:b/>
          <w:bCs/>
        </w:rPr>
        <w:t>PP</w:t>
      </w:r>
      <w:r w:rsidRPr="00886074">
        <w:rPr>
          <w:rFonts w:ascii="Times New Roman" w:hAnsi="Times New Roman" w:cs="Times New Roman"/>
          <w:b/>
          <w:bCs/>
        </w:rPr>
        <w:t>S-</w:t>
      </w:r>
      <w:r w:rsidR="007D4BBB" w:rsidRPr="00886074">
        <w:rPr>
          <w:rFonts w:ascii="Times New Roman" w:hAnsi="Times New Roman" w:cs="Times New Roman"/>
          <w:b/>
          <w:bCs/>
        </w:rPr>
        <w:t>P</w:t>
      </w:r>
      <w:r w:rsidRPr="00886074">
        <w:rPr>
          <w:rFonts w:ascii="Times New Roman" w:hAnsi="Times New Roman" w:cs="Times New Roman"/>
          <w:b/>
          <w:bCs/>
        </w:rPr>
        <w:t>)</w:t>
      </w:r>
      <w:r w:rsidR="00A8340F" w:rsidRPr="00886074">
        <w:rPr>
          <w:rFonts w:ascii="Times New Roman" w:hAnsi="Times New Roman" w:cs="Times New Roman"/>
          <w:b/>
          <w:bCs/>
        </w:rPr>
        <w:t xml:space="preserve"> </w:t>
      </w:r>
      <w:r w:rsidR="00E20110" w:rsidRPr="00886074">
        <w:rPr>
          <w:rFonts w:ascii="Times New Roman" w:hAnsi="Times New Roman" w:cs="Times New Roman"/>
          <w:b/>
          <w:bCs/>
        </w:rPr>
        <w:fldChar w:fldCharType="begin"/>
      </w:r>
      <w:r w:rsidR="00F31CD5">
        <w:rPr>
          <w:rFonts w:ascii="Times New Roman" w:hAnsi="Times New Roman" w:cs="Times New Roman"/>
          <w:b/>
          <w:bCs/>
        </w:rPr>
        <w:instrText xml:space="preserve"> ADDIN EN.CITE &lt;EndNote&gt;&lt;Cite&gt;&lt;Author&gt;Whiteside&lt;/Author&gt;&lt;Year&gt;2005&lt;/Year&gt;&lt;RecNum&gt;3315&lt;/RecNum&gt;&lt;DisplayText&gt;&lt;style face="superscript"&gt;28&lt;/style&gt;&lt;/DisplayText&gt;&lt;record&gt;&lt;rec-number&gt;3315&lt;/rec-number&gt;&lt;foreign-keys&gt;&lt;key app="EN" db-id="w9xww9df8zz2vfe00pu59tzqxw20x00af52r" timestamp="0"&gt;3315&lt;/key&gt;&lt;/foreign-keys&gt;&lt;ref-type name="Journal Article"&gt;17&lt;/ref-type&gt;&lt;contributors&gt;&lt;authors&gt;&lt;author&gt;Whiteside, SP &lt;/author&gt;&lt;author&gt;Lynam, DR&lt;/author&gt;&lt;author&gt;Miller, JD &lt;/author&gt;&lt;author&gt;Reynolds, SK&lt;/author&gt;&lt;/authors&gt;&lt;/contributors&gt;&lt;titles&gt;&lt;title&gt;Validation of the UPPS impulsive behaviour scale: a four-factor model of impulsivity&lt;/title&gt;&lt;secondary-title&gt;Eur J Pers &lt;/secondary-title&gt;&lt;/titles&gt;&lt;pages&gt;559–574&lt;/pages&gt;&lt;volume&gt;19&lt;/volume&gt;&lt;dates&gt;&lt;year&gt;2005&lt;/year&gt;&lt;/dates&gt;&lt;urls&gt;&lt;/urls&gt;&lt;/record&gt;&lt;/Cite&gt;&lt;/EndNote&gt;</w:instrText>
      </w:r>
      <w:r w:rsidR="00E20110" w:rsidRPr="00886074">
        <w:rPr>
          <w:rFonts w:ascii="Times New Roman" w:hAnsi="Times New Roman" w:cs="Times New Roman"/>
          <w:b/>
          <w:bCs/>
        </w:rPr>
        <w:fldChar w:fldCharType="separate"/>
      </w:r>
      <w:r w:rsidR="00F31CD5" w:rsidRPr="00F31CD5">
        <w:rPr>
          <w:rFonts w:ascii="Times New Roman" w:hAnsi="Times New Roman" w:cs="Times New Roman"/>
          <w:b/>
          <w:bCs/>
          <w:noProof/>
          <w:vertAlign w:val="superscript"/>
        </w:rPr>
        <w:t>28</w:t>
      </w:r>
      <w:r w:rsidR="00E20110" w:rsidRPr="00886074">
        <w:rPr>
          <w:rFonts w:ascii="Times New Roman" w:hAnsi="Times New Roman" w:cs="Times New Roman"/>
          <w:b/>
          <w:bCs/>
        </w:rPr>
        <w:fldChar w:fldCharType="end"/>
      </w:r>
      <w:r w:rsidRPr="00886074">
        <w:rPr>
          <w:rFonts w:ascii="Times New Roman" w:hAnsi="Times New Roman" w:cs="Times New Roman"/>
          <w:b/>
          <w:bCs/>
        </w:rPr>
        <w:t>:</w:t>
      </w:r>
    </w:p>
    <w:p w14:paraId="58FE9E5C" w14:textId="21651761" w:rsidR="00D713C7" w:rsidRPr="00886074" w:rsidRDefault="00D713C7" w:rsidP="00D713C7">
      <w:pPr>
        <w:spacing w:after="0"/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Assesses im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ulsive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ersonality traits </w:t>
      </w:r>
      <w:r w:rsidR="002E1C6D" w:rsidRPr="00886074">
        <w:rPr>
          <w:rFonts w:ascii="Times New Roman" w:hAnsi="Times New Roman" w:cs="Times New Roman"/>
        </w:rPr>
        <w:t>across</w:t>
      </w:r>
      <w:r w:rsidRPr="00886074">
        <w:rPr>
          <w:rFonts w:ascii="Times New Roman" w:hAnsi="Times New Roman" w:cs="Times New Roman"/>
        </w:rPr>
        <w:t xml:space="preserve"> five distinct dimensions. The U</w:t>
      </w:r>
      <w:r w:rsidR="007D4BBB" w:rsidRPr="00886074">
        <w:rPr>
          <w:rFonts w:ascii="Times New Roman" w:hAnsi="Times New Roman" w:cs="Times New Roman"/>
        </w:rPr>
        <w:t>PP</w:t>
      </w:r>
      <w:r w:rsidRPr="00886074">
        <w:rPr>
          <w:rFonts w:ascii="Times New Roman" w:hAnsi="Times New Roman" w:cs="Times New Roman"/>
        </w:rPr>
        <w:t>S-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 model includes </w:t>
      </w:r>
      <w:r w:rsidRPr="00886074">
        <w:rPr>
          <w:rFonts w:ascii="Times New Roman" w:hAnsi="Times New Roman" w:cs="Times New Roman"/>
          <w:i/>
          <w:iCs/>
        </w:rPr>
        <w:t>Negative Urgency</w:t>
      </w:r>
      <w:r w:rsidRPr="00886074">
        <w:rPr>
          <w:rFonts w:ascii="Times New Roman" w:hAnsi="Times New Roman" w:cs="Times New Roman"/>
        </w:rPr>
        <w:t>, which measures im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ulsive behavior in res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onse to negative emotions; </w:t>
      </w:r>
      <w:r w:rsidR="007D4BBB" w:rsidRPr="00886074">
        <w:rPr>
          <w:rFonts w:ascii="Times New Roman" w:hAnsi="Times New Roman" w:cs="Times New Roman"/>
          <w:i/>
          <w:iCs/>
        </w:rPr>
        <w:t>P</w:t>
      </w:r>
      <w:r w:rsidRPr="00886074">
        <w:rPr>
          <w:rFonts w:ascii="Times New Roman" w:hAnsi="Times New Roman" w:cs="Times New Roman"/>
          <w:i/>
          <w:iCs/>
        </w:rPr>
        <w:t>ositive Urgency</w:t>
      </w:r>
      <w:r w:rsidRPr="00886074">
        <w:rPr>
          <w:rFonts w:ascii="Times New Roman" w:hAnsi="Times New Roman" w:cs="Times New Roman"/>
        </w:rPr>
        <w:t>, which assesses im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ulsivity in reaction to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ositive emotions; </w:t>
      </w:r>
      <w:r w:rsidRPr="00886074">
        <w:rPr>
          <w:rFonts w:ascii="Times New Roman" w:hAnsi="Times New Roman" w:cs="Times New Roman"/>
          <w:i/>
          <w:iCs/>
        </w:rPr>
        <w:t xml:space="preserve">Lack of </w:t>
      </w:r>
      <w:r w:rsidR="007D4BBB" w:rsidRPr="00886074">
        <w:rPr>
          <w:rFonts w:ascii="Times New Roman" w:hAnsi="Times New Roman" w:cs="Times New Roman"/>
          <w:i/>
          <w:iCs/>
        </w:rPr>
        <w:t>P</w:t>
      </w:r>
      <w:r w:rsidRPr="00886074">
        <w:rPr>
          <w:rFonts w:ascii="Times New Roman" w:hAnsi="Times New Roman" w:cs="Times New Roman"/>
          <w:i/>
          <w:iCs/>
        </w:rPr>
        <w:t>remeditation</w:t>
      </w:r>
      <w:r w:rsidRPr="00886074">
        <w:rPr>
          <w:rFonts w:ascii="Times New Roman" w:hAnsi="Times New Roman" w:cs="Times New Roman"/>
        </w:rPr>
        <w:t xml:space="preserve">, which evaluates the tendency to act without thinking; </w:t>
      </w:r>
      <w:r w:rsidRPr="00886074">
        <w:rPr>
          <w:rFonts w:ascii="Times New Roman" w:hAnsi="Times New Roman" w:cs="Times New Roman"/>
          <w:i/>
          <w:iCs/>
        </w:rPr>
        <w:t xml:space="preserve">Lack of </w:t>
      </w:r>
      <w:r w:rsidR="007D4BBB" w:rsidRPr="00886074">
        <w:rPr>
          <w:rFonts w:ascii="Times New Roman" w:hAnsi="Times New Roman" w:cs="Times New Roman"/>
          <w:i/>
          <w:iCs/>
        </w:rPr>
        <w:t>P</w:t>
      </w:r>
      <w:r w:rsidRPr="00886074">
        <w:rPr>
          <w:rFonts w:ascii="Times New Roman" w:hAnsi="Times New Roman" w:cs="Times New Roman"/>
          <w:i/>
          <w:iCs/>
        </w:rPr>
        <w:t>erseverance</w:t>
      </w:r>
      <w:r w:rsidRPr="00886074">
        <w:rPr>
          <w:rFonts w:ascii="Times New Roman" w:hAnsi="Times New Roman" w:cs="Times New Roman"/>
        </w:rPr>
        <w:t xml:space="preserve">, which gauges the ability to remain focused on a task; and </w:t>
      </w:r>
      <w:r w:rsidRPr="00886074">
        <w:rPr>
          <w:rFonts w:ascii="Times New Roman" w:hAnsi="Times New Roman" w:cs="Times New Roman"/>
          <w:i/>
          <w:iCs/>
        </w:rPr>
        <w:t>Sensation Seeking</w:t>
      </w:r>
      <w:r w:rsidRPr="00886074">
        <w:rPr>
          <w:rFonts w:ascii="Times New Roman" w:hAnsi="Times New Roman" w:cs="Times New Roman"/>
        </w:rPr>
        <w:t xml:space="preserve">, which </w:t>
      </w:r>
      <w:r w:rsidR="000B55AB" w:rsidRPr="00886074">
        <w:rPr>
          <w:rFonts w:ascii="Times New Roman" w:hAnsi="Times New Roman" w:cs="Times New Roman"/>
        </w:rPr>
        <w:t>assesses</w:t>
      </w:r>
      <w:r w:rsidRPr="00886074">
        <w:rPr>
          <w:rFonts w:ascii="Times New Roman" w:hAnsi="Times New Roman" w:cs="Times New Roman"/>
        </w:rPr>
        <w:t xml:space="preserve"> the inclination towards seeking new and thrilling ex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 xml:space="preserve">eriences. </w:t>
      </w:r>
      <w:r w:rsidR="0012234E" w:rsidRPr="00886074">
        <w:rPr>
          <w:rFonts w:ascii="Times New Roman" w:hAnsi="Times New Roman" w:cs="Times New Roman"/>
        </w:rPr>
        <w:t xml:space="preserve">Reported Cronbach's α ranges from 0.70 to 0.81 </w:t>
      </w:r>
      <w:r w:rsidR="0012234E" w:rsidRPr="00886074">
        <w:rPr>
          <w:rFonts w:ascii="Times New Roman" w:hAnsi="Times New Roman" w:cs="Times New Roman"/>
        </w:rPr>
        <w:fldChar w:fldCharType="begin"/>
      </w:r>
      <w:r w:rsidR="00F31CD5">
        <w:rPr>
          <w:rFonts w:ascii="Times New Roman" w:hAnsi="Times New Roman" w:cs="Times New Roman"/>
        </w:rPr>
        <w:instrText xml:space="preserve"> ADDIN EN.CITE &lt;EndNote&gt;&lt;Cite&gt;&lt;Author&gt;Dugré&lt;/Author&gt;&lt;Year&gt;2019&lt;/Year&gt;&lt;RecNum&gt;4170&lt;/RecNum&gt;&lt;DisplayText&gt;&lt;style face="superscript"&gt;29&lt;/style&gt;&lt;/DisplayText&gt;&lt;record&gt;&lt;rec-number&gt;4170&lt;/rec-number&gt;&lt;foreign-keys&gt;&lt;key app="EN" db-id="w9xww9df8zz2vfe00pu59tzqxw20x00af52r" timestamp="1717612611"&gt;4170&lt;/key&gt;&lt;/foreign-keys&gt;&lt;ref-type name="Journal Article"&gt;17&lt;/ref-type&gt;&lt;contributors&gt;&lt;authors&gt;&lt;author&gt;Dugré, Jules Roger&lt;/author&gt;&lt;author&gt;Giguére, Charles-Édouard&lt;/author&gt;&lt;author&gt;Percie du Sert, Olivier&lt;/author&gt;&lt;author&gt;Potvin, Stephane&lt;/author&gt;&lt;author&gt;Dumais, Alexandre&lt;/author&gt;&lt;author&gt;Consortium Signature&lt;/author&gt;&lt;/authors&gt;&lt;/contributors&gt;&lt;titles&gt;&lt;title&gt;The psychometric properties of a short UPPS-P impulsive behavior scale among psychiatric patients evaluated in an emergency setting&lt;/title&gt;&lt;secondary-title&gt;Frontiers in Psychiatry&lt;/secondary-title&gt;&lt;/titles&gt;&lt;periodical&gt;&lt;full-title&gt;Frontiers in psychiatry&lt;/full-title&gt;&lt;/periodical&gt;&lt;pages&gt;139&lt;/pages&gt;&lt;volume&gt;10&lt;/volume&gt;&lt;dates&gt;&lt;year&gt;2019&lt;/year&gt;&lt;/dates&gt;&lt;isbn&gt;1664-0640&lt;/isbn&gt;&lt;urls&gt;&lt;/urls&gt;&lt;/record&gt;&lt;/Cite&gt;&lt;/EndNote&gt;</w:instrText>
      </w:r>
      <w:r w:rsidR="0012234E" w:rsidRPr="00886074">
        <w:rPr>
          <w:rFonts w:ascii="Times New Roman" w:hAnsi="Times New Roman" w:cs="Times New Roman"/>
        </w:rPr>
        <w:fldChar w:fldCharType="separate"/>
      </w:r>
      <w:r w:rsidR="00F31CD5" w:rsidRPr="00F31CD5">
        <w:rPr>
          <w:rFonts w:ascii="Times New Roman" w:hAnsi="Times New Roman" w:cs="Times New Roman"/>
          <w:noProof/>
          <w:vertAlign w:val="superscript"/>
        </w:rPr>
        <w:t>29</w:t>
      </w:r>
      <w:r w:rsidR="0012234E" w:rsidRPr="00886074">
        <w:rPr>
          <w:rFonts w:ascii="Times New Roman" w:hAnsi="Times New Roman" w:cs="Times New Roman"/>
        </w:rPr>
        <w:fldChar w:fldCharType="end"/>
      </w:r>
      <w:r w:rsidR="002E1C6D" w:rsidRPr="00886074">
        <w:rPr>
          <w:rFonts w:ascii="Times New Roman" w:hAnsi="Times New Roman" w:cs="Times New Roman"/>
        </w:rPr>
        <w:t>.</w:t>
      </w:r>
    </w:p>
    <w:p w14:paraId="3B0E09F0" w14:textId="77777777" w:rsidR="00D713C7" w:rsidRPr="00886074" w:rsidRDefault="00D713C7" w:rsidP="00D713C7">
      <w:pPr>
        <w:spacing w:after="0"/>
        <w:rPr>
          <w:rFonts w:ascii="Times New Roman" w:hAnsi="Times New Roman" w:cs="Times New Roman"/>
        </w:rPr>
      </w:pPr>
    </w:p>
    <w:p w14:paraId="249FFFDA" w14:textId="511AED46" w:rsidR="00D713C7" w:rsidRPr="00886074" w:rsidRDefault="00D713C7" w:rsidP="00D713C7">
      <w:pPr>
        <w:spacing w:after="0"/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t>Childhood Trauma Questionnaire (CTQ)</w:t>
      </w:r>
      <w:r w:rsidR="006B4E03" w:rsidRPr="00886074">
        <w:rPr>
          <w:rFonts w:ascii="Times New Roman" w:hAnsi="Times New Roman" w:cs="Times New Roman"/>
          <w:b/>
          <w:bCs/>
        </w:rPr>
        <w:t xml:space="preserve"> </w:t>
      </w:r>
      <w:r w:rsidR="006B4E03" w:rsidRPr="00886074">
        <w:rPr>
          <w:rFonts w:ascii="Times New Roman" w:hAnsi="Times New Roman" w:cs="Times New Roman"/>
          <w:b/>
          <w:bCs/>
        </w:rPr>
        <w:fldChar w:fldCharType="begin"/>
      </w:r>
      <w:r w:rsidR="00F31CD5">
        <w:rPr>
          <w:rFonts w:ascii="Times New Roman" w:hAnsi="Times New Roman" w:cs="Times New Roman"/>
          <w:b/>
          <w:bCs/>
        </w:rPr>
        <w:instrText xml:space="preserve"> ADDIN EN.CITE &lt;EndNote&gt;&lt;Cite&gt;&lt;Author&gt;Bernstein&lt;/Author&gt;&lt;Year&gt;2003&lt;/Year&gt;&lt;RecNum&gt;3640&lt;/RecNum&gt;&lt;DisplayText&gt;&lt;style face="superscript"&gt;30&lt;/style&gt;&lt;/DisplayText&gt;&lt;record&gt;&lt;rec-number&gt;3640&lt;/rec-number&gt;&lt;foreign-keys&gt;&lt;key app="EN" db-id="w9xww9df8zz2vfe00pu59tzqxw20x00af52r" timestamp="0"&gt;3640&lt;/key&gt;&lt;/foreign-keys&gt;&lt;ref-type name="Journal Article"&gt;17&lt;/ref-type&gt;&lt;contributors&gt;&lt;authors&gt;&lt;author&gt;Bernstein, D. P.&lt;/author&gt;&lt;author&gt;Stein, J. A.&lt;/author&gt;&lt;author&gt;Newcomb, M. D.&lt;/author&gt;&lt;author&gt;Walker, E.&lt;/author&gt;&lt;author&gt;Pogge, D.&lt;/author&gt;&lt;author&gt;Ahluvalia, T.&lt;/author&gt;&lt;author&gt;Stokes, J.&lt;/author&gt;&lt;author&gt;Handelsman, L.&lt;/author&gt;&lt;author&gt;Medrano, M.&lt;/author&gt;&lt;author&gt;Desmond, D.&lt;/author&gt;&lt;author&gt;Zule, W.&lt;/author&gt;&lt;/authors&gt;&lt;/contributors&gt;&lt;auth-address&gt;Department of Psychology, Fordham University, Dealy Hall, 3rd Floor, Bronx, NY 10458, USA.&lt;/auth-address&gt;&lt;titles&gt;&lt;title&gt;Development and validation of a brief screening version of the Childhood Trauma Questionnaire&lt;/title&gt;&lt;secondary-title&gt;Child Abuse Negl&lt;/secondary-title&gt;&lt;short-title&gt;Development and validation of a brief screening version of the Childhood Trauma Questionnaire&lt;/short-title&gt;&lt;/titles&gt;&lt;pages&gt;169-90&lt;/pages&gt;&lt;volume&gt;27&lt;/volume&gt;&lt;number&gt;2&lt;/number&gt;&lt;edition&gt;2003/03/05&lt;/edition&gt;&lt;keywords&gt;&lt;keyword&gt;Adolescent&lt;/keyword&gt;&lt;keyword&gt;Adult&lt;/keyword&gt;&lt;keyword&gt;Aged&lt;/keyword&gt;&lt;keyword&gt;Child Abuse/*classification&lt;/keyword&gt;&lt;keyword&gt;Female&lt;/keyword&gt;&lt;keyword&gt;Humans&lt;/keyword&gt;&lt;keyword&gt;Male&lt;/keyword&gt;&lt;keyword&gt;Middle Aged&lt;/keyword&gt;&lt;keyword&gt;Reproducibility of Results&lt;/keyword&gt;&lt;keyword&gt;*Substance-Related Disorders&lt;/keyword&gt;&lt;keyword&gt;Surveys and Questionnaires&lt;/keyword&gt;&lt;keyword&gt;United States&lt;/keyword&gt;&lt;/keywords&gt;&lt;dates&gt;&lt;year&gt;2003&lt;/year&gt;&lt;pub-dates&gt;&lt;date&gt;Feb&lt;/date&gt;&lt;/pub-dates&gt;&lt;/dates&gt;&lt;isbn&gt;0145-2134 (Print)&amp;#xD;0145-2134 (Linking)&lt;/isbn&gt;&lt;accession-num&gt;12615092&lt;/accession-num&gt;&lt;urls&gt;&lt;related-urls&gt;&lt;url&gt;https://www.ncbi.nlm.nih.gov/pubmed/12615092&lt;/url&gt;&lt;/related-urls&gt;&lt;/urls&gt;&lt;electronic-resource-num&gt;10.1016/s0145-2134(02)00541-0&lt;/electronic-resource-num&gt;&lt;/record&gt;&lt;/Cite&gt;&lt;/EndNote&gt;</w:instrText>
      </w:r>
      <w:r w:rsidR="006B4E03" w:rsidRPr="00886074">
        <w:rPr>
          <w:rFonts w:ascii="Times New Roman" w:hAnsi="Times New Roman" w:cs="Times New Roman"/>
          <w:b/>
          <w:bCs/>
        </w:rPr>
        <w:fldChar w:fldCharType="separate"/>
      </w:r>
      <w:r w:rsidR="00F31CD5" w:rsidRPr="00F31CD5">
        <w:rPr>
          <w:rFonts w:ascii="Times New Roman" w:hAnsi="Times New Roman" w:cs="Times New Roman"/>
          <w:b/>
          <w:bCs/>
          <w:noProof/>
          <w:vertAlign w:val="superscript"/>
        </w:rPr>
        <w:t>30</w:t>
      </w:r>
      <w:r w:rsidR="006B4E03" w:rsidRPr="00886074">
        <w:rPr>
          <w:rFonts w:ascii="Times New Roman" w:hAnsi="Times New Roman" w:cs="Times New Roman"/>
          <w:b/>
          <w:bCs/>
        </w:rPr>
        <w:fldChar w:fldCharType="end"/>
      </w:r>
      <w:r w:rsidRPr="00886074">
        <w:rPr>
          <w:rFonts w:ascii="Times New Roman" w:hAnsi="Times New Roman" w:cs="Times New Roman"/>
          <w:b/>
          <w:bCs/>
        </w:rPr>
        <w:t>:</w:t>
      </w:r>
    </w:p>
    <w:p w14:paraId="2927027F" w14:textId="6AB0F929" w:rsidR="00D713C7" w:rsidRPr="00886074" w:rsidRDefault="00D713C7" w:rsidP="00D713C7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 xml:space="preserve">The Childhood Trauma Questionnaire evaluates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ast emotional</w:t>
      </w:r>
      <w:r w:rsidR="000B55AB" w:rsidRPr="00886074">
        <w:rPr>
          <w:rFonts w:ascii="Times New Roman" w:hAnsi="Times New Roman" w:cs="Times New Roman"/>
        </w:rPr>
        <w:t xml:space="preserve">,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hysical,</w:t>
      </w:r>
      <w:r w:rsidR="000B55AB" w:rsidRPr="00886074">
        <w:rPr>
          <w:rFonts w:ascii="Times New Roman" w:hAnsi="Times New Roman" w:cs="Times New Roman"/>
        </w:rPr>
        <w:t xml:space="preserve"> and</w:t>
      </w:r>
      <w:r w:rsidRPr="00886074">
        <w:rPr>
          <w:rFonts w:ascii="Times New Roman" w:hAnsi="Times New Roman" w:cs="Times New Roman"/>
        </w:rPr>
        <w:t xml:space="preserve"> sexual abuse, and </w:t>
      </w:r>
      <w:r w:rsidR="000B55AB" w:rsidRPr="00886074">
        <w:rPr>
          <w:rFonts w:ascii="Times New Roman" w:hAnsi="Times New Roman" w:cs="Times New Roman"/>
        </w:rPr>
        <w:t xml:space="preserve">both </w:t>
      </w:r>
      <w:r w:rsidRPr="00886074">
        <w:rPr>
          <w:rFonts w:ascii="Times New Roman" w:hAnsi="Times New Roman" w:cs="Times New Roman"/>
        </w:rPr>
        <w:t xml:space="preserve">emotional and </w:t>
      </w:r>
      <w:r w:rsidR="007D4BBB" w:rsidRPr="00886074">
        <w:rPr>
          <w:rFonts w:ascii="Times New Roman" w:hAnsi="Times New Roman" w:cs="Times New Roman"/>
        </w:rPr>
        <w:t>p</w:t>
      </w:r>
      <w:r w:rsidRPr="00886074">
        <w:rPr>
          <w:rFonts w:ascii="Times New Roman" w:hAnsi="Times New Roman" w:cs="Times New Roman"/>
        </w:rPr>
        <w:t>hysical neglect.</w:t>
      </w:r>
      <w:r w:rsidR="00420317" w:rsidRPr="00886074">
        <w:rPr>
          <w:rFonts w:ascii="Times New Roman" w:hAnsi="Times New Roman" w:cs="Times New Roman"/>
        </w:rPr>
        <w:t xml:space="preserve"> </w:t>
      </w:r>
      <w:r w:rsidR="00A112C8" w:rsidRPr="00886074">
        <w:rPr>
          <w:rFonts w:ascii="Times New Roman" w:hAnsi="Times New Roman" w:cs="Times New Roman"/>
        </w:rPr>
        <w:t xml:space="preserve">Reported Cronbach's α ranges from 0.85 to 0.85 for the scale. </w:t>
      </w:r>
      <w:r w:rsidR="00A112C8" w:rsidRPr="00886074">
        <w:rPr>
          <w:rFonts w:ascii="Times New Roman" w:hAnsi="Times New Roman" w:cs="Times New Roman"/>
        </w:rPr>
        <w:fldChar w:fldCharType="begin"/>
      </w:r>
      <w:r w:rsidR="00F31CD5">
        <w:rPr>
          <w:rFonts w:ascii="Times New Roman" w:hAnsi="Times New Roman" w:cs="Times New Roman"/>
        </w:rPr>
        <w:instrText xml:space="preserve"> ADDIN EN.CITE &lt;EndNote&gt;&lt;Cite&gt;&lt;Author&gt;Kongerslev&lt;/Author&gt;&lt;Year&gt;2019&lt;/Year&gt;&lt;RecNum&gt;4171&lt;/RecNum&gt;&lt;DisplayText&gt;&lt;style face="superscript"&gt;31,32&lt;/style&gt;&lt;/DisplayText&gt;&lt;record&gt;&lt;rec-number&gt;4171&lt;/rec-number&gt;&lt;foreign-keys&gt;&lt;key app="EN" db-id="w9xww9df8zz2vfe00pu59tzqxw20x00af52r" timestamp="1717612793"&gt;4171&lt;/key&gt;&lt;/foreign-keys&gt;&lt;ref-type name="Journal Article"&gt;17&lt;/ref-type&gt;&lt;contributors&gt;&lt;authors&gt;&lt;author&gt;Kongerslev, Mickey T&lt;/author&gt;&lt;author&gt;Bach, Bo&lt;/author&gt;&lt;author&gt;Rossi, Gina&lt;/author&gt;&lt;author&gt;Trauelsen, Anne M&lt;/author&gt;&lt;author&gt;Ladegaard, Nicolai&lt;/author&gt;&lt;author&gt;Løkkegaard, Sille S&lt;/author&gt;&lt;author&gt;Bo, Sune&lt;/author&gt;&lt;/authors&gt;&lt;/contributors&gt;&lt;titles&gt;&lt;title&gt;Psychometric validation of the Childhood Trauma Questionnaire-Short Form (CTQ-SF) in a Danish clinical sample&lt;/title&gt;&lt;secondary-title&gt;Child abuse &amp;amp; neglect&lt;/secondary-title&gt;&lt;/titles&gt;&lt;periodical&gt;&lt;full-title&gt;Child abuse &amp;amp; neglect&lt;/full-title&gt;&lt;/periodical&gt;&lt;pages&gt;104026&lt;/pages&gt;&lt;volume&gt;94&lt;/volume&gt;&lt;dates&gt;&lt;year&gt;2019&lt;/year&gt;&lt;/dates&gt;&lt;isbn&gt;0145-2134&lt;/isbn&gt;&lt;urls&gt;&lt;/urls&gt;&lt;/record&gt;&lt;/Cite&gt;&lt;Cite&gt;&lt;Author&gt;Peng&lt;/Author&gt;&lt;Year&gt;2023&lt;/Year&gt;&lt;RecNum&gt;4172&lt;/RecNum&gt;&lt;record&gt;&lt;rec-number&gt;4172&lt;/rec-number&gt;&lt;foreign-keys&gt;&lt;key app="EN" db-id="w9xww9df8zz2vfe00pu59tzqxw20x00af52r" timestamp="1717612826"&gt;4172&lt;/key&gt;&lt;/foreign-keys&gt;&lt;ref-type name="Journal Article"&gt;17&lt;/ref-type&gt;&lt;contributors&gt;&lt;authors&gt;&lt;author&gt;Peng, Chang&lt;/author&gt;&lt;author&gt;Cheng, Junhan&lt;/author&gt;&lt;author&gt;Rong, Fajuan&lt;/author&gt;&lt;author&gt;Wang, Yan&lt;/author&gt;&lt;author&gt;Yu, Yizhen&lt;/author&gt;&lt;/authors&gt;&lt;/contributors&gt;&lt;titles&gt;&lt;title&gt;Psychometric properties and normative data of the childhood trauma questionnaire-short form in Chinese adolescents&lt;/title&gt;&lt;secondary-title&gt;Frontiers in psychology&lt;/secondary-title&gt;&lt;/titles&gt;&lt;periodical&gt;&lt;full-title&gt;Frontiers in Psychology&lt;/full-title&gt;&lt;/periodical&gt;&lt;pages&gt;1130683&lt;/pages&gt;&lt;volume&gt;14&lt;/volume&gt;&lt;dates&gt;&lt;year&gt;2023&lt;/year&gt;&lt;/dates&gt;&lt;isbn&gt;1664-1078&lt;/isbn&gt;&lt;urls&gt;&lt;/urls&gt;&lt;/record&gt;&lt;/Cite&gt;&lt;/EndNote&gt;</w:instrText>
      </w:r>
      <w:r w:rsidR="00A112C8" w:rsidRPr="00886074">
        <w:rPr>
          <w:rFonts w:ascii="Times New Roman" w:hAnsi="Times New Roman" w:cs="Times New Roman"/>
        </w:rPr>
        <w:fldChar w:fldCharType="separate"/>
      </w:r>
      <w:r w:rsidR="00F31CD5" w:rsidRPr="00F31CD5">
        <w:rPr>
          <w:rFonts w:ascii="Times New Roman" w:hAnsi="Times New Roman" w:cs="Times New Roman"/>
          <w:noProof/>
          <w:vertAlign w:val="superscript"/>
        </w:rPr>
        <w:t>31,32</w:t>
      </w:r>
      <w:r w:rsidR="00A112C8" w:rsidRPr="00886074">
        <w:rPr>
          <w:rFonts w:ascii="Times New Roman" w:hAnsi="Times New Roman" w:cs="Times New Roman"/>
        </w:rPr>
        <w:fldChar w:fldCharType="end"/>
      </w:r>
    </w:p>
    <w:p w14:paraId="589793BC" w14:textId="4CB16396" w:rsidR="00D713C7" w:rsidRPr="00886074" w:rsidRDefault="005E4F56" w:rsidP="00D713C7">
      <w:pPr>
        <w:spacing w:after="0"/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lastRenderedPageBreak/>
        <w:t>Toronto Alexithymia Scale (TAS)</w:t>
      </w:r>
      <w:r w:rsidRPr="00886074">
        <w:rPr>
          <w:rFonts w:ascii="Times New Roman" w:hAnsi="Times New Roman" w:cs="Times New Roman"/>
        </w:rPr>
        <w:t xml:space="preserve"> </w:t>
      </w:r>
      <w:r w:rsidR="002B2C05" w:rsidRPr="00886074">
        <w:rPr>
          <w:rFonts w:ascii="Times New Roman" w:hAnsi="Times New Roman" w:cs="Times New Roman"/>
          <w:b/>
          <w:bCs/>
        </w:rPr>
        <w:fldChar w:fldCharType="begin"/>
      </w:r>
      <w:r w:rsidR="00F31CD5">
        <w:rPr>
          <w:rFonts w:ascii="Times New Roman" w:hAnsi="Times New Roman" w:cs="Times New Roman"/>
          <w:b/>
          <w:bCs/>
        </w:rPr>
        <w:instrText xml:space="preserve"> ADDIN EN.CITE &lt;EndNote&gt;&lt;Cite&gt;&lt;Author&gt;Bagby&lt;/Author&gt;&lt;Year&gt;1994&lt;/Year&gt;&lt;RecNum&gt;706&lt;/RecNum&gt;&lt;DisplayText&gt;&lt;style face="superscript"&gt;33&lt;/style&gt;&lt;/DisplayText&gt;&lt;record&gt;&lt;rec-number&gt;706&lt;/rec-number&gt;&lt;foreign-keys&gt;&lt;key app="EN" db-id="w9xww9df8zz2vfe00pu59tzqxw20x00af52r" timestamp="0"&gt;706&lt;/key&gt;&lt;/foreign-keys&gt;&lt;ref-type name="Journal Article"&gt;17&lt;/ref-type&gt;&lt;contributors&gt;&lt;authors&gt;&lt;author&gt;Bagby, R. M.&lt;/author&gt;&lt;author&gt;Parker, J. D.&lt;/author&gt;&lt;author&gt;Taylor, G. J.&lt;/author&gt;&lt;/authors&gt;&lt;/contributors&gt;&lt;auth-address&gt;Department of Psychiatry, University of Toronto, Ontario, Canada.&lt;/auth-address&gt;&lt;titles&gt;&lt;title&gt;The twenty-item Toronto Alexithymia Scale--I. Item selection and cross-validation of the factor structure&lt;/title&gt;&lt;secondary-title&gt;J Psychosom Res&lt;/secondary-title&gt;&lt;/titles&gt;&lt;pages&gt;23-32&lt;/pages&gt;&lt;volume&gt;38&lt;/volume&gt;&lt;number&gt;1&lt;/number&gt;&lt;edition&gt;1994/01/01&lt;/edition&gt;&lt;keywords&gt;&lt;keyword&gt;Adult&lt;/keyword&gt;&lt;keyword&gt;Affective Symptoms/*diagnosis/psychology&lt;/keyword&gt;&lt;keyword&gt;Ambulatory Care&lt;/keyword&gt;&lt;keyword&gt;Factor Analysis, Statistical&lt;/keyword&gt;&lt;keyword&gt;Female&lt;/keyword&gt;&lt;keyword&gt;Humans&lt;/keyword&gt;&lt;keyword&gt;Internal-External Control&lt;/keyword&gt;&lt;keyword&gt;Male&lt;/keyword&gt;&lt;keyword&gt;Mental Disorders/diagnosis/psychology&lt;/keyword&gt;&lt;keyword&gt;Middle Aged&lt;/keyword&gt;&lt;keyword&gt;Personality Inventory/*statistics &amp;amp; numerical data&lt;/keyword&gt;&lt;keyword&gt;Psychometrics&lt;/keyword&gt;&lt;keyword&gt;Reproducibility of Results&lt;/keyword&gt;&lt;/keywords&gt;&lt;dates&gt;&lt;year&gt;1994&lt;/year&gt;&lt;pub-dates&gt;&lt;date&gt;Jan&lt;/date&gt;&lt;/pub-dates&gt;&lt;/dates&gt;&lt;isbn&gt;0022-3999 (Print)&amp;#xD;0022-3999 (Linking)&lt;/isbn&gt;&lt;accession-num&gt;8126686&lt;/accession-num&gt;&lt;urls&gt;&lt;related-urls&gt;&lt;url&gt;https://www.ncbi.nlm.nih.gov/pubmed/8126686&lt;/url&gt;&lt;/related-urls&gt;&lt;/urls&gt;&lt;electronic-resource-num&gt;10.1016/0022-3999(94)90005-1&lt;/electronic-resource-num&gt;&lt;/record&gt;&lt;/Cite&gt;&lt;/EndNote&gt;</w:instrText>
      </w:r>
      <w:r w:rsidR="002B2C05" w:rsidRPr="00886074">
        <w:rPr>
          <w:rFonts w:ascii="Times New Roman" w:hAnsi="Times New Roman" w:cs="Times New Roman"/>
          <w:b/>
          <w:bCs/>
        </w:rPr>
        <w:fldChar w:fldCharType="separate"/>
      </w:r>
      <w:r w:rsidR="00F31CD5" w:rsidRPr="00F31CD5">
        <w:rPr>
          <w:rFonts w:ascii="Times New Roman" w:hAnsi="Times New Roman" w:cs="Times New Roman"/>
          <w:b/>
          <w:bCs/>
          <w:noProof/>
          <w:vertAlign w:val="superscript"/>
        </w:rPr>
        <w:t>33</w:t>
      </w:r>
      <w:r w:rsidR="002B2C05" w:rsidRPr="00886074">
        <w:rPr>
          <w:rFonts w:ascii="Times New Roman" w:hAnsi="Times New Roman" w:cs="Times New Roman"/>
          <w:b/>
          <w:bCs/>
        </w:rPr>
        <w:fldChar w:fldCharType="end"/>
      </w:r>
      <w:r w:rsidR="00E20110" w:rsidRPr="00886074">
        <w:rPr>
          <w:rFonts w:ascii="Times New Roman" w:hAnsi="Times New Roman" w:cs="Times New Roman"/>
          <w:b/>
          <w:bCs/>
        </w:rPr>
        <w:t>:</w:t>
      </w:r>
    </w:p>
    <w:p w14:paraId="4A0B65B8" w14:textId="087E7701" w:rsidR="00D713C7" w:rsidRPr="00886074" w:rsidRDefault="00420317" w:rsidP="00D713C7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T</w:t>
      </w:r>
      <w:r w:rsidR="00D713C7" w:rsidRPr="00886074">
        <w:rPr>
          <w:rFonts w:ascii="Times New Roman" w:hAnsi="Times New Roman" w:cs="Times New Roman"/>
        </w:rPr>
        <w:t xml:space="preserve">he Toronto Alexithymia Scale (TAS) </w:t>
      </w:r>
      <w:r w:rsidRPr="00886074">
        <w:rPr>
          <w:rFonts w:ascii="Times New Roman" w:hAnsi="Times New Roman" w:cs="Times New Roman"/>
        </w:rPr>
        <w:t>measures the</w:t>
      </w:r>
      <w:r w:rsidR="00D713C7" w:rsidRPr="00886074">
        <w:rPr>
          <w:rFonts w:ascii="Times New Roman" w:hAnsi="Times New Roman" w:cs="Times New Roman"/>
        </w:rPr>
        <w:t xml:space="preserve"> ability to recognize and articulate emotions.</w:t>
      </w:r>
      <w:r w:rsidRPr="00886074">
        <w:rPr>
          <w:rFonts w:ascii="Times New Roman" w:hAnsi="Times New Roman" w:cs="Times New Roman"/>
        </w:rPr>
        <w:t xml:space="preserve"> </w:t>
      </w:r>
      <w:r w:rsidR="002E1C6D" w:rsidRPr="00886074">
        <w:rPr>
          <w:rFonts w:ascii="Times New Roman" w:hAnsi="Times New Roman" w:cs="Times New Roman"/>
        </w:rPr>
        <w:t>It has three subscales reflecting</w:t>
      </w:r>
      <w:r w:rsidRPr="00886074">
        <w:rPr>
          <w:rFonts w:ascii="Times New Roman" w:hAnsi="Times New Roman" w:cs="Times New Roman"/>
        </w:rPr>
        <w:t xml:space="preserve"> </w:t>
      </w:r>
      <w:r w:rsidR="002E1C6D" w:rsidRPr="00886074">
        <w:rPr>
          <w:rFonts w:ascii="Times New Roman" w:hAnsi="Times New Roman" w:cs="Times New Roman"/>
        </w:rPr>
        <w:t>d</w:t>
      </w:r>
      <w:r w:rsidRPr="00886074">
        <w:rPr>
          <w:rFonts w:ascii="Times New Roman" w:hAnsi="Times New Roman" w:cs="Times New Roman"/>
        </w:rPr>
        <w:t>ifficulty identifying feelings, difficulty describing feelings to others, and externally oriented thinking.</w:t>
      </w:r>
      <w:r w:rsidR="00A112C8" w:rsidRPr="00886074">
        <w:rPr>
          <w:rFonts w:ascii="Times New Roman" w:hAnsi="Times New Roman" w:cs="Times New Roman"/>
        </w:rPr>
        <w:t xml:space="preserve"> </w:t>
      </w:r>
      <w:r w:rsidR="002E1C6D" w:rsidRPr="00886074">
        <w:rPr>
          <w:rFonts w:ascii="Times New Roman" w:hAnsi="Times New Roman" w:cs="Times New Roman"/>
        </w:rPr>
        <w:t>The TAS-20 has shown good reliability with a</w:t>
      </w:r>
      <w:r w:rsidR="00A112C8" w:rsidRPr="00886074">
        <w:rPr>
          <w:rFonts w:ascii="Times New Roman" w:hAnsi="Times New Roman" w:cs="Times New Roman"/>
        </w:rPr>
        <w:t xml:space="preserve"> Cronbach’s α </w:t>
      </w:r>
      <w:r w:rsidR="002E1C6D" w:rsidRPr="00886074">
        <w:rPr>
          <w:rFonts w:ascii="Times New Roman" w:hAnsi="Times New Roman" w:cs="Times New Roman"/>
        </w:rPr>
        <w:t>of</w:t>
      </w:r>
      <w:r w:rsidR="00A112C8" w:rsidRPr="00886074">
        <w:rPr>
          <w:rFonts w:ascii="Times New Roman" w:hAnsi="Times New Roman" w:cs="Times New Roman"/>
        </w:rPr>
        <w:t xml:space="preserve"> 0.8</w:t>
      </w:r>
      <w:r w:rsidR="00FA4F3A" w:rsidRPr="00886074">
        <w:rPr>
          <w:rFonts w:ascii="Times New Roman" w:hAnsi="Times New Roman" w:cs="Times New Roman"/>
        </w:rPr>
        <w:t xml:space="preserve">7 </w:t>
      </w:r>
      <w:r w:rsidR="00FA1BD0" w:rsidRPr="00886074">
        <w:rPr>
          <w:rFonts w:ascii="Times New Roman" w:hAnsi="Times New Roman" w:cs="Times New Roman"/>
        </w:rPr>
        <w:fldChar w:fldCharType="begin"/>
      </w:r>
      <w:r w:rsidR="00F31CD5">
        <w:rPr>
          <w:rFonts w:ascii="Times New Roman" w:hAnsi="Times New Roman" w:cs="Times New Roman"/>
        </w:rPr>
        <w:instrText xml:space="preserve"> ADDIN EN.CITE &lt;EndNote&gt;&lt;Cite&gt;&lt;Author&gt;Preece&lt;/Author&gt;&lt;Year&gt;2018&lt;/Year&gt;&lt;RecNum&gt;4182&lt;/RecNum&gt;&lt;DisplayText&gt;&lt;style face="superscript"&gt;34&lt;/style&gt;&lt;/DisplayText&gt;&lt;record&gt;&lt;rec-number&gt;4182&lt;/rec-number&gt;&lt;foreign-keys&gt;&lt;key app="EN" db-id="w9xww9df8zz2vfe00pu59tzqxw20x00af52r" timestamp="1718133666"&gt;4182&lt;/key&gt;&lt;/foreign-keys&gt;&lt;ref-type name="Journal Article"&gt;17&lt;/ref-type&gt;&lt;contributors&gt;&lt;authors&gt;&lt;author&gt;Preece, David&lt;/author&gt;&lt;author&gt;Becerra, Rodrigo&lt;/author&gt;&lt;author&gt;Robinson, Ken&lt;/author&gt;&lt;author&gt;Dandy, Justine&lt;/author&gt;&lt;/authors&gt;&lt;/contributors&gt;&lt;titles&gt;&lt;title&gt;Assessing alexithymia: Psychometric properties and factorial invariance of the 20-item Toronto Alexithymia Scale in nonclinical and psychiatric samples&lt;/title&gt;&lt;secondary-title&gt;Journal of Psychopathology and Behavioral Assessment&lt;/secondary-title&gt;&lt;/titles&gt;&lt;periodical&gt;&lt;full-title&gt;Journal of Psychopathology and Behavioral Assessment&lt;/full-title&gt;&lt;/periodical&gt;&lt;pages&gt;276-287&lt;/pages&gt;&lt;volume&gt;40&lt;/volume&gt;&lt;dates&gt;&lt;year&gt;2018&lt;/year&gt;&lt;/dates&gt;&lt;isbn&gt;0882-2689&lt;/isbn&gt;&lt;urls&gt;&lt;/urls&gt;&lt;/record&gt;&lt;/Cite&gt;&lt;/EndNote&gt;</w:instrText>
      </w:r>
      <w:r w:rsidR="00FA1BD0" w:rsidRPr="00886074">
        <w:rPr>
          <w:rFonts w:ascii="Times New Roman" w:hAnsi="Times New Roman" w:cs="Times New Roman"/>
        </w:rPr>
        <w:fldChar w:fldCharType="separate"/>
      </w:r>
      <w:r w:rsidR="00F31CD5" w:rsidRPr="00F31CD5">
        <w:rPr>
          <w:rFonts w:ascii="Times New Roman" w:hAnsi="Times New Roman" w:cs="Times New Roman"/>
          <w:noProof/>
          <w:vertAlign w:val="superscript"/>
        </w:rPr>
        <w:t>34</w:t>
      </w:r>
      <w:r w:rsidR="00FA1BD0" w:rsidRPr="00886074">
        <w:rPr>
          <w:rFonts w:ascii="Times New Roman" w:hAnsi="Times New Roman" w:cs="Times New Roman"/>
        </w:rPr>
        <w:fldChar w:fldCharType="end"/>
      </w:r>
      <w:r w:rsidR="00FA1BD0" w:rsidRPr="00886074">
        <w:rPr>
          <w:rFonts w:ascii="Times New Roman" w:hAnsi="Times New Roman" w:cs="Times New Roman"/>
        </w:rPr>
        <w:t>.</w:t>
      </w:r>
    </w:p>
    <w:p w14:paraId="7AA942FD" w14:textId="2B6ED2BB" w:rsidR="005E4F56" w:rsidRPr="00886074" w:rsidRDefault="005E4F56" w:rsidP="005E4F56">
      <w:pPr>
        <w:spacing w:after="0"/>
        <w:rPr>
          <w:rFonts w:ascii="Times New Roman" w:hAnsi="Times New Roman" w:cs="Times New Roman"/>
          <w:b/>
          <w:bCs/>
          <w:noProof/>
        </w:rPr>
      </w:pPr>
      <w:r w:rsidRPr="00886074">
        <w:rPr>
          <w:rFonts w:ascii="Times New Roman" w:hAnsi="Times New Roman" w:cs="Times New Roman"/>
          <w:b/>
          <w:bCs/>
        </w:rPr>
        <w:t xml:space="preserve">Multidimensional Assessment of Interoceptive Awareness (MAIA) </w:t>
      </w:r>
      <w:r w:rsidR="00A00258" w:rsidRPr="00886074">
        <w:rPr>
          <w:rFonts w:ascii="Times New Roman" w:hAnsi="Times New Roman" w:cs="Times New Roman"/>
          <w:b/>
          <w:bCs/>
        </w:rPr>
        <w:fldChar w:fldCharType="begin"/>
      </w:r>
      <w:r w:rsidR="00F31CD5">
        <w:rPr>
          <w:rFonts w:ascii="Times New Roman" w:hAnsi="Times New Roman" w:cs="Times New Roman"/>
          <w:b/>
          <w:bCs/>
        </w:rPr>
        <w:instrText xml:space="preserve"> ADDIN EN.CITE &lt;EndNote&gt;&lt;Cite&gt;&lt;Author&gt;Mehling&lt;/Author&gt;&lt;Year&gt;2012&lt;/Year&gt;&lt;RecNum&gt;2640&lt;/RecNum&gt;&lt;DisplayText&gt;&lt;style face="superscript"&gt;35&lt;/style&gt;&lt;/DisplayText&gt;&lt;record&gt;&lt;rec-number&gt;2640&lt;/rec-number&gt;&lt;foreign-keys&gt;&lt;key app="EN" db-id="w9xww9df8zz2vfe00pu59tzqxw20x00af52r" timestamp="0"&gt;2640&lt;/key&gt;&lt;/foreign-keys&gt;&lt;ref-type name="Journal Article"&gt;17&lt;/ref-type&gt;&lt;contributors&gt;&lt;authors&gt;&lt;author&gt;Mehling, W. E.&lt;/author&gt;&lt;author&gt;Price, C.&lt;/author&gt;&lt;author&gt;Daubenmier, J. J.&lt;/author&gt;&lt;author&gt;Acree, M.&lt;/author&gt;&lt;author&gt;Bartmess, E.&lt;/author&gt;&lt;author&gt;Stewart, A.&lt;/author&gt;&lt;/authors&gt;&lt;/contributors&gt;&lt;auth-address&gt;University of California San Francisco, Osher Center for Integrative Medicine, San Francisco, California, United States of America. mehlingw@ocim.ucsf.edu&lt;/auth-address&gt;&lt;titles&gt;&lt;title&gt;The Multidimensional Assessment of Interoceptive Awareness (MAIA)&lt;/title&gt;&lt;secondary-title&gt;PLoS One&lt;/secondary-title&gt;&lt;/titles&gt;&lt;periodical&gt;&lt;full-title&gt;PloS one&lt;/full-title&gt;&lt;/periodical&gt;&lt;pages&gt;e48230&lt;/pages&gt;&lt;volume&gt;7&lt;/volume&gt;&lt;number&gt;11&lt;/number&gt;&lt;edition&gt;2012/11/08&lt;/edition&gt;&lt;keywords&gt;&lt;keyword&gt;Adult&lt;/keyword&gt;&lt;keyword&gt;Aged&lt;/keyword&gt;&lt;keyword&gt;*Awareness&lt;/keyword&gt;&lt;keyword&gt;Cluster Analysis&lt;/keyword&gt;&lt;keyword&gt;Cognition&lt;/keyword&gt;&lt;keyword&gt;Factor Analysis, Statistical&lt;/keyword&gt;&lt;keyword&gt;Female&lt;/keyword&gt;&lt;keyword&gt;Focus Groups&lt;/keyword&gt;&lt;keyword&gt;Humans&lt;/keyword&gt;&lt;keyword&gt;Male&lt;/keyword&gt;&lt;keyword&gt;Middle Aged&lt;/keyword&gt;&lt;keyword&gt;*Mind-Body Relations, Metaphysical&lt;/keyword&gt;&lt;keyword&gt;Psychometrics/*methods&lt;/keyword&gt;&lt;keyword&gt;Surveys and Questionnaires&lt;/keyword&gt;&lt;/keywords&gt;&lt;dates&gt;&lt;year&gt;2012&lt;/year&gt;&lt;/dates&gt;&lt;isbn&gt;1932-6203 (Electronic)&amp;#xD;1932-6203 (Linking)&lt;/isbn&gt;&lt;accession-num&gt;23133619&lt;/accession-num&gt;&lt;urls&gt;&lt;related-urls&gt;&lt;url&gt;https://www.ncbi.nlm.nih.gov/pubmed/23133619&lt;/url&gt;&lt;/related-urls&gt;&lt;/urls&gt;&lt;custom2&gt;PMC3486814&lt;/custom2&gt;&lt;electronic-resource-num&gt;10.1371/journal.pone.0048230&lt;/electronic-resource-num&gt;&lt;/record&gt;&lt;/Cite&gt;&lt;/EndNote&gt;</w:instrText>
      </w:r>
      <w:r w:rsidR="00A00258" w:rsidRPr="00886074">
        <w:rPr>
          <w:rFonts w:ascii="Times New Roman" w:hAnsi="Times New Roman" w:cs="Times New Roman"/>
          <w:b/>
          <w:bCs/>
        </w:rPr>
        <w:fldChar w:fldCharType="separate"/>
      </w:r>
      <w:r w:rsidR="00F31CD5" w:rsidRPr="00F31CD5">
        <w:rPr>
          <w:rFonts w:ascii="Times New Roman" w:hAnsi="Times New Roman" w:cs="Times New Roman"/>
          <w:b/>
          <w:bCs/>
          <w:noProof/>
          <w:vertAlign w:val="superscript"/>
        </w:rPr>
        <w:t>35</w:t>
      </w:r>
      <w:r w:rsidR="00A00258" w:rsidRPr="00886074">
        <w:rPr>
          <w:rFonts w:ascii="Times New Roman" w:hAnsi="Times New Roman" w:cs="Times New Roman"/>
          <w:b/>
          <w:bCs/>
        </w:rPr>
        <w:fldChar w:fldCharType="end"/>
      </w:r>
      <w:r w:rsidR="00A00258" w:rsidRPr="00886074">
        <w:rPr>
          <w:rFonts w:ascii="Times New Roman" w:hAnsi="Times New Roman" w:cs="Times New Roman"/>
          <w:b/>
          <w:bCs/>
          <w:noProof/>
        </w:rPr>
        <w:t>:</w:t>
      </w:r>
    </w:p>
    <w:p w14:paraId="35F996A8" w14:textId="3DE4DC3D" w:rsidR="005E4F56" w:rsidRPr="00886074" w:rsidRDefault="005E4F56" w:rsidP="00D713C7">
      <w:pPr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</w:rPr>
        <w:t>The Multidimensional Assessment of Interoceptive Awareness (MAIA) probes the understanding and regulation of internal bodily sensations.</w:t>
      </w:r>
      <w:r w:rsidR="00420317" w:rsidRPr="00886074">
        <w:rPr>
          <w:rFonts w:ascii="Times New Roman" w:hAnsi="Times New Roman" w:cs="Times New Roman"/>
        </w:rPr>
        <w:t xml:space="preserve"> This scale assesses multiple dimensions of interoception, including awareness of subtle bodily signals, the ability to regulate attention to discomfort, and the capacity for </w:t>
      </w:r>
      <w:r w:rsidR="00DB6FD9" w:rsidRPr="00886074">
        <w:rPr>
          <w:rFonts w:ascii="Times New Roman" w:hAnsi="Times New Roman" w:cs="Times New Roman"/>
        </w:rPr>
        <w:t>understanding relationships between emotions and</w:t>
      </w:r>
      <w:r w:rsidR="00420317" w:rsidRPr="00886074">
        <w:rPr>
          <w:rFonts w:ascii="Times New Roman" w:hAnsi="Times New Roman" w:cs="Times New Roman"/>
        </w:rPr>
        <w:t xml:space="preserve"> bodily sensations.</w:t>
      </w:r>
      <w:r w:rsidR="00A112C8" w:rsidRPr="00886074">
        <w:rPr>
          <w:rFonts w:ascii="Times New Roman" w:hAnsi="Times New Roman" w:cs="Times New Roman"/>
        </w:rPr>
        <w:t xml:space="preserve"> Reported Cronbach’s α</w:t>
      </w:r>
      <w:r w:rsidR="00AC2ED1" w:rsidRPr="00886074">
        <w:rPr>
          <w:rFonts w:ascii="Times New Roman" w:hAnsi="Times New Roman" w:cs="Times New Roman"/>
        </w:rPr>
        <w:t xml:space="preserve"> range from 0.64 to 0.83</w:t>
      </w:r>
      <w:r w:rsidR="00A112C8" w:rsidRPr="00886074">
        <w:rPr>
          <w:rFonts w:ascii="Times New Roman" w:hAnsi="Times New Roman" w:cs="Times New Roman"/>
        </w:rPr>
        <w:t xml:space="preserve"> </w:t>
      </w:r>
      <w:r w:rsidR="00A112C8" w:rsidRPr="00886074">
        <w:rPr>
          <w:rFonts w:ascii="Times New Roman" w:hAnsi="Times New Roman" w:cs="Times New Roman"/>
        </w:rPr>
        <w:fldChar w:fldCharType="begin"/>
      </w:r>
      <w:r w:rsidR="00F31CD5">
        <w:rPr>
          <w:rFonts w:ascii="Times New Roman" w:hAnsi="Times New Roman" w:cs="Times New Roman"/>
        </w:rPr>
        <w:instrText xml:space="preserve"> ADDIN EN.CITE &lt;EndNote&gt;&lt;Cite&gt;&lt;Author&gt;Mehling&lt;/Author&gt;&lt;Year&gt;2012&lt;/Year&gt;&lt;RecNum&gt;4174&lt;/RecNum&gt;&lt;DisplayText&gt;&lt;style face="superscript"&gt;35,36&lt;/style&gt;&lt;/DisplayText&gt;&lt;record&gt;&lt;rec-number&gt;4174&lt;/rec-number&gt;&lt;foreign-keys&gt;&lt;key app="EN" db-id="w9xww9df8zz2vfe00pu59tzqxw20x00af52r" timestamp="1717613211"&gt;4174&lt;/key&gt;&lt;/foreign-keys&gt;&lt;ref-type name="Journal Article"&gt;17&lt;/ref-type&gt;&lt;contributors&gt;&lt;authors&gt;&lt;author&gt;Mehling, Wolf E&lt;/author&gt;&lt;author&gt;Price, Cynthia&lt;/author&gt;&lt;author&gt;Daubenmier, Jennifer J&lt;/author&gt;&lt;author&gt;Acree, Mike&lt;/author&gt;&lt;author&gt;Bartmess, Elizabeth&lt;/author&gt;&lt;author&gt;Stewart, Anita&lt;/author&gt;&lt;/authors&gt;&lt;/contributors&gt;&lt;titles&gt;&lt;title&gt;The multidimensional assessment of interoceptive awareness (MAIA)&lt;/title&gt;&lt;secondary-title&gt;PloS one&lt;/secondary-title&gt;&lt;/titles&gt;&lt;periodical&gt;&lt;full-title&gt;PloS one&lt;/full-title&gt;&lt;/periodical&gt;&lt;pages&gt;e48230&lt;/pages&gt;&lt;volume&gt;7&lt;/volume&gt;&lt;number&gt;11&lt;/number&gt;&lt;dates&gt;&lt;year&gt;2012&lt;/year&gt;&lt;/dates&gt;&lt;isbn&gt;1932-6203&lt;/isbn&gt;&lt;urls&gt;&lt;/urls&gt;&lt;/record&gt;&lt;/Cite&gt;&lt;Cite&gt;&lt;Author&gt;Ferentzi&lt;/Author&gt;&lt;Year&gt;2021&lt;/Year&gt;&lt;RecNum&gt;4175&lt;/RecNum&gt;&lt;record&gt;&lt;rec-number&gt;4175&lt;/rec-number&gt;&lt;foreign-keys&gt;&lt;key app="EN" db-id="w9xww9df8zz2vfe00pu59tzqxw20x00af52r" timestamp="1717613254"&gt;4175&lt;/key&gt;&lt;/foreign-keys&gt;&lt;ref-type name="Journal Article"&gt;17&lt;/ref-type&gt;&lt;contributors&gt;&lt;authors&gt;&lt;author&gt;Ferentzi, Eszter&lt;/author&gt;&lt;author&gt;Olaru, Gabriel&lt;/author&gt;&lt;author&gt;Geiger, Mattis&lt;/author&gt;&lt;author&gt;Vig, Luca&lt;/author&gt;&lt;author&gt;Köteles, Ferenc&lt;/author&gt;&lt;author&gt;Wilhelm, Oliver&lt;/author&gt;&lt;/authors&gt;&lt;/contributors&gt;&lt;titles&gt;&lt;title&gt;Examining the factor structure and validity of the multidimensional assessment of interoceptive awareness&lt;/title&gt;&lt;secondary-title&gt;Journal of Personality Assessment&lt;/secondary-title&gt;&lt;/titles&gt;&lt;periodical&gt;&lt;full-title&gt;Journal of Personality Assessment&lt;/full-title&gt;&lt;/periodical&gt;&lt;pages&gt;675-684&lt;/pages&gt;&lt;volume&gt;103&lt;/volume&gt;&lt;number&gt;5&lt;/number&gt;&lt;dates&gt;&lt;year&gt;2021&lt;/year&gt;&lt;/dates&gt;&lt;isbn&gt;0022-3891&lt;/isbn&gt;&lt;urls&gt;&lt;/urls&gt;&lt;/record&gt;&lt;/Cite&gt;&lt;/EndNote&gt;</w:instrText>
      </w:r>
      <w:r w:rsidR="00A112C8" w:rsidRPr="00886074">
        <w:rPr>
          <w:rFonts w:ascii="Times New Roman" w:hAnsi="Times New Roman" w:cs="Times New Roman"/>
        </w:rPr>
        <w:fldChar w:fldCharType="separate"/>
      </w:r>
      <w:r w:rsidR="00F31CD5" w:rsidRPr="00F31CD5">
        <w:rPr>
          <w:rFonts w:ascii="Times New Roman" w:hAnsi="Times New Roman" w:cs="Times New Roman"/>
          <w:noProof/>
          <w:vertAlign w:val="superscript"/>
        </w:rPr>
        <w:t>35,36</w:t>
      </w:r>
      <w:r w:rsidR="00A112C8" w:rsidRPr="00886074">
        <w:rPr>
          <w:rFonts w:ascii="Times New Roman" w:hAnsi="Times New Roman" w:cs="Times New Roman"/>
        </w:rPr>
        <w:fldChar w:fldCharType="end"/>
      </w:r>
      <w:r w:rsidR="00DB6FD9" w:rsidRPr="00886074">
        <w:rPr>
          <w:rFonts w:ascii="Times New Roman" w:hAnsi="Times New Roman" w:cs="Times New Roman"/>
        </w:rPr>
        <w:t>.</w:t>
      </w:r>
    </w:p>
    <w:p w14:paraId="324A1631" w14:textId="75013174" w:rsidR="00D713C7" w:rsidRPr="00886074" w:rsidRDefault="00831D03" w:rsidP="00D713C7">
      <w:pPr>
        <w:spacing w:after="0"/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t xml:space="preserve">Wechsler Adult Intelligence Scale - IV (WAIS-IV): </w:t>
      </w:r>
      <w:r w:rsidR="00AC2ED1" w:rsidRPr="00886074">
        <w:rPr>
          <w:rFonts w:ascii="Times New Roman" w:hAnsi="Times New Roman" w:cs="Times New Roman"/>
          <w:b/>
          <w:bCs/>
        </w:rPr>
        <w:t xml:space="preserve">Digit </w:t>
      </w:r>
      <w:r w:rsidR="00F94DF0" w:rsidRPr="00886074">
        <w:rPr>
          <w:rFonts w:ascii="Times New Roman" w:hAnsi="Times New Roman" w:cs="Times New Roman"/>
          <w:b/>
          <w:bCs/>
        </w:rPr>
        <w:t>Span</w:t>
      </w:r>
      <w:r w:rsidR="00DB6FD9" w:rsidRPr="00886074">
        <w:rPr>
          <w:rFonts w:ascii="Times New Roman" w:hAnsi="Times New Roman" w:cs="Times New Roman"/>
          <w:b/>
          <w:bCs/>
        </w:rPr>
        <w:t xml:space="preserve"> </w:t>
      </w:r>
      <w:r w:rsidR="00AC2ED1" w:rsidRPr="00886074">
        <w:rPr>
          <w:rFonts w:ascii="Times New Roman" w:hAnsi="Times New Roman" w:cs="Times New Roman"/>
          <w:b/>
          <w:bCs/>
        </w:rPr>
        <w:fldChar w:fldCharType="begin"/>
      </w:r>
      <w:r w:rsidR="00F31CD5">
        <w:rPr>
          <w:rFonts w:ascii="Times New Roman" w:hAnsi="Times New Roman" w:cs="Times New Roman"/>
          <w:b/>
          <w:bCs/>
        </w:rPr>
        <w:instrText xml:space="preserve"> ADDIN EN.CITE &lt;EndNote&gt;&lt;Cite&gt;&lt;Author&gt;Wechsler&lt;/Author&gt;&lt;Year&gt;2008&lt;/Year&gt;&lt;RecNum&gt;4177&lt;/RecNum&gt;&lt;DisplayText&gt;&lt;style face="superscript"&gt;37&lt;/style&gt;&lt;/DisplayText&gt;&lt;record&gt;&lt;rec-number&gt;4177&lt;/rec-number&gt;&lt;foreign-keys&gt;&lt;key app="EN" db-id="w9xww9df8zz2vfe00pu59tzqxw20x00af52r" timestamp="1717613812"&gt;4177&lt;/key&gt;&lt;/foreign-keys&gt;&lt;ref-type name="Journal Article"&gt;17&lt;/ref-type&gt;&lt;contributors&gt;&lt;authors&gt;&lt;author&gt;Wechsler, D&lt;/author&gt;&lt;/authors&gt;&lt;/contributors&gt;&lt;titles&gt;&lt;title&gt;Wechsler Adult Intelligence Scale—Fourth Edition (WAIS-IV).[Database Record]&lt;/title&gt;&lt;secondary-title&gt;APA PsycTests&lt;/secondary-title&gt;&lt;/titles&gt;&lt;periodical&gt;&lt;full-title&gt;APA PsycTests&lt;/full-title&gt;&lt;/periodical&gt;&lt;volume&gt;10&lt;/volume&gt;&lt;dates&gt;&lt;year&gt;2008&lt;/year&gt;&lt;/dates&gt;&lt;urls&gt;&lt;/urls&gt;&lt;/record&gt;&lt;/Cite&gt;&lt;/EndNote&gt;</w:instrText>
      </w:r>
      <w:r w:rsidR="00AC2ED1" w:rsidRPr="00886074">
        <w:rPr>
          <w:rFonts w:ascii="Times New Roman" w:hAnsi="Times New Roman" w:cs="Times New Roman"/>
          <w:b/>
          <w:bCs/>
        </w:rPr>
        <w:fldChar w:fldCharType="separate"/>
      </w:r>
      <w:r w:rsidR="00F31CD5" w:rsidRPr="00F31CD5">
        <w:rPr>
          <w:rFonts w:ascii="Times New Roman" w:hAnsi="Times New Roman" w:cs="Times New Roman"/>
          <w:b/>
          <w:bCs/>
          <w:noProof/>
          <w:vertAlign w:val="superscript"/>
        </w:rPr>
        <w:t>37</w:t>
      </w:r>
      <w:r w:rsidR="00AC2ED1" w:rsidRPr="00886074">
        <w:rPr>
          <w:rFonts w:ascii="Times New Roman" w:hAnsi="Times New Roman" w:cs="Times New Roman"/>
          <w:b/>
          <w:bCs/>
        </w:rPr>
        <w:fldChar w:fldCharType="end"/>
      </w:r>
      <w:r w:rsidR="00AC2ED1" w:rsidRPr="00886074">
        <w:rPr>
          <w:rFonts w:ascii="Times New Roman" w:hAnsi="Times New Roman" w:cs="Times New Roman"/>
          <w:b/>
          <w:bCs/>
        </w:rPr>
        <w:t xml:space="preserve">: </w:t>
      </w:r>
    </w:p>
    <w:p w14:paraId="2ECFF2E6" w14:textId="0C96ACB0" w:rsidR="00AC2ED1" w:rsidRPr="00886074" w:rsidRDefault="00DB6FD9" w:rsidP="00D713C7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>As part of the Wechsler Adult Intelligence Scale - IV (WAIS-IV),</w:t>
      </w:r>
      <w:r w:rsidRPr="00886074">
        <w:rPr>
          <w:rFonts w:ascii="Times New Roman" w:hAnsi="Times New Roman" w:cs="Times New Roman"/>
          <w:b/>
          <w:bCs/>
        </w:rPr>
        <w:t xml:space="preserve"> </w:t>
      </w:r>
      <w:r w:rsidRPr="00886074">
        <w:rPr>
          <w:rFonts w:ascii="Times New Roman" w:hAnsi="Times New Roman" w:cs="Times New Roman"/>
        </w:rPr>
        <w:t>the D</w:t>
      </w:r>
      <w:r w:rsidR="00D713C7" w:rsidRPr="00886074">
        <w:rPr>
          <w:rFonts w:ascii="Times New Roman" w:hAnsi="Times New Roman" w:cs="Times New Roman"/>
        </w:rPr>
        <w:t xml:space="preserve">igit </w:t>
      </w:r>
      <w:r w:rsidR="00F94DF0" w:rsidRPr="00886074">
        <w:rPr>
          <w:rFonts w:ascii="Times New Roman" w:hAnsi="Times New Roman" w:cs="Times New Roman"/>
        </w:rPr>
        <w:t xml:space="preserve">Span </w:t>
      </w:r>
      <w:r w:rsidR="00831D03" w:rsidRPr="00886074">
        <w:rPr>
          <w:rFonts w:ascii="Times New Roman" w:hAnsi="Times New Roman" w:cs="Times New Roman"/>
        </w:rPr>
        <w:t xml:space="preserve">battery includes </w:t>
      </w:r>
      <w:r w:rsidR="00D713C7" w:rsidRPr="00886074">
        <w:rPr>
          <w:rFonts w:ascii="Times New Roman" w:hAnsi="Times New Roman" w:cs="Times New Roman"/>
        </w:rPr>
        <w:t>forward</w:t>
      </w:r>
      <w:r w:rsidRPr="00886074">
        <w:rPr>
          <w:rFonts w:ascii="Times New Roman" w:hAnsi="Times New Roman" w:cs="Times New Roman"/>
        </w:rPr>
        <w:t xml:space="preserve"> and backward </w:t>
      </w:r>
      <w:r w:rsidR="006358BB" w:rsidRPr="00886074">
        <w:rPr>
          <w:rFonts w:ascii="Times New Roman" w:hAnsi="Times New Roman" w:cs="Times New Roman"/>
        </w:rPr>
        <w:t>digit span</w:t>
      </w:r>
      <w:r w:rsidR="00831D03" w:rsidRPr="00886074">
        <w:rPr>
          <w:rFonts w:ascii="Times New Roman" w:hAnsi="Times New Roman" w:cs="Times New Roman"/>
        </w:rPr>
        <w:t xml:space="preserve"> tests as well as</w:t>
      </w:r>
      <w:r w:rsidR="006358BB" w:rsidRPr="00886074">
        <w:rPr>
          <w:rFonts w:ascii="Times New Roman" w:hAnsi="Times New Roman" w:cs="Times New Roman"/>
        </w:rPr>
        <w:t xml:space="preserve"> </w:t>
      </w:r>
      <w:r w:rsidR="00060493" w:rsidRPr="00886074">
        <w:rPr>
          <w:rFonts w:ascii="Times New Roman" w:hAnsi="Times New Roman" w:cs="Times New Roman"/>
        </w:rPr>
        <w:t xml:space="preserve">a </w:t>
      </w:r>
      <w:r w:rsidR="006358BB" w:rsidRPr="00886074">
        <w:rPr>
          <w:rFonts w:ascii="Times New Roman" w:hAnsi="Times New Roman" w:cs="Times New Roman"/>
        </w:rPr>
        <w:t xml:space="preserve">number </w:t>
      </w:r>
      <w:r w:rsidR="00F94DF0" w:rsidRPr="00886074">
        <w:rPr>
          <w:rFonts w:ascii="Times New Roman" w:hAnsi="Times New Roman" w:cs="Times New Roman"/>
        </w:rPr>
        <w:t>sequencing</w:t>
      </w:r>
      <w:r w:rsidR="00060493" w:rsidRPr="00886074">
        <w:rPr>
          <w:rFonts w:ascii="Times New Roman" w:hAnsi="Times New Roman" w:cs="Times New Roman"/>
        </w:rPr>
        <w:t xml:space="preserve"> test</w:t>
      </w:r>
      <w:r w:rsidR="00AC2ED1" w:rsidRPr="00886074">
        <w:rPr>
          <w:rFonts w:ascii="Times New Roman" w:hAnsi="Times New Roman" w:cs="Times New Roman"/>
        </w:rPr>
        <w:t>.</w:t>
      </w:r>
      <w:r w:rsidR="00060493" w:rsidRPr="00886074">
        <w:rPr>
          <w:rFonts w:ascii="Times New Roman" w:hAnsi="Times New Roman" w:cs="Times New Roman"/>
        </w:rPr>
        <w:t xml:space="preserve"> These represent convergent measures of working memory capacity.</w:t>
      </w:r>
      <w:r w:rsidR="00AC2ED1" w:rsidRPr="00886074">
        <w:rPr>
          <w:rFonts w:ascii="Times New Roman" w:hAnsi="Times New Roman" w:cs="Times New Roman"/>
        </w:rPr>
        <w:t xml:space="preserve"> Reported Cronbach’s α range from 0.78 to 0.89 </w:t>
      </w:r>
      <w:r w:rsidR="00AC2ED1" w:rsidRPr="00886074">
        <w:rPr>
          <w:rFonts w:ascii="Times New Roman" w:hAnsi="Times New Roman" w:cs="Times New Roman"/>
        </w:rPr>
        <w:fldChar w:fldCharType="begin"/>
      </w:r>
      <w:r w:rsidR="00F31CD5">
        <w:rPr>
          <w:rFonts w:ascii="Times New Roman" w:hAnsi="Times New Roman" w:cs="Times New Roman"/>
        </w:rPr>
        <w:instrText xml:space="preserve"> ADDIN EN.CITE &lt;EndNote&gt;&lt;Cite&gt;&lt;Author&gt;Lindau&lt;/Author&gt;&lt;Year&gt;2022&lt;/Year&gt;&lt;RecNum&gt;4176&lt;/RecNum&gt;&lt;DisplayText&gt;&lt;style face="superscript"&gt;38&lt;/style&gt;&lt;/DisplayText&gt;&lt;record&gt;&lt;rec-number&gt;4176&lt;/rec-number&gt;&lt;foreign-keys&gt;&lt;key app="EN" db-id="w9xww9df8zz2vfe00pu59tzqxw20x00af52r" timestamp="1717613661"&gt;4176&lt;/key&gt;&lt;/foreign-keys&gt;&lt;ref-type name="Journal Article"&gt;17&lt;/ref-type&gt;&lt;contributors&gt;&lt;authors&gt;&lt;author&gt;Lindau, Maria&lt;/author&gt;&lt;author&gt;Lundberg, Milena&lt;/author&gt;&lt;author&gt;Najström, Mats&lt;/author&gt;&lt;/authors&gt;&lt;/contributors&gt;&lt;titles&gt;&lt;title&gt;WAIS-IV short form applied to a mixed neurological Swedish clinical sample&lt;/title&gt;&lt;secondary-title&gt;Nordic Psychology&lt;/secondary-title&gt;&lt;/titles&gt;&lt;periodical&gt;&lt;full-title&gt;Nordic Psychology&lt;/full-title&gt;&lt;/periodical&gt;&lt;pages&gt;114-124&lt;/pages&gt;&lt;volume&gt;74&lt;/volume&gt;&lt;number&gt;2&lt;/number&gt;&lt;dates&gt;&lt;year&gt;2022&lt;/year&gt;&lt;/dates&gt;&lt;isbn&gt;1901-2276&lt;/isbn&gt;&lt;urls&gt;&lt;/urls&gt;&lt;/record&gt;&lt;/Cite&gt;&lt;/EndNote&gt;</w:instrText>
      </w:r>
      <w:r w:rsidR="00AC2ED1" w:rsidRPr="00886074">
        <w:rPr>
          <w:rFonts w:ascii="Times New Roman" w:hAnsi="Times New Roman" w:cs="Times New Roman"/>
        </w:rPr>
        <w:fldChar w:fldCharType="separate"/>
      </w:r>
      <w:r w:rsidR="00F31CD5" w:rsidRPr="00F31CD5">
        <w:rPr>
          <w:rFonts w:ascii="Times New Roman" w:hAnsi="Times New Roman" w:cs="Times New Roman"/>
          <w:noProof/>
          <w:vertAlign w:val="superscript"/>
        </w:rPr>
        <w:t>38</w:t>
      </w:r>
      <w:r w:rsidR="00AC2ED1" w:rsidRPr="00886074">
        <w:rPr>
          <w:rFonts w:ascii="Times New Roman" w:hAnsi="Times New Roman" w:cs="Times New Roman"/>
        </w:rPr>
        <w:fldChar w:fldCharType="end"/>
      </w:r>
      <w:r w:rsidRPr="00886074">
        <w:rPr>
          <w:rFonts w:ascii="Times New Roman" w:hAnsi="Times New Roman" w:cs="Times New Roman"/>
        </w:rPr>
        <w:t>.</w:t>
      </w:r>
    </w:p>
    <w:p w14:paraId="12487B0C" w14:textId="3474E0DE" w:rsidR="00A72218" w:rsidRPr="00886074" w:rsidRDefault="009B7E7A" w:rsidP="009B7E7A">
      <w:pPr>
        <w:spacing w:after="0"/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t>Rumination Response Scale (RRS):</w:t>
      </w:r>
    </w:p>
    <w:p w14:paraId="574F9778" w14:textId="3E75D458" w:rsidR="001A3193" w:rsidRPr="00886074" w:rsidRDefault="00DB6FD9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t xml:space="preserve">The </w:t>
      </w:r>
      <w:r w:rsidR="00DD533D" w:rsidRPr="00886074">
        <w:rPr>
          <w:rFonts w:ascii="Times New Roman" w:hAnsi="Times New Roman" w:cs="Times New Roman"/>
        </w:rPr>
        <w:t xml:space="preserve">RSS is designed to assess an individual's tendency to ruminate in response to depressed mood or distress. </w:t>
      </w:r>
      <w:r w:rsidRPr="00886074">
        <w:rPr>
          <w:rFonts w:ascii="Times New Roman" w:hAnsi="Times New Roman" w:cs="Times New Roman"/>
        </w:rPr>
        <w:t>This includes</w:t>
      </w:r>
      <w:r w:rsidR="00DD533D" w:rsidRPr="00886074">
        <w:rPr>
          <w:rFonts w:ascii="Times New Roman" w:hAnsi="Times New Roman" w:cs="Times New Roman"/>
        </w:rPr>
        <w:t xml:space="preserve"> repetitive and passive focus on one's symptoms, their possible causes, and consequences. Reported Cronbach’s α range from 0.90 to 0.92 </w:t>
      </w:r>
      <w:r w:rsidR="00DD533D" w:rsidRPr="00886074">
        <w:rPr>
          <w:rFonts w:ascii="Times New Roman" w:hAnsi="Times New Roman" w:cs="Times New Roman"/>
        </w:rPr>
        <w:fldChar w:fldCharType="begin"/>
      </w:r>
      <w:r w:rsidR="00F31CD5">
        <w:rPr>
          <w:rFonts w:ascii="Times New Roman" w:hAnsi="Times New Roman" w:cs="Times New Roman"/>
        </w:rPr>
        <w:instrText xml:space="preserve"> ADDIN EN.CITE &lt;EndNote&gt;&lt;Cite&gt;&lt;Author&gt;Liang&lt;/Author&gt;&lt;Year&gt;2019&lt;/Year&gt;&lt;RecNum&gt;4178&lt;/RecNum&gt;&lt;DisplayText&gt;&lt;style face="superscript"&gt;39&lt;/style&gt;&lt;/DisplayText&gt;&lt;record&gt;&lt;rec-number&gt;4178&lt;/rec-number&gt;&lt;foreign-keys&gt;&lt;key app="EN" db-id="w9xww9df8zz2vfe00pu59tzqxw20x00af52r" timestamp="1717614051"&gt;4178&lt;/key&gt;&lt;/foreign-keys&gt;&lt;ref-type name="Journal Article"&gt;17&lt;/ref-type&gt;&lt;contributors&gt;&lt;authors&gt;&lt;author&gt;Liang, Lijuan&lt;/author&gt;&lt;author&gt;Lee, Yung-Hsing&lt;/author&gt;&lt;/authors&gt;&lt;/contributors&gt;&lt;titles&gt;&lt;title&gt;Factor structure of the Ruminative Response Scale and measurement invariance across gender and age among Chinese adolescents&lt;/title&gt;&lt;secondary-title&gt;Advances in Applied Sociology&lt;/secondary-title&gt;&lt;/titles&gt;&lt;periodical&gt;&lt;full-title&gt;Advances in Applied Sociology&lt;/full-title&gt;&lt;/periodical&gt;&lt;pages&gt;193&lt;/pages&gt;&lt;volume&gt;9&lt;/volume&gt;&lt;number&gt;06&lt;/number&gt;&lt;dates&gt;&lt;year&gt;2019&lt;/year&gt;&lt;/dates&gt;&lt;urls&gt;&lt;/urls&gt;&lt;/record&gt;&lt;/Cite&gt;&lt;/EndNote&gt;</w:instrText>
      </w:r>
      <w:r w:rsidR="00DD533D" w:rsidRPr="00886074">
        <w:rPr>
          <w:rFonts w:ascii="Times New Roman" w:hAnsi="Times New Roman" w:cs="Times New Roman"/>
        </w:rPr>
        <w:fldChar w:fldCharType="separate"/>
      </w:r>
      <w:r w:rsidR="00F31CD5" w:rsidRPr="00F31CD5">
        <w:rPr>
          <w:rFonts w:ascii="Times New Roman" w:hAnsi="Times New Roman" w:cs="Times New Roman"/>
          <w:noProof/>
          <w:vertAlign w:val="superscript"/>
        </w:rPr>
        <w:t>39</w:t>
      </w:r>
      <w:r w:rsidR="00DD533D" w:rsidRPr="00886074">
        <w:rPr>
          <w:rFonts w:ascii="Times New Roman" w:hAnsi="Times New Roman" w:cs="Times New Roman"/>
        </w:rPr>
        <w:fldChar w:fldCharType="end"/>
      </w:r>
      <w:r w:rsidRPr="00886074">
        <w:rPr>
          <w:rFonts w:ascii="Times New Roman" w:hAnsi="Times New Roman" w:cs="Times New Roman"/>
        </w:rPr>
        <w:t>.</w:t>
      </w:r>
    </w:p>
    <w:p w14:paraId="57E71B8E" w14:textId="77777777" w:rsidR="00B647FE" w:rsidRPr="00886074" w:rsidRDefault="00B647FE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br w:type="page"/>
      </w:r>
    </w:p>
    <w:p w14:paraId="05D8569B" w14:textId="116E84BE" w:rsidR="001A3193" w:rsidRPr="00886074" w:rsidRDefault="00B647FE">
      <w:pPr>
        <w:rPr>
          <w:rFonts w:ascii="Times New Roman" w:hAnsi="Times New Roman" w:cs="Times New Roman"/>
          <w:b/>
          <w:bCs/>
        </w:rPr>
      </w:pPr>
      <w:r w:rsidRPr="00886074">
        <w:rPr>
          <w:rFonts w:ascii="Times New Roman" w:hAnsi="Times New Roman" w:cs="Times New Roman"/>
          <w:b/>
          <w:bCs/>
        </w:rPr>
        <w:lastRenderedPageBreak/>
        <w:t>References</w:t>
      </w:r>
    </w:p>
    <w:p w14:paraId="5C4248DA" w14:textId="77777777" w:rsidR="00F31CD5" w:rsidRPr="00F31CD5" w:rsidRDefault="001A3193" w:rsidP="00F31CD5">
      <w:pPr>
        <w:pStyle w:val="EndNoteBibliography"/>
        <w:spacing w:after="0"/>
        <w:ind w:left="720" w:hanging="720"/>
      </w:pPr>
      <w:r w:rsidRPr="00886074">
        <w:rPr>
          <w:rFonts w:ascii="Times New Roman" w:hAnsi="Times New Roman" w:cs="Times New Roman"/>
        </w:rPr>
        <w:fldChar w:fldCharType="begin"/>
      </w:r>
      <w:r w:rsidRPr="00886074">
        <w:rPr>
          <w:rFonts w:ascii="Times New Roman" w:hAnsi="Times New Roman" w:cs="Times New Roman"/>
        </w:rPr>
        <w:instrText xml:space="preserve"> ADDIN EN.REFLIST </w:instrText>
      </w:r>
      <w:r w:rsidRPr="00886074">
        <w:rPr>
          <w:rFonts w:ascii="Times New Roman" w:hAnsi="Times New Roman" w:cs="Times New Roman"/>
        </w:rPr>
        <w:fldChar w:fldCharType="separate"/>
      </w:r>
      <w:r w:rsidR="00F31CD5" w:rsidRPr="00F31CD5">
        <w:t>1</w:t>
      </w:r>
      <w:r w:rsidR="00F31CD5" w:rsidRPr="00F31CD5">
        <w:tab/>
        <w:t xml:space="preserve">Rescorla, R. A. A theory of Pavlovian conditioning: Variations in the effectiveness of reinforcement and non-reinforcement. </w:t>
      </w:r>
      <w:r w:rsidR="00F31CD5" w:rsidRPr="00F31CD5">
        <w:rPr>
          <w:i/>
        </w:rPr>
        <w:t>Classical conditioning, Current research and theory</w:t>
      </w:r>
      <w:r w:rsidR="00F31CD5" w:rsidRPr="00F31CD5">
        <w:t xml:space="preserve"> </w:t>
      </w:r>
      <w:r w:rsidR="00F31CD5" w:rsidRPr="00F31CD5">
        <w:rPr>
          <w:b/>
        </w:rPr>
        <w:t>2</w:t>
      </w:r>
      <w:r w:rsidR="00F31CD5" w:rsidRPr="00F31CD5">
        <w:t xml:space="preserve">, 64-69 (1972). </w:t>
      </w:r>
    </w:p>
    <w:p w14:paraId="311E102D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2</w:t>
      </w:r>
      <w:r w:rsidRPr="00F31CD5">
        <w:tab/>
        <w:t>Sutton, R. S. &amp; Barto, A. G.     (MIT press Cambridge, 1998).</w:t>
      </w:r>
    </w:p>
    <w:p w14:paraId="08E29101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3</w:t>
      </w:r>
      <w:r w:rsidRPr="00F31CD5">
        <w:tab/>
        <w:t xml:space="preserve">Li, J., Schiller, D., Schoenbaum, G., Phelps, E. A. &amp; Daw, N. D. Differential roles of human striatum and amygdala in associative learning. </w:t>
      </w:r>
      <w:r w:rsidRPr="00F31CD5">
        <w:rPr>
          <w:i/>
        </w:rPr>
        <w:t>Nature neuroscience</w:t>
      </w:r>
      <w:r w:rsidRPr="00F31CD5">
        <w:t xml:space="preserve"> </w:t>
      </w:r>
      <w:r w:rsidRPr="00F31CD5">
        <w:rPr>
          <w:b/>
        </w:rPr>
        <w:t>14</w:t>
      </w:r>
      <w:r w:rsidRPr="00F31CD5">
        <w:t xml:space="preserve">, 1250-1252 (2011). </w:t>
      </w:r>
    </w:p>
    <w:p w14:paraId="120D2ED9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4</w:t>
      </w:r>
      <w:r w:rsidRPr="00F31CD5">
        <w:tab/>
        <w:t>Brown, V. M.</w:t>
      </w:r>
      <w:r w:rsidRPr="00F31CD5">
        <w:rPr>
          <w:i/>
        </w:rPr>
        <w:t xml:space="preserve"> et al.</w:t>
      </w:r>
      <w:r w:rsidRPr="00F31CD5">
        <w:t xml:space="preserve"> Associability-modulated loss learning is increased in posttraumatic stress disorder. </w:t>
      </w:r>
      <w:r w:rsidRPr="00F31CD5">
        <w:rPr>
          <w:i/>
        </w:rPr>
        <w:t>Elife</w:t>
      </w:r>
      <w:r w:rsidRPr="00F31CD5">
        <w:t xml:space="preserve"> </w:t>
      </w:r>
      <w:r w:rsidRPr="00F31CD5">
        <w:rPr>
          <w:b/>
        </w:rPr>
        <w:t>7</w:t>
      </w:r>
      <w:r w:rsidRPr="00F31CD5">
        <w:t xml:space="preserve">, e30150 (2018). </w:t>
      </w:r>
    </w:p>
    <w:p w14:paraId="5245EF13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5</w:t>
      </w:r>
      <w:r w:rsidRPr="00F31CD5">
        <w:tab/>
        <w:t>Smith, R.</w:t>
      </w:r>
      <w:r w:rsidRPr="00F31CD5">
        <w:rPr>
          <w:i/>
        </w:rPr>
        <w:t xml:space="preserve"> et al.</w:t>
      </w:r>
      <w:r w:rsidRPr="00F31CD5">
        <w:t xml:space="preserve"> Imprecise Action Selection in Substance Use Disorder: Evidence for Active Learning Impairments When Solving the Explore-exploit Dilemma. </w:t>
      </w:r>
      <w:r w:rsidRPr="00F31CD5">
        <w:rPr>
          <w:i/>
        </w:rPr>
        <w:t>Drug and Alcohol Dependence</w:t>
      </w:r>
      <w:r w:rsidRPr="00F31CD5">
        <w:t xml:space="preserve"> </w:t>
      </w:r>
      <w:r w:rsidRPr="00F31CD5">
        <w:rPr>
          <w:b/>
        </w:rPr>
        <w:t>215</w:t>
      </w:r>
      <w:r w:rsidRPr="00F31CD5">
        <w:t xml:space="preserve">, 108208 (2020). </w:t>
      </w:r>
    </w:p>
    <w:p w14:paraId="5375EFB9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6</w:t>
      </w:r>
      <w:r w:rsidRPr="00F31CD5">
        <w:tab/>
        <w:t xml:space="preserve">Smith, R., Friston, K. &amp; Whyte, C. A step-by-step tutorial on active inference and its application to empirical data. </w:t>
      </w:r>
      <w:r w:rsidRPr="00F31CD5">
        <w:rPr>
          <w:i/>
        </w:rPr>
        <w:t>Journal of Mathematical Psychology</w:t>
      </w:r>
      <w:r w:rsidRPr="00F31CD5">
        <w:t xml:space="preserve">, (In Press) (2022). </w:t>
      </w:r>
    </w:p>
    <w:p w14:paraId="55AFFA46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7</w:t>
      </w:r>
      <w:r w:rsidRPr="00F31CD5">
        <w:tab/>
        <w:t>Smith, R.</w:t>
      </w:r>
      <w:r w:rsidRPr="00F31CD5">
        <w:rPr>
          <w:i/>
        </w:rPr>
        <w:t xml:space="preserve"> et al.</w:t>
      </w:r>
      <w:r w:rsidRPr="00F31CD5">
        <w:t xml:space="preserve"> Greater decision uncertainty characterizes a transdiagnostic patient sample during approach-avoidance conflict: a computational modelling approach. </w:t>
      </w:r>
      <w:r w:rsidRPr="00F31CD5">
        <w:rPr>
          <w:i/>
        </w:rPr>
        <w:t>Journal of Psychiatry and Neuroscience</w:t>
      </w:r>
      <w:r w:rsidRPr="00F31CD5">
        <w:t xml:space="preserve"> </w:t>
      </w:r>
      <w:r w:rsidRPr="00F31CD5">
        <w:rPr>
          <w:b/>
        </w:rPr>
        <w:t>46</w:t>
      </w:r>
      <w:r w:rsidRPr="00F31CD5">
        <w:t xml:space="preserve">, E74-E87 (2021). </w:t>
      </w:r>
    </w:p>
    <w:p w14:paraId="2D1DDBBD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8</w:t>
      </w:r>
      <w:r w:rsidRPr="00F31CD5">
        <w:tab/>
        <w:t xml:space="preserve">Sales, A. C., Friston, K. J., Jones, M. W., Pickering, A. E. &amp; Moran, R. J. Locus Coeruleus tracking of prediction errors optimises cognitive flexibility: An Active Inference model. </w:t>
      </w:r>
      <w:r w:rsidRPr="00F31CD5">
        <w:rPr>
          <w:i/>
        </w:rPr>
        <w:t>PLoS computational biology</w:t>
      </w:r>
      <w:r w:rsidRPr="00F31CD5">
        <w:t xml:space="preserve"> </w:t>
      </w:r>
      <w:r w:rsidRPr="00F31CD5">
        <w:rPr>
          <w:b/>
        </w:rPr>
        <w:t>15</w:t>
      </w:r>
      <w:r w:rsidRPr="00F31CD5">
        <w:t xml:space="preserve">, e1006267 (2019). </w:t>
      </w:r>
    </w:p>
    <w:p w14:paraId="0C0EF8D7" w14:textId="53394E49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9</w:t>
      </w:r>
      <w:r w:rsidRPr="00F31CD5">
        <w:tab/>
        <w:t xml:space="preserve">Sandin, B., Chorot, P. &amp; McNally, R. J. Anxiety sensitivity index: normative data and its differentiation from trait anxiety. </w:t>
      </w:r>
      <w:r w:rsidRPr="00F31CD5">
        <w:rPr>
          <w:i/>
        </w:rPr>
        <w:t>Behav Res Ther</w:t>
      </w:r>
      <w:r w:rsidRPr="00F31CD5">
        <w:t xml:space="preserve"> </w:t>
      </w:r>
      <w:r w:rsidRPr="00F31CD5">
        <w:rPr>
          <w:b/>
        </w:rPr>
        <w:t>39</w:t>
      </w:r>
      <w:r w:rsidRPr="00F31CD5">
        <w:t xml:space="preserve">, 213-219 (2001). </w:t>
      </w:r>
      <w:hyperlink r:id="rId9" w:history="1">
        <w:r w:rsidRPr="00F31CD5">
          <w:rPr>
            <w:rStyle w:val="Hyperlink"/>
          </w:rPr>
          <w:t>https://doi.org:10.1016/s0005-7967(00)00009-7</w:t>
        </w:r>
      </w:hyperlink>
    </w:p>
    <w:p w14:paraId="02A2707E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10</w:t>
      </w:r>
      <w:r w:rsidRPr="00F31CD5">
        <w:tab/>
        <w:t xml:space="preserve">Kemper, C. J., Lutz, J., Bähr, T., Rüddel, H. &amp; Hock, M. Construct validity of the anxiety sensitivity index–3 in clinical samples. </w:t>
      </w:r>
      <w:r w:rsidRPr="00F31CD5">
        <w:rPr>
          <w:i/>
        </w:rPr>
        <w:t>Assessment</w:t>
      </w:r>
      <w:r w:rsidRPr="00F31CD5">
        <w:t xml:space="preserve"> </w:t>
      </w:r>
      <w:r w:rsidRPr="00F31CD5">
        <w:rPr>
          <w:b/>
        </w:rPr>
        <w:t>19</w:t>
      </w:r>
      <w:r w:rsidRPr="00F31CD5">
        <w:t xml:space="preserve">, 89-100 (2012). </w:t>
      </w:r>
    </w:p>
    <w:p w14:paraId="30D0FD7D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11</w:t>
      </w:r>
      <w:r w:rsidRPr="00F31CD5">
        <w:tab/>
        <w:t>Altungy Labrador, P. R.</w:t>
      </w:r>
      <w:r w:rsidRPr="00F31CD5">
        <w:rPr>
          <w:i/>
        </w:rPr>
        <w:t xml:space="preserve"> et al.</w:t>
      </w:r>
      <w:r w:rsidRPr="00F31CD5">
        <w:t xml:space="preserve"> Psychometric properties of the Anxiety Sensitivity Index-3 (ASI-3) in Spanish population.  (2023). </w:t>
      </w:r>
    </w:p>
    <w:p w14:paraId="3C7539E8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12</w:t>
      </w:r>
      <w:r w:rsidRPr="00F31CD5">
        <w:tab/>
        <w:t xml:space="preserve">Carver, C. S. &amp; White, T. L. Behavioral inhibition, behavioral activation, and affective responses to impending reward and punishment: the BIS/BAS scales. </w:t>
      </w:r>
      <w:r w:rsidRPr="00F31CD5">
        <w:rPr>
          <w:i/>
        </w:rPr>
        <w:t>Journal of personality and social psychology</w:t>
      </w:r>
      <w:r w:rsidRPr="00F31CD5">
        <w:t xml:space="preserve"> </w:t>
      </w:r>
      <w:r w:rsidRPr="00F31CD5">
        <w:rPr>
          <w:b/>
        </w:rPr>
        <w:t>67</w:t>
      </w:r>
      <w:r w:rsidRPr="00F31CD5">
        <w:t xml:space="preserve">, 319 (1994). </w:t>
      </w:r>
    </w:p>
    <w:p w14:paraId="0A0A1629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13</w:t>
      </w:r>
      <w:r w:rsidRPr="00F31CD5">
        <w:tab/>
        <w:t>Xu, M.</w:t>
      </w:r>
      <w:r w:rsidRPr="00F31CD5">
        <w:rPr>
          <w:i/>
        </w:rPr>
        <w:t xml:space="preserve"> et al.</w:t>
      </w:r>
      <w:r w:rsidRPr="00F31CD5">
        <w:t xml:space="preserve"> The Behavioral Inhibition System/Behavioral Activation System Scales: Measurement Invariance Across Gender in Chinese University Students. </w:t>
      </w:r>
      <w:r w:rsidRPr="00F31CD5">
        <w:rPr>
          <w:i/>
        </w:rPr>
        <w:t>Frontiers in Psychology</w:t>
      </w:r>
      <w:r w:rsidRPr="00F31CD5">
        <w:t xml:space="preserve"> </w:t>
      </w:r>
      <w:r w:rsidRPr="00F31CD5">
        <w:rPr>
          <w:b/>
        </w:rPr>
        <w:t>12</w:t>
      </w:r>
      <w:r w:rsidRPr="00F31CD5">
        <w:t xml:space="preserve">, 681753 (2021). </w:t>
      </w:r>
    </w:p>
    <w:p w14:paraId="1C98B989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14</w:t>
      </w:r>
      <w:r w:rsidRPr="00F31CD5">
        <w:tab/>
        <w:t xml:space="preserve">Firoozjah, M. H., Homayouni, A., Shahrbanian, S., Shahriari, S. &amp; Janinejad, D. Behavioral activation/inhibition systems and lifestyle as predictors of mental disorders in adolescent athletes during Covid19 pandemic. </w:t>
      </w:r>
      <w:r w:rsidRPr="00F31CD5">
        <w:rPr>
          <w:i/>
        </w:rPr>
        <w:t>BMC public health</w:t>
      </w:r>
      <w:r w:rsidRPr="00F31CD5">
        <w:t xml:space="preserve"> </w:t>
      </w:r>
      <w:r w:rsidRPr="00F31CD5">
        <w:rPr>
          <w:b/>
        </w:rPr>
        <w:t>22</w:t>
      </w:r>
      <w:r w:rsidRPr="00F31CD5">
        <w:t xml:space="preserve">, 1444 (2022). </w:t>
      </w:r>
    </w:p>
    <w:p w14:paraId="2417C824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15</w:t>
      </w:r>
      <w:r w:rsidRPr="00F31CD5">
        <w:tab/>
        <w:t xml:space="preserve">Lee, S. J., Kim, S. H., Lim, N., Ahn, M. Y. &amp; Chae, H. Study on the difference of BIS/BAS scale between Sasang types. </w:t>
      </w:r>
      <w:r w:rsidRPr="00F31CD5">
        <w:rPr>
          <w:i/>
        </w:rPr>
        <w:t>Evidence-Based Complementary and Alternative Medicine</w:t>
      </w:r>
      <w:r w:rsidRPr="00F31CD5">
        <w:t xml:space="preserve"> </w:t>
      </w:r>
      <w:r w:rsidRPr="00F31CD5">
        <w:rPr>
          <w:b/>
        </w:rPr>
        <w:t>2015</w:t>
      </w:r>
      <w:r w:rsidRPr="00F31CD5">
        <w:t xml:space="preserve"> (2015). </w:t>
      </w:r>
    </w:p>
    <w:p w14:paraId="71FF3C29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16</w:t>
      </w:r>
      <w:r w:rsidRPr="00F31CD5">
        <w:tab/>
        <w:t xml:space="preserve">Costa, P. &amp; McCrae, R. Revised NEO Personality Inventory (NEOPI- R) and NEO Five-Factor Inventory (NEO-FFI) professional manual.  (1992). </w:t>
      </w:r>
    </w:p>
    <w:p w14:paraId="7A246135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17</w:t>
      </w:r>
      <w:r w:rsidRPr="00F31CD5">
        <w:tab/>
        <w:t>Veloso Gouveia, V.</w:t>
      </w:r>
      <w:r w:rsidRPr="00F31CD5">
        <w:rPr>
          <w:i/>
        </w:rPr>
        <w:t xml:space="preserve"> et al.</w:t>
      </w:r>
      <w:r w:rsidRPr="00F31CD5">
        <w:t xml:space="preserve"> A short version of the big five inventory (BFI-20): evidence on construct validity.  (2021). </w:t>
      </w:r>
    </w:p>
    <w:p w14:paraId="2CF5E785" w14:textId="1A986A78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18</w:t>
      </w:r>
      <w:r w:rsidRPr="00F31CD5">
        <w:tab/>
        <w:t xml:space="preserve">Norman, S. B., Cissell, S. H., Means-Christensen, A. J. &amp; Stein, M. B. Development and validation of an Overall Anxiety Severity And Impairment Scale (OASIS). </w:t>
      </w:r>
      <w:r w:rsidRPr="00F31CD5">
        <w:rPr>
          <w:i/>
        </w:rPr>
        <w:t>Depress Anxiety</w:t>
      </w:r>
      <w:r w:rsidRPr="00F31CD5">
        <w:t xml:space="preserve"> </w:t>
      </w:r>
      <w:r w:rsidRPr="00F31CD5">
        <w:rPr>
          <w:b/>
        </w:rPr>
        <w:t>23</w:t>
      </w:r>
      <w:r w:rsidRPr="00F31CD5">
        <w:t xml:space="preserve">, 245-249 (2006). </w:t>
      </w:r>
      <w:hyperlink r:id="rId10" w:history="1">
        <w:r w:rsidRPr="00F31CD5">
          <w:rPr>
            <w:rStyle w:val="Hyperlink"/>
          </w:rPr>
          <w:t>https://doi.org:10.1002/da.20182</w:t>
        </w:r>
      </w:hyperlink>
    </w:p>
    <w:p w14:paraId="7E2E4DFF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19</w:t>
      </w:r>
      <w:r w:rsidRPr="00F31CD5">
        <w:tab/>
        <w:t>Sandora, J.</w:t>
      </w:r>
      <w:r w:rsidRPr="00F31CD5">
        <w:rPr>
          <w:i/>
        </w:rPr>
        <w:t xml:space="preserve"> et al.</w:t>
      </w:r>
      <w:r w:rsidRPr="00F31CD5">
        <w:t xml:space="preserve"> The abbreviated overall anxiety severity and impairment scale (Oasis) and the abbreviated overall depression severity and impairment scale (odsis): Psychometric properties and evaluation of the czech versions. </w:t>
      </w:r>
      <w:r w:rsidRPr="00F31CD5">
        <w:rPr>
          <w:i/>
        </w:rPr>
        <w:t>International journal of environmental research and public health</w:t>
      </w:r>
      <w:r w:rsidRPr="00F31CD5">
        <w:t xml:space="preserve"> </w:t>
      </w:r>
      <w:r w:rsidRPr="00F31CD5">
        <w:rPr>
          <w:b/>
        </w:rPr>
        <w:t>18</w:t>
      </w:r>
      <w:r w:rsidRPr="00F31CD5">
        <w:t xml:space="preserve">, 10337 (2021). </w:t>
      </w:r>
    </w:p>
    <w:p w14:paraId="288D5CD4" w14:textId="5876A1B8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20</w:t>
      </w:r>
      <w:r w:rsidRPr="00F31CD5">
        <w:tab/>
        <w:t xml:space="preserve">Watson, D., Clark, L. A. &amp; Tellegen, A. Development and validation of brief measures of positive and negative affect: the PANAS scales. </w:t>
      </w:r>
      <w:r w:rsidRPr="00F31CD5">
        <w:rPr>
          <w:i/>
        </w:rPr>
        <w:t>J Pers Soc Psychol</w:t>
      </w:r>
      <w:r w:rsidRPr="00F31CD5">
        <w:t xml:space="preserve"> </w:t>
      </w:r>
      <w:r w:rsidRPr="00F31CD5">
        <w:rPr>
          <w:b/>
        </w:rPr>
        <w:t>54</w:t>
      </w:r>
      <w:r w:rsidRPr="00F31CD5">
        <w:t xml:space="preserve">, 1063-1070 (1988). </w:t>
      </w:r>
      <w:hyperlink r:id="rId11" w:history="1">
        <w:r w:rsidRPr="00F31CD5">
          <w:rPr>
            <w:rStyle w:val="Hyperlink"/>
          </w:rPr>
          <w:t>https://doi.org:10.1037//0022-3514.54.6.1063</w:t>
        </w:r>
      </w:hyperlink>
    </w:p>
    <w:p w14:paraId="4EC6AF33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21</w:t>
      </w:r>
      <w:r w:rsidRPr="00F31CD5">
        <w:tab/>
        <w:t xml:space="preserve">Serafini, K., Malin-Mayor, B., Nich, C., Hunkele, K. &amp; Carroll, K. M. Psychometric properties of the Positive and Negative Affect Schedule (PANAS) in a heterogeneous sample of substance users. </w:t>
      </w:r>
      <w:r w:rsidRPr="00F31CD5">
        <w:rPr>
          <w:i/>
        </w:rPr>
        <w:t>The American journal of drug and alcohol abuse</w:t>
      </w:r>
      <w:r w:rsidRPr="00F31CD5">
        <w:t xml:space="preserve"> </w:t>
      </w:r>
      <w:r w:rsidRPr="00F31CD5">
        <w:rPr>
          <w:b/>
        </w:rPr>
        <w:t>42</w:t>
      </w:r>
      <w:r w:rsidRPr="00F31CD5">
        <w:t xml:space="preserve">, 203-212 (2016). </w:t>
      </w:r>
    </w:p>
    <w:p w14:paraId="16115938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22</w:t>
      </w:r>
      <w:r w:rsidRPr="00F31CD5">
        <w:tab/>
        <w:t xml:space="preserve">David, W. &amp; Clark, L. A. Positive and Negative Affect Schedule--Expanded Version. </w:t>
      </w:r>
      <w:r w:rsidRPr="00F31CD5">
        <w:rPr>
          <w:i/>
        </w:rPr>
        <w:t>Journal of Personality and Social Psychology</w:t>
      </w:r>
      <w:r w:rsidRPr="00F31CD5">
        <w:t xml:space="preserve"> (1994). </w:t>
      </w:r>
    </w:p>
    <w:p w14:paraId="2CBEB3E5" w14:textId="5E4EDC2A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23</w:t>
      </w:r>
      <w:r w:rsidRPr="00F31CD5">
        <w:tab/>
        <w:t xml:space="preserve">Kroenke, K., Spitzer, R. L. &amp; Williams, J. B. The PHQ-9: validity of a brief depression severity measure. </w:t>
      </w:r>
      <w:r w:rsidRPr="00F31CD5">
        <w:rPr>
          <w:i/>
        </w:rPr>
        <w:t>J Gen Intern Med</w:t>
      </w:r>
      <w:r w:rsidRPr="00F31CD5">
        <w:t xml:space="preserve"> </w:t>
      </w:r>
      <w:r w:rsidRPr="00F31CD5">
        <w:rPr>
          <w:b/>
        </w:rPr>
        <w:t>16</w:t>
      </w:r>
      <w:r w:rsidRPr="00F31CD5">
        <w:t xml:space="preserve">, 606-613 (2001). </w:t>
      </w:r>
      <w:hyperlink r:id="rId12" w:history="1">
        <w:r w:rsidRPr="00F31CD5">
          <w:rPr>
            <w:rStyle w:val="Hyperlink"/>
          </w:rPr>
          <w:t>https://doi.org:10.1046/j.1525-1497.2001.016009606.x</w:t>
        </w:r>
      </w:hyperlink>
    </w:p>
    <w:p w14:paraId="3024A4BC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24</w:t>
      </w:r>
      <w:r w:rsidRPr="00F31CD5">
        <w:tab/>
        <w:t xml:space="preserve">Manea, L., Gilbody, S. &amp; McMillan, D. A diagnostic meta-analysis of the Patient Health Questionnaire-9 (PHQ-9) algorithm scoring method as a screen for depression. </w:t>
      </w:r>
      <w:r w:rsidRPr="00F31CD5">
        <w:rPr>
          <w:i/>
        </w:rPr>
        <w:t>General hospital psychiatry</w:t>
      </w:r>
      <w:r w:rsidRPr="00F31CD5">
        <w:t xml:space="preserve"> </w:t>
      </w:r>
      <w:r w:rsidRPr="00F31CD5">
        <w:rPr>
          <w:b/>
        </w:rPr>
        <w:t>37</w:t>
      </w:r>
      <w:r w:rsidRPr="00F31CD5">
        <w:t xml:space="preserve">, 67-75 (2015). </w:t>
      </w:r>
    </w:p>
    <w:p w14:paraId="324DA5F7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lastRenderedPageBreak/>
        <w:t>25</w:t>
      </w:r>
      <w:r w:rsidRPr="00F31CD5">
        <w:tab/>
        <w:t xml:space="preserve">Shin, C., Ko, Y.-H., An, H., Yoon, H.-K. &amp; Han, C. Normative data and psychometric properties of the Patient Health Questionnaire-9 in a nationally representative Korean population. </w:t>
      </w:r>
      <w:r w:rsidRPr="00F31CD5">
        <w:rPr>
          <w:i/>
        </w:rPr>
        <w:t>BMC psychiatry</w:t>
      </w:r>
      <w:r w:rsidRPr="00F31CD5">
        <w:t xml:space="preserve"> </w:t>
      </w:r>
      <w:r w:rsidRPr="00F31CD5">
        <w:rPr>
          <w:b/>
        </w:rPr>
        <w:t>20</w:t>
      </w:r>
      <w:r w:rsidRPr="00F31CD5">
        <w:t xml:space="preserve">, 1-10 (2020). </w:t>
      </w:r>
    </w:p>
    <w:p w14:paraId="7B7BB993" w14:textId="11741601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26</w:t>
      </w:r>
      <w:r w:rsidRPr="00F31CD5">
        <w:tab/>
        <w:t>Cella, D.</w:t>
      </w:r>
      <w:r w:rsidRPr="00F31CD5">
        <w:rPr>
          <w:i/>
        </w:rPr>
        <w:t xml:space="preserve"> et al.</w:t>
      </w:r>
      <w:r w:rsidRPr="00F31CD5">
        <w:t xml:space="preserve"> The Patient-Reported Outcomes Measurement Information System (PROMIS) developed and tested its first wave of adult self-reported health outcome item banks: 2005-2008. </w:t>
      </w:r>
      <w:r w:rsidRPr="00F31CD5">
        <w:rPr>
          <w:i/>
        </w:rPr>
        <w:t>J Clin Epidemiol</w:t>
      </w:r>
      <w:r w:rsidRPr="00F31CD5">
        <w:t xml:space="preserve"> </w:t>
      </w:r>
      <w:r w:rsidRPr="00F31CD5">
        <w:rPr>
          <w:b/>
        </w:rPr>
        <w:t>63</w:t>
      </w:r>
      <w:r w:rsidRPr="00F31CD5">
        <w:t xml:space="preserve">, 1179-1194 (2010). </w:t>
      </w:r>
      <w:hyperlink r:id="rId13" w:history="1">
        <w:r w:rsidRPr="00F31CD5">
          <w:rPr>
            <w:rStyle w:val="Hyperlink"/>
          </w:rPr>
          <w:t>https://doi.org:10.1016/j.jclinepi.2010.04.011</w:t>
        </w:r>
      </w:hyperlink>
    </w:p>
    <w:p w14:paraId="7E2206B9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27</w:t>
      </w:r>
      <w:r w:rsidRPr="00F31CD5">
        <w:tab/>
        <w:t>Deyo, R. A.</w:t>
      </w:r>
      <w:r w:rsidRPr="00F31CD5">
        <w:rPr>
          <w:i/>
        </w:rPr>
        <w:t xml:space="preserve"> et al.</w:t>
      </w:r>
      <w:r w:rsidRPr="00F31CD5">
        <w:t xml:space="preserve"> Performance of a patient reported outcomes measurement information system (PROMIS) short form in older adults with chronic musculoskeletal pain. </w:t>
      </w:r>
      <w:r w:rsidRPr="00F31CD5">
        <w:rPr>
          <w:i/>
        </w:rPr>
        <w:t>Pain Medicine</w:t>
      </w:r>
      <w:r w:rsidRPr="00F31CD5">
        <w:t xml:space="preserve"> </w:t>
      </w:r>
      <w:r w:rsidRPr="00F31CD5">
        <w:rPr>
          <w:b/>
        </w:rPr>
        <w:t>17</w:t>
      </w:r>
      <w:r w:rsidRPr="00F31CD5">
        <w:t xml:space="preserve">, 314-324 (2016). </w:t>
      </w:r>
    </w:p>
    <w:p w14:paraId="0FC031F8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28</w:t>
      </w:r>
      <w:r w:rsidRPr="00F31CD5">
        <w:tab/>
        <w:t xml:space="preserve">Whiteside, S., Lynam, D., Miller, J. &amp; Reynolds, S. Validation of the UPPS impulsive behaviour scale: a four-factor model of impulsivity. </w:t>
      </w:r>
      <w:r w:rsidRPr="00F31CD5">
        <w:rPr>
          <w:i/>
        </w:rPr>
        <w:t xml:space="preserve">Eur J Pers </w:t>
      </w:r>
      <w:r w:rsidRPr="00F31CD5">
        <w:rPr>
          <w:b/>
        </w:rPr>
        <w:t>19</w:t>
      </w:r>
      <w:r w:rsidRPr="00F31CD5">
        <w:t xml:space="preserve">, 559–574 (2005). </w:t>
      </w:r>
    </w:p>
    <w:p w14:paraId="2A258F2D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29</w:t>
      </w:r>
      <w:r w:rsidRPr="00F31CD5">
        <w:tab/>
        <w:t>Dugré, J. R.</w:t>
      </w:r>
      <w:r w:rsidRPr="00F31CD5">
        <w:rPr>
          <w:i/>
        </w:rPr>
        <w:t xml:space="preserve"> et al.</w:t>
      </w:r>
      <w:r w:rsidRPr="00F31CD5">
        <w:t xml:space="preserve"> The psychometric properties of a short UPPS-P impulsive behavior scale among psychiatric patients evaluated in an emergency setting. </w:t>
      </w:r>
      <w:r w:rsidRPr="00F31CD5">
        <w:rPr>
          <w:i/>
        </w:rPr>
        <w:t>Frontiers in Psychiatry</w:t>
      </w:r>
      <w:r w:rsidRPr="00F31CD5">
        <w:t xml:space="preserve"> </w:t>
      </w:r>
      <w:r w:rsidRPr="00F31CD5">
        <w:rPr>
          <w:b/>
        </w:rPr>
        <w:t>10</w:t>
      </w:r>
      <w:r w:rsidRPr="00F31CD5">
        <w:t xml:space="preserve">, 139 (2019). </w:t>
      </w:r>
    </w:p>
    <w:p w14:paraId="211F6B04" w14:textId="3818A21D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30</w:t>
      </w:r>
      <w:r w:rsidRPr="00F31CD5">
        <w:tab/>
        <w:t>Bernstein, D. P.</w:t>
      </w:r>
      <w:r w:rsidRPr="00F31CD5">
        <w:rPr>
          <w:i/>
        </w:rPr>
        <w:t xml:space="preserve"> et al.</w:t>
      </w:r>
      <w:r w:rsidRPr="00F31CD5">
        <w:t xml:space="preserve"> Development and validation of a brief screening version of the Childhood Trauma Questionnaire. </w:t>
      </w:r>
      <w:r w:rsidRPr="00F31CD5">
        <w:rPr>
          <w:i/>
        </w:rPr>
        <w:t>Child Abuse Negl</w:t>
      </w:r>
      <w:r w:rsidRPr="00F31CD5">
        <w:t xml:space="preserve"> </w:t>
      </w:r>
      <w:r w:rsidRPr="00F31CD5">
        <w:rPr>
          <w:b/>
        </w:rPr>
        <w:t>27</w:t>
      </w:r>
      <w:r w:rsidRPr="00F31CD5">
        <w:t xml:space="preserve">, 169-190 (2003). </w:t>
      </w:r>
      <w:hyperlink r:id="rId14" w:history="1">
        <w:r w:rsidRPr="00F31CD5">
          <w:rPr>
            <w:rStyle w:val="Hyperlink"/>
          </w:rPr>
          <w:t>https://doi.org:10.1016/s0145-2134(02)00541-0</w:t>
        </w:r>
      </w:hyperlink>
    </w:p>
    <w:p w14:paraId="73839DC6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31</w:t>
      </w:r>
      <w:r w:rsidRPr="00F31CD5">
        <w:tab/>
        <w:t>Kongerslev, M. T.</w:t>
      </w:r>
      <w:r w:rsidRPr="00F31CD5">
        <w:rPr>
          <w:i/>
        </w:rPr>
        <w:t xml:space="preserve"> et al.</w:t>
      </w:r>
      <w:r w:rsidRPr="00F31CD5">
        <w:t xml:space="preserve"> Psychometric validation of the Childhood Trauma Questionnaire-Short Form (CTQ-SF) in a Danish clinical sample. </w:t>
      </w:r>
      <w:r w:rsidRPr="00F31CD5">
        <w:rPr>
          <w:i/>
        </w:rPr>
        <w:t>Child abuse &amp; neglect</w:t>
      </w:r>
      <w:r w:rsidRPr="00F31CD5">
        <w:t xml:space="preserve"> </w:t>
      </w:r>
      <w:r w:rsidRPr="00F31CD5">
        <w:rPr>
          <w:b/>
        </w:rPr>
        <w:t>94</w:t>
      </w:r>
      <w:r w:rsidRPr="00F31CD5">
        <w:t xml:space="preserve">, 104026 (2019). </w:t>
      </w:r>
    </w:p>
    <w:p w14:paraId="4C2CE6C4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32</w:t>
      </w:r>
      <w:r w:rsidRPr="00F31CD5">
        <w:tab/>
        <w:t xml:space="preserve">Peng, C., Cheng, J., Rong, F., Wang, Y. &amp; Yu, Y. Psychometric properties and normative data of the childhood trauma questionnaire-short form in Chinese adolescents. </w:t>
      </w:r>
      <w:r w:rsidRPr="00F31CD5">
        <w:rPr>
          <w:i/>
        </w:rPr>
        <w:t>Frontiers in psychology</w:t>
      </w:r>
      <w:r w:rsidRPr="00F31CD5">
        <w:t xml:space="preserve"> </w:t>
      </w:r>
      <w:r w:rsidRPr="00F31CD5">
        <w:rPr>
          <w:b/>
        </w:rPr>
        <w:t>14</w:t>
      </w:r>
      <w:r w:rsidRPr="00F31CD5">
        <w:t xml:space="preserve">, 1130683 (2023). </w:t>
      </w:r>
    </w:p>
    <w:p w14:paraId="5AB58F79" w14:textId="2B250DE5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33</w:t>
      </w:r>
      <w:r w:rsidRPr="00F31CD5">
        <w:tab/>
        <w:t xml:space="preserve">Bagby, R. M., Parker, J. D. &amp; Taylor, G. J. The twenty-item Toronto Alexithymia Scale--I. Item selection and cross-validation of the factor structure. </w:t>
      </w:r>
      <w:r w:rsidRPr="00F31CD5">
        <w:rPr>
          <w:i/>
        </w:rPr>
        <w:t>J Psychosom Res</w:t>
      </w:r>
      <w:r w:rsidRPr="00F31CD5">
        <w:t xml:space="preserve"> </w:t>
      </w:r>
      <w:r w:rsidRPr="00F31CD5">
        <w:rPr>
          <w:b/>
        </w:rPr>
        <w:t>38</w:t>
      </w:r>
      <w:r w:rsidRPr="00F31CD5">
        <w:t xml:space="preserve">, 23-32 (1994). </w:t>
      </w:r>
      <w:hyperlink r:id="rId15" w:history="1">
        <w:r w:rsidRPr="00F31CD5">
          <w:rPr>
            <w:rStyle w:val="Hyperlink"/>
          </w:rPr>
          <w:t>https://doi.org:10.1016/0022-3999(94)90005-1</w:t>
        </w:r>
      </w:hyperlink>
    </w:p>
    <w:p w14:paraId="34C125DA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34</w:t>
      </w:r>
      <w:r w:rsidRPr="00F31CD5">
        <w:tab/>
        <w:t xml:space="preserve">Preece, D., Becerra, R., Robinson, K. &amp; Dandy, J. Assessing alexithymia: Psychometric properties and factorial invariance of the 20-item Toronto Alexithymia Scale in nonclinical and psychiatric samples. </w:t>
      </w:r>
      <w:r w:rsidRPr="00F31CD5">
        <w:rPr>
          <w:i/>
        </w:rPr>
        <w:t>Journal of Psychopathology and Behavioral Assessment</w:t>
      </w:r>
      <w:r w:rsidRPr="00F31CD5">
        <w:t xml:space="preserve"> </w:t>
      </w:r>
      <w:r w:rsidRPr="00F31CD5">
        <w:rPr>
          <w:b/>
        </w:rPr>
        <w:t>40</w:t>
      </w:r>
      <w:r w:rsidRPr="00F31CD5">
        <w:t xml:space="preserve">, 276-287 (2018). </w:t>
      </w:r>
    </w:p>
    <w:p w14:paraId="55B6B714" w14:textId="03785D91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35</w:t>
      </w:r>
      <w:r w:rsidRPr="00F31CD5">
        <w:tab/>
        <w:t>Mehling, W. E.</w:t>
      </w:r>
      <w:r w:rsidRPr="00F31CD5">
        <w:rPr>
          <w:i/>
        </w:rPr>
        <w:t xml:space="preserve"> et al.</w:t>
      </w:r>
      <w:r w:rsidRPr="00F31CD5">
        <w:t xml:space="preserve"> The Multidimensional Assessment of Interoceptive Awareness (MAIA). </w:t>
      </w:r>
      <w:r w:rsidRPr="00F31CD5">
        <w:rPr>
          <w:i/>
        </w:rPr>
        <w:t>PLoS One</w:t>
      </w:r>
      <w:r w:rsidRPr="00F31CD5">
        <w:t xml:space="preserve"> </w:t>
      </w:r>
      <w:r w:rsidRPr="00F31CD5">
        <w:rPr>
          <w:b/>
        </w:rPr>
        <w:t>7</w:t>
      </w:r>
      <w:r w:rsidRPr="00F31CD5">
        <w:t xml:space="preserve">, e48230 (2012). </w:t>
      </w:r>
      <w:hyperlink r:id="rId16" w:history="1">
        <w:r w:rsidRPr="00F31CD5">
          <w:rPr>
            <w:rStyle w:val="Hyperlink"/>
          </w:rPr>
          <w:t>https://doi.org:10.1371/journal.pone.0048230</w:t>
        </w:r>
      </w:hyperlink>
    </w:p>
    <w:p w14:paraId="61F68F8E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36</w:t>
      </w:r>
      <w:r w:rsidRPr="00F31CD5">
        <w:tab/>
        <w:t>Ferentzi, E.</w:t>
      </w:r>
      <w:r w:rsidRPr="00F31CD5">
        <w:rPr>
          <w:i/>
        </w:rPr>
        <w:t xml:space="preserve"> et al.</w:t>
      </w:r>
      <w:r w:rsidRPr="00F31CD5">
        <w:t xml:space="preserve"> Examining the factor structure and validity of the multidimensional assessment of interoceptive awareness. </w:t>
      </w:r>
      <w:r w:rsidRPr="00F31CD5">
        <w:rPr>
          <w:i/>
        </w:rPr>
        <w:t>Journal of Personality Assessment</w:t>
      </w:r>
      <w:r w:rsidRPr="00F31CD5">
        <w:t xml:space="preserve"> </w:t>
      </w:r>
      <w:r w:rsidRPr="00F31CD5">
        <w:rPr>
          <w:b/>
        </w:rPr>
        <w:t>103</w:t>
      </w:r>
      <w:r w:rsidRPr="00F31CD5">
        <w:t xml:space="preserve">, 675-684 (2021). </w:t>
      </w:r>
    </w:p>
    <w:p w14:paraId="2C47579D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37</w:t>
      </w:r>
      <w:r w:rsidRPr="00F31CD5">
        <w:tab/>
        <w:t xml:space="preserve">Wechsler, D. Wechsler Adult Intelligence Scale—Fourth Edition (WAIS-IV).[Database Record]. </w:t>
      </w:r>
      <w:r w:rsidRPr="00F31CD5">
        <w:rPr>
          <w:i/>
        </w:rPr>
        <w:t>APA PsycTests</w:t>
      </w:r>
      <w:r w:rsidRPr="00F31CD5">
        <w:t xml:space="preserve"> </w:t>
      </w:r>
      <w:r w:rsidRPr="00F31CD5">
        <w:rPr>
          <w:b/>
        </w:rPr>
        <w:t>10</w:t>
      </w:r>
      <w:r w:rsidRPr="00F31CD5">
        <w:t xml:space="preserve"> (2008). </w:t>
      </w:r>
    </w:p>
    <w:p w14:paraId="028AB6C7" w14:textId="77777777" w:rsidR="00F31CD5" w:rsidRPr="00F31CD5" w:rsidRDefault="00F31CD5" w:rsidP="00F31CD5">
      <w:pPr>
        <w:pStyle w:val="EndNoteBibliography"/>
        <w:spacing w:after="0"/>
        <w:ind w:left="720" w:hanging="720"/>
      </w:pPr>
      <w:r w:rsidRPr="00F31CD5">
        <w:t>38</w:t>
      </w:r>
      <w:r w:rsidRPr="00F31CD5">
        <w:tab/>
        <w:t xml:space="preserve">Lindau, M., Lundberg, M. &amp; Najström, M. WAIS-IV short form applied to a mixed neurological Swedish clinical sample. </w:t>
      </w:r>
      <w:r w:rsidRPr="00F31CD5">
        <w:rPr>
          <w:i/>
        </w:rPr>
        <w:t>Nordic Psychology</w:t>
      </w:r>
      <w:r w:rsidRPr="00F31CD5">
        <w:t xml:space="preserve"> </w:t>
      </w:r>
      <w:r w:rsidRPr="00F31CD5">
        <w:rPr>
          <w:b/>
        </w:rPr>
        <w:t>74</w:t>
      </w:r>
      <w:r w:rsidRPr="00F31CD5">
        <w:t xml:space="preserve">, 114-124 (2022). </w:t>
      </w:r>
    </w:p>
    <w:p w14:paraId="7A9EAE5E" w14:textId="77777777" w:rsidR="00F31CD5" w:rsidRPr="00F31CD5" w:rsidRDefault="00F31CD5" w:rsidP="00F31CD5">
      <w:pPr>
        <w:pStyle w:val="EndNoteBibliography"/>
        <w:ind w:left="720" w:hanging="720"/>
      </w:pPr>
      <w:r w:rsidRPr="00F31CD5">
        <w:t>39</w:t>
      </w:r>
      <w:r w:rsidRPr="00F31CD5">
        <w:tab/>
        <w:t xml:space="preserve">Liang, L. &amp; Lee, Y.-H. Factor structure of the Ruminative Response Scale and measurement invariance across gender and age among Chinese adolescents. </w:t>
      </w:r>
      <w:r w:rsidRPr="00F31CD5">
        <w:rPr>
          <w:i/>
        </w:rPr>
        <w:t>Advances in Applied Sociology</w:t>
      </w:r>
      <w:r w:rsidRPr="00F31CD5">
        <w:t xml:space="preserve"> </w:t>
      </w:r>
      <w:r w:rsidRPr="00F31CD5">
        <w:rPr>
          <w:b/>
        </w:rPr>
        <w:t>9</w:t>
      </w:r>
      <w:r w:rsidRPr="00F31CD5">
        <w:t xml:space="preserve">, 193 (2019). </w:t>
      </w:r>
    </w:p>
    <w:p w14:paraId="31898280" w14:textId="1E92A3B2" w:rsidR="00D713C7" w:rsidRPr="00886074" w:rsidRDefault="001A3193">
      <w:pPr>
        <w:rPr>
          <w:rFonts w:ascii="Times New Roman" w:hAnsi="Times New Roman" w:cs="Times New Roman"/>
        </w:rPr>
      </w:pPr>
      <w:r w:rsidRPr="00886074">
        <w:rPr>
          <w:rFonts w:ascii="Times New Roman" w:hAnsi="Times New Roman" w:cs="Times New Roman"/>
        </w:rPr>
        <w:fldChar w:fldCharType="end"/>
      </w:r>
    </w:p>
    <w:sectPr w:rsidR="00D713C7" w:rsidRPr="00886074" w:rsidSect="004F3B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9xww9df8zz2vfe00pu59tzqxw20x00af52r&quot;&gt;My EndNote Library&lt;record-ids&gt;&lt;item&gt;706&lt;/item&gt;&lt;item&gt;1081&lt;/item&gt;&lt;item&gt;2477&lt;/item&gt;&lt;item&gt;2479&lt;/item&gt;&lt;item&gt;2507&lt;/item&gt;&lt;item&gt;2508&lt;/item&gt;&lt;item&gt;2640&lt;/item&gt;&lt;item&gt;2911&lt;/item&gt;&lt;item&gt;2966&lt;/item&gt;&lt;item&gt;3315&lt;/item&gt;&lt;item&gt;3380&lt;/item&gt;&lt;item&gt;3640&lt;/item&gt;&lt;item&gt;4033&lt;/item&gt;&lt;item&gt;4158&lt;/item&gt;&lt;item&gt;4159&lt;/item&gt;&lt;item&gt;4160&lt;/item&gt;&lt;item&gt;4161&lt;/item&gt;&lt;item&gt;4162&lt;/item&gt;&lt;item&gt;4163&lt;/item&gt;&lt;item&gt;4164&lt;/item&gt;&lt;item&gt;4165&lt;/item&gt;&lt;item&gt;4166&lt;/item&gt;&lt;item&gt;4167&lt;/item&gt;&lt;item&gt;4168&lt;/item&gt;&lt;item&gt;4169&lt;/item&gt;&lt;item&gt;4170&lt;/item&gt;&lt;item&gt;4171&lt;/item&gt;&lt;item&gt;4172&lt;/item&gt;&lt;item&gt;4174&lt;/item&gt;&lt;item&gt;4175&lt;/item&gt;&lt;item&gt;4176&lt;/item&gt;&lt;item&gt;4177&lt;/item&gt;&lt;item&gt;4178&lt;/item&gt;&lt;item&gt;4182&lt;/item&gt;&lt;/record-ids&gt;&lt;/item&gt;&lt;/Libraries&gt;"/>
  </w:docVars>
  <w:rsids>
    <w:rsidRoot w:val="007A7423"/>
    <w:rsid w:val="00000C5D"/>
    <w:rsid w:val="00005CF7"/>
    <w:rsid w:val="000072CD"/>
    <w:rsid w:val="00016FE4"/>
    <w:rsid w:val="00023262"/>
    <w:rsid w:val="00030DF7"/>
    <w:rsid w:val="00037A6F"/>
    <w:rsid w:val="000424BC"/>
    <w:rsid w:val="000434BA"/>
    <w:rsid w:val="00046BEF"/>
    <w:rsid w:val="00056503"/>
    <w:rsid w:val="00060493"/>
    <w:rsid w:val="000607BA"/>
    <w:rsid w:val="00070115"/>
    <w:rsid w:val="00080D5C"/>
    <w:rsid w:val="00081DB5"/>
    <w:rsid w:val="0008544B"/>
    <w:rsid w:val="000B0FDD"/>
    <w:rsid w:val="000B51A7"/>
    <w:rsid w:val="000B55AB"/>
    <w:rsid w:val="000F2DFF"/>
    <w:rsid w:val="000F3C9D"/>
    <w:rsid w:val="000F6874"/>
    <w:rsid w:val="00104CB5"/>
    <w:rsid w:val="00112730"/>
    <w:rsid w:val="00113DFA"/>
    <w:rsid w:val="0012068A"/>
    <w:rsid w:val="00121B3A"/>
    <w:rsid w:val="0012234E"/>
    <w:rsid w:val="00122873"/>
    <w:rsid w:val="00124355"/>
    <w:rsid w:val="00127D4B"/>
    <w:rsid w:val="00136F4F"/>
    <w:rsid w:val="00140F8D"/>
    <w:rsid w:val="00146BC8"/>
    <w:rsid w:val="00147D36"/>
    <w:rsid w:val="0016129E"/>
    <w:rsid w:val="001621D1"/>
    <w:rsid w:val="001712F7"/>
    <w:rsid w:val="00172C5E"/>
    <w:rsid w:val="00174136"/>
    <w:rsid w:val="0017641E"/>
    <w:rsid w:val="00185C04"/>
    <w:rsid w:val="00185E24"/>
    <w:rsid w:val="00190B55"/>
    <w:rsid w:val="00196D41"/>
    <w:rsid w:val="001A3193"/>
    <w:rsid w:val="001B26F4"/>
    <w:rsid w:val="001B362E"/>
    <w:rsid w:val="001B688C"/>
    <w:rsid w:val="001B76B1"/>
    <w:rsid w:val="001C49E3"/>
    <w:rsid w:val="001C5C50"/>
    <w:rsid w:val="001D51B4"/>
    <w:rsid w:val="001E0F78"/>
    <w:rsid w:val="00201898"/>
    <w:rsid w:val="002062FF"/>
    <w:rsid w:val="0021147B"/>
    <w:rsid w:val="0022789D"/>
    <w:rsid w:val="00230156"/>
    <w:rsid w:val="00246AE7"/>
    <w:rsid w:val="00250389"/>
    <w:rsid w:val="002506C4"/>
    <w:rsid w:val="00251D4F"/>
    <w:rsid w:val="002572D5"/>
    <w:rsid w:val="00274FBD"/>
    <w:rsid w:val="00283E5A"/>
    <w:rsid w:val="00292278"/>
    <w:rsid w:val="002967FF"/>
    <w:rsid w:val="002A0711"/>
    <w:rsid w:val="002B2C05"/>
    <w:rsid w:val="002C5446"/>
    <w:rsid w:val="002C6E55"/>
    <w:rsid w:val="002D2C69"/>
    <w:rsid w:val="002D7E13"/>
    <w:rsid w:val="002E1C6D"/>
    <w:rsid w:val="002F2C0D"/>
    <w:rsid w:val="002F2EC9"/>
    <w:rsid w:val="00306BD2"/>
    <w:rsid w:val="003151A4"/>
    <w:rsid w:val="00316D9A"/>
    <w:rsid w:val="00320C47"/>
    <w:rsid w:val="0032244C"/>
    <w:rsid w:val="00332AC2"/>
    <w:rsid w:val="00332CB4"/>
    <w:rsid w:val="00347EF8"/>
    <w:rsid w:val="00354C6A"/>
    <w:rsid w:val="00357F97"/>
    <w:rsid w:val="00370A66"/>
    <w:rsid w:val="0037381B"/>
    <w:rsid w:val="0037766D"/>
    <w:rsid w:val="00381C79"/>
    <w:rsid w:val="00384226"/>
    <w:rsid w:val="00386C69"/>
    <w:rsid w:val="003A40E0"/>
    <w:rsid w:val="003A6039"/>
    <w:rsid w:val="003C20CA"/>
    <w:rsid w:val="003C68CD"/>
    <w:rsid w:val="003D37F3"/>
    <w:rsid w:val="003D484D"/>
    <w:rsid w:val="003D4977"/>
    <w:rsid w:val="003D5CA7"/>
    <w:rsid w:val="003D6BA4"/>
    <w:rsid w:val="003E284D"/>
    <w:rsid w:val="003F21F0"/>
    <w:rsid w:val="003F7739"/>
    <w:rsid w:val="00414854"/>
    <w:rsid w:val="00416A0A"/>
    <w:rsid w:val="00420317"/>
    <w:rsid w:val="0042052F"/>
    <w:rsid w:val="00421C57"/>
    <w:rsid w:val="00424D56"/>
    <w:rsid w:val="00442F0A"/>
    <w:rsid w:val="00457969"/>
    <w:rsid w:val="0046269E"/>
    <w:rsid w:val="00462B9B"/>
    <w:rsid w:val="00462C08"/>
    <w:rsid w:val="00465AF0"/>
    <w:rsid w:val="00474031"/>
    <w:rsid w:val="00474263"/>
    <w:rsid w:val="00476B45"/>
    <w:rsid w:val="004816A5"/>
    <w:rsid w:val="00493C34"/>
    <w:rsid w:val="00493C49"/>
    <w:rsid w:val="004A13AF"/>
    <w:rsid w:val="004A4C94"/>
    <w:rsid w:val="004B121E"/>
    <w:rsid w:val="004B5F71"/>
    <w:rsid w:val="004B75A3"/>
    <w:rsid w:val="004D2210"/>
    <w:rsid w:val="004D4BDD"/>
    <w:rsid w:val="004E2C86"/>
    <w:rsid w:val="004F3B44"/>
    <w:rsid w:val="00511C3F"/>
    <w:rsid w:val="00517A64"/>
    <w:rsid w:val="00537D0B"/>
    <w:rsid w:val="00542514"/>
    <w:rsid w:val="0057282A"/>
    <w:rsid w:val="00575450"/>
    <w:rsid w:val="00577A5C"/>
    <w:rsid w:val="0058235A"/>
    <w:rsid w:val="0058730E"/>
    <w:rsid w:val="00593ED5"/>
    <w:rsid w:val="00597F31"/>
    <w:rsid w:val="005A3C59"/>
    <w:rsid w:val="005A7244"/>
    <w:rsid w:val="005A7B52"/>
    <w:rsid w:val="005A7C2A"/>
    <w:rsid w:val="005C2409"/>
    <w:rsid w:val="005D4A95"/>
    <w:rsid w:val="005E4F56"/>
    <w:rsid w:val="005E5C19"/>
    <w:rsid w:val="0060730A"/>
    <w:rsid w:val="00610B89"/>
    <w:rsid w:val="0061640F"/>
    <w:rsid w:val="00622653"/>
    <w:rsid w:val="00626129"/>
    <w:rsid w:val="006358BB"/>
    <w:rsid w:val="00640B20"/>
    <w:rsid w:val="0064369C"/>
    <w:rsid w:val="00643C1C"/>
    <w:rsid w:val="00653C2A"/>
    <w:rsid w:val="00655F20"/>
    <w:rsid w:val="00656553"/>
    <w:rsid w:val="006646B2"/>
    <w:rsid w:val="006647E7"/>
    <w:rsid w:val="006671BF"/>
    <w:rsid w:val="006731F6"/>
    <w:rsid w:val="006808DF"/>
    <w:rsid w:val="0068780C"/>
    <w:rsid w:val="006A1170"/>
    <w:rsid w:val="006B2C30"/>
    <w:rsid w:val="006B4E03"/>
    <w:rsid w:val="006B7E7B"/>
    <w:rsid w:val="006C03E9"/>
    <w:rsid w:val="006C200C"/>
    <w:rsid w:val="006E0BDD"/>
    <w:rsid w:val="006F055D"/>
    <w:rsid w:val="006F53CF"/>
    <w:rsid w:val="006F5831"/>
    <w:rsid w:val="006F5876"/>
    <w:rsid w:val="007103F8"/>
    <w:rsid w:val="007127E9"/>
    <w:rsid w:val="00714A83"/>
    <w:rsid w:val="00722BE8"/>
    <w:rsid w:val="007249A3"/>
    <w:rsid w:val="0072614F"/>
    <w:rsid w:val="00761D62"/>
    <w:rsid w:val="00764AAC"/>
    <w:rsid w:val="00771686"/>
    <w:rsid w:val="00771CF4"/>
    <w:rsid w:val="00777246"/>
    <w:rsid w:val="007832D3"/>
    <w:rsid w:val="00784FD5"/>
    <w:rsid w:val="007914F8"/>
    <w:rsid w:val="00793B67"/>
    <w:rsid w:val="007A0B13"/>
    <w:rsid w:val="007A0B27"/>
    <w:rsid w:val="007A4220"/>
    <w:rsid w:val="007A7423"/>
    <w:rsid w:val="007B46FE"/>
    <w:rsid w:val="007B7B69"/>
    <w:rsid w:val="007D147D"/>
    <w:rsid w:val="007D3AF5"/>
    <w:rsid w:val="007D4BBB"/>
    <w:rsid w:val="007D7B4F"/>
    <w:rsid w:val="007D7FD6"/>
    <w:rsid w:val="007E03F4"/>
    <w:rsid w:val="007E246B"/>
    <w:rsid w:val="007E4714"/>
    <w:rsid w:val="007E4717"/>
    <w:rsid w:val="007E6B49"/>
    <w:rsid w:val="00802B0B"/>
    <w:rsid w:val="00813CE9"/>
    <w:rsid w:val="00821CC1"/>
    <w:rsid w:val="0082649E"/>
    <w:rsid w:val="00830047"/>
    <w:rsid w:val="00831D03"/>
    <w:rsid w:val="00841AF0"/>
    <w:rsid w:val="008427CD"/>
    <w:rsid w:val="008454EE"/>
    <w:rsid w:val="00845626"/>
    <w:rsid w:val="008570BB"/>
    <w:rsid w:val="0086142D"/>
    <w:rsid w:val="00866CA6"/>
    <w:rsid w:val="008738D4"/>
    <w:rsid w:val="00873974"/>
    <w:rsid w:val="0087494B"/>
    <w:rsid w:val="00875373"/>
    <w:rsid w:val="00886074"/>
    <w:rsid w:val="008879A8"/>
    <w:rsid w:val="00892CB2"/>
    <w:rsid w:val="00894BDD"/>
    <w:rsid w:val="00897BE8"/>
    <w:rsid w:val="008A49DC"/>
    <w:rsid w:val="008B7D0C"/>
    <w:rsid w:val="008C0CCE"/>
    <w:rsid w:val="008C55BF"/>
    <w:rsid w:val="008C7AED"/>
    <w:rsid w:val="008D28BF"/>
    <w:rsid w:val="008D7C48"/>
    <w:rsid w:val="008E18B7"/>
    <w:rsid w:val="008E3E32"/>
    <w:rsid w:val="008F78E7"/>
    <w:rsid w:val="00912A68"/>
    <w:rsid w:val="009145D5"/>
    <w:rsid w:val="009375DE"/>
    <w:rsid w:val="00941E1E"/>
    <w:rsid w:val="00946035"/>
    <w:rsid w:val="009502EC"/>
    <w:rsid w:val="00950DFC"/>
    <w:rsid w:val="00952839"/>
    <w:rsid w:val="009556AE"/>
    <w:rsid w:val="009672E9"/>
    <w:rsid w:val="0099008C"/>
    <w:rsid w:val="009B55D7"/>
    <w:rsid w:val="009B7E7A"/>
    <w:rsid w:val="009D6CA0"/>
    <w:rsid w:val="009E29E7"/>
    <w:rsid w:val="009E5645"/>
    <w:rsid w:val="009F4B8E"/>
    <w:rsid w:val="00A00258"/>
    <w:rsid w:val="00A01A7C"/>
    <w:rsid w:val="00A01C89"/>
    <w:rsid w:val="00A112C8"/>
    <w:rsid w:val="00A1468D"/>
    <w:rsid w:val="00A15FB6"/>
    <w:rsid w:val="00A23989"/>
    <w:rsid w:val="00A25F9A"/>
    <w:rsid w:val="00A329EB"/>
    <w:rsid w:val="00A72218"/>
    <w:rsid w:val="00A769EE"/>
    <w:rsid w:val="00A80734"/>
    <w:rsid w:val="00A8340F"/>
    <w:rsid w:val="00A93F81"/>
    <w:rsid w:val="00A94707"/>
    <w:rsid w:val="00AA5070"/>
    <w:rsid w:val="00AB052E"/>
    <w:rsid w:val="00AB5732"/>
    <w:rsid w:val="00AC2ED1"/>
    <w:rsid w:val="00AD6420"/>
    <w:rsid w:val="00AD7764"/>
    <w:rsid w:val="00AF3352"/>
    <w:rsid w:val="00AF396F"/>
    <w:rsid w:val="00B03B07"/>
    <w:rsid w:val="00B0798E"/>
    <w:rsid w:val="00B1433E"/>
    <w:rsid w:val="00B15FCF"/>
    <w:rsid w:val="00B25A0E"/>
    <w:rsid w:val="00B35C34"/>
    <w:rsid w:val="00B40CCF"/>
    <w:rsid w:val="00B534F9"/>
    <w:rsid w:val="00B647FE"/>
    <w:rsid w:val="00B722E9"/>
    <w:rsid w:val="00B7308F"/>
    <w:rsid w:val="00B76437"/>
    <w:rsid w:val="00B82FBD"/>
    <w:rsid w:val="00B83BE1"/>
    <w:rsid w:val="00B94FE4"/>
    <w:rsid w:val="00BA0AFE"/>
    <w:rsid w:val="00BC1B6B"/>
    <w:rsid w:val="00BC6C05"/>
    <w:rsid w:val="00BD27EE"/>
    <w:rsid w:val="00BD5246"/>
    <w:rsid w:val="00BE1D49"/>
    <w:rsid w:val="00C011B5"/>
    <w:rsid w:val="00C02311"/>
    <w:rsid w:val="00C15517"/>
    <w:rsid w:val="00C1662B"/>
    <w:rsid w:val="00C54A4B"/>
    <w:rsid w:val="00C63EEF"/>
    <w:rsid w:val="00C70401"/>
    <w:rsid w:val="00C71CBE"/>
    <w:rsid w:val="00C74139"/>
    <w:rsid w:val="00C753A7"/>
    <w:rsid w:val="00C846BC"/>
    <w:rsid w:val="00C85EED"/>
    <w:rsid w:val="00C902AE"/>
    <w:rsid w:val="00CD18DC"/>
    <w:rsid w:val="00CD5DDF"/>
    <w:rsid w:val="00CD74D6"/>
    <w:rsid w:val="00CD75EB"/>
    <w:rsid w:val="00CE2EA4"/>
    <w:rsid w:val="00CE407D"/>
    <w:rsid w:val="00CF332C"/>
    <w:rsid w:val="00CF78D9"/>
    <w:rsid w:val="00D02AC7"/>
    <w:rsid w:val="00D10773"/>
    <w:rsid w:val="00D14418"/>
    <w:rsid w:val="00D17005"/>
    <w:rsid w:val="00D2062A"/>
    <w:rsid w:val="00D21558"/>
    <w:rsid w:val="00D32EE9"/>
    <w:rsid w:val="00D33E4B"/>
    <w:rsid w:val="00D63043"/>
    <w:rsid w:val="00D63E51"/>
    <w:rsid w:val="00D66244"/>
    <w:rsid w:val="00D713C7"/>
    <w:rsid w:val="00D73DD9"/>
    <w:rsid w:val="00D74047"/>
    <w:rsid w:val="00D76538"/>
    <w:rsid w:val="00D836D7"/>
    <w:rsid w:val="00D84506"/>
    <w:rsid w:val="00D879FB"/>
    <w:rsid w:val="00DB5D82"/>
    <w:rsid w:val="00DB66FC"/>
    <w:rsid w:val="00DB6FD9"/>
    <w:rsid w:val="00DD1581"/>
    <w:rsid w:val="00DD533D"/>
    <w:rsid w:val="00DE3C69"/>
    <w:rsid w:val="00DE7CEA"/>
    <w:rsid w:val="00E07341"/>
    <w:rsid w:val="00E13F3D"/>
    <w:rsid w:val="00E16CB0"/>
    <w:rsid w:val="00E20110"/>
    <w:rsid w:val="00E218E0"/>
    <w:rsid w:val="00E31D45"/>
    <w:rsid w:val="00E3377E"/>
    <w:rsid w:val="00E4019F"/>
    <w:rsid w:val="00E46A34"/>
    <w:rsid w:val="00E54E5A"/>
    <w:rsid w:val="00E55958"/>
    <w:rsid w:val="00E6642C"/>
    <w:rsid w:val="00E8031C"/>
    <w:rsid w:val="00E8332A"/>
    <w:rsid w:val="00E9288B"/>
    <w:rsid w:val="00E938E7"/>
    <w:rsid w:val="00E93AB5"/>
    <w:rsid w:val="00E9770C"/>
    <w:rsid w:val="00EA4850"/>
    <w:rsid w:val="00EA58B1"/>
    <w:rsid w:val="00EA6FBF"/>
    <w:rsid w:val="00EB4BD9"/>
    <w:rsid w:val="00EC4971"/>
    <w:rsid w:val="00ED6CB9"/>
    <w:rsid w:val="00EF013B"/>
    <w:rsid w:val="00EF5BD3"/>
    <w:rsid w:val="00F023B9"/>
    <w:rsid w:val="00F02BF6"/>
    <w:rsid w:val="00F31CD5"/>
    <w:rsid w:val="00F505F2"/>
    <w:rsid w:val="00F51E8D"/>
    <w:rsid w:val="00F5532E"/>
    <w:rsid w:val="00F554C0"/>
    <w:rsid w:val="00F561EA"/>
    <w:rsid w:val="00F61D93"/>
    <w:rsid w:val="00F621E5"/>
    <w:rsid w:val="00F6324C"/>
    <w:rsid w:val="00F64727"/>
    <w:rsid w:val="00F72454"/>
    <w:rsid w:val="00F774D3"/>
    <w:rsid w:val="00F84FC9"/>
    <w:rsid w:val="00F8708C"/>
    <w:rsid w:val="00F873E9"/>
    <w:rsid w:val="00F94DF0"/>
    <w:rsid w:val="00F97CA8"/>
    <w:rsid w:val="00FA1BD0"/>
    <w:rsid w:val="00FA4F3A"/>
    <w:rsid w:val="00FB0ECB"/>
    <w:rsid w:val="00FB16FA"/>
    <w:rsid w:val="00FB2485"/>
    <w:rsid w:val="00FB537D"/>
    <w:rsid w:val="00FC18D8"/>
    <w:rsid w:val="00FC693E"/>
    <w:rsid w:val="00FC6A48"/>
    <w:rsid w:val="00FD4BC1"/>
    <w:rsid w:val="00FD6FA2"/>
    <w:rsid w:val="00FF0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5D48E"/>
  <w15:chartTrackingRefBased/>
  <w15:docId w15:val="{A75C060C-8E87-4074-8141-11DAAEA43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74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74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A74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74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74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74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74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74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74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74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A74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A74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742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742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74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74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74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74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74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74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74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74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74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74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74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742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74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742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7423"/>
    <w:rPr>
      <w:b/>
      <w:bCs/>
      <w:smallCaps/>
      <w:color w:val="2F5496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F6324C"/>
    <w:rPr>
      <w:color w:val="666666"/>
    </w:rPr>
  </w:style>
  <w:style w:type="paragraph" w:customStyle="1" w:styleId="EndNoteBibliographyTitle">
    <w:name w:val="EndNote Bibliography Title"/>
    <w:basedOn w:val="Normal"/>
    <w:link w:val="EndNoteBibliographyTitleChar"/>
    <w:rsid w:val="001A319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A3193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A319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A3193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1A31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319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12A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2A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2A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2A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2A6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D18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009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1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doi.org:10.1016/j.jclinepi.2010.04.011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doi.org:10.1046/j.1525-1497.2001.016009606.x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oi.org:10.1371/journal.pone.0048230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doi.org:10.1037//0022-3514.54.6.1063" TargetMode="External"/><Relationship Id="rId5" Type="http://schemas.openxmlformats.org/officeDocument/2006/relationships/hyperlink" Target="mailto:rsmith@laureateinstitute.org" TargetMode="External"/><Relationship Id="rId15" Type="http://schemas.openxmlformats.org/officeDocument/2006/relationships/hyperlink" Target="https://doi.org:10.1016/0022-3999(94)90005-1" TargetMode="External"/><Relationship Id="rId10" Type="http://schemas.openxmlformats.org/officeDocument/2006/relationships/hyperlink" Target="https://doi.org:10.1002/da.2018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:10.1016/s0005-7967(00)00009-7" TargetMode="External"/><Relationship Id="rId14" Type="http://schemas.openxmlformats.org/officeDocument/2006/relationships/hyperlink" Target="https://doi.org:10.1016/s0145-2134(02)00541-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6709CA-4C35-4801-8957-D390784BF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11299</Words>
  <Characters>64405</Characters>
  <Application>Microsoft Office Word</Application>
  <DocSecurity>0</DocSecurity>
  <Lines>536</Lines>
  <Paragraphs>151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Navid Hakimi</dc:creator>
  <cp:keywords/>
  <dc:description/>
  <cp:lastModifiedBy>Ryan Smith</cp:lastModifiedBy>
  <cp:revision>2</cp:revision>
  <dcterms:created xsi:type="dcterms:W3CDTF">2024-07-03T18:08:00Z</dcterms:created>
  <dcterms:modified xsi:type="dcterms:W3CDTF">2024-07-03T18:08:00Z</dcterms:modified>
</cp:coreProperties>
</file>