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E8FC95" w14:textId="6A24B7A8" w:rsidR="002455DC" w:rsidRDefault="00E367EA" w:rsidP="004F4B48">
      <w:pPr>
        <w:spacing w:line="360" w:lineRule="auto"/>
        <w:rPr>
          <w:rFonts w:ascii="Calibri" w:hAnsi="Calibri" w:cs="Calibri"/>
          <w:b/>
          <w:bCs/>
          <w:lang w:val="en-US"/>
        </w:rPr>
      </w:pPr>
      <w:r w:rsidRPr="0044721C">
        <w:rPr>
          <w:rFonts w:ascii="Calibri" w:hAnsi="Calibri" w:cs="Calibri"/>
          <w:b/>
          <w:bCs/>
          <w:lang w:val="en-US"/>
        </w:rPr>
        <w:t xml:space="preserve">Additional file </w:t>
      </w:r>
      <w:r w:rsidR="00BE18EA">
        <w:rPr>
          <w:rFonts w:ascii="Calibri" w:hAnsi="Calibri" w:cs="Calibri"/>
          <w:b/>
          <w:bCs/>
          <w:lang w:val="en-US"/>
        </w:rPr>
        <w:t>3</w:t>
      </w:r>
      <w:r w:rsidRPr="0044721C">
        <w:rPr>
          <w:rFonts w:ascii="Calibri" w:hAnsi="Calibri" w:cs="Calibri"/>
          <w:b/>
          <w:bCs/>
          <w:lang w:val="en-US"/>
        </w:rPr>
        <w:t xml:space="preserve"> – Description of the LMM statistics </w:t>
      </w:r>
    </w:p>
    <w:p w14:paraId="69ACEBA9" w14:textId="77777777" w:rsidR="004F4B48" w:rsidRPr="0044721C" w:rsidRDefault="004F4B48" w:rsidP="004F4B48">
      <w:pPr>
        <w:spacing w:line="360" w:lineRule="auto"/>
        <w:rPr>
          <w:rFonts w:ascii="Calibri" w:hAnsi="Calibri" w:cs="Calibri"/>
          <w:b/>
          <w:bCs/>
          <w:lang w:val="en-US"/>
        </w:rPr>
      </w:pPr>
    </w:p>
    <w:p w14:paraId="744601AE" w14:textId="0D83AB07" w:rsidR="00E367EA" w:rsidRPr="004F4B48" w:rsidRDefault="002455DC" w:rsidP="004F4B48">
      <w:pPr>
        <w:spacing w:line="360" w:lineRule="auto"/>
        <w:rPr>
          <w:rFonts w:ascii="Calibri" w:hAnsi="Calibri" w:cs="Calibri"/>
          <w:b/>
          <w:bCs/>
          <w:lang w:val="en-US"/>
        </w:rPr>
      </w:pPr>
      <w:r w:rsidRPr="0044721C">
        <w:rPr>
          <w:rFonts w:ascii="Calibri" w:hAnsi="Calibri" w:cs="Calibri"/>
          <w:b/>
          <w:bCs/>
          <w:lang w:val="en-US"/>
        </w:rPr>
        <w:t xml:space="preserve">1) </w:t>
      </w:r>
      <w:r w:rsidR="00E367EA" w:rsidRPr="0044721C">
        <w:rPr>
          <w:rFonts w:ascii="Calibri" w:hAnsi="Calibri" w:cs="Calibri"/>
          <w:b/>
          <w:bCs/>
          <w:lang w:val="en-US"/>
        </w:rPr>
        <w:t xml:space="preserve">Repeated measures Type III </w:t>
      </w:r>
      <w:r w:rsidR="007B3875" w:rsidRPr="0044721C">
        <w:rPr>
          <w:rFonts w:ascii="Calibri" w:hAnsi="Calibri" w:cs="Calibri"/>
          <w:b/>
          <w:bCs/>
          <w:lang w:val="en-US"/>
        </w:rPr>
        <w:t>A</w:t>
      </w:r>
      <w:r w:rsidR="00E367EA" w:rsidRPr="0044721C">
        <w:rPr>
          <w:rFonts w:ascii="Calibri" w:hAnsi="Calibri" w:cs="Calibri"/>
          <w:b/>
          <w:bCs/>
          <w:lang w:val="en-US"/>
        </w:rPr>
        <w:t xml:space="preserve">nalysis of </w:t>
      </w:r>
      <w:r w:rsidR="007B3875" w:rsidRPr="0044721C">
        <w:rPr>
          <w:rFonts w:ascii="Calibri" w:hAnsi="Calibri" w:cs="Calibri"/>
          <w:b/>
          <w:bCs/>
          <w:lang w:val="en-US"/>
        </w:rPr>
        <w:t>V</w:t>
      </w:r>
      <w:r w:rsidR="00E367EA" w:rsidRPr="0044721C">
        <w:rPr>
          <w:rFonts w:ascii="Calibri" w:hAnsi="Calibri" w:cs="Calibri"/>
          <w:b/>
          <w:bCs/>
          <w:lang w:val="en-US"/>
        </w:rPr>
        <w:t>ariance</w:t>
      </w:r>
      <w:r w:rsidR="00C22BE3" w:rsidRPr="0044721C">
        <w:rPr>
          <w:rFonts w:ascii="Calibri" w:hAnsi="Calibri" w:cs="Calibri"/>
          <w:b/>
          <w:bCs/>
          <w:lang w:val="en-US"/>
        </w:rPr>
        <w:t xml:space="preserve"> (ANOVA)</w:t>
      </w:r>
      <w:r w:rsidR="00E367EA" w:rsidRPr="0044721C">
        <w:rPr>
          <w:rFonts w:ascii="Calibri" w:hAnsi="Calibri" w:cs="Calibri"/>
          <w:b/>
          <w:bCs/>
          <w:lang w:val="en-US"/>
        </w:rPr>
        <w:t xml:space="preserve"> with multiple comparisons </w:t>
      </w:r>
    </w:p>
    <w:p w14:paraId="61AC934C" w14:textId="6A6F9157" w:rsidR="006D6C43" w:rsidRDefault="00F67D0A" w:rsidP="004F4B48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 w:rsidRPr="0044721C">
        <w:rPr>
          <w:rFonts w:ascii="Calibri" w:hAnsi="Calibri" w:cs="Calibri"/>
          <w:sz w:val="22"/>
          <w:szCs w:val="22"/>
          <w:lang w:val="en-US"/>
        </w:rPr>
        <w:t xml:space="preserve">To assess whether the patients revealed significant changes </w:t>
      </w:r>
      <w:r w:rsidR="005532A0">
        <w:rPr>
          <w:rFonts w:ascii="Calibri" w:hAnsi="Calibri" w:cs="Calibri"/>
          <w:sz w:val="22"/>
          <w:szCs w:val="22"/>
          <w:lang w:val="en-US"/>
        </w:rPr>
        <w:t>in</w:t>
      </w:r>
      <w:r w:rsidR="005532A0" w:rsidRPr="0044721C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the movement patterns and the clinical outcome measures throughout the </w:t>
      </w:r>
      <w:r w:rsidR="005532A0">
        <w:rPr>
          <w:rFonts w:ascii="Calibri" w:hAnsi="Calibri" w:cs="Calibri"/>
          <w:sz w:val="22"/>
          <w:szCs w:val="22"/>
          <w:lang w:val="en-US"/>
        </w:rPr>
        <w:t xml:space="preserve">course of the 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study, </w:t>
      </w:r>
      <w:r w:rsidR="00234BAE">
        <w:rPr>
          <w:rFonts w:ascii="Calibri" w:hAnsi="Calibri" w:cs="Calibri"/>
          <w:sz w:val="22"/>
          <w:szCs w:val="22"/>
          <w:lang w:val="en-US"/>
        </w:rPr>
        <w:t xml:space="preserve">repeated measures </w:t>
      </w:r>
      <w:r w:rsidR="007B3875" w:rsidRPr="0044721C">
        <w:rPr>
          <w:rFonts w:ascii="Calibri" w:hAnsi="Calibri" w:cs="Calibri"/>
          <w:sz w:val="22"/>
          <w:szCs w:val="22"/>
          <w:lang w:val="en-US"/>
        </w:rPr>
        <w:t>A</w:t>
      </w:r>
      <w:r w:rsidRPr="0044721C">
        <w:rPr>
          <w:rFonts w:ascii="Calibri" w:hAnsi="Calibri" w:cs="Calibri"/>
          <w:sz w:val="22"/>
          <w:szCs w:val="22"/>
          <w:lang w:val="en-US"/>
        </w:rPr>
        <w:t>nalys</w:t>
      </w:r>
      <w:r w:rsidR="007B3875" w:rsidRPr="0044721C">
        <w:rPr>
          <w:rFonts w:ascii="Calibri" w:hAnsi="Calibri" w:cs="Calibri"/>
          <w:sz w:val="22"/>
          <w:szCs w:val="22"/>
          <w:lang w:val="en-US"/>
        </w:rPr>
        <w:t>e</w:t>
      </w:r>
      <w:r w:rsidRPr="0044721C">
        <w:rPr>
          <w:rFonts w:ascii="Calibri" w:hAnsi="Calibri" w:cs="Calibri"/>
          <w:sz w:val="22"/>
          <w:szCs w:val="22"/>
          <w:lang w:val="en-US"/>
        </w:rPr>
        <w:t>s of</w:t>
      </w:r>
      <w:r w:rsidR="007B3875" w:rsidRPr="0044721C">
        <w:rPr>
          <w:rFonts w:ascii="Calibri" w:hAnsi="Calibri" w:cs="Calibri"/>
          <w:sz w:val="22"/>
          <w:szCs w:val="22"/>
          <w:lang w:val="en-US"/>
        </w:rPr>
        <w:t xml:space="preserve"> V</w:t>
      </w:r>
      <w:r w:rsidRPr="0044721C">
        <w:rPr>
          <w:rFonts w:ascii="Calibri" w:hAnsi="Calibri" w:cs="Calibri"/>
          <w:sz w:val="22"/>
          <w:szCs w:val="22"/>
          <w:lang w:val="en-US"/>
        </w:rPr>
        <w:t>ariance</w:t>
      </w:r>
      <w:r w:rsidR="007B3875" w:rsidRPr="0044721C">
        <w:rPr>
          <w:rFonts w:ascii="Calibri" w:hAnsi="Calibri" w:cs="Calibri"/>
          <w:sz w:val="22"/>
          <w:szCs w:val="22"/>
          <w:lang w:val="en-US"/>
        </w:rPr>
        <w:t xml:space="preserve"> (ANOVAs)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8F4FB8">
        <w:rPr>
          <w:rFonts w:ascii="Calibri" w:hAnsi="Calibri" w:cs="Calibri"/>
          <w:sz w:val="22"/>
          <w:szCs w:val="22"/>
          <w:lang w:val="en-US"/>
        </w:rPr>
        <w:t>using</w:t>
      </w:r>
      <w:r w:rsidR="00A0745D" w:rsidRPr="0044721C">
        <w:rPr>
          <w:rFonts w:ascii="Calibri" w:hAnsi="Calibri" w:cs="Calibri"/>
          <w:sz w:val="22"/>
          <w:szCs w:val="22"/>
          <w:lang w:val="en-US"/>
        </w:rPr>
        <w:t xml:space="preserve"> the </w:t>
      </w:r>
      <w:r w:rsidR="00A0745D" w:rsidRPr="0044721C">
        <w:rPr>
          <w:rFonts w:ascii="Calibri" w:hAnsi="Calibri" w:cs="Calibri"/>
          <w:i/>
          <w:iCs/>
          <w:sz w:val="22"/>
          <w:szCs w:val="22"/>
          <w:lang w:val="en-US"/>
        </w:rPr>
        <w:t>Satterthwaite</w:t>
      </w:r>
      <w:r w:rsidR="00A0745D" w:rsidRPr="0044721C">
        <w:rPr>
          <w:rFonts w:ascii="Calibri" w:hAnsi="Calibri" w:cs="Calibri"/>
          <w:sz w:val="22"/>
          <w:szCs w:val="22"/>
          <w:lang w:val="en-US"/>
        </w:rPr>
        <w:t xml:space="preserve"> method </w:t>
      </w:r>
      <w:r w:rsidR="007B3875" w:rsidRPr="0044721C">
        <w:rPr>
          <w:rFonts w:ascii="Calibri" w:hAnsi="Calibri" w:cs="Calibri"/>
          <w:sz w:val="22"/>
          <w:szCs w:val="22"/>
          <w:lang w:val="en-US"/>
        </w:rPr>
        <w:t>were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8F4FB8">
        <w:rPr>
          <w:rFonts w:ascii="Calibri" w:hAnsi="Calibri" w:cs="Calibri"/>
          <w:sz w:val="22"/>
          <w:szCs w:val="22"/>
          <w:lang w:val="en-US"/>
        </w:rPr>
        <w:t>conducted</w:t>
      </w:r>
      <w:r w:rsidRPr="0044721C">
        <w:rPr>
          <w:rFonts w:ascii="Calibri" w:hAnsi="Calibri" w:cs="Calibri"/>
          <w:sz w:val="22"/>
          <w:szCs w:val="22"/>
          <w:lang w:val="en-US"/>
        </w:rPr>
        <w:t>. For this purpose</w:t>
      </w:r>
      <w:r w:rsidR="009D2467">
        <w:rPr>
          <w:rFonts w:ascii="Calibri" w:hAnsi="Calibri" w:cs="Calibri"/>
          <w:sz w:val="22"/>
          <w:szCs w:val="22"/>
          <w:lang w:val="en-US"/>
        </w:rPr>
        <w:t>,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a </w:t>
      </w:r>
      <w:r w:rsidR="000F553E" w:rsidRPr="0044721C">
        <w:rPr>
          <w:rFonts w:ascii="Calibri" w:hAnsi="Calibri" w:cs="Calibri"/>
          <w:sz w:val="22"/>
          <w:szCs w:val="22"/>
          <w:lang w:val="en-US"/>
        </w:rPr>
        <w:t>Linear Mixed Model (LMM)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was designed with</w:t>
      </w:r>
      <w:r w:rsidR="001442FF" w:rsidRPr="0044721C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FB2C5C" w:rsidRPr="009D2467">
        <w:rPr>
          <w:rFonts w:ascii="Calibri" w:hAnsi="Calibri" w:cs="Calibri"/>
          <w:i/>
          <w:iCs/>
          <w:sz w:val="22"/>
          <w:szCs w:val="22"/>
          <w:lang w:val="en-US"/>
        </w:rPr>
        <w:t>time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as a fixed effect and </w:t>
      </w:r>
      <w:r w:rsidRPr="009D2467">
        <w:rPr>
          <w:rFonts w:ascii="Calibri" w:hAnsi="Calibri" w:cs="Calibri"/>
          <w:i/>
          <w:iCs/>
          <w:sz w:val="22"/>
          <w:szCs w:val="22"/>
          <w:lang w:val="en-US"/>
        </w:rPr>
        <w:t>person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as a random effect</w:t>
      </w:r>
      <w:r w:rsidR="000D6139" w:rsidRPr="0043505F">
        <w:rPr>
          <w:rFonts w:ascii="Calibri" w:hAnsi="Calibri" w:cs="Calibri"/>
          <w:sz w:val="22"/>
          <w:szCs w:val="22"/>
          <w:lang w:val="en-US"/>
        </w:rPr>
        <w:t xml:space="preserve"> (r</w:t>
      </w:r>
      <w:r w:rsidR="000D6139">
        <w:rPr>
          <w:rFonts w:ascii="Calibri" w:hAnsi="Calibri" w:cs="Calibri"/>
          <w:sz w:val="22"/>
          <w:szCs w:val="22"/>
          <w:lang w:val="en-US"/>
        </w:rPr>
        <w:t xml:space="preserve">andom intercept). </w:t>
      </w:r>
      <w:r w:rsidR="009B4CC4">
        <w:rPr>
          <w:rFonts w:ascii="Calibri" w:hAnsi="Calibri" w:cs="Calibri"/>
          <w:sz w:val="22"/>
          <w:szCs w:val="22"/>
          <w:lang w:val="en-US"/>
        </w:rPr>
        <w:t>According</w:t>
      </w:r>
      <w:r w:rsidR="009B4CC4" w:rsidRPr="0044721C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9D2467">
        <w:rPr>
          <w:rFonts w:ascii="Calibri" w:hAnsi="Calibri" w:cs="Calibri"/>
          <w:sz w:val="22"/>
          <w:szCs w:val="22"/>
          <w:lang w:val="en-US"/>
        </w:rPr>
        <w:t xml:space="preserve">to </w:t>
      </w:r>
      <w:r w:rsidR="00460FB9" w:rsidRPr="0044721C">
        <w:rPr>
          <w:rFonts w:ascii="Calibri" w:hAnsi="Calibri" w:cs="Calibri"/>
          <w:sz w:val="22"/>
          <w:szCs w:val="22"/>
          <w:lang w:val="en-US"/>
        </w:rPr>
        <w:t xml:space="preserve">the literature, the LMM was further adjusted for age and sex </w:t>
      </w:r>
      <w:r w:rsidR="003804F1" w:rsidRPr="0044721C">
        <w:rPr>
          <w:rFonts w:ascii="Calibri" w:hAnsi="Calibri" w:cs="Calibri"/>
          <w:sz w:val="22"/>
          <w:szCs w:val="22"/>
          <w:lang w:val="en-US"/>
        </w:rPr>
        <w:fldChar w:fldCharType="begin">
          <w:fldData xml:space="preserve">PEVuZE5vdGU+PENpdGU+PEF1dGhvcj5TbWFoZWw8L0F1dGhvcj48WWVhcj4yMDA1PC9ZZWFyPjxS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</w:fldData>
        </w:fldChar>
      </w:r>
      <w:r w:rsidR="003804F1" w:rsidRPr="0044721C">
        <w:rPr>
          <w:rFonts w:ascii="Calibri" w:hAnsi="Calibri" w:cs="Calibri"/>
          <w:sz w:val="22"/>
          <w:szCs w:val="22"/>
          <w:lang w:val="en-US"/>
        </w:rPr>
        <w:instrText xml:space="preserve"> ADDIN EN.CITE </w:instrText>
      </w:r>
      <w:r w:rsidR="003804F1" w:rsidRPr="0044721C">
        <w:rPr>
          <w:rFonts w:ascii="Calibri" w:hAnsi="Calibri" w:cs="Calibri"/>
          <w:sz w:val="22"/>
          <w:szCs w:val="22"/>
          <w:lang w:val="en-US"/>
        </w:rPr>
        <w:fldChar w:fldCharType="begin">
          <w:fldData xml:space="preserve">PEVuZE5vdGU+PENpdGU+PEF1dGhvcj5TbWFoZWw8L0F1dGhvcj48WWVhcj4yMDA1PC9ZZWFyPjxS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</w:fldData>
        </w:fldChar>
      </w:r>
      <w:r w:rsidR="003804F1" w:rsidRPr="0044721C">
        <w:rPr>
          <w:rFonts w:ascii="Calibri" w:hAnsi="Calibri" w:cs="Calibri"/>
          <w:sz w:val="22"/>
          <w:szCs w:val="22"/>
          <w:lang w:val="en-US"/>
        </w:rPr>
        <w:instrText xml:space="preserve"> ADDIN EN.CITE.DATA </w:instrText>
      </w:r>
      <w:r w:rsidR="003804F1" w:rsidRPr="0044721C">
        <w:rPr>
          <w:rFonts w:ascii="Calibri" w:hAnsi="Calibri" w:cs="Calibri"/>
          <w:sz w:val="22"/>
          <w:szCs w:val="22"/>
          <w:lang w:val="en-US"/>
        </w:rPr>
      </w:r>
      <w:r w:rsidR="003804F1" w:rsidRPr="0044721C">
        <w:rPr>
          <w:rFonts w:ascii="Calibri" w:hAnsi="Calibri" w:cs="Calibri"/>
          <w:sz w:val="22"/>
          <w:szCs w:val="22"/>
          <w:lang w:val="en-US"/>
        </w:rPr>
        <w:fldChar w:fldCharType="end"/>
      </w:r>
      <w:r w:rsidR="003804F1" w:rsidRPr="0044721C">
        <w:rPr>
          <w:rFonts w:ascii="Calibri" w:hAnsi="Calibri" w:cs="Calibri"/>
          <w:sz w:val="22"/>
          <w:szCs w:val="22"/>
          <w:lang w:val="en-US"/>
        </w:rPr>
      </w:r>
      <w:r w:rsidR="003804F1" w:rsidRPr="0044721C">
        <w:rPr>
          <w:rFonts w:ascii="Calibri" w:hAnsi="Calibri" w:cs="Calibri"/>
          <w:sz w:val="22"/>
          <w:szCs w:val="22"/>
          <w:lang w:val="en-US"/>
        </w:rPr>
        <w:fldChar w:fldCharType="separate"/>
      </w:r>
      <w:r w:rsidR="003804F1" w:rsidRPr="0044721C">
        <w:rPr>
          <w:rFonts w:ascii="Calibri" w:hAnsi="Calibri" w:cs="Calibri"/>
          <w:noProof/>
          <w:sz w:val="22"/>
          <w:szCs w:val="22"/>
          <w:lang w:val="en-US"/>
        </w:rPr>
        <w:t>[1-6]</w:t>
      </w:r>
      <w:r w:rsidR="003804F1" w:rsidRPr="0044721C">
        <w:rPr>
          <w:rFonts w:ascii="Calibri" w:hAnsi="Calibri" w:cs="Calibri"/>
          <w:sz w:val="22"/>
          <w:szCs w:val="22"/>
          <w:lang w:val="en-US"/>
        </w:rPr>
        <w:fldChar w:fldCharType="end"/>
      </w:r>
      <w:r w:rsidR="00460FB9" w:rsidRPr="0044721C">
        <w:rPr>
          <w:rFonts w:ascii="Calibri" w:hAnsi="Calibri" w:cs="Calibri"/>
          <w:sz w:val="22"/>
          <w:szCs w:val="22"/>
          <w:lang w:val="en-US"/>
        </w:rPr>
        <w:t xml:space="preserve">. </w:t>
      </w:r>
    </w:p>
    <w:p w14:paraId="42BD9C46" w14:textId="77777777" w:rsidR="004F4B48" w:rsidRDefault="004F4B48" w:rsidP="004F4B48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</w:p>
    <w:p w14:paraId="1B2FC897" w14:textId="0830BD5C" w:rsidR="008F5F6F" w:rsidRPr="004F4B48" w:rsidRDefault="006D6C43" w:rsidP="004F4B48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The equation applied for these analyses was the following: </w:t>
      </w:r>
    </w:p>
    <w:p w14:paraId="4A53C925" w14:textId="3C2C8076" w:rsidR="00E367EA" w:rsidRDefault="00E367EA" w:rsidP="004F4B48">
      <w:pPr>
        <w:spacing w:line="360" w:lineRule="auto"/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</w:pPr>
      <w:r w:rsidRPr="0044721C"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  <w:t>randominterceptmodel &lt;- lmer</w:t>
      </w:r>
      <w:r w:rsidR="00C072B4"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  <w:t xml:space="preserve"> </w:t>
      </w:r>
      <w:r w:rsidRPr="0044721C"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  <w:t xml:space="preserve">(outcome ~ </w:t>
      </w:r>
      <w:r w:rsidR="003B4A26" w:rsidRPr="0044721C"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  <w:t>time</w:t>
      </w:r>
      <w:r w:rsidR="00AC1651"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  <w:t>point</w:t>
      </w:r>
      <w:r w:rsidRPr="0044721C"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  <w:t xml:space="preserve"> + age + sex + (1/person), data = tool_data, REML=F)</w:t>
      </w:r>
    </w:p>
    <w:p w14:paraId="7D747B68" w14:textId="77777777" w:rsidR="004F4B48" w:rsidRPr="004F4B48" w:rsidRDefault="004F4B48" w:rsidP="004F4B48">
      <w:pPr>
        <w:spacing w:line="360" w:lineRule="auto"/>
        <w:rPr>
          <w:rFonts w:ascii="Calibri" w:hAnsi="Calibri" w:cs="Calibri"/>
          <w:b/>
          <w:bCs/>
          <w:i/>
          <w:iCs/>
          <w:sz w:val="22"/>
          <w:szCs w:val="22"/>
          <w:lang w:val="en-US"/>
        </w:rPr>
      </w:pPr>
    </w:p>
    <w:p w14:paraId="0B586903" w14:textId="639801C7" w:rsidR="00E367EA" w:rsidRPr="0044721C" w:rsidRDefault="004177DF" w:rsidP="004F4B48">
      <w:pPr>
        <w:spacing w:line="360" w:lineRule="auto"/>
        <w:rPr>
          <w:rFonts w:ascii="Calibri" w:hAnsi="Calibri" w:cs="Calibri"/>
          <w:i/>
          <w:iCs/>
          <w:sz w:val="22"/>
          <w:szCs w:val="22"/>
          <w:lang w:val="en-US"/>
        </w:rPr>
      </w:pPr>
      <w:r w:rsidRPr="0044721C">
        <w:rPr>
          <w:rFonts w:ascii="Calibri" w:hAnsi="Calibri" w:cs="Calibri"/>
          <w:sz w:val="22"/>
          <w:szCs w:val="22"/>
          <w:lang w:val="en-US"/>
        </w:rPr>
        <w:t>This</w:t>
      </w:r>
      <w:r w:rsidR="00E367EA" w:rsidRPr="0044721C">
        <w:rPr>
          <w:rFonts w:ascii="Calibri" w:hAnsi="Calibri" w:cs="Calibri"/>
          <w:sz w:val="22"/>
          <w:szCs w:val="22"/>
          <w:lang w:val="en-US"/>
        </w:rPr>
        <w:t xml:space="preserve"> equation </w:t>
      </w:r>
      <w:r w:rsidRPr="0044721C">
        <w:rPr>
          <w:rFonts w:ascii="Calibri" w:hAnsi="Calibri" w:cs="Calibri"/>
          <w:sz w:val="22"/>
          <w:szCs w:val="22"/>
          <w:lang w:val="en-US"/>
        </w:rPr>
        <w:t>was</w:t>
      </w:r>
      <w:r w:rsidR="00E367EA" w:rsidRPr="0044721C">
        <w:rPr>
          <w:rFonts w:ascii="Calibri" w:hAnsi="Calibri" w:cs="Calibri"/>
          <w:sz w:val="22"/>
          <w:szCs w:val="22"/>
          <w:lang w:val="en-US"/>
        </w:rPr>
        <w:t xml:space="preserve"> applied </w:t>
      </w:r>
      <w:r w:rsidR="004C39F2" w:rsidRPr="0044721C">
        <w:rPr>
          <w:rFonts w:ascii="Calibri" w:hAnsi="Calibri" w:cs="Calibri"/>
          <w:sz w:val="22"/>
          <w:szCs w:val="22"/>
          <w:lang w:val="en-US"/>
        </w:rPr>
        <w:t>to</w:t>
      </w:r>
      <w:r w:rsidR="00E367EA" w:rsidRPr="0044721C">
        <w:rPr>
          <w:rFonts w:ascii="Calibri" w:hAnsi="Calibri" w:cs="Calibri"/>
          <w:sz w:val="22"/>
          <w:szCs w:val="22"/>
          <w:lang w:val="en-US"/>
        </w:rPr>
        <w:t xml:space="preserve"> the </w:t>
      </w:r>
      <w:r w:rsidR="00FB3D81">
        <w:rPr>
          <w:rFonts w:ascii="Calibri" w:hAnsi="Calibri" w:cs="Calibri"/>
          <w:sz w:val="22"/>
          <w:szCs w:val="22"/>
          <w:lang w:val="en-US"/>
        </w:rPr>
        <w:t xml:space="preserve">different </w:t>
      </w:r>
      <w:r w:rsidRPr="0044721C">
        <w:rPr>
          <w:rFonts w:ascii="Calibri" w:hAnsi="Calibri" w:cs="Calibri"/>
          <w:sz w:val="22"/>
          <w:szCs w:val="22"/>
          <w:lang w:val="en-US"/>
        </w:rPr>
        <w:t>outcome measures</w:t>
      </w:r>
      <w:r w:rsidR="00E367EA" w:rsidRPr="0044721C">
        <w:rPr>
          <w:rFonts w:ascii="Calibri" w:hAnsi="Calibri" w:cs="Calibri"/>
          <w:sz w:val="22"/>
          <w:szCs w:val="22"/>
          <w:lang w:val="en-US"/>
        </w:rPr>
        <w:t xml:space="preserve">: 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the </w:t>
      </w:r>
      <w:r w:rsidR="00E367EA" w:rsidRPr="0044721C">
        <w:rPr>
          <w:rFonts w:ascii="Calibri" w:hAnsi="Calibri" w:cs="Calibri"/>
          <w:sz w:val="22"/>
          <w:szCs w:val="22"/>
          <w:lang w:val="en-US"/>
        </w:rPr>
        <w:t xml:space="preserve">three glove movement patterns, </w:t>
      </w:r>
      <w:r w:rsidR="004C39F2" w:rsidRPr="0044721C">
        <w:rPr>
          <w:rFonts w:ascii="Calibri" w:hAnsi="Calibri" w:cs="Calibri"/>
          <w:sz w:val="22"/>
          <w:szCs w:val="22"/>
          <w:lang w:val="en-US"/>
        </w:rPr>
        <w:t xml:space="preserve">the </w:t>
      </w:r>
      <w:r w:rsidR="00E367EA" w:rsidRPr="0044721C">
        <w:rPr>
          <w:rFonts w:ascii="Calibri" w:hAnsi="Calibri" w:cs="Calibri"/>
          <w:sz w:val="22"/>
          <w:szCs w:val="22"/>
          <w:lang w:val="en-US"/>
        </w:rPr>
        <w:t>Vigorimeter as the</w:t>
      </w:r>
      <w:r w:rsidR="00275BB8" w:rsidRPr="0044721C">
        <w:rPr>
          <w:rFonts w:ascii="Calibri" w:hAnsi="Calibri" w:cs="Calibri"/>
          <w:sz w:val="22"/>
          <w:szCs w:val="22"/>
          <w:lang w:val="en-US"/>
        </w:rPr>
        <w:t xml:space="preserve"> primary</w:t>
      </w:r>
      <w:r w:rsidR="00E367EA" w:rsidRPr="0044721C">
        <w:rPr>
          <w:rFonts w:ascii="Calibri" w:hAnsi="Calibri" w:cs="Calibri"/>
          <w:sz w:val="22"/>
          <w:szCs w:val="22"/>
          <w:lang w:val="en-US"/>
        </w:rPr>
        <w:t xml:space="preserve"> clinical reference tool, as well as </w:t>
      </w:r>
      <w:r w:rsidR="00C6185D" w:rsidRPr="0044721C">
        <w:rPr>
          <w:rFonts w:ascii="Calibri" w:hAnsi="Calibri" w:cs="Calibri"/>
          <w:sz w:val="22"/>
          <w:szCs w:val="22"/>
          <w:lang w:val="en-US"/>
        </w:rPr>
        <w:t xml:space="preserve">the </w:t>
      </w:r>
      <w:r w:rsidR="00E367EA" w:rsidRPr="0044721C">
        <w:rPr>
          <w:rFonts w:ascii="Calibri" w:hAnsi="Calibri" w:cs="Calibri"/>
          <w:sz w:val="22"/>
          <w:szCs w:val="22"/>
          <w:lang w:val="en-US"/>
        </w:rPr>
        <w:t>R-ODS (logits),</w:t>
      </w:r>
      <w:r w:rsidR="00F64D84" w:rsidRPr="0044721C">
        <w:rPr>
          <w:rFonts w:ascii="Calibri" w:hAnsi="Calibri" w:cs="Calibri"/>
          <w:sz w:val="22"/>
          <w:szCs w:val="22"/>
          <w:lang w:val="en-US"/>
        </w:rPr>
        <w:t xml:space="preserve"> the</w:t>
      </w:r>
      <w:r w:rsidR="00E367EA" w:rsidRPr="0044721C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56272E" w:rsidRPr="0044721C">
        <w:rPr>
          <w:rFonts w:ascii="Calibri" w:hAnsi="Calibri" w:cs="Calibri"/>
          <w:sz w:val="22"/>
          <w:szCs w:val="22"/>
          <w:lang w:val="en-US"/>
        </w:rPr>
        <w:t xml:space="preserve">INCAT </w:t>
      </w:r>
      <w:r w:rsidR="00E367EA" w:rsidRPr="0044721C">
        <w:rPr>
          <w:rFonts w:ascii="Calibri" w:hAnsi="Calibri" w:cs="Calibri"/>
          <w:sz w:val="22"/>
          <w:szCs w:val="22"/>
          <w:lang w:val="en-US"/>
        </w:rPr>
        <w:t>(arm sub-score) and</w:t>
      </w:r>
      <w:r w:rsidR="00D376A6" w:rsidRPr="0044721C">
        <w:rPr>
          <w:rFonts w:ascii="Calibri" w:hAnsi="Calibri" w:cs="Calibri"/>
          <w:sz w:val="22"/>
          <w:szCs w:val="22"/>
          <w:lang w:val="en-US"/>
        </w:rPr>
        <w:t xml:space="preserve"> the</w:t>
      </w:r>
      <w:r w:rsidR="00E367EA" w:rsidRPr="0044721C">
        <w:rPr>
          <w:rFonts w:ascii="Calibri" w:hAnsi="Calibri" w:cs="Calibri"/>
          <w:sz w:val="22"/>
          <w:szCs w:val="22"/>
          <w:lang w:val="en-US"/>
        </w:rPr>
        <w:t xml:space="preserve"> MRC (arm sub-score)</w:t>
      </w:r>
      <w:r w:rsidR="008B06E8" w:rsidRPr="0044721C">
        <w:rPr>
          <w:rFonts w:ascii="Calibri" w:hAnsi="Calibri" w:cs="Calibri"/>
          <w:sz w:val="22"/>
          <w:szCs w:val="22"/>
          <w:lang w:val="en-US"/>
        </w:rPr>
        <w:t xml:space="preserve">. </w:t>
      </w:r>
      <w:r w:rsidR="00F45688" w:rsidRPr="0044721C">
        <w:rPr>
          <w:rFonts w:ascii="Calibri" w:hAnsi="Calibri" w:cs="Calibri"/>
          <w:sz w:val="22"/>
          <w:szCs w:val="22"/>
          <w:lang w:val="en-US"/>
        </w:rPr>
        <w:t xml:space="preserve">Multiple comparisons included </w:t>
      </w:r>
      <w:r w:rsidR="00F45688" w:rsidRPr="0044721C">
        <w:rPr>
          <w:rFonts w:ascii="Calibri" w:hAnsi="Calibri" w:cs="Calibri"/>
          <w:i/>
          <w:iCs/>
          <w:sz w:val="22"/>
          <w:szCs w:val="22"/>
          <w:lang w:val="en-US"/>
        </w:rPr>
        <w:t>tukey adjustment</w:t>
      </w:r>
      <w:r w:rsidR="002A64F4" w:rsidRPr="0044721C">
        <w:rPr>
          <w:rFonts w:ascii="Calibri" w:hAnsi="Calibri" w:cs="Calibri"/>
          <w:i/>
          <w:iCs/>
          <w:sz w:val="22"/>
          <w:szCs w:val="22"/>
          <w:lang w:val="en-US"/>
        </w:rPr>
        <w:t xml:space="preserve">. </w:t>
      </w:r>
    </w:p>
    <w:p w14:paraId="7FAF5D1B" w14:textId="6F62200A" w:rsidR="002A64F4" w:rsidRPr="0044721C" w:rsidRDefault="002A64F4" w:rsidP="004F4B48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 w:rsidRPr="0044721C">
        <w:rPr>
          <w:rFonts w:ascii="Calibri" w:hAnsi="Calibri" w:cs="Calibri"/>
          <w:sz w:val="22"/>
          <w:szCs w:val="22"/>
          <w:lang w:val="en-US"/>
        </w:rPr>
        <w:t xml:space="preserve">Absolute data was </w:t>
      </w:r>
      <w:r w:rsidR="00457FE6">
        <w:rPr>
          <w:rFonts w:ascii="Calibri" w:hAnsi="Calibri" w:cs="Calibri"/>
          <w:sz w:val="22"/>
          <w:szCs w:val="22"/>
          <w:lang w:val="en-US"/>
        </w:rPr>
        <w:t>utilized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for </w:t>
      </w:r>
      <w:r w:rsidR="000D3D66">
        <w:rPr>
          <w:rFonts w:ascii="Calibri" w:hAnsi="Calibri" w:cs="Calibri"/>
          <w:sz w:val="22"/>
          <w:szCs w:val="22"/>
          <w:lang w:val="en-US"/>
        </w:rPr>
        <w:t xml:space="preserve">these </w:t>
      </w:r>
      <w:r w:rsidR="00457FE6">
        <w:rPr>
          <w:rFonts w:ascii="Calibri" w:hAnsi="Calibri" w:cs="Calibri"/>
          <w:sz w:val="22"/>
          <w:szCs w:val="22"/>
          <w:lang w:val="en-US"/>
        </w:rPr>
        <w:t>analyses</w:t>
      </w:r>
      <w:r w:rsidR="00601B75">
        <w:rPr>
          <w:rFonts w:ascii="Calibri" w:hAnsi="Calibri" w:cs="Calibri"/>
          <w:sz w:val="22"/>
          <w:szCs w:val="22"/>
          <w:lang w:val="en-US"/>
        </w:rPr>
        <w:t xml:space="preserve">, </w:t>
      </w:r>
      <w:r w:rsidR="00C97C29">
        <w:rPr>
          <w:rFonts w:ascii="Calibri" w:hAnsi="Calibri" w:cs="Calibri"/>
          <w:i/>
          <w:iCs/>
          <w:sz w:val="22"/>
          <w:szCs w:val="22"/>
          <w:lang w:val="en-US"/>
        </w:rPr>
        <w:t>t</w:t>
      </w:r>
      <w:r w:rsidR="00601B75">
        <w:rPr>
          <w:rFonts w:ascii="Calibri" w:hAnsi="Calibri" w:cs="Calibri"/>
          <w:i/>
          <w:iCs/>
          <w:sz w:val="22"/>
          <w:szCs w:val="22"/>
          <w:lang w:val="en-US"/>
        </w:rPr>
        <w:t>ime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was defined as a categorial factor</w:t>
      </w:r>
      <w:r w:rsidR="002C0EBB">
        <w:rPr>
          <w:rFonts w:ascii="Calibri" w:hAnsi="Calibri" w:cs="Calibri"/>
          <w:sz w:val="22"/>
          <w:szCs w:val="22"/>
          <w:lang w:val="en-US"/>
        </w:rPr>
        <w:t>, referred to as</w:t>
      </w:r>
      <w:r w:rsidR="00C91420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C91420">
        <w:rPr>
          <w:rFonts w:ascii="Calibri" w:hAnsi="Calibri" w:cs="Calibri"/>
          <w:i/>
          <w:iCs/>
          <w:sz w:val="22"/>
          <w:szCs w:val="22"/>
          <w:lang w:val="en-US"/>
        </w:rPr>
        <w:t>time</w:t>
      </w:r>
      <w:r w:rsidR="00BD3BFC">
        <w:rPr>
          <w:rFonts w:ascii="Calibri" w:hAnsi="Calibri" w:cs="Calibri"/>
          <w:i/>
          <w:iCs/>
          <w:sz w:val="22"/>
          <w:szCs w:val="22"/>
          <w:lang w:val="en-US"/>
        </w:rPr>
        <w:t xml:space="preserve"> </w:t>
      </w:r>
      <w:r w:rsidR="00C91420">
        <w:rPr>
          <w:rFonts w:ascii="Calibri" w:hAnsi="Calibri" w:cs="Calibri"/>
          <w:i/>
          <w:iCs/>
          <w:sz w:val="22"/>
          <w:szCs w:val="22"/>
          <w:lang w:val="en-US"/>
        </w:rPr>
        <w:t>point</w:t>
      </w:r>
      <w:r w:rsidR="00206664">
        <w:rPr>
          <w:rFonts w:ascii="Calibri" w:hAnsi="Calibri" w:cs="Calibri"/>
          <w:i/>
          <w:iCs/>
          <w:sz w:val="22"/>
          <w:szCs w:val="22"/>
          <w:lang w:val="en-US"/>
        </w:rPr>
        <w:t xml:space="preserve"> </w:t>
      </w:r>
      <w:r w:rsidR="00206664">
        <w:rPr>
          <w:rFonts w:ascii="Calibri" w:hAnsi="Calibri" w:cs="Calibri"/>
          <w:sz w:val="22"/>
          <w:szCs w:val="22"/>
          <w:lang w:val="en-US"/>
        </w:rPr>
        <w:t>in the LMM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. The packages </w:t>
      </w:r>
      <w:r w:rsidRPr="0044721C">
        <w:rPr>
          <w:rFonts w:ascii="Calibri" w:hAnsi="Calibri" w:cs="Calibri"/>
          <w:i/>
          <w:iCs/>
          <w:sz w:val="22"/>
          <w:szCs w:val="22"/>
          <w:lang w:val="en-US"/>
        </w:rPr>
        <w:t>lme4, lmerTest</w:t>
      </w:r>
      <w:r w:rsidR="003A69DF">
        <w:rPr>
          <w:rFonts w:ascii="Calibri" w:hAnsi="Calibri" w:cs="Calibri"/>
          <w:i/>
          <w:iCs/>
          <w:sz w:val="22"/>
          <w:szCs w:val="22"/>
          <w:lang w:val="en-US"/>
        </w:rPr>
        <w:t>,</w:t>
      </w:r>
      <w:r w:rsidRPr="0044721C">
        <w:rPr>
          <w:rFonts w:ascii="Calibri" w:hAnsi="Calibri" w:cs="Calibri"/>
          <w:i/>
          <w:iCs/>
          <w:sz w:val="22"/>
          <w:szCs w:val="22"/>
          <w:lang w:val="en-US"/>
        </w:rPr>
        <w:t xml:space="preserve"> and emmeans 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were </w:t>
      </w:r>
      <w:r w:rsidR="000D2D85">
        <w:rPr>
          <w:rFonts w:ascii="Calibri" w:hAnsi="Calibri" w:cs="Calibri"/>
          <w:sz w:val="22"/>
          <w:szCs w:val="22"/>
          <w:lang w:val="en-US"/>
        </w:rPr>
        <w:t>employed</w:t>
      </w:r>
      <w:r w:rsidR="000D15E4">
        <w:rPr>
          <w:rFonts w:ascii="Calibri" w:hAnsi="Calibri" w:cs="Calibri"/>
          <w:sz w:val="22"/>
          <w:szCs w:val="22"/>
          <w:lang w:val="en-US"/>
        </w:rPr>
        <w:t xml:space="preserve"> for this purpose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. </w:t>
      </w:r>
    </w:p>
    <w:p w14:paraId="59C14006" w14:textId="77777777" w:rsidR="00E367EA" w:rsidRPr="004F4B48" w:rsidRDefault="00E367EA" w:rsidP="004F4B48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</w:p>
    <w:p w14:paraId="65C21F43" w14:textId="34F211EC" w:rsidR="00E367EA" w:rsidRPr="0044721C" w:rsidRDefault="00E367EA" w:rsidP="004F4B48">
      <w:pPr>
        <w:spacing w:line="360" w:lineRule="auto"/>
        <w:rPr>
          <w:rFonts w:ascii="Calibri" w:hAnsi="Calibri" w:cs="Calibri"/>
          <w:b/>
          <w:bCs/>
          <w:lang w:val="en-US"/>
        </w:rPr>
      </w:pPr>
      <w:r w:rsidRPr="0044721C">
        <w:rPr>
          <w:rFonts w:ascii="Calibri" w:hAnsi="Calibri" w:cs="Calibri"/>
          <w:b/>
          <w:bCs/>
          <w:lang w:val="en-US"/>
        </w:rPr>
        <w:t xml:space="preserve">Example of </w:t>
      </w:r>
      <w:r w:rsidR="005B2A51" w:rsidRPr="0044721C">
        <w:rPr>
          <w:rFonts w:ascii="Calibri" w:hAnsi="Calibri" w:cs="Calibri"/>
          <w:b/>
          <w:bCs/>
          <w:lang w:val="en-US"/>
        </w:rPr>
        <w:t xml:space="preserve">the </w:t>
      </w:r>
      <w:r w:rsidRPr="0044721C">
        <w:rPr>
          <w:rFonts w:ascii="Calibri" w:hAnsi="Calibri" w:cs="Calibri"/>
          <w:b/>
          <w:bCs/>
          <w:lang w:val="en-US"/>
        </w:rPr>
        <w:t xml:space="preserve">R </w:t>
      </w:r>
      <w:r w:rsidR="00BE6512" w:rsidRPr="0044721C">
        <w:rPr>
          <w:rFonts w:ascii="Calibri" w:hAnsi="Calibri" w:cs="Calibri"/>
          <w:b/>
          <w:bCs/>
          <w:lang w:val="en-US"/>
        </w:rPr>
        <w:t>c</w:t>
      </w:r>
      <w:r w:rsidRPr="0044721C">
        <w:rPr>
          <w:rFonts w:ascii="Calibri" w:hAnsi="Calibri" w:cs="Calibri"/>
          <w:b/>
          <w:bCs/>
          <w:lang w:val="en-US"/>
        </w:rPr>
        <w:t xml:space="preserve">ode and </w:t>
      </w:r>
      <w:r w:rsidR="00C66735">
        <w:rPr>
          <w:rFonts w:ascii="Calibri" w:hAnsi="Calibri" w:cs="Calibri"/>
          <w:b/>
          <w:bCs/>
          <w:lang w:val="en-US"/>
        </w:rPr>
        <w:t>the</w:t>
      </w:r>
      <w:r w:rsidR="00C172EF">
        <w:rPr>
          <w:rFonts w:ascii="Calibri" w:hAnsi="Calibri" w:cs="Calibri"/>
          <w:b/>
          <w:bCs/>
          <w:lang w:val="en-US"/>
        </w:rPr>
        <w:t xml:space="preserve"> </w:t>
      </w:r>
      <w:r w:rsidR="00917A1B" w:rsidRPr="0044721C">
        <w:rPr>
          <w:rFonts w:ascii="Calibri" w:hAnsi="Calibri" w:cs="Calibri"/>
          <w:b/>
          <w:bCs/>
          <w:lang w:val="en-US"/>
        </w:rPr>
        <w:t>o</w:t>
      </w:r>
      <w:r w:rsidRPr="0044721C">
        <w:rPr>
          <w:rFonts w:ascii="Calibri" w:hAnsi="Calibri" w:cs="Calibri"/>
          <w:b/>
          <w:bCs/>
          <w:lang w:val="en-US"/>
        </w:rPr>
        <w:t xml:space="preserve">utput </w:t>
      </w:r>
      <w:r w:rsidR="00917A1B" w:rsidRPr="0044721C">
        <w:rPr>
          <w:rFonts w:ascii="Calibri" w:hAnsi="Calibri" w:cs="Calibri"/>
          <w:b/>
          <w:bCs/>
          <w:lang w:val="en-US"/>
        </w:rPr>
        <w:t xml:space="preserve">using the example of </w:t>
      </w:r>
      <w:r w:rsidRPr="0044721C">
        <w:rPr>
          <w:rFonts w:ascii="Calibri" w:hAnsi="Calibri" w:cs="Calibri"/>
          <w:b/>
          <w:bCs/>
          <w:lang w:val="en-US"/>
        </w:rPr>
        <w:t xml:space="preserve">the glove movement pattern </w:t>
      </w:r>
      <w:r w:rsidRPr="0044721C">
        <w:rPr>
          <w:rFonts w:ascii="Calibri" w:hAnsi="Calibri" w:cs="Calibri"/>
          <w:b/>
          <w:bCs/>
          <w:i/>
          <w:iCs/>
          <w:lang w:val="en-US"/>
        </w:rPr>
        <w:t>thumb opposition</w:t>
      </w:r>
      <w:r w:rsidRPr="0044721C">
        <w:rPr>
          <w:rFonts w:ascii="Calibri" w:hAnsi="Calibri" w:cs="Calibri"/>
          <w:b/>
          <w:bCs/>
          <w:lang w:val="en-US"/>
        </w:rPr>
        <w:t xml:space="preserve">: </w:t>
      </w:r>
    </w:p>
    <w:p w14:paraId="08D726A8" w14:textId="48592A0E" w:rsidR="00E367EA" w:rsidRPr="0044721C" w:rsidRDefault="00E843E9" w:rsidP="004F4B48">
      <w:pPr>
        <w:spacing w:line="360" w:lineRule="auto"/>
        <w:rPr>
          <w:rFonts w:ascii="Calibri" w:hAnsi="Calibri" w:cs="Calibri"/>
          <w:b/>
          <w:bCs/>
          <w:lang w:val="en-US"/>
        </w:rPr>
      </w:pPr>
      <w:r w:rsidRPr="0044721C">
        <w:rPr>
          <w:rFonts w:ascii="Calibri" w:hAnsi="Calibri" w:cs="Calibri"/>
          <w:b/>
          <w:bCs/>
          <w:noProof/>
          <w:lang w:val="en-US"/>
        </w:rPr>
        <w:drawing>
          <wp:inline distT="0" distB="0" distL="0" distR="0" wp14:anchorId="1FAF3214" wp14:editId="34FC3D86">
            <wp:extent cx="5756910" cy="3172460"/>
            <wp:effectExtent l="0" t="0" r="0" b="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317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F2A19F" w14:textId="485619A9" w:rsidR="00E367EA" w:rsidRPr="0044721C" w:rsidRDefault="00E367EA" w:rsidP="004F4B48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 w:rsidRPr="0044721C">
        <w:rPr>
          <w:rFonts w:ascii="Calibri" w:hAnsi="Calibri" w:cs="Calibri"/>
          <w:sz w:val="22"/>
          <w:szCs w:val="22"/>
          <w:lang w:val="en-US"/>
        </w:rPr>
        <w:lastRenderedPageBreak/>
        <w:t xml:space="preserve">We checked </w:t>
      </w:r>
      <w:r w:rsidR="00B32B5A">
        <w:rPr>
          <w:rFonts w:ascii="Calibri" w:hAnsi="Calibri" w:cs="Calibri"/>
          <w:sz w:val="22"/>
          <w:szCs w:val="22"/>
          <w:lang w:val="en-US"/>
        </w:rPr>
        <w:t>whether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the </w:t>
      </w:r>
      <w:r w:rsidR="00C91420">
        <w:rPr>
          <w:rFonts w:ascii="Calibri" w:hAnsi="Calibri" w:cs="Calibri"/>
          <w:sz w:val="22"/>
          <w:szCs w:val="22"/>
          <w:lang w:val="en-US"/>
        </w:rPr>
        <w:t xml:space="preserve">overall </w:t>
      </w:r>
      <w:r w:rsidRPr="0044721C">
        <w:rPr>
          <w:rFonts w:ascii="Calibri" w:hAnsi="Calibri" w:cs="Calibri"/>
          <w:sz w:val="22"/>
          <w:szCs w:val="22"/>
          <w:lang w:val="en-US"/>
        </w:rPr>
        <w:t>p-value</w:t>
      </w:r>
      <w:r w:rsidR="00AC342D" w:rsidRPr="0044721C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B32B5A">
        <w:rPr>
          <w:rFonts w:ascii="Calibri" w:hAnsi="Calibri" w:cs="Calibri"/>
          <w:sz w:val="22"/>
          <w:szCs w:val="22"/>
          <w:lang w:val="en-US"/>
        </w:rPr>
        <w:t>for</w:t>
      </w:r>
      <w:r w:rsidR="00AC342D" w:rsidRPr="0044721C">
        <w:rPr>
          <w:rFonts w:ascii="Calibri" w:hAnsi="Calibri" w:cs="Calibri"/>
          <w:sz w:val="22"/>
          <w:szCs w:val="22"/>
          <w:lang w:val="en-US"/>
        </w:rPr>
        <w:t xml:space="preserve"> the</w:t>
      </w:r>
      <w:r w:rsidR="00706FD9">
        <w:rPr>
          <w:rFonts w:ascii="Calibri" w:hAnsi="Calibri" w:cs="Calibri"/>
          <w:sz w:val="22"/>
          <w:szCs w:val="22"/>
          <w:lang w:val="en-US"/>
        </w:rPr>
        <w:t xml:space="preserve"> variable</w:t>
      </w:r>
      <w:r w:rsidR="00AC342D" w:rsidRPr="0044721C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AC342D" w:rsidRPr="00C91420">
        <w:rPr>
          <w:rFonts w:ascii="Calibri" w:hAnsi="Calibri" w:cs="Calibri"/>
          <w:i/>
          <w:iCs/>
          <w:sz w:val="22"/>
          <w:szCs w:val="22"/>
          <w:lang w:val="en-US"/>
        </w:rPr>
        <w:t>time</w:t>
      </w:r>
      <w:r w:rsidR="00BD3BFC">
        <w:rPr>
          <w:rFonts w:ascii="Calibri" w:hAnsi="Calibri" w:cs="Calibri"/>
          <w:i/>
          <w:iCs/>
          <w:sz w:val="22"/>
          <w:szCs w:val="22"/>
          <w:lang w:val="en-US"/>
        </w:rPr>
        <w:t xml:space="preserve"> </w:t>
      </w:r>
      <w:r w:rsidR="00AC342D" w:rsidRPr="00C91420">
        <w:rPr>
          <w:rFonts w:ascii="Calibri" w:hAnsi="Calibri" w:cs="Calibri"/>
          <w:i/>
          <w:iCs/>
          <w:sz w:val="22"/>
          <w:szCs w:val="22"/>
          <w:lang w:val="en-US"/>
        </w:rPr>
        <w:t>point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B32B5A">
        <w:rPr>
          <w:rFonts w:ascii="Calibri" w:hAnsi="Calibri" w:cs="Calibri"/>
          <w:sz w:val="22"/>
          <w:szCs w:val="22"/>
          <w:lang w:val="en-US"/>
        </w:rPr>
        <w:t>in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the Type III </w:t>
      </w:r>
      <w:r w:rsidR="00202C84">
        <w:rPr>
          <w:rFonts w:ascii="Calibri" w:hAnsi="Calibri" w:cs="Calibri"/>
          <w:sz w:val="22"/>
          <w:szCs w:val="22"/>
          <w:lang w:val="en-US"/>
        </w:rPr>
        <w:t xml:space="preserve">repeated measures </w:t>
      </w:r>
      <w:r w:rsidR="00C22BE3" w:rsidRPr="0044721C">
        <w:rPr>
          <w:rFonts w:ascii="Calibri" w:hAnsi="Calibri" w:cs="Calibri"/>
          <w:sz w:val="22"/>
          <w:szCs w:val="22"/>
          <w:lang w:val="en-US"/>
        </w:rPr>
        <w:t xml:space="preserve">ANOVA </w:t>
      </w:r>
      <w:r w:rsidR="008716FF">
        <w:rPr>
          <w:rFonts w:ascii="Calibri" w:hAnsi="Calibri" w:cs="Calibri"/>
          <w:sz w:val="22"/>
          <w:szCs w:val="22"/>
          <w:lang w:val="en-US"/>
        </w:rPr>
        <w:t xml:space="preserve">and </w:t>
      </w:r>
      <w:r w:rsidR="00B32B5A">
        <w:rPr>
          <w:rFonts w:ascii="Calibri" w:hAnsi="Calibri" w:cs="Calibri"/>
          <w:sz w:val="22"/>
          <w:szCs w:val="22"/>
          <w:lang w:val="en-US"/>
        </w:rPr>
        <w:t xml:space="preserve">for the </w:t>
      </w:r>
      <w:r w:rsidRPr="0044721C">
        <w:rPr>
          <w:rFonts w:ascii="Calibri" w:hAnsi="Calibri" w:cs="Calibri"/>
          <w:sz w:val="22"/>
          <w:szCs w:val="22"/>
          <w:lang w:val="en-US"/>
        </w:rPr>
        <w:t>multiple comparisons</w:t>
      </w:r>
      <w:r w:rsidR="00CF624E" w:rsidRPr="0044721C">
        <w:rPr>
          <w:rFonts w:ascii="Calibri" w:hAnsi="Calibri" w:cs="Calibri"/>
          <w:sz w:val="22"/>
          <w:szCs w:val="22"/>
          <w:lang w:val="en-US"/>
        </w:rPr>
        <w:t xml:space="preserve"> between the </w:t>
      </w:r>
      <w:r w:rsidR="00B32B5A">
        <w:rPr>
          <w:rFonts w:ascii="Calibri" w:hAnsi="Calibri" w:cs="Calibri"/>
          <w:sz w:val="22"/>
          <w:szCs w:val="22"/>
          <w:lang w:val="en-US"/>
        </w:rPr>
        <w:t>different</w:t>
      </w:r>
      <w:r w:rsidR="00CF624E" w:rsidRPr="0044721C">
        <w:rPr>
          <w:rFonts w:ascii="Calibri" w:hAnsi="Calibri" w:cs="Calibri"/>
          <w:sz w:val="22"/>
          <w:szCs w:val="22"/>
          <w:lang w:val="en-US"/>
        </w:rPr>
        <w:t xml:space="preserve"> time</w:t>
      </w:r>
      <w:r w:rsidR="00BD3BFC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CF624E" w:rsidRPr="0044721C">
        <w:rPr>
          <w:rFonts w:ascii="Calibri" w:hAnsi="Calibri" w:cs="Calibri"/>
          <w:sz w:val="22"/>
          <w:szCs w:val="22"/>
          <w:lang w:val="en-US"/>
        </w:rPr>
        <w:t>points</w:t>
      </w:r>
      <w:r w:rsidR="008D74A0" w:rsidRPr="0044721C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9B4CC4">
        <w:rPr>
          <w:rFonts w:ascii="Calibri" w:hAnsi="Calibri" w:cs="Calibri"/>
          <w:sz w:val="22"/>
          <w:szCs w:val="22"/>
          <w:lang w:val="en-US"/>
        </w:rPr>
        <w:t>was</w:t>
      </w:r>
      <w:r w:rsidR="009B4CC4" w:rsidRPr="0044721C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8D74A0" w:rsidRPr="0044721C">
        <w:rPr>
          <w:rFonts w:ascii="Calibri" w:hAnsi="Calibri" w:cs="Calibri"/>
          <w:sz w:val="22"/>
          <w:szCs w:val="22"/>
          <w:lang w:val="en-US"/>
        </w:rPr>
        <w:t>below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0.05</w:t>
      </w:r>
      <w:r w:rsidR="00E41541">
        <w:rPr>
          <w:rFonts w:ascii="Calibri" w:hAnsi="Calibri" w:cs="Calibri"/>
          <w:sz w:val="22"/>
          <w:szCs w:val="22"/>
          <w:lang w:val="en-US"/>
        </w:rPr>
        <w:t xml:space="preserve">. This was done 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to </w:t>
      </w:r>
      <w:r w:rsidR="00F828F1" w:rsidRPr="0044721C">
        <w:rPr>
          <w:rFonts w:ascii="Calibri" w:hAnsi="Calibri" w:cs="Calibri"/>
          <w:sz w:val="22"/>
          <w:szCs w:val="22"/>
          <w:lang w:val="en-US"/>
        </w:rPr>
        <w:t>investigate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if significant differences</w:t>
      </w:r>
      <w:r w:rsidR="00857611" w:rsidRPr="0044721C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402D6C" w:rsidRPr="0044721C">
        <w:rPr>
          <w:rFonts w:ascii="Calibri" w:hAnsi="Calibri" w:cs="Calibri"/>
          <w:sz w:val="22"/>
          <w:szCs w:val="22"/>
          <w:lang w:val="en-US"/>
        </w:rPr>
        <w:t>occurred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E41541">
        <w:rPr>
          <w:rFonts w:ascii="Calibri" w:hAnsi="Calibri" w:cs="Calibri"/>
          <w:sz w:val="22"/>
          <w:szCs w:val="22"/>
          <w:lang w:val="en-US"/>
        </w:rPr>
        <w:t>in the various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parameters </w:t>
      </w:r>
      <w:r w:rsidR="00636725">
        <w:rPr>
          <w:rFonts w:ascii="Calibri" w:hAnsi="Calibri" w:cs="Calibri"/>
          <w:sz w:val="22"/>
          <w:szCs w:val="22"/>
          <w:lang w:val="en-US"/>
        </w:rPr>
        <w:t>throughout</w:t>
      </w:r>
      <w:r w:rsidR="00E41541">
        <w:rPr>
          <w:rFonts w:ascii="Calibri" w:hAnsi="Calibri" w:cs="Calibri"/>
          <w:sz w:val="22"/>
          <w:szCs w:val="22"/>
          <w:lang w:val="en-US"/>
        </w:rPr>
        <w:t xml:space="preserve"> the study</w:t>
      </w:r>
      <w:r w:rsidRPr="0044721C">
        <w:rPr>
          <w:rFonts w:ascii="Calibri" w:hAnsi="Calibri" w:cs="Calibri"/>
          <w:sz w:val="22"/>
          <w:szCs w:val="22"/>
          <w:lang w:val="en-US"/>
        </w:rPr>
        <w:t>.</w:t>
      </w:r>
      <w:r w:rsidR="00B31844" w:rsidRPr="0044721C">
        <w:rPr>
          <w:rFonts w:ascii="Calibri" w:hAnsi="Calibri" w:cs="Calibri"/>
          <w:sz w:val="22"/>
          <w:szCs w:val="22"/>
          <w:lang w:val="en-US"/>
        </w:rPr>
        <w:t xml:space="preserve"> If no significant differences</w:t>
      </w:r>
      <w:r w:rsidR="00E41541">
        <w:rPr>
          <w:rFonts w:ascii="Calibri" w:hAnsi="Calibri" w:cs="Calibri"/>
          <w:sz w:val="22"/>
          <w:szCs w:val="22"/>
          <w:lang w:val="en-US"/>
        </w:rPr>
        <w:t xml:space="preserve"> were observed</w:t>
      </w:r>
      <w:r w:rsidR="00B31844" w:rsidRPr="0044721C">
        <w:rPr>
          <w:rFonts w:ascii="Calibri" w:hAnsi="Calibri" w:cs="Calibri"/>
          <w:sz w:val="22"/>
          <w:szCs w:val="22"/>
          <w:lang w:val="en-US"/>
        </w:rPr>
        <w:t xml:space="preserve">, we concluded that the patients revealed clinical stability </w:t>
      </w:r>
      <w:r w:rsidR="00636725">
        <w:rPr>
          <w:rFonts w:ascii="Calibri" w:hAnsi="Calibri" w:cs="Calibri"/>
          <w:sz w:val="22"/>
          <w:szCs w:val="22"/>
          <w:lang w:val="en-US"/>
        </w:rPr>
        <w:t>concerning</w:t>
      </w:r>
      <w:r w:rsidR="00B31844" w:rsidRPr="0044721C">
        <w:rPr>
          <w:rFonts w:ascii="Calibri" w:hAnsi="Calibri" w:cs="Calibri"/>
          <w:sz w:val="22"/>
          <w:szCs w:val="22"/>
          <w:lang w:val="en-US"/>
        </w:rPr>
        <w:t xml:space="preserve"> the tested outcome measure</w:t>
      </w:r>
      <w:r w:rsidR="001840F3">
        <w:rPr>
          <w:rFonts w:ascii="Calibri" w:hAnsi="Calibri" w:cs="Calibri"/>
          <w:sz w:val="22"/>
          <w:szCs w:val="22"/>
          <w:lang w:val="en-US"/>
        </w:rPr>
        <w:t>s</w:t>
      </w:r>
      <w:r w:rsidR="00B31844" w:rsidRPr="0044721C">
        <w:rPr>
          <w:rFonts w:ascii="Calibri" w:hAnsi="Calibri" w:cs="Calibri"/>
          <w:sz w:val="22"/>
          <w:szCs w:val="22"/>
          <w:lang w:val="en-US"/>
        </w:rPr>
        <w:t xml:space="preserve">. </w:t>
      </w:r>
    </w:p>
    <w:p w14:paraId="13D6D5C4" w14:textId="33D36EF6" w:rsidR="00735A21" w:rsidRPr="0044721C" w:rsidRDefault="00735A21" w:rsidP="004F4B48">
      <w:pPr>
        <w:spacing w:line="360" w:lineRule="auto"/>
        <w:rPr>
          <w:rFonts w:ascii="Calibri" w:hAnsi="Calibri" w:cs="Calibri"/>
          <w:i/>
          <w:iCs/>
          <w:lang w:val="en-US"/>
        </w:rPr>
      </w:pPr>
    </w:p>
    <w:p w14:paraId="28568209" w14:textId="1296BA30" w:rsidR="00E367EA" w:rsidRPr="0044721C" w:rsidRDefault="00FF03F7" w:rsidP="004F4B48">
      <w:pPr>
        <w:rPr>
          <w:rFonts w:ascii="Calibri" w:hAnsi="Calibri" w:cs="Calibri"/>
          <w:b/>
          <w:bCs/>
          <w:lang w:val="en-US"/>
        </w:rPr>
      </w:pPr>
      <w:r w:rsidRPr="0044721C">
        <w:rPr>
          <w:rFonts w:ascii="Calibri" w:hAnsi="Calibri" w:cs="Calibri"/>
          <w:b/>
          <w:bCs/>
          <w:lang w:val="en-US"/>
        </w:rPr>
        <w:t xml:space="preserve">2) </w:t>
      </w:r>
      <w:r w:rsidR="007B49AA" w:rsidRPr="0044721C">
        <w:rPr>
          <w:rFonts w:ascii="Calibri" w:hAnsi="Calibri" w:cs="Calibri"/>
          <w:b/>
          <w:bCs/>
          <w:lang w:val="en-US"/>
        </w:rPr>
        <w:t xml:space="preserve">Comparison of the recorded trends of the </w:t>
      </w:r>
      <w:r w:rsidR="005244F0">
        <w:rPr>
          <w:rFonts w:ascii="Calibri" w:hAnsi="Calibri" w:cs="Calibri"/>
          <w:b/>
          <w:bCs/>
          <w:lang w:val="en-US"/>
        </w:rPr>
        <w:t>data</w:t>
      </w:r>
      <w:r w:rsidR="00B61965">
        <w:rPr>
          <w:rFonts w:ascii="Calibri" w:hAnsi="Calibri" w:cs="Calibri"/>
          <w:b/>
          <w:bCs/>
          <w:lang w:val="en-US"/>
        </w:rPr>
        <w:t xml:space="preserve"> </w:t>
      </w:r>
      <w:r w:rsidR="006B34AA">
        <w:rPr>
          <w:rFonts w:ascii="Calibri" w:hAnsi="Calibri" w:cs="Calibri"/>
          <w:b/>
          <w:bCs/>
          <w:lang w:val="en-US"/>
        </w:rPr>
        <w:t>glove</w:t>
      </w:r>
      <w:r w:rsidR="007B49AA" w:rsidRPr="0044721C">
        <w:rPr>
          <w:rFonts w:ascii="Calibri" w:hAnsi="Calibri" w:cs="Calibri"/>
          <w:b/>
          <w:bCs/>
          <w:lang w:val="en-US"/>
        </w:rPr>
        <w:t xml:space="preserve"> movement patterns and the </w:t>
      </w:r>
      <w:r w:rsidR="00735A21" w:rsidRPr="0044721C">
        <w:rPr>
          <w:rFonts w:ascii="Calibri" w:hAnsi="Calibri" w:cs="Calibri"/>
          <w:b/>
          <w:bCs/>
          <w:lang w:val="en-US"/>
        </w:rPr>
        <w:t xml:space="preserve">Vigorimeter </w:t>
      </w:r>
      <w:r w:rsidR="007B49AA" w:rsidRPr="0044721C">
        <w:rPr>
          <w:rFonts w:ascii="Calibri" w:hAnsi="Calibri" w:cs="Calibri"/>
          <w:b/>
          <w:bCs/>
          <w:lang w:val="en-US"/>
        </w:rPr>
        <w:t>using</w:t>
      </w:r>
      <w:r w:rsidR="00E367EA" w:rsidRPr="0044721C">
        <w:rPr>
          <w:rFonts w:ascii="Calibri" w:hAnsi="Calibri" w:cs="Calibri"/>
          <w:b/>
          <w:bCs/>
          <w:lang w:val="en-US"/>
        </w:rPr>
        <w:t xml:space="preserve"> </w:t>
      </w:r>
      <w:r w:rsidR="007B49AA" w:rsidRPr="0044721C">
        <w:rPr>
          <w:rFonts w:ascii="Calibri" w:hAnsi="Calibri" w:cs="Calibri"/>
          <w:b/>
          <w:bCs/>
          <w:lang w:val="en-US"/>
        </w:rPr>
        <w:t>an</w:t>
      </w:r>
      <w:r w:rsidR="00E367EA" w:rsidRPr="0044721C">
        <w:rPr>
          <w:rFonts w:ascii="Calibri" w:hAnsi="Calibri" w:cs="Calibri"/>
          <w:b/>
          <w:bCs/>
          <w:lang w:val="en-US"/>
        </w:rPr>
        <w:t xml:space="preserve"> LMM </w:t>
      </w:r>
      <w:r w:rsidR="007B49AA" w:rsidRPr="0044721C">
        <w:rPr>
          <w:rFonts w:ascii="Calibri" w:hAnsi="Calibri" w:cs="Calibri"/>
          <w:b/>
          <w:bCs/>
          <w:lang w:val="en-US"/>
        </w:rPr>
        <w:t xml:space="preserve">with an </w:t>
      </w:r>
      <w:r w:rsidR="00E367EA" w:rsidRPr="0044721C">
        <w:rPr>
          <w:rFonts w:ascii="Calibri" w:hAnsi="Calibri" w:cs="Calibri"/>
          <w:b/>
          <w:bCs/>
          <w:lang w:val="en-US"/>
        </w:rPr>
        <w:t xml:space="preserve">interaction term: </w:t>
      </w:r>
    </w:p>
    <w:p w14:paraId="27C66232" w14:textId="3AD5AB53" w:rsidR="00735A21" w:rsidRPr="0044721C" w:rsidRDefault="00735A21" w:rsidP="004F4B48">
      <w:pPr>
        <w:spacing w:line="360" w:lineRule="auto"/>
        <w:rPr>
          <w:rFonts w:ascii="Calibri" w:hAnsi="Calibri" w:cs="Calibri"/>
          <w:b/>
          <w:bCs/>
          <w:lang w:val="en-US"/>
        </w:rPr>
      </w:pPr>
    </w:p>
    <w:p w14:paraId="321A61A6" w14:textId="4BBB2400" w:rsidR="00E379A6" w:rsidRPr="0044721C" w:rsidRDefault="00E379A6" w:rsidP="004F4B48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 w:rsidRPr="0044721C">
        <w:rPr>
          <w:rFonts w:ascii="Calibri" w:hAnsi="Calibri" w:cs="Calibri"/>
          <w:sz w:val="22"/>
          <w:szCs w:val="22"/>
          <w:lang w:val="en-US"/>
        </w:rPr>
        <w:t xml:space="preserve">The LMM was revised by including an interaction term: </w:t>
      </w:r>
      <w:r w:rsidRPr="0044721C">
        <w:rPr>
          <w:rFonts w:ascii="Calibri" w:hAnsi="Calibri" w:cs="Calibri"/>
          <w:i/>
          <w:iCs/>
          <w:sz w:val="22"/>
          <w:szCs w:val="22"/>
          <w:lang w:val="en-US"/>
        </w:rPr>
        <w:t>time</w:t>
      </w:r>
      <w:r w:rsidR="00D73794">
        <w:rPr>
          <w:rFonts w:ascii="Calibri" w:hAnsi="Calibri" w:cs="Calibri"/>
          <w:i/>
          <w:iCs/>
          <w:sz w:val="22"/>
          <w:szCs w:val="22"/>
          <w:lang w:val="en-US"/>
        </w:rPr>
        <w:t>point</w:t>
      </w:r>
      <w:r w:rsidRPr="0044721C">
        <w:rPr>
          <w:rFonts w:ascii="Calibri" w:hAnsi="Calibri" w:cs="Calibri"/>
          <w:i/>
          <w:iCs/>
          <w:sz w:val="22"/>
          <w:szCs w:val="22"/>
          <w:lang w:val="en-US"/>
        </w:rPr>
        <w:t xml:space="preserve">*tool </w:t>
      </w:r>
      <w:r w:rsidRPr="0044721C">
        <w:rPr>
          <w:rFonts w:ascii="Calibri" w:hAnsi="Calibri" w:cs="Calibri"/>
          <w:sz w:val="22"/>
          <w:szCs w:val="22"/>
          <w:lang w:val="en-US"/>
        </w:rPr>
        <w:t>to</w:t>
      </w:r>
      <w:r w:rsidR="001E66B2" w:rsidRPr="0044721C">
        <w:rPr>
          <w:rFonts w:ascii="Calibri" w:hAnsi="Calibri" w:cs="Calibri"/>
          <w:sz w:val="22"/>
          <w:szCs w:val="22"/>
          <w:lang w:val="en-US"/>
        </w:rPr>
        <w:t xml:space="preserve"> investigate whet</w:t>
      </w:r>
      <w:r w:rsidR="002425E9" w:rsidRPr="0044721C">
        <w:rPr>
          <w:rFonts w:ascii="Calibri" w:hAnsi="Calibri" w:cs="Calibri"/>
          <w:sz w:val="22"/>
          <w:szCs w:val="22"/>
          <w:lang w:val="en-US"/>
        </w:rPr>
        <w:t>h</w:t>
      </w:r>
      <w:r w:rsidR="001E66B2" w:rsidRPr="0044721C">
        <w:rPr>
          <w:rFonts w:ascii="Calibri" w:hAnsi="Calibri" w:cs="Calibri"/>
          <w:sz w:val="22"/>
          <w:szCs w:val="22"/>
          <w:lang w:val="en-US"/>
        </w:rPr>
        <w:t xml:space="preserve">er the trend of </w:t>
      </w:r>
      <w:r w:rsidR="001E7994" w:rsidRPr="0044721C">
        <w:rPr>
          <w:rFonts w:ascii="Calibri" w:hAnsi="Calibri" w:cs="Calibri"/>
          <w:sz w:val="22"/>
          <w:szCs w:val="22"/>
          <w:lang w:val="en-US"/>
        </w:rPr>
        <w:t>the</w:t>
      </w:r>
      <w:r w:rsidR="001E66B2" w:rsidRPr="0044721C">
        <w:rPr>
          <w:rFonts w:ascii="Calibri" w:hAnsi="Calibri" w:cs="Calibri"/>
          <w:sz w:val="22"/>
          <w:szCs w:val="22"/>
          <w:lang w:val="en-US"/>
        </w:rPr>
        <w:t xml:space="preserve"> glove movement pattern</w:t>
      </w:r>
      <w:r w:rsidR="001E7994" w:rsidRPr="0044721C">
        <w:rPr>
          <w:rFonts w:ascii="Calibri" w:hAnsi="Calibri" w:cs="Calibri"/>
          <w:sz w:val="22"/>
          <w:szCs w:val="22"/>
          <w:lang w:val="en-US"/>
        </w:rPr>
        <w:t>s</w:t>
      </w:r>
      <w:r w:rsidR="001E66B2" w:rsidRPr="0044721C">
        <w:rPr>
          <w:rFonts w:ascii="Calibri" w:hAnsi="Calibri" w:cs="Calibri"/>
          <w:sz w:val="22"/>
          <w:szCs w:val="22"/>
          <w:lang w:val="en-US"/>
        </w:rPr>
        <w:t xml:space="preserve"> differed significantly from the trend of the Vigorimeter</w:t>
      </w:r>
      <w:r w:rsidR="00C338FC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C338FC" w:rsidRPr="0044721C">
        <w:rPr>
          <w:rFonts w:ascii="Calibri" w:hAnsi="Calibri" w:cs="Calibri"/>
          <w:sz w:val="22"/>
          <w:szCs w:val="22"/>
          <w:lang w:val="en-US"/>
        </w:rPr>
        <w:t>throughout the study course</w:t>
      </w:r>
      <w:r w:rsidR="00C338FC">
        <w:rPr>
          <w:rFonts w:ascii="Calibri" w:hAnsi="Calibri" w:cs="Calibri"/>
          <w:sz w:val="22"/>
          <w:szCs w:val="22"/>
          <w:lang w:val="en-US"/>
        </w:rPr>
        <w:t xml:space="preserve">. The Vigorimeter was chosen as </w:t>
      </w:r>
      <w:r w:rsidR="001E66B2" w:rsidRPr="0044721C">
        <w:rPr>
          <w:rFonts w:ascii="Calibri" w:hAnsi="Calibri" w:cs="Calibri"/>
          <w:sz w:val="22"/>
          <w:szCs w:val="22"/>
          <w:lang w:val="en-US"/>
        </w:rPr>
        <w:t>the clinical reference tool</w:t>
      </w:r>
      <w:r w:rsidR="00C338FC">
        <w:rPr>
          <w:rFonts w:ascii="Calibri" w:hAnsi="Calibri" w:cs="Calibri"/>
          <w:sz w:val="22"/>
          <w:szCs w:val="22"/>
          <w:lang w:val="en-US"/>
        </w:rPr>
        <w:t xml:space="preserve"> as it is known to be both reliable and responsive if meaningful changes occur</w:t>
      </w:r>
      <w:r w:rsidR="00FB6A32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FB6A32">
        <w:rPr>
          <w:rFonts w:ascii="Calibri" w:hAnsi="Calibri" w:cs="Calibri"/>
          <w:sz w:val="22"/>
          <w:szCs w:val="22"/>
          <w:lang w:val="en-US"/>
        </w:rPr>
        <w:fldChar w:fldCharType="begin">
          <w:fldData xml:space="preserve">PEVuZE5vdGU+PENpdGU+PEF1dGhvcj5BbGxlbjwvQXV0aG9yPjxZZWFyPjIwMjE8L1llYXI+PFJl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</w:fldData>
        </w:fldChar>
      </w:r>
      <w:r w:rsidR="00FB6A32">
        <w:rPr>
          <w:rFonts w:ascii="Calibri" w:hAnsi="Calibri" w:cs="Calibri"/>
          <w:sz w:val="22"/>
          <w:szCs w:val="22"/>
          <w:lang w:val="en-US"/>
        </w:rPr>
        <w:instrText xml:space="preserve"> ADDIN EN.CITE </w:instrText>
      </w:r>
      <w:r w:rsidR="00FB6A32">
        <w:rPr>
          <w:rFonts w:ascii="Calibri" w:hAnsi="Calibri" w:cs="Calibri"/>
          <w:sz w:val="22"/>
          <w:szCs w:val="22"/>
          <w:lang w:val="en-US"/>
        </w:rPr>
        <w:fldChar w:fldCharType="begin">
          <w:fldData xml:space="preserve">PEVuZE5vdGU+PENpdGU+PEF1dGhvcj5BbGxlbjwvQXV0aG9yPjxZZWFyPjIwMjE8L1llYXI+PFJl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</w:fldData>
        </w:fldChar>
      </w:r>
      <w:r w:rsidR="00FB6A32">
        <w:rPr>
          <w:rFonts w:ascii="Calibri" w:hAnsi="Calibri" w:cs="Calibri"/>
          <w:sz w:val="22"/>
          <w:szCs w:val="22"/>
          <w:lang w:val="en-US"/>
        </w:rPr>
        <w:instrText xml:space="preserve"> ADDIN EN.CITE.DATA </w:instrText>
      </w:r>
      <w:r w:rsidR="00FB6A32">
        <w:rPr>
          <w:rFonts w:ascii="Calibri" w:hAnsi="Calibri" w:cs="Calibri"/>
          <w:sz w:val="22"/>
          <w:szCs w:val="22"/>
          <w:lang w:val="en-US"/>
        </w:rPr>
      </w:r>
      <w:r w:rsidR="00FB6A32">
        <w:rPr>
          <w:rFonts w:ascii="Calibri" w:hAnsi="Calibri" w:cs="Calibri"/>
          <w:sz w:val="22"/>
          <w:szCs w:val="22"/>
          <w:lang w:val="en-US"/>
        </w:rPr>
        <w:fldChar w:fldCharType="end"/>
      </w:r>
      <w:r w:rsidR="00FB6A32">
        <w:rPr>
          <w:rFonts w:ascii="Calibri" w:hAnsi="Calibri" w:cs="Calibri"/>
          <w:sz w:val="22"/>
          <w:szCs w:val="22"/>
          <w:lang w:val="en-US"/>
        </w:rPr>
      </w:r>
      <w:r w:rsidR="00FB6A32">
        <w:rPr>
          <w:rFonts w:ascii="Calibri" w:hAnsi="Calibri" w:cs="Calibri"/>
          <w:sz w:val="22"/>
          <w:szCs w:val="22"/>
          <w:lang w:val="en-US"/>
        </w:rPr>
        <w:fldChar w:fldCharType="separate"/>
      </w:r>
      <w:r w:rsidR="00FB6A32">
        <w:rPr>
          <w:rFonts w:ascii="Calibri" w:hAnsi="Calibri" w:cs="Calibri"/>
          <w:noProof/>
          <w:sz w:val="22"/>
          <w:szCs w:val="22"/>
          <w:lang w:val="en-US"/>
        </w:rPr>
        <w:t>[7, 8]</w:t>
      </w:r>
      <w:r w:rsidR="00FB6A32">
        <w:rPr>
          <w:rFonts w:ascii="Calibri" w:hAnsi="Calibri" w:cs="Calibri"/>
          <w:sz w:val="22"/>
          <w:szCs w:val="22"/>
          <w:lang w:val="en-US"/>
        </w:rPr>
        <w:fldChar w:fldCharType="end"/>
      </w:r>
      <w:r w:rsidR="001E66B2" w:rsidRPr="0044721C">
        <w:rPr>
          <w:rFonts w:ascii="Calibri" w:hAnsi="Calibri" w:cs="Calibri"/>
          <w:sz w:val="22"/>
          <w:szCs w:val="22"/>
          <w:lang w:val="en-US"/>
        </w:rPr>
        <w:t>.</w:t>
      </w:r>
      <w:r w:rsidR="007344AD" w:rsidRPr="0044721C">
        <w:rPr>
          <w:rFonts w:ascii="Calibri" w:hAnsi="Calibri" w:cs="Calibri"/>
          <w:sz w:val="22"/>
          <w:szCs w:val="22"/>
          <w:lang w:val="en-US"/>
        </w:rPr>
        <w:t xml:space="preserve"> </w:t>
      </w:r>
    </w:p>
    <w:p w14:paraId="50A794BB" w14:textId="77777777" w:rsidR="00E367EA" w:rsidRPr="0044721C" w:rsidRDefault="00E367EA" w:rsidP="004F4B48">
      <w:pPr>
        <w:spacing w:line="360" w:lineRule="auto"/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</w:pPr>
    </w:p>
    <w:p w14:paraId="0583EB9C" w14:textId="7C2C42EC" w:rsidR="00E367EA" w:rsidRPr="0044721C" w:rsidRDefault="00E367EA" w:rsidP="004F4B48">
      <w:pPr>
        <w:spacing w:line="360" w:lineRule="auto"/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</w:pPr>
      <w:r w:rsidRPr="0044721C"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  <w:t>randominterceptmodel &lt;- lmer(outcome ~ time</w:t>
      </w:r>
      <w:r w:rsidR="00213FC3"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  <w:t>point</w:t>
      </w:r>
      <w:r w:rsidR="00782D53"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  <w:t xml:space="preserve"> </w:t>
      </w:r>
      <w:r w:rsidRPr="0044721C"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  <w:t>*</w:t>
      </w:r>
      <w:r w:rsidR="00782D53"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  <w:t xml:space="preserve"> </w:t>
      </w:r>
      <w:r w:rsidRPr="0044721C"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  <w:t>tool + age + sex + (1</w:t>
      </w:r>
      <w:r w:rsidRPr="0044721C">
        <w:rPr>
          <w:rFonts w:ascii="Calibri" w:hAnsi="Calibri" w:cs="Calibri"/>
          <w:b/>
          <w:bCs/>
          <w:sz w:val="26"/>
          <w:szCs w:val="26"/>
          <w:lang w:val="en-US"/>
        </w:rPr>
        <w:t>/</w:t>
      </w:r>
      <w:r w:rsidRPr="0044721C"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  <w:t>person), data = glove</w:t>
      </w:r>
      <w:r w:rsidR="00E1729B" w:rsidRPr="0044721C"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  <w:t>movementpattern</w:t>
      </w:r>
      <w:r w:rsidRPr="0044721C"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  <w:t>_and_Vigorimeter_standardizeddata, REML=F)</w:t>
      </w:r>
    </w:p>
    <w:p w14:paraId="075DEB92" w14:textId="77777777" w:rsidR="00E843E9" w:rsidRDefault="00E843E9" w:rsidP="004F4B48">
      <w:pPr>
        <w:spacing w:line="360" w:lineRule="auto"/>
        <w:rPr>
          <w:rFonts w:ascii="Calibri" w:hAnsi="Calibri" w:cs="Calibri"/>
          <w:b/>
          <w:bCs/>
          <w:i/>
          <w:iCs/>
          <w:sz w:val="26"/>
          <w:szCs w:val="26"/>
          <w:lang w:val="en-US"/>
        </w:rPr>
      </w:pPr>
    </w:p>
    <w:p w14:paraId="134EA9D7" w14:textId="40E39671" w:rsidR="003E124E" w:rsidRPr="00DC61E7" w:rsidRDefault="00950310" w:rsidP="004F4B48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22"/>
          <w:szCs w:val="22"/>
          <w:lang w:val="en-US"/>
        </w:rPr>
        <w:t xml:space="preserve">The </w:t>
      </w:r>
      <w:r w:rsidRPr="00CA5D3D">
        <w:rPr>
          <w:rFonts w:ascii="Calibri" w:hAnsi="Calibri" w:cs="Calibri"/>
          <w:i/>
          <w:iCs/>
          <w:sz w:val="22"/>
          <w:szCs w:val="22"/>
          <w:lang w:val="en-US"/>
        </w:rPr>
        <w:t>t</w:t>
      </w:r>
      <w:r w:rsidR="003E124E" w:rsidRPr="00CA5D3D">
        <w:rPr>
          <w:rFonts w:ascii="Calibri" w:hAnsi="Calibri" w:cs="Calibri"/>
          <w:i/>
          <w:iCs/>
          <w:sz w:val="22"/>
          <w:szCs w:val="22"/>
          <w:lang w:val="en-US"/>
        </w:rPr>
        <w:t>ime</w:t>
      </w:r>
      <w:r>
        <w:rPr>
          <w:rFonts w:ascii="Calibri" w:hAnsi="Calibri" w:cs="Calibri"/>
          <w:sz w:val="22"/>
          <w:szCs w:val="22"/>
          <w:lang w:val="en-US"/>
        </w:rPr>
        <w:t xml:space="preserve">, again referred to as </w:t>
      </w:r>
      <w:r>
        <w:rPr>
          <w:rFonts w:ascii="Calibri" w:hAnsi="Calibri" w:cs="Calibri"/>
          <w:i/>
          <w:iCs/>
          <w:sz w:val="22"/>
          <w:szCs w:val="22"/>
          <w:lang w:val="en-US"/>
        </w:rPr>
        <w:t>time</w:t>
      </w:r>
      <w:r w:rsidR="00BD3BFC">
        <w:rPr>
          <w:rFonts w:ascii="Calibri" w:hAnsi="Calibri" w:cs="Calibri"/>
          <w:i/>
          <w:iCs/>
          <w:sz w:val="22"/>
          <w:szCs w:val="22"/>
          <w:lang w:val="en-US"/>
        </w:rPr>
        <w:t xml:space="preserve"> </w:t>
      </w:r>
      <w:r>
        <w:rPr>
          <w:rFonts w:ascii="Calibri" w:hAnsi="Calibri" w:cs="Calibri"/>
          <w:i/>
          <w:iCs/>
          <w:sz w:val="22"/>
          <w:szCs w:val="22"/>
          <w:lang w:val="en-US"/>
        </w:rPr>
        <w:t xml:space="preserve">point </w:t>
      </w:r>
      <w:r w:rsidR="00A46CEF" w:rsidRPr="00A46CEF">
        <w:rPr>
          <w:rFonts w:ascii="Calibri" w:hAnsi="Calibri" w:cs="Calibri"/>
          <w:sz w:val="22"/>
          <w:szCs w:val="22"/>
          <w:lang w:val="en-US"/>
        </w:rPr>
        <w:t>in the LMM</w:t>
      </w:r>
      <w:r w:rsidR="00020F83">
        <w:rPr>
          <w:rFonts w:ascii="Calibri" w:hAnsi="Calibri" w:cs="Calibri"/>
          <w:sz w:val="22"/>
          <w:szCs w:val="22"/>
          <w:lang w:val="en-US"/>
        </w:rPr>
        <w:t xml:space="preserve">, </w:t>
      </w:r>
      <w:r w:rsidR="003E124E" w:rsidRPr="0044721C">
        <w:rPr>
          <w:rFonts w:ascii="Calibri" w:hAnsi="Calibri" w:cs="Calibri"/>
          <w:sz w:val="22"/>
          <w:szCs w:val="22"/>
          <w:lang w:val="en-US"/>
        </w:rPr>
        <w:t>was modeled as a continuous and z-scores</w:t>
      </w:r>
      <w:r w:rsidR="005A6159">
        <w:rPr>
          <w:rFonts w:ascii="Calibri" w:hAnsi="Calibri" w:cs="Calibri"/>
          <w:sz w:val="22"/>
          <w:szCs w:val="22"/>
          <w:lang w:val="en-US"/>
        </w:rPr>
        <w:t xml:space="preserve"> (standardized data)</w:t>
      </w:r>
      <w:r w:rsidR="003E124E" w:rsidRPr="0044721C">
        <w:rPr>
          <w:rFonts w:ascii="Calibri" w:hAnsi="Calibri" w:cs="Calibri"/>
          <w:sz w:val="22"/>
          <w:szCs w:val="22"/>
          <w:lang w:val="en-US"/>
        </w:rPr>
        <w:t xml:space="preserve"> were applied to ensure comparability between the two tools despite the different dimensions and units. The packages</w:t>
      </w:r>
      <w:r w:rsidR="0078015D">
        <w:rPr>
          <w:rFonts w:ascii="Calibri" w:hAnsi="Calibri" w:cs="Calibri"/>
          <w:sz w:val="22"/>
          <w:szCs w:val="22"/>
          <w:lang w:val="en-US"/>
        </w:rPr>
        <w:t xml:space="preserve"> used for this analysis </w:t>
      </w:r>
      <w:r w:rsidR="004F5880">
        <w:rPr>
          <w:rFonts w:ascii="Calibri" w:hAnsi="Calibri" w:cs="Calibri"/>
          <w:sz w:val="22"/>
          <w:szCs w:val="22"/>
          <w:lang w:val="en-US"/>
        </w:rPr>
        <w:t xml:space="preserve">included </w:t>
      </w:r>
      <w:r w:rsidR="004F5880" w:rsidRPr="0044721C">
        <w:rPr>
          <w:rFonts w:ascii="Calibri" w:hAnsi="Calibri" w:cs="Calibri"/>
          <w:sz w:val="22"/>
          <w:szCs w:val="22"/>
          <w:lang w:val="en-US"/>
        </w:rPr>
        <w:t>lme</w:t>
      </w:r>
      <w:r w:rsidR="003E124E" w:rsidRPr="0044721C">
        <w:rPr>
          <w:rFonts w:ascii="Calibri" w:hAnsi="Calibri" w:cs="Calibri"/>
          <w:i/>
          <w:iCs/>
          <w:sz w:val="22"/>
          <w:szCs w:val="22"/>
          <w:lang w:val="en-US"/>
        </w:rPr>
        <w:t>4, lmerTest, lmerperformance,</w:t>
      </w:r>
      <w:r w:rsidR="003A69DF">
        <w:rPr>
          <w:rFonts w:ascii="Calibri" w:hAnsi="Calibri" w:cs="Calibri"/>
          <w:i/>
          <w:iCs/>
          <w:sz w:val="22"/>
          <w:szCs w:val="22"/>
          <w:lang w:val="en-US"/>
        </w:rPr>
        <w:t xml:space="preserve"> </w:t>
      </w:r>
      <w:r w:rsidR="009371A0">
        <w:rPr>
          <w:rFonts w:ascii="Calibri" w:hAnsi="Calibri" w:cs="Calibri"/>
          <w:sz w:val="22"/>
          <w:szCs w:val="22"/>
          <w:lang w:val="en-US"/>
        </w:rPr>
        <w:t>and</w:t>
      </w:r>
      <w:r w:rsidR="003E124E" w:rsidRPr="0044721C">
        <w:rPr>
          <w:rFonts w:ascii="Calibri" w:hAnsi="Calibri" w:cs="Calibri"/>
          <w:i/>
          <w:iCs/>
          <w:sz w:val="22"/>
          <w:szCs w:val="22"/>
          <w:lang w:val="en-US"/>
        </w:rPr>
        <w:t xml:space="preserve"> lmerreghelper</w:t>
      </w:r>
      <w:r w:rsidR="00D35F3E">
        <w:rPr>
          <w:rFonts w:ascii="Calibri" w:hAnsi="Calibri" w:cs="Calibri"/>
          <w:i/>
          <w:iCs/>
          <w:sz w:val="22"/>
          <w:szCs w:val="22"/>
          <w:lang w:val="en-US"/>
        </w:rPr>
        <w:t>.</w:t>
      </w:r>
    </w:p>
    <w:p w14:paraId="5FD96EBE" w14:textId="77777777" w:rsidR="00E367EA" w:rsidRPr="0044721C" w:rsidRDefault="00E367EA" w:rsidP="004F4B48">
      <w:pPr>
        <w:spacing w:line="360" w:lineRule="auto"/>
        <w:rPr>
          <w:rFonts w:ascii="Calibri" w:hAnsi="Calibri" w:cs="Calibri"/>
          <w:lang w:val="en-US"/>
        </w:rPr>
      </w:pPr>
    </w:p>
    <w:p w14:paraId="337A5D52" w14:textId="7B4E7D03" w:rsidR="00E367EA" w:rsidRPr="0044721C" w:rsidRDefault="00E367EA" w:rsidP="004F4B48">
      <w:pPr>
        <w:spacing w:line="360" w:lineRule="auto"/>
        <w:rPr>
          <w:rFonts w:ascii="Calibri" w:hAnsi="Calibri" w:cs="Calibri"/>
          <w:b/>
          <w:bCs/>
          <w:i/>
          <w:iCs/>
          <w:lang w:val="en-US"/>
        </w:rPr>
      </w:pPr>
      <w:r w:rsidRPr="0044721C">
        <w:rPr>
          <w:rFonts w:ascii="Calibri" w:hAnsi="Calibri" w:cs="Calibri"/>
          <w:b/>
          <w:bCs/>
          <w:lang w:val="en-US"/>
        </w:rPr>
        <w:t>Example of</w:t>
      </w:r>
      <w:r w:rsidR="00735A21" w:rsidRPr="0044721C">
        <w:rPr>
          <w:rFonts w:ascii="Calibri" w:hAnsi="Calibri" w:cs="Calibri"/>
          <w:b/>
          <w:bCs/>
          <w:lang w:val="en-US"/>
        </w:rPr>
        <w:t xml:space="preserve"> the</w:t>
      </w:r>
      <w:r w:rsidRPr="0044721C">
        <w:rPr>
          <w:rFonts w:ascii="Calibri" w:hAnsi="Calibri" w:cs="Calibri"/>
          <w:b/>
          <w:bCs/>
          <w:lang w:val="en-US"/>
        </w:rPr>
        <w:t xml:space="preserve"> R Code and</w:t>
      </w:r>
      <w:r w:rsidR="00D95D52">
        <w:rPr>
          <w:rFonts w:ascii="Calibri" w:hAnsi="Calibri" w:cs="Calibri"/>
          <w:b/>
          <w:bCs/>
          <w:lang w:val="en-US"/>
        </w:rPr>
        <w:t xml:space="preserve"> </w:t>
      </w:r>
      <w:r w:rsidR="004F5880">
        <w:rPr>
          <w:rFonts w:ascii="Calibri" w:hAnsi="Calibri" w:cs="Calibri"/>
          <w:b/>
          <w:bCs/>
          <w:lang w:val="en-US"/>
        </w:rPr>
        <w:t xml:space="preserve">the </w:t>
      </w:r>
      <w:r w:rsidR="004F5880" w:rsidRPr="0044721C">
        <w:rPr>
          <w:rFonts w:ascii="Calibri" w:hAnsi="Calibri" w:cs="Calibri"/>
          <w:b/>
          <w:bCs/>
          <w:lang w:val="en-US"/>
        </w:rPr>
        <w:t>output</w:t>
      </w:r>
      <w:r w:rsidRPr="0044721C">
        <w:rPr>
          <w:rFonts w:ascii="Calibri" w:hAnsi="Calibri" w:cs="Calibri"/>
          <w:b/>
          <w:bCs/>
          <w:lang w:val="en-US"/>
        </w:rPr>
        <w:t xml:space="preserve"> </w:t>
      </w:r>
      <w:r w:rsidR="00735A21" w:rsidRPr="0044721C">
        <w:rPr>
          <w:rFonts w:ascii="Calibri" w:hAnsi="Calibri" w:cs="Calibri"/>
          <w:b/>
          <w:bCs/>
          <w:lang w:val="en-US"/>
        </w:rPr>
        <w:t>using the example of</w:t>
      </w:r>
      <w:r w:rsidRPr="0044721C">
        <w:rPr>
          <w:rFonts w:ascii="Calibri" w:hAnsi="Calibri" w:cs="Calibri"/>
          <w:b/>
          <w:bCs/>
          <w:lang w:val="en-US"/>
        </w:rPr>
        <w:t xml:space="preserve"> the glove </w:t>
      </w:r>
      <w:r w:rsidR="0093373B" w:rsidRPr="0044721C">
        <w:rPr>
          <w:rFonts w:ascii="Calibri" w:hAnsi="Calibri" w:cs="Calibri"/>
          <w:b/>
          <w:bCs/>
          <w:lang w:val="en-US"/>
        </w:rPr>
        <w:t>movement pattern</w:t>
      </w:r>
      <w:r w:rsidRPr="0044721C">
        <w:rPr>
          <w:rFonts w:ascii="Calibri" w:hAnsi="Calibri" w:cs="Calibri"/>
          <w:b/>
          <w:bCs/>
          <w:lang w:val="en-US"/>
        </w:rPr>
        <w:t xml:space="preserve"> </w:t>
      </w:r>
      <w:r w:rsidRPr="000935C4">
        <w:rPr>
          <w:rFonts w:ascii="Calibri" w:hAnsi="Calibri" w:cs="Calibri"/>
          <w:b/>
          <w:bCs/>
          <w:i/>
          <w:iCs/>
          <w:lang w:val="en-US"/>
        </w:rPr>
        <w:t>thumb opposition</w:t>
      </w:r>
      <w:r w:rsidRPr="0044721C">
        <w:rPr>
          <w:rFonts w:ascii="Calibri" w:hAnsi="Calibri" w:cs="Calibri"/>
          <w:b/>
          <w:bCs/>
          <w:i/>
          <w:iCs/>
          <w:lang w:val="en-US"/>
        </w:rPr>
        <w:t xml:space="preserve">: </w:t>
      </w:r>
    </w:p>
    <w:p w14:paraId="1727326C" w14:textId="1C04F618" w:rsidR="00E843E9" w:rsidRDefault="00E843E9" w:rsidP="004F4B48">
      <w:pPr>
        <w:spacing w:line="360" w:lineRule="auto"/>
        <w:rPr>
          <w:rFonts w:ascii="Calibri" w:hAnsi="Calibri" w:cs="Calibri"/>
          <w:b/>
          <w:bCs/>
          <w:lang w:val="en-US"/>
        </w:rPr>
      </w:pPr>
      <w:r w:rsidRPr="0044721C">
        <w:rPr>
          <w:rFonts w:ascii="Calibri" w:hAnsi="Calibri" w:cs="Calibri"/>
          <w:b/>
          <w:bCs/>
          <w:noProof/>
          <w:lang w:val="en-US"/>
        </w:rPr>
        <w:drawing>
          <wp:inline distT="0" distB="0" distL="0" distR="0" wp14:anchorId="0561AA46" wp14:editId="0ECDF1B6">
            <wp:extent cx="4913832" cy="860407"/>
            <wp:effectExtent l="0" t="0" r="1270" b="381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85266" cy="872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E0BD1A" w14:textId="77777777" w:rsidR="00E843E9" w:rsidRDefault="00E843E9" w:rsidP="004F4B48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</w:p>
    <w:p w14:paraId="4E42EFB2" w14:textId="4352950C" w:rsidR="00E843E9" w:rsidRDefault="00384ABF" w:rsidP="004F4B48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r w:rsidRPr="0044721C">
        <w:rPr>
          <w:rFonts w:ascii="Calibri" w:hAnsi="Calibri" w:cs="Calibri"/>
          <w:noProof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1B020C" wp14:editId="77045CAF">
                <wp:simplePos x="0" y="0"/>
                <wp:positionH relativeFrom="column">
                  <wp:posOffset>2057400</wp:posOffset>
                </wp:positionH>
                <wp:positionV relativeFrom="paragraph">
                  <wp:posOffset>2232717</wp:posOffset>
                </wp:positionV>
                <wp:extent cx="434050" cy="81023"/>
                <wp:effectExtent l="0" t="0" r="10795" b="8255"/>
                <wp:wrapNone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050" cy="81023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53EF53F" id="Rechteck 7" o:spid="_x0000_s1026" style="position:absolute;margin-left:162pt;margin-top:175.8pt;width:34.2pt;height:6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" filled="f" strokecolor="#c00000" strokeweight="1pt"/>
            </w:pict>
          </mc:Fallback>
        </mc:AlternateContent>
      </w:r>
      <w:r w:rsidR="00E843E9" w:rsidRPr="0044721C">
        <w:rPr>
          <w:rFonts w:ascii="Calibri" w:hAnsi="Calibri" w:cs="Calibri"/>
          <w:noProof/>
          <w:lang w:val="en-US"/>
        </w:rPr>
        <w:drawing>
          <wp:inline distT="0" distB="0" distL="0" distR="0" wp14:anchorId="052F723A" wp14:editId="7CFE1527">
            <wp:extent cx="2776644" cy="2550310"/>
            <wp:effectExtent l="0" t="0" r="5080" b="254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84061" cy="2557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B534FB3" w14:textId="75676A13" w:rsidR="00E843E9" w:rsidRDefault="00E843E9" w:rsidP="004F4B48">
      <w:pPr>
        <w:spacing w:line="360" w:lineRule="auto"/>
        <w:rPr>
          <w:rFonts w:ascii="Calibri" w:hAnsi="Calibri" w:cs="Calibri"/>
          <w:sz w:val="22"/>
          <w:szCs w:val="22"/>
          <w:lang w:val="en-US"/>
        </w:rPr>
      </w:pPr>
      <w:commentRangeStart w:id="1"/>
      <w:commentRangeEnd w:id="1"/>
    </w:p>
    <w:p w14:paraId="00C16A96" w14:textId="7A164499" w:rsidR="00735A21" w:rsidRPr="00E843E9" w:rsidRDefault="00735A21" w:rsidP="004F4B48">
      <w:pPr>
        <w:spacing w:line="360" w:lineRule="auto"/>
        <w:rPr>
          <w:rFonts w:ascii="Calibri" w:hAnsi="Calibri" w:cs="Calibri"/>
          <w:b/>
          <w:bCs/>
          <w:lang w:val="en-US"/>
        </w:rPr>
      </w:pPr>
      <w:r w:rsidRPr="0044721C">
        <w:rPr>
          <w:rFonts w:ascii="Calibri" w:hAnsi="Calibri" w:cs="Calibri"/>
          <w:sz w:val="22"/>
          <w:szCs w:val="22"/>
          <w:lang w:val="en-US"/>
        </w:rPr>
        <w:t xml:space="preserve">To assess whether the relationship between the independent variable </w:t>
      </w:r>
      <w:r w:rsidR="00020F83">
        <w:rPr>
          <w:rFonts w:ascii="Calibri" w:hAnsi="Calibri" w:cs="Calibri"/>
          <w:i/>
          <w:iCs/>
          <w:sz w:val="22"/>
          <w:szCs w:val="22"/>
          <w:lang w:val="en-US"/>
        </w:rPr>
        <w:t>time</w:t>
      </w:r>
      <w:r w:rsidR="00BD3BFC">
        <w:rPr>
          <w:rFonts w:ascii="Calibri" w:hAnsi="Calibri" w:cs="Calibri"/>
          <w:i/>
          <w:iCs/>
          <w:sz w:val="22"/>
          <w:szCs w:val="22"/>
          <w:lang w:val="en-US"/>
        </w:rPr>
        <w:t xml:space="preserve"> </w:t>
      </w:r>
      <w:r w:rsidR="00020F83">
        <w:rPr>
          <w:rFonts w:ascii="Calibri" w:hAnsi="Calibri" w:cs="Calibri"/>
          <w:i/>
          <w:iCs/>
          <w:sz w:val="22"/>
          <w:szCs w:val="22"/>
          <w:lang w:val="en-US"/>
        </w:rPr>
        <w:t>point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and the dependent variable </w:t>
      </w:r>
      <w:r w:rsidRPr="00020F83">
        <w:rPr>
          <w:rFonts w:ascii="Calibri" w:hAnsi="Calibri" w:cs="Calibri"/>
          <w:i/>
          <w:iCs/>
          <w:sz w:val="22"/>
          <w:szCs w:val="22"/>
          <w:lang w:val="en-US"/>
        </w:rPr>
        <w:t>outcome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453CE4">
        <w:rPr>
          <w:rFonts w:ascii="Calibri" w:hAnsi="Calibri" w:cs="Calibri"/>
          <w:sz w:val="22"/>
          <w:szCs w:val="22"/>
          <w:lang w:val="en-US"/>
        </w:rPr>
        <w:t>was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determined by the expression of the independent variable </w:t>
      </w:r>
      <w:r w:rsidRPr="00020F83">
        <w:rPr>
          <w:rFonts w:ascii="Calibri" w:hAnsi="Calibri" w:cs="Calibri"/>
          <w:i/>
          <w:iCs/>
          <w:sz w:val="22"/>
          <w:szCs w:val="22"/>
          <w:lang w:val="en-US"/>
        </w:rPr>
        <w:t>to</w:t>
      </w:r>
      <w:r w:rsidR="00020F83">
        <w:rPr>
          <w:rFonts w:ascii="Calibri" w:hAnsi="Calibri" w:cs="Calibri"/>
          <w:i/>
          <w:iCs/>
          <w:sz w:val="22"/>
          <w:szCs w:val="22"/>
          <w:lang w:val="en-US"/>
        </w:rPr>
        <w:t>ol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(</w:t>
      </w:r>
      <w:r w:rsidR="002328BD">
        <w:rPr>
          <w:rFonts w:ascii="Calibri" w:hAnsi="Calibri" w:cs="Calibri"/>
          <w:sz w:val="22"/>
          <w:szCs w:val="22"/>
          <w:lang w:val="en-US"/>
        </w:rPr>
        <w:t>either glove movement pattern or Vigorimeter</w:t>
      </w:r>
      <w:r w:rsidRPr="0044721C">
        <w:rPr>
          <w:rFonts w:ascii="Calibri" w:hAnsi="Calibri" w:cs="Calibri"/>
          <w:sz w:val="22"/>
          <w:szCs w:val="22"/>
          <w:lang w:val="en-US"/>
        </w:rPr>
        <w:t>), we checked if the p-value of the interaction term</w:t>
      </w:r>
      <w:r w:rsidR="00E1729B" w:rsidRPr="0044721C">
        <w:rPr>
          <w:rFonts w:ascii="Calibri" w:hAnsi="Calibri" w:cs="Calibri"/>
          <w:sz w:val="22"/>
          <w:szCs w:val="22"/>
          <w:lang w:val="en-US"/>
        </w:rPr>
        <w:t xml:space="preserve"> </w:t>
      </w:r>
      <w:r w:rsidR="00B41EA4">
        <w:rPr>
          <w:rFonts w:ascii="Calibri" w:hAnsi="Calibri" w:cs="Calibri"/>
          <w:sz w:val="22"/>
          <w:szCs w:val="22"/>
          <w:lang w:val="en-US"/>
        </w:rPr>
        <w:t>was less than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0.05. A p-value &lt;</w:t>
      </w:r>
      <w:r w:rsidR="00673156">
        <w:rPr>
          <w:rFonts w:ascii="Calibri" w:hAnsi="Calibri" w:cs="Calibri"/>
          <w:sz w:val="22"/>
          <w:szCs w:val="22"/>
          <w:lang w:val="en-US"/>
        </w:rPr>
        <w:t xml:space="preserve"> 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0.05 would </w:t>
      </w:r>
      <w:r w:rsidR="001A6216">
        <w:rPr>
          <w:rFonts w:ascii="Calibri" w:hAnsi="Calibri" w:cs="Calibri"/>
          <w:sz w:val="22"/>
          <w:szCs w:val="22"/>
          <w:lang w:val="en-US"/>
        </w:rPr>
        <w:t>indicate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a significant interaction between the</w:t>
      </w:r>
      <w:r w:rsidR="00FF7D98">
        <w:rPr>
          <w:rFonts w:ascii="Calibri" w:hAnsi="Calibri" w:cs="Calibri"/>
          <w:sz w:val="22"/>
          <w:szCs w:val="22"/>
          <w:lang w:val="en-US"/>
        </w:rPr>
        <w:t xml:space="preserve"> two independent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variables </w:t>
      </w:r>
      <w:r w:rsidR="001A6216">
        <w:rPr>
          <w:rFonts w:ascii="Calibri" w:hAnsi="Calibri" w:cs="Calibri"/>
          <w:i/>
          <w:iCs/>
          <w:sz w:val="22"/>
          <w:szCs w:val="22"/>
          <w:lang w:val="en-US"/>
        </w:rPr>
        <w:t>time</w:t>
      </w:r>
      <w:r w:rsidR="00BD3BFC">
        <w:rPr>
          <w:rFonts w:ascii="Calibri" w:hAnsi="Calibri" w:cs="Calibri"/>
          <w:i/>
          <w:iCs/>
          <w:sz w:val="22"/>
          <w:szCs w:val="22"/>
          <w:lang w:val="en-US"/>
        </w:rPr>
        <w:t xml:space="preserve"> </w:t>
      </w:r>
      <w:r w:rsidR="001A6216">
        <w:rPr>
          <w:rFonts w:ascii="Calibri" w:hAnsi="Calibri" w:cs="Calibri"/>
          <w:i/>
          <w:iCs/>
          <w:sz w:val="22"/>
          <w:szCs w:val="22"/>
          <w:lang w:val="en-US"/>
        </w:rPr>
        <w:t>point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and </w:t>
      </w:r>
      <w:r w:rsidR="001A6216">
        <w:rPr>
          <w:rFonts w:ascii="Calibri" w:hAnsi="Calibri" w:cs="Calibri"/>
          <w:i/>
          <w:iCs/>
          <w:sz w:val="22"/>
          <w:szCs w:val="22"/>
          <w:lang w:val="en-US"/>
        </w:rPr>
        <w:t>tool</w:t>
      </w:r>
      <w:r w:rsidR="005E66CD">
        <w:rPr>
          <w:rFonts w:ascii="Calibri" w:hAnsi="Calibri" w:cs="Calibri"/>
          <w:sz w:val="22"/>
          <w:szCs w:val="22"/>
          <w:lang w:val="en-US"/>
        </w:rPr>
        <w:t>, thereby signifying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a significant difference between the slopes of </w:t>
      </w:r>
      <w:r w:rsidR="00766F9A">
        <w:rPr>
          <w:rFonts w:ascii="Calibri" w:hAnsi="Calibri" w:cs="Calibri"/>
          <w:sz w:val="22"/>
          <w:szCs w:val="22"/>
          <w:lang w:val="en-US"/>
        </w:rPr>
        <w:t xml:space="preserve">the </w:t>
      </w:r>
      <w:r w:rsidR="00442E78">
        <w:rPr>
          <w:rFonts w:ascii="Calibri" w:hAnsi="Calibri" w:cs="Calibri"/>
          <w:sz w:val="22"/>
          <w:szCs w:val="22"/>
          <w:lang w:val="en-US"/>
        </w:rPr>
        <w:t>data</w:t>
      </w:r>
      <w:r w:rsidR="00B61965">
        <w:rPr>
          <w:rFonts w:ascii="Calibri" w:hAnsi="Calibri" w:cs="Calibri"/>
          <w:sz w:val="22"/>
          <w:szCs w:val="22"/>
          <w:lang w:val="en-US"/>
        </w:rPr>
        <w:t xml:space="preserve"> g</w:t>
      </w:r>
      <w:r w:rsidR="002B3642">
        <w:rPr>
          <w:rFonts w:ascii="Calibri" w:hAnsi="Calibri" w:cs="Calibri"/>
          <w:sz w:val="22"/>
          <w:szCs w:val="22"/>
          <w:lang w:val="en-US"/>
        </w:rPr>
        <w:t>love</w:t>
      </w:r>
      <w:r w:rsidR="00766F9A">
        <w:rPr>
          <w:rFonts w:ascii="Calibri" w:hAnsi="Calibri" w:cs="Calibri"/>
          <w:sz w:val="22"/>
          <w:szCs w:val="22"/>
          <w:lang w:val="en-US"/>
        </w:rPr>
        <w:t>´s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 movement pattern</w:t>
      </w:r>
      <w:r w:rsidR="00BB753E">
        <w:rPr>
          <w:rFonts w:ascii="Calibri" w:hAnsi="Calibri" w:cs="Calibri"/>
          <w:sz w:val="22"/>
          <w:szCs w:val="22"/>
          <w:lang w:val="en-US"/>
        </w:rPr>
        <w:t xml:space="preserve">s </w:t>
      </w:r>
      <w:r w:rsidRPr="0044721C">
        <w:rPr>
          <w:rFonts w:ascii="Calibri" w:hAnsi="Calibri" w:cs="Calibri"/>
          <w:sz w:val="22"/>
          <w:szCs w:val="22"/>
          <w:lang w:val="en-US"/>
        </w:rPr>
        <w:t xml:space="preserve">and the Vigorimeter. </w:t>
      </w:r>
    </w:p>
    <w:p w14:paraId="4263682A" w14:textId="073FC142" w:rsidR="008A6086" w:rsidRPr="0044721C" w:rsidRDefault="008A6086" w:rsidP="004F4B48">
      <w:pPr>
        <w:spacing w:line="360" w:lineRule="auto"/>
        <w:rPr>
          <w:rFonts w:ascii="Calibri" w:hAnsi="Calibri" w:cs="Calibri"/>
          <w:b/>
          <w:bCs/>
          <w:lang w:val="en-US"/>
        </w:rPr>
      </w:pPr>
    </w:p>
    <w:p w14:paraId="28B72F95" w14:textId="6C19A401" w:rsidR="0044721C" w:rsidRPr="0044721C" w:rsidRDefault="0044721C" w:rsidP="004F4B48">
      <w:pPr>
        <w:rPr>
          <w:rFonts w:ascii="Calibri" w:hAnsi="Calibri" w:cs="Calibri"/>
          <w:b/>
          <w:bCs/>
          <w:sz w:val="22"/>
          <w:szCs w:val="22"/>
          <w:lang w:val="en-US"/>
        </w:rPr>
      </w:pPr>
      <w:r w:rsidRPr="0044721C">
        <w:rPr>
          <w:rFonts w:ascii="Calibri" w:hAnsi="Calibri" w:cs="Calibri"/>
          <w:b/>
          <w:bCs/>
          <w:sz w:val="22"/>
          <w:szCs w:val="22"/>
          <w:lang w:val="en-US"/>
        </w:rPr>
        <w:t>References</w:t>
      </w:r>
    </w:p>
    <w:p w14:paraId="5987D424" w14:textId="0C7C7CBB" w:rsidR="00FB6A32" w:rsidRPr="004F4B48" w:rsidRDefault="003804F1" w:rsidP="009921F3">
      <w:pPr>
        <w:pStyle w:val="EndNoteBibliography"/>
        <w:spacing w:line="276" w:lineRule="auto"/>
        <w:rPr>
          <w:noProof/>
          <w:sz w:val="22"/>
          <w:szCs w:val="22"/>
        </w:rPr>
      </w:pPr>
      <w:r w:rsidRPr="004F4B48">
        <w:rPr>
          <w:b/>
          <w:bCs/>
          <w:sz w:val="22"/>
          <w:szCs w:val="22"/>
        </w:rPr>
        <w:fldChar w:fldCharType="begin"/>
      </w:r>
      <w:r w:rsidRPr="004F4B48">
        <w:rPr>
          <w:b/>
          <w:bCs/>
          <w:sz w:val="22"/>
          <w:szCs w:val="22"/>
        </w:rPr>
        <w:instrText xml:space="preserve"> ADDIN EN.REFLIST </w:instrText>
      </w:r>
      <w:r w:rsidRPr="004F4B48">
        <w:rPr>
          <w:b/>
          <w:bCs/>
          <w:sz w:val="22"/>
          <w:szCs w:val="22"/>
        </w:rPr>
        <w:fldChar w:fldCharType="separate"/>
      </w:r>
      <w:r w:rsidR="00FB6A32" w:rsidRPr="004F4B48">
        <w:rPr>
          <w:noProof/>
          <w:sz w:val="22"/>
          <w:szCs w:val="22"/>
        </w:rPr>
        <w:t>1.</w:t>
      </w:r>
      <w:r w:rsidR="00FB6A32" w:rsidRPr="004F4B48">
        <w:rPr>
          <w:noProof/>
          <w:sz w:val="22"/>
          <w:szCs w:val="22"/>
        </w:rPr>
        <w:tab/>
        <w:t>Smahel Z, Klimova A. The influence of age and exercise on the mobility of hand joints: 3. thumb joints. Acta Chir Plast. 2005;47(2):47-50.</w:t>
      </w:r>
    </w:p>
    <w:p w14:paraId="64F1B139" w14:textId="77777777" w:rsidR="00FB6A32" w:rsidRPr="004F4B48" w:rsidRDefault="00FB6A32" w:rsidP="009921F3">
      <w:pPr>
        <w:pStyle w:val="EndNoteBibliography"/>
        <w:spacing w:line="276" w:lineRule="auto"/>
        <w:rPr>
          <w:noProof/>
          <w:sz w:val="22"/>
          <w:szCs w:val="22"/>
        </w:rPr>
      </w:pPr>
      <w:r w:rsidRPr="004F4B48">
        <w:rPr>
          <w:noProof/>
          <w:sz w:val="22"/>
          <w:szCs w:val="22"/>
        </w:rPr>
        <w:t>2.</w:t>
      </w:r>
      <w:r w:rsidRPr="004F4B48">
        <w:rPr>
          <w:noProof/>
          <w:sz w:val="22"/>
          <w:szCs w:val="22"/>
        </w:rPr>
        <w:tab/>
        <w:t>Smahel Z, Klimova A. The effect of age and exercise on wrist mobility. Acta Chir Plast. 2005;47(3):92-7.</w:t>
      </w:r>
    </w:p>
    <w:p w14:paraId="1443C1D5" w14:textId="77777777" w:rsidR="00FB6A32" w:rsidRPr="004F4B48" w:rsidRDefault="00FB6A32" w:rsidP="009921F3">
      <w:pPr>
        <w:pStyle w:val="EndNoteBibliography"/>
        <w:spacing w:line="276" w:lineRule="auto"/>
        <w:rPr>
          <w:noProof/>
          <w:sz w:val="22"/>
          <w:szCs w:val="22"/>
        </w:rPr>
      </w:pPr>
      <w:r w:rsidRPr="004F4B48">
        <w:rPr>
          <w:noProof/>
          <w:sz w:val="22"/>
          <w:szCs w:val="22"/>
        </w:rPr>
        <w:t>3.</w:t>
      </w:r>
      <w:r w:rsidRPr="004F4B48">
        <w:rPr>
          <w:noProof/>
          <w:sz w:val="22"/>
          <w:szCs w:val="22"/>
        </w:rPr>
        <w:tab/>
        <w:t>Yoshida R, House HO, Patterson RM, Shah MA, Viegas SF. Motion and morphology of the thumb metacarpophalangeal joint. J Hand Surg Am. 2003;28(5):753-7.</w:t>
      </w:r>
    </w:p>
    <w:p w14:paraId="50C3D7EE" w14:textId="77777777" w:rsidR="00FB6A32" w:rsidRPr="004F4B48" w:rsidRDefault="00FB6A32" w:rsidP="009921F3">
      <w:pPr>
        <w:pStyle w:val="EndNoteBibliography"/>
        <w:spacing w:line="276" w:lineRule="auto"/>
        <w:rPr>
          <w:noProof/>
          <w:sz w:val="22"/>
          <w:szCs w:val="22"/>
        </w:rPr>
      </w:pPr>
      <w:r w:rsidRPr="004F4B48">
        <w:rPr>
          <w:noProof/>
          <w:sz w:val="22"/>
          <w:szCs w:val="22"/>
        </w:rPr>
        <w:t>4.</w:t>
      </w:r>
      <w:r w:rsidRPr="004F4B48">
        <w:rPr>
          <w:noProof/>
          <w:sz w:val="22"/>
          <w:szCs w:val="22"/>
        </w:rPr>
        <w:tab/>
        <w:t>Bell RD, Hoshizaki TB. Relationships of age and sex with range of motion of seventeen joint actions in humans. Can J Appl Sport Sci. 1981;6(4):202-6.</w:t>
      </w:r>
    </w:p>
    <w:p w14:paraId="182B1A82" w14:textId="77777777" w:rsidR="00FB6A32" w:rsidRPr="005532A0" w:rsidRDefault="00FB6A32" w:rsidP="009921F3">
      <w:pPr>
        <w:pStyle w:val="EndNoteBibliography"/>
        <w:spacing w:line="276" w:lineRule="auto"/>
        <w:rPr>
          <w:noProof/>
          <w:sz w:val="22"/>
          <w:szCs w:val="22"/>
          <w:lang w:val="nl-NL"/>
        </w:rPr>
      </w:pPr>
      <w:r w:rsidRPr="004F4B48">
        <w:rPr>
          <w:noProof/>
          <w:sz w:val="22"/>
          <w:szCs w:val="22"/>
        </w:rPr>
        <w:t>5.</w:t>
      </w:r>
      <w:r w:rsidRPr="004F4B48">
        <w:rPr>
          <w:noProof/>
          <w:sz w:val="22"/>
          <w:szCs w:val="22"/>
        </w:rPr>
        <w:tab/>
        <w:t xml:space="preserve">McKay MJ, Baldwin JN, Ferreira P, Simic M, Vanicek N, Burns J, et al. Normative reference values for strength and flexibility of 1,000 children and adults. </w:t>
      </w:r>
      <w:r w:rsidRPr="005532A0">
        <w:rPr>
          <w:noProof/>
          <w:sz w:val="22"/>
          <w:szCs w:val="22"/>
          <w:lang w:val="nl-NL"/>
        </w:rPr>
        <w:t>Neurology. 2017;88(1):36-43.</w:t>
      </w:r>
    </w:p>
    <w:p w14:paraId="4D98435E" w14:textId="77777777" w:rsidR="00FB6A32" w:rsidRPr="004F4B48" w:rsidRDefault="00FB6A32" w:rsidP="009921F3">
      <w:pPr>
        <w:pStyle w:val="EndNoteBibliography"/>
        <w:spacing w:line="276" w:lineRule="auto"/>
        <w:rPr>
          <w:noProof/>
          <w:sz w:val="22"/>
          <w:szCs w:val="22"/>
        </w:rPr>
      </w:pPr>
      <w:r w:rsidRPr="005532A0">
        <w:rPr>
          <w:noProof/>
          <w:sz w:val="22"/>
          <w:szCs w:val="22"/>
          <w:lang w:val="nl-NL"/>
        </w:rPr>
        <w:t>6.</w:t>
      </w:r>
      <w:r w:rsidRPr="005532A0">
        <w:rPr>
          <w:noProof/>
          <w:sz w:val="22"/>
          <w:szCs w:val="22"/>
          <w:lang w:val="nl-NL"/>
        </w:rPr>
        <w:tab/>
        <w:t xml:space="preserve">Merkies IS, Schmitz PI, Samijn JP, Meche FG, Toyka KV, van Doorn PA. </w:t>
      </w:r>
      <w:r w:rsidRPr="004F4B48">
        <w:rPr>
          <w:noProof/>
          <w:sz w:val="22"/>
          <w:szCs w:val="22"/>
        </w:rPr>
        <w:t>Assessing grip strength in healthy individuals and patients with immune-mediated polyneuropathies. Muscle Nerve. 2000;23(9):1393-401.</w:t>
      </w:r>
    </w:p>
    <w:p w14:paraId="210D0928" w14:textId="77777777" w:rsidR="00FB6A32" w:rsidRPr="004F4B48" w:rsidRDefault="00FB6A32" w:rsidP="009921F3">
      <w:pPr>
        <w:pStyle w:val="EndNoteBibliography"/>
        <w:spacing w:line="276" w:lineRule="auto"/>
        <w:rPr>
          <w:noProof/>
          <w:sz w:val="22"/>
          <w:szCs w:val="22"/>
        </w:rPr>
      </w:pPr>
      <w:r w:rsidRPr="004F4B48">
        <w:rPr>
          <w:noProof/>
          <w:sz w:val="22"/>
          <w:szCs w:val="22"/>
        </w:rPr>
        <w:t>7.</w:t>
      </w:r>
      <w:r w:rsidRPr="004F4B48">
        <w:rPr>
          <w:noProof/>
          <w:sz w:val="22"/>
          <w:szCs w:val="22"/>
        </w:rPr>
        <w:tab/>
        <w:t>Allen JA, Pasnoor M, Dimachkie MM, Ajroud-Driss S, Brannagan TH, Cook AA, et al. Quantifying Treatment-Related Fluctuations in CIDP: Results of the GRIPPER Study. Neurology. 2021;96(14):e1876-e86.</w:t>
      </w:r>
    </w:p>
    <w:p w14:paraId="4E7B1B85" w14:textId="77777777" w:rsidR="00FB6A32" w:rsidRPr="004F4B48" w:rsidRDefault="00FB6A32" w:rsidP="009921F3">
      <w:pPr>
        <w:pStyle w:val="EndNoteBibliography"/>
        <w:spacing w:line="276" w:lineRule="auto"/>
        <w:rPr>
          <w:noProof/>
          <w:sz w:val="22"/>
          <w:szCs w:val="22"/>
        </w:rPr>
      </w:pPr>
      <w:r w:rsidRPr="004F4B48">
        <w:rPr>
          <w:noProof/>
          <w:sz w:val="22"/>
          <w:szCs w:val="22"/>
        </w:rPr>
        <w:t>8.</w:t>
      </w:r>
      <w:r w:rsidRPr="004F4B48">
        <w:rPr>
          <w:noProof/>
          <w:sz w:val="22"/>
          <w:szCs w:val="22"/>
        </w:rPr>
        <w:tab/>
        <w:t>Vanhoutte EK, Latov N, Deng C, Hanna K, Hughes RA, Bril V, et al. Vigorimeter grip strength in CIDP: a responsive tool that rapidly measures the effect of IVIG--the ICE study. Eur J Neurol. 2013;20(5):748-55.</w:t>
      </w:r>
    </w:p>
    <w:p w14:paraId="1BE4AEAF" w14:textId="00EE3BDC" w:rsidR="00E367EA" w:rsidRPr="0044721C" w:rsidRDefault="003804F1" w:rsidP="009921F3">
      <w:pPr>
        <w:spacing w:line="276" w:lineRule="auto"/>
        <w:rPr>
          <w:rFonts w:ascii="Calibri" w:hAnsi="Calibri" w:cs="Calibri"/>
          <w:b/>
          <w:bCs/>
          <w:sz w:val="22"/>
          <w:szCs w:val="22"/>
          <w:lang w:val="en-US"/>
        </w:rPr>
      </w:pPr>
      <w:r w:rsidRPr="004F4B48">
        <w:rPr>
          <w:rFonts w:ascii="Calibri" w:hAnsi="Calibri" w:cs="Calibri"/>
          <w:b/>
          <w:bCs/>
          <w:sz w:val="22"/>
          <w:szCs w:val="22"/>
          <w:lang w:val="en-US"/>
        </w:rPr>
        <w:fldChar w:fldCharType="end"/>
      </w:r>
    </w:p>
    <w:sectPr w:rsidR="00E367EA" w:rsidRPr="0044721C" w:rsidSect="00E915B3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AE9240" w14:textId="77777777" w:rsidR="002565C9" w:rsidRDefault="002565C9" w:rsidP="004F4B48">
      <w:r>
        <w:separator/>
      </w:r>
    </w:p>
  </w:endnote>
  <w:endnote w:type="continuationSeparator" w:id="0">
    <w:p w14:paraId="5B059A03" w14:textId="77777777" w:rsidR="002565C9" w:rsidRDefault="002565C9" w:rsidP="004F4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8D7F97" w14:textId="77777777" w:rsidR="002565C9" w:rsidRDefault="002565C9" w:rsidP="004F4B48">
      <w:r>
        <w:separator/>
      </w:r>
    </w:p>
  </w:footnote>
  <w:footnote w:type="continuationSeparator" w:id="0">
    <w:p w14:paraId="1278E491" w14:textId="77777777" w:rsidR="002565C9" w:rsidRDefault="002565C9" w:rsidP="004F4B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9815BB"/>
    <w:multiLevelType w:val="hybridMultilevel"/>
    <w:tmpl w:val="D27A4FF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06796B"/>
    <w:multiLevelType w:val="hybridMultilevel"/>
    <w:tmpl w:val="279277B6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3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_angepasst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a5zz9easfdapvexae9v990mt90strs9es20&quot;&gt;Doktorarbeit&lt;record-ids&gt;&lt;item&gt;51&lt;/item&gt;&lt;item&gt;63&lt;/item&gt;&lt;item&gt;109&lt;/item&gt;&lt;item&gt;283&lt;/item&gt;&lt;item&gt;284&lt;/item&gt;&lt;item&gt;285&lt;/item&gt;&lt;item&gt;286&lt;/item&gt;&lt;item&gt;287&lt;/item&gt;&lt;/record-ids&gt;&lt;/item&gt;&lt;/Libraries&gt;"/>
  </w:docVars>
  <w:rsids>
    <w:rsidRoot w:val="00E367EA"/>
    <w:rsid w:val="00002558"/>
    <w:rsid w:val="00012A1A"/>
    <w:rsid w:val="00020F83"/>
    <w:rsid w:val="00023D31"/>
    <w:rsid w:val="000252A8"/>
    <w:rsid w:val="0004593B"/>
    <w:rsid w:val="00052861"/>
    <w:rsid w:val="00054ED7"/>
    <w:rsid w:val="000745CA"/>
    <w:rsid w:val="00080371"/>
    <w:rsid w:val="0008439B"/>
    <w:rsid w:val="00093099"/>
    <w:rsid w:val="000935C4"/>
    <w:rsid w:val="000A0027"/>
    <w:rsid w:val="000C4EBD"/>
    <w:rsid w:val="000D15E4"/>
    <w:rsid w:val="000D2D85"/>
    <w:rsid w:val="000D3D66"/>
    <w:rsid w:val="000D6139"/>
    <w:rsid w:val="000E4E48"/>
    <w:rsid w:val="000F553E"/>
    <w:rsid w:val="000F5BA3"/>
    <w:rsid w:val="00104343"/>
    <w:rsid w:val="00107AB2"/>
    <w:rsid w:val="00137C90"/>
    <w:rsid w:val="001442FF"/>
    <w:rsid w:val="001446FF"/>
    <w:rsid w:val="00146F54"/>
    <w:rsid w:val="00152F45"/>
    <w:rsid w:val="00160983"/>
    <w:rsid w:val="00162092"/>
    <w:rsid w:val="0017277A"/>
    <w:rsid w:val="00172B7A"/>
    <w:rsid w:val="00182A6B"/>
    <w:rsid w:val="001840F3"/>
    <w:rsid w:val="00190C61"/>
    <w:rsid w:val="001A6216"/>
    <w:rsid w:val="001B767F"/>
    <w:rsid w:val="001B7AD7"/>
    <w:rsid w:val="001D2F5D"/>
    <w:rsid w:val="001E172B"/>
    <w:rsid w:val="001E37E3"/>
    <w:rsid w:val="001E66B2"/>
    <w:rsid w:val="001E7994"/>
    <w:rsid w:val="001F1892"/>
    <w:rsid w:val="00202C84"/>
    <w:rsid w:val="00206664"/>
    <w:rsid w:val="00213FC3"/>
    <w:rsid w:val="00223785"/>
    <w:rsid w:val="0022467A"/>
    <w:rsid w:val="002328BD"/>
    <w:rsid w:val="00234BAE"/>
    <w:rsid w:val="00236257"/>
    <w:rsid w:val="002425E9"/>
    <w:rsid w:val="00242AE5"/>
    <w:rsid w:val="002455DC"/>
    <w:rsid w:val="002565C9"/>
    <w:rsid w:val="00275BB8"/>
    <w:rsid w:val="00277212"/>
    <w:rsid w:val="00290F8E"/>
    <w:rsid w:val="00297833"/>
    <w:rsid w:val="002A64F4"/>
    <w:rsid w:val="002B3642"/>
    <w:rsid w:val="002B3AB9"/>
    <w:rsid w:val="002C0EBB"/>
    <w:rsid w:val="002D2A5F"/>
    <w:rsid w:val="002D5001"/>
    <w:rsid w:val="002D7B92"/>
    <w:rsid w:val="002E0BAC"/>
    <w:rsid w:val="002E4B0B"/>
    <w:rsid w:val="002F0C96"/>
    <w:rsid w:val="003102B1"/>
    <w:rsid w:val="00311D45"/>
    <w:rsid w:val="00320F53"/>
    <w:rsid w:val="00322D30"/>
    <w:rsid w:val="00323939"/>
    <w:rsid w:val="00336A41"/>
    <w:rsid w:val="00345230"/>
    <w:rsid w:val="00346AD5"/>
    <w:rsid w:val="00354880"/>
    <w:rsid w:val="00355C3A"/>
    <w:rsid w:val="00355C56"/>
    <w:rsid w:val="003640A6"/>
    <w:rsid w:val="003667EE"/>
    <w:rsid w:val="003804F1"/>
    <w:rsid w:val="00381E5B"/>
    <w:rsid w:val="00384ABF"/>
    <w:rsid w:val="00386613"/>
    <w:rsid w:val="003A10EC"/>
    <w:rsid w:val="003A69DF"/>
    <w:rsid w:val="003B075D"/>
    <w:rsid w:val="003B1919"/>
    <w:rsid w:val="003B25B4"/>
    <w:rsid w:val="003B42E1"/>
    <w:rsid w:val="003B4A26"/>
    <w:rsid w:val="003B7924"/>
    <w:rsid w:val="003E124E"/>
    <w:rsid w:val="003E1CF7"/>
    <w:rsid w:val="003E3232"/>
    <w:rsid w:val="003E32A6"/>
    <w:rsid w:val="00402D6C"/>
    <w:rsid w:val="00411BFF"/>
    <w:rsid w:val="00412085"/>
    <w:rsid w:val="004177DF"/>
    <w:rsid w:val="00417D37"/>
    <w:rsid w:val="0042587A"/>
    <w:rsid w:val="00431FF8"/>
    <w:rsid w:val="0043505F"/>
    <w:rsid w:val="0043528C"/>
    <w:rsid w:val="00442E78"/>
    <w:rsid w:val="0044721C"/>
    <w:rsid w:val="004523F8"/>
    <w:rsid w:val="00453CE4"/>
    <w:rsid w:val="00455CDF"/>
    <w:rsid w:val="00455E41"/>
    <w:rsid w:val="00457FE6"/>
    <w:rsid w:val="00460FB9"/>
    <w:rsid w:val="00464107"/>
    <w:rsid w:val="00472F69"/>
    <w:rsid w:val="00483DC1"/>
    <w:rsid w:val="00485F2F"/>
    <w:rsid w:val="00490BFF"/>
    <w:rsid w:val="00490C87"/>
    <w:rsid w:val="004C39F2"/>
    <w:rsid w:val="004F0EEB"/>
    <w:rsid w:val="004F4B48"/>
    <w:rsid w:val="004F5880"/>
    <w:rsid w:val="004F737F"/>
    <w:rsid w:val="005019B6"/>
    <w:rsid w:val="00506CC4"/>
    <w:rsid w:val="00521161"/>
    <w:rsid w:val="005244F0"/>
    <w:rsid w:val="005416ED"/>
    <w:rsid w:val="00552B5B"/>
    <w:rsid w:val="005532A0"/>
    <w:rsid w:val="00560740"/>
    <w:rsid w:val="005610B1"/>
    <w:rsid w:val="0056272E"/>
    <w:rsid w:val="00574277"/>
    <w:rsid w:val="00593EC1"/>
    <w:rsid w:val="005A0BCD"/>
    <w:rsid w:val="005A2479"/>
    <w:rsid w:val="005A6159"/>
    <w:rsid w:val="005B2A51"/>
    <w:rsid w:val="005E246C"/>
    <w:rsid w:val="005E66CD"/>
    <w:rsid w:val="005F636D"/>
    <w:rsid w:val="00601B75"/>
    <w:rsid w:val="00607C9C"/>
    <w:rsid w:val="0061175B"/>
    <w:rsid w:val="0062035C"/>
    <w:rsid w:val="006263B1"/>
    <w:rsid w:val="00636725"/>
    <w:rsid w:val="0067175D"/>
    <w:rsid w:val="00673156"/>
    <w:rsid w:val="0067329D"/>
    <w:rsid w:val="006844E5"/>
    <w:rsid w:val="006B2F09"/>
    <w:rsid w:val="006B34AA"/>
    <w:rsid w:val="006C2E12"/>
    <w:rsid w:val="006C5263"/>
    <w:rsid w:val="006D6C43"/>
    <w:rsid w:val="006E4B9A"/>
    <w:rsid w:val="006F7D7D"/>
    <w:rsid w:val="00701806"/>
    <w:rsid w:val="007043C7"/>
    <w:rsid w:val="00706FD9"/>
    <w:rsid w:val="00712A23"/>
    <w:rsid w:val="00727518"/>
    <w:rsid w:val="007344AD"/>
    <w:rsid w:val="00735A21"/>
    <w:rsid w:val="00735B1C"/>
    <w:rsid w:val="0074071B"/>
    <w:rsid w:val="007527F7"/>
    <w:rsid w:val="007575DB"/>
    <w:rsid w:val="00766F9A"/>
    <w:rsid w:val="00770220"/>
    <w:rsid w:val="0077169A"/>
    <w:rsid w:val="0078015D"/>
    <w:rsid w:val="00782D53"/>
    <w:rsid w:val="00786080"/>
    <w:rsid w:val="00797B1C"/>
    <w:rsid w:val="007B3875"/>
    <w:rsid w:val="007B49AA"/>
    <w:rsid w:val="007B5DEE"/>
    <w:rsid w:val="007F258C"/>
    <w:rsid w:val="007F3D5E"/>
    <w:rsid w:val="00802AD2"/>
    <w:rsid w:val="00815DDE"/>
    <w:rsid w:val="00840E4E"/>
    <w:rsid w:val="0084253B"/>
    <w:rsid w:val="008479D7"/>
    <w:rsid w:val="00853181"/>
    <w:rsid w:val="00857611"/>
    <w:rsid w:val="008716FF"/>
    <w:rsid w:val="00874DBA"/>
    <w:rsid w:val="00884359"/>
    <w:rsid w:val="008A6086"/>
    <w:rsid w:val="008B06E8"/>
    <w:rsid w:val="008B5244"/>
    <w:rsid w:val="008B6EEF"/>
    <w:rsid w:val="008C5D2B"/>
    <w:rsid w:val="008D74A0"/>
    <w:rsid w:val="008E0169"/>
    <w:rsid w:val="008E71C7"/>
    <w:rsid w:val="008F4FB8"/>
    <w:rsid w:val="008F5A9C"/>
    <w:rsid w:val="008F5F6F"/>
    <w:rsid w:val="00902FEF"/>
    <w:rsid w:val="0091035A"/>
    <w:rsid w:val="00911E78"/>
    <w:rsid w:val="00915156"/>
    <w:rsid w:val="00917775"/>
    <w:rsid w:val="00917A1B"/>
    <w:rsid w:val="0092641D"/>
    <w:rsid w:val="0093373B"/>
    <w:rsid w:val="00934871"/>
    <w:rsid w:val="009371A0"/>
    <w:rsid w:val="00950310"/>
    <w:rsid w:val="009524BC"/>
    <w:rsid w:val="00957B2E"/>
    <w:rsid w:val="00967BA1"/>
    <w:rsid w:val="009921F3"/>
    <w:rsid w:val="00992AE4"/>
    <w:rsid w:val="009A2E14"/>
    <w:rsid w:val="009A48B4"/>
    <w:rsid w:val="009B2FD5"/>
    <w:rsid w:val="009B4CC4"/>
    <w:rsid w:val="009C048B"/>
    <w:rsid w:val="009D2467"/>
    <w:rsid w:val="009D44CC"/>
    <w:rsid w:val="009D5729"/>
    <w:rsid w:val="009F1064"/>
    <w:rsid w:val="009F3787"/>
    <w:rsid w:val="00A0745D"/>
    <w:rsid w:val="00A24B27"/>
    <w:rsid w:val="00A2533E"/>
    <w:rsid w:val="00A32797"/>
    <w:rsid w:val="00A32CC7"/>
    <w:rsid w:val="00A34BC8"/>
    <w:rsid w:val="00A46CEF"/>
    <w:rsid w:val="00A53C36"/>
    <w:rsid w:val="00A82908"/>
    <w:rsid w:val="00A92DAA"/>
    <w:rsid w:val="00A95A76"/>
    <w:rsid w:val="00AC1651"/>
    <w:rsid w:val="00AC342D"/>
    <w:rsid w:val="00AC5C41"/>
    <w:rsid w:val="00AD1461"/>
    <w:rsid w:val="00AD63B2"/>
    <w:rsid w:val="00AE783A"/>
    <w:rsid w:val="00AF49BE"/>
    <w:rsid w:val="00AF55D5"/>
    <w:rsid w:val="00B15A99"/>
    <w:rsid w:val="00B23A59"/>
    <w:rsid w:val="00B31844"/>
    <w:rsid w:val="00B32B5A"/>
    <w:rsid w:val="00B40C4F"/>
    <w:rsid w:val="00B41EA4"/>
    <w:rsid w:val="00B61965"/>
    <w:rsid w:val="00B85E84"/>
    <w:rsid w:val="00B87FD8"/>
    <w:rsid w:val="00B90C7B"/>
    <w:rsid w:val="00BB753E"/>
    <w:rsid w:val="00BC638F"/>
    <w:rsid w:val="00BD3BFC"/>
    <w:rsid w:val="00BD554F"/>
    <w:rsid w:val="00BE032F"/>
    <w:rsid w:val="00BE18EA"/>
    <w:rsid w:val="00BE6512"/>
    <w:rsid w:val="00BF5089"/>
    <w:rsid w:val="00BF699B"/>
    <w:rsid w:val="00C072B4"/>
    <w:rsid w:val="00C172EF"/>
    <w:rsid w:val="00C22BE3"/>
    <w:rsid w:val="00C277A9"/>
    <w:rsid w:val="00C323C2"/>
    <w:rsid w:val="00C332A5"/>
    <w:rsid w:val="00C338FC"/>
    <w:rsid w:val="00C373B6"/>
    <w:rsid w:val="00C51762"/>
    <w:rsid w:val="00C53EFC"/>
    <w:rsid w:val="00C6185D"/>
    <w:rsid w:val="00C661BD"/>
    <w:rsid w:val="00C66735"/>
    <w:rsid w:val="00C772F7"/>
    <w:rsid w:val="00C816B5"/>
    <w:rsid w:val="00C91048"/>
    <w:rsid w:val="00C91420"/>
    <w:rsid w:val="00C93282"/>
    <w:rsid w:val="00C97C29"/>
    <w:rsid w:val="00CA301D"/>
    <w:rsid w:val="00CA4F56"/>
    <w:rsid w:val="00CA5D3D"/>
    <w:rsid w:val="00CC0666"/>
    <w:rsid w:val="00CC2C82"/>
    <w:rsid w:val="00CD6610"/>
    <w:rsid w:val="00CE5F17"/>
    <w:rsid w:val="00CF624E"/>
    <w:rsid w:val="00D23A29"/>
    <w:rsid w:val="00D35F3E"/>
    <w:rsid w:val="00D3761C"/>
    <w:rsid w:val="00D376A6"/>
    <w:rsid w:val="00D514B2"/>
    <w:rsid w:val="00D72A8E"/>
    <w:rsid w:val="00D73794"/>
    <w:rsid w:val="00D73F90"/>
    <w:rsid w:val="00D8589C"/>
    <w:rsid w:val="00D85A1B"/>
    <w:rsid w:val="00D95D52"/>
    <w:rsid w:val="00DA21BB"/>
    <w:rsid w:val="00DA522E"/>
    <w:rsid w:val="00DB2234"/>
    <w:rsid w:val="00DC14D2"/>
    <w:rsid w:val="00DC61E7"/>
    <w:rsid w:val="00DD0B45"/>
    <w:rsid w:val="00DD13F7"/>
    <w:rsid w:val="00DE59B0"/>
    <w:rsid w:val="00DF0B88"/>
    <w:rsid w:val="00DF2061"/>
    <w:rsid w:val="00DF782C"/>
    <w:rsid w:val="00E1729B"/>
    <w:rsid w:val="00E210D9"/>
    <w:rsid w:val="00E27729"/>
    <w:rsid w:val="00E27B38"/>
    <w:rsid w:val="00E31954"/>
    <w:rsid w:val="00E35782"/>
    <w:rsid w:val="00E367EA"/>
    <w:rsid w:val="00E375ED"/>
    <w:rsid w:val="00E379A6"/>
    <w:rsid w:val="00E41541"/>
    <w:rsid w:val="00E50D52"/>
    <w:rsid w:val="00E60291"/>
    <w:rsid w:val="00E75661"/>
    <w:rsid w:val="00E843E9"/>
    <w:rsid w:val="00E85DEC"/>
    <w:rsid w:val="00E915B3"/>
    <w:rsid w:val="00E91CD6"/>
    <w:rsid w:val="00EB2513"/>
    <w:rsid w:val="00ED4550"/>
    <w:rsid w:val="00EE4E62"/>
    <w:rsid w:val="00EE658D"/>
    <w:rsid w:val="00F0340A"/>
    <w:rsid w:val="00F10231"/>
    <w:rsid w:val="00F2120C"/>
    <w:rsid w:val="00F256A2"/>
    <w:rsid w:val="00F2624B"/>
    <w:rsid w:val="00F26AB8"/>
    <w:rsid w:val="00F41B42"/>
    <w:rsid w:val="00F4492A"/>
    <w:rsid w:val="00F45688"/>
    <w:rsid w:val="00F558ED"/>
    <w:rsid w:val="00F56FDA"/>
    <w:rsid w:val="00F64D84"/>
    <w:rsid w:val="00F67D0A"/>
    <w:rsid w:val="00F828F1"/>
    <w:rsid w:val="00F94D65"/>
    <w:rsid w:val="00FA092B"/>
    <w:rsid w:val="00FB2848"/>
    <w:rsid w:val="00FB2C5C"/>
    <w:rsid w:val="00FB3D81"/>
    <w:rsid w:val="00FB448F"/>
    <w:rsid w:val="00FB6A32"/>
    <w:rsid w:val="00FE6E19"/>
    <w:rsid w:val="00FF03F7"/>
    <w:rsid w:val="00FF2472"/>
    <w:rsid w:val="00FF6C21"/>
    <w:rsid w:val="00FF7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0858A5"/>
  <w15:chartTrackingRefBased/>
  <w15:docId w15:val="{192D6311-5E07-4C42-BAF2-B96995149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E367E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E367EA"/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E367EA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E367EA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367EA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367EA"/>
    <w:rPr>
      <w:rFonts w:ascii="Times New Roman" w:hAnsi="Times New Roman" w:cs="Times New Roman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BF699B"/>
    <w:rPr>
      <w:color w:val="808080"/>
    </w:rPr>
  </w:style>
  <w:style w:type="paragraph" w:customStyle="1" w:styleId="EndNoteBibliographyTitle">
    <w:name w:val="EndNote Bibliography Title"/>
    <w:basedOn w:val="Standard"/>
    <w:link w:val="EndNoteBibliographyTitleZchn"/>
    <w:rsid w:val="003804F1"/>
    <w:pPr>
      <w:jc w:val="center"/>
    </w:pPr>
    <w:rPr>
      <w:rFonts w:ascii="Calibri" w:hAnsi="Calibri" w:cs="Calibri"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3804F1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3804F1"/>
    <w:rPr>
      <w:rFonts w:ascii="Calibri" w:hAnsi="Calibri" w:cs="Calibri"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3804F1"/>
    <w:rPr>
      <w:rFonts w:ascii="Calibri" w:hAnsi="Calibri" w:cs="Calibri"/>
      <w:lang w:val="en-US"/>
    </w:rPr>
  </w:style>
  <w:style w:type="paragraph" w:styleId="Kopfzeile">
    <w:name w:val="header"/>
    <w:basedOn w:val="Standard"/>
    <w:link w:val="KopfzeileZchn"/>
    <w:uiPriority w:val="99"/>
    <w:unhideWhenUsed/>
    <w:rsid w:val="00D23A2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D23A29"/>
  </w:style>
  <w:style w:type="paragraph" w:styleId="Fuzeile">
    <w:name w:val="footer"/>
    <w:basedOn w:val="Standard"/>
    <w:link w:val="FuzeileZchn"/>
    <w:uiPriority w:val="99"/>
    <w:unhideWhenUsed/>
    <w:rsid w:val="00D23A29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23A29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23A29"/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23A29"/>
    <w:rPr>
      <w:rFonts w:ascii="Times New Roman" w:eastAsia="Times New Roman" w:hAnsi="Times New Roman" w:cs="Times New Roman"/>
      <w:b/>
      <w:bCs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673</Words>
  <Characters>4242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Gilliam, Elisa</dc:creator>
  <cp:keywords/>
  <dc:description/>
  <cp:lastModifiedBy>Gilliam, Elisa</cp:lastModifiedBy>
  <cp:revision>52</cp:revision>
  <dcterms:created xsi:type="dcterms:W3CDTF">2023-11-12T09:56:00Z</dcterms:created>
  <dcterms:modified xsi:type="dcterms:W3CDTF">2024-07-01T06:39:00Z</dcterms:modified>
</cp:coreProperties>
</file>