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BCC01A" w14:textId="5692326C" w:rsidR="00EA12CA" w:rsidRPr="00EA12CA" w:rsidRDefault="00EA12CA" w:rsidP="00EA12CA">
      <w:pPr>
        <w:jc w:val="both"/>
        <w:rPr>
          <w:rFonts w:cstheme="minorHAnsi"/>
          <w:b/>
          <w:sz w:val="28"/>
          <w:lang w:val="en-GB"/>
        </w:rPr>
      </w:pPr>
      <w:r w:rsidRPr="00EA12CA">
        <w:rPr>
          <w:rFonts w:cstheme="minorHAnsi"/>
          <w:b/>
          <w:sz w:val="28"/>
          <w:lang w:val="en-GB"/>
        </w:rPr>
        <w:t>Supplementary information for ‘CARAT: an innovative tool for quantifying carbon sequestration in agroforestry systems</w:t>
      </w:r>
      <w:r w:rsidR="0035189F">
        <w:rPr>
          <w:rFonts w:cstheme="minorHAnsi"/>
          <w:b/>
          <w:sz w:val="28"/>
          <w:lang w:val="en-GB"/>
        </w:rPr>
        <w:t>’</w:t>
      </w:r>
    </w:p>
    <w:p w14:paraId="71229FA7" w14:textId="77777777" w:rsidR="00EA12CA" w:rsidRPr="00AB2150" w:rsidRDefault="00EA12CA" w:rsidP="00EA12CA">
      <w:pPr>
        <w:jc w:val="both"/>
        <w:rPr>
          <w:rFonts w:cstheme="minorHAnsi"/>
          <w:lang w:val="en-GB"/>
        </w:rPr>
      </w:pPr>
      <w:r w:rsidRPr="00AB2150">
        <w:rPr>
          <w:rFonts w:cstheme="minorHAnsi"/>
          <w:b/>
          <w:lang w:val="en-GB"/>
        </w:rPr>
        <w:t>Table S1.</w:t>
      </w:r>
      <w:r w:rsidRPr="00AB2150">
        <w:rPr>
          <w:rFonts w:cstheme="minorHAnsi"/>
          <w:lang w:val="en-GB"/>
        </w:rPr>
        <w:t xml:space="preserve"> Species-specific parameter values (α, β and γ) for the leaf fall distribution model of Ferrari </w:t>
      </w:r>
      <w:r>
        <w:rPr>
          <w:rFonts w:cstheme="minorHAnsi"/>
          <w:lang w:val="en-GB"/>
        </w:rPr>
        <w:t>and</w:t>
      </w:r>
      <w:r w:rsidRPr="00AB2150">
        <w:rPr>
          <w:rFonts w:cstheme="minorHAnsi"/>
          <w:lang w:val="en-GB"/>
        </w:rPr>
        <w:t xml:space="preserve"> Sugita (1996). For each of the </w:t>
      </w:r>
      <w:r>
        <w:rPr>
          <w:rFonts w:cstheme="minorHAnsi"/>
          <w:lang w:val="en-GB"/>
        </w:rPr>
        <w:t>nineteen different</w:t>
      </w:r>
      <w:r w:rsidRPr="00AB2150">
        <w:rPr>
          <w:rFonts w:cstheme="minorHAnsi"/>
          <w:lang w:val="en-GB"/>
        </w:rPr>
        <w:t xml:space="preserve"> tree species in the CARAT tool, the leaf size and shape </w:t>
      </w:r>
      <w:proofErr w:type="gramStart"/>
      <w:r w:rsidRPr="00AB2150">
        <w:rPr>
          <w:rFonts w:cstheme="minorHAnsi"/>
          <w:lang w:val="en-GB"/>
        </w:rPr>
        <w:t>was</w:t>
      </w:r>
      <w:proofErr w:type="gramEnd"/>
      <w:r w:rsidRPr="00AB2150">
        <w:rPr>
          <w:rFonts w:cstheme="minorHAnsi"/>
          <w:lang w:val="en-GB"/>
        </w:rPr>
        <w:t xml:space="preserve"> compared to the tree species from temperate deciduous forests in Japan included in a study by </w:t>
      </w:r>
      <w:proofErr w:type="spellStart"/>
      <w:r w:rsidRPr="00AB2150">
        <w:rPr>
          <w:rFonts w:cstheme="minorHAnsi"/>
          <w:lang w:val="en-GB"/>
        </w:rPr>
        <w:t>Ishihare</w:t>
      </w:r>
      <w:proofErr w:type="spellEnd"/>
      <w:r w:rsidRPr="00AB2150">
        <w:rPr>
          <w:rFonts w:cstheme="minorHAnsi"/>
          <w:lang w:val="en-GB"/>
        </w:rPr>
        <w:t xml:space="preserve"> </w:t>
      </w:r>
      <w:r>
        <w:rPr>
          <w:rFonts w:cstheme="minorHAnsi"/>
          <w:lang w:val="en-GB"/>
        </w:rPr>
        <w:t>and</w:t>
      </w:r>
      <w:r w:rsidRPr="00AB2150">
        <w:rPr>
          <w:rFonts w:cstheme="minorHAnsi"/>
          <w:lang w:val="en-GB"/>
        </w:rPr>
        <w:t xml:space="preserve"> </w:t>
      </w:r>
      <w:proofErr w:type="spellStart"/>
      <w:r w:rsidRPr="00AB2150">
        <w:rPr>
          <w:rFonts w:cstheme="minorHAnsi"/>
          <w:lang w:val="en-GB"/>
        </w:rPr>
        <w:t>Hiura</w:t>
      </w:r>
      <w:proofErr w:type="spellEnd"/>
      <w:r w:rsidRPr="00AB2150">
        <w:rPr>
          <w:rFonts w:cstheme="minorHAnsi"/>
          <w:lang w:val="en-GB"/>
        </w:rPr>
        <w:t xml:space="preserve"> (2011). Based on this comparison with the Japanese tree species, the parameter values of the typical agroforestry tree species in CARAT were completed.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547"/>
        <w:gridCol w:w="3981"/>
        <w:gridCol w:w="830"/>
        <w:gridCol w:w="829"/>
        <w:gridCol w:w="829"/>
      </w:tblGrid>
      <w:tr w:rsidR="00EA12CA" w:rsidRPr="00AB2150" w14:paraId="0E952361" w14:textId="77777777" w:rsidTr="003C1C66">
        <w:trPr>
          <w:trHeight w:val="20"/>
        </w:trPr>
        <w:tc>
          <w:tcPr>
            <w:tcW w:w="1412" w:type="pct"/>
            <w:shd w:val="clear" w:color="auto" w:fill="000000" w:themeFill="text1"/>
            <w:noWrap/>
            <w:hideMark/>
          </w:tcPr>
          <w:p w14:paraId="5853AD65" w14:textId="77777777" w:rsidR="00EA12CA" w:rsidRPr="00AB2150" w:rsidRDefault="00EA12CA" w:rsidP="003C1C66">
            <w:pPr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  <w:t>Tree species in CARAT</w:t>
            </w:r>
          </w:p>
        </w:tc>
        <w:tc>
          <w:tcPr>
            <w:tcW w:w="2207" w:type="pct"/>
            <w:shd w:val="clear" w:color="auto" w:fill="000000" w:themeFill="text1"/>
          </w:tcPr>
          <w:p w14:paraId="1D2FF2E8" w14:textId="77777777" w:rsidR="00EA12CA" w:rsidRPr="00AB2150" w:rsidRDefault="00EA12CA" w:rsidP="003C1C66">
            <w:pPr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  <w:t>Matching tree species in</w:t>
            </w:r>
            <w:r w:rsidRPr="00AB2150"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  <w:t xml:space="preserve"> Ishihara </w:t>
            </w:r>
            <w:r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  <w:t>and</w:t>
            </w:r>
            <w:r w:rsidRPr="00AB2150"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B2150"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  <w:t>Hiura</w:t>
            </w:r>
            <w:proofErr w:type="spellEnd"/>
            <w:r w:rsidRPr="00AB2150"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  <w:t xml:space="preserve"> (2011)</w:t>
            </w:r>
          </w:p>
        </w:tc>
        <w:tc>
          <w:tcPr>
            <w:tcW w:w="460" w:type="pct"/>
            <w:shd w:val="clear" w:color="auto" w:fill="000000" w:themeFill="text1"/>
            <w:noWrap/>
            <w:hideMark/>
          </w:tcPr>
          <w:p w14:paraId="53866162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  <w:t>α</w:t>
            </w:r>
          </w:p>
        </w:tc>
        <w:tc>
          <w:tcPr>
            <w:tcW w:w="460" w:type="pct"/>
            <w:shd w:val="clear" w:color="auto" w:fill="000000" w:themeFill="text1"/>
            <w:noWrap/>
            <w:hideMark/>
          </w:tcPr>
          <w:p w14:paraId="6552C1CB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  <w:t>β</w:t>
            </w:r>
          </w:p>
        </w:tc>
        <w:tc>
          <w:tcPr>
            <w:tcW w:w="460" w:type="pct"/>
            <w:shd w:val="clear" w:color="auto" w:fill="000000" w:themeFill="text1"/>
            <w:noWrap/>
            <w:hideMark/>
          </w:tcPr>
          <w:p w14:paraId="32E176BE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  <w:t>γ</w:t>
            </w:r>
          </w:p>
        </w:tc>
      </w:tr>
      <w:tr w:rsidR="00EA12CA" w:rsidRPr="00AB2150" w14:paraId="445521E5" w14:textId="77777777" w:rsidTr="003C1C66">
        <w:trPr>
          <w:trHeight w:val="20"/>
        </w:trPr>
        <w:tc>
          <w:tcPr>
            <w:tcW w:w="1412" w:type="pct"/>
            <w:noWrap/>
            <w:hideMark/>
          </w:tcPr>
          <w:p w14:paraId="0A7AF73D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Acer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pseudoplatanus</w:t>
            </w:r>
            <w:proofErr w:type="spellEnd"/>
          </w:p>
        </w:tc>
        <w:tc>
          <w:tcPr>
            <w:tcW w:w="2207" w:type="pct"/>
          </w:tcPr>
          <w:p w14:paraId="2A6B9F13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Acer mono</w:t>
            </w:r>
          </w:p>
        </w:tc>
        <w:tc>
          <w:tcPr>
            <w:tcW w:w="460" w:type="pct"/>
            <w:noWrap/>
            <w:hideMark/>
          </w:tcPr>
          <w:p w14:paraId="7DC2736A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41.4</w:t>
            </w:r>
          </w:p>
        </w:tc>
        <w:tc>
          <w:tcPr>
            <w:tcW w:w="460" w:type="pct"/>
            <w:noWrap/>
            <w:hideMark/>
          </w:tcPr>
          <w:p w14:paraId="27D2AFB5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1.5</w:t>
            </w:r>
          </w:p>
        </w:tc>
        <w:tc>
          <w:tcPr>
            <w:tcW w:w="460" w:type="pct"/>
            <w:noWrap/>
            <w:hideMark/>
          </w:tcPr>
          <w:p w14:paraId="58AB7284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0.21</w:t>
            </w:r>
          </w:p>
        </w:tc>
      </w:tr>
      <w:tr w:rsidR="00EA12CA" w:rsidRPr="00AB2150" w14:paraId="2B168CA3" w14:textId="77777777" w:rsidTr="003C1C66">
        <w:trPr>
          <w:trHeight w:val="20"/>
        </w:trPr>
        <w:tc>
          <w:tcPr>
            <w:tcW w:w="1412" w:type="pct"/>
            <w:noWrap/>
            <w:hideMark/>
          </w:tcPr>
          <w:p w14:paraId="11023645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Alnus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glutinosa</w:t>
            </w:r>
            <w:proofErr w:type="spellEnd"/>
          </w:p>
        </w:tc>
        <w:tc>
          <w:tcPr>
            <w:tcW w:w="2207" w:type="pct"/>
          </w:tcPr>
          <w:p w14:paraId="1CE8B402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Sorbus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alnifolia</w:t>
            </w:r>
            <w:proofErr w:type="spellEnd"/>
          </w:p>
        </w:tc>
        <w:tc>
          <w:tcPr>
            <w:tcW w:w="460" w:type="pct"/>
            <w:noWrap/>
            <w:hideMark/>
          </w:tcPr>
          <w:p w14:paraId="264E7A62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0.9</w:t>
            </w:r>
          </w:p>
        </w:tc>
        <w:tc>
          <w:tcPr>
            <w:tcW w:w="460" w:type="pct"/>
            <w:noWrap/>
            <w:hideMark/>
          </w:tcPr>
          <w:p w14:paraId="2BB9CA49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3</w:t>
            </w:r>
          </w:p>
        </w:tc>
        <w:tc>
          <w:tcPr>
            <w:tcW w:w="460" w:type="pct"/>
            <w:noWrap/>
            <w:hideMark/>
          </w:tcPr>
          <w:p w14:paraId="11920D57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0.16</w:t>
            </w:r>
          </w:p>
        </w:tc>
      </w:tr>
      <w:tr w:rsidR="00EA12CA" w:rsidRPr="00AB2150" w14:paraId="5B8AF8AD" w14:textId="77777777" w:rsidTr="003C1C66">
        <w:trPr>
          <w:trHeight w:val="20"/>
        </w:trPr>
        <w:tc>
          <w:tcPr>
            <w:tcW w:w="1412" w:type="pct"/>
            <w:noWrap/>
            <w:hideMark/>
          </w:tcPr>
          <w:p w14:paraId="1B1E0E60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Aesculus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hippocastanum</w:t>
            </w:r>
            <w:proofErr w:type="spellEnd"/>
          </w:p>
        </w:tc>
        <w:tc>
          <w:tcPr>
            <w:tcW w:w="2207" w:type="pct"/>
          </w:tcPr>
          <w:p w14:paraId="6B1A4573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Magnolia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obvata</w:t>
            </w:r>
            <w:proofErr w:type="spellEnd"/>
          </w:p>
        </w:tc>
        <w:tc>
          <w:tcPr>
            <w:tcW w:w="460" w:type="pct"/>
            <w:noWrap/>
            <w:hideMark/>
          </w:tcPr>
          <w:p w14:paraId="69E73F0A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28.1</w:t>
            </w:r>
          </w:p>
        </w:tc>
        <w:tc>
          <w:tcPr>
            <w:tcW w:w="460" w:type="pct"/>
            <w:noWrap/>
            <w:hideMark/>
          </w:tcPr>
          <w:p w14:paraId="676A62FC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1.5</w:t>
            </w:r>
          </w:p>
        </w:tc>
        <w:tc>
          <w:tcPr>
            <w:tcW w:w="460" w:type="pct"/>
            <w:noWrap/>
            <w:hideMark/>
          </w:tcPr>
          <w:p w14:paraId="77643D27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0.3</w:t>
            </w:r>
          </w:p>
        </w:tc>
      </w:tr>
      <w:tr w:rsidR="00EA12CA" w:rsidRPr="00AB2150" w14:paraId="01762BEC" w14:textId="77777777" w:rsidTr="003C1C66">
        <w:trPr>
          <w:trHeight w:val="20"/>
        </w:trPr>
        <w:tc>
          <w:tcPr>
            <w:tcW w:w="1412" w:type="pct"/>
            <w:noWrap/>
            <w:hideMark/>
          </w:tcPr>
          <w:p w14:paraId="7D72FA42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Corylus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avellana</w:t>
            </w:r>
            <w:proofErr w:type="spellEnd"/>
          </w:p>
        </w:tc>
        <w:tc>
          <w:tcPr>
            <w:tcW w:w="2207" w:type="pct"/>
          </w:tcPr>
          <w:p w14:paraId="3EF7A805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Ostrya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japonica</w:t>
            </w:r>
          </w:p>
        </w:tc>
        <w:tc>
          <w:tcPr>
            <w:tcW w:w="460" w:type="pct"/>
            <w:noWrap/>
            <w:hideMark/>
          </w:tcPr>
          <w:p w14:paraId="3DF58CFA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77.9</w:t>
            </w:r>
          </w:p>
        </w:tc>
        <w:tc>
          <w:tcPr>
            <w:tcW w:w="460" w:type="pct"/>
            <w:noWrap/>
            <w:hideMark/>
          </w:tcPr>
          <w:p w14:paraId="102E1F66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1.5</w:t>
            </w:r>
          </w:p>
        </w:tc>
        <w:tc>
          <w:tcPr>
            <w:tcW w:w="460" w:type="pct"/>
            <w:noWrap/>
            <w:hideMark/>
          </w:tcPr>
          <w:p w14:paraId="547757F5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0.17</w:t>
            </w:r>
          </w:p>
        </w:tc>
      </w:tr>
      <w:tr w:rsidR="00EA12CA" w:rsidRPr="00AB2150" w14:paraId="708D178D" w14:textId="77777777" w:rsidTr="003C1C66">
        <w:trPr>
          <w:trHeight w:val="20"/>
        </w:trPr>
        <w:tc>
          <w:tcPr>
            <w:tcW w:w="1412" w:type="pct"/>
            <w:noWrap/>
            <w:hideMark/>
          </w:tcPr>
          <w:p w14:paraId="2D7FAF03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Fraxinus excelsior</w:t>
            </w:r>
          </w:p>
        </w:tc>
        <w:tc>
          <w:tcPr>
            <w:tcW w:w="2207" w:type="pct"/>
          </w:tcPr>
          <w:p w14:paraId="1669DB5D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Fraxinus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lanuginosa</w:t>
            </w:r>
            <w:proofErr w:type="spellEnd"/>
          </w:p>
        </w:tc>
        <w:tc>
          <w:tcPr>
            <w:tcW w:w="460" w:type="pct"/>
            <w:noWrap/>
            <w:hideMark/>
          </w:tcPr>
          <w:p w14:paraId="76113285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14.2</w:t>
            </w:r>
          </w:p>
        </w:tc>
        <w:tc>
          <w:tcPr>
            <w:tcW w:w="460" w:type="pct"/>
            <w:noWrap/>
            <w:hideMark/>
          </w:tcPr>
          <w:p w14:paraId="0CCC1590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2.03</w:t>
            </w:r>
          </w:p>
        </w:tc>
        <w:tc>
          <w:tcPr>
            <w:tcW w:w="460" w:type="pct"/>
            <w:noWrap/>
            <w:hideMark/>
          </w:tcPr>
          <w:p w14:paraId="0C63ED23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0.16</w:t>
            </w:r>
          </w:p>
        </w:tc>
      </w:tr>
      <w:tr w:rsidR="00EA12CA" w:rsidRPr="00AB2150" w14:paraId="7D72F116" w14:textId="77777777" w:rsidTr="003C1C66">
        <w:trPr>
          <w:trHeight w:val="20"/>
        </w:trPr>
        <w:tc>
          <w:tcPr>
            <w:tcW w:w="1412" w:type="pct"/>
            <w:noWrap/>
            <w:hideMark/>
          </w:tcPr>
          <w:p w14:paraId="6FCD7322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Juglans regia</w:t>
            </w:r>
          </w:p>
        </w:tc>
        <w:tc>
          <w:tcPr>
            <w:tcW w:w="2207" w:type="pct"/>
          </w:tcPr>
          <w:p w14:paraId="37C6C362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Fraxinus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lanuginosa</w:t>
            </w:r>
            <w:proofErr w:type="spellEnd"/>
          </w:p>
        </w:tc>
        <w:tc>
          <w:tcPr>
            <w:tcW w:w="460" w:type="pct"/>
            <w:noWrap/>
            <w:hideMark/>
          </w:tcPr>
          <w:p w14:paraId="5F424CF5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14.2</w:t>
            </w:r>
          </w:p>
        </w:tc>
        <w:tc>
          <w:tcPr>
            <w:tcW w:w="460" w:type="pct"/>
            <w:noWrap/>
            <w:hideMark/>
          </w:tcPr>
          <w:p w14:paraId="0D8F425A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2.03</w:t>
            </w:r>
          </w:p>
        </w:tc>
        <w:tc>
          <w:tcPr>
            <w:tcW w:w="460" w:type="pct"/>
            <w:noWrap/>
            <w:hideMark/>
          </w:tcPr>
          <w:p w14:paraId="4BF12706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0.16</w:t>
            </w:r>
          </w:p>
        </w:tc>
      </w:tr>
      <w:tr w:rsidR="00EA12CA" w:rsidRPr="00AB2150" w14:paraId="5C3CCBEF" w14:textId="77777777" w:rsidTr="003C1C66">
        <w:trPr>
          <w:trHeight w:val="20"/>
        </w:trPr>
        <w:tc>
          <w:tcPr>
            <w:tcW w:w="1412" w:type="pct"/>
            <w:noWrap/>
            <w:hideMark/>
          </w:tcPr>
          <w:p w14:paraId="3D97C603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Malus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domestica</w:t>
            </w:r>
            <w:proofErr w:type="spellEnd"/>
          </w:p>
        </w:tc>
        <w:tc>
          <w:tcPr>
            <w:tcW w:w="2207" w:type="pct"/>
          </w:tcPr>
          <w:p w14:paraId="02944606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Carpinus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cordata</w:t>
            </w:r>
            <w:proofErr w:type="spellEnd"/>
          </w:p>
        </w:tc>
        <w:tc>
          <w:tcPr>
            <w:tcW w:w="460" w:type="pct"/>
            <w:noWrap/>
            <w:hideMark/>
          </w:tcPr>
          <w:p w14:paraId="0D4EFAFF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36.8</w:t>
            </w:r>
          </w:p>
        </w:tc>
        <w:tc>
          <w:tcPr>
            <w:tcW w:w="460" w:type="pct"/>
            <w:noWrap/>
            <w:hideMark/>
          </w:tcPr>
          <w:p w14:paraId="29FFBF90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1.5</w:t>
            </w:r>
          </w:p>
        </w:tc>
        <w:tc>
          <w:tcPr>
            <w:tcW w:w="460" w:type="pct"/>
            <w:noWrap/>
            <w:hideMark/>
          </w:tcPr>
          <w:p w14:paraId="5364C740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0.3</w:t>
            </w:r>
          </w:p>
        </w:tc>
      </w:tr>
      <w:tr w:rsidR="00EA12CA" w:rsidRPr="00AB2150" w14:paraId="42EBCC65" w14:textId="77777777" w:rsidTr="003C1C66">
        <w:trPr>
          <w:trHeight w:val="20"/>
        </w:trPr>
        <w:tc>
          <w:tcPr>
            <w:tcW w:w="1412" w:type="pct"/>
            <w:noWrap/>
            <w:hideMark/>
          </w:tcPr>
          <w:p w14:paraId="236884B7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Populus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×</w:t>
            </w: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canadensis</w:t>
            </w:r>
          </w:p>
        </w:tc>
        <w:tc>
          <w:tcPr>
            <w:tcW w:w="2207" w:type="pct"/>
          </w:tcPr>
          <w:p w14:paraId="7BB821BD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Tilia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maximowicziana</w:t>
            </w:r>
            <w:proofErr w:type="spellEnd"/>
          </w:p>
        </w:tc>
        <w:tc>
          <w:tcPr>
            <w:tcW w:w="460" w:type="pct"/>
            <w:noWrap/>
            <w:hideMark/>
          </w:tcPr>
          <w:p w14:paraId="61F357E1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18.8</w:t>
            </w:r>
          </w:p>
        </w:tc>
        <w:tc>
          <w:tcPr>
            <w:tcW w:w="460" w:type="pct"/>
            <w:noWrap/>
            <w:hideMark/>
          </w:tcPr>
          <w:p w14:paraId="4F7F3545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1.5</w:t>
            </w:r>
          </w:p>
        </w:tc>
        <w:tc>
          <w:tcPr>
            <w:tcW w:w="460" w:type="pct"/>
            <w:noWrap/>
            <w:hideMark/>
          </w:tcPr>
          <w:p w14:paraId="5E2B6C6F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0.3</w:t>
            </w:r>
          </w:p>
        </w:tc>
      </w:tr>
      <w:tr w:rsidR="00EA12CA" w:rsidRPr="00AB2150" w14:paraId="21C18825" w14:textId="77777777" w:rsidTr="003C1C66">
        <w:trPr>
          <w:trHeight w:val="20"/>
        </w:trPr>
        <w:tc>
          <w:tcPr>
            <w:tcW w:w="1412" w:type="pct"/>
            <w:noWrap/>
            <w:hideMark/>
          </w:tcPr>
          <w:p w14:paraId="6B0D1202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Prunus avium</w:t>
            </w:r>
          </w:p>
        </w:tc>
        <w:tc>
          <w:tcPr>
            <w:tcW w:w="2207" w:type="pct"/>
          </w:tcPr>
          <w:p w14:paraId="6F78D654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Prunus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ssiori</w:t>
            </w:r>
            <w:proofErr w:type="spellEnd"/>
          </w:p>
        </w:tc>
        <w:tc>
          <w:tcPr>
            <w:tcW w:w="460" w:type="pct"/>
            <w:noWrap/>
            <w:hideMark/>
          </w:tcPr>
          <w:p w14:paraId="09C33B3F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19.8</w:t>
            </w:r>
          </w:p>
        </w:tc>
        <w:tc>
          <w:tcPr>
            <w:tcW w:w="460" w:type="pct"/>
            <w:noWrap/>
            <w:hideMark/>
          </w:tcPr>
          <w:p w14:paraId="21C49490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1.5</w:t>
            </w:r>
          </w:p>
        </w:tc>
        <w:tc>
          <w:tcPr>
            <w:tcW w:w="460" w:type="pct"/>
            <w:noWrap/>
            <w:hideMark/>
          </w:tcPr>
          <w:p w14:paraId="0D842664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0.3</w:t>
            </w:r>
          </w:p>
        </w:tc>
      </w:tr>
      <w:tr w:rsidR="00EA12CA" w:rsidRPr="00AB2150" w14:paraId="0B2546AE" w14:textId="77777777" w:rsidTr="003C1C66">
        <w:trPr>
          <w:trHeight w:val="20"/>
        </w:trPr>
        <w:tc>
          <w:tcPr>
            <w:tcW w:w="1412" w:type="pct"/>
            <w:noWrap/>
            <w:hideMark/>
          </w:tcPr>
          <w:p w14:paraId="1890C7AA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Pyrus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communis</w:t>
            </w:r>
            <w:proofErr w:type="spellEnd"/>
          </w:p>
        </w:tc>
        <w:tc>
          <w:tcPr>
            <w:tcW w:w="2207" w:type="pct"/>
          </w:tcPr>
          <w:p w14:paraId="05487E88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Carpinus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cordata</w:t>
            </w:r>
            <w:proofErr w:type="spellEnd"/>
          </w:p>
        </w:tc>
        <w:tc>
          <w:tcPr>
            <w:tcW w:w="460" w:type="pct"/>
            <w:noWrap/>
            <w:hideMark/>
          </w:tcPr>
          <w:p w14:paraId="492ADC9B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36.8</w:t>
            </w:r>
          </w:p>
        </w:tc>
        <w:tc>
          <w:tcPr>
            <w:tcW w:w="460" w:type="pct"/>
            <w:noWrap/>
            <w:hideMark/>
          </w:tcPr>
          <w:p w14:paraId="0C5DFECD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1.5</w:t>
            </w:r>
          </w:p>
        </w:tc>
        <w:tc>
          <w:tcPr>
            <w:tcW w:w="460" w:type="pct"/>
            <w:noWrap/>
            <w:hideMark/>
          </w:tcPr>
          <w:p w14:paraId="0D04C5CF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0.3</w:t>
            </w:r>
          </w:p>
        </w:tc>
      </w:tr>
      <w:tr w:rsidR="00EA12CA" w:rsidRPr="00AB2150" w14:paraId="75F6CF7F" w14:textId="77777777" w:rsidTr="003C1C66">
        <w:trPr>
          <w:trHeight w:val="20"/>
        </w:trPr>
        <w:tc>
          <w:tcPr>
            <w:tcW w:w="1412" w:type="pct"/>
            <w:noWrap/>
            <w:hideMark/>
          </w:tcPr>
          <w:p w14:paraId="301548B2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Quercus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petraea</w:t>
            </w:r>
            <w:proofErr w:type="spellEnd"/>
          </w:p>
        </w:tc>
        <w:tc>
          <w:tcPr>
            <w:tcW w:w="2207" w:type="pct"/>
          </w:tcPr>
          <w:p w14:paraId="3B929314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Quercus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robur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*</w:t>
            </w:r>
          </w:p>
        </w:tc>
        <w:tc>
          <w:tcPr>
            <w:tcW w:w="460" w:type="pct"/>
            <w:noWrap/>
            <w:hideMark/>
          </w:tcPr>
          <w:p w14:paraId="01214BDF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0.55</w:t>
            </w:r>
          </w:p>
        </w:tc>
        <w:tc>
          <w:tcPr>
            <w:tcW w:w="460" w:type="pct"/>
            <w:noWrap/>
            <w:hideMark/>
          </w:tcPr>
          <w:p w14:paraId="7568692C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2.1</w:t>
            </w:r>
          </w:p>
        </w:tc>
        <w:tc>
          <w:tcPr>
            <w:tcW w:w="460" w:type="pct"/>
            <w:noWrap/>
            <w:hideMark/>
          </w:tcPr>
          <w:p w14:paraId="4197C1E9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0.13</w:t>
            </w:r>
          </w:p>
        </w:tc>
      </w:tr>
      <w:tr w:rsidR="00EA12CA" w:rsidRPr="00AB2150" w14:paraId="43EA2AF4" w14:textId="77777777" w:rsidTr="003C1C66">
        <w:trPr>
          <w:trHeight w:val="20"/>
        </w:trPr>
        <w:tc>
          <w:tcPr>
            <w:tcW w:w="1412" w:type="pct"/>
            <w:noWrap/>
            <w:hideMark/>
          </w:tcPr>
          <w:p w14:paraId="188342C2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Quercus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robur</w:t>
            </w:r>
            <w:proofErr w:type="spellEnd"/>
          </w:p>
        </w:tc>
        <w:tc>
          <w:tcPr>
            <w:tcW w:w="2207" w:type="pct"/>
          </w:tcPr>
          <w:p w14:paraId="7EA4DD9F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Quercus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robur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*</w:t>
            </w:r>
          </w:p>
        </w:tc>
        <w:tc>
          <w:tcPr>
            <w:tcW w:w="460" w:type="pct"/>
            <w:noWrap/>
            <w:hideMark/>
          </w:tcPr>
          <w:p w14:paraId="15D7121A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0.55</w:t>
            </w:r>
          </w:p>
        </w:tc>
        <w:tc>
          <w:tcPr>
            <w:tcW w:w="460" w:type="pct"/>
            <w:noWrap/>
            <w:hideMark/>
          </w:tcPr>
          <w:p w14:paraId="76DE344D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2.1</w:t>
            </w:r>
          </w:p>
        </w:tc>
        <w:tc>
          <w:tcPr>
            <w:tcW w:w="460" w:type="pct"/>
            <w:noWrap/>
            <w:hideMark/>
          </w:tcPr>
          <w:p w14:paraId="45896B67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0.13</w:t>
            </w:r>
          </w:p>
        </w:tc>
      </w:tr>
      <w:tr w:rsidR="00EA12CA" w:rsidRPr="00AB2150" w14:paraId="5F9B9C40" w14:textId="77777777" w:rsidTr="003C1C66">
        <w:trPr>
          <w:trHeight w:val="20"/>
        </w:trPr>
        <w:tc>
          <w:tcPr>
            <w:tcW w:w="1412" w:type="pct"/>
            <w:noWrap/>
            <w:hideMark/>
          </w:tcPr>
          <w:p w14:paraId="097EB8FF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Robinia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pseudoacacia</w:t>
            </w:r>
            <w:proofErr w:type="spellEnd"/>
          </w:p>
        </w:tc>
        <w:tc>
          <w:tcPr>
            <w:tcW w:w="2207" w:type="pct"/>
          </w:tcPr>
          <w:p w14:paraId="5D8BC6C2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Fraxinus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lanuginosa</w:t>
            </w:r>
            <w:proofErr w:type="spellEnd"/>
          </w:p>
        </w:tc>
        <w:tc>
          <w:tcPr>
            <w:tcW w:w="460" w:type="pct"/>
            <w:noWrap/>
            <w:hideMark/>
          </w:tcPr>
          <w:p w14:paraId="5654DC30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14.2</w:t>
            </w:r>
          </w:p>
        </w:tc>
        <w:tc>
          <w:tcPr>
            <w:tcW w:w="460" w:type="pct"/>
            <w:noWrap/>
            <w:hideMark/>
          </w:tcPr>
          <w:p w14:paraId="109003DE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2.03</w:t>
            </w:r>
          </w:p>
        </w:tc>
        <w:tc>
          <w:tcPr>
            <w:tcW w:w="460" w:type="pct"/>
            <w:noWrap/>
            <w:hideMark/>
          </w:tcPr>
          <w:p w14:paraId="7FF11ABC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0.16</w:t>
            </w:r>
          </w:p>
        </w:tc>
      </w:tr>
      <w:tr w:rsidR="00EA12CA" w:rsidRPr="00AB2150" w14:paraId="274B00C3" w14:textId="77777777" w:rsidTr="003C1C66">
        <w:trPr>
          <w:trHeight w:val="20"/>
        </w:trPr>
        <w:tc>
          <w:tcPr>
            <w:tcW w:w="1412" w:type="pct"/>
            <w:noWrap/>
            <w:hideMark/>
          </w:tcPr>
          <w:p w14:paraId="6FC62A20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Salix </w:t>
            </w: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sp.</w:t>
            </w:r>
          </w:p>
        </w:tc>
        <w:tc>
          <w:tcPr>
            <w:tcW w:w="2207" w:type="pct"/>
          </w:tcPr>
          <w:p w14:paraId="204AF687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Carpinus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cordata</w:t>
            </w:r>
            <w:proofErr w:type="spellEnd"/>
          </w:p>
        </w:tc>
        <w:tc>
          <w:tcPr>
            <w:tcW w:w="460" w:type="pct"/>
            <w:noWrap/>
            <w:hideMark/>
          </w:tcPr>
          <w:p w14:paraId="76E057E8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36.8</w:t>
            </w:r>
          </w:p>
        </w:tc>
        <w:tc>
          <w:tcPr>
            <w:tcW w:w="460" w:type="pct"/>
            <w:noWrap/>
            <w:hideMark/>
          </w:tcPr>
          <w:p w14:paraId="17994855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1.5</w:t>
            </w:r>
          </w:p>
        </w:tc>
        <w:tc>
          <w:tcPr>
            <w:tcW w:w="460" w:type="pct"/>
            <w:noWrap/>
            <w:hideMark/>
          </w:tcPr>
          <w:p w14:paraId="6E78B1D4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0.3</w:t>
            </w:r>
          </w:p>
        </w:tc>
      </w:tr>
      <w:tr w:rsidR="00EA12CA" w:rsidRPr="00AB2150" w14:paraId="113D5B6F" w14:textId="77777777" w:rsidTr="003C1C66">
        <w:trPr>
          <w:trHeight w:val="20"/>
        </w:trPr>
        <w:tc>
          <w:tcPr>
            <w:tcW w:w="1412" w:type="pct"/>
            <w:noWrap/>
            <w:hideMark/>
          </w:tcPr>
          <w:p w14:paraId="0368FE4D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Sorbus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aucuparia</w:t>
            </w:r>
            <w:proofErr w:type="spellEnd"/>
          </w:p>
        </w:tc>
        <w:tc>
          <w:tcPr>
            <w:tcW w:w="2207" w:type="pct"/>
          </w:tcPr>
          <w:p w14:paraId="6DF0920F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Fraxinus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lanuginosa</w:t>
            </w:r>
            <w:proofErr w:type="spellEnd"/>
          </w:p>
        </w:tc>
        <w:tc>
          <w:tcPr>
            <w:tcW w:w="460" w:type="pct"/>
            <w:noWrap/>
            <w:hideMark/>
          </w:tcPr>
          <w:p w14:paraId="41202B3B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14.2</w:t>
            </w:r>
          </w:p>
        </w:tc>
        <w:tc>
          <w:tcPr>
            <w:tcW w:w="460" w:type="pct"/>
            <w:noWrap/>
            <w:hideMark/>
          </w:tcPr>
          <w:p w14:paraId="0A2751ED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2.03</w:t>
            </w:r>
          </w:p>
        </w:tc>
        <w:tc>
          <w:tcPr>
            <w:tcW w:w="460" w:type="pct"/>
            <w:noWrap/>
            <w:hideMark/>
          </w:tcPr>
          <w:p w14:paraId="217E9C42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0.16</w:t>
            </w:r>
          </w:p>
        </w:tc>
      </w:tr>
      <w:tr w:rsidR="00EA12CA" w:rsidRPr="00AB2150" w14:paraId="7A1D6033" w14:textId="77777777" w:rsidTr="003C1C66">
        <w:trPr>
          <w:trHeight w:val="20"/>
        </w:trPr>
        <w:tc>
          <w:tcPr>
            <w:tcW w:w="1412" w:type="pct"/>
            <w:noWrap/>
            <w:hideMark/>
          </w:tcPr>
          <w:p w14:paraId="79E9616D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Sorbus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torminalis</w:t>
            </w:r>
            <w:proofErr w:type="spellEnd"/>
          </w:p>
        </w:tc>
        <w:tc>
          <w:tcPr>
            <w:tcW w:w="2207" w:type="pct"/>
          </w:tcPr>
          <w:p w14:paraId="094B83F8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Morus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australis</w:t>
            </w:r>
            <w:proofErr w:type="spellEnd"/>
          </w:p>
        </w:tc>
        <w:tc>
          <w:tcPr>
            <w:tcW w:w="460" w:type="pct"/>
            <w:noWrap/>
            <w:hideMark/>
          </w:tcPr>
          <w:p w14:paraId="31126DD4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11.9</w:t>
            </w:r>
          </w:p>
        </w:tc>
        <w:tc>
          <w:tcPr>
            <w:tcW w:w="460" w:type="pct"/>
            <w:noWrap/>
            <w:hideMark/>
          </w:tcPr>
          <w:p w14:paraId="2B0C225A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1.5</w:t>
            </w:r>
          </w:p>
        </w:tc>
        <w:tc>
          <w:tcPr>
            <w:tcW w:w="460" w:type="pct"/>
            <w:noWrap/>
            <w:hideMark/>
          </w:tcPr>
          <w:p w14:paraId="0B8EA35A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0.3</w:t>
            </w:r>
          </w:p>
        </w:tc>
      </w:tr>
      <w:tr w:rsidR="00EA12CA" w:rsidRPr="00AB2150" w14:paraId="7678E48B" w14:textId="77777777" w:rsidTr="003C1C66">
        <w:trPr>
          <w:trHeight w:val="20"/>
        </w:trPr>
        <w:tc>
          <w:tcPr>
            <w:tcW w:w="1412" w:type="pct"/>
            <w:noWrap/>
            <w:hideMark/>
          </w:tcPr>
          <w:p w14:paraId="540080AF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Tilia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cordata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207" w:type="pct"/>
          </w:tcPr>
          <w:p w14:paraId="325592AA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Tilia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janopica</w:t>
            </w:r>
            <w:proofErr w:type="spellEnd"/>
          </w:p>
        </w:tc>
        <w:tc>
          <w:tcPr>
            <w:tcW w:w="460" w:type="pct"/>
            <w:noWrap/>
            <w:hideMark/>
          </w:tcPr>
          <w:p w14:paraId="17E85C7A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0.9</w:t>
            </w:r>
          </w:p>
        </w:tc>
        <w:tc>
          <w:tcPr>
            <w:tcW w:w="460" w:type="pct"/>
            <w:noWrap/>
            <w:hideMark/>
          </w:tcPr>
          <w:p w14:paraId="48306A32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2.44</w:t>
            </w:r>
          </w:p>
        </w:tc>
        <w:tc>
          <w:tcPr>
            <w:tcW w:w="460" w:type="pct"/>
            <w:noWrap/>
            <w:hideMark/>
          </w:tcPr>
          <w:p w14:paraId="0466CAA6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0.19</w:t>
            </w:r>
          </w:p>
        </w:tc>
      </w:tr>
      <w:tr w:rsidR="00EA12CA" w:rsidRPr="00AB2150" w14:paraId="0198E541" w14:textId="77777777" w:rsidTr="003C1C66">
        <w:trPr>
          <w:trHeight w:val="20"/>
        </w:trPr>
        <w:tc>
          <w:tcPr>
            <w:tcW w:w="1412" w:type="pct"/>
            <w:noWrap/>
            <w:hideMark/>
          </w:tcPr>
          <w:p w14:paraId="16E4A913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Tilia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platyphyllos</w:t>
            </w:r>
            <w:proofErr w:type="spellEnd"/>
          </w:p>
        </w:tc>
        <w:tc>
          <w:tcPr>
            <w:tcW w:w="2207" w:type="pct"/>
          </w:tcPr>
          <w:p w14:paraId="5D370C0D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Tilia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americana</w:t>
            </w:r>
            <w:proofErr w:type="spellEnd"/>
          </w:p>
        </w:tc>
        <w:tc>
          <w:tcPr>
            <w:tcW w:w="460" w:type="pct"/>
            <w:noWrap/>
            <w:hideMark/>
          </w:tcPr>
          <w:p w14:paraId="23D639DF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3.2</w:t>
            </w:r>
          </w:p>
        </w:tc>
        <w:tc>
          <w:tcPr>
            <w:tcW w:w="460" w:type="pct"/>
            <w:noWrap/>
            <w:hideMark/>
          </w:tcPr>
          <w:p w14:paraId="6C76F01C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2.35</w:t>
            </w:r>
          </w:p>
        </w:tc>
        <w:tc>
          <w:tcPr>
            <w:tcW w:w="460" w:type="pct"/>
            <w:noWrap/>
            <w:hideMark/>
          </w:tcPr>
          <w:p w14:paraId="29E642AE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0.21</w:t>
            </w:r>
          </w:p>
        </w:tc>
      </w:tr>
      <w:tr w:rsidR="00EA12CA" w:rsidRPr="00AB2150" w14:paraId="63E713E8" w14:textId="77777777" w:rsidTr="003C1C66">
        <w:trPr>
          <w:trHeight w:val="20"/>
        </w:trPr>
        <w:tc>
          <w:tcPr>
            <w:tcW w:w="1412" w:type="pct"/>
            <w:noWrap/>
            <w:hideMark/>
          </w:tcPr>
          <w:p w14:paraId="619FB27F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Ulmus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sp.</w:t>
            </w:r>
          </w:p>
        </w:tc>
        <w:tc>
          <w:tcPr>
            <w:tcW w:w="2207" w:type="pct"/>
          </w:tcPr>
          <w:p w14:paraId="468FA1B5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Ulmus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davidiana</w:t>
            </w:r>
            <w:proofErr w:type="spellEnd"/>
          </w:p>
        </w:tc>
        <w:tc>
          <w:tcPr>
            <w:tcW w:w="460" w:type="pct"/>
            <w:noWrap/>
            <w:hideMark/>
          </w:tcPr>
          <w:p w14:paraId="0F3B6D74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0.3</w:t>
            </w:r>
          </w:p>
        </w:tc>
        <w:tc>
          <w:tcPr>
            <w:tcW w:w="460" w:type="pct"/>
            <w:noWrap/>
            <w:hideMark/>
          </w:tcPr>
          <w:p w14:paraId="75E2C6AA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2.87</w:t>
            </w:r>
          </w:p>
        </w:tc>
        <w:tc>
          <w:tcPr>
            <w:tcW w:w="460" w:type="pct"/>
            <w:noWrap/>
            <w:hideMark/>
          </w:tcPr>
          <w:p w14:paraId="17EC6B8F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0.3</w:t>
            </w:r>
          </w:p>
        </w:tc>
      </w:tr>
    </w:tbl>
    <w:p w14:paraId="32F385A5" w14:textId="77777777" w:rsidR="00EA12CA" w:rsidRPr="00AB2150" w:rsidRDefault="00EA12CA" w:rsidP="00EA12CA">
      <w:pPr>
        <w:jc w:val="both"/>
        <w:rPr>
          <w:rFonts w:cstheme="minorHAnsi"/>
          <w:sz w:val="18"/>
          <w:szCs w:val="18"/>
          <w:lang w:val="en-GB"/>
        </w:rPr>
      </w:pPr>
      <w:r w:rsidRPr="00AB2150">
        <w:rPr>
          <w:rFonts w:cstheme="minorHAnsi"/>
          <w:sz w:val="18"/>
          <w:szCs w:val="18"/>
          <w:lang w:val="en-GB"/>
        </w:rPr>
        <w:t xml:space="preserve">* For </w:t>
      </w:r>
      <w:r w:rsidRPr="00E31F01">
        <w:rPr>
          <w:rFonts w:cstheme="minorHAnsi"/>
          <w:i/>
          <w:sz w:val="18"/>
          <w:szCs w:val="18"/>
          <w:lang w:val="en-GB"/>
        </w:rPr>
        <w:t xml:space="preserve">Q. </w:t>
      </w:r>
      <w:proofErr w:type="spellStart"/>
      <w:r w:rsidRPr="00E31F01">
        <w:rPr>
          <w:rFonts w:cstheme="minorHAnsi"/>
          <w:i/>
          <w:sz w:val="18"/>
          <w:szCs w:val="18"/>
          <w:lang w:val="en-GB"/>
        </w:rPr>
        <w:t>robur</w:t>
      </w:r>
      <w:proofErr w:type="spellEnd"/>
      <w:r w:rsidRPr="00AB2150">
        <w:rPr>
          <w:rFonts w:cstheme="minorHAnsi"/>
          <w:sz w:val="18"/>
          <w:szCs w:val="18"/>
          <w:lang w:val="en-GB"/>
        </w:rPr>
        <w:t xml:space="preserve">, we found more accurate parameter values for forest trees in Belgium in </w:t>
      </w:r>
      <w:proofErr w:type="spellStart"/>
      <w:r w:rsidRPr="00AB2150">
        <w:rPr>
          <w:rFonts w:cstheme="minorHAnsi"/>
          <w:sz w:val="18"/>
          <w:szCs w:val="18"/>
          <w:lang w:val="en-GB"/>
        </w:rPr>
        <w:t>Jonard</w:t>
      </w:r>
      <w:proofErr w:type="spellEnd"/>
      <w:r w:rsidRPr="00AB2150">
        <w:rPr>
          <w:rFonts w:cstheme="minorHAnsi"/>
          <w:sz w:val="18"/>
          <w:szCs w:val="18"/>
          <w:lang w:val="en-GB"/>
        </w:rPr>
        <w:t xml:space="preserve"> et al. (2006).</w:t>
      </w:r>
    </w:p>
    <w:p w14:paraId="435AE707" w14:textId="0A536144" w:rsidR="00EA12CA" w:rsidRPr="00AB2150" w:rsidRDefault="00EA12CA" w:rsidP="00EA12CA">
      <w:pPr>
        <w:jc w:val="both"/>
        <w:rPr>
          <w:rFonts w:cstheme="minorHAnsi"/>
          <w:lang w:val="en-GB"/>
        </w:rPr>
      </w:pPr>
      <w:r w:rsidRPr="00AB2150">
        <w:rPr>
          <w:rFonts w:cstheme="minorHAnsi"/>
          <w:b/>
          <w:lang w:val="en-GB"/>
        </w:rPr>
        <w:t>Table S2.</w:t>
      </w:r>
      <w:r w:rsidRPr="00AB2150">
        <w:rPr>
          <w:rFonts w:cstheme="minorHAnsi"/>
          <w:lang w:val="en-GB"/>
        </w:rPr>
        <w:t xml:space="preserve"> Calculation of the DPM:RPM ratios of the tree species included in de Schrijver et al. (2012) based on the Van </w:t>
      </w:r>
      <w:proofErr w:type="spellStart"/>
      <w:r w:rsidRPr="00AB2150">
        <w:rPr>
          <w:rFonts w:cstheme="minorHAnsi"/>
          <w:lang w:val="en-GB"/>
        </w:rPr>
        <w:t>Soest</w:t>
      </w:r>
      <w:proofErr w:type="spellEnd"/>
      <w:r w:rsidRPr="00AB2150">
        <w:rPr>
          <w:rFonts w:cstheme="minorHAnsi"/>
          <w:lang w:val="en-GB"/>
        </w:rPr>
        <w:t xml:space="preserve"> fractions [soluble (</w:t>
      </w:r>
      <m:oMath>
        <m:r>
          <w:rPr>
            <w:rFonts w:ascii="Cambria Math" w:hAnsi="Cambria Math" w:cstheme="minorHAnsi"/>
            <w:lang w:val="en-GB"/>
          </w:rPr>
          <m:t>SOL</m:t>
        </m:r>
      </m:oMath>
      <w:r w:rsidRPr="00AB2150">
        <w:rPr>
          <w:rFonts w:cstheme="minorHAnsi"/>
          <w:lang w:val="en-GB"/>
        </w:rPr>
        <w:t>), cellulose (</w:t>
      </w:r>
      <m:oMath>
        <m:r>
          <w:rPr>
            <w:rFonts w:ascii="Cambria Math" w:hAnsi="Cambria Math" w:cstheme="minorHAnsi"/>
            <w:lang w:val="en-GB"/>
          </w:rPr>
          <m:t>CEL</m:t>
        </m:r>
      </m:oMath>
      <w:r w:rsidRPr="00AB2150">
        <w:rPr>
          <w:rFonts w:cstheme="minorHAnsi"/>
          <w:lang w:val="en-GB"/>
        </w:rPr>
        <w:t>) and lignin (</w:t>
      </w:r>
      <m:oMath>
        <m:r>
          <w:rPr>
            <w:rFonts w:ascii="Cambria Math" w:hAnsi="Cambria Math" w:cstheme="minorHAnsi"/>
            <w:lang w:val="en-GB"/>
          </w:rPr>
          <m:t>LIC</m:t>
        </m:r>
      </m:oMath>
      <w:r w:rsidRPr="00AB2150">
        <w:rPr>
          <w:rFonts w:cstheme="minorHAnsi"/>
          <w:lang w:val="en-GB"/>
        </w:rPr>
        <w:t>); expressed in %]. The approach of Peltre et al. (2012) was used to determine the fractions of labile (</w:t>
      </w:r>
      <m:oMath>
        <m:sSub>
          <m:sSubPr>
            <m:ctrlPr>
              <w:rPr>
                <w:rFonts w:ascii="Cambria Math" w:hAnsi="Cambria Math" w:cstheme="minorHAnsi"/>
                <w:lang w:val="en-GB"/>
              </w:rPr>
            </m:ctrlPr>
          </m:sSubPr>
          <m:e>
            <m:r>
              <w:rPr>
                <w:rFonts w:ascii="Cambria Math" w:hAnsi="Cambria Math" w:cstheme="minorHAnsi"/>
                <w:lang w:val="en-GB"/>
              </w:rPr>
              <m:t>f</m:t>
            </m:r>
          </m:e>
          <m:sub>
            <m:r>
              <w:rPr>
                <w:rFonts w:ascii="Cambria Math" w:hAnsi="Cambria Math" w:cstheme="minorHAnsi"/>
                <w:lang w:val="en-GB"/>
              </w:rPr>
              <m:t>DPM</m:t>
            </m:r>
          </m:sub>
        </m:sSub>
      </m:oMath>
      <w:r w:rsidRPr="00AB2150">
        <w:rPr>
          <w:rFonts w:cstheme="minorHAnsi"/>
          <w:lang w:val="en-GB"/>
        </w:rPr>
        <w:t>) and recalcitrant (</w:t>
      </w:r>
      <m:oMath>
        <m:sSub>
          <m:sSubPr>
            <m:ctrlPr>
              <w:rPr>
                <w:rFonts w:ascii="Cambria Math" w:hAnsi="Cambria Math" w:cstheme="minorHAnsi"/>
                <w:lang w:val="en-GB"/>
              </w:rPr>
            </m:ctrlPr>
          </m:sSubPr>
          <m:e>
            <m:r>
              <w:rPr>
                <w:rFonts w:ascii="Cambria Math" w:hAnsi="Cambria Math" w:cstheme="minorHAnsi"/>
                <w:lang w:val="en-GB"/>
              </w:rPr>
              <m:t>f</m:t>
            </m:r>
          </m:e>
          <m:sub>
            <m:r>
              <w:rPr>
                <w:rFonts w:ascii="Cambria Math" w:hAnsi="Cambria Math" w:cstheme="minorHAnsi"/>
                <w:lang w:val="en-GB"/>
              </w:rPr>
              <m:t>RPM</m:t>
            </m:r>
          </m:sub>
        </m:sSub>
      </m:oMath>
      <w:r w:rsidRPr="00AB2150">
        <w:rPr>
          <w:rFonts w:cstheme="minorHAnsi"/>
          <w:lang w:val="en-GB"/>
        </w:rPr>
        <w:t>) organic matter in the leaf material of the different species.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773"/>
        <w:gridCol w:w="664"/>
        <w:gridCol w:w="689"/>
        <w:gridCol w:w="658"/>
        <w:gridCol w:w="698"/>
        <w:gridCol w:w="581"/>
        <w:gridCol w:w="581"/>
        <w:gridCol w:w="588"/>
        <w:gridCol w:w="1134"/>
        <w:gridCol w:w="1650"/>
      </w:tblGrid>
      <w:tr w:rsidR="00EA12CA" w:rsidRPr="00AB2150" w14:paraId="6C6803ED" w14:textId="77777777" w:rsidTr="003C1C66">
        <w:trPr>
          <w:trHeight w:val="57"/>
        </w:trPr>
        <w:tc>
          <w:tcPr>
            <w:tcW w:w="983" w:type="pct"/>
            <w:tcBorders>
              <w:bottom w:val="single" w:sz="4" w:space="0" w:color="auto"/>
            </w:tcBorders>
            <w:shd w:val="clear" w:color="auto" w:fill="000000" w:themeFill="text1"/>
            <w:noWrap/>
            <w:hideMark/>
          </w:tcPr>
          <w:p w14:paraId="115DDA74" w14:textId="77777777" w:rsidR="00EA12CA" w:rsidRPr="00AB2150" w:rsidRDefault="00EA12CA" w:rsidP="003C1C66">
            <w:pPr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  <w:t>Species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shd w:val="clear" w:color="auto" w:fill="000000" w:themeFill="text1"/>
            <w:noWrap/>
            <w:hideMark/>
          </w:tcPr>
          <w:p w14:paraId="58923EA0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="Times New Roman" w:hAnsi="Cambria Math" w:cstheme="minorHAnsi"/>
                    <w:color w:val="FFFFFF" w:themeColor="background1"/>
                    <w:sz w:val="16"/>
                    <w:szCs w:val="16"/>
                    <w:lang w:val="en-GB"/>
                  </w:rPr>
                  <m:t>SOL</m:t>
                </m:r>
              </m:oMath>
            </m:oMathPara>
          </w:p>
        </w:tc>
        <w:tc>
          <w:tcPr>
            <w:tcW w:w="382" w:type="pct"/>
            <w:tcBorders>
              <w:bottom w:val="single" w:sz="4" w:space="0" w:color="auto"/>
            </w:tcBorders>
            <w:shd w:val="clear" w:color="auto" w:fill="000000" w:themeFill="text1"/>
            <w:noWrap/>
            <w:hideMark/>
          </w:tcPr>
          <w:p w14:paraId="7D795996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="Times New Roman" w:hAnsi="Cambria Math" w:cstheme="minorHAnsi"/>
                    <w:color w:val="FFFFFF" w:themeColor="background1"/>
                    <w:sz w:val="16"/>
                    <w:szCs w:val="16"/>
                    <w:lang w:val="en-GB"/>
                  </w:rPr>
                  <m:t>CEL</m:t>
                </m:r>
              </m:oMath>
            </m:oMathPara>
          </w:p>
        </w:tc>
        <w:tc>
          <w:tcPr>
            <w:tcW w:w="365" w:type="pct"/>
            <w:tcBorders>
              <w:bottom w:val="single" w:sz="4" w:space="0" w:color="auto"/>
            </w:tcBorders>
            <w:shd w:val="clear" w:color="auto" w:fill="000000" w:themeFill="text1"/>
            <w:noWrap/>
            <w:hideMark/>
          </w:tcPr>
          <w:p w14:paraId="336ECB0D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="Times New Roman" w:hAnsi="Cambria Math" w:cstheme="minorHAnsi"/>
                    <w:color w:val="FFFFFF" w:themeColor="background1"/>
                    <w:sz w:val="16"/>
                    <w:szCs w:val="16"/>
                    <w:lang w:val="en-GB"/>
                  </w:rPr>
                  <m:t>LIC</m:t>
                </m:r>
              </m:oMath>
            </m:oMathPara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000000" w:themeFill="text1"/>
            <w:noWrap/>
            <w:hideMark/>
          </w:tcPr>
          <w:p w14:paraId="3C70796E" w14:textId="77777777" w:rsidR="00EA12CA" w:rsidRPr="00AB2150" w:rsidRDefault="00AF7E22" w:rsidP="003C1C66">
            <w:pPr>
              <w:jc w:val="center"/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theme="minorHAnsi"/>
                        <w:b/>
                        <w:iCs/>
                        <w:color w:val="FFFFFF" w:themeColor="background1"/>
                        <w:sz w:val="16"/>
                        <w:szCs w:val="16"/>
                        <w:lang w:val="en-GB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inorHAnsi"/>
                        <w:color w:val="FFFFFF" w:themeColor="background1"/>
                        <w:sz w:val="16"/>
                        <w:szCs w:val="16"/>
                        <w:lang w:val="en-GB"/>
                      </w:rPr>
                      <m:t>C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inorHAnsi"/>
                        <w:color w:val="FFFFFF" w:themeColor="background1"/>
                        <w:sz w:val="16"/>
                        <w:szCs w:val="16"/>
                        <w:lang w:val="en-GB"/>
                      </w:rPr>
                      <m:t>3d</m:t>
                    </m:r>
                  </m:sub>
                </m:sSub>
              </m:oMath>
            </m:oMathPara>
          </w:p>
        </w:tc>
        <w:tc>
          <w:tcPr>
            <w:tcW w:w="322" w:type="pct"/>
            <w:tcBorders>
              <w:bottom w:val="single" w:sz="4" w:space="0" w:color="auto"/>
            </w:tcBorders>
            <w:shd w:val="clear" w:color="auto" w:fill="000000" w:themeFill="text1"/>
            <w:noWrap/>
            <w:hideMark/>
          </w:tcPr>
          <w:p w14:paraId="41EF4448" w14:textId="77777777" w:rsidR="00EA12CA" w:rsidRPr="00AB2150" w:rsidRDefault="00AF7E22" w:rsidP="003C1C66">
            <w:pPr>
              <w:jc w:val="center"/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theme="minorHAnsi"/>
                        <w:b/>
                        <w:iCs/>
                        <w:color w:val="FFFFFF" w:themeColor="background1"/>
                        <w:sz w:val="16"/>
                        <w:szCs w:val="16"/>
                        <w:lang w:val="en-GB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inorHAnsi"/>
                        <w:color w:val="FFFFFF" w:themeColor="background1"/>
                        <w:sz w:val="16"/>
                        <w:szCs w:val="16"/>
                        <w:lang w:val="en-GB"/>
                      </w:rPr>
                      <m:t>I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inorHAnsi"/>
                        <w:color w:val="FFFFFF" w:themeColor="background1"/>
                        <w:sz w:val="16"/>
                        <w:szCs w:val="16"/>
                        <w:lang w:val="en-GB"/>
                      </w:rPr>
                      <m:t>ROC</m:t>
                    </m:r>
                  </m:sub>
                </m:sSub>
              </m:oMath>
            </m:oMathPara>
          </w:p>
        </w:tc>
        <w:tc>
          <w:tcPr>
            <w:tcW w:w="322" w:type="pct"/>
            <w:tcBorders>
              <w:bottom w:val="single" w:sz="4" w:space="0" w:color="auto"/>
            </w:tcBorders>
            <w:shd w:val="clear" w:color="auto" w:fill="000000" w:themeFill="text1"/>
            <w:noWrap/>
            <w:hideMark/>
          </w:tcPr>
          <w:p w14:paraId="131B5766" w14:textId="77777777" w:rsidR="00EA12CA" w:rsidRPr="00AB2150" w:rsidRDefault="00AF7E22" w:rsidP="003C1C66">
            <w:pPr>
              <w:jc w:val="center"/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theme="minorHAnsi"/>
                        <w:b/>
                        <w:iCs/>
                        <w:color w:val="FFFFFF" w:themeColor="background1"/>
                        <w:sz w:val="16"/>
                        <w:szCs w:val="16"/>
                        <w:lang w:val="en-GB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inorHAnsi"/>
                        <w:color w:val="FFFFFF" w:themeColor="background1"/>
                        <w:sz w:val="16"/>
                        <w:szCs w:val="16"/>
                        <w:lang w:val="en-GB"/>
                      </w:rPr>
                      <m:t>f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inorHAnsi"/>
                        <w:color w:val="FFFFFF" w:themeColor="background1"/>
                        <w:sz w:val="16"/>
                        <w:szCs w:val="16"/>
                        <w:lang w:val="en-GB"/>
                      </w:rPr>
                      <m:t>DPM</m:t>
                    </m:r>
                  </m:sub>
                </m:sSub>
              </m:oMath>
            </m:oMathPara>
          </w:p>
        </w:tc>
        <w:tc>
          <w:tcPr>
            <w:tcW w:w="326" w:type="pct"/>
            <w:tcBorders>
              <w:bottom w:val="single" w:sz="4" w:space="0" w:color="auto"/>
            </w:tcBorders>
            <w:shd w:val="clear" w:color="auto" w:fill="000000" w:themeFill="text1"/>
            <w:noWrap/>
            <w:hideMark/>
          </w:tcPr>
          <w:p w14:paraId="1AF4A459" w14:textId="77777777" w:rsidR="00EA12CA" w:rsidRPr="00AB2150" w:rsidRDefault="00AF7E22" w:rsidP="003C1C66">
            <w:pPr>
              <w:jc w:val="center"/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theme="minorHAnsi"/>
                        <w:b/>
                        <w:iCs/>
                        <w:color w:val="FFFFFF" w:themeColor="background1"/>
                        <w:sz w:val="16"/>
                        <w:szCs w:val="16"/>
                        <w:lang w:val="en-GB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inorHAnsi"/>
                        <w:color w:val="FFFFFF" w:themeColor="background1"/>
                        <w:sz w:val="16"/>
                        <w:szCs w:val="16"/>
                        <w:lang w:val="en-GB"/>
                      </w:rPr>
                      <m:t>f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inorHAnsi"/>
                        <w:color w:val="FFFFFF" w:themeColor="background1"/>
                        <w:sz w:val="16"/>
                        <w:szCs w:val="16"/>
                        <w:lang w:val="en-GB"/>
                      </w:rPr>
                      <m:t>RPM</m:t>
                    </m:r>
                  </m:sub>
                </m:sSub>
              </m:oMath>
            </m:oMathPara>
          </w:p>
        </w:tc>
        <w:tc>
          <w:tcPr>
            <w:tcW w:w="629" w:type="pct"/>
            <w:tcBorders>
              <w:bottom w:val="single" w:sz="4" w:space="0" w:color="auto"/>
            </w:tcBorders>
            <w:shd w:val="clear" w:color="auto" w:fill="000000" w:themeFill="text1"/>
            <w:noWrap/>
            <w:hideMark/>
          </w:tcPr>
          <w:p w14:paraId="365197F7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</w:pPr>
            <w:proofErr w:type="gramStart"/>
            <w:r w:rsidRPr="00AB2150"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  <w:t>DPM:RMP</w:t>
            </w:r>
            <w:proofErr w:type="gramEnd"/>
          </w:p>
        </w:tc>
        <w:tc>
          <w:tcPr>
            <w:tcW w:w="915" w:type="pct"/>
            <w:tcBorders>
              <w:bottom w:val="single" w:sz="4" w:space="0" w:color="auto"/>
            </w:tcBorders>
            <w:shd w:val="clear" w:color="auto" w:fill="000000" w:themeFill="text1"/>
          </w:tcPr>
          <w:p w14:paraId="733FA9F5" w14:textId="66915FD3" w:rsidR="00EA12CA" w:rsidRPr="00AB2150" w:rsidRDefault="00DD5F9C" w:rsidP="003C1C66">
            <w:pPr>
              <w:jc w:val="center"/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  <w:t>Slow</w:t>
            </w:r>
            <w:r w:rsidR="00EA12CA" w:rsidRPr="00AB2150"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  <w:t xml:space="preserve"> vs. </w:t>
            </w:r>
            <w:r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  <w:t>fast</w:t>
            </w:r>
          </w:p>
        </w:tc>
      </w:tr>
      <w:tr w:rsidR="00EA12CA" w:rsidRPr="00AB2150" w14:paraId="6BC127CE" w14:textId="77777777" w:rsidTr="003C1C66">
        <w:trPr>
          <w:trHeight w:val="57"/>
        </w:trPr>
        <w:tc>
          <w:tcPr>
            <w:tcW w:w="983" w:type="pct"/>
            <w:noWrap/>
            <w:hideMark/>
          </w:tcPr>
          <w:p w14:paraId="6D6B98E6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Alnus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glutinosa</w:t>
            </w:r>
            <w:proofErr w:type="spellEnd"/>
          </w:p>
        </w:tc>
        <w:tc>
          <w:tcPr>
            <w:tcW w:w="368" w:type="pct"/>
            <w:noWrap/>
            <w:hideMark/>
          </w:tcPr>
          <w:p w14:paraId="53D5AEDB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44.33</w:t>
            </w:r>
          </w:p>
        </w:tc>
        <w:tc>
          <w:tcPr>
            <w:tcW w:w="382" w:type="pct"/>
            <w:noWrap/>
            <w:hideMark/>
          </w:tcPr>
          <w:p w14:paraId="47A1F8C6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15.37</w:t>
            </w:r>
          </w:p>
        </w:tc>
        <w:tc>
          <w:tcPr>
            <w:tcW w:w="365" w:type="pct"/>
            <w:noWrap/>
            <w:hideMark/>
          </w:tcPr>
          <w:p w14:paraId="2BD1AF61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21.23</w:t>
            </w:r>
          </w:p>
        </w:tc>
        <w:tc>
          <w:tcPr>
            <w:tcW w:w="387" w:type="pct"/>
            <w:noWrap/>
            <w:hideMark/>
          </w:tcPr>
          <w:p w14:paraId="2641E1D9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5.00</w:t>
            </w:r>
          </w:p>
        </w:tc>
        <w:tc>
          <w:tcPr>
            <w:tcW w:w="322" w:type="pct"/>
            <w:noWrap/>
            <w:hideMark/>
          </w:tcPr>
          <w:p w14:paraId="488211DB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66.95</w:t>
            </w:r>
          </w:p>
        </w:tc>
        <w:tc>
          <w:tcPr>
            <w:tcW w:w="322" w:type="pct"/>
            <w:noWrap/>
            <w:hideMark/>
          </w:tcPr>
          <w:p w14:paraId="40F3D819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31.97</w:t>
            </w:r>
          </w:p>
        </w:tc>
        <w:tc>
          <w:tcPr>
            <w:tcW w:w="326" w:type="pct"/>
            <w:noWrap/>
            <w:hideMark/>
          </w:tcPr>
          <w:p w14:paraId="65B6133E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56.61</w:t>
            </w:r>
          </w:p>
        </w:tc>
        <w:tc>
          <w:tcPr>
            <w:tcW w:w="629" w:type="pct"/>
            <w:noWrap/>
            <w:hideMark/>
          </w:tcPr>
          <w:p w14:paraId="150D1B66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0.57</w:t>
            </w:r>
          </w:p>
        </w:tc>
        <w:tc>
          <w:tcPr>
            <w:tcW w:w="915" w:type="pct"/>
            <w:vMerge w:val="restart"/>
            <w:vAlign w:val="center"/>
          </w:tcPr>
          <w:p w14:paraId="32E0E4C8" w14:textId="0AA05B71" w:rsidR="00EA12CA" w:rsidRPr="00AB2150" w:rsidRDefault="00DD5F9C" w:rsidP="003C1C66">
            <w:pPr>
              <w:jc w:val="center"/>
              <w:rPr>
                <w:rFonts w:eastAsia="Times New Roman" w:cstheme="minorHAnsi"/>
                <w:b/>
                <w:iCs/>
                <w:color w:val="00000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b/>
                <w:iCs/>
                <w:color w:val="000000"/>
                <w:sz w:val="16"/>
                <w:szCs w:val="16"/>
                <w:lang w:val="en-GB"/>
              </w:rPr>
              <w:t>Slow</w:t>
            </w:r>
          </w:p>
          <w:p w14:paraId="78B5A67E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DPM:RPM = 0.62</w:t>
            </w:r>
          </w:p>
        </w:tc>
      </w:tr>
      <w:tr w:rsidR="00EA12CA" w:rsidRPr="00AB2150" w14:paraId="6D4BB35D" w14:textId="77777777" w:rsidTr="003C1C66">
        <w:trPr>
          <w:trHeight w:val="57"/>
        </w:trPr>
        <w:tc>
          <w:tcPr>
            <w:tcW w:w="983" w:type="pct"/>
            <w:noWrap/>
            <w:hideMark/>
          </w:tcPr>
          <w:p w14:paraId="6C2109BC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Fagus sylvatica</w:t>
            </w:r>
          </w:p>
        </w:tc>
        <w:tc>
          <w:tcPr>
            <w:tcW w:w="368" w:type="pct"/>
            <w:noWrap/>
            <w:hideMark/>
          </w:tcPr>
          <w:p w14:paraId="4A7F73E6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43.46</w:t>
            </w:r>
          </w:p>
        </w:tc>
        <w:tc>
          <w:tcPr>
            <w:tcW w:w="382" w:type="pct"/>
            <w:noWrap/>
            <w:hideMark/>
          </w:tcPr>
          <w:p w14:paraId="168E091C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20.60</w:t>
            </w:r>
          </w:p>
        </w:tc>
        <w:tc>
          <w:tcPr>
            <w:tcW w:w="365" w:type="pct"/>
            <w:noWrap/>
            <w:hideMark/>
          </w:tcPr>
          <w:p w14:paraId="620046BE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20.94</w:t>
            </w:r>
          </w:p>
        </w:tc>
        <w:tc>
          <w:tcPr>
            <w:tcW w:w="387" w:type="pct"/>
            <w:noWrap/>
            <w:hideMark/>
          </w:tcPr>
          <w:p w14:paraId="3FA6E37B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5.08</w:t>
            </w:r>
          </w:p>
        </w:tc>
        <w:tc>
          <w:tcPr>
            <w:tcW w:w="322" w:type="pct"/>
            <w:noWrap/>
            <w:hideMark/>
          </w:tcPr>
          <w:p w14:paraId="0071B436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65.08</w:t>
            </w:r>
          </w:p>
        </w:tc>
        <w:tc>
          <w:tcPr>
            <w:tcW w:w="322" w:type="pct"/>
            <w:noWrap/>
            <w:hideMark/>
          </w:tcPr>
          <w:p w14:paraId="251B3CE2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34.31</w:t>
            </w:r>
          </w:p>
        </w:tc>
        <w:tc>
          <w:tcPr>
            <w:tcW w:w="326" w:type="pct"/>
            <w:noWrap/>
            <w:hideMark/>
          </w:tcPr>
          <w:p w14:paraId="20FB6599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54.79</w:t>
            </w:r>
          </w:p>
        </w:tc>
        <w:tc>
          <w:tcPr>
            <w:tcW w:w="629" w:type="pct"/>
            <w:noWrap/>
            <w:hideMark/>
          </w:tcPr>
          <w:p w14:paraId="67756619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0.63</w:t>
            </w:r>
          </w:p>
        </w:tc>
        <w:tc>
          <w:tcPr>
            <w:tcW w:w="915" w:type="pct"/>
            <w:vMerge/>
            <w:vAlign w:val="center"/>
          </w:tcPr>
          <w:p w14:paraId="1DDAC887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</w:p>
        </w:tc>
      </w:tr>
      <w:tr w:rsidR="00EA12CA" w:rsidRPr="00AB2150" w14:paraId="21B87B33" w14:textId="77777777" w:rsidTr="003C1C66">
        <w:trPr>
          <w:trHeight w:val="57"/>
        </w:trPr>
        <w:tc>
          <w:tcPr>
            <w:tcW w:w="983" w:type="pct"/>
            <w:noWrap/>
            <w:hideMark/>
          </w:tcPr>
          <w:p w14:paraId="0C2CEC34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Tilia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cordata</w:t>
            </w:r>
            <w:proofErr w:type="spellEnd"/>
          </w:p>
        </w:tc>
        <w:tc>
          <w:tcPr>
            <w:tcW w:w="368" w:type="pct"/>
            <w:noWrap/>
            <w:hideMark/>
          </w:tcPr>
          <w:p w14:paraId="326E2C48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43.58</w:t>
            </w:r>
          </w:p>
        </w:tc>
        <w:tc>
          <w:tcPr>
            <w:tcW w:w="382" w:type="pct"/>
            <w:noWrap/>
            <w:hideMark/>
          </w:tcPr>
          <w:p w14:paraId="47A59222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21.09</w:t>
            </w:r>
          </w:p>
        </w:tc>
        <w:tc>
          <w:tcPr>
            <w:tcW w:w="365" w:type="pct"/>
            <w:noWrap/>
            <w:hideMark/>
          </w:tcPr>
          <w:p w14:paraId="35E4033C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20.53</w:t>
            </w:r>
          </w:p>
        </w:tc>
        <w:tc>
          <w:tcPr>
            <w:tcW w:w="387" w:type="pct"/>
            <w:noWrap/>
            <w:hideMark/>
          </w:tcPr>
          <w:p w14:paraId="075CE952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5.19</w:t>
            </w:r>
          </w:p>
        </w:tc>
        <w:tc>
          <w:tcPr>
            <w:tcW w:w="322" w:type="pct"/>
            <w:noWrap/>
            <w:hideMark/>
          </w:tcPr>
          <w:p w14:paraId="126F9E12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64.50</w:t>
            </w:r>
          </w:p>
        </w:tc>
        <w:tc>
          <w:tcPr>
            <w:tcW w:w="322" w:type="pct"/>
            <w:noWrap/>
            <w:hideMark/>
          </w:tcPr>
          <w:p w14:paraId="5F0FE39E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35.04</w:t>
            </w:r>
          </w:p>
        </w:tc>
        <w:tc>
          <w:tcPr>
            <w:tcW w:w="326" w:type="pct"/>
            <w:noWrap/>
            <w:hideMark/>
          </w:tcPr>
          <w:p w14:paraId="7F9BFE62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54.22</w:t>
            </w:r>
          </w:p>
        </w:tc>
        <w:tc>
          <w:tcPr>
            <w:tcW w:w="629" w:type="pct"/>
            <w:noWrap/>
            <w:hideMark/>
          </w:tcPr>
          <w:p w14:paraId="1E7AFB93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0.65</w:t>
            </w:r>
          </w:p>
        </w:tc>
        <w:tc>
          <w:tcPr>
            <w:tcW w:w="915" w:type="pct"/>
            <w:vMerge/>
            <w:vAlign w:val="center"/>
          </w:tcPr>
          <w:p w14:paraId="6F12078C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</w:p>
        </w:tc>
      </w:tr>
      <w:tr w:rsidR="00EA12CA" w:rsidRPr="00AB2150" w14:paraId="1D2609A8" w14:textId="77777777" w:rsidTr="003C1C66">
        <w:trPr>
          <w:trHeight w:val="57"/>
        </w:trPr>
        <w:tc>
          <w:tcPr>
            <w:tcW w:w="983" w:type="pct"/>
            <w:tcBorders>
              <w:bottom w:val="single" w:sz="18" w:space="0" w:color="auto"/>
            </w:tcBorders>
            <w:noWrap/>
            <w:hideMark/>
          </w:tcPr>
          <w:p w14:paraId="3D5B1863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Quercus rubra</w:t>
            </w:r>
          </w:p>
        </w:tc>
        <w:tc>
          <w:tcPr>
            <w:tcW w:w="368" w:type="pct"/>
            <w:tcBorders>
              <w:bottom w:val="single" w:sz="18" w:space="0" w:color="auto"/>
            </w:tcBorders>
            <w:noWrap/>
            <w:hideMark/>
          </w:tcPr>
          <w:p w14:paraId="6AC36507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41.83</w:t>
            </w:r>
          </w:p>
        </w:tc>
        <w:tc>
          <w:tcPr>
            <w:tcW w:w="382" w:type="pct"/>
            <w:tcBorders>
              <w:bottom w:val="single" w:sz="18" w:space="0" w:color="auto"/>
            </w:tcBorders>
            <w:noWrap/>
            <w:hideMark/>
          </w:tcPr>
          <w:p w14:paraId="6507C04A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17.17</w:t>
            </w:r>
          </w:p>
        </w:tc>
        <w:tc>
          <w:tcPr>
            <w:tcW w:w="365" w:type="pct"/>
            <w:tcBorders>
              <w:bottom w:val="single" w:sz="18" w:space="0" w:color="auto"/>
            </w:tcBorders>
            <w:noWrap/>
            <w:hideMark/>
          </w:tcPr>
          <w:p w14:paraId="7568D5A9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20.40</w:t>
            </w:r>
          </w:p>
        </w:tc>
        <w:tc>
          <w:tcPr>
            <w:tcW w:w="387" w:type="pct"/>
            <w:tcBorders>
              <w:bottom w:val="single" w:sz="18" w:space="0" w:color="auto"/>
            </w:tcBorders>
            <w:noWrap/>
            <w:hideMark/>
          </w:tcPr>
          <w:p w14:paraId="51D99B1F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5.23</w:t>
            </w:r>
          </w:p>
        </w:tc>
        <w:tc>
          <w:tcPr>
            <w:tcW w:w="322" w:type="pct"/>
            <w:tcBorders>
              <w:bottom w:val="single" w:sz="18" w:space="0" w:color="auto"/>
            </w:tcBorders>
            <w:noWrap/>
            <w:hideMark/>
          </w:tcPr>
          <w:p w14:paraId="2420CF4D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64.24</w:t>
            </w:r>
          </w:p>
        </w:tc>
        <w:tc>
          <w:tcPr>
            <w:tcW w:w="322" w:type="pct"/>
            <w:tcBorders>
              <w:bottom w:val="single" w:sz="18" w:space="0" w:color="auto"/>
            </w:tcBorders>
            <w:noWrap/>
            <w:hideMark/>
          </w:tcPr>
          <w:p w14:paraId="19BD8B0D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35.37</w:t>
            </w:r>
          </w:p>
        </w:tc>
        <w:tc>
          <w:tcPr>
            <w:tcW w:w="326" w:type="pct"/>
            <w:tcBorders>
              <w:bottom w:val="single" w:sz="18" w:space="0" w:color="auto"/>
            </w:tcBorders>
            <w:noWrap/>
            <w:hideMark/>
          </w:tcPr>
          <w:p w14:paraId="178C2F8B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53.96</w:t>
            </w:r>
          </w:p>
        </w:tc>
        <w:tc>
          <w:tcPr>
            <w:tcW w:w="629" w:type="pct"/>
            <w:tcBorders>
              <w:bottom w:val="single" w:sz="18" w:space="0" w:color="auto"/>
            </w:tcBorders>
            <w:noWrap/>
            <w:hideMark/>
          </w:tcPr>
          <w:p w14:paraId="78089559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0.66</w:t>
            </w:r>
          </w:p>
        </w:tc>
        <w:tc>
          <w:tcPr>
            <w:tcW w:w="915" w:type="pct"/>
            <w:vMerge/>
            <w:tcBorders>
              <w:bottom w:val="single" w:sz="18" w:space="0" w:color="auto"/>
            </w:tcBorders>
            <w:vAlign w:val="center"/>
          </w:tcPr>
          <w:p w14:paraId="7C567DD3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</w:p>
        </w:tc>
      </w:tr>
      <w:tr w:rsidR="00EA12CA" w:rsidRPr="00AB2150" w14:paraId="7742A911" w14:textId="77777777" w:rsidTr="003C1C66">
        <w:trPr>
          <w:trHeight w:val="57"/>
        </w:trPr>
        <w:tc>
          <w:tcPr>
            <w:tcW w:w="983" w:type="pct"/>
            <w:tcBorders>
              <w:top w:val="single" w:sz="18" w:space="0" w:color="auto"/>
            </w:tcBorders>
            <w:noWrap/>
            <w:hideMark/>
          </w:tcPr>
          <w:p w14:paraId="574D2B33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Prunus avium</w:t>
            </w:r>
          </w:p>
        </w:tc>
        <w:tc>
          <w:tcPr>
            <w:tcW w:w="368" w:type="pct"/>
            <w:tcBorders>
              <w:top w:val="single" w:sz="18" w:space="0" w:color="auto"/>
            </w:tcBorders>
            <w:noWrap/>
            <w:hideMark/>
          </w:tcPr>
          <w:p w14:paraId="467F3412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51.34</w:t>
            </w:r>
          </w:p>
        </w:tc>
        <w:tc>
          <w:tcPr>
            <w:tcW w:w="382" w:type="pct"/>
            <w:tcBorders>
              <w:top w:val="single" w:sz="18" w:space="0" w:color="auto"/>
            </w:tcBorders>
            <w:noWrap/>
            <w:hideMark/>
          </w:tcPr>
          <w:p w14:paraId="18FD69A3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14.60</w:t>
            </w:r>
          </w:p>
        </w:tc>
        <w:tc>
          <w:tcPr>
            <w:tcW w:w="365" w:type="pct"/>
            <w:tcBorders>
              <w:top w:val="single" w:sz="18" w:space="0" w:color="auto"/>
            </w:tcBorders>
            <w:noWrap/>
            <w:hideMark/>
          </w:tcPr>
          <w:p w14:paraId="4CCA568D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13.73</w:t>
            </w:r>
          </w:p>
        </w:tc>
        <w:tc>
          <w:tcPr>
            <w:tcW w:w="387" w:type="pct"/>
            <w:tcBorders>
              <w:top w:val="single" w:sz="18" w:space="0" w:color="auto"/>
            </w:tcBorders>
            <w:noWrap/>
            <w:hideMark/>
          </w:tcPr>
          <w:p w14:paraId="09672BE1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7.04</w:t>
            </w:r>
          </w:p>
        </w:tc>
        <w:tc>
          <w:tcPr>
            <w:tcW w:w="322" w:type="pct"/>
            <w:tcBorders>
              <w:top w:val="single" w:sz="18" w:space="0" w:color="auto"/>
            </w:tcBorders>
            <w:noWrap/>
            <w:hideMark/>
          </w:tcPr>
          <w:p w14:paraId="560B033F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60.67</w:t>
            </w:r>
          </w:p>
        </w:tc>
        <w:tc>
          <w:tcPr>
            <w:tcW w:w="322" w:type="pct"/>
            <w:tcBorders>
              <w:top w:val="single" w:sz="18" w:space="0" w:color="auto"/>
            </w:tcBorders>
            <w:noWrap/>
            <w:hideMark/>
          </w:tcPr>
          <w:p w14:paraId="7F885DAD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39.84</w:t>
            </w:r>
          </w:p>
        </w:tc>
        <w:tc>
          <w:tcPr>
            <w:tcW w:w="326" w:type="pct"/>
            <w:tcBorders>
              <w:top w:val="single" w:sz="18" w:space="0" w:color="auto"/>
            </w:tcBorders>
            <w:noWrap/>
            <w:hideMark/>
          </w:tcPr>
          <w:p w14:paraId="2D7EB53A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50.47</w:t>
            </w:r>
          </w:p>
        </w:tc>
        <w:tc>
          <w:tcPr>
            <w:tcW w:w="629" w:type="pct"/>
            <w:tcBorders>
              <w:top w:val="single" w:sz="18" w:space="0" w:color="auto"/>
            </w:tcBorders>
            <w:noWrap/>
            <w:hideMark/>
          </w:tcPr>
          <w:p w14:paraId="70FB43D0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0.79</w:t>
            </w:r>
          </w:p>
        </w:tc>
        <w:tc>
          <w:tcPr>
            <w:tcW w:w="915" w:type="pct"/>
            <w:vMerge w:val="restart"/>
            <w:tcBorders>
              <w:top w:val="single" w:sz="18" w:space="0" w:color="auto"/>
            </w:tcBorders>
            <w:vAlign w:val="center"/>
          </w:tcPr>
          <w:p w14:paraId="72658948" w14:textId="5D389469" w:rsidR="00EA12CA" w:rsidRPr="00AB2150" w:rsidRDefault="00DD5F9C" w:rsidP="003C1C66">
            <w:pPr>
              <w:jc w:val="center"/>
              <w:rPr>
                <w:rFonts w:eastAsia="Times New Roman" w:cstheme="minorHAnsi"/>
                <w:b/>
                <w:iCs/>
                <w:color w:val="00000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b/>
                <w:iCs/>
                <w:color w:val="000000"/>
                <w:sz w:val="16"/>
                <w:szCs w:val="16"/>
                <w:lang w:val="en-GB"/>
              </w:rPr>
              <w:t>Fast</w:t>
            </w:r>
          </w:p>
          <w:p w14:paraId="3C507FC6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DPM:RPM = 0.8</w:t>
            </w:r>
          </w:p>
        </w:tc>
      </w:tr>
      <w:tr w:rsidR="00EA12CA" w:rsidRPr="00AB2150" w14:paraId="163F650C" w14:textId="77777777" w:rsidTr="003C1C66">
        <w:trPr>
          <w:trHeight w:val="57"/>
        </w:trPr>
        <w:tc>
          <w:tcPr>
            <w:tcW w:w="983" w:type="pct"/>
            <w:noWrap/>
            <w:hideMark/>
          </w:tcPr>
          <w:p w14:paraId="535CDEB8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Populus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x</w:t>
            </w: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euramericana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68" w:type="pct"/>
            <w:noWrap/>
            <w:hideMark/>
          </w:tcPr>
          <w:p w14:paraId="2CD92843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48.70</w:t>
            </w:r>
          </w:p>
        </w:tc>
        <w:tc>
          <w:tcPr>
            <w:tcW w:w="382" w:type="pct"/>
            <w:noWrap/>
            <w:hideMark/>
          </w:tcPr>
          <w:p w14:paraId="21EA7001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17.23</w:t>
            </w:r>
          </w:p>
        </w:tc>
        <w:tc>
          <w:tcPr>
            <w:tcW w:w="365" w:type="pct"/>
            <w:noWrap/>
            <w:hideMark/>
          </w:tcPr>
          <w:p w14:paraId="39D78BCA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15.04</w:t>
            </w:r>
          </w:p>
        </w:tc>
        <w:tc>
          <w:tcPr>
            <w:tcW w:w="387" w:type="pct"/>
            <w:noWrap/>
            <w:hideMark/>
          </w:tcPr>
          <w:p w14:paraId="1D1A8B6B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6.68</w:t>
            </w:r>
          </w:p>
        </w:tc>
        <w:tc>
          <w:tcPr>
            <w:tcW w:w="322" w:type="pct"/>
            <w:noWrap/>
            <w:hideMark/>
          </w:tcPr>
          <w:p w14:paraId="1E6342D8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60.55</w:t>
            </w:r>
          </w:p>
        </w:tc>
        <w:tc>
          <w:tcPr>
            <w:tcW w:w="322" w:type="pct"/>
            <w:noWrap/>
            <w:hideMark/>
          </w:tcPr>
          <w:p w14:paraId="61080A12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39.99</w:t>
            </w:r>
          </w:p>
        </w:tc>
        <w:tc>
          <w:tcPr>
            <w:tcW w:w="326" w:type="pct"/>
            <w:noWrap/>
            <w:hideMark/>
          </w:tcPr>
          <w:p w14:paraId="0C7737D3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50.35</w:t>
            </w:r>
          </w:p>
        </w:tc>
        <w:tc>
          <w:tcPr>
            <w:tcW w:w="629" w:type="pct"/>
            <w:noWrap/>
            <w:hideMark/>
          </w:tcPr>
          <w:p w14:paraId="54A5409D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0.79</w:t>
            </w:r>
          </w:p>
        </w:tc>
        <w:tc>
          <w:tcPr>
            <w:tcW w:w="915" w:type="pct"/>
            <w:vMerge/>
          </w:tcPr>
          <w:p w14:paraId="62ACB241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</w:p>
        </w:tc>
      </w:tr>
      <w:tr w:rsidR="00EA12CA" w:rsidRPr="00AB2150" w14:paraId="7E2846D1" w14:textId="77777777" w:rsidTr="003C1C66">
        <w:trPr>
          <w:trHeight w:val="57"/>
        </w:trPr>
        <w:tc>
          <w:tcPr>
            <w:tcW w:w="983" w:type="pct"/>
            <w:noWrap/>
            <w:hideMark/>
          </w:tcPr>
          <w:p w14:paraId="19143363" w14:textId="77777777" w:rsidR="00EA12CA" w:rsidRPr="00AB2150" w:rsidRDefault="00EA12CA" w:rsidP="003C1C66">
            <w:pPr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Fraxinus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americana</w:t>
            </w:r>
            <w:proofErr w:type="spellEnd"/>
          </w:p>
        </w:tc>
        <w:tc>
          <w:tcPr>
            <w:tcW w:w="368" w:type="pct"/>
            <w:noWrap/>
            <w:hideMark/>
          </w:tcPr>
          <w:p w14:paraId="37040F05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51.88</w:t>
            </w:r>
          </w:p>
        </w:tc>
        <w:tc>
          <w:tcPr>
            <w:tcW w:w="382" w:type="pct"/>
            <w:noWrap/>
            <w:hideMark/>
          </w:tcPr>
          <w:p w14:paraId="31C0F32E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17.20</w:t>
            </w:r>
          </w:p>
        </w:tc>
        <w:tc>
          <w:tcPr>
            <w:tcW w:w="365" w:type="pct"/>
            <w:noWrap/>
            <w:hideMark/>
          </w:tcPr>
          <w:p w14:paraId="523E06AC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13.62</w:t>
            </w:r>
          </w:p>
        </w:tc>
        <w:tc>
          <w:tcPr>
            <w:tcW w:w="387" w:type="pct"/>
            <w:noWrap/>
            <w:hideMark/>
          </w:tcPr>
          <w:p w14:paraId="3092E1F5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7.07</w:t>
            </w:r>
          </w:p>
        </w:tc>
        <w:tc>
          <w:tcPr>
            <w:tcW w:w="322" w:type="pct"/>
            <w:noWrap/>
            <w:hideMark/>
          </w:tcPr>
          <w:p w14:paraId="0DF335F2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60.27</w:t>
            </w:r>
          </w:p>
        </w:tc>
        <w:tc>
          <w:tcPr>
            <w:tcW w:w="322" w:type="pct"/>
            <w:noWrap/>
            <w:hideMark/>
          </w:tcPr>
          <w:p w14:paraId="46693265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40.34</w:t>
            </w:r>
          </w:p>
        </w:tc>
        <w:tc>
          <w:tcPr>
            <w:tcW w:w="326" w:type="pct"/>
            <w:noWrap/>
            <w:hideMark/>
          </w:tcPr>
          <w:p w14:paraId="4CBF3058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50.08</w:t>
            </w:r>
          </w:p>
        </w:tc>
        <w:tc>
          <w:tcPr>
            <w:tcW w:w="629" w:type="pct"/>
            <w:noWrap/>
            <w:hideMark/>
          </w:tcPr>
          <w:p w14:paraId="5DAE9023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0.81</w:t>
            </w:r>
          </w:p>
        </w:tc>
        <w:tc>
          <w:tcPr>
            <w:tcW w:w="915" w:type="pct"/>
            <w:vMerge/>
          </w:tcPr>
          <w:p w14:paraId="0CDC6556" w14:textId="77777777" w:rsidR="00EA12CA" w:rsidRPr="00AB2150" w:rsidRDefault="00EA12CA" w:rsidP="003C1C66">
            <w:pPr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</w:p>
        </w:tc>
      </w:tr>
    </w:tbl>
    <w:p w14:paraId="6A31B111" w14:textId="77777777" w:rsidR="00EA12CA" w:rsidRPr="00AB2150" w:rsidRDefault="00EA12CA" w:rsidP="00EA12CA">
      <w:pPr>
        <w:jc w:val="both"/>
        <w:rPr>
          <w:rFonts w:cstheme="minorHAnsi"/>
          <w:lang w:val="en-GB"/>
        </w:rPr>
      </w:pPr>
    </w:p>
    <w:p w14:paraId="0F62BDCF" w14:textId="651F333F" w:rsidR="00EA12CA" w:rsidRPr="00AB2150" w:rsidRDefault="00EA12CA" w:rsidP="00EA12CA">
      <w:pPr>
        <w:jc w:val="both"/>
        <w:rPr>
          <w:rFonts w:cstheme="minorHAnsi"/>
          <w:lang w:val="en-GB"/>
        </w:rPr>
      </w:pPr>
      <w:r w:rsidRPr="00AB2150">
        <w:rPr>
          <w:rFonts w:cstheme="minorHAnsi"/>
          <w:b/>
          <w:lang w:val="en-GB"/>
        </w:rPr>
        <w:t>Table S3.</w:t>
      </w:r>
      <w:r w:rsidRPr="00AB2150">
        <w:rPr>
          <w:rFonts w:cstheme="minorHAnsi"/>
          <w:lang w:val="en-GB"/>
        </w:rPr>
        <w:t xml:space="preserve"> DPM:RPM ratios for the nineteen </w:t>
      </w:r>
      <w:r>
        <w:rPr>
          <w:rFonts w:cstheme="minorHAnsi"/>
          <w:lang w:val="en-GB"/>
        </w:rPr>
        <w:t xml:space="preserve">different </w:t>
      </w:r>
      <w:r w:rsidRPr="00AB2150">
        <w:rPr>
          <w:rFonts w:cstheme="minorHAnsi"/>
          <w:lang w:val="en-GB"/>
        </w:rPr>
        <w:t>tree species included in CARAT. Following de S</w:t>
      </w:r>
      <w:r>
        <w:rPr>
          <w:rFonts w:cstheme="minorHAnsi"/>
          <w:lang w:val="en-GB"/>
        </w:rPr>
        <w:t>c</w:t>
      </w:r>
      <w:r w:rsidRPr="00AB2150">
        <w:rPr>
          <w:rFonts w:cstheme="minorHAnsi"/>
          <w:lang w:val="en-GB"/>
        </w:rPr>
        <w:t xml:space="preserve">hrijver et al. (2012), a distinction was made between trees with </w:t>
      </w:r>
      <w:r w:rsidR="00DD5F9C">
        <w:rPr>
          <w:rFonts w:cstheme="minorHAnsi"/>
          <w:lang w:val="en-GB"/>
        </w:rPr>
        <w:t>slow</w:t>
      </w:r>
      <w:r w:rsidRPr="00AB2150">
        <w:rPr>
          <w:rFonts w:cstheme="minorHAnsi"/>
          <w:lang w:val="en-GB"/>
        </w:rPr>
        <w:t xml:space="preserve"> (DPM:RPM = 0.62) and </w:t>
      </w:r>
      <w:r w:rsidR="00DD5F9C">
        <w:rPr>
          <w:rFonts w:cstheme="minorHAnsi"/>
          <w:lang w:val="en-GB"/>
        </w:rPr>
        <w:t>fast</w:t>
      </w:r>
      <w:r w:rsidRPr="00AB2150">
        <w:rPr>
          <w:rFonts w:cstheme="minorHAnsi"/>
          <w:lang w:val="en-GB"/>
        </w:rPr>
        <w:t xml:space="preserve"> decomposing leaf material (DPM:RPM = 0.80). The tree species in CARAT were then assigned to one of these two categories based on the decomposition rate of their leaf material (from literature and expert knowledge).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9"/>
        <w:gridCol w:w="4077"/>
      </w:tblGrid>
      <w:tr w:rsidR="00EA12CA" w:rsidRPr="00AB2150" w14:paraId="562EF7E0" w14:textId="77777777" w:rsidTr="003C1C66">
        <w:trPr>
          <w:trHeight w:hRule="exact" w:val="227"/>
        </w:trPr>
        <w:tc>
          <w:tcPr>
            <w:tcW w:w="2739" w:type="pct"/>
            <w:shd w:val="clear" w:color="auto" w:fill="000000" w:themeFill="text1"/>
            <w:vAlign w:val="center"/>
          </w:tcPr>
          <w:p w14:paraId="5A185F80" w14:textId="77777777" w:rsidR="00EA12CA" w:rsidRPr="00AB2150" w:rsidRDefault="00EA12CA" w:rsidP="003C1C66">
            <w:pPr>
              <w:spacing w:after="0" w:line="240" w:lineRule="auto"/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  <w:t>Species</w:t>
            </w:r>
          </w:p>
        </w:tc>
        <w:tc>
          <w:tcPr>
            <w:tcW w:w="2261" w:type="pct"/>
            <w:shd w:val="clear" w:color="auto" w:fill="000000" w:themeFill="text1"/>
            <w:noWrap/>
            <w:vAlign w:val="center"/>
            <w:hideMark/>
          </w:tcPr>
          <w:p w14:paraId="74149F44" w14:textId="77777777" w:rsidR="00EA12CA" w:rsidRPr="00AB2150" w:rsidRDefault="00EA12CA" w:rsidP="003C1C66">
            <w:pPr>
              <w:spacing w:after="0" w:line="240" w:lineRule="auto"/>
              <w:jc w:val="center"/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b/>
                <w:iCs/>
                <w:color w:val="FFFFFF" w:themeColor="background1"/>
                <w:sz w:val="16"/>
                <w:szCs w:val="16"/>
                <w:lang w:val="en-GB"/>
              </w:rPr>
              <w:t>DPM:RPM ratio</w:t>
            </w:r>
          </w:p>
        </w:tc>
      </w:tr>
      <w:tr w:rsidR="00EA12CA" w:rsidRPr="00AB2150" w14:paraId="4AA9D9E1" w14:textId="77777777" w:rsidTr="003C1C66">
        <w:trPr>
          <w:trHeight w:hRule="exact" w:val="227"/>
        </w:trPr>
        <w:tc>
          <w:tcPr>
            <w:tcW w:w="2739" w:type="pct"/>
            <w:vAlign w:val="center"/>
          </w:tcPr>
          <w:p w14:paraId="62E83619" w14:textId="77777777" w:rsidR="00EA12CA" w:rsidRPr="00AB2150" w:rsidRDefault="00EA12CA" w:rsidP="003C1C6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Acer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pseudoplatanus</w:t>
            </w:r>
            <w:proofErr w:type="spellEnd"/>
          </w:p>
        </w:tc>
        <w:tc>
          <w:tcPr>
            <w:tcW w:w="2261" w:type="pct"/>
            <w:shd w:val="clear" w:color="auto" w:fill="auto"/>
            <w:noWrap/>
            <w:vAlign w:val="center"/>
            <w:hideMark/>
          </w:tcPr>
          <w:p w14:paraId="0170423D" w14:textId="77777777" w:rsidR="00EA12CA" w:rsidRPr="00AB2150" w:rsidRDefault="00EA12CA" w:rsidP="003C1C66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0.8</w:t>
            </w:r>
          </w:p>
        </w:tc>
      </w:tr>
      <w:tr w:rsidR="00EA12CA" w:rsidRPr="00AB2150" w14:paraId="5120EE4D" w14:textId="77777777" w:rsidTr="003C1C66">
        <w:trPr>
          <w:trHeight w:hRule="exact" w:val="227"/>
        </w:trPr>
        <w:tc>
          <w:tcPr>
            <w:tcW w:w="2739" w:type="pct"/>
            <w:vAlign w:val="center"/>
          </w:tcPr>
          <w:p w14:paraId="71185DA9" w14:textId="77777777" w:rsidR="00EA12CA" w:rsidRPr="00AB2150" w:rsidRDefault="00EA12CA" w:rsidP="003C1C6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Alnus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glutinosa</w:t>
            </w:r>
            <w:proofErr w:type="spellEnd"/>
          </w:p>
        </w:tc>
        <w:tc>
          <w:tcPr>
            <w:tcW w:w="2261" w:type="pct"/>
            <w:shd w:val="clear" w:color="auto" w:fill="auto"/>
            <w:noWrap/>
            <w:vAlign w:val="center"/>
            <w:hideMark/>
          </w:tcPr>
          <w:p w14:paraId="4ECE084A" w14:textId="77777777" w:rsidR="00EA12CA" w:rsidRPr="00AB2150" w:rsidRDefault="00EA12CA" w:rsidP="003C1C66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0.62</w:t>
            </w:r>
          </w:p>
        </w:tc>
      </w:tr>
      <w:tr w:rsidR="00EA12CA" w:rsidRPr="00AB2150" w14:paraId="177739B0" w14:textId="77777777" w:rsidTr="003C1C66">
        <w:trPr>
          <w:trHeight w:hRule="exact" w:val="227"/>
        </w:trPr>
        <w:tc>
          <w:tcPr>
            <w:tcW w:w="2739" w:type="pct"/>
            <w:vAlign w:val="center"/>
          </w:tcPr>
          <w:p w14:paraId="7762DDA1" w14:textId="77777777" w:rsidR="00EA12CA" w:rsidRPr="00AB2150" w:rsidRDefault="00EA12CA" w:rsidP="003C1C6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Aesculus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hippocastanum</w:t>
            </w:r>
            <w:proofErr w:type="spellEnd"/>
          </w:p>
        </w:tc>
        <w:tc>
          <w:tcPr>
            <w:tcW w:w="2261" w:type="pct"/>
            <w:shd w:val="clear" w:color="auto" w:fill="auto"/>
            <w:noWrap/>
            <w:vAlign w:val="center"/>
            <w:hideMark/>
          </w:tcPr>
          <w:p w14:paraId="26DD6BA4" w14:textId="77777777" w:rsidR="00EA12CA" w:rsidRPr="00AB2150" w:rsidRDefault="00EA12CA" w:rsidP="003C1C66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0.62</w:t>
            </w:r>
          </w:p>
        </w:tc>
      </w:tr>
      <w:tr w:rsidR="00EA12CA" w:rsidRPr="00AB2150" w14:paraId="46DFFF00" w14:textId="77777777" w:rsidTr="003C1C66">
        <w:trPr>
          <w:trHeight w:hRule="exact" w:val="227"/>
        </w:trPr>
        <w:tc>
          <w:tcPr>
            <w:tcW w:w="2739" w:type="pct"/>
            <w:vAlign w:val="center"/>
          </w:tcPr>
          <w:p w14:paraId="53ECD6E0" w14:textId="77777777" w:rsidR="00EA12CA" w:rsidRPr="00AB2150" w:rsidRDefault="00EA12CA" w:rsidP="003C1C6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Corylus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avellana</w:t>
            </w:r>
            <w:proofErr w:type="spellEnd"/>
          </w:p>
        </w:tc>
        <w:tc>
          <w:tcPr>
            <w:tcW w:w="2261" w:type="pct"/>
            <w:shd w:val="clear" w:color="auto" w:fill="auto"/>
            <w:noWrap/>
            <w:vAlign w:val="center"/>
            <w:hideMark/>
          </w:tcPr>
          <w:p w14:paraId="3FFC2338" w14:textId="77777777" w:rsidR="00EA12CA" w:rsidRPr="00AB2150" w:rsidRDefault="00EA12CA" w:rsidP="003C1C66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0.8</w:t>
            </w:r>
          </w:p>
        </w:tc>
      </w:tr>
      <w:tr w:rsidR="00EA12CA" w:rsidRPr="00AB2150" w14:paraId="29E3C815" w14:textId="77777777" w:rsidTr="003C1C66">
        <w:trPr>
          <w:trHeight w:hRule="exact" w:val="227"/>
        </w:trPr>
        <w:tc>
          <w:tcPr>
            <w:tcW w:w="2739" w:type="pct"/>
            <w:vAlign w:val="center"/>
          </w:tcPr>
          <w:p w14:paraId="1A466CCF" w14:textId="77777777" w:rsidR="00EA12CA" w:rsidRPr="00AB2150" w:rsidRDefault="00EA12CA" w:rsidP="003C1C6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Fraxinus excelsior</w:t>
            </w:r>
          </w:p>
        </w:tc>
        <w:tc>
          <w:tcPr>
            <w:tcW w:w="2261" w:type="pct"/>
            <w:shd w:val="clear" w:color="auto" w:fill="auto"/>
            <w:noWrap/>
            <w:vAlign w:val="center"/>
            <w:hideMark/>
          </w:tcPr>
          <w:p w14:paraId="1AC8F175" w14:textId="77777777" w:rsidR="00EA12CA" w:rsidRPr="00AB2150" w:rsidRDefault="00EA12CA" w:rsidP="003C1C66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0.8</w:t>
            </w:r>
          </w:p>
        </w:tc>
      </w:tr>
      <w:tr w:rsidR="00EA12CA" w:rsidRPr="00AB2150" w14:paraId="5FF17E11" w14:textId="77777777" w:rsidTr="003C1C66">
        <w:trPr>
          <w:trHeight w:hRule="exact" w:val="227"/>
        </w:trPr>
        <w:tc>
          <w:tcPr>
            <w:tcW w:w="2739" w:type="pct"/>
            <w:vAlign w:val="center"/>
          </w:tcPr>
          <w:p w14:paraId="227F9869" w14:textId="77777777" w:rsidR="00EA12CA" w:rsidRPr="00AB2150" w:rsidRDefault="00EA12CA" w:rsidP="003C1C6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Juglans regia</w:t>
            </w:r>
          </w:p>
        </w:tc>
        <w:tc>
          <w:tcPr>
            <w:tcW w:w="2261" w:type="pct"/>
            <w:shd w:val="clear" w:color="auto" w:fill="auto"/>
            <w:noWrap/>
            <w:vAlign w:val="center"/>
            <w:hideMark/>
          </w:tcPr>
          <w:p w14:paraId="1406B243" w14:textId="77777777" w:rsidR="00EA12CA" w:rsidRPr="00AB2150" w:rsidRDefault="00EA12CA" w:rsidP="003C1C66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0.62</w:t>
            </w:r>
          </w:p>
        </w:tc>
      </w:tr>
      <w:tr w:rsidR="00EA12CA" w:rsidRPr="00AB2150" w14:paraId="7FCB96E6" w14:textId="77777777" w:rsidTr="003C1C66">
        <w:trPr>
          <w:trHeight w:hRule="exact" w:val="227"/>
        </w:trPr>
        <w:tc>
          <w:tcPr>
            <w:tcW w:w="2739" w:type="pct"/>
            <w:vAlign w:val="center"/>
          </w:tcPr>
          <w:p w14:paraId="4E7E4830" w14:textId="77777777" w:rsidR="00EA12CA" w:rsidRPr="00AB2150" w:rsidRDefault="00EA12CA" w:rsidP="003C1C6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Malus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domestica</w:t>
            </w:r>
            <w:proofErr w:type="spellEnd"/>
          </w:p>
        </w:tc>
        <w:tc>
          <w:tcPr>
            <w:tcW w:w="2261" w:type="pct"/>
            <w:shd w:val="clear" w:color="auto" w:fill="auto"/>
            <w:noWrap/>
            <w:vAlign w:val="center"/>
            <w:hideMark/>
          </w:tcPr>
          <w:p w14:paraId="5DA4367F" w14:textId="77777777" w:rsidR="00EA12CA" w:rsidRPr="00AB2150" w:rsidRDefault="00EA12CA" w:rsidP="003C1C66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0.8</w:t>
            </w:r>
          </w:p>
        </w:tc>
      </w:tr>
      <w:tr w:rsidR="00EA12CA" w:rsidRPr="00AB2150" w14:paraId="7567E987" w14:textId="77777777" w:rsidTr="003C1C66">
        <w:trPr>
          <w:trHeight w:hRule="exact" w:val="227"/>
        </w:trPr>
        <w:tc>
          <w:tcPr>
            <w:tcW w:w="2739" w:type="pct"/>
            <w:vAlign w:val="center"/>
          </w:tcPr>
          <w:p w14:paraId="406903EB" w14:textId="77777777" w:rsidR="00EA12CA" w:rsidRPr="00AB2150" w:rsidRDefault="00EA12CA" w:rsidP="003C1C6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lastRenderedPageBreak/>
              <w:t>Populus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 xml:space="preserve">× </w:t>
            </w: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canadensis</w:t>
            </w:r>
          </w:p>
        </w:tc>
        <w:tc>
          <w:tcPr>
            <w:tcW w:w="2261" w:type="pct"/>
            <w:shd w:val="clear" w:color="auto" w:fill="auto"/>
            <w:noWrap/>
            <w:vAlign w:val="center"/>
            <w:hideMark/>
          </w:tcPr>
          <w:p w14:paraId="17C82CB5" w14:textId="77777777" w:rsidR="00EA12CA" w:rsidRPr="00AB2150" w:rsidRDefault="00EA12CA" w:rsidP="003C1C66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0.8</w:t>
            </w:r>
          </w:p>
        </w:tc>
      </w:tr>
      <w:tr w:rsidR="00EA12CA" w:rsidRPr="00AB2150" w14:paraId="526036CB" w14:textId="77777777" w:rsidTr="003C1C66">
        <w:trPr>
          <w:trHeight w:hRule="exact" w:val="227"/>
        </w:trPr>
        <w:tc>
          <w:tcPr>
            <w:tcW w:w="2739" w:type="pct"/>
            <w:vAlign w:val="center"/>
          </w:tcPr>
          <w:p w14:paraId="2E76CEB7" w14:textId="77777777" w:rsidR="00EA12CA" w:rsidRPr="00AB2150" w:rsidRDefault="00EA12CA" w:rsidP="003C1C6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Prunus avium</w:t>
            </w:r>
          </w:p>
        </w:tc>
        <w:tc>
          <w:tcPr>
            <w:tcW w:w="2261" w:type="pct"/>
            <w:shd w:val="clear" w:color="auto" w:fill="auto"/>
            <w:noWrap/>
            <w:vAlign w:val="center"/>
            <w:hideMark/>
          </w:tcPr>
          <w:p w14:paraId="1EE500E6" w14:textId="77777777" w:rsidR="00EA12CA" w:rsidRPr="00AB2150" w:rsidRDefault="00EA12CA" w:rsidP="003C1C66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0.8</w:t>
            </w:r>
          </w:p>
        </w:tc>
      </w:tr>
      <w:tr w:rsidR="00EA12CA" w:rsidRPr="00AB2150" w14:paraId="71118297" w14:textId="77777777" w:rsidTr="003C1C66">
        <w:trPr>
          <w:trHeight w:hRule="exact" w:val="227"/>
        </w:trPr>
        <w:tc>
          <w:tcPr>
            <w:tcW w:w="2739" w:type="pct"/>
            <w:vAlign w:val="center"/>
          </w:tcPr>
          <w:p w14:paraId="5022EF46" w14:textId="77777777" w:rsidR="00EA12CA" w:rsidRPr="00AB2150" w:rsidRDefault="00EA12CA" w:rsidP="003C1C6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Pyrus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communis</w:t>
            </w:r>
            <w:proofErr w:type="spellEnd"/>
          </w:p>
        </w:tc>
        <w:tc>
          <w:tcPr>
            <w:tcW w:w="2261" w:type="pct"/>
            <w:shd w:val="clear" w:color="auto" w:fill="auto"/>
            <w:noWrap/>
            <w:vAlign w:val="center"/>
            <w:hideMark/>
          </w:tcPr>
          <w:p w14:paraId="67422EFD" w14:textId="77777777" w:rsidR="00EA12CA" w:rsidRPr="00AB2150" w:rsidRDefault="00EA12CA" w:rsidP="003C1C66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0.8</w:t>
            </w:r>
          </w:p>
        </w:tc>
      </w:tr>
      <w:tr w:rsidR="00EA12CA" w:rsidRPr="00AB2150" w14:paraId="110F9448" w14:textId="77777777" w:rsidTr="003C1C66">
        <w:trPr>
          <w:trHeight w:hRule="exact" w:val="227"/>
        </w:trPr>
        <w:tc>
          <w:tcPr>
            <w:tcW w:w="2739" w:type="pct"/>
            <w:vAlign w:val="center"/>
          </w:tcPr>
          <w:p w14:paraId="47CBBD29" w14:textId="77777777" w:rsidR="00EA12CA" w:rsidRPr="00AB2150" w:rsidRDefault="00EA12CA" w:rsidP="003C1C6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Quercus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petraea</w:t>
            </w:r>
            <w:proofErr w:type="spellEnd"/>
          </w:p>
        </w:tc>
        <w:tc>
          <w:tcPr>
            <w:tcW w:w="2261" w:type="pct"/>
            <w:shd w:val="clear" w:color="auto" w:fill="auto"/>
            <w:noWrap/>
            <w:vAlign w:val="center"/>
            <w:hideMark/>
          </w:tcPr>
          <w:p w14:paraId="6E24B3B8" w14:textId="77777777" w:rsidR="00EA12CA" w:rsidRPr="00AB2150" w:rsidRDefault="00EA12CA" w:rsidP="003C1C66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0.62</w:t>
            </w:r>
          </w:p>
        </w:tc>
      </w:tr>
      <w:tr w:rsidR="00EA12CA" w:rsidRPr="00AB2150" w14:paraId="42515201" w14:textId="77777777" w:rsidTr="003C1C66">
        <w:trPr>
          <w:trHeight w:hRule="exact" w:val="227"/>
        </w:trPr>
        <w:tc>
          <w:tcPr>
            <w:tcW w:w="2739" w:type="pct"/>
            <w:vAlign w:val="center"/>
          </w:tcPr>
          <w:p w14:paraId="1DB83A24" w14:textId="77777777" w:rsidR="00EA12CA" w:rsidRPr="00AB2150" w:rsidRDefault="00EA12CA" w:rsidP="003C1C6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Quercus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robur</w:t>
            </w:r>
            <w:proofErr w:type="spellEnd"/>
          </w:p>
        </w:tc>
        <w:tc>
          <w:tcPr>
            <w:tcW w:w="2261" w:type="pct"/>
            <w:shd w:val="clear" w:color="auto" w:fill="auto"/>
            <w:noWrap/>
            <w:vAlign w:val="center"/>
            <w:hideMark/>
          </w:tcPr>
          <w:p w14:paraId="3F9B4275" w14:textId="77777777" w:rsidR="00EA12CA" w:rsidRPr="00AB2150" w:rsidRDefault="00EA12CA" w:rsidP="003C1C66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0.62</w:t>
            </w:r>
          </w:p>
        </w:tc>
      </w:tr>
      <w:tr w:rsidR="00EA12CA" w:rsidRPr="00AB2150" w14:paraId="274D8D57" w14:textId="77777777" w:rsidTr="003C1C66">
        <w:trPr>
          <w:trHeight w:hRule="exact" w:val="227"/>
        </w:trPr>
        <w:tc>
          <w:tcPr>
            <w:tcW w:w="2739" w:type="pct"/>
            <w:vAlign w:val="center"/>
          </w:tcPr>
          <w:p w14:paraId="44C3BF7D" w14:textId="77777777" w:rsidR="00EA12CA" w:rsidRPr="00AB2150" w:rsidRDefault="00EA12CA" w:rsidP="003C1C6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Robinia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pseudoacacia</w:t>
            </w:r>
            <w:proofErr w:type="spellEnd"/>
          </w:p>
        </w:tc>
        <w:tc>
          <w:tcPr>
            <w:tcW w:w="2261" w:type="pct"/>
            <w:shd w:val="clear" w:color="auto" w:fill="auto"/>
            <w:noWrap/>
            <w:vAlign w:val="center"/>
            <w:hideMark/>
          </w:tcPr>
          <w:p w14:paraId="2495F10F" w14:textId="77777777" w:rsidR="00EA12CA" w:rsidRPr="00AB2150" w:rsidRDefault="00EA12CA" w:rsidP="003C1C66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0.8</w:t>
            </w:r>
          </w:p>
        </w:tc>
      </w:tr>
      <w:tr w:rsidR="00EA12CA" w:rsidRPr="00AB2150" w14:paraId="0154F787" w14:textId="77777777" w:rsidTr="003C1C66">
        <w:trPr>
          <w:trHeight w:hRule="exact" w:val="227"/>
        </w:trPr>
        <w:tc>
          <w:tcPr>
            <w:tcW w:w="2739" w:type="pct"/>
            <w:vAlign w:val="center"/>
          </w:tcPr>
          <w:p w14:paraId="6534019E" w14:textId="77777777" w:rsidR="00EA12CA" w:rsidRPr="00AB2150" w:rsidRDefault="00EA12CA" w:rsidP="003C1C6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Salix </w:t>
            </w: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sp.</w:t>
            </w:r>
          </w:p>
        </w:tc>
        <w:tc>
          <w:tcPr>
            <w:tcW w:w="2261" w:type="pct"/>
            <w:shd w:val="clear" w:color="auto" w:fill="auto"/>
            <w:noWrap/>
            <w:vAlign w:val="center"/>
            <w:hideMark/>
          </w:tcPr>
          <w:p w14:paraId="172F0163" w14:textId="77777777" w:rsidR="00EA12CA" w:rsidRPr="00AB2150" w:rsidRDefault="00EA12CA" w:rsidP="003C1C66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0.8</w:t>
            </w:r>
          </w:p>
        </w:tc>
      </w:tr>
      <w:tr w:rsidR="00EA12CA" w:rsidRPr="00AB2150" w14:paraId="5BF87D8A" w14:textId="77777777" w:rsidTr="003C1C66">
        <w:trPr>
          <w:trHeight w:hRule="exact" w:val="227"/>
        </w:trPr>
        <w:tc>
          <w:tcPr>
            <w:tcW w:w="2739" w:type="pct"/>
            <w:vAlign w:val="center"/>
          </w:tcPr>
          <w:p w14:paraId="33A8B13D" w14:textId="77777777" w:rsidR="00EA12CA" w:rsidRPr="00AB2150" w:rsidRDefault="00EA12CA" w:rsidP="003C1C6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Sorbus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aucuparia</w:t>
            </w:r>
            <w:proofErr w:type="spellEnd"/>
          </w:p>
        </w:tc>
        <w:tc>
          <w:tcPr>
            <w:tcW w:w="2261" w:type="pct"/>
            <w:shd w:val="clear" w:color="auto" w:fill="auto"/>
            <w:noWrap/>
            <w:vAlign w:val="center"/>
            <w:hideMark/>
          </w:tcPr>
          <w:p w14:paraId="69A437AB" w14:textId="77777777" w:rsidR="00EA12CA" w:rsidRPr="00AB2150" w:rsidRDefault="00EA12CA" w:rsidP="003C1C66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0.8</w:t>
            </w:r>
          </w:p>
        </w:tc>
      </w:tr>
      <w:tr w:rsidR="00EA12CA" w:rsidRPr="00AB2150" w14:paraId="2EA85EAD" w14:textId="77777777" w:rsidTr="003C1C66">
        <w:trPr>
          <w:trHeight w:hRule="exact" w:val="227"/>
        </w:trPr>
        <w:tc>
          <w:tcPr>
            <w:tcW w:w="2739" w:type="pct"/>
            <w:vAlign w:val="center"/>
          </w:tcPr>
          <w:p w14:paraId="66F4F431" w14:textId="77777777" w:rsidR="00EA12CA" w:rsidRPr="00AB2150" w:rsidRDefault="00EA12CA" w:rsidP="003C1C6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Sorbus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torminalis</w:t>
            </w:r>
            <w:proofErr w:type="spellEnd"/>
          </w:p>
        </w:tc>
        <w:tc>
          <w:tcPr>
            <w:tcW w:w="2261" w:type="pct"/>
            <w:shd w:val="clear" w:color="auto" w:fill="auto"/>
            <w:noWrap/>
            <w:vAlign w:val="center"/>
            <w:hideMark/>
          </w:tcPr>
          <w:p w14:paraId="5E48EC91" w14:textId="77777777" w:rsidR="00EA12CA" w:rsidRPr="00AB2150" w:rsidRDefault="00EA12CA" w:rsidP="003C1C66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0.8</w:t>
            </w:r>
          </w:p>
        </w:tc>
      </w:tr>
      <w:tr w:rsidR="00EA12CA" w:rsidRPr="00AB2150" w14:paraId="3A812480" w14:textId="77777777" w:rsidTr="003C1C66">
        <w:trPr>
          <w:trHeight w:hRule="exact" w:val="227"/>
        </w:trPr>
        <w:tc>
          <w:tcPr>
            <w:tcW w:w="2739" w:type="pct"/>
            <w:vAlign w:val="center"/>
          </w:tcPr>
          <w:p w14:paraId="0C44F130" w14:textId="77777777" w:rsidR="00EA12CA" w:rsidRPr="00AB2150" w:rsidRDefault="00EA12CA" w:rsidP="003C1C6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Tilia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cordata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261" w:type="pct"/>
            <w:shd w:val="clear" w:color="auto" w:fill="auto"/>
            <w:noWrap/>
            <w:vAlign w:val="center"/>
            <w:hideMark/>
          </w:tcPr>
          <w:p w14:paraId="4BE565D9" w14:textId="77777777" w:rsidR="00EA12CA" w:rsidRPr="00AB2150" w:rsidRDefault="00EA12CA" w:rsidP="003C1C66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0.8</w:t>
            </w:r>
          </w:p>
        </w:tc>
      </w:tr>
      <w:tr w:rsidR="00EA12CA" w:rsidRPr="00AB2150" w14:paraId="5E940254" w14:textId="77777777" w:rsidTr="003C1C66">
        <w:trPr>
          <w:trHeight w:hRule="exact" w:val="227"/>
        </w:trPr>
        <w:tc>
          <w:tcPr>
            <w:tcW w:w="2739" w:type="pct"/>
            <w:vAlign w:val="center"/>
          </w:tcPr>
          <w:p w14:paraId="07622735" w14:textId="77777777" w:rsidR="00EA12CA" w:rsidRPr="00AB2150" w:rsidRDefault="00EA12CA" w:rsidP="003C1C6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Tilia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platyphyllos</w:t>
            </w:r>
            <w:proofErr w:type="spellEnd"/>
          </w:p>
        </w:tc>
        <w:tc>
          <w:tcPr>
            <w:tcW w:w="2261" w:type="pct"/>
            <w:shd w:val="clear" w:color="auto" w:fill="auto"/>
            <w:noWrap/>
            <w:vAlign w:val="center"/>
            <w:hideMark/>
          </w:tcPr>
          <w:p w14:paraId="5B86D486" w14:textId="77777777" w:rsidR="00EA12CA" w:rsidRPr="00AB2150" w:rsidRDefault="00EA12CA" w:rsidP="003C1C66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0.8</w:t>
            </w:r>
          </w:p>
        </w:tc>
      </w:tr>
      <w:tr w:rsidR="00EA12CA" w:rsidRPr="00AB2150" w14:paraId="1C0DFAFC" w14:textId="77777777" w:rsidTr="003C1C66">
        <w:trPr>
          <w:trHeight w:hRule="exact" w:val="227"/>
        </w:trPr>
        <w:tc>
          <w:tcPr>
            <w:tcW w:w="2739" w:type="pct"/>
            <w:vAlign w:val="center"/>
          </w:tcPr>
          <w:p w14:paraId="6F2A2EB3" w14:textId="77777777" w:rsidR="00EA12CA" w:rsidRPr="00AB2150" w:rsidRDefault="00EA12CA" w:rsidP="003C1C66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>Ulmus</w:t>
            </w:r>
            <w:proofErr w:type="spellEnd"/>
            <w:r w:rsidRPr="00AB2150">
              <w:rPr>
                <w:rFonts w:eastAsia="Times New Roman" w:cstheme="minorHAnsi"/>
                <w:i/>
                <w:iCs/>
                <w:color w:val="000000"/>
                <w:sz w:val="16"/>
                <w:szCs w:val="16"/>
                <w:lang w:val="en-GB"/>
              </w:rPr>
              <w:t xml:space="preserve"> </w:t>
            </w: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sp.</w:t>
            </w:r>
          </w:p>
        </w:tc>
        <w:tc>
          <w:tcPr>
            <w:tcW w:w="2261" w:type="pct"/>
            <w:shd w:val="clear" w:color="auto" w:fill="auto"/>
            <w:noWrap/>
            <w:vAlign w:val="center"/>
            <w:hideMark/>
          </w:tcPr>
          <w:p w14:paraId="404E6F3B" w14:textId="77777777" w:rsidR="00EA12CA" w:rsidRPr="00AB2150" w:rsidRDefault="00EA12CA" w:rsidP="003C1C66">
            <w:pPr>
              <w:spacing w:after="0" w:line="240" w:lineRule="auto"/>
              <w:jc w:val="center"/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</w:pPr>
            <w:r w:rsidRPr="00AB2150">
              <w:rPr>
                <w:rFonts w:eastAsia="Times New Roman" w:cstheme="minorHAnsi"/>
                <w:iCs/>
                <w:color w:val="000000"/>
                <w:sz w:val="16"/>
                <w:szCs w:val="16"/>
                <w:lang w:val="en-GB"/>
              </w:rPr>
              <w:t>0.8</w:t>
            </w:r>
          </w:p>
        </w:tc>
      </w:tr>
    </w:tbl>
    <w:p w14:paraId="5F625323" w14:textId="77777777" w:rsidR="00EA12CA" w:rsidRPr="00AB2150" w:rsidRDefault="00EA12CA" w:rsidP="00EA12CA">
      <w:pPr>
        <w:jc w:val="both"/>
        <w:rPr>
          <w:rFonts w:cstheme="minorHAnsi"/>
          <w:lang w:val="en-GB"/>
        </w:rPr>
      </w:pPr>
    </w:p>
    <w:p w14:paraId="5A1C4B64" w14:textId="77777777" w:rsidR="00EA12CA" w:rsidRPr="00AB050B" w:rsidRDefault="00EA12CA" w:rsidP="00EA12CA">
      <w:pPr>
        <w:rPr>
          <w:rFonts w:cstheme="minorHAnsi"/>
          <w:lang w:val="en-GB"/>
        </w:rPr>
      </w:pPr>
      <w:r w:rsidRPr="00AB050B">
        <w:rPr>
          <w:b/>
        </w:rPr>
        <w:t xml:space="preserve">Table </w:t>
      </w:r>
      <w:r>
        <w:rPr>
          <w:b/>
        </w:rPr>
        <w:t>S4</w:t>
      </w:r>
      <w:r w:rsidRPr="00AB050B">
        <w:rPr>
          <w:b/>
        </w:rPr>
        <w:t>.</w:t>
      </w:r>
      <w:r>
        <w:t xml:space="preserve"> Pre-defined land use scenarios in CARAT. DPM/RPM-ratios are indicated between brackets for both the crop residues and the manure. </w:t>
      </w:r>
    </w:p>
    <w:tbl>
      <w:tblPr>
        <w:tblStyle w:val="TableGrid"/>
        <w:tblW w:w="8925" w:type="dxa"/>
        <w:tblLook w:val="04A0" w:firstRow="1" w:lastRow="0" w:firstColumn="1" w:lastColumn="0" w:noHBand="0" w:noVBand="1"/>
      </w:tblPr>
      <w:tblGrid>
        <w:gridCol w:w="1110"/>
        <w:gridCol w:w="4130"/>
        <w:gridCol w:w="3685"/>
      </w:tblGrid>
      <w:tr w:rsidR="00EA12CA" w:rsidRPr="002C13B3" w14:paraId="2EFB3FEE" w14:textId="77777777" w:rsidTr="003C1C66">
        <w:tc>
          <w:tcPr>
            <w:tcW w:w="1110" w:type="dxa"/>
            <w:shd w:val="clear" w:color="auto" w:fill="000000" w:themeFill="text1"/>
          </w:tcPr>
          <w:p w14:paraId="0A8527D4" w14:textId="77777777" w:rsidR="00EA12CA" w:rsidRPr="002C13B3" w:rsidRDefault="00EA12CA" w:rsidP="003C1C66">
            <w:pPr>
              <w:rPr>
                <w:b/>
                <w:color w:val="FFFFFF" w:themeColor="background1"/>
                <w:sz w:val="16"/>
                <w:szCs w:val="16"/>
              </w:rPr>
            </w:pPr>
            <w:r w:rsidRPr="002C13B3">
              <w:rPr>
                <w:b/>
                <w:color w:val="FFFFFF" w:themeColor="background1"/>
                <w:sz w:val="16"/>
                <w:szCs w:val="16"/>
              </w:rPr>
              <w:t>Scenario</w:t>
            </w:r>
          </w:p>
        </w:tc>
        <w:tc>
          <w:tcPr>
            <w:tcW w:w="4130" w:type="dxa"/>
            <w:shd w:val="clear" w:color="auto" w:fill="000000" w:themeFill="text1"/>
          </w:tcPr>
          <w:p w14:paraId="3155A418" w14:textId="77777777" w:rsidR="00EA12CA" w:rsidRPr="002C13B3" w:rsidRDefault="00EA12CA" w:rsidP="003C1C66">
            <w:pPr>
              <w:rPr>
                <w:b/>
                <w:color w:val="FFFFFF" w:themeColor="background1"/>
                <w:sz w:val="16"/>
                <w:szCs w:val="16"/>
              </w:rPr>
            </w:pPr>
            <w:r w:rsidRPr="002C13B3">
              <w:rPr>
                <w:b/>
                <w:color w:val="FFFFFF" w:themeColor="background1"/>
                <w:sz w:val="16"/>
                <w:szCs w:val="16"/>
              </w:rPr>
              <w:t>Land use</w:t>
            </w:r>
          </w:p>
        </w:tc>
        <w:tc>
          <w:tcPr>
            <w:tcW w:w="3685" w:type="dxa"/>
            <w:shd w:val="clear" w:color="auto" w:fill="000000" w:themeFill="text1"/>
          </w:tcPr>
          <w:p w14:paraId="3D84E969" w14:textId="77777777" w:rsidR="00EA12CA" w:rsidRPr="002C13B3" w:rsidRDefault="00EA12CA" w:rsidP="003C1C66">
            <w:pPr>
              <w:rPr>
                <w:b/>
                <w:color w:val="FFFFFF" w:themeColor="background1"/>
                <w:sz w:val="16"/>
                <w:szCs w:val="16"/>
              </w:rPr>
            </w:pPr>
            <w:r w:rsidRPr="002C13B3">
              <w:rPr>
                <w:b/>
                <w:color w:val="FFFFFF" w:themeColor="background1"/>
                <w:sz w:val="16"/>
                <w:szCs w:val="16"/>
              </w:rPr>
              <w:t>Manure type and dose</w:t>
            </w:r>
          </w:p>
        </w:tc>
      </w:tr>
      <w:tr w:rsidR="00EA12CA" w:rsidRPr="002C13B3" w14:paraId="432540A8" w14:textId="77777777" w:rsidTr="003C1C66">
        <w:tc>
          <w:tcPr>
            <w:tcW w:w="1110" w:type="dxa"/>
          </w:tcPr>
          <w:p w14:paraId="77D05EAE" w14:textId="77777777" w:rsidR="00EA12CA" w:rsidRPr="002C13B3" w:rsidRDefault="00EA12CA" w:rsidP="003C1C66">
            <w:pPr>
              <w:rPr>
                <w:sz w:val="16"/>
                <w:szCs w:val="16"/>
              </w:rPr>
            </w:pPr>
            <w:r w:rsidRPr="002C13B3">
              <w:rPr>
                <w:sz w:val="16"/>
                <w:szCs w:val="16"/>
              </w:rPr>
              <w:t>1</w:t>
            </w:r>
          </w:p>
        </w:tc>
        <w:tc>
          <w:tcPr>
            <w:tcW w:w="4130" w:type="dxa"/>
          </w:tcPr>
          <w:p w14:paraId="0FCD3585" w14:textId="77777777" w:rsidR="00EA12CA" w:rsidRPr="002C13B3" w:rsidRDefault="00EA12CA" w:rsidP="003C1C66">
            <w:pPr>
              <w:rPr>
                <w:sz w:val="16"/>
                <w:szCs w:val="16"/>
              </w:rPr>
            </w:pPr>
            <w:r w:rsidRPr="002C13B3">
              <w:rPr>
                <w:sz w:val="16"/>
                <w:szCs w:val="16"/>
              </w:rPr>
              <w:t>Rotation: potato (DPM:RPM 1.52) - winter wheat (DPM:RPM 1.35) - sugar beet (DPM:RPM 1.54) – cob maize (DPM:RPM 1.35)</w:t>
            </w:r>
          </w:p>
        </w:tc>
        <w:tc>
          <w:tcPr>
            <w:tcW w:w="3685" w:type="dxa"/>
          </w:tcPr>
          <w:p w14:paraId="4E8AEFFB" w14:textId="77777777" w:rsidR="00EA12CA" w:rsidRPr="002C13B3" w:rsidRDefault="00EA12CA" w:rsidP="003C1C66">
            <w:pPr>
              <w:rPr>
                <w:sz w:val="16"/>
                <w:szCs w:val="16"/>
              </w:rPr>
            </w:pPr>
            <w:r w:rsidRPr="002C13B3">
              <w:rPr>
                <w:sz w:val="16"/>
                <w:szCs w:val="16"/>
              </w:rPr>
              <w:t xml:space="preserve">Pig slurry, </w:t>
            </w:r>
            <w:proofErr w:type="gramStart"/>
            <w:r w:rsidRPr="002C13B3">
              <w:rPr>
                <w:sz w:val="16"/>
                <w:szCs w:val="16"/>
              </w:rPr>
              <w:t>25 ton</w:t>
            </w:r>
            <w:proofErr w:type="gramEnd"/>
            <w:r w:rsidRPr="002C13B3">
              <w:rPr>
                <w:sz w:val="16"/>
                <w:szCs w:val="16"/>
              </w:rPr>
              <w:t xml:space="preserve"> ha</w:t>
            </w:r>
            <w:r w:rsidRPr="002C13B3">
              <w:rPr>
                <w:sz w:val="16"/>
                <w:szCs w:val="16"/>
                <w:vertAlign w:val="superscript"/>
              </w:rPr>
              <w:t xml:space="preserve">-1 </w:t>
            </w:r>
            <w:r w:rsidRPr="002C13B3">
              <w:rPr>
                <w:sz w:val="16"/>
                <w:szCs w:val="16"/>
              </w:rPr>
              <w:t>year</w:t>
            </w:r>
            <w:r w:rsidRPr="002C13B3">
              <w:rPr>
                <w:sz w:val="16"/>
                <w:szCs w:val="16"/>
                <w:vertAlign w:val="superscript"/>
              </w:rPr>
              <w:t>-1</w:t>
            </w:r>
            <w:r w:rsidRPr="002C13B3">
              <w:rPr>
                <w:sz w:val="16"/>
                <w:szCs w:val="16"/>
              </w:rPr>
              <w:t xml:space="preserve"> (DPM:RPM 1.15)</w:t>
            </w:r>
          </w:p>
        </w:tc>
      </w:tr>
      <w:tr w:rsidR="00EA12CA" w:rsidRPr="002C13B3" w14:paraId="09C4FE7A" w14:textId="77777777" w:rsidTr="003C1C66">
        <w:tc>
          <w:tcPr>
            <w:tcW w:w="1110" w:type="dxa"/>
          </w:tcPr>
          <w:p w14:paraId="072E4A05" w14:textId="77777777" w:rsidR="00EA12CA" w:rsidRPr="002C13B3" w:rsidRDefault="00EA12CA" w:rsidP="003C1C66">
            <w:pPr>
              <w:rPr>
                <w:sz w:val="16"/>
                <w:szCs w:val="16"/>
              </w:rPr>
            </w:pPr>
            <w:r w:rsidRPr="002C13B3">
              <w:rPr>
                <w:sz w:val="16"/>
                <w:szCs w:val="16"/>
              </w:rPr>
              <w:t>2</w:t>
            </w:r>
          </w:p>
        </w:tc>
        <w:tc>
          <w:tcPr>
            <w:tcW w:w="4130" w:type="dxa"/>
          </w:tcPr>
          <w:p w14:paraId="15DA6541" w14:textId="77777777" w:rsidR="00EA12CA" w:rsidRPr="002C13B3" w:rsidRDefault="00EA12CA" w:rsidP="003C1C66">
            <w:pPr>
              <w:rPr>
                <w:sz w:val="16"/>
                <w:szCs w:val="16"/>
              </w:rPr>
            </w:pPr>
            <w:r w:rsidRPr="002C13B3">
              <w:rPr>
                <w:sz w:val="16"/>
                <w:szCs w:val="16"/>
              </w:rPr>
              <w:t>Monoculture silage maize (DPM:RPM 1.27) w/ cover crop grass (1 cutting, DPM:RPM 1.27)</w:t>
            </w:r>
          </w:p>
        </w:tc>
        <w:tc>
          <w:tcPr>
            <w:tcW w:w="3685" w:type="dxa"/>
          </w:tcPr>
          <w:p w14:paraId="766B345E" w14:textId="77777777" w:rsidR="00EA12CA" w:rsidRPr="002C13B3" w:rsidRDefault="00EA12CA" w:rsidP="003C1C66">
            <w:pPr>
              <w:rPr>
                <w:sz w:val="16"/>
                <w:szCs w:val="16"/>
              </w:rPr>
            </w:pPr>
            <w:r w:rsidRPr="002C13B3">
              <w:rPr>
                <w:sz w:val="16"/>
                <w:szCs w:val="16"/>
              </w:rPr>
              <w:t xml:space="preserve">Cattle slurry, </w:t>
            </w:r>
            <w:proofErr w:type="gramStart"/>
            <w:r w:rsidRPr="002C13B3">
              <w:rPr>
                <w:sz w:val="16"/>
                <w:szCs w:val="16"/>
              </w:rPr>
              <w:t>25 ton</w:t>
            </w:r>
            <w:proofErr w:type="gramEnd"/>
            <w:r w:rsidRPr="002C13B3">
              <w:rPr>
                <w:sz w:val="16"/>
                <w:szCs w:val="16"/>
              </w:rPr>
              <w:t xml:space="preserve"> ha</w:t>
            </w:r>
            <w:r w:rsidRPr="002C13B3">
              <w:rPr>
                <w:sz w:val="16"/>
                <w:szCs w:val="16"/>
                <w:vertAlign w:val="superscript"/>
              </w:rPr>
              <w:t>-1</w:t>
            </w:r>
            <w:r w:rsidRPr="002C13B3">
              <w:rPr>
                <w:sz w:val="16"/>
                <w:szCs w:val="16"/>
              </w:rPr>
              <w:t xml:space="preserve"> year</w:t>
            </w:r>
            <w:r w:rsidRPr="002C13B3">
              <w:rPr>
                <w:sz w:val="16"/>
                <w:szCs w:val="16"/>
                <w:vertAlign w:val="superscript"/>
              </w:rPr>
              <w:t>-1</w:t>
            </w:r>
            <w:r w:rsidRPr="002C13B3">
              <w:rPr>
                <w:sz w:val="16"/>
                <w:szCs w:val="16"/>
              </w:rPr>
              <w:t xml:space="preserve"> (DPM:RPM 1.15)</w:t>
            </w:r>
          </w:p>
        </w:tc>
      </w:tr>
      <w:tr w:rsidR="00EA12CA" w:rsidRPr="002C13B3" w14:paraId="3645CDE0" w14:textId="77777777" w:rsidTr="003C1C66">
        <w:tc>
          <w:tcPr>
            <w:tcW w:w="1110" w:type="dxa"/>
          </w:tcPr>
          <w:p w14:paraId="65633967" w14:textId="77777777" w:rsidR="00EA12CA" w:rsidRPr="002C13B3" w:rsidRDefault="00EA12CA" w:rsidP="003C1C66">
            <w:pPr>
              <w:rPr>
                <w:sz w:val="16"/>
                <w:szCs w:val="16"/>
              </w:rPr>
            </w:pPr>
            <w:r w:rsidRPr="002C13B3">
              <w:rPr>
                <w:sz w:val="16"/>
                <w:szCs w:val="16"/>
              </w:rPr>
              <w:t>3</w:t>
            </w:r>
          </w:p>
        </w:tc>
        <w:tc>
          <w:tcPr>
            <w:tcW w:w="4130" w:type="dxa"/>
          </w:tcPr>
          <w:p w14:paraId="2A9E0F44" w14:textId="77777777" w:rsidR="00EA12CA" w:rsidRPr="002C13B3" w:rsidRDefault="00EA12CA" w:rsidP="003C1C66">
            <w:pPr>
              <w:rPr>
                <w:sz w:val="16"/>
                <w:szCs w:val="16"/>
              </w:rPr>
            </w:pPr>
            <w:r w:rsidRPr="002C13B3">
              <w:rPr>
                <w:sz w:val="16"/>
                <w:szCs w:val="16"/>
              </w:rPr>
              <w:t>Perennial grassland (DPM:RPM 1.37)</w:t>
            </w:r>
          </w:p>
        </w:tc>
        <w:tc>
          <w:tcPr>
            <w:tcW w:w="3685" w:type="dxa"/>
          </w:tcPr>
          <w:p w14:paraId="0CBC7E4B" w14:textId="77777777" w:rsidR="00EA12CA" w:rsidRPr="002C13B3" w:rsidRDefault="00EA12CA" w:rsidP="003C1C66">
            <w:pPr>
              <w:rPr>
                <w:sz w:val="16"/>
                <w:szCs w:val="16"/>
              </w:rPr>
            </w:pPr>
            <w:r w:rsidRPr="002C13B3">
              <w:rPr>
                <w:sz w:val="16"/>
                <w:szCs w:val="16"/>
              </w:rPr>
              <w:t xml:space="preserve">Cattle slurry, </w:t>
            </w:r>
            <w:proofErr w:type="gramStart"/>
            <w:r w:rsidRPr="002C13B3">
              <w:rPr>
                <w:sz w:val="16"/>
                <w:szCs w:val="16"/>
              </w:rPr>
              <w:t>25 ton</w:t>
            </w:r>
            <w:proofErr w:type="gramEnd"/>
            <w:r w:rsidRPr="002C13B3">
              <w:rPr>
                <w:sz w:val="16"/>
                <w:szCs w:val="16"/>
              </w:rPr>
              <w:t xml:space="preserve"> ha</w:t>
            </w:r>
            <w:r w:rsidRPr="002C13B3">
              <w:rPr>
                <w:sz w:val="16"/>
                <w:szCs w:val="16"/>
                <w:vertAlign w:val="superscript"/>
              </w:rPr>
              <w:t xml:space="preserve">-1 </w:t>
            </w:r>
            <w:r w:rsidRPr="002C13B3">
              <w:rPr>
                <w:sz w:val="16"/>
                <w:szCs w:val="16"/>
              </w:rPr>
              <w:t>year</w:t>
            </w:r>
            <w:r w:rsidRPr="002C13B3">
              <w:rPr>
                <w:sz w:val="16"/>
                <w:szCs w:val="16"/>
                <w:vertAlign w:val="superscript"/>
              </w:rPr>
              <w:t>-1</w:t>
            </w:r>
            <w:r w:rsidRPr="002C13B3">
              <w:rPr>
                <w:sz w:val="16"/>
                <w:szCs w:val="16"/>
              </w:rPr>
              <w:t xml:space="preserve"> (DPM:RPM 1.15)</w:t>
            </w:r>
          </w:p>
        </w:tc>
      </w:tr>
    </w:tbl>
    <w:p w14:paraId="2EF7E0EB" w14:textId="77777777" w:rsidR="00EA12CA" w:rsidRDefault="00EA12CA" w:rsidP="00EA12CA">
      <w:pPr>
        <w:jc w:val="both"/>
        <w:rPr>
          <w:rFonts w:cstheme="minorHAnsi"/>
        </w:rPr>
      </w:pPr>
    </w:p>
    <w:p w14:paraId="767C6957" w14:textId="77777777" w:rsidR="00EA12CA" w:rsidRDefault="00EA12CA" w:rsidP="00EA12CA">
      <w:bookmarkStart w:id="0" w:name="_Ref165623062"/>
      <w:r w:rsidRPr="00467585">
        <w:rPr>
          <w:b/>
        </w:rPr>
        <w:t xml:space="preserve">Table </w:t>
      </w:r>
      <w:bookmarkEnd w:id="0"/>
      <w:r>
        <w:rPr>
          <w:b/>
        </w:rPr>
        <w:t>S5</w:t>
      </w:r>
      <w:r w:rsidRPr="00467585">
        <w:rPr>
          <w:b/>
        </w:rPr>
        <w:t>.</w:t>
      </w:r>
      <w:r>
        <w:t xml:space="preserve"> Relative distribution of SOC in the active C pools of </w:t>
      </w:r>
      <w:proofErr w:type="spellStart"/>
      <w:r>
        <w:t>RothC</w:t>
      </w:r>
      <w:proofErr w:type="spellEnd"/>
      <w:r>
        <w:t xml:space="preserve"> before and after a warming-up simulation of 100 years, for three soil types and two crop rotations.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51"/>
        <w:gridCol w:w="995"/>
        <w:gridCol w:w="858"/>
        <w:gridCol w:w="858"/>
        <w:gridCol w:w="858"/>
        <w:gridCol w:w="862"/>
        <w:gridCol w:w="858"/>
        <w:gridCol w:w="858"/>
        <w:gridCol w:w="858"/>
        <w:gridCol w:w="860"/>
      </w:tblGrid>
      <w:tr w:rsidR="00EA12CA" w:rsidRPr="00F5318C" w14:paraId="6BC34B05" w14:textId="77777777" w:rsidTr="003C1C66">
        <w:trPr>
          <w:trHeight w:val="300"/>
        </w:trPr>
        <w:tc>
          <w:tcPr>
            <w:tcW w:w="638" w:type="pct"/>
            <w:shd w:val="clear" w:color="auto" w:fill="000000" w:themeFill="text1"/>
            <w:noWrap/>
            <w:hideMark/>
          </w:tcPr>
          <w:p w14:paraId="1DE223DF" w14:textId="77777777" w:rsidR="00EA12CA" w:rsidRPr="00F5318C" w:rsidRDefault="00EA12CA" w:rsidP="003C1C66">
            <w:pPr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eastAsia="nl-BE"/>
              </w:rPr>
            </w:pPr>
          </w:p>
        </w:tc>
        <w:tc>
          <w:tcPr>
            <w:tcW w:w="551" w:type="pct"/>
            <w:shd w:val="clear" w:color="auto" w:fill="000000" w:themeFill="text1"/>
            <w:noWrap/>
            <w:hideMark/>
          </w:tcPr>
          <w:p w14:paraId="0786DFD5" w14:textId="77777777" w:rsidR="00EA12CA" w:rsidRPr="00F5318C" w:rsidRDefault="00EA12CA" w:rsidP="003C1C66">
            <w:pPr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eastAsia="nl-BE"/>
              </w:rPr>
            </w:pPr>
          </w:p>
        </w:tc>
        <w:tc>
          <w:tcPr>
            <w:tcW w:w="1906" w:type="pct"/>
            <w:gridSpan w:val="4"/>
            <w:shd w:val="clear" w:color="auto" w:fill="000000" w:themeFill="text1"/>
            <w:noWrap/>
            <w:hideMark/>
          </w:tcPr>
          <w:p w14:paraId="5C459C3C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eastAsia="nl-BE"/>
              </w:rPr>
            </w:pPr>
            <w:r w:rsidRPr="00F5318C"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eastAsia="nl-BE"/>
              </w:rPr>
              <w:t>Potato – sugar beet – winter wheat</w:t>
            </w:r>
          </w:p>
        </w:tc>
        <w:tc>
          <w:tcPr>
            <w:tcW w:w="1906" w:type="pct"/>
            <w:gridSpan w:val="4"/>
            <w:shd w:val="clear" w:color="auto" w:fill="000000" w:themeFill="text1"/>
            <w:noWrap/>
            <w:hideMark/>
          </w:tcPr>
          <w:p w14:paraId="758789ED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</w:pPr>
            <w:proofErr w:type="spellStart"/>
            <w:r w:rsidRPr="00F5318C"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  <w:t>Silage</w:t>
            </w:r>
            <w:proofErr w:type="spellEnd"/>
            <w:r w:rsidRPr="00F5318C"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  <w:t xml:space="preserve"> </w:t>
            </w:r>
            <w:proofErr w:type="spellStart"/>
            <w:r w:rsidRPr="00F5318C"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  <w:t>maize</w:t>
            </w:r>
            <w:proofErr w:type="spellEnd"/>
          </w:p>
        </w:tc>
      </w:tr>
      <w:tr w:rsidR="00EA12CA" w:rsidRPr="00F5318C" w14:paraId="447870BA" w14:textId="77777777" w:rsidTr="003C1C66">
        <w:trPr>
          <w:trHeight w:val="300"/>
        </w:trPr>
        <w:tc>
          <w:tcPr>
            <w:tcW w:w="638" w:type="pct"/>
            <w:tcBorders>
              <w:bottom w:val="single" w:sz="4" w:space="0" w:color="auto"/>
            </w:tcBorders>
            <w:shd w:val="clear" w:color="auto" w:fill="000000" w:themeFill="text1"/>
            <w:noWrap/>
            <w:hideMark/>
          </w:tcPr>
          <w:p w14:paraId="3E21FDD2" w14:textId="77777777" w:rsidR="00EA12CA" w:rsidRPr="00F5318C" w:rsidRDefault="00EA12CA" w:rsidP="003C1C66">
            <w:pPr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</w:pPr>
            <w:proofErr w:type="spellStart"/>
            <w:r w:rsidRPr="00F5318C"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  <w:t>Soil</w:t>
            </w:r>
            <w:proofErr w:type="spellEnd"/>
            <w:r w:rsidRPr="00F5318C"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  <w:t xml:space="preserve"> type</w:t>
            </w:r>
          </w:p>
        </w:tc>
        <w:tc>
          <w:tcPr>
            <w:tcW w:w="551" w:type="pct"/>
            <w:tcBorders>
              <w:bottom w:val="single" w:sz="4" w:space="0" w:color="auto"/>
            </w:tcBorders>
            <w:shd w:val="clear" w:color="auto" w:fill="000000" w:themeFill="text1"/>
            <w:noWrap/>
            <w:hideMark/>
          </w:tcPr>
          <w:p w14:paraId="391336A2" w14:textId="77777777" w:rsidR="00EA12CA" w:rsidRPr="00F5318C" w:rsidRDefault="00EA12CA" w:rsidP="003C1C66">
            <w:pPr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  <w:t>Timestep</w:t>
            </w:r>
          </w:p>
        </w:tc>
        <w:tc>
          <w:tcPr>
            <w:tcW w:w="476" w:type="pct"/>
            <w:tcBorders>
              <w:bottom w:val="single" w:sz="4" w:space="0" w:color="auto"/>
            </w:tcBorders>
            <w:shd w:val="clear" w:color="auto" w:fill="000000" w:themeFill="text1"/>
            <w:noWrap/>
            <w:hideMark/>
          </w:tcPr>
          <w:p w14:paraId="3123BA6C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  <w:t>DPM</w:t>
            </w:r>
          </w:p>
        </w:tc>
        <w:tc>
          <w:tcPr>
            <w:tcW w:w="476" w:type="pct"/>
            <w:tcBorders>
              <w:bottom w:val="single" w:sz="4" w:space="0" w:color="auto"/>
            </w:tcBorders>
            <w:shd w:val="clear" w:color="auto" w:fill="000000" w:themeFill="text1"/>
            <w:noWrap/>
            <w:hideMark/>
          </w:tcPr>
          <w:p w14:paraId="42B38558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  <w:t>RPM</w:t>
            </w:r>
          </w:p>
        </w:tc>
        <w:tc>
          <w:tcPr>
            <w:tcW w:w="476" w:type="pct"/>
            <w:tcBorders>
              <w:bottom w:val="single" w:sz="4" w:space="0" w:color="auto"/>
            </w:tcBorders>
            <w:shd w:val="clear" w:color="auto" w:fill="000000" w:themeFill="text1"/>
            <w:noWrap/>
            <w:hideMark/>
          </w:tcPr>
          <w:p w14:paraId="7C0F5F13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  <w:t>HUM</w:t>
            </w:r>
          </w:p>
        </w:tc>
        <w:tc>
          <w:tcPr>
            <w:tcW w:w="476" w:type="pct"/>
            <w:tcBorders>
              <w:bottom w:val="single" w:sz="4" w:space="0" w:color="auto"/>
            </w:tcBorders>
            <w:shd w:val="clear" w:color="auto" w:fill="000000" w:themeFill="text1"/>
            <w:noWrap/>
            <w:hideMark/>
          </w:tcPr>
          <w:p w14:paraId="74BF617F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  <w:t>BIO</w:t>
            </w:r>
          </w:p>
        </w:tc>
        <w:tc>
          <w:tcPr>
            <w:tcW w:w="476" w:type="pct"/>
            <w:tcBorders>
              <w:bottom w:val="single" w:sz="4" w:space="0" w:color="auto"/>
            </w:tcBorders>
            <w:shd w:val="clear" w:color="auto" w:fill="000000" w:themeFill="text1"/>
            <w:noWrap/>
            <w:hideMark/>
          </w:tcPr>
          <w:p w14:paraId="6D0C403E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  <w:t>DPM</w:t>
            </w:r>
          </w:p>
        </w:tc>
        <w:tc>
          <w:tcPr>
            <w:tcW w:w="476" w:type="pct"/>
            <w:tcBorders>
              <w:bottom w:val="single" w:sz="4" w:space="0" w:color="auto"/>
            </w:tcBorders>
            <w:shd w:val="clear" w:color="auto" w:fill="000000" w:themeFill="text1"/>
            <w:noWrap/>
            <w:hideMark/>
          </w:tcPr>
          <w:p w14:paraId="0A097526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  <w:t>RPM</w:t>
            </w:r>
          </w:p>
        </w:tc>
        <w:tc>
          <w:tcPr>
            <w:tcW w:w="476" w:type="pct"/>
            <w:tcBorders>
              <w:bottom w:val="single" w:sz="4" w:space="0" w:color="auto"/>
            </w:tcBorders>
            <w:shd w:val="clear" w:color="auto" w:fill="000000" w:themeFill="text1"/>
            <w:noWrap/>
            <w:hideMark/>
          </w:tcPr>
          <w:p w14:paraId="27DFF891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  <w:t>HUM</w:t>
            </w:r>
          </w:p>
        </w:tc>
        <w:tc>
          <w:tcPr>
            <w:tcW w:w="476" w:type="pct"/>
            <w:tcBorders>
              <w:bottom w:val="single" w:sz="4" w:space="0" w:color="auto"/>
            </w:tcBorders>
            <w:shd w:val="clear" w:color="auto" w:fill="000000" w:themeFill="text1"/>
            <w:noWrap/>
            <w:hideMark/>
          </w:tcPr>
          <w:p w14:paraId="564F8A46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b/>
                <w:color w:val="FFFFFF" w:themeColor="background1"/>
                <w:sz w:val="16"/>
                <w:szCs w:val="16"/>
                <w:lang w:val="nl-BE" w:eastAsia="nl-BE"/>
              </w:rPr>
              <w:t>BIO</w:t>
            </w:r>
          </w:p>
        </w:tc>
      </w:tr>
      <w:tr w:rsidR="00EA12CA" w:rsidRPr="00F5318C" w14:paraId="15161844" w14:textId="77777777" w:rsidTr="003C1C66">
        <w:trPr>
          <w:trHeight w:val="300"/>
        </w:trPr>
        <w:tc>
          <w:tcPr>
            <w:tcW w:w="638" w:type="pct"/>
            <w:tcBorders>
              <w:bottom w:val="nil"/>
            </w:tcBorders>
            <w:noWrap/>
            <w:hideMark/>
          </w:tcPr>
          <w:p w14:paraId="5B896C7B" w14:textId="77777777" w:rsidR="00EA12CA" w:rsidRPr="00F5318C" w:rsidRDefault="00EA12CA" w:rsidP="003C1C66">
            <w:pPr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Sand</w:t>
            </w:r>
          </w:p>
        </w:tc>
        <w:tc>
          <w:tcPr>
            <w:tcW w:w="551" w:type="pct"/>
            <w:tcBorders>
              <w:bottom w:val="nil"/>
            </w:tcBorders>
            <w:noWrap/>
            <w:hideMark/>
          </w:tcPr>
          <w:p w14:paraId="42138D84" w14:textId="77777777" w:rsidR="00EA12CA" w:rsidRPr="00F5318C" w:rsidRDefault="00EA12CA" w:rsidP="003C1C66">
            <w:pPr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proofErr w:type="spellStart"/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Initial</w:t>
            </w:r>
            <w:proofErr w:type="spellEnd"/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0328CAD6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0.010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4EFA2AF7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0.120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6E4F1A8D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0.855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6BBA7560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0.015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6B35E247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0.010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0D36A81F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0.200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04DC5727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0.775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140814E4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0.015</w:t>
            </w:r>
          </w:p>
        </w:tc>
      </w:tr>
      <w:tr w:rsidR="00EA12CA" w:rsidRPr="00F5318C" w14:paraId="2056A230" w14:textId="77777777" w:rsidTr="003C1C66">
        <w:trPr>
          <w:trHeight w:val="300"/>
        </w:trPr>
        <w:tc>
          <w:tcPr>
            <w:tcW w:w="638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BADAD57" w14:textId="77777777" w:rsidR="00EA12CA" w:rsidRPr="00F5318C" w:rsidRDefault="00EA12CA" w:rsidP="003C1C66">
            <w:pPr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</w:p>
        </w:tc>
        <w:tc>
          <w:tcPr>
            <w:tcW w:w="551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0DFA4C5" w14:textId="77777777" w:rsidR="00EA12CA" w:rsidRPr="00F5318C" w:rsidRDefault="00EA12CA" w:rsidP="003C1C66">
            <w:pPr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 xml:space="preserve">100 </w:t>
            </w:r>
            <w:proofErr w:type="spellStart"/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years</w:t>
            </w:r>
            <w:proofErr w:type="spellEnd"/>
          </w:p>
        </w:tc>
        <w:tc>
          <w:tcPr>
            <w:tcW w:w="47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EC0DBF4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0.017</w:t>
            </w:r>
          </w:p>
        </w:tc>
        <w:tc>
          <w:tcPr>
            <w:tcW w:w="47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7C2F6F0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0.113</w:t>
            </w:r>
          </w:p>
        </w:tc>
        <w:tc>
          <w:tcPr>
            <w:tcW w:w="47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D87F9C0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0.849</w:t>
            </w:r>
          </w:p>
        </w:tc>
        <w:tc>
          <w:tcPr>
            <w:tcW w:w="47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4852D2A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0.020</w:t>
            </w:r>
          </w:p>
        </w:tc>
        <w:tc>
          <w:tcPr>
            <w:tcW w:w="47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4228C1C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0.011</w:t>
            </w:r>
          </w:p>
        </w:tc>
        <w:tc>
          <w:tcPr>
            <w:tcW w:w="47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C65DE91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0.153</w:t>
            </w:r>
          </w:p>
        </w:tc>
        <w:tc>
          <w:tcPr>
            <w:tcW w:w="47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B185D0E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0.818</w:t>
            </w:r>
          </w:p>
        </w:tc>
        <w:tc>
          <w:tcPr>
            <w:tcW w:w="47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0B6D002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0.018</w:t>
            </w:r>
          </w:p>
        </w:tc>
      </w:tr>
      <w:tr w:rsidR="00EA12CA" w:rsidRPr="00F5318C" w14:paraId="2071C5B0" w14:textId="77777777" w:rsidTr="003C1C66">
        <w:trPr>
          <w:trHeight w:val="300"/>
        </w:trPr>
        <w:tc>
          <w:tcPr>
            <w:tcW w:w="638" w:type="pct"/>
            <w:tcBorders>
              <w:bottom w:val="nil"/>
            </w:tcBorders>
            <w:noWrap/>
            <w:hideMark/>
          </w:tcPr>
          <w:p w14:paraId="3698CD86" w14:textId="77777777" w:rsidR="00EA12CA" w:rsidRPr="00F5318C" w:rsidRDefault="00EA12CA" w:rsidP="003C1C66">
            <w:pPr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 xml:space="preserve">Sandy </w:t>
            </w:r>
            <w:proofErr w:type="spellStart"/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loam</w:t>
            </w:r>
            <w:proofErr w:type="spellEnd"/>
          </w:p>
        </w:tc>
        <w:tc>
          <w:tcPr>
            <w:tcW w:w="551" w:type="pct"/>
            <w:tcBorders>
              <w:bottom w:val="nil"/>
            </w:tcBorders>
            <w:noWrap/>
            <w:hideMark/>
          </w:tcPr>
          <w:p w14:paraId="1F116F77" w14:textId="77777777" w:rsidR="00EA12CA" w:rsidRPr="00F5318C" w:rsidRDefault="00EA12CA" w:rsidP="003C1C66">
            <w:pPr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proofErr w:type="spellStart"/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Initial</w:t>
            </w:r>
            <w:proofErr w:type="spellEnd"/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7AEDDD47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0.010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124EDDB7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0.120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769C5EC3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0.855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67EC6243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0.015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72829541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0.010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16A4D48E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0.200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4C7AFB77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0.775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250DE0B2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0.015</w:t>
            </w:r>
          </w:p>
        </w:tc>
      </w:tr>
      <w:tr w:rsidR="00EA12CA" w:rsidRPr="00F5318C" w14:paraId="4E401D09" w14:textId="77777777" w:rsidTr="003C1C66">
        <w:trPr>
          <w:trHeight w:val="300"/>
        </w:trPr>
        <w:tc>
          <w:tcPr>
            <w:tcW w:w="638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7B9AD2E" w14:textId="77777777" w:rsidR="00EA12CA" w:rsidRPr="00F5318C" w:rsidRDefault="00EA12CA" w:rsidP="003C1C66">
            <w:pPr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</w:p>
        </w:tc>
        <w:tc>
          <w:tcPr>
            <w:tcW w:w="551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935990D" w14:textId="77777777" w:rsidR="00EA12CA" w:rsidRPr="00F5318C" w:rsidRDefault="00EA12CA" w:rsidP="003C1C66">
            <w:pPr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 xml:space="preserve">100 </w:t>
            </w:r>
            <w:proofErr w:type="spellStart"/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years</w:t>
            </w:r>
            <w:proofErr w:type="spellEnd"/>
          </w:p>
        </w:tc>
        <w:tc>
          <w:tcPr>
            <w:tcW w:w="47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83D4B4F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0.018</w:t>
            </w:r>
          </w:p>
        </w:tc>
        <w:tc>
          <w:tcPr>
            <w:tcW w:w="47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27EE965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0.116</w:t>
            </w:r>
          </w:p>
        </w:tc>
        <w:tc>
          <w:tcPr>
            <w:tcW w:w="47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9CC9D69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0.843</w:t>
            </w:r>
          </w:p>
        </w:tc>
        <w:tc>
          <w:tcPr>
            <w:tcW w:w="47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59BF9731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0.023</w:t>
            </w:r>
          </w:p>
        </w:tc>
        <w:tc>
          <w:tcPr>
            <w:tcW w:w="47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61808AC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0.012</w:t>
            </w:r>
          </w:p>
        </w:tc>
        <w:tc>
          <w:tcPr>
            <w:tcW w:w="47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311681C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0.160</w:t>
            </w:r>
          </w:p>
        </w:tc>
        <w:tc>
          <w:tcPr>
            <w:tcW w:w="47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DD3A16F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0.809</w:t>
            </w:r>
          </w:p>
        </w:tc>
        <w:tc>
          <w:tcPr>
            <w:tcW w:w="476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AE5000F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0.020</w:t>
            </w:r>
          </w:p>
        </w:tc>
      </w:tr>
      <w:tr w:rsidR="00EA12CA" w:rsidRPr="00F5318C" w14:paraId="6084EC46" w14:textId="77777777" w:rsidTr="003C1C66">
        <w:trPr>
          <w:trHeight w:val="300"/>
        </w:trPr>
        <w:tc>
          <w:tcPr>
            <w:tcW w:w="638" w:type="pct"/>
            <w:tcBorders>
              <w:bottom w:val="nil"/>
            </w:tcBorders>
            <w:noWrap/>
            <w:hideMark/>
          </w:tcPr>
          <w:p w14:paraId="0CA6B718" w14:textId="77777777" w:rsidR="00EA12CA" w:rsidRPr="00F5318C" w:rsidRDefault="00EA12CA" w:rsidP="003C1C66">
            <w:pPr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proofErr w:type="spellStart"/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Silt</w:t>
            </w:r>
            <w:proofErr w:type="spellEnd"/>
          </w:p>
        </w:tc>
        <w:tc>
          <w:tcPr>
            <w:tcW w:w="551" w:type="pct"/>
            <w:tcBorders>
              <w:bottom w:val="nil"/>
            </w:tcBorders>
            <w:noWrap/>
            <w:hideMark/>
          </w:tcPr>
          <w:p w14:paraId="72CAB881" w14:textId="77777777" w:rsidR="00EA12CA" w:rsidRPr="00F5318C" w:rsidRDefault="00EA12CA" w:rsidP="003C1C66">
            <w:pPr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proofErr w:type="spellStart"/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Initial</w:t>
            </w:r>
            <w:proofErr w:type="spellEnd"/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6615342F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0.010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567FCAB6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0.120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7F908793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0.855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66ADFBF9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0.015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3BA87D1D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0.010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49D48C77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0.200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7A1D7D48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0.775</w:t>
            </w:r>
          </w:p>
        </w:tc>
        <w:tc>
          <w:tcPr>
            <w:tcW w:w="476" w:type="pct"/>
            <w:tcBorders>
              <w:bottom w:val="nil"/>
            </w:tcBorders>
            <w:noWrap/>
            <w:hideMark/>
          </w:tcPr>
          <w:p w14:paraId="585C1B01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0.015</w:t>
            </w:r>
          </w:p>
        </w:tc>
      </w:tr>
      <w:tr w:rsidR="00EA12CA" w:rsidRPr="00F5318C" w14:paraId="795BEAB9" w14:textId="77777777" w:rsidTr="003C1C66">
        <w:trPr>
          <w:trHeight w:val="300"/>
        </w:trPr>
        <w:tc>
          <w:tcPr>
            <w:tcW w:w="638" w:type="pct"/>
            <w:tcBorders>
              <w:top w:val="nil"/>
            </w:tcBorders>
            <w:noWrap/>
            <w:hideMark/>
          </w:tcPr>
          <w:p w14:paraId="66691D62" w14:textId="77777777" w:rsidR="00EA12CA" w:rsidRPr="00F5318C" w:rsidRDefault="00EA12CA" w:rsidP="003C1C66">
            <w:pPr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</w:p>
        </w:tc>
        <w:tc>
          <w:tcPr>
            <w:tcW w:w="551" w:type="pct"/>
            <w:tcBorders>
              <w:top w:val="nil"/>
            </w:tcBorders>
            <w:noWrap/>
            <w:hideMark/>
          </w:tcPr>
          <w:p w14:paraId="69991E47" w14:textId="77777777" w:rsidR="00EA12CA" w:rsidRPr="00F5318C" w:rsidRDefault="00EA12CA" w:rsidP="003C1C66">
            <w:pPr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 xml:space="preserve">100 </w:t>
            </w:r>
            <w:proofErr w:type="spellStart"/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years</w:t>
            </w:r>
            <w:proofErr w:type="spellEnd"/>
          </w:p>
        </w:tc>
        <w:tc>
          <w:tcPr>
            <w:tcW w:w="476" w:type="pct"/>
            <w:tcBorders>
              <w:top w:val="nil"/>
            </w:tcBorders>
            <w:noWrap/>
            <w:hideMark/>
          </w:tcPr>
          <w:p w14:paraId="322B764A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0.017</w:t>
            </w:r>
          </w:p>
        </w:tc>
        <w:tc>
          <w:tcPr>
            <w:tcW w:w="476" w:type="pct"/>
            <w:tcBorders>
              <w:top w:val="nil"/>
            </w:tcBorders>
            <w:noWrap/>
            <w:hideMark/>
          </w:tcPr>
          <w:p w14:paraId="4865CF52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0.108</w:t>
            </w:r>
          </w:p>
        </w:tc>
        <w:tc>
          <w:tcPr>
            <w:tcW w:w="476" w:type="pct"/>
            <w:tcBorders>
              <w:top w:val="nil"/>
            </w:tcBorders>
            <w:noWrap/>
            <w:hideMark/>
          </w:tcPr>
          <w:p w14:paraId="04CF5FD9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0.853</w:t>
            </w:r>
          </w:p>
        </w:tc>
        <w:tc>
          <w:tcPr>
            <w:tcW w:w="476" w:type="pct"/>
            <w:tcBorders>
              <w:top w:val="nil"/>
            </w:tcBorders>
            <w:noWrap/>
            <w:hideMark/>
          </w:tcPr>
          <w:p w14:paraId="229CC041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0.023</w:t>
            </w:r>
          </w:p>
        </w:tc>
        <w:tc>
          <w:tcPr>
            <w:tcW w:w="476" w:type="pct"/>
            <w:tcBorders>
              <w:top w:val="nil"/>
            </w:tcBorders>
            <w:noWrap/>
            <w:hideMark/>
          </w:tcPr>
          <w:p w14:paraId="72884ED5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0.011</w:t>
            </w:r>
          </w:p>
        </w:tc>
        <w:tc>
          <w:tcPr>
            <w:tcW w:w="476" w:type="pct"/>
            <w:tcBorders>
              <w:top w:val="nil"/>
            </w:tcBorders>
            <w:noWrap/>
            <w:hideMark/>
          </w:tcPr>
          <w:p w14:paraId="72453DAF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0.148</w:t>
            </w:r>
          </w:p>
        </w:tc>
        <w:tc>
          <w:tcPr>
            <w:tcW w:w="476" w:type="pct"/>
            <w:tcBorders>
              <w:top w:val="nil"/>
            </w:tcBorders>
            <w:noWrap/>
            <w:hideMark/>
          </w:tcPr>
          <w:p w14:paraId="655C4999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0.821</w:t>
            </w:r>
          </w:p>
        </w:tc>
        <w:tc>
          <w:tcPr>
            <w:tcW w:w="476" w:type="pct"/>
            <w:tcBorders>
              <w:top w:val="nil"/>
            </w:tcBorders>
            <w:noWrap/>
            <w:hideMark/>
          </w:tcPr>
          <w:p w14:paraId="2080697F" w14:textId="77777777" w:rsidR="00EA12CA" w:rsidRPr="00F5318C" w:rsidRDefault="00EA12CA" w:rsidP="003C1C66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</w:pPr>
            <w:r w:rsidRPr="00F5318C">
              <w:rPr>
                <w:rFonts w:eastAsia="Times New Roman" w:cstheme="minorHAnsi"/>
                <w:color w:val="000000"/>
                <w:sz w:val="16"/>
                <w:szCs w:val="16"/>
                <w:lang w:val="nl-BE" w:eastAsia="nl-BE"/>
              </w:rPr>
              <w:t>0.021</w:t>
            </w:r>
          </w:p>
        </w:tc>
      </w:tr>
    </w:tbl>
    <w:p w14:paraId="5648C73F" w14:textId="77777777" w:rsidR="00EA12CA" w:rsidRDefault="00EA12CA" w:rsidP="00EA12CA"/>
    <w:p w14:paraId="4110A875" w14:textId="77777777" w:rsidR="00EA12CA" w:rsidRPr="00467585" w:rsidRDefault="00EA12CA" w:rsidP="00EA12CA">
      <w:r w:rsidRPr="00467585">
        <w:rPr>
          <w:b/>
        </w:rPr>
        <w:t xml:space="preserve">Table </w:t>
      </w:r>
      <w:r>
        <w:rPr>
          <w:b/>
        </w:rPr>
        <w:t>S6</w:t>
      </w:r>
      <w:r w:rsidRPr="00467585">
        <w:rPr>
          <w:b/>
        </w:rPr>
        <w:t>.</w:t>
      </w:r>
      <w:r w:rsidRPr="00467585">
        <w:t xml:space="preserve"> </w:t>
      </w:r>
      <w:r>
        <w:t>C</w:t>
      </w:r>
      <w:r w:rsidRPr="00467585">
        <w:t xml:space="preserve">rop rotation and timing (x) of soil sampling on the field in </w:t>
      </w:r>
      <w:proofErr w:type="spellStart"/>
      <w:r w:rsidRPr="00467585">
        <w:t>Lochristi</w:t>
      </w:r>
      <w:proofErr w:type="spellEnd"/>
      <w:r w:rsidRPr="00467585"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06"/>
        <w:gridCol w:w="4461"/>
        <w:gridCol w:w="2149"/>
      </w:tblGrid>
      <w:tr w:rsidR="00EA12CA" w:rsidRPr="00F5318C" w14:paraId="686EB3CC" w14:textId="77777777" w:rsidTr="003C1C66">
        <w:tc>
          <w:tcPr>
            <w:tcW w:w="1334" w:type="pct"/>
            <w:shd w:val="clear" w:color="auto" w:fill="000000" w:themeFill="text1"/>
          </w:tcPr>
          <w:p w14:paraId="371B71E9" w14:textId="77777777" w:rsidR="00EA12CA" w:rsidRPr="00F5318C" w:rsidRDefault="00EA12CA" w:rsidP="003C1C66">
            <w:pPr>
              <w:jc w:val="center"/>
              <w:rPr>
                <w:rFonts w:cstheme="minorHAnsi"/>
                <w:b/>
                <w:color w:val="FFFFFF" w:themeColor="background1"/>
                <w:sz w:val="16"/>
                <w:szCs w:val="16"/>
                <w:lang w:val="en-GB"/>
              </w:rPr>
            </w:pPr>
            <w:r w:rsidRPr="00F5318C">
              <w:rPr>
                <w:rFonts w:cstheme="minorHAnsi"/>
                <w:b/>
                <w:color w:val="FFFFFF" w:themeColor="background1"/>
                <w:sz w:val="16"/>
                <w:szCs w:val="16"/>
              </w:rPr>
              <w:t>Year</w:t>
            </w:r>
          </w:p>
        </w:tc>
        <w:tc>
          <w:tcPr>
            <w:tcW w:w="2474" w:type="pct"/>
            <w:shd w:val="clear" w:color="auto" w:fill="000000" w:themeFill="text1"/>
          </w:tcPr>
          <w:p w14:paraId="32EDD694" w14:textId="77777777" w:rsidR="00EA12CA" w:rsidRPr="00F5318C" w:rsidRDefault="00EA12CA" w:rsidP="003C1C66">
            <w:pPr>
              <w:jc w:val="center"/>
              <w:rPr>
                <w:rFonts w:cstheme="minorHAnsi"/>
                <w:b/>
                <w:color w:val="FFFFFF" w:themeColor="background1"/>
                <w:sz w:val="16"/>
                <w:szCs w:val="16"/>
                <w:lang w:val="en-GB"/>
              </w:rPr>
            </w:pPr>
            <w:r w:rsidRPr="00F5318C">
              <w:rPr>
                <w:rFonts w:cstheme="minorHAnsi"/>
                <w:b/>
                <w:color w:val="FFFFFF" w:themeColor="background1"/>
                <w:sz w:val="16"/>
                <w:szCs w:val="16"/>
              </w:rPr>
              <w:t>Crop</w:t>
            </w:r>
          </w:p>
        </w:tc>
        <w:tc>
          <w:tcPr>
            <w:tcW w:w="1192" w:type="pct"/>
            <w:shd w:val="clear" w:color="auto" w:fill="000000" w:themeFill="text1"/>
          </w:tcPr>
          <w:p w14:paraId="694DCAEC" w14:textId="77777777" w:rsidR="00EA12CA" w:rsidRPr="00F5318C" w:rsidRDefault="00EA12CA" w:rsidP="003C1C66">
            <w:pPr>
              <w:jc w:val="center"/>
              <w:rPr>
                <w:rFonts w:cstheme="minorHAnsi"/>
                <w:b/>
                <w:color w:val="FFFFFF" w:themeColor="background1"/>
                <w:sz w:val="16"/>
                <w:szCs w:val="16"/>
                <w:lang w:val="en-GB"/>
              </w:rPr>
            </w:pPr>
            <w:r w:rsidRPr="00F5318C">
              <w:rPr>
                <w:rFonts w:cstheme="minorHAnsi"/>
                <w:b/>
                <w:color w:val="FFFFFF" w:themeColor="background1"/>
                <w:sz w:val="16"/>
                <w:szCs w:val="16"/>
              </w:rPr>
              <w:t>SOC</w:t>
            </w:r>
          </w:p>
        </w:tc>
      </w:tr>
      <w:tr w:rsidR="00EA12CA" w:rsidRPr="00F5318C" w14:paraId="363327BB" w14:textId="77777777" w:rsidTr="003C1C66">
        <w:tc>
          <w:tcPr>
            <w:tcW w:w="1334" w:type="pct"/>
          </w:tcPr>
          <w:p w14:paraId="79F480CF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5318C">
              <w:rPr>
                <w:rFonts w:cstheme="minorHAnsi"/>
                <w:sz w:val="16"/>
                <w:szCs w:val="16"/>
              </w:rPr>
              <w:t>2012</w:t>
            </w:r>
          </w:p>
        </w:tc>
        <w:tc>
          <w:tcPr>
            <w:tcW w:w="2474" w:type="pct"/>
          </w:tcPr>
          <w:p w14:paraId="33FE6E06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5318C">
              <w:rPr>
                <w:rFonts w:cstheme="minorHAnsi"/>
                <w:sz w:val="16"/>
                <w:szCs w:val="16"/>
              </w:rPr>
              <w:t>Silage maize</w:t>
            </w:r>
          </w:p>
        </w:tc>
        <w:tc>
          <w:tcPr>
            <w:tcW w:w="1192" w:type="pct"/>
          </w:tcPr>
          <w:p w14:paraId="42CFBA84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5318C">
              <w:rPr>
                <w:rFonts w:cstheme="minorHAnsi"/>
                <w:sz w:val="16"/>
                <w:szCs w:val="16"/>
              </w:rPr>
              <w:t>x</w:t>
            </w:r>
          </w:p>
        </w:tc>
      </w:tr>
      <w:tr w:rsidR="00EA12CA" w:rsidRPr="00F5318C" w14:paraId="35B0D219" w14:textId="77777777" w:rsidTr="003C1C66">
        <w:tc>
          <w:tcPr>
            <w:tcW w:w="1334" w:type="pct"/>
          </w:tcPr>
          <w:p w14:paraId="6387F93D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5318C">
              <w:rPr>
                <w:rFonts w:cstheme="minorHAnsi"/>
                <w:sz w:val="16"/>
                <w:szCs w:val="16"/>
              </w:rPr>
              <w:t>2013</w:t>
            </w:r>
          </w:p>
        </w:tc>
        <w:tc>
          <w:tcPr>
            <w:tcW w:w="2474" w:type="pct"/>
          </w:tcPr>
          <w:p w14:paraId="72717DDC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5318C">
              <w:rPr>
                <w:rFonts w:cstheme="minorHAnsi"/>
                <w:sz w:val="16"/>
                <w:szCs w:val="16"/>
              </w:rPr>
              <w:t>Silage maize</w:t>
            </w:r>
          </w:p>
        </w:tc>
        <w:tc>
          <w:tcPr>
            <w:tcW w:w="1192" w:type="pct"/>
          </w:tcPr>
          <w:p w14:paraId="06F665EC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EA12CA" w:rsidRPr="00F5318C" w14:paraId="02B8F104" w14:textId="77777777" w:rsidTr="003C1C66">
        <w:tc>
          <w:tcPr>
            <w:tcW w:w="1334" w:type="pct"/>
          </w:tcPr>
          <w:p w14:paraId="5B78C7DF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5318C">
              <w:rPr>
                <w:rFonts w:cstheme="minorHAnsi"/>
                <w:sz w:val="16"/>
                <w:szCs w:val="16"/>
              </w:rPr>
              <w:t>2014</w:t>
            </w:r>
          </w:p>
        </w:tc>
        <w:tc>
          <w:tcPr>
            <w:tcW w:w="2474" w:type="pct"/>
          </w:tcPr>
          <w:p w14:paraId="43989818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</w:rPr>
              <w:t>Winter wheat</w:t>
            </w:r>
          </w:p>
        </w:tc>
        <w:tc>
          <w:tcPr>
            <w:tcW w:w="1192" w:type="pct"/>
          </w:tcPr>
          <w:p w14:paraId="500FA1A4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EA12CA" w:rsidRPr="00F5318C" w14:paraId="1538E1D0" w14:textId="77777777" w:rsidTr="003C1C66">
        <w:tc>
          <w:tcPr>
            <w:tcW w:w="1334" w:type="pct"/>
          </w:tcPr>
          <w:p w14:paraId="0C02D12A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5318C">
              <w:rPr>
                <w:rFonts w:cstheme="minorHAnsi"/>
                <w:sz w:val="16"/>
                <w:szCs w:val="16"/>
              </w:rPr>
              <w:t>2015</w:t>
            </w:r>
          </w:p>
        </w:tc>
        <w:tc>
          <w:tcPr>
            <w:tcW w:w="2474" w:type="pct"/>
          </w:tcPr>
          <w:p w14:paraId="631F0044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5318C">
              <w:rPr>
                <w:rFonts w:cstheme="minorHAnsi"/>
                <w:sz w:val="16"/>
                <w:szCs w:val="16"/>
              </w:rPr>
              <w:t>Silage maize</w:t>
            </w:r>
          </w:p>
        </w:tc>
        <w:tc>
          <w:tcPr>
            <w:tcW w:w="1192" w:type="pct"/>
          </w:tcPr>
          <w:p w14:paraId="375A1087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5318C">
              <w:rPr>
                <w:rFonts w:cstheme="minorHAnsi"/>
                <w:sz w:val="16"/>
                <w:szCs w:val="16"/>
              </w:rPr>
              <w:t>x</w:t>
            </w:r>
          </w:p>
        </w:tc>
      </w:tr>
      <w:tr w:rsidR="00EA12CA" w:rsidRPr="00F5318C" w14:paraId="055B9B15" w14:textId="77777777" w:rsidTr="003C1C66">
        <w:tc>
          <w:tcPr>
            <w:tcW w:w="1334" w:type="pct"/>
          </w:tcPr>
          <w:p w14:paraId="423BA913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5318C">
              <w:rPr>
                <w:rFonts w:cstheme="minorHAnsi"/>
                <w:sz w:val="16"/>
                <w:szCs w:val="16"/>
              </w:rPr>
              <w:t>2016</w:t>
            </w:r>
          </w:p>
        </w:tc>
        <w:tc>
          <w:tcPr>
            <w:tcW w:w="2474" w:type="pct"/>
          </w:tcPr>
          <w:p w14:paraId="05D226CE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</w:rPr>
              <w:t>Winter wheat</w:t>
            </w:r>
          </w:p>
        </w:tc>
        <w:tc>
          <w:tcPr>
            <w:tcW w:w="1192" w:type="pct"/>
          </w:tcPr>
          <w:p w14:paraId="6A276BB3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EA12CA" w:rsidRPr="00F5318C" w14:paraId="51A298D8" w14:textId="77777777" w:rsidTr="003C1C66">
        <w:tc>
          <w:tcPr>
            <w:tcW w:w="1334" w:type="pct"/>
          </w:tcPr>
          <w:p w14:paraId="26591B12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5318C">
              <w:rPr>
                <w:rFonts w:cstheme="minorHAnsi"/>
                <w:sz w:val="16"/>
                <w:szCs w:val="16"/>
              </w:rPr>
              <w:t>2017</w:t>
            </w:r>
          </w:p>
        </w:tc>
        <w:tc>
          <w:tcPr>
            <w:tcW w:w="2474" w:type="pct"/>
          </w:tcPr>
          <w:p w14:paraId="43703BFC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5318C">
              <w:rPr>
                <w:rFonts w:cstheme="minorHAnsi"/>
                <w:sz w:val="16"/>
                <w:szCs w:val="16"/>
              </w:rPr>
              <w:t>Silage maize</w:t>
            </w:r>
          </w:p>
        </w:tc>
        <w:tc>
          <w:tcPr>
            <w:tcW w:w="1192" w:type="pct"/>
          </w:tcPr>
          <w:p w14:paraId="43BA0019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EA12CA" w:rsidRPr="00F5318C" w14:paraId="5E794400" w14:textId="77777777" w:rsidTr="003C1C66">
        <w:tc>
          <w:tcPr>
            <w:tcW w:w="1334" w:type="pct"/>
          </w:tcPr>
          <w:p w14:paraId="65CE8789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5318C">
              <w:rPr>
                <w:rFonts w:cstheme="minorHAnsi"/>
                <w:sz w:val="16"/>
                <w:szCs w:val="16"/>
              </w:rPr>
              <w:t>2018</w:t>
            </w:r>
          </w:p>
        </w:tc>
        <w:tc>
          <w:tcPr>
            <w:tcW w:w="2474" w:type="pct"/>
          </w:tcPr>
          <w:p w14:paraId="3F327048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5318C">
              <w:rPr>
                <w:rFonts w:cstheme="minorHAnsi"/>
                <w:sz w:val="16"/>
                <w:szCs w:val="16"/>
              </w:rPr>
              <w:t>Silage maize</w:t>
            </w:r>
          </w:p>
        </w:tc>
        <w:tc>
          <w:tcPr>
            <w:tcW w:w="1192" w:type="pct"/>
          </w:tcPr>
          <w:p w14:paraId="0D0A4803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EA12CA" w:rsidRPr="00F5318C" w14:paraId="1C032B0D" w14:textId="77777777" w:rsidTr="003C1C66">
        <w:tc>
          <w:tcPr>
            <w:tcW w:w="1334" w:type="pct"/>
          </w:tcPr>
          <w:p w14:paraId="6D329495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F5318C">
              <w:rPr>
                <w:rFonts w:cstheme="minorHAnsi"/>
                <w:sz w:val="16"/>
                <w:szCs w:val="16"/>
              </w:rPr>
              <w:t>2019</w:t>
            </w:r>
          </w:p>
        </w:tc>
        <w:tc>
          <w:tcPr>
            <w:tcW w:w="2474" w:type="pct"/>
          </w:tcPr>
          <w:p w14:paraId="487AF723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Winter wheat</w:t>
            </w:r>
          </w:p>
        </w:tc>
        <w:tc>
          <w:tcPr>
            <w:tcW w:w="1192" w:type="pct"/>
          </w:tcPr>
          <w:p w14:paraId="3067DFD8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EA12CA" w:rsidRPr="00F5318C" w14:paraId="26DDF420" w14:textId="77777777" w:rsidTr="003C1C66">
        <w:tc>
          <w:tcPr>
            <w:tcW w:w="1334" w:type="pct"/>
          </w:tcPr>
          <w:p w14:paraId="4097536F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F5318C">
              <w:rPr>
                <w:rFonts w:cstheme="minorHAnsi"/>
                <w:sz w:val="16"/>
                <w:szCs w:val="16"/>
              </w:rPr>
              <w:t>2020</w:t>
            </w:r>
          </w:p>
        </w:tc>
        <w:tc>
          <w:tcPr>
            <w:tcW w:w="2474" w:type="pct"/>
          </w:tcPr>
          <w:p w14:paraId="0868AEA2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F5318C">
              <w:rPr>
                <w:rFonts w:cstheme="minorHAnsi"/>
                <w:sz w:val="16"/>
                <w:szCs w:val="16"/>
              </w:rPr>
              <w:t>potato</w:t>
            </w:r>
          </w:p>
        </w:tc>
        <w:tc>
          <w:tcPr>
            <w:tcW w:w="1192" w:type="pct"/>
          </w:tcPr>
          <w:p w14:paraId="33002025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5318C">
              <w:rPr>
                <w:rFonts w:cstheme="minorHAnsi"/>
                <w:sz w:val="16"/>
                <w:szCs w:val="16"/>
                <w:lang w:val="en-GB"/>
              </w:rPr>
              <w:t>x</w:t>
            </w:r>
          </w:p>
        </w:tc>
      </w:tr>
      <w:tr w:rsidR="00EA12CA" w:rsidRPr="00F5318C" w14:paraId="4ED5EF0E" w14:textId="77777777" w:rsidTr="003C1C66">
        <w:tc>
          <w:tcPr>
            <w:tcW w:w="1334" w:type="pct"/>
          </w:tcPr>
          <w:p w14:paraId="2BEB2A72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F5318C">
              <w:rPr>
                <w:rFonts w:cstheme="minorHAnsi"/>
                <w:sz w:val="16"/>
                <w:szCs w:val="16"/>
              </w:rPr>
              <w:t>2021</w:t>
            </w:r>
          </w:p>
        </w:tc>
        <w:tc>
          <w:tcPr>
            <w:tcW w:w="2474" w:type="pct"/>
          </w:tcPr>
          <w:p w14:paraId="77C82171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Silage maize</w:t>
            </w:r>
          </w:p>
        </w:tc>
        <w:tc>
          <w:tcPr>
            <w:tcW w:w="1192" w:type="pct"/>
          </w:tcPr>
          <w:p w14:paraId="53B7D792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EA12CA" w:rsidRPr="00F5318C" w14:paraId="7DB02CC1" w14:textId="77777777" w:rsidTr="003C1C66">
        <w:tc>
          <w:tcPr>
            <w:tcW w:w="1334" w:type="pct"/>
          </w:tcPr>
          <w:p w14:paraId="0040BEF6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F5318C">
              <w:rPr>
                <w:rFonts w:cstheme="minorHAnsi"/>
                <w:sz w:val="16"/>
                <w:szCs w:val="16"/>
              </w:rPr>
              <w:t>2022</w:t>
            </w:r>
          </w:p>
        </w:tc>
        <w:tc>
          <w:tcPr>
            <w:tcW w:w="2474" w:type="pct"/>
          </w:tcPr>
          <w:p w14:paraId="4EEA92CC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F5318C">
              <w:rPr>
                <w:rFonts w:cstheme="minorHAnsi"/>
                <w:sz w:val="16"/>
                <w:szCs w:val="16"/>
              </w:rPr>
              <w:t>Silage maize</w:t>
            </w:r>
          </w:p>
        </w:tc>
        <w:tc>
          <w:tcPr>
            <w:tcW w:w="1192" w:type="pct"/>
          </w:tcPr>
          <w:p w14:paraId="180E7521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EA12CA" w:rsidRPr="00F5318C" w14:paraId="585115A0" w14:textId="77777777" w:rsidTr="003C1C66">
        <w:tc>
          <w:tcPr>
            <w:tcW w:w="1334" w:type="pct"/>
          </w:tcPr>
          <w:p w14:paraId="6AB1EA09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F5318C">
              <w:rPr>
                <w:rFonts w:cstheme="minorHAnsi"/>
                <w:sz w:val="16"/>
                <w:szCs w:val="16"/>
              </w:rPr>
              <w:t>2023</w:t>
            </w:r>
          </w:p>
        </w:tc>
        <w:tc>
          <w:tcPr>
            <w:tcW w:w="2474" w:type="pct"/>
          </w:tcPr>
          <w:p w14:paraId="466C5A46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</w:t>
            </w:r>
            <w:r w:rsidRPr="00F5318C">
              <w:rPr>
                <w:rFonts w:cstheme="minorHAnsi"/>
                <w:sz w:val="16"/>
                <w:szCs w:val="16"/>
              </w:rPr>
              <w:t>otato</w:t>
            </w:r>
          </w:p>
        </w:tc>
        <w:tc>
          <w:tcPr>
            <w:tcW w:w="1192" w:type="pct"/>
          </w:tcPr>
          <w:p w14:paraId="45D004B3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EA12CA" w:rsidRPr="00F5318C" w14:paraId="574B4497" w14:textId="77777777" w:rsidTr="003C1C66">
        <w:tc>
          <w:tcPr>
            <w:tcW w:w="1334" w:type="pct"/>
          </w:tcPr>
          <w:p w14:paraId="39B789B8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F5318C">
              <w:rPr>
                <w:rFonts w:cstheme="minorHAnsi"/>
                <w:sz w:val="16"/>
                <w:szCs w:val="16"/>
              </w:rPr>
              <w:t>2024</w:t>
            </w:r>
          </w:p>
        </w:tc>
        <w:tc>
          <w:tcPr>
            <w:tcW w:w="2474" w:type="pct"/>
          </w:tcPr>
          <w:p w14:paraId="512B3594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</w:rPr>
            </w:pPr>
            <w:r w:rsidRPr="00F5318C">
              <w:rPr>
                <w:rFonts w:cstheme="minorHAnsi"/>
                <w:sz w:val="16"/>
                <w:szCs w:val="16"/>
              </w:rPr>
              <w:t>Silage maize</w:t>
            </w:r>
          </w:p>
        </w:tc>
        <w:tc>
          <w:tcPr>
            <w:tcW w:w="1192" w:type="pct"/>
          </w:tcPr>
          <w:p w14:paraId="01B35186" w14:textId="77777777" w:rsidR="00EA12CA" w:rsidRPr="00F5318C" w:rsidRDefault="00EA12CA" w:rsidP="003C1C66">
            <w:pPr>
              <w:jc w:val="center"/>
              <w:rPr>
                <w:rFonts w:cstheme="minorHAnsi"/>
                <w:sz w:val="16"/>
                <w:szCs w:val="16"/>
                <w:lang w:val="en-GB"/>
              </w:rPr>
            </w:pPr>
            <w:r w:rsidRPr="00F5318C">
              <w:rPr>
                <w:rFonts w:cstheme="minorHAnsi"/>
                <w:sz w:val="16"/>
                <w:szCs w:val="16"/>
                <w:lang w:val="en-GB"/>
              </w:rPr>
              <w:t>x</w:t>
            </w:r>
          </w:p>
        </w:tc>
      </w:tr>
    </w:tbl>
    <w:p w14:paraId="7D933690" w14:textId="77777777" w:rsidR="00EA12CA" w:rsidRDefault="00EA12CA" w:rsidP="00EA12CA">
      <w:pPr>
        <w:jc w:val="both"/>
        <w:rPr>
          <w:rFonts w:cstheme="minorHAnsi"/>
          <w:lang w:val="en-GB"/>
        </w:rPr>
      </w:pPr>
    </w:p>
    <w:p w14:paraId="13A11DC3" w14:textId="77777777" w:rsidR="00EA12CA" w:rsidRDefault="00EA12CA" w:rsidP="00EA12CA">
      <w:pPr>
        <w:rPr>
          <w:rFonts w:cstheme="minorHAnsi"/>
          <w:lang w:val="en-GB"/>
        </w:rPr>
      </w:pPr>
      <w:r>
        <w:rPr>
          <w:rFonts w:cstheme="minorHAnsi"/>
          <w:lang w:val="en-GB"/>
        </w:rPr>
        <w:br w:type="page"/>
      </w:r>
    </w:p>
    <w:p w14:paraId="26FF879A" w14:textId="77777777" w:rsidR="00EA12CA" w:rsidRDefault="00EA12CA" w:rsidP="00EA12CA">
      <w:pPr>
        <w:jc w:val="both"/>
        <w:rPr>
          <w:rFonts w:cstheme="minorHAnsi"/>
          <w:lang w:val="en-GB"/>
        </w:rPr>
      </w:pPr>
      <w:r>
        <w:rPr>
          <w:rFonts w:cstheme="minorHAnsi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81F402" wp14:editId="077A990B">
                <wp:simplePos x="0" y="0"/>
                <wp:positionH relativeFrom="column">
                  <wp:posOffset>4175760</wp:posOffset>
                </wp:positionH>
                <wp:positionV relativeFrom="paragraph">
                  <wp:posOffset>647700</wp:posOffset>
                </wp:positionV>
                <wp:extent cx="1333500" cy="220980"/>
                <wp:effectExtent l="0" t="0" r="19050" b="2667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220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BA9B356" w14:textId="77777777" w:rsidR="00EA12CA" w:rsidRPr="009357C1" w:rsidRDefault="00EA12CA" w:rsidP="00EA12CA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357C1">
                              <w:rPr>
                                <w:rFonts w:ascii="Arial" w:hAnsi="Arial" w:cs="Arial"/>
                                <w:b/>
                              </w:rPr>
                              <w:t>Literat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ur</w:t>
                            </w:r>
                            <w:r w:rsidRPr="009357C1">
                              <w:rPr>
                                <w:rFonts w:ascii="Arial" w:hAnsi="Arial" w:cs="Arial"/>
                                <w:b/>
                              </w:rPr>
                              <w:t>e data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81F40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28.8pt;margin-top:51pt;width:105pt;height:17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" fillcolor="white [3201]" strokecolor="white [3212]" strokeweight=".5pt">
                <v:textbox>
                  <w:txbxContent>
                    <w:p w14:paraId="5BA9B356" w14:textId="77777777" w:rsidR="00EA12CA" w:rsidRPr="009357C1" w:rsidRDefault="00EA12CA" w:rsidP="00EA12CA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9357C1">
                        <w:rPr>
                          <w:rFonts w:ascii="Arial" w:hAnsi="Arial" w:cs="Arial"/>
                          <w:b/>
                        </w:rPr>
                        <w:t>Literat</w:t>
                      </w:r>
                      <w:r>
                        <w:rPr>
                          <w:rFonts w:ascii="Arial" w:hAnsi="Arial" w:cs="Arial"/>
                          <w:b/>
                        </w:rPr>
                        <w:t>ur</w:t>
                      </w:r>
                      <w:r w:rsidRPr="009357C1">
                        <w:rPr>
                          <w:rFonts w:ascii="Arial" w:hAnsi="Arial" w:cs="Arial"/>
                          <w:b/>
                        </w:rPr>
                        <w:t>e data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lang w:val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4DE3D6" wp14:editId="182A3BFF">
                <wp:simplePos x="0" y="0"/>
                <wp:positionH relativeFrom="column">
                  <wp:posOffset>4213860</wp:posOffset>
                </wp:positionH>
                <wp:positionV relativeFrom="paragraph">
                  <wp:posOffset>2933700</wp:posOffset>
                </wp:positionV>
                <wp:extent cx="1866900" cy="259080"/>
                <wp:effectExtent l="0" t="0" r="19050" b="2667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690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315D43A" w14:textId="77777777" w:rsidR="00EA12CA" w:rsidRPr="009357C1" w:rsidRDefault="00EA12CA" w:rsidP="00EA12CA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Actual agroforestry field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DE3D6" id="Text Box 6" o:spid="_x0000_s1027" type="#_x0000_t202" style="position:absolute;left:0;text-align:left;margin-left:331.8pt;margin-top:231pt;width:147pt;height:20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" fillcolor="white [3201]" strokecolor="white [3212]" strokeweight=".5pt">
                <v:textbox>
                  <w:txbxContent>
                    <w:p w14:paraId="1315D43A" w14:textId="77777777" w:rsidR="00EA12CA" w:rsidRPr="009357C1" w:rsidRDefault="00EA12CA" w:rsidP="00EA12CA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Actual agroforestry field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lang w:val="en-GB"/>
        </w:rPr>
        <w:drawing>
          <wp:inline distT="0" distB="0" distL="0" distR="0" wp14:anchorId="274C6268" wp14:editId="3867EF2C">
            <wp:extent cx="5731510" cy="5731510"/>
            <wp:effectExtent l="0" t="0" r="254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BH_curves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1D68B" w14:textId="77777777" w:rsidR="00EA12CA" w:rsidRPr="00DF2133" w:rsidRDefault="00EA12CA" w:rsidP="00EA12CA">
      <w:pPr>
        <w:jc w:val="both"/>
        <w:rPr>
          <w:rFonts w:cstheme="minorHAnsi"/>
          <w:lang w:val="en-GB"/>
        </w:rPr>
      </w:pPr>
      <w:r w:rsidRPr="00DF2133">
        <w:rPr>
          <w:rFonts w:cstheme="minorHAnsi"/>
          <w:b/>
          <w:lang w:val="en-GB"/>
        </w:rPr>
        <w:t>Figure S1.</w:t>
      </w:r>
      <w:r>
        <w:rPr>
          <w:rFonts w:cstheme="minorHAnsi"/>
          <w:b/>
          <w:lang w:val="en-GB"/>
        </w:rPr>
        <w:t xml:space="preserve"> </w:t>
      </w:r>
      <w:r w:rsidRPr="00DF2133">
        <w:rPr>
          <w:rFonts w:cstheme="minorHAnsi"/>
          <w:lang w:val="en-GB"/>
        </w:rPr>
        <w:t xml:space="preserve">Relationships between </w:t>
      </w:r>
      <w:r>
        <w:rPr>
          <w:rFonts w:cstheme="minorHAnsi"/>
          <w:lang w:val="en-GB"/>
        </w:rPr>
        <w:t>diameter at breast height (DBH; cm) and age (years) for the different tree species incorporated in CARAT. All relationships were modelled using literature data from open-grown trees in urban context or trees growing in hedgerows or treelines within rural areas [</w:t>
      </w:r>
      <w:r w:rsidRPr="00B43F94">
        <w:rPr>
          <w:rFonts w:cstheme="minorHAnsi"/>
          <w:lang w:val="en-GB"/>
        </w:rPr>
        <w:t xml:space="preserve">Monteiro et al. </w:t>
      </w:r>
      <w:r w:rsidRPr="00EA12CA">
        <w:rPr>
          <w:rFonts w:cstheme="minorHAnsi"/>
          <w:lang w:val="nl-BE"/>
        </w:rPr>
        <w:t>(2017) – GB-</w:t>
      </w:r>
      <w:proofErr w:type="spellStart"/>
      <w:r w:rsidRPr="00EA12CA">
        <w:rPr>
          <w:rFonts w:cstheme="minorHAnsi"/>
          <w:lang w:val="nl-BE"/>
        </w:rPr>
        <w:t>urb</w:t>
      </w:r>
      <w:proofErr w:type="spellEnd"/>
      <w:r w:rsidRPr="00EA12CA">
        <w:rPr>
          <w:rFonts w:cstheme="minorHAnsi"/>
          <w:lang w:val="nl-BE"/>
        </w:rPr>
        <w:t xml:space="preserve">, </w:t>
      </w:r>
      <w:proofErr w:type="spellStart"/>
      <w:r w:rsidRPr="00EA12CA">
        <w:rPr>
          <w:rFonts w:cstheme="minorHAnsi"/>
          <w:lang w:val="nl-BE"/>
        </w:rPr>
        <w:t>Lukaszkiewicz</w:t>
      </w:r>
      <w:proofErr w:type="spellEnd"/>
      <w:r w:rsidRPr="00EA12CA">
        <w:rPr>
          <w:rFonts w:cstheme="minorHAnsi"/>
          <w:lang w:val="nl-BE"/>
        </w:rPr>
        <w:t xml:space="preserve"> &amp; </w:t>
      </w:r>
      <w:proofErr w:type="spellStart"/>
      <w:r w:rsidRPr="00EA12CA">
        <w:rPr>
          <w:rFonts w:cstheme="minorHAnsi"/>
          <w:lang w:val="nl-BE"/>
        </w:rPr>
        <w:t>Kosmala</w:t>
      </w:r>
      <w:proofErr w:type="spellEnd"/>
      <w:r w:rsidRPr="00EA12CA">
        <w:rPr>
          <w:rFonts w:cstheme="minorHAnsi"/>
          <w:lang w:val="nl-BE"/>
        </w:rPr>
        <w:t xml:space="preserve"> (2008) – PL-</w:t>
      </w:r>
      <w:proofErr w:type="spellStart"/>
      <w:r w:rsidRPr="00EA12CA">
        <w:rPr>
          <w:rFonts w:cstheme="minorHAnsi"/>
          <w:lang w:val="nl-BE"/>
        </w:rPr>
        <w:t>urb</w:t>
      </w:r>
      <w:proofErr w:type="spellEnd"/>
      <w:r w:rsidRPr="00EA12CA">
        <w:rPr>
          <w:rFonts w:cstheme="minorHAnsi"/>
          <w:lang w:val="nl-BE"/>
        </w:rPr>
        <w:t xml:space="preserve">, Van den berge et al. </w:t>
      </w:r>
      <w:r w:rsidRPr="00B43F94">
        <w:rPr>
          <w:rFonts w:cstheme="minorHAnsi"/>
          <w:lang w:val="en-GB"/>
        </w:rPr>
        <w:t>(2021) – BE-</w:t>
      </w:r>
      <w:proofErr w:type="spellStart"/>
      <w:r w:rsidRPr="00B43F94">
        <w:rPr>
          <w:rFonts w:cstheme="minorHAnsi"/>
          <w:lang w:val="en-GB"/>
        </w:rPr>
        <w:t>agro</w:t>
      </w:r>
      <w:proofErr w:type="spellEnd"/>
      <w:r w:rsidRPr="00B43F94">
        <w:rPr>
          <w:rFonts w:cstheme="minorHAnsi"/>
          <w:lang w:val="en-GB"/>
        </w:rPr>
        <w:t xml:space="preserve"> </w:t>
      </w:r>
      <w:proofErr w:type="spellStart"/>
      <w:r w:rsidRPr="00B43F94">
        <w:rPr>
          <w:rFonts w:cstheme="minorHAnsi"/>
          <w:lang w:val="en-GB"/>
        </w:rPr>
        <w:t>en</w:t>
      </w:r>
      <w:proofErr w:type="spellEnd"/>
      <w:r w:rsidRPr="00B43F94">
        <w:rPr>
          <w:rFonts w:cstheme="minorHAnsi"/>
          <w:lang w:val="en-GB"/>
        </w:rPr>
        <w:t xml:space="preserve"> Pardon (2018) – BE-</w:t>
      </w:r>
      <w:proofErr w:type="spellStart"/>
      <w:r w:rsidRPr="00B43F94">
        <w:rPr>
          <w:rFonts w:cstheme="minorHAnsi"/>
          <w:lang w:val="en-GB"/>
        </w:rPr>
        <w:t>agro</w:t>
      </w:r>
      <w:proofErr w:type="spellEnd"/>
      <w:r w:rsidRPr="00B43F94">
        <w:rPr>
          <w:rFonts w:cstheme="minorHAnsi"/>
          <w:lang w:val="en-GB"/>
        </w:rPr>
        <w:t>]</w:t>
      </w:r>
      <w:r>
        <w:rPr>
          <w:rFonts w:cstheme="minorHAnsi"/>
          <w:lang w:val="en-GB"/>
        </w:rPr>
        <w:t>. Logistic curves were fit to these data and the goodness of fit (R²) is reported. Dots represent measurements from an actual agroforestry field in Flanders, Belgium.</w:t>
      </w:r>
    </w:p>
    <w:p w14:paraId="459063CB" w14:textId="77777777" w:rsidR="00EA12CA" w:rsidRDefault="00EA12CA" w:rsidP="00EA12CA">
      <w:pPr>
        <w:keepNext/>
        <w:spacing w:line="480" w:lineRule="auto"/>
        <w:jc w:val="both"/>
      </w:pPr>
      <w:r>
        <w:rPr>
          <w:noProof/>
          <w:lang w:val="nl-BE" w:eastAsia="nl-BE"/>
        </w:rPr>
        <w:lastRenderedPageBreak/>
        <w:drawing>
          <wp:inline distT="0" distB="0" distL="0" distR="0" wp14:anchorId="064F3817" wp14:editId="28277A50">
            <wp:extent cx="6248400" cy="27283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563" cy="27349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513FA8" w14:textId="77777777" w:rsidR="00EA12CA" w:rsidRDefault="00EA12CA" w:rsidP="00EA12CA">
      <w:pPr>
        <w:jc w:val="both"/>
        <w:rPr>
          <w:rFonts w:cstheme="minorHAnsi"/>
          <w:lang w:val="en-GB"/>
        </w:rPr>
      </w:pPr>
      <w:r w:rsidRPr="00DF2133">
        <w:rPr>
          <w:rFonts w:cstheme="minorHAnsi"/>
          <w:b/>
          <w:lang w:val="en-GB"/>
        </w:rPr>
        <w:t>Figure S2.</w:t>
      </w:r>
      <w:r w:rsidRPr="00DF2133">
        <w:rPr>
          <w:rFonts w:cstheme="minorHAnsi"/>
          <w:lang w:val="en-GB"/>
        </w:rPr>
        <w:t xml:space="preserve"> Selection of a </w:t>
      </w:r>
      <w:r>
        <w:rPr>
          <w:rFonts w:cstheme="minorHAnsi"/>
          <w:lang w:val="en-GB"/>
        </w:rPr>
        <w:t xml:space="preserve">random </w:t>
      </w:r>
      <w:r w:rsidRPr="00DF2133">
        <w:rPr>
          <w:rFonts w:cstheme="minorHAnsi"/>
          <w:lang w:val="en-GB"/>
        </w:rPr>
        <w:t>field in Flanders</w:t>
      </w:r>
      <w:r>
        <w:rPr>
          <w:rFonts w:cstheme="minorHAnsi"/>
          <w:lang w:val="en-GB"/>
        </w:rPr>
        <w:t>, Belgium using the user interface of CARAT</w:t>
      </w:r>
      <w:r w:rsidRPr="00DF2133">
        <w:rPr>
          <w:rFonts w:cstheme="minorHAnsi"/>
          <w:lang w:val="en-GB"/>
        </w:rPr>
        <w:t xml:space="preserve"> (left) and creation of a fictitious agroforestry system </w:t>
      </w:r>
      <w:r>
        <w:rPr>
          <w:rFonts w:cstheme="minorHAnsi"/>
          <w:lang w:val="en-GB"/>
        </w:rPr>
        <w:t xml:space="preserve">with tree different tree species arranged in a customized configuration </w:t>
      </w:r>
      <w:r w:rsidRPr="00DF2133">
        <w:rPr>
          <w:rFonts w:cstheme="minorHAnsi"/>
          <w:lang w:val="en-GB"/>
        </w:rPr>
        <w:t>on the field (right)</w:t>
      </w:r>
      <w:r>
        <w:rPr>
          <w:rFonts w:cstheme="minorHAnsi"/>
          <w:lang w:val="en-GB"/>
        </w:rPr>
        <w:t>.</w:t>
      </w:r>
    </w:p>
    <w:p w14:paraId="7B03F2DC" w14:textId="77777777" w:rsidR="00EA12CA" w:rsidRDefault="00EA12CA" w:rsidP="00EA12CA">
      <w:pPr>
        <w:keepNext/>
      </w:pPr>
      <w:r>
        <w:rPr>
          <w:noProof/>
          <w:lang w:val="nl-BE" w:eastAsia="nl-BE"/>
        </w:rPr>
        <w:lastRenderedPageBreak/>
        <w:drawing>
          <wp:inline distT="0" distB="0" distL="0" distR="0" wp14:anchorId="0D8C0C22" wp14:editId="50BA2940">
            <wp:extent cx="6471264" cy="539115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2257" cy="54003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88D22A" w14:textId="77777777" w:rsidR="00EA12CA" w:rsidRDefault="00EA12CA" w:rsidP="00EA12CA">
      <w:pPr>
        <w:jc w:val="both"/>
        <w:rPr>
          <w:rFonts w:cstheme="minorHAnsi"/>
          <w:lang w:val="en-GB"/>
        </w:rPr>
      </w:pPr>
      <w:r w:rsidRPr="00DF2133">
        <w:rPr>
          <w:rFonts w:cstheme="minorHAnsi"/>
          <w:b/>
          <w:lang w:val="en-GB"/>
        </w:rPr>
        <w:t>Figure S3.</w:t>
      </w:r>
      <w:r w:rsidRPr="00DF2133">
        <w:rPr>
          <w:rFonts w:cstheme="minorHAnsi"/>
          <w:lang w:val="en-GB"/>
        </w:rPr>
        <w:t xml:space="preserve"> Raster output </w:t>
      </w:r>
      <w:r>
        <w:rPr>
          <w:rFonts w:cstheme="minorHAnsi"/>
          <w:lang w:val="en-GB"/>
        </w:rPr>
        <w:t xml:space="preserve">displayed in the user interface of the CARAT tool </w:t>
      </w:r>
      <w:r w:rsidRPr="00DF2133">
        <w:rPr>
          <w:rFonts w:cstheme="minorHAnsi"/>
          <w:lang w:val="en-GB"/>
        </w:rPr>
        <w:t xml:space="preserve">for a fictitious </w:t>
      </w:r>
      <w:r>
        <w:rPr>
          <w:rFonts w:cstheme="minorHAnsi"/>
          <w:lang w:val="en-GB"/>
        </w:rPr>
        <w:t xml:space="preserve">agroforestry </w:t>
      </w:r>
      <w:r w:rsidRPr="00DF2133">
        <w:rPr>
          <w:rFonts w:cstheme="minorHAnsi"/>
          <w:lang w:val="en-GB"/>
        </w:rPr>
        <w:t xml:space="preserve">field </w:t>
      </w:r>
      <w:r>
        <w:rPr>
          <w:rFonts w:cstheme="minorHAnsi"/>
          <w:lang w:val="en-GB"/>
        </w:rPr>
        <w:t>showing the spatial distribution of leaf fall (kg C ha</w:t>
      </w:r>
      <w:r w:rsidRPr="00DF2133">
        <w:rPr>
          <w:rFonts w:cstheme="minorHAnsi"/>
          <w:vertAlign w:val="superscript"/>
          <w:lang w:val="en-GB"/>
        </w:rPr>
        <w:t>-1</w:t>
      </w:r>
      <w:r>
        <w:rPr>
          <w:rFonts w:cstheme="minorHAnsi"/>
          <w:lang w:val="en-GB"/>
        </w:rPr>
        <w:t xml:space="preserve"> year</w:t>
      </w:r>
      <w:r w:rsidRPr="00DF2133">
        <w:rPr>
          <w:rFonts w:cstheme="minorHAnsi"/>
          <w:vertAlign w:val="superscript"/>
          <w:lang w:val="en-GB"/>
        </w:rPr>
        <w:t>-1</w:t>
      </w:r>
      <w:r>
        <w:rPr>
          <w:rFonts w:cstheme="minorHAnsi"/>
          <w:lang w:val="en-GB"/>
        </w:rPr>
        <w:t>), total soil organic carbon (SOC; %) and SOC increase due to leaf fall (g C m</w:t>
      </w:r>
      <w:r w:rsidRPr="00DF2133">
        <w:rPr>
          <w:rFonts w:cstheme="minorHAnsi"/>
          <w:vertAlign w:val="superscript"/>
          <w:lang w:val="en-GB"/>
        </w:rPr>
        <w:t>-2</w:t>
      </w:r>
      <w:r>
        <w:rPr>
          <w:rFonts w:cstheme="minorHAnsi"/>
          <w:lang w:val="en-GB"/>
        </w:rPr>
        <w:t xml:space="preserve">) </w:t>
      </w:r>
      <w:r w:rsidRPr="00DF2133">
        <w:rPr>
          <w:rFonts w:cstheme="minorHAnsi"/>
          <w:lang w:val="en-GB"/>
        </w:rPr>
        <w:t>after 30 years</w:t>
      </w:r>
      <w:r>
        <w:rPr>
          <w:rFonts w:cstheme="minorHAnsi"/>
          <w:lang w:val="en-GB"/>
        </w:rPr>
        <w:t>.</w:t>
      </w:r>
    </w:p>
    <w:p w14:paraId="58F372FE" w14:textId="77777777" w:rsidR="00EA12CA" w:rsidRPr="0070273F" w:rsidRDefault="00EA12CA" w:rsidP="00EA12CA">
      <w:pPr>
        <w:jc w:val="center"/>
        <w:rPr>
          <w:i/>
          <w:iCs/>
          <w:lang w:val="en-GB"/>
        </w:rPr>
      </w:pPr>
      <w:bookmarkStart w:id="1" w:name="_GoBack"/>
      <w:r>
        <w:rPr>
          <w:noProof/>
          <w:lang w:val="nl-BE" w:eastAsia="nl-BE"/>
        </w:rPr>
        <w:lastRenderedPageBreak/>
        <w:drawing>
          <wp:inline distT="0" distB="0" distL="0" distR="0" wp14:anchorId="10CD5F3C" wp14:editId="31CB3240">
            <wp:extent cx="4842924" cy="3460194"/>
            <wp:effectExtent l="0" t="0" r="0" b="6985"/>
            <wp:docPr id="435437725" name="Afbeelding 1" descr="Afbeelding met tekst, Perceel, diagram, lij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437725" name="Afbeelding 1" descr="Afbeelding met tekst, Perceel, diagram, lijn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396" cy="3524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1"/>
    </w:p>
    <w:p w14:paraId="0E8F5D08" w14:textId="77777777" w:rsidR="00EA12CA" w:rsidRPr="00AF2689" w:rsidRDefault="00EA12CA" w:rsidP="00EA12CA">
      <w:pPr>
        <w:jc w:val="both"/>
        <w:rPr>
          <w:rFonts w:cstheme="minorHAnsi"/>
        </w:rPr>
      </w:pPr>
      <w:r w:rsidRPr="00AB050B">
        <w:rPr>
          <w:rFonts w:cstheme="minorHAnsi"/>
          <w:b/>
          <w:lang w:val="en-GB"/>
        </w:rPr>
        <w:t xml:space="preserve">Figure </w:t>
      </w:r>
      <w:r>
        <w:rPr>
          <w:rFonts w:cstheme="minorHAnsi"/>
          <w:b/>
          <w:lang w:val="en-GB"/>
        </w:rPr>
        <w:t>S4.</w:t>
      </w:r>
      <w:r w:rsidRPr="00AB050B">
        <w:rPr>
          <w:rFonts w:cstheme="minorHAnsi"/>
          <w:lang w:val="en-GB"/>
        </w:rPr>
        <w:t xml:space="preserve"> </w:t>
      </w:r>
      <w:r>
        <w:rPr>
          <w:rFonts w:cstheme="minorHAnsi"/>
          <w:lang w:val="en-GB"/>
        </w:rPr>
        <w:t>Y</w:t>
      </w:r>
      <w:r w:rsidRPr="00AB050B">
        <w:rPr>
          <w:rFonts w:cstheme="minorHAnsi"/>
          <w:lang w:val="en-GB"/>
        </w:rPr>
        <w:t>early evolution in SOC% as modelled by CARAT for the agroforestry field and a conventional field at varying distances to the closest tree.</w:t>
      </w:r>
    </w:p>
    <w:p w14:paraId="2CF0BED2" w14:textId="77777777" w:rsidR="003C52ED" w:rsidRDefault="003C52ED"/>
    <w:sectPr w:rsidR="003C52ED" w:rsidSect="00AF7E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2CA"/>
    <w:rsid w:val="0035189F"/>
    <w:rsid w:val="003C52ED"/>
    <w:rsid w:val="00AF7E22"/>
    <w:rsid w:val="00DD5F9C"/>
    <w:rsid w:val="00EA1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561A4"/>
  <w15:chartTrackingRefBased/>
  <w15:docId w15:val="{FCB7B4A0-04D3-4934-AD88-F4353B0E7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A12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12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A12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A12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12CA"/>
    <w:rPr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EA12CA"/>
  </w:style>
  <w:style w:type="paragraph" w:styleId="BalloonText">
    <w:name w:val="Balloon Text"/>
    <w:basedOn w:val="Normal"/>
    <w:link w:val="BalloonTextChar"/>
    <w:uiPriority w:val="99"/>
    <w:semiHidden/>
    <w:unhideWhenUsed/>
    <w:rsid w:val="00EA12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2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953</Words>
  <Characters>5438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UGent DepEnv</Company>
  <LinksUpToDate>false</LinksUpToDate>
  <CharactersWithSpaces>6379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Vanneste</dc:creator>
  <cp:keywords/>
  <dc:description/>
  <cp:lastModifiedBy>Thomas Vanneste</cp:lastModifiedBy>
  <cp:revision>4</cp:revision>
  <dcterms:created xsi:type="dcterms:W3CDTF">2024-06-28T09:38:00Z</dcterms:created>
  <dcterms:modified xsi:type="dcterms:W3CDTF">2024-07-03T07:56:00Z</dcterms:modified>
</cp:coreProperties>
</file>