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EAD610" w14:textId="63F1E4F6" w:rsidR="00E10544" w:rsidRPr="00E10544" w:rsidRDefault="00E10544" w:rsidP="00E10544">
      <w:pPr>
        <w:pStyle w:val="a7"/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0544">
        <w:rPr>
          <w:rFonts w:ascii="Times New Roman" w:hAnsi="Times New Roman" w:cs="Times New Roman"/>
          <w:sz w:val="24"/>
          <w:szCs w:val="24"/>
        </w:rPr>
        <w:t xml:space="preserve">Table S1 </w:t>
      </w:r>
      <w:r w:rsidR="00D6367B">
        <w:rPr>
          <w:rFonts w:ascii="Times New Roman" w:hAnsi="Times New Roman" w:cs="Times New Roman"/>
          <w:sz w:val="24"/>
          <w:szCs w:val="24"/>
        </w:rPr>
        <w:t>I</w:t>
      </w:r>
      <w:r w:rsidR="00D6367B" w:rsidRPr="00D6367B">
        <w:rPr>
          <w:rFonts w:ascii="Times New Roman" w:hAnsi="Times New Roman" w:cs="Times New Roman"/>
          <w:sz w:val="24"/>
          <w:szCs w:val="24"/>
        </w:rPr>
        <w:t>ngredients</w:t>
      </w:r>
      <w:r w:rsidRPr="00E10544">
        <w:rPr>
          <w:rFonts w:ascii="Times New Roman" w:hAnsi="Times New Roman" w:cs="Times New Roman"/>
          <w:sz w:val="24"/>
          <w:szCs w:val="24"/>
        </w:rPr>
        <w:t xml:space="preserve"> composition </w:t>
      </w:r>
      <w:r w:rsidRPr="00E10544">
        <w:rPr>
          <w:rFonts w:ascii="Times New Roman" w:hAnsi="Times New Roman" w:cs="Times New Roman"/>
          <w:sz w:val="24"/>
          <w:szCs w:val="24"/>
        </w:rPr>
        <w:t xml:space="preserve">and </w:t>
      </w:r>
      <w:r w:rsidRPr="00E10544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c</w:t>
      </w:r>
      <w:r w:rsidRPr="00E10544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>alculated nutritional</w:t>
      </w:r>
      <w:r w:rsidRPr="00E10544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level of the experiment diet</w:t>
      </w:r>
      <w:r w:rsidR="00D6367B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(as-fed basis)</w:t>
      </w:r>
      <w:r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. </w:t>
      </w:r>
      <w:r w:rsidRPr="00E10544">
        <w:rPr>
          <w:rFonts w:ascii="Times New Roman" w:hAnsi="Times New Roman" w:cs="Times New Roman"/>
          <w:bCs/>
          <w:color w:val="000000"/>
          <w:kern w:val="0"/>
          <w:sz w:val="24"/>
          <w:szCs w:val="24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029"/>
        <w:gridCol w:w="1409"/>
        <w:gridCol w:w="3106"/>
        <w:gridCol w:w="762"/>
      </w:tblGrid>
      <w:tr w:rsidR="00E10544" w:rsidRPr="00E10544" w14:paraId="5B9CDE09" w14:textId="77777777" w:rsidTr="00020C61">
        <w:trPr>
          <w:trHeight w:val="374"/>
          <w:jc w:val="center"/>
        </w:trPr>
        <w:tc>
          <w:tcPr>
            <w:tcW w:w="1823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322DC76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Ingredient</w:t>
            </w:r>
          </w:p>
        </w:tc>
        <w:tc>
          <w:tcPr>
            <w:tcW w:w="8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705AA1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Percentage (%)</w:t>
            </w:r>
          </w:p>
        </w:tc>
        <w:tc>
          <w:tcPr>
            <w:tcW w:w="23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51C26F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Calculated nutritional compositions (%)</w:t>
            </w:r>
          </w:p>
        </w:tc>
      </w:tr>
      <w:tr w:rsidR="00E10544" w:rsidRPr="00E10544" w14:paraId="55A070C3" w14:textId="77777777" w:rsidTr="00020C61">
        <w:trPr>
          <w:trHeight w:val="278"/>
          <w:jc w:val="center"/>
        </w:trPr>
        <w:tc>
          <w:tcPr>
            <w:tcW w:w="1823" w:type="pct"/>
            <w:tcBorders>
              <w:top w:val="single" w:sz="4" w:space="0" w:color="auto"/>
            </w:tcBorders>
            <w:noWrap/>
            <w:vAlign w:val="center"/>
          </w:tcPr>
          <w:p w14:paraId="2BFEE493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Corn</w:t>
            </w:r>
          </w:p>
        </w:tc>
        <w:tc>
          <w:tcPr>
            <w:tcW w:w="848" w:type="pct"/>
            <w:tcBorders>
              <w:top w:val="single" w:sz="4" w:space="0" w:color="auto"/>
            </w:tcBorders>
            <w:vAlign w:val="center"/>
          </w:tcPr>
          <w:p w14:paraId="6C93B371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70.0</w:t>
            </w:r>
          </w:p>
        </w:tc>
        <w:tc>
          <w:tcPr>
            <w:tcW w:w="1870" w:type="pct"/>
            <w:tcBorders>
              <w:top w:val="single" w:sz="4" w:space="0" w:color="auto"/>
            </w:tcBorders>
            <w:vAlign w:val="center"/>
          </w:tcPr>
          <w:p w14:paraId="7957E04C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Digestive energy</w:t>
            </w: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（</w:t>
            </w:r>
            <w:r w:rsidRPr="00E10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MJ/kg</w:t>
            </w:r>
            <w:r w:rsidRPr="00E1054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）</w:t>
            </w:r>
          </w:p>
        </w:tc>
        <w:tc>
          <w:tcPr>
            <w:tcW w:w="459" w:type="pct"/>
            <w:tcBorders>
              <w:top w:val="single" w:sz="4" w:space="0" w:color="auto"/>
            </w:tcBorders>
            <w:vAlign w:val="center"/>
          </w:tcPr>
          <w:p w14:paraId="3B44B354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14.60</w:t>
            </w:r>
          </w:p>
        </w:tc>
      </w:tr>
      <w:tr w:rsidR="00E10544" w:rsidRPr="00E10544" w14:paraId="5244487C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0712BB1D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Soybean meal</w:t>
            </w:r>
          </w:p>
        </w:tc>
        <w:tc>
          <w:tcPr>
            <w:tcW w:w="848" w:type="pct"/>
            <w:vAlign w:val="center"/>
          </w:tcPr>
          <w:p w14:paraId="74A10BF1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18.0</w:t>
            </w:r>
          </w:p>
        </w:tc>
        <w:tc>
          <w:tcPr>
            <w:tcW w:w="1870" w:type="pct"/>
            <w:vAlign w:val="center"/>
          </w:tcPr>
          <w:p w14:paraId="61541688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Crude protein</w:t>
            </w:r>
          </w:p>
        </w:tc>
        <w:tc>
          <w:tcPr>
            <w:tcW w:w="459" w:type="pct"/>
            <w:vAlign w:val="center"/>
          </w:tcPr>
          <w:p w14:paraId="71F15484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16.00</w:t>
            </w:r>
          </w:p>
        </w:tc>
      </w:tr>
      <w:tr w:rsidR="00E10544" w:rsidRPr="00E10544" w14:paraId="4B62B65C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209D92B1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Wheat bran</w:t>
            </w:r>
          </w:p>
        </w:tc>
        <w:tc>
          <w:tcPr>
            <w:tcW w:w="848" w:type="pct"/>
            <w:vAlign w:val="center"/>
          </w:tcPr>
          <w:p w14:paraId="58115B61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6.50</w:t>
            </w:r>
          </w:p>
        </w:tc>
        <w:tc>
          <w:tcPr>
            <w:tcW w:w="1870" w:type="pct"/>
            <w:vAlign w:val="center"/>
          </w:tcPr>
          <w:p w14:paraId="2CEB723B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Lysine</w:t>
            </w:r>
          </w:p>
        </w:tc>
        <w:tc>
          <w:tcPr>
            <w:tcW w:w="459" w:type="pct"/>
            <w:vAlign w:val="center"/>
          </w:tcPr>
          <w:p w14:paraId="5F89FAAD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1.23</w:t>
            </w:r>
          </w:p>
        </w:tc>
      </w:tr>
      <w:tr w:rsidR="00E10544" w:rsidRPr="00E10544" w14:paraId="05940EE6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24FAB666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Soybean oil</w:t>
            </w:r>
          </w:p>
        </w:tc>
        <w:tc>
          <w:tcPr>
            <w:tcW w:w="848" w:type="pct"/>
            <w:vAlign w:val="center"/>
          </w:tcPr>
          <w:p w14:paraId="41342BC4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1.90</w:t>
            </w:r>
          </w:p>
        </w:tc>
        <w:tc>
          <w:tcPr>
            <w:tcW w:w="1870" w:type="pct"/>
            <w:vAlign w:val="center"/>
          </w:tcPr>
          <w:p w14:paraId="097FC756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Methionine+Cystine</w:t>
            </w:r>
            <w:proofErr w:type="spellEnd"/>
          </w:p>
        </w:tc>
        <w:tc>
          <w:tcPr>
            <w:tcW w:w="459" w:type="pct"/>
            <w:vAlign w:val="center"/>
          </w:tcPr>
          <w:p w14:paraId="060EEC83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0.70</w:t>
            </w:r>
          </w:p>
        </w:tc>
      </w:tr>
      <w:tr w:rsidR="00E10544" w:rsidRPr="00E10544" w14:paraId="7AF0A974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1C0C2E9A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Lysine</w:t>
            </w:r>
          </w:p>
        </w:tc>
        <w:tc>
          <w:tcPr>
            <w:tcW w:w="848" w:type="pct"/>
            <w:vAlign w:val="center"/>
          </w:tcPr>
          <w:p w14:paraId="1A648165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0.69</w:t>
            </w:r>
          </w:p>
        </w:tc>
        <w:tc>
          <w:tcPr>
            <w:tcW w:w="1870" w:type="pct"/>
            <w:vAlign w:val="center"/>
          </w:tcPr>
          <w:p w14:paraId="1CC4C30E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Threonine</w:t>
            </w:r>
          </w:p>
        </w:tc>
        <w:tc>
          <w:tcPr>
            <w:tcW w:w="459" w:type="pct"/>
            <w:vAlign w:val="center"/>
          </w:tcPr>
          <w:p w14:paraId="437BAEE0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0.79</w:t>
            </w:r>
          </w:p>
        </w:tc>
      </w:tr>
      <w:tr w:rsidR="00E10544" w:rsidRPr="00E10544" w14:paraId="791EC285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7DA1BE6C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Methionine</w:t>
            </w:r>
          </w:p>
        </w:tc>
        <w:tc>
          <w:tcPr>
            <w:tcW w:w="848" w:type="pct"/>
            <w:vAlign w:val="center"/>
          </w:tcPr>
          <w:p w14:paraId="41133C08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0.24</w:t>
            </w:r>
          </w:p>
        </w:tc>
        <w:tc>
          <w:tcPr>
            <w:tcW w:w="1870" w:type="pct"/>
            <w:vAlign w:val="center"/>
          </w:tcPr>
          <w:p w14:paraId="19F2D00E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Tryptophan</w:t>
            </w:r>
          </w:p>
        </w:tc>
        <w:tc>
          <w:tcPr>
            <w:tcW w:w="459" w:type="pct"/>
            <w:vAlign w:val="center"/>
          </w:tcPr>
          <w:p w14:paraId="13247810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0.22</w:t>
            </w:r>
          </w:p>
        </w:tc>
      </w:tr>
      <w:tr w:rsidR="00E10544" w:rsidRPr="00E10544" w14:paraId="5F248AFE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2C1957D0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Threonine</w:t>
            </w:r>
          </w:p>
        </w:tc>
        <w:tc>
          <w:tcPr>
            <w:tcW w:w="848" w:type="pct"/>
            <w:vAlign w:val="center"/>
          </w:tcPr>
          <w:p w14:paraId="634A84D3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0.30</w:t>
            </w:r>
          </w:p>
        </w:tc>
        <w:tc>
          <w:tcPr>
            <w:tcW w:w="1870" w:type="pct"/>
            <w:vAlign w:val="center"/>
          </w:tcPr>
          <w:p w14:paraId="3CD690AF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0E7950FC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0E95379B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17F51C00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Tryptophan</w:t>
            </w:r>
          </w:p>
        </w:tc>
        <w:tc>
          <w:tcPr>
            <w:tcW w:w="848" w:type="pct"/>
            <w:vAlign w:val="center"/>
          </w:tcPr>
          <w:p w14:paraId="313FEACB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0.07</w:t>
            </w:r>
          </w:p>
        </w:tc>
        <w:tc>
          <w:tcPr>
            <w:tcW w:w="1870" w:type="pct"/>
            <w:vAlign w:val="center"/>
          </w:tcPr>
          <w:p w14:paraId="7C1F2976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52868B27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21FACBA0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0D82E005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Calcium hydrogen phosphate</w:t>
            </w:r>
          </w:p>
        </w:tc>
        <w:tc>
          <w:tcPr>
            <w:tcW w:w="848" w:type="pct"/>
            <w:vAlign w:val="center"/>
          </w:tcPr>
          <w:p w14:paraId="70D8E7D2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0.45</w:t>
            </w:r>
          </w:p>
        </w:tc>
        <w:tc>
          <w:tcPr>
            <w:tcW w:w="1870" w:type="pct"/>
            <w:vAlign w:val="center"/>
          </w:tcPr>
          <w:p w14:paraId="4C42527B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276327CE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762FE332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2D627F09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Stone powder</w:t>
            </w:r>
          </w:p>
        </w:tc>
        <w:tc>
          <w:tcPr>
            <w:tcW w:w="848" w:type="pct"/>
            <w:vAlign w:val="center"/>
          </w:tcPr>
          <w:p w14:paraId="36B041CE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0.50</w:t>
            </w:r>
          </w:p>
        </w:tc>
        <w:tc>
          <w:tcPr>
            <w:tcW w:w="1870" w:type="pct"/>
            <w:vAlign w:val="center"/>
          </w:tcPr>
          <w:p w14:paraId="22D944E5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0434BC7E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25030891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262BE290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Salt</w:t>
            </w:r>
          </w:p>
        </w:tc>
        <w:tc>
          <w:tcPr>
            <w:tcW w:w="848" w:type="pct"/>
            <w:vAlign w:val="center"/>
          </w:tcPr>
          <w:p w14:paraId="7C9F6947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0.30</w:t>
            </w:r>
          </w:p>
        </w:tc>
        <w:tc>
          <w:tcPr>
            <w:tcW w:w="1870" w:type="pct"/>
            <w:vAlign w:val="center"/>
          </w:tcPr>
          <w:p w14:paraId="0A96C720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5561D3B1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3A2EC4C5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006C5F4C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Multivitamins</w:t>
            </w: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848" w:type="pct"/>
            <w:vAlign w:val="center"/>
          </w:tcPr>
          <w:p w14:paraId="58909810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0.03</w:t>
            </w:r>
          </w:p>
        </w:tc>
        <w:tc>
          <w:tcPr>
            <w:tcW w:w="1870" w:type="pct"/>
            <w:vAlign w:val="center"/>
          </w:tcPr>
          <w:p w14:paraId="3E267328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641CA690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5C3ED759" w14:textId="77777777" w:rsidTr="00020C61">
        <w:trPr>
          <w:trHeight w:val="148"/>
          <w:jc w:val="center"/>
        </w:trPr>
        <w:tc>
          <w:tcPr>
            <w:tcW w:w="1823" w:type="pct"/>
            <w:noWrap/>
            <w:vAlign w:val="center"/>
          </w:tcPr>
          <w:p w14:paraId="2F3F86F8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Minerals</w:t>
            </w: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48" w:type="pct"/>
            <w:vAlign w:val="center"/>
          </w:tcPr>
          <w:p w14:paraId="3329A3EC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0.20</w:t>
            </w:r>
          </w:p>
        </w:tc>
        <w:tc>
          <w:tcPr>
            <w:tcW w:w="1870" w:type="pct"/>
            <w:vAlign w:val="center"/>
          </w:tcPr>
          <w:p w14:paraId="5F8267AE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28D05AF9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38E6E16E" w14:textId="77777777" w:rsidTr="00020C61">
        <w:trPr>
          <w:trHeight w:val="308"/>
          <w:jc w:val="center"/>
        </w:trPr>
        <w:tc>
          <w:tcPr>
            <w:tcW w:w="1823" w:type="pct"/>
            <w:noWrap/>
            <w:vAlign w:val="center"/>
          </w:tcPr>
          <w:p w14:paraId="71D869D0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Choline chloride (50%)</w:t>
            </w:r>
          </w:p>
        </w:tc>
        <w:tc>
          <w:tcPr>
            <w:tcW w:w="848" w:type="pct"/>
            <w:vAlign w:val="center"/>
          </w:tcPr>
          <w:p w14:paraId="166053C4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0.12</w:t>
            </w:r>
          </w:p>
        </w:tc>
        <w:tc>
          <w:tcPr>
            <w:tcW w:w="1870" w:type="pct"/>
            <w:vAlign w:val="center"/>
          </w:tcPr>
          <w:p w14:paraId="087A3BC8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54541643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2E7A8487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0C6311AE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Zeolite powder</w:t>
            </w:r>
          </w:p>
        </w:tc>
        <w:tc>
          <w:tcPr>
            <w:tcW w:w="848" w:type="pct"/>
            <w:vAlign w:val="center"/>
          </w:tcPr>
          <w:p w14:paraId="4FA9F615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0.60</w:t>
            </w:r>
          </w:p>
        </w:tc>
        <w:tc>
          <w:tcPr>
            <w:tcW w:w="1870" w:type="pct"/>
            <w:vAlign w:val="center"/>
          </w:tcPr>
          <w:p w14:paraId="46527479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644B0E90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01563FA5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2D3AFD32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Antioxidant</w:t>
            </w:r>
          </w:p>
        </w:tc>
        <w:tc>
          <w:tcPr>
            <w:tcW w:w="848" w:type="pct"/>
            <w:vAlign w:val="center"/>
          </w:tcPr>
          <w:p w14:paraId="4B102BF3" w14:textId="2AF90D98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0.</w:t>
            </w:r>
            <w:r w:rsidR="00020C61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70" w:type="pct"/>
            <w:vAlign w:val="center"/>
          </w:tcPr>
          <w:p w14:paraId="4672D960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3F0A1862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E10544" w:rsidRPr="00E10544" w14:paraId="1AC86659" w14:textId="77777777" w:rsidTr="00020C61">
        <w:trPr>
          <w:trHeight w:val="278"/>
          <w:jc w:val="center"/>
        </w:trPr>
        <w:tc>
          <w:tcPr>
            <w:tcW w:w="1823" w:type="pct"/>
            <w:noWrap/>
            <w:vAlign w:val="center"/>
          </w:tcPr>
          <w:p w14:paraId="5CCA2798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848" w:type="pct"/>
            <w:vAlign w:val="center"/>
          </w:tcPr>
          <w:p w14:paraId="525DEBFA" w14:textId="77777777" w:rsidR="00E10544" w:rsidRPr="00E10544" w:rsidRDefault="00E10544" w:rsidP="00E10544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  <w:r w:rsidRPr="00E10544"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  <w:t>100.0</w:t>
            </w:r>
          </w:p>
        </w:tc>
        <w:tc>
          <w:tcPr>
            <w:tcW w:w="1870" w:type="pct"/>
            <w:vAlign w:val="center"/>
          </w:tcPr>
          <w:p w14:paraId="7832B606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59" w:type="pct"/>
            <w:vAlign w:val="center"/>
          </w:tcPr>
          <w:p w14:paraId="4C7E0D13" w14:textId="77777777" w:rsidR="00E10544" w:rsidRPr="00E10544" w:rsidRDefault="00E10544" w:rsidP="00856EE6">
            <w:pPr>
              <w:spacing w:line="360" w:lineRule="auto"/>
              <w:rPr>
                <w:rFonts w:ascii="Times New Roman" w:hAnsi="Times New Roman" w:cs="Times New Roman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150B3302" w14:textId="77777777" w:rsidR="00E10544" w:rsidRPr="00E10544" w:rsidRDefault="00E10544" w:rsidP="00E10544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E1054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 xml:space="preserve">1 </w:t>
      </w:r>
      <w:r w:rsidRPr="00E10544">
        <w:rPr>
          <w:rFonts w:ascii="Times New Roman" w:hAnsi="Times New Roman" w:cs="Times New Roman"/>
          <w:kern w:val="0"/>
          <w:sz w:val="24"/>
          <w:szCs w:val="24"/>
        </w:rPr>
        <w:t>The minerals supply per kg diet as follows: Fe 165 mg, Zn 165 mg, Cu 16.5 mg, Mn 30 mg, Co 0.15 mg, I 0.25 mg, Se 0.25 mg.</w:t>
      </w:r>
    </w:p>
    <w:p w14:paraId="69B0A2EC" w14:textId="77777777" w:rsidR="00E10544" w:rsidRPr="00E10544" w:rsidRDefault="00E10544" w:rsidP="00E105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10544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2</w:t>
      </w:r>
      <w:r w:rsidRPr="00E10544">
        <w:rPr>
          <w:rFonts w:ascii="Times New Roman" w:hAnsi="Times New Roman" w:cs="Times New Roman"/>
          <w:kern w:val="0"/>
          <w:sz w:val="24"/>
          <w:szCs w:val="24"/>
        </w:rPr>
        <w:t xml:space="preserve"> The multivitamins supply per kg diet as follows: VA 11 000 IU, VD3 1 000 IU, VE 16 IU, VK1 1mg, VB1 0.6 mg, VB2 0.6 mg, d-pantothenic acid 6 mg, nicotinic acid 10 mg, VB12 0.03 mg, folic acid 0.8 mg, VB6 1.5 mg. </w:t>
      </w:r>
    </w:p>
    <w:p w14:paraId="0EE3C937" w14:textId="77777777" w:rsidR="00972CD9" w:rsidRPr="00E10544" w:rsidRDefault="00972CD9">
      <w:pPr>
        <w:ind w:firstLine="420"/>
        <w:rPr>
          <w:rFonts w:ascii="Times New Roman" w:hAnsi="Times New Roman" w:cs="Times New Roman"/>
          <w:sz w:val="24"/>
          <w:szCs w:val="24"/>
        </w:rPr>
      </w:pPr>
    </w:p>
    <w:sectPr w:rsidR="00972CD9" w:rsidRPr="00E105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60E3B" w14:textId="77777777" w:rsidR="00D05457" w:rsidRDefault="00D05457" w:rsidP="00E10544">
      <w:r>
        <w:separator/>
      </w:r>
    </w:p>
  </w:endnote>
  <w:endnote w:type="continuationSeparator" w:id="0">
    <w:p w14:paraId="1E1E33A4" w14:textId="77777777" w:rsidR="00D05457" w:rsidRDefault="00D05457" w:rsidP="00E105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53733" w14:textId="77777777" w:rsidR="00D05457" w:rsidRDefault="00D05457" w:rsidP="00E10544">
      <w:r>
        <w:separator/>
      </w:r>
    </w:p>
  </w:footnote>
  <w:footnote w:type="continuationSeparator" w:id="0">
    <w:p w14:paraId="537D5A3C" w14:textId="77777777" w:rsidR="00D05457" w:rsidRDefault="00D05457" w:rsidP="00E105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7069F"/>
    <w:multiLevelType w:val="multilevel"/>
    <w:tmpl w:val="4A18D308"/>
    <w:lvl w:ilvl="0">
      <w:start w:val="1"/>
      <w:numFmt w:val="none"/>
      <w:lvlText w:val="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decimal"/>
      <w:suff w:val="space"/>
      <w:lvlText w:val="%1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1%2.%3"/>
      <w:lvlJc w:val="left"/>
      <w:pPr>
        <w:ind w:left="0" w:firstLine="0"/>
      </w:pPr>
      <w:rPr>
        <w:rFonts w:ascii="Arial" w:hAnsi="Arial" w:hint="default"/>
        <w:sz w:val="21"/>
        <w:szCs w:val="30"/>
      </w:rPr>
    </w:lvl>
    <w:lvl w:ilvl="3">
      <w:start w:val="1"/>
      <w:numFmt w:val="decimal"/>
      <w:suff w:val="space"/>
      <w:lvlText w:val="%1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 w15:restartNumberingAfterBreak="0">
    <w:nsid w:val="191F6910"/>
    <w:multiLevelType w:val="multilevel"/>
    <w:tmpl w:val="60A2B7EE"/>
    <w:lvl w:ilvl="0">
      <w:start w:val="1"/>
      <w:numFmt w:val="decimal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"/>
      <w:lvlJc w:val="left"/>
      <w:pPr>
        <w:ind w:left="0" w:firstLine="0"/>
      </w:pPr>
      <w:rPr>
        <w:rFonts w:cs="Times New Roman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3A4515DB"/>
    <w:multiLevelType w:val="multilevel"/>
    <w:tmpl w:val="B082DAB8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142" w:firstLine="0"/>
      </w:pPr>
      <w:rPr>
        <w:rFonts w:hint="eastAsia"/>
        <w:color w:val="000000" w:themeColor="text1"/>
      </w:rPr>
    </w:lvl>
    <w:lvl w:ilvl="2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2"/>
  </w:num>
  <w:num w:numId="14">
    <w:abstractNumId w:val="2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Y2NTKzsDQ3MbIwMbBU0lEKTi0uzszPAykwrAUAxnjkTSwAAAA="/>
  </w:docVars>
  <w:rsids>
    <w:rsidRoot w:val="00AA62AE"/>
    <w:rsid w:val="00020C61"/>
    <w:rsid w:val="000F6262"/>
    <w:rsid w:val="00177AD8"/>
    <w:rsid w:val="00184912"/>
    <w:rsid w:val="00297980"/>
    <w:rsid w:val="0039488B"/>
    <w:rsid w:val="00495E66"/>
    <w:rsid w:val="004A43D1"/>
    <w:rsid w:val="006C7153"/>
    <w:rsid w:val="0081650D"/>
    <w:rsid w:val="00894B87"/>
    <w:rsid w:val="00907A1B"/>
    <w:rsid w:val="00972CD9"/>
    <w:rsid w:val="00AA62AE"/>
    <w:rsid w:val="00AE46A7"/>
    <w:rsid w:val="00D05457"/>
    <w:rsid w:val="00D1125C"/>
    <w:rsid w:val="00D1150B"/>
    <w:rsid w:val="00D6367B"/>
    <w:rsid w:val="00DF6953"/>
    <w:rsid w:val="00E10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63F640"/>
  <w15:chartTrackingRefBased/>
  <w15:docId w15:val="{2288E36D-BAF3-49B1-BD8B-AC4FADD50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0544"/>
    <w:pPr>
      <w:widowControl w:val="0"/>
      <w:jc w:val="both"/>
    </w:pPr>
    <w:rPr>
      <w:rFonts w:ascii="Arial" w:eastAsia="黑体" w:hAnsi="Arial"/>
    </w:rPr>
  </w:style>
  <w:style w:type="paragraph" w:styleId="1">
    <w:name w:val="heading 1"/>
    <w:basedOn w:val="a"/>
    <w:next w:val="a"/>
    <w:link w:val="10"/>
    <w:autoRedefine/>
    <w:uiPriority w:val="9"/>
    <w:qFormat/>
    <w:rsid w:val="00DF6953"/>
    <w:pPr>
      <w:keepNext/>
      <w:keepLines/>
      <w:numPr>
        <w:numId w:val="15"/>
      </w:numPr>
      <w:outlineLvl w:val="0"/>
    </w:pPr>
    <w:rPr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F6953"/>
    <w:pPr>
      <w:keepNext/>
      <w:keepLines/>
      <w:numPr>
        <w:ilvl w:val="1"/>
        <w:numId w:val="15"/>
      </w:numPr>
      <w:adjustRightInd w:val="0"/>
      <w:jc w:val="left"/>
      <w:outlineLvl w:val="1"/>
    </w:pPr>
    <w:rPr>
      <w:rFonts w:cs="Arial"/>
      <w:bCs/>
      <w:color w:val="000000"/>
      <w:sz w:val="30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DF6953"/>
    <w:pPr>
      <w:keepNext/>
      <w:keepLines/>
      <w:numPr>
        <w:ilvl w:val="2"/>
        <w:numId w:val="8"/>
      </w:numPr>
      <w:jc w:val="left"/>
      <w:outlineLvl w:val="2"/>
    </w:pPr>
    <w:rPr>
      <w:rFonts w:cs="Arial"/>
      <w:bCs/>
      <w:color w:val="000000"/>
      <w:sz w:val="28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rsid w:val="00DF6953"/>
    <w:pPr>
      <w:keepNext/>
      <w:keepLines/>
      <w:numPr>
        <w:ilvl w:val="3"/>
        <w:numId w:val="15"/>
      </w:numPr>
      <w:spacing w:beforeLines="50" w:before="50" w:afterLines="50" w:after="50"/>
      <w:jc w:val="left"/>
      <w:outlineLvl w:val="3"/>
    </w:pPr>
    <w:rPr>
      <w:bCs/>
      <w:color w:val="000000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link w:val="2"/>
    <w:uiPriority w:val="9"/>
    <w:rsid w:val="00DF6953"/>
    <w:rPr>
      <w:rFonts w:ascii="Arial" w:eastAsia="黑体" w:hAnsi="Arial" w:cs="Arial"/>
      <w:bCs/>
      <w:color w:val="000000"/>
      <w:sz w:val="30"/>
      <w:szCs w:val="32"/>
    </w:rPr>
  </w:style>
  <w:style w:type="character" w:customStyle="1" w:styleId="30">
    <w:name w:val="标题 3 字符"/>
    <w:link w:val="3"/>
    <w:uiPriority w:val="9"/>
    <w:rsid w:val="00DF6953"/>
    <w:rPr>
      <w:rFonts w:ascii="Arial" w:eastAsia="黑体" w:hAnsi="Arial" w:cs="Arial"/>
      <w:bCs/>
      <w:color w:val="000000"/>
      <w:sz w:val="28"/>
      <w:szCs w:val="32"/>
    </w:rPr>
  </w:style>
  <w:style w:type="character" w:customStyle="1" w:styleId="40">
    <w:name w:val="标题 4 字符"/>
    <w:link w:val="4"/>
    <w:uiPriority w:val="9"/>
    <w:qFormat/>
    <w:rsid w:val="00DF6953"/>
    <w:rPr>
      <w:rFonts w:ascii="Arial" w:eastAsia="黑体" w:hAnsi="Arial"/>
      <w:bCs/>
      <w:color w:val="000000"/>
      <w:sz w:val="24"/>
      <w:szCs w:val="28"/>
    </w:rPr>
  </w:style>
  <w:style w:type="table" w:styleId="21">
    <w:name w:val="Plain Table 2"/>
    <w:basedOn w:val="a1"/>
    <w:uiPriority w:val="42"/>
    <w:rsid w:val="00495E66"/>
    <w:rPr>
      <w:rFonts w:eastAsia="黑体"/>
    </w:rPr>
    <w:tblPr>
      <w:tblStyleRowBandSize w:val="1"/>
      <w:tblStyleColBandSize w:val="1"/>
      <w:tblBorders>
        <w:top w:val="single" w:sz="12" w:space="0" w:color="auto"/>
        <w:bottom w:val="single" w:sz="12" w:space="0" w:color="auto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10">
    <w:name w:val="标题 1 字符"/>
    <w:link w:val="1"/>
    <w:uiPriority w:val="9"/>
    <w:rsid w:val="00DF6953"/>
    <w:rPr>
      <w:rFonts w:ascii="Arial" w:eastAsia="黑体" w:hAnsi="Arial"/>
      <w:bCs/>
      <w:kern w:val="44"/>
      <w:sz w:val="32"/>
      <w:szCs w:val="44"/>
    </w:rPr>
  </w:style>
  <w:style w:type="paragraph" w:styleId="TOC1">
    <w:name w:val="toc 1"/>
    <w:basedOn w:val="a"/>
    <w:next w:val="a"/>
    <w:autoRedefine/>
    <w:uiPriority w:val="39"/>
    <w:unhideWhenUsed/>
    <w:qFormat/>
    <w:rsid w:val="0039488B"/>
    <w:rPr>
      <w:rFonts w:asciiTheme="minorHAnsi" w:hAnsiTheme="minorHAnsi"/>
    </w:rPr>
  </w:style>
  <w:style w:type="paragraph" w:styleId="TOC2">
    <w:name w:val="toc 2"/>
    <w:basedOn w:val="a"/>
    <w:next w:val="a"/>
    <w:autoRedefine/>
    <w:uiPriority w:val="39"/>
    <w:unhideWhenUsed/>
    <w:rsid w:val="0039488B"/>
    <w:pPr>
      <w:tabs>
        <w:tab w:val="right" w:leader="dot" w:pos="9736"/>
      </w:tabs>
      <w:jc w:val="left"/>
    </w:pPr>
  </w:style>
  <w:style w:type="paragraph" w:styleId="TOC3">
    <w:name w:val="toc 3"/>
    <w:basedOn w:val="a"/>
    <w:next w:val="a"/>
    <w:autoRedefine/>
    <w:uiPriority w:val="39"/>
    <w:unhideWhenUsed/>
    <w:qFormat/>
    <w:rsid w:val="0039488B"/>
    <w:rPr>
      <w:szCs w:val="24"/>
    </w:rPr>
  </w:style>
  <w:style w:type="paragraph" w:styleId="a3">
    <w:name w:val="header"/>
    <w:basedOn w:val="a"/>
    <w:link w:val="a4"/>
    <w:uiPriority w:val="99"/>
    <w:unhideWhenUsed/>
    <w:rsid w:val="00E105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0544"/>
    <w:rPr>
      <w:rFonts w:ascii="Arial" w:eastAsia="黑体" w:hAnsi="Arial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05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0544"/>
    <w:rPr>
      <w:rFonts w:ascii="Arial" w:eastAsia="黑体" w:hAnsi="Arial"/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E10544"/>
    <w:rPr>
      <w:rFonts w:asciiTheme="majorHAnsi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hongyu</dc:creator>
  <cp:keywords/>
  <dc:description/>
  <cp:lastModifiedBy>wang hongyu</cp:lastModifiedBy>
  <cp:revision>4</cp:revision>
  <dcterms:created xsi:type="dcterms:W3CDTF">2021-04-20T00:38:00Z</dcterms:created>
  <dcterms:modified xsi:type="dcterms:W3CDTF">2021-04-20T00:45:00Z</dcterms:modified>
</cp:coreProperties>
</file>