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BEDAD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4"/>
          <w:szCs w:val="24"/>
          <w:u w:val="single"/>
        </w:rPr>
      </w:pPr>
      <w:r w:rsidRPr="009B3DC2">
        <w:rPr>
          <w:rFonts w:ascii="Calibri" w:hAnsi="Calibri" w:cs="Calibri"/>
          <w:b/>
          <w:bCs/>
          <w:sz w:val="24"/>
          <w:szCs w:val="24"/>
          <w:u w:val="single"/>
        </w:rPr>
        <w:t>Supplementary Tables and Figures</w:t>
      </w:r>
    </w:p>
    <w:tbl>
      <w:tblPr>
        <w:tblStyle w:val="af6"/>
        <w:tblW w:w="0" w:type="auto"/>
        <w:tblInd w:w="-998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0"/>
        <w:gridCol w:w="1537"/>
        <w:gridCol w:w="1417"/>
        <w:gridCol w:w="1191"/>
        <w:gridCol w:w="1559"/>
        <w:gridCol w:w="857"/>
      </w:tblGrid>
      <w:tr w:rsidR="00207D0E" w:rsidRPr="00E67DB2" w14:paraId="77DFBF6A" w14:textId="77777777" w:rsidTr="00231BCC">
        <w:tc>
          <w:tcPr>
            <w:tcW w:w="871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0C9C6E3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Table 1s. Characteristics of patients dependent on the level of FLC-R </w:t>
            </w:r>
          </w:p>
        </w:tc>
      </w:tr>
      <w:tr w:rsidR="00207D0E" w:rsidRPr="00E67DB2" w14:paraId="40DFAC41" w14:textId="77777777" w:rsidTr="00231BCC"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14:paraId="5DBF3440" w14:textId="77777777" w:rsidR="00207D0E" w:rsidRPr="00E67DB2" w:rsidRDefault="00207D0E" w:rsidP="00231BCC">
            <w:pPr>
              <w:bidi w:val="0"/>
              <w:jc w:val="both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0B4466ED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67DB2">
              <w:rPr>
                <w:rFonts w:ascii="Calibri" w:hAnsi="Calibri" w:cs="Calibri"/>
                <w:b/>
                <w:bCs/>
                <w:sz w:val="20"/>
                <w:szCs w:val="20"/>
              </w:rPr>
              <w:t>Normal FLC-R result (n=6,446)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A2D463F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b/>
                <w:bCs/>
                <w:sz w:val="20"/>
                <w:szCs w:val="20"/>
              </w:rPr>
              <w:t>Slightly abnormal FLC-R (2,090)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14:paraId="15ECC8E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b/>
                <w:bCs/>
                <w:sz w:val="20"/>
                <w:szCs w:val="20"/>
              </w:rPr>
              <w:t>Moderately abnormal FLC-R (65)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7E46D4F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b/>
                <w:bCs/>
                <w:sz w:val="20"/>
                <w:szCs w:val="20"/>
              </w:rPr>
              <w:t>Significantly abnormal FLC-R (60)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14:paraId="5142414C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67DB2">
              <w:rPr>
                <w:rFonts w:ascii="Calibri" w:hAnsi="Calibri" w:cs="Calibri"/>
                <w:b/>
                <w:bCs/>
                <w:sz w:val="20"/>
                <w:szCs w:val="20"/>
              </w:rPr>
              <w:t>P-value</w:t>
            </w:r>
          </w:p>
          <w:p w14:paraId="75CFD307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</w:p>
        </w:tc>
      </w:tr>
      <w:tr w:rsidR="00207D0E" w:rsidRPr="00E67DB2" w14:paraId="543710EB" w14:textId="77777777" w:rsidTr="00231BCC">
        <w:trPr>
          <w:trHeight w:val="421"/>
        </w:trPr>
        <w:tc>
          <w:tcPr>
            <w:tcW w:w="2150" w:type="dxa"/>
            <w:tcBorders>
              <w:top w:val="single" w:sz="4" w:space="0" w:color="auto"/>
            </w:tcBorders>
          </w:tcPr>
          <w:p w14:paraId="5FE00510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37" w:type="dxa"/>
            <w:tcBorders>
              <w:top w:val="single" w:sz="4" w:space="0" w:color="auto"/>
            </w:tcBorders>
          </w:tcPr>
          <w:p w14:paraId="302F33A5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DDD0BF2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442015EF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DF6558E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857" w:type="dxa"/>
            <w:tcBorders>
              <w:top w:val="single" w:sz="4" w:space="0" w:color="auto"/>
            </w:tcBorders>
          </w:tcPr>
          <w:p w14:paraId="0E3CF95D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07D0E" w:rsidRPr="00E67DB2" w14:paraId="6371A570" w14:textId="77777777" w:rsidTr="00231BCC">
        <w:tc>
          <w:tcPr>
            <w:tcW w:w="2150" w:type="dxa"/>
          </w:tcPr>
          <w:p w14:paraId="5F90E0AF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Gender (Male), n(%)</w:t>
            </w:r>
          </w:p>
        </w:tc>
        <w:tc>
          <w:tcPr>
            <w:tcW w:w="1537" w:type="dxa"/>
          </w:tcPr>
          <w:p w14:paraId="54088732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2,910 (45.14%)</w:t>
            </w:r>
          </w:p>
        </w:tc>
        <w:tc>
          <w:tcPr>
            <w:tcW w:w="1417" w:type="dxa"/>
          </w:tcPr>
          <w:p w14:paraId="66375909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1,072 (51.3%)</w:t>
            </w:r>
          </w:p>
        </w:tc>
        <w:tc>
          <w:tcPr>
            <w:tcW w:w="1191" w:type="dxa"/>
          </w:tcPr>
          <w:p w14:paraId="745FA03C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36 (55.4%)</w:t>
            </w:r>
          </w:p>
        </w:tc>
        <w:tc>
          <w:tcPr>
            <w:tcW w:w="1559" w:type="dxa"/>
          </w:tcPr>
          <w:p w14:paraId="13930234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37 (61.67%)</w:t>
            </w:r>
          </w:p>
        </w:tc>
        <w:tc>
          <w:tcPr>
            <w:tcW w:w="857" w:type="dxa"/>
          </w:tcPr>
          <w:p w14:paraId="09C847A8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5ACD6064" w14:textId="77777777" w:rsidTr="00231BCC">
        <w:trPr>
          <w:trHeight w:val="436"/>
        </w:trPr>
        <w:tc>
          <w:tcPr>
            <w:tcW w:w="2150" w:type="dxa"/>
          </w:tcPr>
          <w:p w14:paraId="19E49660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Age (years) at index date, median (SD)</w:t>
            </w:r>
          </w:p>
        </w:tc>
        <w:tc>
          <w:tcPr>
            <w:tcW w:w="1537" w:type="dxa"/>
          </w:tcPr>
          <w:p w14:paraId="7169AECC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64.2(13.2)</w:t>
            </w:r>
          </w:p>
        </w:tc>
        <w:tc>
          <w:tcPr>
            <w:tcW w:w="1417" w:type="dxa"/>
          </w:tcPr>
          <w:p w14:paraId="7E63C4B6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68.6(12)</w:t>
            </w:r>
          </w:p>
        </w:tc>
        <w:tc>
          <w:tcPr>
            <w:tcW w:w="1191" w:type="dxa"/>
          </w:tcPr>
          <w:p w14:paraId="547E7D04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71.2 (11.6)</w:t>
            </w:r>
          </w:p>
        </w:tc>
        <w:tc>
          <w:tcPr>
            <w:tcW w:w="1559" w:type="dxa"/>
          </w:tcPr>
          <w:p w14:paraId="138EE8E2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70.3 (9.23)</w:t>
            </w:r>
          </w:p>
        </w:tc>
        <w:tc>
          <w:tcPr>
            <w:tcW w:w="857" w:type="dxa"/>
          </w:tcPr>
          <w:p w14:paraId="6C88E530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73785D51" w14:textId="77777777" w:rsidTr="00231BCC">
        <w:tc>
          <w:tcPr>
            <w:tcW w:w="2150" w:type="dxa"/>
            <w:shd w:val="clear" w:color="auto" w:fill="auto"/>
          </w:tcPr>
          <w:p w14:paraId="13F7C335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Anemia, n (%)</w:t>
            </w:r>
          </w:p>
        </w:tc>
        <w:tc>
          <w:tcPr>
            <w:tcW w:w="1537" w:type="dxa"/>
          </w:tcPr>
          <w:p w14:paraId="23088ACB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309 (4.8%)</w:t>
            </w:r>
          </w:p>
        </w:tc>
        <w:tc>
          <w:tcPr>
            <w:tcW w:w="1417" w:type="dxa"/>
          </w:tcPr>
          <w:p w14:paraId="19C14C9D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196 (9.4%)</w:t>
            </w:r>
          </w:p>
        </w:tc>
        <w:tc>
          <w:tcPr>
            <w:tcW w:w="1191" w:type="dxa"/>
          </w:tcPr>
          <w:p w14:paraId="27A4E5B9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8 (12.3%)</w:t>
            </w:r>
          </w:p>
        </w:tc>
        <w:tc>
          <w:tcPr>
            <w:tcW w:w="1559" w:type="dxa"/>
          </w:tcPr>
          <w:p w14:paraId="7C0DB701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6 (10%)</w:t>
            </w:r>
          </w:p>
        </w:tc>
        <w:tc>
          <w:tcPr>
            <w:tcW w:w="857" w:type="dxa"/>
          </w:tcPr>
          <w:p w14:paraId="3532A889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35FE0B2F" w14:textId="77777777" w:rsidTr="00231BCC">
        <w:tc>
          <w:tcPr>
            <w:tcW w:w="2150" w:type="dxa"/>
          </w:tcPr>
          <w:p w14:paraId="6BA0EC8D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Abnormal MCV, n(%)</w:t>
            </w:r>
          </w:p>
        </w:tc>
        <w:tc>
          <w:tcPr>
            <w:tcW w:w="1537" w:type="dxa"/>
          </w:tcPr>
          <w:p w14:paraId="179FCE4B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325 (5%)</w:t>
            </w:r>
          </w:p>
        </w:tc>
        <w:tc>
          <w:tcPr>
            <w:tcW w:w="1417" w:type="dxa"/>
          </w:tcPr>
          <w:p w14:paraId="68B9CA77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110 (5.3%)</w:t>
            </w:r>
          </w:p>
        </w:tc>
        <w:tc>
          <w:tcPr>
            <w:tcW w:w="1191" w:type="dxa"/>
          </w:tcPr>
          <w:p w14:paraId="3A99326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 (3.1%)</w:t>
            </w:r>
          </w:p>
        </w:tc>
        <w:tc>
          <w:tcPr>
            <w:tcW w:w="1559" w:type="dxa"/>
          </w:tcPr>
          <w:p w14:paraId="222FD7A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4 (6.7%)</w:t>
            </w:r>
          </w:p>
        </w:tc>
        <w:tc>
          <w:tcPr>
            <w:tcW w:w="857" w:type="dxa"/>
          </w:tcPr>
          <w:p w14:paraId="20714F5B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0.8</w:t>
            </w:r>
          </w:p>
        </w:tc>
      </w:tr>
      <w:tr w:rsidR="00207D0E" w:rsidRPr="00E67DB2" w14:paraId="5C31F052" w14:textId="77777777" w:rsidTr="00231BCC">
        <w:tc>
          <w:tcPr>
            <w:tcW w:w="2150" w:type="dxa"/>
          </w:tcPr>
          <w:p w14:paraId="6DFFDB98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ARF, n(%)</w:t>
            </w:r>
          </w:p>
        </w:tc>
        <w:tc>
          <w:tcPr>
            <w:tcW w:w="1537" w:type="dxa"/>
          </w:tcPr>
          <w:p w14:paraId="0B98480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222 (4.05%)</w:t>
            </w:r>
          </w:p>
        </w:tc>
        <w:tc>
          <w:tcPr>
            <w:tcW w:w="1417" w:type="dxa"/>
          </w:tcPr>
          <w:p w14:paraId="6C1057CF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127 (8.1%)</w:t>
            </w:r>
          </w:p>
        </w:tc>
        <w:tc>
          <w:tcPr>
            <w:tcW w:w="1191" w:type="dxa"/>
          </w:tcPr>
          <w:p w14:paraId="4A059889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 (6.2%)</w:t>
            </w:r>
          </w:p>
        </w:tc>
        <w:tc>
          <w:tcPr>
            <w:tcW w:w="1559" w:type="dxa"/>
          </w:tcPr>
          <w:p w14:paraId="53B98EAB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 (2%)</w:t>
            </w:r>
          </w:p>
        </w:tc>
        <w:tc>
          <w:tcPr>
            <w:tcW w:w="857" w:type="dxa"/>
          </w:tcPr>
          <w:p w14:paraId="10A31A3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69D9449F" w14:textId="77777777" w:rsidTr="00231BCC">
        <w:tc>
          <w:tcPr>
            <w:tcW w:w="2150" w:type="dxa"/>
          </w:tcPr>
          <w:p w14:paraId="02DD5E0C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Hypercalcemia, n(%)</w:t>
            </w:r>
          </w:p>
        </w:tc>
        <w:tc>
          <w:tcPr>
            <w:tcW w:w="1537" w:type="dxa"/>
          </w:tcPr>
          <w:p w14:paraId="016DA730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71 (1.23%)</w:t>
            </w:r>
          </w:p>
        </w:tc>
        <w:tc>
          <w:tcPr>
            <w:tcW w:w="1417" w:type="dxa"/>
          </w:tcPr>
          <w:p w14:paraId="66B39216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28 (1.5%)</w:t>
            </w:r>
          </w:p>
        </w:tc>
        <w:tc>
          <w:tcPr>
            <w:tcW w:w="1191" w:type="dxa"/>
          </w:tcPr>
          <w:p w14:paraId="11F848EE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 (3.4%)</w:t>
            </w:r>
          </w:p>
        </w:tc>
        <w:tc>
          <w:tcPr>
            <w:tcW w:w="1559" w:type="dxa"/>
          </w:tcPr>
          <w:p w14:paraId="7D128B41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 (0%)</w:t>
            </w:r>
          </w:p>
        </w:tc>
        <w:tc>
          <w:tcPr>
            <w:tcW w:w="857" w:type="dxa"/>
          </w:tcPr>
          <w:p w14:paraId="4B7530AD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0.36</w:t>
            </w:r>
          </w:p>
        </w:tc>
      </w:tr>
      <w:tr w:rsidR="00207D0E" w:rsidRPr="00E67DB2" w14:paraId="22059D8B" w14:textId="77777777" w:rsidTr="00231BCC">
        <w:tc>
          <w:tcPr>
            <w:tcW w:w="2150" w:type="dxa"/>
          </w:tcPr>
          <w:p w14:paraId="4F2A778E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Decreased albumin, n(%)</w:t>
            </w:r>
          </w:p>
        </w:tc>
        <w:tc>
          <w:tcPr>
            <w:tcW w:w="1537" w:type="dxa"/>
          </w:tcPr>
          <w:p w14:paraId="2B395CB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266 (4.7%)</w:t>
            </w:r>
          </w:p>
        </w:tc>
        <w:tc>
          <w:tcPr>
            <w:tcW w:w="1417" w:type="dxa"/>
          </w:tcPr>
          <w:p w14:paraId="52A712C0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116 (6.3%)</w:t>
            </w:r>
          </w:p>
        </w:tc>
        <w:tc>
          <w:tcPr>
            <w:tcW w:w="1191" w:type="dxa"/>
          </w:tcPr>
          <w:p w14:paraId="6E873F04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7 (12.9%)</w:t>
            </w:r>
          </w:p>
        </w:tc>
        <w:tc>
          <w:tcPr>
            <w:tcW w:w="1559" w:type="dxa"/>
          </w:tcPr>
          <w:p w14:paraId="5589728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 (3.9%)</w:t>
            </w:r>
          </w:p>
        </w:tc>
        <w:tc>
          <w:tcPr>
            <w:tcW w:w="857" w:type="dxa"/>
          </w:tcPr>
          <w:p w14:paraId="14FBFC2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u w:val="single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0.004</w:t>
            </w:r>
          </w:p>
        </w:tc>
      </w:tr>
      <w:tr w:rsidR="00207D0E" w:rsidRPr="00E67DB2" w14:paraId="6FDF6ECD" w14:textId="77777777" w:rsidTr="00231BCC">
        <w:tc>
          <w:tcPr>
            <w:tcW w:w="2150" w:type="dxa"/>
          </w:tcPr>
          <w:p w14:paraId="4C799F82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Diabetes, n(%)</w:t>
            </w:r>
          </w:p>
        </w:tc>
        <w:tc>
          <w:tcPr>
            <w:tcW w:w="1537" w:type="dxa"/>
          </w:tcPr>
          <w:p w14:paraId="70E91909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1,807 (28%)</w:t>
            </w:r>
          </w:p>
        </w:tc>
        <w:tc>
          <w:tcPr>
            <w:tcW w:w="1417" w:type="dxa"/>
          </w:tcPr>
          <w:p w14:paraId="3972742B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860 (41.4%)</w:t>
            </w:r>
          </w:p>
        </w:tc>
        <w:tc>
          <w:tcPr>
            <w:tcW w:w="1191" w:type="dxa"/>
          </w:tcPr>
          <w:p w14:paraId="76DF5FDF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21 (32.3%)</w:t>
            </w:r>
          </w:p>
        </w:tc>
        <w:tc>
          <w:tcPr>
            <w:tcW w:w="1559" w:type="dxa"/>
          </w:tcPr>
          <w:p w14:paraId="726DEE70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15 (25%)</w:t>
            </w:r>
          </w:p>
        </w:tc>
        <w:tc>
          <w:tcPr>
            <w:tcW w:w="857" w:type="dxa"/>
          </w:tcPr>
          <w:p w14:paraId="7E612543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71F762F0" w14:textId="77777777" w:rsidTr="00231BCC">
        <w:tc>
          <w:tcPr>
            <w:tcW w:w="2150" w:type="dxa"/>
          </w:tcPr>
          <w:p w14:paraId="69AAAB3A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CHF, n(%)</w:t>
            </w:r>
          </w:p>
        </w:tc>
        <w:tc>
          <w:tcPr>
            <w:tcW w:w="1537" w:type="dxa"/>
          </w:tcPr>
          <w:p w14:paraId="5377BA8B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203 (3.1%)</w:t>
            </w:r>
          </w:p>
        </w:tc>
        <w:tc>
          <w:tcPr>
            <w:tcW w:w="1417" w:type="dxa"/>
          </w:tcPr>
          <w:p w14:paraId="333C449B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124 (5.9%)</w:t>
            </w:r>
          </w:p>
        </w:tc>
        <w:tc>
          <w:tcPr>
            <w:tcW w:w="1191" w:type="dxa"/>
          </w:tcPr>
          <w:p w14:paraId="2A20CD8B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 (4.6%)</w:t>
            </w:r>
          </w:p>
        </w:tc>
        <w:tc>
          <w:tcPr>
            <w:tcW w:w="1559" w:type="dxa"/>
          </w:tcPr>
          <w:p w14:paraId="477A222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 (5%)</w:t>
            </w:r>
          </w:p>
        </w:tc>
        <w:tc>
          <w:tcPr>
            <w:tcW w:w="857" w:type="dxa"/>
          </w:tcPr>
          <w:p w14:paraId="337D88D7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1178BFC6" w14:textId="77777777" w:rsidTr="00231BCC">
        <w:trPr>
          <w:trHeight w:val="229"/>
        </w:trPr>
        <w:tc>
          <w:tcPr>
            <w:tcW w:w="2150" w:type="dxa"/>
          </w:tcPr>
          <w:p w14:paraId="3A9B924A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HTN, n(%)</w:t>
            </w:r>
          </w:p>
        </w:tc>
        <w:tc>
          <w:tcPr>
            <w:tcW w:w="1537" w:type="dxa"/>
          </w:tcPr>
          <w:p w14:paraId="7D47F985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3,673 (56.9%)</w:t>
            </w:r>
          </w:p>
        </w:tc>
        <w:tc>
          <w:tcPr>
            <w:tcW w:w="1417" w:type="dxa"/>
          </w:tcPr>
          <w:p w14:paraId="4D3C5EF3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1,438 (68.8%)</w:t>
            </w:r>
          </w:p>
        </w:tc>
        <w:tc>
          <w:tcPr>
            <w:tcW w:w="1191" w:type="dxa"/>
          </w:tcPr>
          <w:p w14:paraId="20135EE1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43 (66.1%)</w:t>
            </w:r>
          </w:p>
        </w:tc>
        <w:tc>
          <w:tcPr>
            <w:tcW w:w="1559" w:type="dxa"/>
          </w:tcPr>
          <w:p w14:paraId="222BA5F9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32 (53.3%)</w:t>
            </w:r>
          </w:p>
        </w:tc>
        <w:tc>
          <w:tcPr>
            <w:tcW w:w="857" w:type="dxa"/>
          </w:tcPr>
          <w:p w14:paraId="7F8AF8D3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6E0E2438" w14:textId="77777777" w:rsidTr="00231BCC">
        <w:trPr>
          <w:trHeight w:val="229"/>
        </w:trPr>
        <w:tc>
          <w:tcPr>
            <w:tcW w:w="2150" w:type="dxa"/>
          </w:tcPr>
          <w:p w14:paraId="6061D1D7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Osteoporosis, n(%)</w:t>
            </w:r>
          </w:p>
        </w:tc>
        <w:tc>
          <w:tcPr>
            <w:tcW w:w="1537" w:type="dxa"/>
          </w:tcPr>
          <w:p w14:paraId="23BC06D0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1,788 (27.7%)</w:t>
            </w:r>
          </w:p>
        </w:tc>
        <w:tc>
          <w:tcPr>
            <w:tcW w:w="1417" w:type="dxa"/>
          </w:tcPr>
          <w:p w14:paraId="7F5E2E01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629 (30.1%)</w:t>
            </w:r>
          </w:p>
        </w:tc>
        <w:tc>
          <w:tcPr>
            <w:tcW w:w="1191" w:type="dxa"/>
          </w:tcPr>
          <w:p w14:paraId="5B17D166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15 (23.1%)</w:t>
            </w:r>
          </w:p>
        </w:tc>
        <w:tc>
          <w:tcPr>
            <w:tcW w:w="1559" w:type="dxa"/>
          </w:tcPr>
          <w:p w14:paraId="3BC92B9E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16 (26.7%)</w:t>
            </w:r>
          </w:p>
        </w:tc>
        <w:tc>
          <w:tcPr>
            <w:tcW w:w="857" w:type="dxa"/>
          </w:tcPr>
          <w:p w14:paraId="2F9B2604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0.15</w:t>
            </w:r>
          </w:p>
        </w:tc>
      </w:tr>
      <w:tr w:rsidR="00207D0E" w:rsidRPr="00E67DB2" w14:paraId="1A460CC0" w14:textId="77777777" w:rsidTr="00231BCC">
        <w:trPr>
          <w:trHeight w:val="229"/>
        </w:trPr>
        <w:tc>
          <w:tcPr>
            <w:tcW w:w="2150" w:type="dxa"/>
          </w:tcPr>
          <w:p w14:paraId="2F905E19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COPD, n(%)</w:t>
            </w:r>
          </w:p>
        </w:tc>
        <w:tc>
          <w:tcPr>
            <w:tcW w:w="1537" w:type="dxa"/>
          </w:tcPr>
          <w:p w14:paraId="5076B22F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590 (9.1%)</w:t>
            </w:r>
          </w:p>
        </w:tc>
        <w:tc>
          <w:tcPr>
            <w:tcW w:w="1417" w:type="dxa"/>
          </w:tcPr>
          <w:p w14:paraId="749E8B64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191 (9.1%)</w:t>
            </w:r>
          </w:p>
        </w:tc>
        <w:tc>
          <w:tcPr>
            <w:tcW w:w="1191" w:type="dxa"/>
          </w:tcPr>
          <w:p w14:paraId="01565EC3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6 (9.2%)</w:t>
            </w:r>
          </w:p>
        </w:tc>
        <w:tc>
          <w:tcPr>
            <w:tcW w:w="1559" w:type="dxa"/>
          </w:tcPr>
          <w:p w14:paraId="697E13D0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5 (8.3%)</w:t>
            </w:r>
          </w:p>
        </w:tc>
        <w:tc>
          <w:tcPr>
            <w:tcW w:w="857" w:type="dxa"/>
          </w:tcPr>
          <w:p w14:paraId="24CAFC84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0.99</w:t>
            </w:r>
          </w:p>
        </w:tc>
      </w:tr>
      <w:tr w:rsidR="00207D0E" w:rsidRPr="00E67DB2" w14:paraId="479F012C" w14:textId="77777777" w:rsidTr="00231BCC">
        <w:trPr>
          <w:trHeight w:val="229"/>
        </w:trPr>
        <w:tc>
          <w:tcPr>
            <w:tcW w:w="2150" w:type="dxa"/>
          </w:tcPr>
          <w:p w14:paraId="0C63EF74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CVA, n(%)</w:t>
            </w:r>
          </w:p>
        </w:tc>
        <w:tc>
          <w:tcPr>
            <w:tcW w:w="1537" w:type="dxa"/>
          </w:tcPr>
          <w:p w14:paraId="70E5F67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167 (2.6%)</w:t>
            </w:r>
          </w:p>
        </w:tc>
        <w:tc>
          <w:tcPr>
            <w:tcW w:w="1417" w:type="dxa"/>
          </w:tcPr>
          <w:p w14:paraId="412D8F25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75 (3.6%)</w:t>
            </w:r>
          </w:p>
        </w:tc>
        <w:tc>
          <w:tcPr>
            <w:tcW w:w="1191" w:type="dxa"/>
          </w:tcPr>
          <w:p w14:paraId="0BD95CC8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 (4.6%)</w:t>
            </w:r>
          </w:p>
        </w:tc>
        <w:tc>
          <w:tcPr>
            <w:tcW w:w="1559" w:type="dxa"/>
          </w:tcPr>
          <w:p w14:paraId="2CC90C12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 (3.3%)</w:t>
            </w:r>
          </w:p>
        </w:tc>
        <w:tc>
          <w:tcPr>
            <w:tcW w:w="857" w:type="dxa"/>
          </w:tcPr>
          <w:p w14:paraId="37E0D6D8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0.055</w:t>
            </w:r>
          </w:p>
        </w:tc>
      </w:tr>
      <w:tr w:rsidR="00207D0E" w:rsidRPr="00E67DB2" w14:paraId="1DD02D09" w14:textId="77777777" w:rsidTr="00231BCC">
        <w:trPr>
          <w:trHeight w:val="229"/>
        </w:trPr>
        <w:tc>
          <w:tcPr>
            <w:tcW w:w="2150" w:type="dxa"/>
          </w:tcPr>
          <w:p w14:paraId="39FCD39F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Increased Ig, any type, n(%)</w:t>
            </w:r>
          </w:p>
        </w:tc>
        <w:tc>
          <w:tcPr>
            <w:tcW w:w="1537" w:type="dxa"/>
          </w:tcPr>
          <w:p w14:paraId="334F3E0C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889 (19.7%)</w:t>
            </w:r>
          </w:p>
        </w:tc>
        <w:tc>
          <w:tcPr>
            <w:tcW w:w="1417" w:type="dxa"/>
          </w:tcPr>
          <w:p w14:paraId="020C308C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275 (19.9%)</w:t>
            </w:r>
          </w:p>
        </w:tc>
        <w:tc>
          <w:tcPr>
            <w:tcW w:w="1191" w:type="dxa"/>
          </w:tcPr>
          <w:p w14:paraId="28AF2AB3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21 (42.8%)</w:t>
            </w:r>
          </w:p>
        </w:tc>
        <w:tc>
          <w:tcPr>
            <w:tcW w:w="1559" w:type="dxa"/>
          </w:tcPr>
          <w:p w14:paraId="6305E593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23 (50%)</w:t>
            </w:r>
          </w:p>
        </w:tc>
        <w:tc>
          <w:tcPr>
            <w:tcW w:w="857" w:type="dxa"/>
          </w:tcPr>
          <w:p w14:paraId="7445335B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3ED2500F" w14:textId="77777777" w:rsidTr="00231BCC">
        <w:trPr>
          <w:trHeight w:val="229"/>
        </w:trPr>
        <w:tc>
          <w:tcPr>
            <w:tcW w:w="2150" w:type="dxa"/>
          </w:tcPr>
          <w:p w14:paraId="565C793A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Decreased IgG, n(%)</w:t>
            </w:r>
          </w:p>
        </w:tc>
        <w:tc>
          <w:tcPr>
            <w:tcW w:w="1537" w:type="dxa"/>
          </w:tcPr>
          <w:p w14:paraId="34A3806F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334 (7.33%)</w:t>
            </w:r>
          </w:p>
        </w:tc>
        <w:tc>
          <w:tcPr>
            <w:tcW w:w="1417" w:type="dxa"/>
          </w:tcPr>
          <w:p w14:paraId="7F82FE68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87 (6.2%)</w:t>
            </w:r>
          </w:p>
        </w:tc>
        <w:tc>
          <w:tcPr>
            <w:tcW w:w="1191" w:type="dxa"/>
          </w:tcPr>
          <w:p w14:paraId="5F66E50C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9 (18%)</w:t>
            </w:r>
          </w:p>
        </w:tc>
        <w:tc>
          <w:tcPr>
            <w:tcW w:w="1559" w:type="dxa"/>
          </w:tcPr>
          <w:p w14:paraId="096DF493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10 (20.83%)</w:t>
            </w:r>
          </w:p>
        </w:tc>
        <w:tc>
          <w:tcPr>
            <w:tcW w:w="857" w:type="dxa"/>
          </w:tcPr>
          <w:p w14:paraId="5A4C5E81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6988CAF0" w14:textId="77777777" w:rsidTr="00231BCC">
        <w:trPr>
          <w:trHeight w:val="229"/>
        </w:trPr>
        <w:tc>
          <w:tcPr>
            <w:tcW w:w="2150" w:type="dxa"/>
          </w:tcPr>
          <w:p w14:paraId="25561715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Increased IgG, n(%)</w:t>
            </w:r>
          </w:p>
        </w:tc>
        <w:tc>
          <w:tcPr>
            <w:tcW w:w="1537" w:type="dxa"/>
          </w:tcPr>
          <w:p w14:paraId="72C04CF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299 (6.56%)</w:t>
            </w:r>
          </w:p>
        </w:tc>
        <w:tc>
          <w:tcPr>
            <w:tcW w:w="1417" w:type="dxa"/>
          </w:tcPr>
          <w:p w14:paraId="5656168B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147(10.7%)</w:t>
            </w:r>
          </w:p>
        </w:tc>
        <w:tc>
          <w:tcPr>
            <w:tcW w:w="1191" w:type="dxa"/>
          </w:tcPr>
          <w:p w14:paraId="3FABB8C6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11 (22%)</w:t>
            </w:r>
          </w:p>
        </w:tc>
        <w:tc>
          <w:tcPr>
            <w:tcW w:w="1559" w:type="dxa"/>
          </w:tcPr>
          <w:p w14:paraId="39DC5B72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9 (18.75%)</w:t>
            </w:r>
          </w:p>
        </w:tc>
        <w:tc>
          <w:tcPr>
            <w:tcW w:w="857" w:type="dxa"/>
          </w:tcPr>
          <w:p w14:paraId="55AD043F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26FE5322" w14:textId="77777777" w:rsidTr="00231BCC">
        <w:trPr>
          <w:trHeight w:val="229"/>
        </w:trPr>
        <w:tc>
          <w:tcPr>
            <w:tcW w:w="2150" w:type="dxa"/>
          </w:tcPr>
          <w:p w14:paraId="3FDE422A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Decreased IgM, n(%)</w:t>
            </w:r>
          </w:p>
        </w:tc>
        <w:tc>
          <w:tcPr>
            <w:tcW w:w="1537" w:type="dxa"/>
          </w:tcPr>
          <w:p w14:paraId="4C9D0B17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358 (7.92%)</w:t>
            </w:r>
          </w:p>
        </w:tc>
        <w:tc>
          <w:tcPr>
            <w:tcW w:w="1417" w:type="dxa"/>
          </w:tcPr>
          <w:p w14:paraId="3FBF5649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142(10.3%)</w:t>
            </w:r>
          </w:p>
        </w:tc>
        <w:tc>
          <w:tcPr>
            <w:tcW w:w="1191" w:type="dxa"/>
          </w:tcPr>
          <w:p w14:paraId="2A5DFBB3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9 (18.37%)</w:t>
            </w:r>
          </w:p>
        </w:tc>
        <w:tc>
          <w:tcPr>
            <w:tcW w:w="1559" w:type="dxa"/>
          </w:tcPr>
          <w:p w14:paraId="728DB8F2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10 (23.83%)</w:t>
            </w:r>
          </w:p>
        </w:tc>
        <w:tc>
          <w:tcPr>
            <w:tcW w:w="857" w:type="dxa"/>
          </w:tcPr>
          <w:p w14:paraId="41FD2196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58DE4A88" w14:textId="77777777" w:rsidTr="00231BCC">
        <w:trPr>
          <w:trHeight w:val="229"/>
        </w:trPr>
        <w:tc>
          <w:tcPr>
            <w:tcW w:w="2150" w:type="dxa"/>
          </w:tcPr>
          <w:p w14:paraId="05C7F873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Increased IgM, n(%)</w:t>
            </w:r>
          </w:p>
        </w:tc>
        <w:tc>
          <w:tcPr>
            <w:tcW w:w="1537" w:type="dxa"/>
          </w:tcPr>
          <w:p w14:paraId="639316FC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502 (11.1%)</w:t>
            </w:r>
          </w:p>
        </w:tc>
        <w:tc>
          <w:tcPr>
            <w:tcW w:w="1417" w:type="dxa"/>
          </w:tcPr>
          <w:p w14:paraId="1CE5BF21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111(8.04%)</w:t>
            </w:r>
          </w:p>
        </w:tc>
        <w:tc>
          <w:tcPr>
            <w:tcW w:w="1191" w:type="dxa"/>
          </w:tcPr>
          <w:p w14:paraId="34E218F3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9 (18.37%)</w:t>
            </w:r>
          </w:p>
        </w:tc>
        <w:tc>
          <w:tcPr>
            <w:tcW w:w="1559" w:type="dxa"/>
          </w:tcPr>
          <w:p w14:paraId="60E3F273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7 (16.67%)</w:t>
            </w:r>
          </w:p>
        </w:tc>
        <w:tc>
          <w:tcPr>
            <w:tcW w:w="857" w:type="dxa"/>
          </w:tcPr>
          <w:p w14:paraId="23D90D41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3985E929" w14:textId="77777777" w:rsidTr="00231BCC">
        <w:trPr>
          <w:trHeight w:val="229"/>
        </w:trPr>
        <w:tc>
          <w:tcPr>
            <w:tcW w:w="2150" w:type="dxa"/>
          </w:tcPr>
          <w:p w14:paraId="62DE2E07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Decreased IgA, n(%)</w:t>
            </w:r>
          </w:p>
        </w:tc>
        <w:tc>
          <w:tcPr>
            <w:tcW w:w="1537" w:type="dxa"/>
          </w:tcPr>
          <w:p w14:paraId="0098AE98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176 (3.65%)</w:t>
            </w:r>
          </w:p>
        </w:tc>
        <w:tc>
          <w:tcPr>
            <w:tcW w:w="1417" w:type="dxa"/>
          </w:tcPr>
          <w:p w14:paraId="7C6EADD8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44 (2.96%)</w:t>
            </w:r>
          </w:p>
        </w:tc>
        <w:tc>
          <w:tcPr>
            <w:tcW w:w="1191" w:type="dxa"/>
          </w:tcPr>
          <w:p w14:paraId="3D103341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6 (12.24%)</w:t>
            </w:r>
          </w:p>
        </w:tc>
        <w:tc>
          <w:tcPr>
            <w:tcW w:w="1559" w:type="dxa"/>
          </w:tcPr>
          <w:p w14:paraId="318B0654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16 (32.65%)</w:t>
            </w:r>
          </w:p>
        </w:tc>
        <w:tc>
          <w:tcPr>
            <w:tcW w:w="857" w:type="dxa"/>
          </w:tcPr>
          <w:p w14:paraId="3D7E8375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46EF2BFF" w14:textId="77777777" w:rsidTr="00231BCC">
        <w:trPr>
          <w:trHeight w:val="229"/>
        </w:trPr>
        <w:tc>
          <w:tcPr>
            <w:tcW w:w="2150" w:type="dxa"/>
            <w:tcBorders>
              <w:bottom w:val="nil"/>
            </w:tcBorders>
          </w:tcPr>
          <w:p w14:paraId="614E9293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Increased IgA, n(%)</w:t>
            </w:r>
          </w:p>
        </w:tc>
        <w:tc>
          <w:tcPr>
            <w:tcW w:w="1537" w:type="dxa"/>
            <w:tcBorders>
              <w:bottom w:val="nil"/>
            </w:tcBorders>
          </w:tcPr>
          <w:p w14:paraId="1E59F296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171 (3.54%)</w:t>
            </w:r>
          </w:p>
        </w:tc>
        <w:tc>
          <w:tcPr>
            <w:tcW w:w="1417" w:type="dxa"/>
            <w:tcBorders>
              <w:bottom w:val="nil"/>
            </w:tcBorders>
          </w:tcPr>
          <w:p w14:paraId="7BBC2E85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46 (3.01%)</w:t>
            </w:r>
          </w:p>
        </w:tc>
        <w:tc>
          <w:tcPr>
            <w:tcW w:w="1191" w:type="dxa"/>
            <w:tcBorders>
              <w:bottom w:val="nil"/>
            </w:tcBorders>
          </w:tcPr>
          <w:p w14:paraId="7D518FD6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 (6.12%)</w:t>
            </w:r>
          </w:p>
        </w:tc>
        <w:tc>
          <w:tcPr>
            <w:tcW w:w="1559" w:type="dxa"/>
            <w:tcBorders>
              <w:bottom w:val="nil"/>
            </w:tcBorders>
          </w:tcPr>
          <w:p w14:paraId="3D07F7C2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7 (14.3%)</w:t>
            </w:r>
          </w:p>
        </w:tc>
        <w:tc>
          <w:tcPr>
            <w:tcW w:w="857" w:type="dxa"/>
            <w:tcBorders>
              <w:bottom w:val="nil"/>
            </w:tcBorders>
          </w:tcPr>
          <w:p w14:paraId="75B8A06B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7D1EC0F6" w14:textId="77777777" w:rsidTr="00231BCC">
        <w:trPr>
          <w:trHeight w:val="229"/>
        </w:trPr>
        <w:tc>
          <w:tcPr>
            <w:tcW w:w="2150" w:type="dxa"/>
            <w:tcBorders>
              <w:top w:val="nil"/>
              <w:bottom w:val="single" w:sz="4" w:space="0" w:color="000000"/>
            </w:tcBorders>
          </w:tcPr>
          <w:p w14:paraId="6077AA87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Follow-up time of FLC tests, months (median, range)</w:t>
            </w:r>
          </w:p>
        </w:tc>
        <w:tc>
          <w:tcPr>
            <w:tcW w:w="1537" w:type="dxa"/>
            <w:tcBorders>
              <w:top w:val="nil"/>
              <w:bottom w:val="single" w:sz="4" w:space="0" w:color="000000"/>
            </w:tcBorders>
          </w:tcPr>
          <w:p w14:paraId="69D5F587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54 (6-60)</w:t>
            </w:r>
          </w:p>
        </w:tc>
        <w:tc>
          <w:tcPr>
            <w:tcW w:w="1417" w:type="dxa"/>
            <w:tcBorders>
              <w:top w:val="nil"/>
              <w:bottom w:val="single" w:sz="4" w:space="0" w:color="000000"/>
            </w:tcBorders>
          </w:tcPr>
          <w:p w14:paraId="503918E1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49 (6-60)</w:t>
            </w:r>
          </w:p>
        </w:tc>
        <w:tc>
          <w:tcPr>
            <w:tcW w:w="1191" w:type="dxa"/>
            <w:tcBorders>
              <w:top w:val="nil"/>
              <w:bottom w:val="single" w:sz="4" w:space="0" w:color="000000"/>
            </w:tcBorders>
          </w:tcPr>
          <w:p w14:paraId="397C4B9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33 (6-60)</w:t>
            </w:r>
          </w:p>
        </w:tc>
        <w:tc>
          <w:tcPr>
            <w:tcW w:w="1559" w:type="dxa"/>
            <w:tcBorders>
              <w:top w:val="nil"/>
              <w:bottom w:val="single" w:sz="4" w:space="0" w:color="000000"/>
            </w:tcBorders>
          </w:tcPr>
          <w:p w14:paraId="706D20F1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21 (6-60)</w:t>
            </w:r>
          </w:p>
        </w:tc>
        <w:tc>
          <w:tcPr>
            <w:tcW w:w="857" w:type="dxa"/>
            <w:tcBorders>
              <w:top w:val="nil"/>
              <w:bottom w:val="single" w:sz="4" w:space="0" w:color="000000"/>
            </w:tcBorders>
          </w:tcPr>
          <w:p w14:paraId="2595C120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779E536F" w14:textId="77777777" w:rsidTr="00231BCC">
        <w:trPr>
          <w:trHeight w:val="229"/>
        </w:trPr>
        <w:tc>
          <w:tcPr>
            <w:tcW w:w="8711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FDDA37E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ARF, Acute Renal Failure; CHF, Congestive Heart Failure; COPD, Chronic Obstructive Pulmonary Disease; CVA, Cerebrovascular Accident; FLC-R, Free Light Chain Ratio; HTN, Hypertension; Ig, immunoglobulin; IgA, Immunoglobulin A; IgG, Immunoglobulin G; IgM, Immunoglobulin M, MCV, Mean Corpuscular Volume.</w:t>
            </w:r>
          </w:p>
          <w:tbl>
            <w:tblPr>
              <w:tblpPr w:leftFromText="180" w:rightFromText="180" w:vertAnchor="page" w:horzAnchor="margin" w:tblpXSpec="center" w:tblpY="303"/>
              <w:tblOverlap w:val="never"/>
              <w:tblW w:w="78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039"/>
              <w:gridCol w:w="2081"/>
              <w:gridCol w:w="1281"/>
              <w:gridCol w:w="1444"/>
            </w:tblGrid>
            <w:tr w:rsidR="00207D0E" w:rsidRPr="00E67DB2" w14:paraId="69D2BBDE" w14:textId="77777777" w:rsidTr="00231BCC">
              <w:trPr>
                <w:trHeight w:val="488"/>
              </w:trPr>
              <w:tc>
                <w:tcPr>
                  <w:tcW w:w="7845" w:type="dxa"/>
                  <w:gridSpan w:val="4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14D5D17F" w14:textId="77777777" w:rsidR="00207D0E" w:rsidRPr="00E67DB2" w:rsidRDefault="00207D0E" w:rsidP="00231BCC">
                  <w:pPr>
                    <w:bidi w:val="0"/>
                    <w:jc w:val="both"/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  <w:lastRenderedPageBreak/>
                    <w:t>Table 2s. Univariate analysis for factors associated with a diagnosis of PCD/</w:t>
                  </w:r>
                  <w:r w:rsidRPr="00E67DB2">
                    <w:rPr>
                      <w:rFonts w:ascii="Calibri" w:hAnsi="Calibri" w:cs="Calibri"/>
                      <w:b/>
                      <w:bCs/>
                      <w:sz w:val="20"/>
                      <w:szCs w:val="20"/>
                      <w14:textOutline w14:w="9525" w14:cap="rnd" w14:cmpd="sng" w14:algn="ctr">
                        <w14:noFill/>
                        <w14:prstDash w14:val="solid"/>
                        <w14:bevel/>
                      </w14:textOutline>
                    </w:rPr>
                    <w:t xml:space="preserve"> LPD</w:t>
                  </w:r>
                </w:p>
              </w:tc>
            </w:tr>
            <w:tr w:rsidR="00207D0E" w:rsidRPr="00E67DB2" w14:paraId="2F94854F" w14:textId="77777777" w:rsidTr="00231BCC">
              <w:trPr>
                <w:trHeight w:val="488"/>
              </w:trPr>
              <w:tc>
                <w:tcPr>
                  <w:tcW w:w="3039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547E1F78" w14:textId="77777777" w:rsidR="00207D0E" w:rsidRPr="00E67DB2" w:rsidRDefault="00207D0E" w:rsidP="00231BCC">
                  <w:pPr>
                    <w:bidi w:val="0"/>
                    <w:jc w:val="both"/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08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058A270C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  <w:t>HR (non-adjusted)</w:t>
                  </w:r>
                </w:p>
              </w:tc>
              <w:tc>
                <w:tcPr>
                  <w:tcW w:w="128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2008B2C8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  <w:t>95% CI</w:t>
                  </w:r>
                </w:p>
              </w:tc>
              <w:tc>
                <w:tcPr>
                  <w:tcW w:w="144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8BF57B6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  <w:t>P-value</w:t>
                  </w:r>
                </w:p>
              </w:tc>
            </w:tr>
            <w:tr w:rsidR="00207D0E" w:rsidRPr="00E67DB2" w14:paraId="5B223EB3" w14:textId="77777777" w:rsidTr="00231BCC">
              <w:trPr>
                <w:trHeight w:val="129"/>
              </w:trPr>
              <w:tc>
                <w:tcPr>
                  <w:tcW w:w="3039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FCAF745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 xml:space="preserve">Abnormal ratio </w:t>
                  </w:r>
                </w:p>
              </w:tc>
              <w:tc>
                <w:tcPr>
                  <w:tcW w:w="2081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87D0E85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2.17</w:t>
                  </w:r>
                </w:p>
              </w:tc>
              <w:tc>
                <w:tcPr>
                  <w:tcW w:w="1281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0A2F947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1.9-2.5</w:t>
                  </w:r>
                </w:p>
              </w:tc>
              <w:tc>
                <w:tcPr>
                  <w:tcW w:w="1444" w:type="dxa"/>
                  <w:tcBorders>
                    <w:top w:val="single" w:sz="4" w:space="0" w:color="auto"/>
                  </w:tcBorders>
                </w:tcPr>
                <w:p w14:paraId="17420764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&lt;0.001</w:t>
                  </w:r>
                </w:p>
              </w:tc>
            </w:tr>
            <w:tr w:rsidR="00207D0E" w:rsidRPr="00E67DB2" w14:paraId="5A0544D9" w14:textId="77777777" w:rsidTr="00231BCC">
              <w:trPr>
                <w:trHeight w:val="248"/>
              </w:trPr>
              <w:tc>
                <w:tcPr>
                  <w:tcW w:w="3039" w:type="dxa"/>
                  <w:shd w:val="clear" w:color="auto" w:fill="auto"/>
                </w:tcPr>
                <w:p w14:paraId="4BCC3BC8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Abnormal ratio &amp; increased Ig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751E50ED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3.22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27139C2B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2.6-4</w:t>
                  </w:r>
                </w:p>
              </w:tc>
              <w:tc>
                <w:tcPr>
                  <w:tcW w:w="1444" w:type="dxa"/>
                </w:tcPr>
                <w:p w14:paraId="365AF211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&lt;0.001</w:t>
                  </w:r>
                </w:p>
              </w:tc>
            </w:tr>
            <w:tr w:rsidR="00207D0E" w:rsidRPr="00E67DB2" w14:paraId="5E3D07A6" w14:textId="77777777" w:rsidTr="00231BCC">
              <w:trPr>
                <w:trHeight w:val="100"/>
              </w:trPr>
              <w:tc>
                <w:tcPr>
                  <w:tcW w:w="3039" w:type="dxa"/>
                  <w:shd w:val="clear" w:color="auto" w:fill="auto"/>
                </w:tcPr>
                <w:p w14:paraId="172F2E66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Slightly abnormal FLC-R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0813B24F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1.87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76AC3D77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1.64-2.14</w:t>
                  </w:r>
                </w:p>
              </w:tc>
              <w:tc>
                <w:tcPr>
                  <w:tcW w:w="1444" w:type="dxa"/>
                </w:tcPr>
                <w:p w14:paraId="48BEE3FC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&lt;0.001</w:t>
                  </w:r>
                </w:p>
              </w:tc>
            </w:tr>
            <w:tr w:rsidR="00207D0E" w:rsidRPr="00E67DB2" w14:paraId="61421A8F" w14:textId="77777777" w:rsidTr="00231BCC">
              <w:trPr>
                <w:trHeight w:val="486"/>
              </w:trPr>
              <w:tc>
                <w:tcPr>
                  <w:tcW w:w="3039" w:type="dxa"/>
                  <w:shd w:val="clear" w:color="auto" w:fill="auto"/>
                </w:tcPr>
                <w:p w14:paraId="665B419F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Moderately abnormal FLC-R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55F15431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6.89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2637B711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4.8-9.89</w:t>
                  </w:r>
                </w:p>
              </w:tc>
              <w:tc>
                <w:tcPr>
                  <w:tcW w:w="1444" w:type="dxa"/>
                </w:tcPr>
                <w:p w14:paraId="4276C3CB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&lt;0.001</w:t>
                  </w:r>
                </w:p>
              </w:tc>
            </w:tr>
            <w:tr w:rsidR="00207D0E" w:rsidRPr="00E67DB2" w14:paraId="55B98566" w14:textId="77777777" w:rsidTr="00231BCC">
              <w:trPr>
                <w:trHeight w:val="310"/>
              </w:trPr>
              <w:tc>
                <w:tcPr>
                  <w:tcW w:w="3039" w:type="dxa"/>
                  <w:shd w:val="clear" w:color="auto" w:fill="auto"/>
                </w:tcPr>
                <w:p w14:paraId="4001DBA8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Significantly abnormal FLC-R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2254919A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11.68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2162850F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8.51-16.04</w:t>
                  </w:r>
                </w:p>
              </w:tc>
              <w:tc>
                <w:tcPr>
                  <w:tcW w:w="1444" w:type="dxa"/>
                </w:tcPr>
                <w:p w14:paraId="5B974832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&lt;0.001</w:t>
                  </w:r>
                </w:p>
              </w:tc>
            </w:tr>
            <w:tr w:rsidR="00207D0E" w:rsidRPr="00E67DB2" w14:paraId="12890332" w14:textId="77777777" w:rsidTr="00231BCC">
              <w:trPr>
                <w:trHeight w:val="176"/>
              </w:trPr>
              <w:tc>
                <w:tcPr>
                  <w:tcW w:w="3039" w:type="dxa"/>
                  <w:shd w:val="clear" w:color="auto" w:fill="auto"/>
                </w:tcPr>
                <w:p w14:paraId="493F6EB9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  <w:rtl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Gender (Male)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218792CA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1.1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69171237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0.97-1.25</w:t>
                  </w:r>
                </w:p>
              </w:tc>
              <w:tc>
                <w:tcPr>
                  <w:tcW w:w="1444" w:type="dxa"/>
                </w:tcPr>
                <w:p w14:paraId="3522C915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0.13</w:t>
                  </w:r>
                </w:p>
              </w:tc>
            </w:tr>
            <w:tr w:rsidR="00207D0E" w:rsidRPr="00E67DB2" w14:paraId="5842C6B0" w14:textId="77777777" w:rsidTr="00231BCC">
              <w:trPr>
                <w:trHeight w:val="295"/>
              </w:trPr>
              <w:tc>
                <w:tcPr>
                  <w:tcW w:w="3039" w:type="dxa"/>
                  <w:shd w:val="clear" w:color="auto" w:fill="auto"/>
                </w:tcPr>
                <w:p w14:paraId="2D4C6377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Age 51-75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66909EF3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1.8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552EBE7F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1.42-2.25</w:t>
                  </w:r>
                </w:p>
              </w:tc>
              <w:tc>
                <w:tcPr>
                  <w:tcW w:w="1444" w:type="dxa"/>
                </w:tcPr>
                <w:p w14:paraId="7D4EEF64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&lt;0.001</w:t>
                  </w:r>
                </w:p>
              </w:tc>
            </w:tr>
            <w:tr w:rsidR="00207D0E" w:rsidRPr="00E67DB2" w14:paraId="618BF651" w14:textId="77777777" w:rsidTr="00231BCC">
              <w:trPr>
                <w:trHeight w:val="131"/>
              </w:trPr>
              <w:tc>
                <w:tcPr>
                  <w:tcW w:w="3039" w:type="dxa"/>
                  <w:shd w:val="clear" w:color="auto" w:fill="auto"/>
                </w:tcPr>
                <w:p w14:paraId="14CD356B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Age &gt;75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1F86F76E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2.37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17CEFB39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1.85-3.04</w:t>
                  </w:r>
                </w:p>
              </w:tc>
              <w:tc>
                <w:tcPr>
                  <w:tcW w:w="1444" w:type="dxa"/>
                </w:tcPr>
                <w:p w14:paraId="7A887F63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&lt;0.001</w:t>
                  </w:r>
                </w:p>
              </w:tc>
            </w:tr>
            <w:tr w:rsidR="00207D0E" w:rsidRPr="00E67DB2" w14:paraId="049A1EBE" w14:textId="77777777" w:rsidTr="00231BCC">
              <w:trPr>
                <w:trHeight w:val="137"/>
              </w:trPr>
              <w:tc>
                <w:tcPr>
                  <w:tcW w:w="3039" w:type="dxa"/>
                  <w:shd w:val="clear" w:color="auto" w:fill="auto"/>
                </w:tcPr>
                <w:p w14:paraId="51757D48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Anemia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235416AA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  <w:rtl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0.74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6BF633A0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0.55-1</w:t>
                  </w:r>
                </w:p>
              </w:tc>
              <w:tc>
                <w:tcPr>
                  <w:tcW w:w="1444" w:type="dxa"/>
                </w:tcPr>
                <w:p w14:paraId="5F275FFC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0.055</w:t>
                  </w:r>
                </w:p>
              </w:tc>
            </w:tr>
            <w:tr w:rsidR="00207D0E" w:rsidRPr="00E67DB2" w14:paraId="3D54E4B7" w14:textId="77777777" w:rsidTr="00231BCC">
              <w:trPr>
                <w:trHeight w:val="334"/>
              </w:trPr>
              <w:tc>
                <w:tcPr>
                  <w:tcW w:w="3039" w:type="dxa"/>
                  <w:shd w:val="clear" w:color="auto" w:fill="auto"/>
                </w:tcPr>
                <w:p w14:paraId="279A0A7C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ARF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5B90F802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0.84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63875112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0.6-1.18</w:t>
                  </w:r>
                </w:p>
              </w:tc>
              <w:tc>
                <w:tcPr>
                  <w:tcW w:w="1444" w:type="dxa"/>
                </w:tcPr>
                <w:p w14:paraId="593E1267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0.3</w:t>
                  </w:r>
                </w:p>
              </w:tc>
            </w:tr>
            <w:tr w:rsidR="00207D0E" w:rsidRPr="00E67DB2" w14:paraId="2DF6E64F" w14:textId="77777777" w:rsidTr="00231BCC">
              <w:trPr>
                <w:trHeight w:val="269"/>
              </w:trPr>
              <w:tc>
                <w:tcPr>
                  <w:tcW w:w="3039" w:type="dxa"/>
                  <w:shd w:val="clear" w:color="auto" w:fill="auto"/>
                </w:tcPr>
                <w:p w14:paraId="7CD71E83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 xml:space="preserve">Hypercalcemia 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63BA8638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0.8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05BBEB23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0.41-1.53</w:t>
                  </w:r>
                </w:p>
              </w:tc>
              <w:tc>
                <w:tcPr>
                  <w:tcW w:w="1444" w:type="dxa"/>
                </w:tcPr>
                <w:p w14:paraId="15385A8F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0.5</w:t>
                  </w:r>
                </w:p>
              </w:tc>
            </w:tr>
            <w:tr w:rsidR="00207D0E" w:rsidRPr="00E67DB2" w14:paraId="4228033B" w14:textId="77777777" w:rsidTr="00231BCC">
              <w:trPr>
                <w:trHeight w:val="119"/>
              </w:trPr>
              <w:tc>
                <w:tcPr>
                  <w:tcW w:w="3039" w:type="dxa"/>
                  <w:shd w:val="clear" w:color="auto" w:fill="auto"/>
                </w:tcPr>
                <w:p w14:paraId="73EE2DAD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 xml:space="preserve">Abnormal MCV 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135B42E8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0.98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2F2277E7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0.76-1.27</w:t>
                  </w:r>
                </w:p>
              </w:tc>
              <w:tc>
                <w:tcPr>
                  <w:tcW w:w="1444" w:type="dxa"/>
                </w:tcPr>
                <w:p w14:paraId="585EA68B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0.9</w:t>
                  </w:r>
                </w:p>
              </w:tc>
            </w:tr>
            <w:tr w:rsidR="00207D0E" w:rsidRPr="00E67DB2" w14:paraId="56E3C403" w14:textId="77777777" w:rsidTr="00231BCC">
              <w:trPr>
                <w:trHeight w:val="252"/>
              </w:trPr>
              <w:tc>
                <w:tcPr>
                  <w:tcW w:w="3039" w:type="dxa"/>
                  <w:shd w:val="clear" w:color="auto" w:fill="auto"/>
                </w:tcPr>
                <w:p w14:paraId="1410B505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Decreased Albumin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5FFD3856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1.03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10672BF0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0.75-1.4</w:t>
                  </w:r>
                </w:p>
              </w:tc>
              <w:tc>
                <w:tcPr>
                  <w:tcW w:w="1444" w:type="dxa"/>
                </w:tcPr>
                <w:p w14:paraId="610D50DB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0.85</w:t>
                  </w:r>
                </w:p>
              </w:tc>
            </w:tr>
            <w:tr w:rsidR="00207D0E" w:rsidRPr="00E67DB2" w14:paraId="571368AD" w14:textId="77777777" w:rsidTr="00231BCC">
              <w:trPr>
                <w:trHeight w:val="372"/>
              </w:trPr>
              <w:tc>
                <w:tcPr>
                  <w:tcW w:w="3039" w:type="dxa"/>
                  <w:shd w:val="clear" w:color="auto" w:fill="auto"/>
                </w:tcPr>
                <w:p w14:paraId="7AE39ADA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Decreased IgG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08B88F64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1.25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2B619BE9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0.96-1.63</w:t>
                  </w:r>
                </w:p>
              </w:tc>
              <w:tc>
                <w:tcPr>
                  <w:tcW w:w="1444" w:type="dxa"/>
                </w:tcPr>
                <w:p w14:paraId="5AA71668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0.1</w:t>
                  </w:r>
                </w:p>
              </w:tc>
            </w:tr>
            <w:tr w:rsidR="00207D0E" w:rsidRPr="00E67DB2" w14:paraId="758E0C61" w14:textId="77777777" w:rsidTr="00231BCC">
              <w:trPr>
                <w:trHeight w:val="358"/>
              </w:trPr>
              <w:tc>
                <w:tcPr>
                  <w:tcW w:w="3039" w:type="dxa"/>
                  <w:shd w:val="clear" w:color="auto" w:fill="auto"/>
                </w:tcPr>
                <w:p w14:paraId="1EA386F9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Increased IgG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027DB4EF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1.34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2B92EA53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1.04-1.71</w:t>
                  </w:r>
                </w:p>
              </w:tc>
              <w:tc>
                <w:tcPr>
                  <w:tcW w:w="1444" w:type="dxa"/>
                </w:tcPr>
                <w:p w14:paraId="3E344028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0.02</w:t>
                  </w:r>
                </w:p>
              </w:tc>
            </w:tr>
            <w:tr w:rsidR="00207D0E" w:rsidRPr="00E67DB2" w14:paraId="7B7677EC" w14:textId="77777777" w:rsidTr="00231BCC">
              <w:trPr>
                <w:trHeight w:val="223"/>
              </w:trPr>
              <w:tc>
                <w:tcPr>
                  <w:tcW w:w="3039" w:type="dxa"/>
                  <w:shd w:val="clear" w:color="auto" w:fill="auto"/>
                </w:tcPr>
                <w:p w14:paraId="657DDAE0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Decreased IgM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2842A3F6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1.5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1F98CD04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1.19-1.9</w:t>
                  </w:r>
                </w:p>
              </w:tc>
              <w:tc>
                <w:tcPr>
                  <w:tcW w:w="1444" w:type="dxa"/>
                </w:tcPr>
                <w:p w14:paraId="43FDD238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&lt;0.001</w:t>
                  </w:r>
                </w:p>
              </w:tc>
            </w:tr>
            <w:tr w:rsidR="00207D0E" w:rsidRPr="00E67DB2" w14:paraId="59AA2605" w14:textId="77777777" w:rsidTr="00231BCC">
              <w:trPr>
                <w:trHeight w:val="357"/>
              </w:trPr>
              <w:tc>
                <w:tcPr>
                  <w:tcW w:w="3039" w:type="dxa"/>
                  <w:shd w:val="clear" w:color="auto" w:fill="auto"/>
                </w:tcPr>
                <w:p w14:paraId="0AE380D0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Increased IgM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54D16A94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1.61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00F28065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1.3-1.99</w:t>
                  </w:r>
                </w:p>
              </w:tc>
              <w:tc>
                <w:tcPr>
                  <w:tcW w:w="1444" w:type="dxa"/>
                </w:tcPr>
                <w:p w14:paraId="723440E3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&lt;0.001</w:t>
                  </w:r>
                </w:p>
              </w:tc>
            </w:tr>
            <w:tr w:rsidR="00207D0E" w:rsidRPr="00E67DB2" w14:paraId="5305C567" w14:textId="77777777" w:rsidTr="00231BCC">
              <w:trPr>
                <w:trHeight w:val="192"/>
              </w:trPr>
              <w:tc>
                <w:tcPr>
                  <w:tcW w:w="3039" w:type="dxa"/>
                  <w:shd w:val="clear" w:color="auto" w:fill="auto"/>
                </w:tcPr>
                <w:p w14:paraId="6F818639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Decreased IgA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570734F0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1.62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4A86BB2C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1.2-2.22</w:t>
                  </w:r>
                </w:p>
              </w:tc>
              <w:tc>
                <w:tcPr>
                  <w:tcW w:w="1444" w:type="dxa"/>
                </w:tcPr>
                <w:p w14:paraId="2DC7549D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0.002</w:t>
                  </w:r>
                </w:p>
              </w:tc>
            </w:tr>
            <w:tr w:rsidR="00207D0E" w:rsidRPr="00E67DB2" w14:paraId="365F93AD" w14:textId="77777777" w:rsidTr="00231BCC">
              <w:trPr>
                <w:trHeight w:val="326"/>
              </w:trPr>
              <w:tc>
                <w:tcPr>
                  <w:tcW w:w="3039" w:type="dxa"/>
                  <w:shd w:val="clear" w:color="auto" w:fill="auto"/>
                </w:tcPr>
                <w:p w14:paraId="1F72ED5E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Increased IgA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1708E6AC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1.98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4B861ED0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1.48-2.65</w:t>
                  </w:r>
                </w:p>
              </w:tc>
              <w:tc>
                <w:tcPr>
                  <w:tcW w:w="1444" w:type="dxa"/>
                </w:tcPr>
                <w:p w14:paraId="7358F298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&lt;0.001</w:t>
                  </w:r>
                </w:p>
              </w:tc>
            </w:tr>
            <w:tr w:rsidR="00207D0E" w:rsidRPr="00E67DB2" w14:paraId="3710C422" w14:textId="77777777" w:rsidTr="00231BCC">
              <w:trPr>
                <w:trHeight w:val="498"/>
              </w:trPr>
              <w:tc>
                <w:tcPr>
                  <w:tcW w:w="3039" w:type="dxa"/>
                  <w:shd w:val="clear" w:color="auto" w:fill="auto"/>
                </w:tcPr>
                <w:p w14:paraId="0BB12141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Diabetes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25556014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0.98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5753B236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0.86-1.12</w:t>
                  </w:r>
                </w:p>
              </w:tc>
              <w:tc>
                <w:tcPr>
                  <w:tcW w:w="1444" w:type="dxa"/>
                </w:tcPr>
                <w:p w14:paraId="40E89E61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0.82</w:t>
                  </w:r>
                </w:p>
              </w:tc>
            </w:tr>
            <w:tr w:rsidR="00207D0E" w:rsidRPr="00E67DB2" w14:paraId="40CB8CB2" w14:textId="77777777" w:rsidTr="00231BCC">
              <w:trPr>
                <w:trHeight w:val="255"/>
              </w:trPr>
              <w:tc>
                <w:tcPr>
                  <w:tcW w:w="3039" w:type="dxa"/>
                  <w:shd w:val="clear" w:color="auto" w:fill="auto"/>
                </w:tcPr>
                <w:p w14:paraId="19411E7A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CHF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723AE4CA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1.42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58681B9B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1.06-1.9</w:t>
                  </w:r>
                </w:p>
              </w:tc>
              <w:tc>
                <w:tcPr>
                  <w:tcW w:w="1444" w:type="dxa"/>
                </w:tcPr>
                <w:p w14:paraId="2CF7FDAC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0.02</w:t>
                  </w:r>
                </w:p>
              </w:tc>
            </w:tr>
            <w:tr w:rsidR="00207D0E" w:rsidRPr="00E67DB2" w14:paraId="7609AD81" w14:textId="77777777" w:rsidTr="00231BCC">
              <w:trPr>
                <w:trHeight w:val="163"/>
              </w:trPr>
              <w:tc>
                <w:tcPr>
                  <w:tcW w:w="3039" w:type="dxa"/>
                  <w:shd w:val="clear" w:color="auto" w:fill="auto"/>
                </w:tcPr>
                <w:p w14:paraId="5BE16101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HTN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7053431E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1.28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4542DB59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1.12-1.46</w:t>
                  </w:r>
                </w:p>
              </w:tc>
              <w:tc>
                <w:tcPr>
                  <w:tcW w:w="1444" w:type="dxa"/>
                </w:tcPr>
                <w:p w14:paraId="30E5AC24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&lt;0.001</w:t>
                  </w:r>
                </w:p>
              </w:tc>
            </w:tr>
            <w:tr w:rsidR="00207D0E" w:rsidRPr="00E67DB2" w14:paraId="526E8667" w14:textId="77777777" w:rsidTr="00231BCC">
              <w:trPr>
                <w:trHeight w:val="82"/>
              </w:trPr>
              <w:tc>
                <w:tcPr>
                  <w:tcW w:w="3039" w:type="dxa"/>
                  <w:shd w:val="clear" w:color="auto" w:fill="auto"/>
                </w:tcPr>
                <w:p w14:paraId="6C521231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Osteoporosis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2390C409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1.35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03BD45D8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1.18-1.54</w:t>
                  </w:r>
                </w:p>
              </w:tc>
              <w:tc>
                <w:tcPr>
                  <w:tcW w:w="1444" w:type="dxa"/>
                </w:tcPr>
                <w:p w14:paraId="0F2D2845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&lt;0.001</w:t>
                  </w:r>
                </w:p>
              </w:tc>
            </w:tr>
            <w:tr w:rsidR="00207D0E" w:rsidRPr="00E67DB2" w14:paraId="6464A69B" w14:textId="77777777" w:rsidTr="00231BCC">
              <w:trPr>
                <w:trHeight w:val="147"/>
              </w:trPr>
              <w:tc>
                <w:tcPr>
                  <w:tcW w:w="3039" w:type="dxa"/>
                  <w:shd w:val="clear" w:color="auto" w:fill="auto"/>
                </w:tcPr>
                <w:p w14:paraId="7527051E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COPD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74FC38B8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1.1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0B18EF8C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0.9-1.37</w:t>
                  </w:r>
                </w:p>
              </w:tc>
              <w:tc>
                <w:tcPr>
                  <w:tcW w:w="1444" w:type="dxa"/>
                </w:tcPr>
                <w:p w14:paraId="56AA7558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0.3</w:t>
                  </w:r>
                </w:p>
              </w:tc>
            </w:tr>
            <w:tr w:rsidR="00207D0E" w:rsidRPr="00E67DB2" w14:paraId="784570EE" w14:textId="77777777" w:rsidTr="00231BCC">
              <w:trPr>
                <w:trHeight w:val="209"/>
              </w:trPr>
              <w:tc>
                <w:tcPr>
                  <w:tcW w:w="3039" w:type="dxa"/>
                  <w:shd w:val="clear" w:color="auto" w:fill="auto"/>
                </w:tcPr>
                <w:p w14:paraId="045868E5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 xml:space="preserve">Increased kappa 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4EBCD1D6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1.21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3CCAE4DF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1.05-1.4</w:t>
                  </w:r>
                </w:p>
              </w:tc>
              <w:tc>
                <w:tcPr>
                  <w:tcW w:w="1444" w:type="dxa"/>
                </w:tcPr>
                <w:p w14:paraId="4EBB0897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0.007</w:t>
                  </w:r>
                </w:p>
              </w:tc>
            </w:tr>
            <w:tr w:rsidR="00207D0E" w:rsidRPr="00E67DB2" w14:paraId="2CF4B405" w14:textId="77777777" w:rsidTr="00231BCC">
              <w:trPr>
                <w:trHeight w:val="176"/>
              </w:trPr>
              <w:tc>
                <w:tcPr>
                  <w:tcW w:w="3039" w:type="dxa"/>
                  <w:shd w:val="clear" w:color="auto" w:fill="auto"/>
                </w:tcPr>
                <w:p w14:paraId="1B0A3FC4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 xml:space="preserve">Increased lambda 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733D0BDB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1.3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07FCBF9B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1.15-1.5</w:t>
                  </w:r>
                </w:p>
              </w:tc>
              <w:tc>
                <w:tcPr>
                  <w:tcW w:w="1444" w:type="dxa"/>
                </w:tcPr>
                <w:p w14:paraId="064F5822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&lt;0.001</w:t>
                  </w:r>
                </w:p>
              </w:tc>
            </w:tr>
            <w:tr w:rsidR="00207D0E" w:rsidRPr="00E67DB2" w14:paraId="7D93CB02" w14:textId="77777777" w:rsidTr="00231BCC">
              <w:trPr>
                <w:trHeight w:val="415"/>
              </w:trPr>
              <w:tc>
                <w:tcPr>
                  <w:tcW w:w="3039" w:type="dxa"/>
                  <w:shd w:val="clear" w:color="auto" w:fill="auto"/>
                </w:tcPr>
                <w:p w14:paraId="42AAE8FA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 xml:space="preserve">FLC-K abnormal and normal Ratio </w:t>
                  </w:r>
                </w:p>
              </w:tc>
              <w:tc>
                <w:tcPr>
                  <w:tcW w:w="2081" w:type="dxa"/>
                  <w:shd w:val="clear" w:color="auto" w:fill="auto"/>
                </w:tcPr>
                <w:p w14:paraId="31B88B66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0.65</w:t>
                  </w:r>
                </w:p>
              </w:tc>
              <w:tc>
                <w:tcPr>
                  <w:tcW w:w="1281" w:type="dxa"/>
                  <w:shd w:val="clear" w:color="auto" w:fill="auto"/>
                </w:tcPr>
                <w:p w14:paraId="0FC893F6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0.57-0.73</w:t>
                  </w:r>
                </w:p>
              </w:tc>
              <w:tc>
                <w:tcPr>
                  <w:tcW w:w="1444" w:type="dxa"/>
                </w:tcPr>
                <w:p w14:paraId="1CE0F7EC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&lt;0.001</w:t>
                  </w:r>
                </w:p>
              </w:tc>
            </w:tr>
            <w:tr w:rsidR="00207D0E" w:rsidRPr="00E67DB2" w14:paraId="25777C7F" w14:textId="77777777" w:rsidTr="00231BCC">
              <w:trPr>
                <w:trHeight w:val="439"/>
              </w:trPr>
              <w:tc>
                <w:tcPr>
                  <w:tcW w:w="3039" w:type="dxa"/>
                  <w:tcBorders>
                    <w:bottom w:val="single" w:sz="4" w:space="0" w:color="000000"/>
                  </w:tcBorders>
                  <w:shd w:val="clear" w:color="auto" w:fill="auto"/>
                </w:tcPr>
                <w:p w14:paraId="29E0075C" w14:textId="77777777" w:rsidR="00207D0E" w:rsidRPr="00E67DB2" w:rsidRDefault="00207D0E" w:rsidP="00231BCC">
                  <w:pPr>
                    <w:bidi w:val="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 xml:space="preserve">FLC-L abnormal and normal Ratio </w:t>
                  </w:r>
                </w:p>
              </w:tc>
              <w:tc>
                <w:tcPr>
                  <w:tcW w:w="2081" w:type="dxa"/>
                  <w:tcBorders>
                    <w:bottom w:val="single" w:sz="4" w:space="0" w:color="000000"/>
                  </w:tcBorders>
                  <w:shd w:val="clear" w:color="auto" w:fill="auto"/>
                </w:tcPr>
                <w:p w14:paraId="12872306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1.04</w:t>
                  </w:r>
                </w:p>
              </w:tc>
              <w:tc>
                <w:tcPr>
                  <w:tcW w:w="1281" w:type="dxa"/>
                  <w:tcBorders>
                    <w:bottom w:val="single" w:sz="4" w:space="0" w:color="000000"/>
                  </w:tcBorders>
                  <w:shd w:val="clear" w:color="auto" w:fill="auto"/>
                </w:tcPr>
                <w:p w14:paraId="65576569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0.88-1.23</w:t>
                  </w:r>
                </w:p>
              </w:tc>
              <w:tc>
                <w:tcPr>
                  <w:tcW w:w="1444" w:type="dxa"/>
                  <w:tcBorders>
                    <w:bottom w:val="single" w:sz="4" w:space="0" w:color="000000"/>
                  </w:tcBorders>
                </w:tcPr>
                <w:p w14:paraId="64DA4AE1" w14:textId="77777777" w:rsidR="00207D0E" w:rsidRPr="00E67DB2" w:rsidRDefault="00207D0E" w:rsidP="00231BCC">
                  <w:pPr>
                    <w:bidi w:val="0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0.57</w:t>
                  </w:r>
                </w:p>
              </w:tc>
            </w:tr>
            <w:tr w:rsidR="00207D0E" w:rsidRPr="00E67DB2" w14:paraId="5319C911" w14:textId="77777777" w:rsidTr="00231BCC">
              <w:trPr>
                <w:trHeight w:val="308"/>
              </w:trPr>
              <w:tc>
                <w:tcPr>
                  <w:tcW w:w="7845" w:type="dxa"/>
                  <w:gridSpan w:val="4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3EFD70B" w14:textId="77777777" w:rsidR="00207D0E" w:rsidRPr="00E67DB2" w:rsidRDefault="00207D0E" w:rsidP="00231BCC">
                  <w:pPr>
                    <w:jc w:val="right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E67DB2">
                    <w:rPr>
                      <w:rFonts w:ascii="Calibri" w:hAnsi="Calibri" w:cs="Calibri"/>
                      <w:sz w:val="20"/>
                      <w:szCs w:val="20"/>
                    </w:rPr>
                    <w:t>Abbreviations are explained in Table 1s.</w:t>
                  </w:r>
                </w:p>
              </w:tc>
            </w:tr>
          </w:tbl>
          <w:p w14:paraId="1F43659F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page" w:horzAnchor="margin" w:tblpY="1601"/>
        <w:tblW w:w="8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920"/>
        <w:gridCol w:w="1943"/>
        <w:gridCol w:w="1502"/>
        <w:gridCol w:w="1696"/>
      </w:tblGrid>
      <w:tr w:rsidR="00207D0E" w:rsidRPr="00E67DB2" w14:paraId="14EEE428" w14:textId="77777777" w:rsidTr="00231BCC">
        <w:trPr>
          <w:trHeight w:val="506"/>
        </w:trPr>
        <w:tc>
          <w:tcPr>
            <w:tcW w:w="806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F3BEE4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  <w:rtl/>
              </w:rPr>
            </w:pPr>
            <w:r w:rsidRPr="00E67DB2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Table 3s. Univariate analysis for factors associated with the diagnosis of MM, amyloidosis and plasmacytoma</w:t>
            </w:r>
          </w:p>
        </w:tc>
      </w:tr>
      <w:tr w:rsidR="00207D0E" w:rsidRPr="00E67DB2" w14:paraId="18661368" w14:textId="77777777" w:rsidTr="00231BCC">
        <w:trPr>
          <w:trHeight w:val="377"/>
        </w:trPr>
        <w:tc>
          <w:tcPr>
            <w:tcW w:w="29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B39645" w14:textId="77777777" w:rsidR="00207D0E" w:rsidRPr="00E67DB2" w:rsidRDefault="00207D0E" w:rsidP="00231BCC">
            <w:pPr>
              <w:bidi w:val="0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989056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67DB2">
              <w:rPr>
                <w:rFonts w:ascii="Calibri" w:hAnsi="Calibri" w:cs="Calibri"/>
                <w:b/>
                <w:bCs/>
                <w:sz w:val="20"/>
                <w:szCs w:val="20"/>
              </w:rPr>
              <w:t>HR (non-adjusted)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E600B8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67DB2">
              <w:rPr>
                <w:rFonts w:ascii="Calibri" w:hAnsi="Calibri" w:cs="Calibri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14:paraId="48B665A4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67DB2">
              <w:rPr>
                <w:rFonts w:ascii="Calibri" w:hAnsi="Calibri" w:cs="Calibri"/>
                <w:b/>
                <w:bCs/>
                <w:sz w:val="20"/>
                <w:szCs w:val="20"/>
              </w:rPr>
              <w:t>P-value</w:t>
            </w:r>
          </w:p>
        </w:tc>
      </w:tr>
      <w:tr w:rsidR="00207D0E" w:rsidRPr="00E67DB2" w14:paraId="373E46D1" w14:textId="77777777" w:rsidTr="00231BCC">
        <w:trPr>
          <w:trHeight w:val="255"/>
        </w:trPr>
        <w:tc>
          <w:tcPr>
            <w:tcW w:w="2920" w:type="dxa"/>
            <w:tcBorders>
              <w:top w:val="single" w:sz="4" w:space="0" w:color="auto"/>
            </w:tcBorders>
            <w:shd w:val="clear" w:color="auto" w:fill="auto"/>
          </w:tcPr>
          <w:p w14:paraId="1F03338E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Any abnormal FLC-R</w:t>
            </w:r>
          </w:p>
        </w:tc>
        <w:tc>
          <w:tcPr>
            <w:tcW w:w="1943" w:type="dxa"/>
            <w:tcBorders>
              <w:top w:val="single" w:sz="4" w:space="0" w:color="auto"/>
            </w:tcBorders>
            <w:shd w:val="clear" w:color="auto" w:fill="auto"/>
          </w:tcPr>
          <w:p w14:paraId="58DD9FF5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2.45</w:t>
            </w:r>
          </w:p>
        </w:tc>
        <w:tc>
          <w:tcPr>
            <w:tcW w:w="1502" w:type="dxa"/>
            <w:tcBorders>
              <w:top w:val="single" w:sz="4" w:space="0" w:color="auto"/>
            </w:tcBorders>
            <w:shd w:val="clear" w:color="auto" w:fill="auto"/>
          </w:tcPr>
          <w:p w14:paraId="494E5DE2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1.75-3.5</w:t>
            </w:r>
          </w:p>
        </w:tc>
        <w:tc>
          <w:tcPr>
            <w:tcW w:w="1696" w:type="dxa"/>
            <w:tcBorders>
              <w:top w:val="single" w:sz="4" w:space="0" w:color="auto"/>
            </w:tcBorders>
          </w:tcPr>
          <w:p w14:paraId="5E7485CF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45B7A3B6" w14:textId="77777777" w:rsidTr="00231BCC">
        <w:trPr>
          <w:trHeight w:val="255"/>
        </w:trPr>
        <w:tc>
          <w:tcPr>
            <w:tcW w:w="2920" w:type="dxa"/>
            <w:shd w:val="clear" w:color="auto" w:fill="auto"/>
          </w:tcPr>
          <w:p w14:paraId="6B2F99FD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Abnormal ratio &amp; increased Ig</w:t>
            </w:r>
          </w:p>
        </w:tc>
        <w:tc>
          <w:tcPr>
            <w:tcW w:w="1943" w:type="dxa"/>
            <w:shd w:val="clear" w:color="auto" w:fill="auto"/>
          </w:tcPr>
          <w:p w14:paraId="1C33657D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5.7</w:t>
            </w:r>
          </w:p>
        </w:tc>
        <w:tc>
          <w:tcPr>
            <w:tcW w:w="1502" w:type="dxa"/>
            <w:shd w:val="clear" w:color="auto" w:fill="auto"/>
          </w:tcPr>
          <w:p w14:paraId="7AC93982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3.4-9.6</w:t>
            </w:r>
          </w:p>
        </w:tc>
        <w:tc>
          <w:tcPr>
            <w:tcW w:w="1696" w:type="dxa"/>
          </w:tcPr>
          <w:p w14:paraId="14B02CE9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10B7DBBB" w14:textId="77777777" w:rsidTr="00231BCC">
        <w:trPr>
          <w:trHeight w:val="124"/>
        </w:trPr>
        <w:tc>
          <w:tcPr>
            <w:tcW w:w="2920" w:type="dxa"/>
            <w:shd w:val="clear" w:color="auto" w:fill="auto"/>
          </w:tcPr>
          <w:p w14:paraId="31105862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Slightly abnormal FLC-R</w:t>
            </w:r>
          </w:p>
        </w:tc>
        <w:tc>
          <w:tcPr>
            <w:tcW w:w="1943" w:type="dxa"/>
            <w:shd w:val="clear" w:color="auto" w:fill="auto"/>
          </w:tcPr>
          <w:p w14:paraId="5B1B6438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1.4</w:t>
            </w:r>
          </w:p>
        </w:tc>
        <w:tc>
          <w:tcPr>
            <w:tcW w:w="1502" w:type="dxa"/>
            <w:shd w:val="clear" w:color="auto" w:fill="auto"/>
          </w:tcPr>
          <w:p w14:paraId="44E09029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0.9-2.1</w:t>
            </w:r>
          </w:p>
        </w:tc>
        <w:tc>
          <w:tcPr>
            <w:tcW w:w="1696" w:type="dxa"/>
          </w:tcPr>
          <w:p w14:paraId="76074A3C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0.12</w:t>
            </w:r>
          </w:p>
        </w:tc>
      </w:tr>
      <w:tr w:rsidR="00207D0E" w:rsidRPr="00E67DB2" w14:paraId="01516F57" w14:textId="77777777" w:rsidTr="00231BCC">
        <w:trPr>
          <w:trHeight w:val="130"/>
        </w:trPr>
        <w:tc>
          <w:tcPr>
            <w:tcW w:w="2920" w:type="dxa"/>
            <w:shd w:val="clear" w:color="auto" w:fill="auto"/>
          </w:tcPr>
          <w:p w14:paraId="7875590A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Moderately abnormal FLC-R</w:t>
            </w:r>
          </w:p>
        </w:tc>
        <w:tc>
          <w:tcPr>
            <w:tcW w:w="1943" w:type="dxa"/>
            <w:shd w:val="clear" w:color="auto" w:fill="auto"/>
          </w:tcPr>
          <w:p w14:paraId="48E5D91B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26.7</w:t>
            </w:r>
          </w:p>
        </w:tc>
        <w:tc>
          <w:tcPr>
            <w:tcW w:w="1502" w:type="dxa"/>
            <w:shd w:val="clear" w:color="auto" w:fill="auto"/>
          </w:tcPr>
          <w:p w14:paraId="34C6C00B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14.1-50.3</w:t>
            </w:r>
          </w:p>
        </w:tc>
        <w:tc>
          <w:tcPr>
            <w:tcW w:w="1696" w:type="dxa"/>
          </w:tcPr>
          <w:p w14:paraId="47C23AA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267947A4" w14:textId="77777777" w:rsidTr="00231BCC">
        <w:trPr>
          <w:trHeight w:val="92"/>
        </w:trPr>
        <w:tc>
          <w:tcPr>
            <w:tcW w:w="2920" w:type="dxa"/>
            <w:shd w:val="clear" w:color="auto" w:fill="auto"/>
          </w:tcPr>
          <w:p w14:paraId="2C291F71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Significantly abnormal FLC-R</w:t>
            </w:r>
          </w:p>
        </w:tc>
        <w:tc>
          <w:tcPr>
            <w:tcW w:w="1943" w:type="dxa"/>
            <w:shd w:val="clear" w:color="auto" w:fill="auto"/>
          </w:tcPr>
          <w:p w14:paraId="40A80CC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53.4</w:t>
            </w:r>
          </w:p>
        </w:tc>
        <w:tc>
          <w:tcPr>
            <w:tcW w:w="1502" w:type="dxa"/>
            <w:shd w:val="clear" w:color="auto" w:fill="auto"/>
          </w:tcPr>
          <w:p w14:paraId="09FF8574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30.1-94.8</w:t>
            </w:r>
          </w:p>
        </w:tc>
        <w:tc>
          <w:tcPr>
            <w:tcW w:w="1696" w:type="dxa"/>
          </w:tcPr>
          <w:p w14:paraId="2AAF69C4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43D1F42A" w14:textId="77777777" w:rsidTr="00231BCC">
        <w:trPr>
          <w:trHeight w:val="213"/>
        </w:trPr>
        <w:tc>
          <w:tcPr>
            <w:tcW w:w="2920" w:type="dxa"/>
            <w:shd w:val="clear" w:color="auto" w:fill="auto"/>
          </w:tcPr>
          <w:p w14:paraId="15BE2457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  <w:rtl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Gender (Male)</w:t>
            </w:r>
          </w:p>
        </w:tc>
        <w:tc>
          <w:tcPr>
            <w:tcW w:w="1943" w:type="dxa"/>
            <w:shd w:val="clear" w:color="auto" w:fill="auto"/>
          </w:tcPr>
          <w:p w14:paraId="3A84D534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1.41</w:t>
            </w:r>
          </w:p>
        </w:tc>
        <w:tc>
          <w:tcPr>
            <w:tcW w:w="1502" w:type="dxa"/>
            <w:shd w:val="clear" w:color="auto" w:fill="auto"/>
          </w:tcPr>
          <w:p w14:paraId="14F3FD31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0.99-1.99</w:t>
            </w:r>
          </w:p>
        </w:tc>
        <w:tc>
          <w:tcPr>
            <w:tcW w:w="1696" w:type="dxa"/>
          </w:tcPr>
          <w:p w14:paraId="6F44F759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0.055</w:t>
            </w:r>
          </w:p>
        </w:tc>
      </w:tr>
      <w:tr w:rsidR="00207D0E" w:rsidRPr="00E67DB2" w14:paraId="49DF30E1" w14:textId="77777777" w:rsidTr="00231BCC">
        <w:trPr>
          <w:trHeight w:val="71"/>
        </w:trPr>
        <w:tc>
          <w:tcPr>
            <w:tcW w:w="2920" w:type="dxa"/>
            <w:shd w:val="clear" w:color="auto" w:fill="auto"/>
          </w:tcPr>
          <w:p w14:paraId="6890B936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Age 51-75</w:t>
            </w:r>
          </w:p>
        </w:tc>
        <w:tc>
          <w:tcPr>
            <w:tcW w:w="1943" w:type="dxa"/>
            <w:shd w:val="clear" w:color="auto" w:fill="auto"/>
          </w:tcPr>
          <w:p w14:paraId="131E312D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2.12</w:t>
            </w:r>
          </w:p>
        </w:tc>
        <w:tc>
          <w:tcPr>
            <w:tcW w:w="1502" w:type="dxa"/>
            <w:shd w:val="clear" w:color="auto" w:fill="auto"/>
          </w:tcPr>
          <w:p w14:paraId="085135B0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1.06-4.22</w:t>
            </w:r>
          </w:p>
        </w:tc>
        <w:tc>
          <w:tcPr>
            <w:tcW w:w="1696" w:type="dxa"/>
          </w:tcPr>
          <w:p w14:paraId="2E85461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0.03</w:t>
            </w:r>
          </w:p>
        </w:tc>
      </w:tr>
      <w:tr w:rsidR="00207D0E" w:rsidRPr="00E67DB2" w14:paraId="0A05091A" w14:textId="77777777" w:rsidTr="00231BCC">
        <w:trPr>
          <w:trHeight w:val="71"/>
        </w:trPr>
        <w:tc>
          <w:tcPr>
            <w:tcW w:w="2920" w:type="dxa"/>
            <w:shd w:val="clear" w:color="auto" w:fill="auto"/>
          </w:tcPr>
          <w:p w14:paraId="126314FD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Age &gt;75</w:t>
            </w:r>
          </w:p>
        </w:tc>
        <w:tc>
          <w:tcPr>
            <w:tcW w:w="1943" w:type="dxa"/>
            <w:shd w:val="clear" w:color="auto" w:fill="auto"/>
          </w:tcPr>
          <w:p w14:paraId="7E28DAF0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2.86</w:t>
            </w:r>
          </w:p>
        </w:tc>
        <w:tc>
          <w:tcPr>
            <w:tcW w:w="1502" w:type="dxa"/>
            <w:shd w:val="clear" w:color="auto" w:fill="auto"/>
          </w:tcPr>
          <w:p w14:paraId="00642FC3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1.37-5.9</w:t>
            </w:r>
          </w:p>
        </w:tc>
        <w:tc>
          <w:tcPr>
            <w:tcW w:w="1696" w:type="dxa"/>
          </w:tcPr>
          <w:p w14:paraId="1E890802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0.005</w:t>
            </w:r>
          </w:p>
        </w:tc>
      </w:tr>
      <w:tr w:rsidR="00207D0E" w:rsidRPr="00E67DB2" w14:paraId="65C35FEB" w14:textId="77777777" w:rsidTr="00231BCC">
        <w:trPr>
          <w:trHeight w:val="71"/>
        </w:trPr>
        <w:tc>
          <w:tcPr>
            <w:tcW w:w="2920" w:type="dxa"/>
            <w:shd w:val="clear" w:color="auto" w:fill="auto"/>
          </w:tcPr>
          <w:p w14:paraId="7E3ADA2C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Anemia</w:t>
            </w:r>
          </w:p>
        </w:tc>
        <w:tc>
          <w:tcPr>
            <w:tcW w:w="1943" w:type="dxa"/>
            <w:shd w:val="clear" w:color="auto" w:fill="auto"/>
          </w:tcPr>
          <w:p w14:paraId="32D0BEE0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  <w:rtl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1.38</w:t>
            </w:r>
          </w:p>
        </w:tc>
        <w:tc>
          <w:tcPr>
            <w:tcW w:w="1502" w:type="dxa"/>
            <w:shd w:val="clear" w:color="auto" w:fill="auto"/>
          </w:tcPr>
          <w:p w14:paraId="0D3758A4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0.73-2.6</w:t>
            </w:r>
          </w:p>
        </w:tc>
        <w:tc>
          <w:tcPr>
            <w:tcW w:w="1696" w:type="dxa"/>
          </w:tcPr>
          <w:p w14:paraId="1F504713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0.32</w:t>
            </w:r>
          </w:p>
        </w:tc>
      </w:tr>
      <w:tr w:rsidR="00207D0E" w:rsidRPr="00E67DB2" w14:paraId="49D6E137" w14:textId="77777777" w:rsidTr="00231BCC">
        <w:trPr>
          <w:trHeight w:val="71"/>
        </w:trPr>
        <w:tc>
          <w:tcPr>
            <w:tcW w:w="2920" w:type="dxa"/>
            <w:shd w:val="clear" w:color="auto" w:fill="auto"/>
          </w:tcPr>
          <w:p w14:paraId="1343A72C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 xml:space="preserve">Abnormal MCV </w:t>
            </w:r>
          </w:p>
        </w:tc>
        <w:tc>
          <w:tcPr>
            <w:tcW w:w="1943" w:type="dxa"/>
            <w:shd w:val="clear" w:color="auto" w:fill="auto"/>
          </w:tcPr>
          <w:p w14:paraId="2570EC92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1.6</w:t>
            </w:r>
          </w:p>
        </w:tc>
        <w:tc>
          <w:tcPr>
            <w:tcW w:w="1502" w:type="dxa"/>
            <w:shd w:val="clear" w:color="auto" w:fill="auto"/>
          </w:tcPr>
          <w:p w14:paraId="78306F9B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1.02-2.6</w:t>
            </w:r>
          </w:p>
        </w:tc>
        <w:tc>
          <w:tcPr>
            <w:tcW w:w="1696" w:type="dxa"/>
          </w:tcPr>
          <w:p w14:paraId="753693F4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0.04</w:t>
            </w:r>
          </w:p>
        </w:tc>
      </w:tr>
      <w:tr w:rsidR="00207D0E" w:rsidRPr="00E67DB2" w14:paraId="022FF19A" w14:textId="77777777" w:rsidTr="00231BCC">
        <w:trPr>
          <w:trHeight w:val="132"/>
        </w:trPr>
        <w:tc>
          <w:tcPr>
            <w:tcW w:w="2920" w:type="dxa"/>
            <w:shd w:val="clear" w:color="auto" w:fill="auto"/>
          </w:tcPr>
          <w:p w14:paraId="538AD245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ARF</w:t>
            </w:r>
          </w:p>
        </w:tc>
        <w:tc>
          <w:tcPr>
            <w:tcW w:w="1943" w:type="dxa"/>
            <w:shd w:val="clear" w:color="auto" w:fill="auto"/>
          </w:tcPr>
          <w:p w14:paraId="0FB1925C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1.6</w:t>
            </w:r>
          </w:p>
        </w:tc>
        <w:tc>
          <w:tcPr>
            <w:tcW w:w="1502" w:type="dxa"/>
            <w:shd w:val="clear" w:color="auto" w:fill="auto"/>
          </w:tcPr>
          <w:p w14:paraId="2A489F7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0.7-3.4</w:t>
            </w:r>
          </w:p>
        </w:tc>
        <w:tc>
          <w:tcPr>
            <w:tcW w:w="1696" w:type="dxa"/>
          </w:tcPr>
          <w:p w14:paraId="3F1ACCCF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0.23</w:t>
            </w:r>
          </w:p>
        </w:tc>
      </w:tr>
      <w:tr w:rsidR="00207D0E" w:rsidRPr="00E67DB2" w14:paraId="6025D2E4" w14:textId="77777777" w:rsidTr="00231BCC">
        <w:trPr>
          <w:trHeight w:val="71"/>
        </w:trPr>
        <w:tc>
          <w:tcPr>
            <w:tcW w:w="2920" w:type="dxa"/>
            <w:shd w:val="clear" w:color="auto" w:fill="auto"/>
          </w:tcPr>
          <w:p w14:paraId="0454509B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 xml:space="preserve">Hypercalcemia </w:t>
            </w:r>
          </w:p>
        </w:tc>
        <w:tc>
          <w:tcPr>
            <w:tcW w:w="1943" w:type="dxa"/>
            <w:shd w:val="clear" w:color="auto" w:fill="auto"/>
          </w:tcPr>
          <w:p w14:paraId="31A4EB81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0.72</w:t>
            </w:r>
          </w:p>
        </w:tc>
        <w:tc>
          <w:tcPr>
            <w:tcW w:w="1502" w:type="dxa"/>
            <w:shd w:val="clear" w:color="auto" w:fill="auto"/>
          </w:tcPr>
          <w:p w14:paraId="1EEB903F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0.1-5.2</w:t>
            </w:r>
          </w:p>
        </w:tc>
        <w:tc>
          <w:tcPr>
            <w:tcW w:w="1696" w:type="dxa"/>
          </w:tcPr>
          <w:p w14:paraId="4E0991A9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0.75</w:t>
            </w:r>
          </w:p>
        </w:tc>
      </w:tr>
      <w:tr w:rsidR="00207D0E" w:rsidRPr="00E67DB2" w14:paraId="064D71B9" w14:textId="77777777" w:rsidTr="00231BCC">
        <w:trPr>
          <w:trHeight w:val="71"/>
        </w:trPr>
        <w:tc>
          <w:tcPr>
            <w:tcW w:w="2920" w:type="dxa"/>
            <w:shd w:val="clear" w:color="auto" w:fill="auto"/>
          </w:tcPr>
          <w:p w14:paraId="26184E25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Decreased Albumin</w:t>
            </w:r>
          </w:p>
        </w:tc>
        <w:tc>
          <w:tcPr>
            <w:tcW w:w="1943" w:type="dxa"/>
            <w:shd w:val="clear" w:color="auto" w:fill="auto"/>
          </w:tcPr>
          <w:p w14:paraId="0D7AA8B4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2.34</w:t>
            </w:r>
          </w:p>
        </w:tc>
        <w:tc>
          <w:tcPr>
            <w:tcW w:w="1502" w:type="dxa"/>
            <w:shd w:val="clear" w:color="auto" w:fill="auto"/>
          </w:tcPr>
          <w:p w14:paraId="35A6AAE7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1.26-4.4</w:t>
            </w:r>
          </w:p>
        </w:tc>
        <w:tc>
          <w:tcPr>
            <w:tcW w:w="1696" w:type="dxa"/>
          </w:tcPr>
          <w:p w14:paraId="55F72B85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0.75</w:t>
            </w:r>
          </w:p>
        </w:tc>
      </w:tr>
      <w:tr w:rsidR="00207D0E" w:rsidRPr="00E67DB2" w14:paraId="3048AED8" w14:textId="77777777" w:rsidTr="00231BCC">
        <w:trPr>
          <w:trHeight w:val="147"/>
        </w:trPr>
        <w:tc>
          <w:tcPr>
            <w:tcW w:w="2920" w:type="dxa"/>
            <w:shd w:val="clear" w:color="auto" w:fill="auto"/>
          </w:tcPr>
          <w:p w14:paraId="641088F7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Decreased IgG</w:t>
            </w:r>
          </w:p>
        </w:tc>
        <w:tc>
          <w:tcPr>
            <w:tcW w:w="1943" w:type="dxa"/>
            <w:shd w:val="clear" w:color="auto" w:fill="auto"/>
          </w:tcPr>
          <w:p w14:paraId="696365DD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3.6</w:t>
            </w:r>
          </w:p>
        </w:tc>
        <w:tc>
          <w:tcPr>
            <w:tcW w:w="1502" w:type="dxa"/>
            <w:shd w:val="clear" w:color="auto" w:fill="auto"/>
          </w:tcPr>
          <w:p w14:paraId="2547ABF9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2.1-6.1</w:t>
            </w:r>
          </w:p>
        </w:tc>
        <w:tc>
          <w:tcPr>
            <w:tcW w:w="1696" w:type="dxa"/>
          </w:tcPr>
          <w:p w14:paraId="499D3D62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489C0200" w14:textId="77777777" w:rsidTr="00231BCC">
        <w:trPr>
          <w:trHeight w:val="71"/>
        </w:trPr>
        <w:tc>
          <w:tcPr>
            <w:tcW w:w="2920" w:type="dxa"/>
            <w:shd w:val="clear" w:color="auto" w:fill="auto"/>
          </w:tcPr>
          <w:p w14:paraId="6F6870ED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Increased IgG</w:t>
            </w:r>
          </w:p>
        </w:tc>
        <w:tc>
          <w:tcPr>
            <w:tcW w:w="1943" w:type="dxa"/>
            <w:shd w:val="clear" w:color="auto" w:fill="auto"/>
          </w:tcPr>
          <w:p w14:paraId="14C139D9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2.9</w:t>
            </w:r>
          </w:p>
        </w:tc>
        <w:tc>
          <w:tcPr>
            <w:tcW w:w="1502" w:type="dxa"/>
            <w:shd w:val="clear" w:color="auto" w:fill="auto"/>
          </w:tcPr>
          <w:p w14:paraId="53D4F626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1.6-5.3</w:t>
            </w:r>
          </w:p>
        </w:tc>
        <w:tc>
          <w:tcPr>
            <w:tcW w:w="1696" w:type="dxa"/>
          </w:tcPr>
          <w:p w14:paraId="2BF3F21D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575CBAD0" w14:textId="77777777" w:rsidTr="00231BCC">
        <w:trPr>
          <w:trHeight w:val="132"/>
        </w:trPr>
        <w:tc>
          <w:tcPr>
            <w:tcW w:w="2920" w:type="dxa"/>
            <w:shd w:val="clear" w:color="auto" w:fill="auto"/>
          </w:tcPr>
          <w:p w14:paraId="24058E12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Decreased IgM</w:t>
            </w:r>
          </w:p>
        </w:tc>
        <w:tc>
          <w:tcPr>
            <w:tcW w:w="1943" w:type="dxa"/>
            <w:shd w:val="clear" w:color="auto" w:fill="auto"/>
          </w:tcPr>
          <w:p w14:paraId="04281ABD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1.6</w:t>
            </w:r>
          </w:p>
        </w:tc>
        <w:tc>
          <w:tcPr>
            <w:tcW w:w="1502" w:type="dxa"/>
            <w:shd w:val="clear" w:color="auto" w:fill="auto"/>
          </w:tcPr>
          <w:p w14:paraId="1196821B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0.8-3.1</w:t>
            </w:r>
          </w:p>
        </w:tc>
        <w:tc>
          <w:tcPr>
            <w:tcW w:w="1696" w:type="dxa"/>
          </w:tcPr>
          <w:p w14:paraId="5609F72F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0.2</w:t>
            </w:r>
          </w:p>
        </w:tc>
      </w:tr>
      <w:tr w:rsidR="00207D0E" w:rsidRPr="00E67DB2" w14:paraId="65FFAC0C" w14:textId="77777777" w:rsidTr="00231BCC">
        <w:trPr>
          <w:trHeight w:val="71"/>
        </w:trPr>
        <w:tc>
          <w:tcPr>
            <w:tcW w:w="2920" w:type="dxa"/>
            <w:shd w:val="clear" w:color="auto" w:fill="auto"/>
          </w:tcPr>
          <w:p w14:paraId="1B779741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Increased IgM</w:t>
            </w:r>
          </w:p>
        </w:tc>
        <w:tc>
          <w:tcPr>
            <w:tcW w:w="1943" w:type="dxa"/>
            <w:shd w:val="clear" w:color="auto" w:fill="auto"/>
          </w:tcPr>
          <w:p w14:paraId="55F25C59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0.7</w:t>
            </w:r>
          </w:p>
        </w:tc>
        <w:tc>
          <w:tcPr>
            <w:tcW w:w="1502" w:type="dxa"/>
            <w:shd w:val="clear" w:color="auto" w:fill="auto"/>
          </w:tcPr>
          <w:p w14:paraId="4DCDA3F7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0.3-1.7</w:t>
            </w:r>
          </w:p>
        </w:tc>
        <w:tc>
          <w:tcPr>
            <w:tcW w:w="1696" w:type="dxa"/>
          </w:tcPr>
          <w:p w14:paraId="65180834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0.4</w:t>
            </w:r>
          </w:p>
        </w:tc>
      </w:tr>
      <w:tr w:rsidR="00207D0E" w:rsidRPr="00E67DB2" w14:paraId="4F5DD104" w14:textId="77777777" w:rsidTr="00231BCC">
        <w:trPr>
          <w:trHeight w:val="116"/>
        </w:trPr>
        <w:tc>
          <w:tcPr>
            <w:tcW w:w="2920" w:type="dxa"/>
            <w:shd w:val="clear" w:color="auto" w:fill="auto"/>
          </w:tcPr>
          <w:p w14:paraId="1C783D8D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Decreased IgA</w:t>
            </w:r>
          </w:p>
        </w:tc>
        <w:tc>
          <w:tcPr>
            <w:tcW w:w="1943" w:type="dxa"/>
            <w:shd w:val="clear" w:color="auto" w:fill="auto"/>
          </w:tcPr>
          <w:p w14:paraId="4BDE00FF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5.3</w:t>
            </w:r>
          </w:p>
        </w:tc>
        <w:tc>
          <w:tcPr>
            <w:tcW w:w="1502" w:type="dxa"/>
            <w:shd w:val="clear" w:color="auto" w:fill="auto"/>
          </w:tcPr>
          <w:p w14:paraId="1ED90803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2.8-9.8</w:t>
            </w:r>
          </w:p>
        </w:tc>
        <w:tc>
          <w:tcPr>
            <w:tcW w:w="1696" w:type="dxa"/>
          </w:tcPr>
          <w:p w14:paraId="0715189C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02EBB8FA" w14:textId="77777777" w:rsidTr="00231BCC">
        <w:trPr>
          <w:trHeight w:val="71"/>
        </w:trPr>
        <w:tc>
          <w:tcPr>
            <w:tcW w:w="2920" w:type="dxa"/>
            <w:shd w:val="clear" w:color="auto" w:fill="auto"/>
          </w:tcPr>
          <w:p w14:paraId="5D287712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Increased IgA</w:t>
            </w:r>
          </w:p>
        </w:tc>
        <w:tc>
          <w:tcPr>
            <w:tcW w:w="1943" w:type="dxa"/>
            <w:shd w:val="clear" w:color="auto" w:fill="auto"/>
          </w:tcPr>
          <w:p w14:paraId="746CC79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5.9</w:t>
            </w:r>
          </w:p>
        </w:tc>
        <w:tc>
          <w:tcPr>
            <w:tcW w:w="1502" w:type="dxa"/>
            <w:shd w:val="clear" w:color="auto" w:fill="auto"/>
          </w:tcPr>
          <w:p w14:paraId="0C324587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3.3-10.9</w:t>
            </w:r>
          </w:p>
        </w:tc>
        <w:tc>
          <w:tcPr>
            <w:tcW w:w="1696" w:type="dxa"/>
          </w:tcPr>
          <w:p w14:paraId="7FA1F2C7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01036E6A" w14:textId="77777777" w:rsidTr="00231BCC">
        <w:trPr>
          <w:trHeight w:val="244"/>
        </w:trPr>
        <w:tc>
          <w:tcPr>
            <w:tcW w:w="2920" w:type="dxa"/>
            <w:shd w:val="clear" w:color="auto" w:fill="auto"/>
          </w:tcPr>
          <w:p w14:paraId="28240BE3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Diabetes</w:t>
            </w:r>
          </w:p>
        </w:tc>
        <w:tc>
          <w:tcPr>
            <w:tcW w:w="1943" w:type="dxa"/>
            <w:shd w:val="clear" w:color="auto" w:fill="auto"/>
          </w:tcPr>
          <w:p w14:paraId="09E8DEBC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1.12</w:t>
            </w:r>
          </w:p>
        </w:tc>
        <w:tc>
          <w:tcPr>
            <w:tcW w:w="1502" w:type="dxa"/>
            <w:shd w:val="clear" w:color="auto" w:fill="auto"/>
          </w:tcPr>
          <w:p w14:paraId="45B57F8E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0.78-1.6</w:t>
            </w:r>
          </w:p>
        </w:tc>
        <w:tc>
          <w:tcPr>
            <w:tcW w:w="1696" w:type="dxa"/>
          </w:tcPr>
          <w:p w14:paraId="5EEB3956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0.54</w:t>
            </w:r>
          </w:p>
        </w:tc>
      </w:tr>
      <w:tr w:rsidR="00207D0E" w:rsidRPr="00E67DB2" w14:paraId="2F62E332" w14:textId="77777777" w:rsidTr="00231BCC">
        <w:trPr>
          <w:trHeight w:val="71"/>
        </w:trPr>
        <w:tc>
          <w:tcPr>
            <w:tcW w:w="2920" w:type="dxa"/>
            <w:shd w:val="clear" w:color="auto" w:fill="auto"/>
          </w:tcPr>
          <w:p w14:paraId="7BAF87A2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CHF</w:t>
            </w:r>
          </w:p>
        </w:tc>
        <w:tc>
          <w:tcPr>
            <w:tcW w:w="1943" w:type="dxa"/>
            <w:shd w:val="clear" w:color="auto" w:fill="auto"/>
          </w:tcPr>
          <w:p w14:paraId="17F35BB9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3.15</w:t>
            </w:r>
          </w:p>
        </w:tc>
        <w:tc>
          <w:tcPr>
            <w:tcW w:w="1502" w:type="dxa"/>
            <w:shd w:val="clear" w:color="auto" w:fill="auto"/>
          </w:tcPr>
          <w:p w14:paraId="6E128F9C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1.8-5.6</w:t>
            </w:r>
          </w:p>
        </w:tc>
        <w:tc>
          <w:tcPr>
            <w:tcW w:w="1696" w:type="dxa"/>
          </w:tcPr>
          <w:p w14:paraId="591C57D8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60AF6B32" w14:textId="77777777" w:rsidTr="00231BCC">
        <w:trPr>
          <w:trHeight w:val="73"/>
        </w:trPr>
        <w:tc>
          <w:tcPr>
            <w:tcW w:w="2920" w:type="dxa"/>
            <w:shd w:val="clear" w:color="auto" w:fill="auto"/>
          </w:tcPr>
          <w:p w14:paraId="7FB2B3F3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HTN</w:t>
            </w:r>
          </w:p>
        </w:tc>
        <w:tc>
          <w:tcPr>
            <w:tcW w:w="1943" w:type="dxa"/>
            <w:shd w:val="clear" w:color="auto" w:fill="auto"/>
          </w:tcPr>
          <w:p w14:paraId="05AE79BA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2.2</w:t>
            </w:r>
          </w:p>
        </w:tc>
        <w:tc>
          <w:tcPr>
            <w:tcW w:w="1502" w:type="dxa"/>
            <w:shd w:val="clear" w:color="auto" w:fill="auto"/>
          </w:tcPr>
          <w:p w14:paraId="11807F35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1.5-3.3</w:t>
            </w:r>
          </w:p>
        </w:tc>
        <w:tc>
          <w:tcPr>
            <w:tcW w:w="1696" w:type="dxa"/>
          </w:tcPr>
          <w:p w14:paraId="099CD54C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4C3D5577" w14:textId="77777777" w:rsidTr="00231BCC">
        <w:trPr>
          <w:trHeight w:val="228"/>
        </w:trPr>
        <w:tc>
          <w:tcPr>
            <w:tcW w:w="2920" w:type="dxa"/>
            <w:shd w:val="clear" w:color="auto" w:fill="auto"/>
          </w:tcPr>
          <w:p w14:paraId="44B04BE8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Osteoporosis</w:t>
            </w:r>
          </w:p>
        </w:tc>
        <w:tc>
          <w:tcPr>
            <w:tcW w:w="1943" w:type="dxa"/>
            <w:shd w:val="clear" w:color="auto" w:fill="auto"/>
          </w:tcPr>
          <w:p w14:paraId="3A5CEEF4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1.3</w:t>
            </w:r>
          </w:p>
        </w:tc>
        <w:tc>
          <w:tcPr>
            <w:tcW w:w="1502" w:type="dxa"/>
            <w:shd w:val="clear" w:color="auto" w:fill="auto"/>
          </w:tcPr>
          <w:p w14:paraId="1A47E128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0.9-1.9</w:t>
            </w:r>
          </w:p>
        </w:tc>
        <w:tc>
          <w:tcPr>
            <w:tcW w:w="1696" w:type="dxa"/>
          </w:tcPr>
          <w:p w14:paraId="52957F31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0.18</w:t>
            </w:r>
          </w:p>
        </w:tc>
      </w:tr>
      <w:tr w:rsidR="00207D0E" w:rsidRPr="00E67DB2" w14:paraId="4428A0CE" w14:textId="77777777" w:rsidTr="00231BCC">
        <w:trPr>
          <w:trHeight w:val="64"/>
        </w:trPr>
        <w:tc>
          <w:tcPr>
            <w:tcW w:w="2920" w:type="dxa"/>
            <w:shd w:val="clear" w:color="auto" w:fill="auto"/>
          </w:tcPr>
          <w:p w14:paraId="680487D3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COPD</w:t>
            </w:r>
          </w:p>
        </w:tc>
        <w:tc>
          <w:tcPr>
            <w:tcW w:w="1943" w:type="dxa"/>
            <w:shd w:val="clear" w:color="auto" w:fill="auto"/>
          </w:tcPr>
          <w:p w14:paraId="10DBA271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1.25</w:t>
            </w:r>
          </w:p>
        </w:tc>
        <w:tc>
          <w:tcPr>
            <w:tcW w:w="1502" w:type="dxa"/>
            <w:shd w:val="clear" w:color="auto" w:fill="auto"/>
          </w:tcPr>
          <w:p w14:paraId="54F37508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0.7-2.1</w:t>
            </w:r>
          </w:p>
        </w:tc>
        <w:tc>
          <w:tcPr>
            <w:tcW w:w="1696" w:type="dxa"/>
          </w:tcPr>
          <w:p w14:paraId="1ADDA5A6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0.42</w:t>
            </w:r>
          </w:p>
        </w:tc>
      </w:tr>
      <w:tr w:rsidR="00207D0E" w:rsidRPr="00E67DB2" w14:paraId="05B78140" w14:textId="77777777" w:rsidTr="00231BCC">
        <w:trPr>
          <w:trHeight w:val="158"/>
        </w:trPr>
        <w:tc>
          <w:tcPr>
            <w:tcW w:w="2920" w:type="dxa"/>
            <w:tcBorders>
              <w:bottom w:val="nil"/>
            </w:tcBorders>
            <w:shd w:val="clear" w:color="auto" w:fill="auto"/>
          </w:tcPr>
          <w:p w14:paraId="65ADCDF5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Increased FLC-K</w:t>
            </w:r>
            <w:r w:rsidRPr="00E67DB2">
              <w:rPr>
                <w:rFonts w:ascii="Calibri" w:hAnsi="Calibri" w:cs="Calibri"/>
                <w:sz w:val="20"/>
                <w:szCs w:val="20"/>
                <w:vertAlign w:val="superscript"/>
              </w:rPr>
              <w:t>*</w:t>
            </w:r>
            <w:r w:rsidRPr="00E67DB2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943" w:type="dxa"/>
            <w:tcBorders>
              <w:bottom w:val="nil"/>
            </w:tcBorders>
            <w:shd w:val="clear" w:color="auto" w:fill="auto"/>
          </w:tcPr>
          <w:p w14:paraId="57C32903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1.5</w:t>
            </w:r>
          </w:p>
        </w:tc>
        <w:tc>
          <w:tcPr>
            <w:tcW w:w="1502" w:type="dxa"/>
            <w:tcBorders>
              <w:bottom w:val="nil"/>
            </w:tcBorders>
            <w:shd w:val="clear" w:color="auto" w:fill="auto"/>
          </w:tcPr>
          <w:p w14:paraId="75093F57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0.9-2.3</w:t>
            </w:r>
          </w:p>
        </w:tc>
        <w:tc>
          <w:tcPr>
            <w:tcW w:w="1696" w:type="dxa"/>
            <w:tcBorders>
              <w:bottom w:val="nil"/>
            </w:tcBorders>
          </w:tcPr>
          <w:p w14:paraId="7ECFD1FB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 xml:space="preserve">0.054   </w:t>
            </w:r>
          </w:p>
        </w:tc>
      </w:tr>
      <w:tr w:rsidR="00207D0E" w:rsidRPr="00E67DB2" w14:paraId="2A199B50" w14:textId="77777777" w:rsidTr="00231BCC">
        <w:trPr>
          <w:trHeight w:val="228"/>
        </w:trPr>
        <w:tc>
          <w:tcPr>
            <w:tcW w:w="29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BE6197D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Increased FLC-L</w:t>
            </w:r>
            <w:r w:rsidRPr="00E67DB2">
              <w:rPr>
                <w:rFonts w:ascii="Calibri" w:hAnsi="Calibri" w:cs="Calibr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94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56CB4D0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1.8</w:t>
            </w: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66178AF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1.3-3.2.6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</w:tcPr>
          <w:p w14:paraId="445FCBC8" w14:textId="77777777" w:rsidR="00207D0E" w:rsidRPr="00E67DB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E67DB2" w14:paraId="3B1BBC44" w14:textId="77777777" w:rsidTr="00231BCC">
        <w:trPr>
          <w:trHeight w:val="228"/>
        </w:trPr>
        <w:tc>
          <w:tcPr>
            <w:tcW w:w="806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36815DE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E67DB2">
              <w:rPr>
                <w:rFonts w:ascii="Calibri" w:hAnsi="Calibri" w:cs="Calibri"/>
                <w:sz w:val="20"/>
                <w:szCs w:val="20"/>
              </w:rPr>
              <w:t>Abbreviations are explained in Table 1s.</w:t>
            </w:r>
          </w:p>
        </w:tc>
      </w:tr>
      <w:tr w:rsidR="00207D0E" w:rsidRPr="00E67DB2" w14:paraId="3174CAC0" w14:textId="77777777" w:rsidTr="00231BCC">
        <w:trPr>
          <w:trHeight w:val="228"/>
        </w:trPr>
        <w:tc>
          <w:tcPr>
            <w:tcW w:w="80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255A5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</w:p>
          <w:tbl>
            <w:tblPr>
              <w:tblpPr w:leftFromText="180" w:rightFromText="180" w:vertAnchor="page" w:horzAnchor="margin" w:tblpXSpec="center" w:tblpY="303"/>
              <w:tblOverlap w:val="never"/>
              <w:tblW w:w="78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845"/>
            </w:tblGrid>
            <w:tr w:rsidR="00207D0E" w:rsidRPr="00E67DB2" w14:paraId="4D872852" w14:textId="77777777" w:rsidTr="00231BCC">
              <w:trPr>
                <w:trHeight w:val="64"/>
              </w:trPr>
              <w:tc>
                <w:tcPr>
                  <w:tcW w:w="784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46C65B9" w14:textId="77777777" w:rsidR="00207D0E" w:rsidRPr="00E67DB2" w:rsidRDefault="00207D0E" w:rsidP="00231BCC">
                  <w:pPr>
                    <w:jc w:val="right"/>
                    <w:rPr>
                      <w:rFonts w:ascii="Calibri" w:hAnsi="Calibri" w:cs="Calibri"/>
                      <w:sz w:val="20"/>
                      <w:szCs w:val="20"/>
                    </w:rPr>
                  </w:pPr>
                </w:p>
              </w:tc>
            </w:tr>
          </w:tbl>
          <w:p w14:paraId="5522C1E1" w14:textId="77777777" w:rsidR="00207D0E" w:rsidRPr="00E67DB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689304CF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6B2C69F7" w14:textId="77777777" w:rsidR="00207D0E" w:rsidRPr="009B3DC2" w:rsidRDefault="00207D0E" w:rsidP="00207D0E">
      <w:pPr>
        <w:tabs>
          <w:tab w:val="left" w:pos="1566"/>
        </w:tabs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21EA10BC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2B90B445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696088D7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376E8EC7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276826A3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619EF37C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29EFC5B3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6E801BD9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43B93A09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33F43BD2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3BA7A4E1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296D316B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5D0D9C01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6E26ACCD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5CC01787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505374D4" w14:textId="77777777" w:rsidR="00207D0E" w:rsidRPr="009B3DC2" w:rsidRDefault="00207D0E" w:rsidP="00207D0E">
      <w:pPr>
        <w:bidi w:val="0"/>
        <w:rPr>
          <w:rFonts w:ascii="Calibri" w:hAnsi="Calibri" w:cs="Calibri"/>
          <w:sz w:val="20"/>
          <w:szCs w:val="20"/>
        </w:rPr>
      </w:pPr>
    </w:p>
    <w:p w14:paraId="2CB5BA3D" w14:textId="77777777" w:rsidR="00207D0E" w:rsidRPr="009B3DC2" w:rsidRDefault="00207D0E" w:rsidP="00207D0E">
      <w:pPr>
        <w:bidi w:val="0"/>
        <w:rPr>
          <w:rFonts w:ascii="Calibri" w:hAnsi="Calibri" w:cs="Calibri"/>
          <w:sz w:val="20"/>
          <w:szCs w:val="20"/>
        </w:rPr>
      </w:pPr>
      <w:r w:rsidRPr="009B3DC2">
        <w:rPr>
          <w:rFonts w:ascii="Calibri" w:hAnsi="Calibri" w:cs="Calibri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35FD8C" wp14:editId="424CC604">
                <wp:simplePos x="0" y="0"/>
                <wp:positionH relativeFrom="column">
                  <wp:posOffset>28575</wp:posOffset>
                </wp:positionH>
                <wp:positionV relativeFrom="paragraph">
                  <wp:posOffset>15875</wp:posOffset>
                </wp:positionV>
                <wp:extent cx="2497455" cy="304800"/>
                <wp:effectExtent l="0" t="0" r="0" b="0"/>
                <wp:wrapNone/>
                <wp:docPr id="1060932162" name="תיבת טקסט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745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408AAC" w14:textId="77777777" w:rsidR="00207D0E" w:rsidRPr="00D712D4" w:rsidRDefault="00207D0E" w:rsidP="00207D0E">
                            <w:pPr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35FD8C" id="_x0000_t202" coordsize="21600,21600" o:spt="202" path="m,l,21600r21600,l21600,xe">
                <v:stroke joinstyle="miter"/>
                <v:path gradientshapeok="t" o:connecttype="rect"/>
              </v:shapetype>
              <v:shape id="תיבת טקסט 9" o:spid="_x0000_s1026" type="#_x0000_t202" style="position:absolute;margin-left:2.25pt;margin-top:1.25pt;width:196.6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" filled="f" stroked="f" strokeweight=".5pt">
                <v:textbox>
                  <w:txbxContent>
                    <w:p w14:paraId="6F408AAC" w14:textId="77777777" w:rsidR="00207D0E" w:rsidRPr="00D712D4" w:rsidRDefault="00207D0E" w:rsidP="00207D0E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80" w:rightFromText="180" w:vertAnchor="page" w:horzAnchor="margin" w:tblpY="1832"/>
        <w:tblW w:w="7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9"/>
        <w:gridCol w:w="1400"/>
        <w:gridCol w:w="1571"/>
        <w:gridCol w:w="1402"/>
      </w:tblGrid>
      <w:tr w:rsidR="00207D0E" w:rsidRPr="009B3DC2" w14:paraId="4029A866" w14:textId="77777777" w:rsidTr="00231BCC">
        <w:trPr>
          <w:trHeight w:val="276"/>
        </w:trPr>
        <w:tc>
          <w:tcPr>
            <w:tcW w:w="735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B68C1A" w14:textId="77777777" w:rsidR="00207D0E" w:rsidRPr="009B3DC2" w:rsidRDefault="00207D0E" w:rsidP="00231BCC">
            <w:pPr>
              <w:bidi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B3DC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Table 4s. </w:t>
            </w:r>
            <w:proofErr w:type="gramStart"/>
            <w:r w:rsidRPr="009B3DC2">
              <w:rPr>
                <w:rFonts w:ascii="Calibri" w:hAnsi="Calibri" w:cs="Calibri"/>
                <w:b/>
                <w:bCs/>
                <w:sz w:val="20"/>
                <w:szCs w:val="20"/>
              </w:rPr>
              <w:t>Multi-variate</w:t>
            </w:r>
            <w:proofErr w:type="gramEnd"/>
            <w:r w:rsidRPr="009B3DC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(adjusted) analysis for factors associated with MM, amyloidosis and plasmacytoma</w:t>
            </w:r>
          </w:p>
        </w:tc>
      </w:tr>
      <w:tr w:rsidR="00207D0E" w:rsidRPr="009B3DC2" w14:paraId="64701036" w14:textId="77777777" w:rsidTr="00231BCC">
        <w:trPr>
          <w:trHeight w:val="739"/>
        </w:trPr>
        <w:tc>
          <w:tcPr>
            <w:tcW w:w="29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2E1A90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BDC10F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B3DC2">
              <w:rPr>
                <w:rFonts w:ascii="Calibri" w:hAnsi="Calibri" w:cs="Calibri"/>
                <w:b/>
                <w:bCs/>
                <w:sz w:val="20"/>
                <w:szCs w:val="20"/>
              </w:rPr>
              <w:t>HR (adjusted)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A41F83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B3DC2">
              <w:rPr>
                <w:rFonts w:ascii="Calibri" w:hAnsi="Calibri" w:cs="Calibri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14:paraId="2D59ADDF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B3DC2">
              <w:rPr>
                <w:rFonts w:ascii="Calibri" w:hAnsi="Calibri" w:cs="Calibri"/>
                <w:b/>
                <w:bCs/>
                <w:sz w:val="20"/>
                <w:szCs w:val="20"/>
              </w:rPr>
              <w:t>P-value</w:t>
            </w:r>
          </w:p>
        </w:tc>
      </w:tr>
      <w:tr w:rsidR="00207D0E" w:rsidRPr="009B3DC2" w14:paraId="5A8C1EDA" w14:textId="77777777" w:rsidTr="00231BCC">
        <w:trPr>
          <w:trHeight w:val="101"/>
        </w:trPr>
        <w:tc>
          <w:tcPr>
            <w:tcW w:w="29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2ADD68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Slightly abnormal FLC-R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</w:tcPr>
          <w:p w14:paraId="197CA6F1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  <w:rtl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1.1</w:t>
            </w:r>
          </w:p>
        </w:tc>
        <w:tc>
          <w:tcPr>
            <w:tcW w:w="1571" w:type="dxa"/>
            <w:tcBorders>
              <w:top w:val="single" w:sz="4" w:space="0" w:color="auto"/>
            </w:tcBorders>
            <w:shd w:val="clear" w:color="auto" w:fill="auto"/>
          </w:tcPr>
          <w:p w14:paraId="5E1D1BF4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0.6-1.9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14:paraId="1DC64685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0.74</w:t>
            </w:r>
          </w:p>
        </w:tc>
      </w:tr>
      <w:tr w:rsidR="00207D0E" w:rsidRPr="009B3DC2" w14:paraId="2BE43022" w14:textId="77777777" w:rsidTr="00231BCC">
        <w:trPr>
          <w:trHeight w:val="107"/>
        </w:trPr>
        <w:tc>
          <w:tcPr>
            <w:tcW w:w="2979" w:type="dxa"/>
            <w:shd w:val="clear" w:color="auto" w:fill="auto"/>
            <w:vAlign w:val="center"/>
          </w:tcPr>
          <w:p w14:paraId="4C88766C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Moderately abnormal FLC-R</w:t>
            </w:r>
          </w:p>
        </w:tc>
        <w:tc>
          <w:tcPr>
            <w:tcW w:w="1400" w:type="dxa"/>
            <w:shd w:val="clear" w:color="auto" w:fill="auto"/>
          </w:tcPr>
          <w:p w14:paraId="2A33F649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27.2</w:t>
            </w:r>
          </w:p>
        </w:tc>
        <w:tc>
          <w:tcPr>
            <w:tcW w:w="1571" w:type="dxa"/>
            <w:shd w:val="clear" w:color="auto" w:fill="auto"/>
          </w:tcPr>
          <w:p w14:paraId="267C1B53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12.6-58.7</w:t>
            </w:r>
          </w:p>
        </w:tc>
        <w:tc>
          <w:tcPr>
            <w:tcW w:w="1402" w:type="dxa"/>
          </w:tcPr>
          <w:p w14:paraId="0230F99A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9B3DC2" w14:paraId="2C708695" w14:textId="77777777" w:rsidTr="00231BCC">
        <w:trPr>
          <w:trHeight w:val="84"/>
        </w:trPr>
        <w:tc>
          <w:tcPr>
            <w:tcW w:w="2979" w:type="dxa"/>
            <w:shd w:val="clear" w:color="auto" w:fill="auto"/>
          </w:tcPr>
          <w:p w14:paraId="6C17621E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Significantly abnormal FLC-R</w:t>
            </w:r>
          </w:p>
        </w:tc>
        <w:tc>
          <w:tcPr>
            <w:tcW w:w="1400" w:type="dxa"/>
            <w:shd w:val="clear" w:color="auto" w:fill="auto"/>
          </w:tcPr>
          <w:p w14:paraId="581BFA9B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52.8</w:t>
            </w:r>
          </w:p>
        </w:tc>
        <w:tc>
          <w:tcPr>
            <w:tcW w:w="1571" w:type="dxa"/>
            <w:shd w:val="clear" w:color="auto" w:fill="auto"/>
          </w:tcPr>
          <w:p w14:paraId="4469E0C1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25.1-111.3</w:t>
            </w:r>
          </w:p>
        </w:tc>
        <w:tc>
          <w:tcPr>
            <w:tcW w:w="1402" w:type="dxa"/>
          </w:tcPr>
          <w:p w14:paraId="2CE01ACA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9B3DC2" w14:paraId="1F838FF4" w14:textId="77777777" w:rsidTr="00231BCC">
        <w:trPr>
          <w:trHeight w:val="458"/>
        </w:trPr>
        <w:tc>
          <w:tcPr>
            <w:tcW w:w="2979" w:type="dxa"/>
            <w:shd w:val="clear" w:color="auto" w:fill="auto"/>
          </w:tcPr>
          <w:p w14:paraId="73E7DBBE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Decreased IgG</w:t>
            </w:r>
          </w:p>
        </w:tc>
        <w:tc>
          <w:tcPr>
            <w:tcW w:w="1400" w:type="dxa"/>
            <w:shd w:val="clear" w:color="auto" w:fill="auto"/>
          </w:tcPr>
          <w:p w14:paraId="20E5EB28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2.7</w:t>
            </w:r>
          </w:p>
        </w:tc>
        <w:tc>
          <w:tcPr>
            <w:tcW w:w="1571" w:type="dxa"/>
            <w:shd w:val="clear" w:color="auto" w:fill="auto"/>
          </w:tcPr>
          <w:p w14:paraId="2F7B1CFF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1.5-5.1</w:t>
            </w:r>
          </w:p>
        </w:tc>
        <w:tc>
          <w:tcPr>
            <w:tcW w:w="1402" w:type="dxa"/>
          </w:tcPr>
          <w:p w14:paraId="211436B5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0.001</w:t>
            </w:r>
          </w:p>
        </w:tc>
      </w:tr>
      <w:tr w:rsidR="00207D0E" w:rsidRPr="009B3DC2" w14:paraId="76144443" w14:textId="77777777" w:rsidTr="00231BCC">
        <w:trPr>
          <w:trHeight w:val="328"/>
        </w:trPr>
        <w:tc>
          <w:tcPr>
            <w:tcW w:w="2979" w:type="dxa"/>
            <w:shd w:val="clear" w:color="auto" w:fill="auto"/>
          </w:tcPr>
          <w:p w14:paraId="15364116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Increased IgG</w:t>
            </w:r>
          </w:p>
        </w:tc>
        <w:tc>
          <w:tcPr>
            <w:tcW w:w="1400" w:type="dxa"/>
            <w:shd w:val="clear" w:color="auto" w:fill="auto"/>
          </w:tcPr>
          <w:p w14:paraId="5D6B9A5E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1.85</w:t>
            </w:r>
          </w:p>
        </w:tc>
        <w:tc>
          <w:tcPr>
            <w:tcW w:w="1571" w:type="dxa"/>
            <w:shd w:val="clear" w:color="auto" w:fill="auto"/>
          </w:tcPr>
          <w:p w14:paraId="040DFCE4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0.9-3.4</w:t>
            </w:r>
          </w:p>
        </w:tc>
        <w:tc>
          <w:tcPr>
            <w:tcW w:w="1402" w:type="dxa"/>
          </w:tcPr>
          <w:p w14:paraId="27AB6A28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0.05</w:t>
            </w:r>
          </w:p>
        </w:tc>
      </w:tr>
      <w:tr w:rsidR="00207D0E" w:rsidRPr="009B3DC2" w14:paraId="450B120E" w14:textId="77777777" w:rsidTr="00231BCC">
        <w:trPr>
          <w:trHeight w:val="335"/>
        </w:trPr>
        <w:tc>
          <w:tcPr>
            <w:tcW w:w="2979" w:type="dxa"/>
            <w:shd w:val="clear" w:color="auto" w:fill="auto"/>
          </w:tcPr>
          <w:p w14:paraId="028BC657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Decreased IgA</w:t>
            </w:r>
          </w:p>
        </w:tc>
        <w:tc>
          <w:tcPr>
            <w:tcW w:w="1400" w:type="dxa"/>
            <w:shd w:val="clear" w:color="auto" w:fill="auto"/>
          </w:tcPr>
          <w:p w14:paraId="47449ECB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1.54</w:t>
            </w:r>
          </w:p>
        </w:tc>
        <w:tc>
          <w:tcPr>
            <w:tcW w:w="1571" w:type="dxa"/>
            <w:shd w:val="clear" w:color="auto" w:fill="auto"/>
          </w:tcPr>
          <w:p w14:paraId="2E8CAB84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0.7-3.3</w:t>
            </w:r>
          </w:p>
        </w:tc>
        <w:tc>
          <w:tcPr>
            <w:tcW w:w="1402" w:type="dxa"/>
          </w:tcPr>
          <w:p w14:paraId="659CA24B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0.3</w:t>
            </w:r>
          </w:p>
        </w:tc>
      </w:tr>
      <w:tr w:rsidR="00207D0E" w:rsidRPr="009B3DC2" w14:paraId="34404D35" w14:textId="77777777" w:rsidTr="00231BCC">
        <w:trPr>
          <w:trHeight w:val="327"/>
        </w:trPr>
        <w:tc>
          <w:tcPr>
            <w:tcW w:w="2979" w:type="dxa"/>
            <w:shd w:val="clear" w:color="auto" w:fill="auto"/>
          </w:tcPr>
          <w:p w14:paraId="54C071C2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Increased IgA</w:t>
            </w:r>
          </w:p>
        </w:tc>
        <w:tc>
          <w:tcPr>
            <w:tcW w:w="1400" w:type="dxa"/>
            <w:shd w:val="clear" w:color="auto" w:fill="auto"/>
          </w:tcPr>
          <w:p w14:paraId="75D91509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3.6</w:t>
            </w:r>
          </w:p>
        </w:tc>
        <w:tc>
          <w:tcPr>
            <w:tcW w:w="1571" w:type="dxa"/>
            <w:shd w:val="clear" w:color="auto" w:fill="auto"/>
          </w:tcPr>
          <w:p w14:paraId="2408FA40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1.85-6.9</w:t>
            </w:r>
          </w:p>
        </w:tc>
        <w:tc>
          <w:tcPr>
            <w:tcW w:w="1402" w:type="dxa"/>
          </w:tcPr>
          <w:p w14:paraId="07752605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9B3DC2" w14:paraId="504BE982" w14:textId="77777777" w:rsidTr="00231BCC">
        <w:trPr>
          <w:trHeight w:val="305"/>
        </w:trPr>
        <w:tc>
          <w:tcPr>
            <w:tcW w:w="2979" w:type="dxa"/>
            <w:tcBorders>
              <w:bottom w:val="nil"/>
            </w:tcBorders>
            <w:shd w:val="clear" w:color="auto" w:fill="auto"/>
          </w:tcPr>
          <w:p w14:paraId="21DEB75B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HTN</w:t>
            </w:r>
          </w:p>
        </w:tc>
        <w:tc>
          <w:tcPr>
            <w:tcW w:w="1400" w:type="dxa"/>
            <w:tcBorders>
              <w:bottom w:val="nil"/>
            </w:tcBorders>
            <w:shd w:val="clear" w:color="auto" w:fill="auto"/>
          </w:tcPr>
          <w:p w14:paraId="782CF45F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2.3</w:t>
            </w:r>
          </w:p>
        </w:tc>
        <w:tc>
          <w:tcPr>
            <w:tcW w:w="1571" w:type="dxa"/>
            <w:tcBorders>
              <w:bottom w:val="nil"/>
            </w:tcBorders>
            <w:shd w:val="clear" w:color="auto" w:fill="auto"/>
          </w:tcPr>
          <w:p w14:paraId="6FA7EA4D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1.4-3.9</w:t>
            </w:r>
          </w:p>
        </w:tc>
        <w:tc>
          <w:tcPr>
            <w:tcW w:w="1402" w:type="dxa"/>
            <w:tcBorders>
              <w:bottom w:val="nil"/>
            </w:tcBorders>
          </w:tcPr>
          <w:p w14:paraId="17D48DAD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0.001</w:t>
            </w:r>
          </w:p>
        </w:tc>
      </w:tr>
      <w:tr w:rsidR="00207D0E" w:rsidRPr="009B3DC2" w14:paraId="46DF8EB6" w14:textId="77777777" w:rsidTr="00231BCC">
        <w:trPr>
          <w:trHeight w:val="305"/>
        </w:trPr>
        <w:tc>
          <w:tcPr>
            <w:tcW w:w="2979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B49FAE5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CHF</w:t>
            </w:r>
          </w:p>
        </w:tc>
        <w:tc>
          <w:tcPr>
            <w:tcW w:w="1400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02ACE6D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3.6</w:t>
            </w:r>
          </w:p>
        </w:tc>
        <w:tc>
          <w:tcPr>
            <w:tcW w:w="1571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53DFE04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1.7-7.7</w:t>
            </w:r>
          </w:p>
        </w:tc>
        <w:tc>
          <w:tcPr>
            <w:tcW w:w="1402" w:type="dxa"/>
            <w:tcBorders>
              <w:top w:val="nil"/>
              <w:bottom w:val="single" w:sz="4" w:space="0" w:color="000000"/>
            </w:tcBorders>
          </w:tcPr>
          <w:p w14:paraId="6646D829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9B3DC2" w14:paraId="1039EF80" w14:textId="77777777" w:rsidTr="00231BCC">
        <w:trPr>
          <w:trHeight w:val="305"/>
        </w:trPr>
        <w:tc>
          <w:tcPr>
            <w:tcW w:w="7352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972B297" w14:textId="77777777" w:rsidR="00207D0E" w:rsidRPr="009B3DC2" w:rsidRDefault="00207D0E" w:rsidP="00231B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Abbreviations are explained in Table 1</w:t>
            </w:r>
            <w:r>
              <w:rPr>
                <w:rFonts w:ascii="Calibri" w:hAnsi="Calibri" w:cs="Calibri"/>
                <w:sz w:val="20"/>
                <w:szCs w:val="20"/>
              </w:rPr>
              <w:t>s</w:t>
            </w:r>
            <w:r w:rsidRPr="009B3DC2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</w:tr>
    </w:tbl>
    <w:p w14:paraId="19A5AE29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04171844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050A931E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01BA9209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6D811638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0C3E4FF8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4D8E9D9B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73412C35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2649D27C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791CA1CE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tbl>
      <w:tblPr>
        <w:tblpPr w:leftFromText="180" w:rightFromText="180" w:vertAnchor="page" w:horzAnchor="margin" w:tblpY="1811"/>
        <w:tblW w:w="7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725"/>
        <w:gridCol w:w="1977"/>
        <w:gridCol w:w="1472"/>
        <w:gridCol w:w="1556"/>
      </w:tblGrid>
      <w:tr w:rsidR="00207D0E" w:rsidRPr="009B3DC2" w14:paraId="5586E7C7" w14:textId="77777777" w:rsidTr="00231BCC">
        <w:trPr>
          <w:trHeight w:val="511"/>
        </w:trPr>
        <w:tc>
          <w:tcPr>
            <w:tcW w:w="773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7855F8" w14:textId="77777777" w:rsidR="00207D0E" w:rsidRPr="009B3DC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Table 5s.  Univariate analysis for factors associated with the diagnosis of LPD</w:t>
            </w:r>
          </w:p>
        </w:tc>
      </w:tr>
      <w:tr w:rsidR="00207D0E" w:rsidRPr="009B3DC2" w14:paraId="23FD58B7" w14:textId="77777777" w:rsidTr="00231BCC">
        <w:trPr>
          <w:trHeight w:val="511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76B195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87775E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B3DC2">
              <w:rPr>
                <w:rFonts w:ascii="Calibri" w:hAnsi="Calibri" w:cs="Calibri"/>
                <w:b/>
                <w:bCs/>
                <w:sz w:val="20"/>
                <w:szCs w:val="20"/>
              </w:rPr>
              <w:t>HR (non-adjusted)</w:t>
            </w: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FB53F9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B3DC2">
              <w:rPr>
                <w:rFonts w:ascii="Calibri" w:hAnsi="Calibri" w:cs="Calibri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556" w:type="dxa"/>
            <w:tcBorders>
              <w:top w:val="single" w:sz="4" w:space="0" w:color="auto"/>
              <w:bottom w:val="single" w:sz="4" w:space="0" w:color="auto"/>
            </w:tcBorders>
          </w:tcPr>
          <w:p w14:paraId="32D156D8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B3DC2">
              <w:rPr>
                <w:rFonts w:ascii="Calibri" w:hAnsi="Calibri" w:cs="Calibri"/>
                <w:b/>
                <w:bCs/>
                <w:sz w:val="20"/>
                <w:szCs w:val="20"/>
              </w:rPr>
              <w:t>p-value</w:t>
            </w:r>
          </w:p>
        </w:tc>
      </w:tr>
      <w:tr w:rsidR="00207D0E" w:rsidRPr="009B3DC2" w14:paraId="14CD441A" w14:textId="77777777" w:rsidTr="00231BCC">
        <w:trPr>
          <w:trHeight w:val="259"/>
        </w:trPr>
        <w:tc>
          <w:tcPr>
            <w:tcW w:w="2725" w:type="dxa"/>
            <w:tcBorders>
              <w:top w:val="single" w:sz="4" w:space="0" w:color="auto"/>
            </w:tcBorders>
            <w:shd w:val="clear" w:color="auto" w:fill="auto"/>
          </w:tcPr>
          <w:p w14:paraId="49411974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Any abnormal FLC-R</w:t>
            </w:r>
          </w:p>
        </w:tc>
        <w:tc>
          <w:tcPr>
            <w:tcW w:w="1977" w:type="dxa"/>
            <w:tcBorders>
              <w:top w:val="single" w:sz="4" w:space="0" w:color="auto"/>
            </w:tcBorders>
            <w:shd w:val="clear" w:color="auto" w:fill="auto"/>
          </w:tcPr>
          <w:p w14:paraId="617A6116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1.16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clear" w:color="auto" w:fill="auto"/>
          </w:tcPr>
          <w:p w14:paraId="2EEB830D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0.62-2.2</w:t>
            </w:r>
          </w:p>
        </w:tc>
        <w:tc>
          <w:tcPr>
            <w:tcW w:w="1556" w:type="dxa"/>
            <w:tcBorders>
              <w:top w:val="single" w:sz="4" w:space="0" w:color="auto"/>
            </w:tcBorders>
          </w:tcPr>
          <w:p w14:paraId="1C0F5F71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0.64</w:t>
            </w:r>
          </w:p>
        </w:tc>
      </w:tr>
      <w:tr w:rsidR="00207D0E" w:rsidRPr="009B3DC2" w14:paraId="72938FCE" w14:textId="77777777" w:rsidTr="00231BCC">
        <w:trPr>
          <w:trHeight w:val="71"/>
        </w:trPr>
        <w:tc>
          <w:tcPr>
            <w:tcW w:w="2725" w:type="dxa"/>
            <w:shd w:val="clear" w:color="auto" w:fill="auto"/>
          </w:tcPr>
          <w:p w14:paraId="21BA48F4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 xml:space="preserve">Abnormal FLC-R &amp; increased Ig </w:t>
            </w:r>
          </w:p>
        </w:tc>
        <w:tc>
          <w:tcPr>
            <w:tcW w:w="1977" w:type="dxa"/>
            <w:shd w:val="clear" w:color="auto" w:fill="auto"/>
          </w:tcPr>
          <w:p w14:paraId="028D7244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5.96</w:t>
            </w:r>
          </w:p>
        </w:tc>
        <w:tc>
          <w:tcPr>
            <w:tcW w:w="1472" w:type="dxa"/>
            <w:shd w:val="clear" w:color="auto" w:fill="auto"/>
          </w:tcPr>
          <w:p w14:paraId="076541F8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2.8-12.8</w:t>
            </w:r>
          </w:p>
        </w:tc>
        <w:tc>
          <w:tcPr>
            <w:tcW w:w="1556" w:type="dxa"/>
          </w:tcPr>
          <w:p w14:paraId="52A08177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9B3DC2" w14:paraId="697DD1DD" w14:textId="77777777" w:rsidTr="00231BCC">
        <w:trPr>
          <w:trHeight w:val="71"/>
        </w:trPr>
        <w:tc>
          <w:tcPr>
            <w:tcW w:w="2725" w:type="dxa"/>
            <w:shd w:val="clear" w:color="auto" w:fill="auto"/>
          </w:tcPr>
          <w:p w14:paraId="2200BDBC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Slightly abnormal FLC-R</w:t>
            </w:r>
          </w:p>
        </w:tc>
        <w:tc>
          <w:tcPr>
            <w:tcW w:w="1977" w:type="dxa"/>
            <w:shd w:val="clear" w:color="auto" w:fill="auto"/>
          </w:tcPr>
          <w:p w14:paraId="117B9E5B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0.75</w:t>
            </w:r>
          </w:p>
        </w:tc>
        <w:tc>
          <w:tcPr>
            <w:tcW w:w="1472" w:type="dxa"/>
            <w:shd w:val="clear" w:color="auto" w:fill="auto"/>
          </w:tcPr>
          <w:p w14:paraId="4E76C05B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0.35-1.61</w:t>
            </w:r>
          </w:p>
        </w:tc>
        <w:tc>
          <w:tcPr>
            <w:tcW w:w="1556" w:type="dxa"/>
          </w:tcPr>
          <w:p w14:paraId="3CBE3ED9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0.46</w:t>
            </w:r>
          </w:p>
        </w:tc>
      </w:tr>
      <w:tr w:rsidR="00207D0E" w:rsidRPr="009B3DC2" w14:paraId="177E3E99" w14:textId="77777777" w:rsidTr="00231BCC">
        <w:trPr>
          <w:trHeight w:val="71"/>
        </w:trPr>
        <w:tc>
          <w:tcPr>
            <w:tcW w:w="2725" w:type="dxa"/>
            <w:shd w:val="clear" w:color="auto" w:fill="auto"/>
          </w:tcPr>
          <w:p w14:paraId="1AE8EC9F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Moderately abnormal FLC-R</w:t>
            </w:r>
          </w:p>
        </w:tc>
        <w:tc>
          <w:tcPr>
            <w:tcW w:w="1977" w:type="dxa"/>
            <w:shd w:val="clear" w:color="auto" w:fill="auto"/>
          </w:tcPr>
          <w:p w14:paraId="74CA415D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3.8</w:t>
            </w:r>
          </w:p>
        </w:tc>
        <w:tc>
          <w:tcPr>
            <w:tcW w:w="1472" w:type="dxa"/>
            <w:shd w:val="clear" w:color="auto" w:fill="auto"/>
          </w:tcPr>
          <w:p w14:paraId="0E3A7012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0.52-27.79</w:t>
            </w:r>
          </w:p>
        </w:tc>
        <w:tc>
          <w:tcPr>
            <w:tcW w:w="1556" w:type="dxa"/>
          </w:tcPr>
          <w:p w14:paraId="72EA0993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0.19</w:t>
            </w:r>
          </w:p>
        </w:tc>
      </w:tr>
      <w:tr w:rsidR="00207D0E" w:rsidRPr="009B3DC2" w14:paraId="6731D4FF" w14:textId="77777777" w:rsidTr="00231BCC">
        <w:trPr>
          <w:trHeight w:val="71"/>
        </w:trPr>
        <w:tc>
          <w:tcPr>
            <w:tcW w:w="2725" w:type="dxa"/>
            <w:shd w:val="clear" w:color="auto" w:fill="auto"/>
          </w:tcPr>
          <w:p w14:paraId="6134202A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Significantly abnormal FLC-R</w:t>
            </w:r>
          </w:p>
        </w:tc>
        <w:tc>
          <w:tcPr>
            <w:tcW w:w="1977" w:type="dxa"/>
            <w:shd w:val="clear" w:color="auto" w:fill="auto"/>
          </w:tcPr>
          <w:p w14:paraId="27C2C805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19.93</w:t>
            </w:r>
          </w:p>
        </w:tc>
        <w:tc>
          <w:tcPr>
            <w:tcW w:w="1472" w:type="dxa"/>
            <w:shd w:val="clear" w:color="auto" w:fill="auto"/>
          </w:tcPr>
          <w:p w14:paraId="76803CB5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7.06-56.28</w:t>
            </w:r>
          </w:p>
        </w:tc>
        <w:tc>
          <w:tcPr>
            <w:tcW w:w="1556" w:type="dxa"/>
          </w:tcPr>
          <w:p w14:paraId="30A5E43D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9B3DC2" w14:paraId="76F43D26" w14:textId="77777777" w:rsidTr="00231BCC">
        <w:trPr>
          <w:trHeight w:val="142"/>
        </w:trPr>
        <w:tc>
          <w:tcPr>
            <w:tcW w:w="2725" w:type="dxa"/>
            <w:shd w:val="clear" w:color="auto" w:fill="auto"/>
          </w:tcPr>
          <w:p w14:paraId="7DC5167F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  <w:rtl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Gender (Male)</w:t>
            </w:r>
          </w:p>
        </w:tc>
        <w:tc>
          <w:tcPr>
            <w:tcW w:w="1977" w:type="dxa"/>
            <w:shd w:val="clear" w:color="auto" w:fill="auto"/>
          </w:tcPr>
          <w:p w14:paraId="0CFCFA81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1.14</w:t>
            </w:r>
          </w:p>
        </w:tc>
        <w:tc>
          <w:tcPr>
            <w:tcW w:w="1472" w:type="dxa"/>
            <w:shd w:val="clear" w:color="auto" w:fill="auto"/>
          </w:tcPr>
          <w:p w14:paraId="6022DDC9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0.65-2.01</w:t>
            </w:r>
          </w:p>
        </w:tc>
        <w:tc>
          <w:tcPr>
            <w:tcW w:w="1556" w:type="dxa"/>
          </w:tcPr>
          <w:p w14:paraId="34A34754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0.64</w:t>
            </w:r>
          </w:p>
        </w:tc>
      </w:tr>
      <w:tr w:rsidR="00207D0E" w:rsidRPr="009B3DC2" w14:paraId="157E0215" w14:textId="77777777" w:rsidTr="00231BCC">
        <w:trPr>
          <w:trHeight w:val="120"/>
        </w:trPr>
        <w:tc>
          <w:tcPr>
            <w:tcW w:w="2725" w:type="dxa"/>
            <w:shd w:val="clear" w:color="auto" w:fill="auto"/>
          </w:tcPr>
          <w:p w14:paraId="12DAE0A1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Age 51-75 (years)</w:t>
            </w:r>
          </w:p>
        </w:tc>
        <w:tc>
          <w:tcPr>
            <w:tcW w:w="1977" w:type="dxa"/>
            <w:shd w:val="clear" w:color="auto" w:fill="auto"/>
          </w:tcPr>
          <w:p w14:paraId="71E843B2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1.2</w:t>
            </w:r>
          </w:p>
        </w:tc>
        <w:tc>
          <w:tcPr>
            <w:tcW w:w="1472" w:type="dxa"/>
            <w:shd w:val="clear" w:color="auto" w:fill="auto"/>
          </w:tcPr>
          <w:p w14:paraId="767A013E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0.5-2.8</w:t>
            </w:r>
          </w:p>
        </w:tc>
        <w:tc>
          <w:tcPr>
            <w:tcW w:w="1556" w:type="dxa"/>
          </w:tcPr>
          <w:p w14:paraId="418E91D9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0.72</w:t>
            </w:r>
          </w:p>
        </w:tc>
      </w:tr>
      <w:tr w:rsidR="00207D0E" w:rsidRPr="009B3DC2" w14:paraId="3B659F37" w14:textId="77777777" w:rsidTr="00231BCC">
        <w:trPr>
          <w:trHeight w:val="268"/>
        </w:trPr>
        <w:tc>
          <w:tcPr>
            <w:tcW w:w="2725" w:type="dxa"/>
            <w:shd w:val="clear" w:color="auto" w:fill="auto"/>
          </w:tcPr>
          <w:p w14:paraId="1E22A7B6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Age &gt;75 (years)</w:t>
            </w:r>
          </w:p>
        </w:tc>
        <w:tc>
          <w:tcPr>
            <w:tcW w:w="1977" w:type="dxa"/>
            <w:shd w:val="clear" w:color="auto" w:fill="auto"/>
          </w:tcPr>
          <w:p w14:paraId="3288C0EB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1.31</w:t>
            </w:r>
          </w:p>
        </w:tc>
        <w:tc>
          <w:tcPr>
            <w:tcW w:w="1472" w:type="dxa"/>
            <w:shd w:val="clear" w:color="auto" w:fill="auto"/>
          </w:tcPr>
          <w:p w14:paraId="435DBC01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0.5-3.55</w:t>
            </w:r>
          </w:p>
        </w:tc>
        <w:tc>
          <w:tcPr>
            <w:tcW w:w="1556" w:type="dxa"/>
          </w:tcPr>
          <w:p w14:paraId="7E025AE3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0.59</w:t>
            </w:r>
          </w:p>
        </w:tc>
      </w:tr>
      <w:tr w:rsidR="00207D0E" w:rsidRPr="009B3DC2" w14:paraId="1ADDD79A" w14:textId="77777777" w:rsidTr="00231BCC">
        <w:trPr>
          <w:trHeight w:val="260"/>
        </w:trPr>
        <w:tc>
          <w:tcPr>
            <w:tcW w:w="2725" w:type="dxa"/>
            <w:shd w:val="clear" w:color="auto" w:fill="auto"/>
            <w:vAlign w:val="center"/>
          </w:tcPr>
          <w:p w14:paraId="4499D846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Anemia</w:t>
            </w:r>
          </w:p>
        </w:tc>
        <w:tc>
          <w:tcPr>
            <w:tcW w:w="1977" w:type="dxa"/>
            <w:shd w:val="clear" w:color="auto" w:fill="auto"/>
          </w:tcPr>
          <w:p w14:paraId="5D0AC05B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  <w:rtl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0.74</w:t>
            </w:r>
          </w:p>
        </w:tc>
        <w:tc>
          <w:tcPr>
            <w:tcW w:w="1472" w:type="dxa"/>
            <w:shd w:val="clear" w:color="auto" w:fill="auto"/>
          </w:tcPr>
          <w:p w14:paraId="0082557A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0.17-3.05</w:t>
            </w:r>
          </w:p>
        </w:tc>
        <w:tc>
          <w:tcPr>
            <w:tcW w:w="1556" w:type="dxa"/>
          </w:tcPr>
          <w:p w14:paraId="2315EACF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0.67</w:t>
            </w:r>
          </w:p>
        </w:tc>
      </w:tr>
      <w:tr w:rsidR="00207D0E" w:rsidRPr="009B3DC2" w14:paraId="3B140D23" w14:textId="77777777" w:rsidTr="00231BCC">
        <w:trPr>
          <w:trHeight w:val="238"/>
        </w:trPr>
        <w:tc>
          <w:tcPr>
            <w:tcW w:w="2725" w:type="dxa"/>
            <w:shd w:val="clear" w:color="auto" w:fill="auto"/>
            <w:vAlign w:val="center"/>
          </w:tcPr>
          <w:p w14:paraId="4BA4EA1A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Increased MCV</w:t>
            </w:r>
          </w:p>
        </w:tc>
        <w:tc>
          <w:tcPr>
            <w:tcW w:w="1977" w:type="dxa"/>
            <w:shd w:val="clear" w:color="auto" w:fill="auto"/>
          </w:tcPr>
          <w:p w14:paraId="10B5BDA7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1.5</w:t>
            </w:r>
          </w:p>
        </w:tc>
        <w:tc>
          <w:tcPr>
            <w:tcW w:w="1472" w:type="dxa"/>
            <w:shd w:val="clear" w:color="auto" w:fill="auto"/>
          </w:tcPr>
          <w:p w14:paraId="27397581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0.66-3.3</w:t>
            </w:r>
          </w:p>
        </w:tc>
        <w:tc>
          <w:tcPr>
            <w:tcW w:w="1556" w:type="dxa"/>
          </w:tcPr>
          <w:p w14:paraId="625D946D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0.34</w:t>
            </w:r>
          </w:p>
        </w:tc>
      </w:tr>
      <w:tr w:rsidR="00207D0E" w:rsidRPr="009B3DC2" w14:paraId="1CBE389B" w14:textId="77777777" w:rsidTr="00231BCC">
        <w:trPr>
          <w:trHeight w:val="71"/>
        </w:trPr>
        <w:tc>
          <w:tcPr>
            <w:tcW w:w="2725" w:type="dxa"/>
            <w:shd w:val="clear" w:color="auto" w:fill="auto"/>
            <w:vAlign w:val="center"/>
          </w:tcPr>
          <w:p w14:paraId="0B48D501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Decreased albumin</w:t>
            </w:r>
          </w:p>
        </w:tc>
        <w:tc>
          <w:tcPr>
            <w:tcW w:w="1977" w:type="dxa"/>
            <w:shd w:val="clear" w:color="auto" w:fill="auto"/>
          </w:tcPr>
          <w:p w14:paraId="04204050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1.5</w:t>
            </w:r>
          </w:p>
        </w:tc>
        <w:tc>
          <w:tcPr>
            <w:tcW w:w="1472" w:type="dxa"/>
            <w:shd w:val="clear" w:color="auto" w:fill="auto"/>
          </w:tcPr>
          <w:p w14:paraId="644FF256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0.46-4.83</w:t>
            </w:r>
          </w:p>
        </w:tc>
        <w:tc>
          <w:tcPr>
            <w:tcW w:w="1556" w:type="dxa"/>
          </w:tcPr>
          <w:p w14:paraId="6A10ACB3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0.5</w:t>
            </w:r>
          </w:p>
        </w:tc>
      </w:tr>
      <w:tr w:rsidR="00207D0E" w:rsidRPr="009B3DC2" w14:paraId="2831B4E2" w14:textId="77777777" w:rsidTr="00231BCC">
        <w:trPr>
          <w:trHeight w:val="94"/>
        </w:trPr>
        <w:tc>
          <w:tcPr>
            <w:tcW w:w="2725" w:type="dxa"/>
            <w:shd w:val="clear" w:color="auto" w:fill="auto"/>
            <w:vAlign w:val="center"/>
          </w:tcPr>
          <w:p w14:paraId="488E4329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Hypercalcemia</w:t>
            </w:r>
          </w:p>
        </w:tc>
        <w:tc>
          <w:tcPr>
            <w:tcW w:w="1977" w:type="dxa"/>
            <w:shd w:val="clear" w:color="auto" w:fill="auto"/>
          </w:tcPr>
          <w:p w14:paraId="14B36639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1.76</w:t>
            </w:r>
          </w:p>
        </w:tc>
        <w:tc>
          <w:tcPr>
            <w:tcW w:w="1472" w:type="dxa"/>
            <w:shd w:val="clear" w:color="auto" w:fill="auto"/>
          </w:tcPr>
          <w:p w14:paraId="41654284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0.24-12.75</w:t>
            </w:r>
          </w:p>
        </w:tc>
        <w:tc>
          <w:tcPr>
            <w:tcW w:w="1556" w:type="dxa"/>
          </w:tcPr>
          <w:p w14:paraId="64B5A96D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0.58</w:t>
            </w:r>
          </w:p>
        </w:tc>
      </w:tr>
      <w:tr w:rsidR="00207D0E" w:rsidRPr="009B3DC2" w14:paraId="455EAB0D" w14:textId="77777777" w:rsidTr="00231BCC">
        <w:trPr>
          <w:trHeight w:val="214"/>
        </w:trPr>
        <w:tc>
          <w:tcPr>
            <w:tcW w:w="2725" w:type="dxa"/>
            <w:shd w:val="clear" w:color="auto" w:fill="auto"/>
          </w:tcPr>
          <w:p w14:paraId="15F5065D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Decreased IgG</w:t>
            </w:r>
          </w:p>
        </w:tc>
        <w:tc>
          <w:tcPr>
            <w:tcW w:w="1977" w:type="dxa"/>
            <w:shd w:val="clear" w:color="auto" w:fill="auto"/>
          </w:tcPr>
          <w:p w14:paraId="7401E377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1.15</w:t>
            </w:r>
          </w:p>
        </w:tc>
        <w:tc>
          <w:tcPr>
            <w:tcW w:w="1472" w:type="dxa"/>
            <w:shd w:val="clear" w:color="auto" w:fill="auto"/>
          </w:tcPr>
          <w:p w14:paraId="07804997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0.35-3.8</w:t>
            </w:r>
          </w:p>
        </w:tc>
        <w:tc>
          <w:tcPr>
            <w:tcW w:w="1556" w:type="dxa"/>
          </w:tcPr>
          <w:p w14:paraId="5F93D4FC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0.8</w:t>
            </w:r>
          </w:p>
        </w:tc>
      </w:tr>
      <w:tr w:rsidR="00207D0E" w:rsidRPr="009B3DC2" w14:paraId="644DC896" w14:textId="77777777" w:rsidTr="00231BCC">
        <w:trPr>
          <w:trHeight w:val="71"/>
        </w:trPr>
        <w:tc>
          <w:tcPr>
            <w:tcW w:w="2725" w:type="dxa"/>
            <w:shd w:val="clear" w:color="auto" w:fill="auto"/>
          </w:tcPr>
          <w:p w14:paraId="5BD4F3F4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Increased IgG</w:t>
            </w:r>
          </w:p>
        </w:tc>
        <w:tc>
          <w:tcPr>
            <w:tcW w:w="1977" w:type="dxa"/>
            <w:shd w:val="clear" w:color="auto" w:fill="auto"/>
          </w:tcPr>
          <w:p w14:paraId="139FB681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1.03</w:t>
            </w:r>
          </w:p>
        </w:tc>
        <w:tc>
          <w:tcPr>
            <w:tcW w:w="1472" w:type="dxa"/>
            <w:shd w:val="clear" w:color="auto" w:fill="auto"/>
          </w:tcPr>
          <w:p w14:paraId="712924B0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0.32-3.37</w:t>
            </w:r>
          </w:p>
        </w:tc>
        <w:tc>
          <w:tcPr>
            <w:tcW w:w="1556" w:type="dxa"/>
          </w:tcPr>
          <w:p w14:paraId="52716C1F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0.9</w:t>
            </w:r>
          </w:p>
        </w:tc>
      </w:tr>
      <w:tr w:rsidR="00207D0E" w:rsidRPr="009B3DC2" w14:paraId="7C4C4F3B" w14:textId="77777777" w:rsidTr="00231BCC">
        <w:trPr>
          <w:trHeight w:val="71"/>
        </w:trPr>
        <w:tc>
          <w:tcPr>
            <w:tcW w:w="2725" w:type="dxa"/>
            <w:shd w:val="clear" w:color="auto" w:fill="auto"/>
          </w:tcPr>
          <w:p w14:paraId="17150ED7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Decreased IgM</w:t>
            </w:r>
          </w:p>
        </w:tc>
        <w:tc>
          <w:tcPr>
            <w:tcW w:w="1977" w:type="dxa"/>
            <w:shd w:val="clear" w:color="auto" w:fill="auto"/>
          </w:tcPr>
          <w:p w14:paraId="1DE71A9C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2.5</w:t>
            </w:r>
          </w:p>
        </w:tc>
        <w:tc>
          <w:tcPr>
            <w:tcW w:w="1472" w:type="dxa"/>
            <w:shd w:val="clear" w:color="auto" w:fill="auto"/>
          </w:tcPr>
          <w:p w14:paraId="45F4979B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0.94-6.68</w:t>
            </w:r>
          </w:p>
        </w:tc>
        <w:tc>
          <w:tcPr>
            <w:tcW w:w="1556" w:type="dxa"/>
          </w:tcPr>
          <w:p w14:paraId="5368F358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0.06</w:t>
            </w:r>
          </w:p>
        </w:tc>
      </w:tr>
      <w:tr w:rsidR="00207D0E" w:rsidRPr="009B3DC2" w14:paraId="09F59BE3" w14:textId="77777777" w:rsidTr="00231BCC">
        <w:trPr>
          <w:trHeight w:val="71"/>
        </w:trPr>
        <w:tc>
          <w:tcPr>
            <w:tcW w:w="2725" w:type="dxa"/>
            <w:shd w:val="clear" w:color="auto" w:fill="auto"/>
          </w:tcPr>
          <w:p w14:paraId="16888997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Increased IgM</w:t>
            </w:r>
          </w:p>
        </w:tc>
        <w:tc>
          <w:tcPr>
            <w:tcW w:w="1977" w:type="dxa"/>
            <w:shd w:val="clear" w:color="auto" w:fill="auto"/>
          </w:tcPr>
          <w:p w14:paraId="0F1322C7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4.86</w:t>
            </w:r>
          </w:p>
        </w:tc>
        <w:tc>
          <w:tcPr>
            <w:tcW w:w="1472" w:type="dxa"/>
            <w:shd w:val="clear" w:color="auto" w:fill="auto"/>
          </w:tcPr>
          <w:p w14:paraId="6C29D341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2.38-9.95</w:t>
            </w:r>
          </w:p>
        </w:tc>
        <w:tc>
          <w:tcPr>
            <w:tcW w:w="1556" w:type="dxa"/>
          </w:tcPr>
          <w:p w14:paraId="1B9A4FD7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9B3DC2" w14:paraId="6619C850" w14:textId="77777777" w:rsidTr="00231BCC">
        <w:trPr>
          <w:trHeight w:val="182"/>
        </w:trPr>
        <w:tc>
          <w:tcPr>
            <w:tcW w:w="2725" w:type="dxa"/>
            <w:shd w:val="clear" w:color="auto" w:fill="auto"/>
          </w:tcPr>
          <w:p w14:paraId="2E6A1075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Decreased IgA</w:t>
            </w:r>
          </w:p>
        </w:tc>
        <w:tc>
          <w:tcPr>
            <w:tcW w:w="1977" w:type="dxa"/>
            <w:shd w:val="clear" w:color="auto" w:fill="auto"/>
          </w:tcPr>
          <w:p w14:paraId="36062CCD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1.45</w:t>
            </w:r>
          </w:p>
        </w:tc>
        <w:tc>
          <w:tcPr>
            <w:tcW w:w="1472" w:type="dxa"/>
            <w:shd w:val="clear" w:color="auto" w:fill="auto"/>
          </w:tcPr>
          <w:p w14:paraId="25F17536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1.8-10.17</w:t>
            </w:r>
          </w:p>
        </w:tc>
        <w:tc>
          <w:tcPr>
            <w:tcW w:w="1556" w:type="dxa"/>
          </w:tcPr>
          <w:p w14:paraId="3B2A700F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9B3DC2" w14:paraId="402840BB" w14:textId="77777777" w:rsidTr="00231BCC">
        <w:trPr>
          <w:trHeight w:val="174"/>
        </w:trPr>
        <w:tc>
          <w:tcPr>
            <w:tcW w:w="2725" w:type="dxa"/>
            <w:shd w:val="clear" w:color="auto" w:fill="auto"/>
          </w:tcPr>
          <w:p w14:paraId="06268F3D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 xml:space="preserve">Diabetes </w:t>
            </w:r>
          </w:p>
        </w:tc>
        <w:tc>
          <w:tcPr>
            <w:tcW w:w="1977" w:type="dxa"/>
            <w:shd w:val="clear" w:color="auto" w:fill="auto"/>
          </w:tcPr>
          <w:p w14:paraId="1051D966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0.73</w:t>
            </w:r>
          </w:p>
        </w:tc>
        <w:tc>
          <w:tcPr>
            <w:tcW w:w="1472" w:type="dxa"/>
            <w:shd w:val="clear" w:color="auto" w:fill="auto"/>
          </w:tcPr>
          <w:p w14:paraId="2F0DE769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0.4-1.4</w:t>
            </w:r>
          </w:p>
        </w:tc>
        <w:tc>
          <w:tcPr>
            <w:tcW w:w="1556" w:type="dxa"/>
          </w:tcPr>
          <w:p w14:paraId="43737A51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0.34</w:t>
            </w:r>
          </w:p>
        </w:tc>
      </w:tr>
      <w:tr w:rsidR="00207D0E" w:rsidRPr="009B3DC2" w14:paraId="239C931C" w14:textId="77777777" w:rsidTr="00231BCC">
        <w:trPr>
          <w:trHeight w:val="181"/>
        </w:trPr>
        <w:tc>
          <w:tcPr>
            <w:tcW w:w="2725" w:type="dxa"/>
            <w:shd w:val="clear" w:color="auto" w:fill="auto"/>
          </w:tcPr>
          <w:p w14:paraId="63480E76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CHF</w:t>
            </w:r>
          </w:p>
        </w:tc>
        <w:tc>
          <w:tcPr>
            <w:tcW w:w="1977" w:type="dxa"/>
            <w:shd w:val="clear" w:color="auto" w:fill="auto"/>
          </w:tcPr>
          <w:p w14:paraId="5E5FBE79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1.92</w:t>
            </w:r>
          </w:p>
        </w:tc>
        <w:tc>
          <w:tcPr>
            <w:tcW w:w="1472" w:type="dxa"/>
            <w:shd w:val="clear" w:color="auto" w:fill="auto"/>
          </w:tcPr>
          <w:p w14:paraId="1A1B2098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0.6-6.2</w:t>
            </w:r>
          </w:p>
        </w:tc>
        <w:tc>
          <w:tcPr>
            <w:tcW w:w="1556" w:type="dxa"/>
          </w:tcPr>
          <w:p w14:paraId="1DBE2BA1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0.27</w:t>
            </w:r>
          </w:p>
        </w:tc>
      </w:tr>
      <w:tr w:rsidR="00207D0E" w:rsidRPr="009B3DC2" w14:paraId="67DFE689" w14:textId="77777777" w:rsidTr="00231BCC">
        <w:trPr>
          <w:trHeight w:val="71"/>
        </w:trPr>
        <w:tc>
          <w:tcPr>
            <w:tcW w:w="2725" w:type="dxa"/>
            <w:shd w:val="clear" w:color="auto" w:fill="auto"/>
          </w:tcPr>
          <w:p w14:paraId="48C467EC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HTN</w:t>
            </w:r>
          </w:p>
        </w:tc>
        <w:tc>
          <w:tcPr>
            <w:tcW w:w="1977" w:type="dxa"/>
            <w:shd w:val="clear" w:color="auto" w:fill="auto"/>
          </w:tcPr>
          <w:p w14:paraId="31D39EE7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1.65</w:t>
            </w:r>
          </w:p>
        </w:tc>
        <w:tc>
          <w:tcPr>
            <w:tcW w:w="1472" w:type="dxa"/>
            <w:shd w:val="clear" w:color="auto" w:fill="auto"/>
          </w:tcPr>
          <w:p w14:paraId="1E83D96A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0.88-3.07</w:t>
            </w:r>
          </w:p>
        </w:tc>
        <w:tc>
          <w:tcPr>
            <w:tcW w:w="1556" w:type="dxa"/>
          </w:tcPr>
          <w:p w14:paraId="433874A6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0.11</w:t>
            </w:r>
          </w:p>
        </w:tc>
      </w:tr>
      <w:tr w:rsidR="00207D0E" w:rsidRPr="009B3DC2" w14:paraId="7DA30EC7" w14:textId="77777777" w:rsidTr="00231BCC">
        <w:trPr>
          <w:trHeight w:val="71"/>
        </w:trPr>
        <w:tc>
          <w:tcPr>
            <w:tcW w:w="2725" w:type="dxa"/>
            <w:tcBorders>
              <w:bottom w:val="nil"/>
            </w:tcBorders>
            <w:shd w:val="clear" w:color="auto" w:fill="auto"/>
          </w:tcPr>
          <w:p w14:paraId="139BF4A2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Osteoporosis</w:t>
            </w:r>
          </w:p>
        </w:tc>
        <w:tc>
          <w:tcPr>
            <w:tcW w:w="1977" w:type="dxa"/>
            <w:tcBorders>
              <w:bottom w:val="nil"/>
            </w:tcBorders>
            <w:shd w:val="clear" w:color="auto" w:fill="auto"/>
          </w:tcPr>
          <w:p w14:paraId="61049CAD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1.22</w:t>
            </w:r>
          </w:p>
        </w:tc>
        <w:tc>
          <w:tcPr>
            <w:tcW w:w="1472" w:type="dxa"/>
            <w:tcBorders>
              <w:bottom w:val="nil"/>
            </w:tcBorders>
            <w:shd w:val="clear" w:color="auto" w:fill="auto"/>
          </w:tcPr>
          <w:p w14:paraId="08FB9109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0.66-2.25</w:t>
            </w:r>
          </w:p>
        </w:tc>
        <w:tc>
          <w:tcPr>
            <w:tcW w:w="1556" w:type="dxa"/>
            <w:tcBorders>
              <w:bottom w:val="nil"/>
            </w:tcBorders>
          </w:tcPr>
          <w:p w14:paraId="35F7C73C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0.52</w:t>
            </w:r>
          </w:p>
        </w:tc>
      </w:tr>
      <w:tr w:rsidR="00207D0E" w:rsidRPr="009B3DC2" w14:paraId="685431CB" w14:textId="77777777" w:rsidTr="00231BCC">
        <w:trPr>
          <w:trHeight w:val="156"/>
        </w:trPr>
        <w:tc>
          <w:tcPr>
            <w:tcW w:w="2725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37ADB28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COPD</w:t>
            </w:r>
          </w:p>
        </w:tc>
        <w:tc>
          <w:tcPr>
            <w:tcW w:w="1977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B3678E7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0.44</w:t>
            </w:r>
          </w:p>
        </w:tc>
        <w:tc>
          <w:tcPr>
            <w:tcW w:w="1472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3C91B00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0.1-1.8</w:t>
            </w:r>
          </w:p>
        </w:tc>
        <w:tc>
          <w:tcPr>
            <w:tcW w:w="1556" w:type="dxa"/>
            <w:tcBorders>
              <w:top w:val="nil"/>
              <w:bottom w:val="single" w:sz="4" w:space="0" w:color="000000"/>
            </w:tcBorders>
          </w:tcPr>
          <w:p w14:paraId="551D83C0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0.25</w:t>
            </w:r>
          </w:p>
        </w:tc>
      </w:tr>
      <w:tr w:rsidR="00207D0E" w:rsidRPr="009B3DC2" w14:paraId="084F6B6F" w14:textId="77777777" w:rsidTr="00231BCC">
        <w:trPr>
          <w:trHeight w:val="156"/>
        </w:trPr>
        <w:tc>
          <w:tcPr>
            <w:tcW w:w="7730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10718CF" w14:textId="77777777" w:rsidR="00207D0E" w:rsidRPr="009B3DC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Abbreviations are explained in Table 1</w:t>
            </w:r>
            <w:r>
              <w:rPr>
                <w:rFonts w:ascii="Calibri" w:hAnsi="Calibri" w:cs="Calibri"/>
                <w:sz w:val="20"/>
                <w:szCs w:val="20"/>
              </w:rPr>
              <w:t>s</w:t>
            </w:r>
            <w:r w:rsidRPr="009B3DC2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</w:tr>
    </w:tbl>
    <w:p w14:paraId="69D93792" w14:textId="77777777" w:rsidR="00207D0E" w:rsidRPr="009B3DC2" w:rsidRDefault="00207D0E" w:rsidP="00207D0E">
      <w:pPr>
        <w:bidi w:val="0"/>
        <w:rPr>
          <w:rFonts w:ascii="Calibri" w:hAnsi="Calibri" w:cs="Calibri"/>
          <w:sz w:val="20"/>
          <w:szCs w:val="20"/>
        </w:rPr>
      </w:pPr>
    </w:p>
    <w:p w14:paraId="4D35D4DC" w14:textId="77777777" w:rsidR="00207D0E" w:rsidRPr="009B3DC2" w:rsidRDefault="00207D0E" w:rsidP="00207D0E">
      <w:pPr>
        <w:bidi w:val="0"/>
        <w:rPr>
          <w:rFonts w:ascii="Calibri" w:hAnsi="Calibri" w:cs="Calibri"/>
          <w:sz w:val="20"/>
          <w:szCs w:val="20"/>
        </w:rPr>
      </w:pPr>
    </w:p>
    <w:p w14:paraId="2533E4F9" w14:textId="77777777" w:rsidR="00207D0E" w:rsidRPr="009B3DC2" w:rsidRDefault="00207D0E" w:rsidP="00207D0E">
      <w:pPr>
        <w:bidi w:val="0"/>
        <w:rPr>
          <w:rFonts w:ascii="Calibri" w:hAnsi="Calibri" w:cs="Calibri"/>
          <w:sz w:val="20"/>
          <w:szCs w:val="20"/>
        </w:rPr>
      </w:pPr>
    </w:p>
    <w:p w14:paraId="52E3F142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sz w:val="20"/>
          <w:szCs w:val="20"/>
        </w:rPr>
      </w:pPr>
    </w:p>
    <w:p w14:paraId="0DAB51CA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sz w:val="20"/>
          <w:szCs w:val="20"/>
        </w:rPr>
      </w:pPr>
    </w:p>
    <w:p w14:paraId="006D5993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sz w:val="20"/>
          <w:szCs w:val="20"/>
        </w:rPr>
      </w:pPr>
    </w:p>
    <w:p w14:paraId="7E120FCD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sz w:val="20"/>
          <w:szCs w:val="20"/>
        </w:rPr>
      </w:pPr>
    </w:p>
    <w:p w14:paraId="15F51C8B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sz w:val="20"/>
          <w:szCs w:val="20"/>
        </w:rPr>
      </w:pPr>
    </w:p>
    <w:p w14:paraId="7754C31B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sz w:val="20"/>
          <w:szCs w:val="20"/>
        </w:rPr>
      </w:pPr>
    </w:p>
    <w:p w14:paraId="09CDCF02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378B3E4B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73E1906B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2F6E5C85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37E039B3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30126AA2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4D91A430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6754AF62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36D93CA9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46F8F51D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57E02B95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4DF4C8FF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42CFBE9F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36D0A763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7DB261B2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3F5AD69C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1AE7FC8F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50D0C447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7406B8D2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40ED591C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6C805492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1239573C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3CD44561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tbl>
      <w:tblPr>
        <w:tblpPr w:leftFromText="180" w:rightFromText="180" w:vertAnchor="text" w:horzAnchor="margin" w:tblpX="-147" w:tblpY="257"/>
        <w:tblW w:w="7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18"/>
        <w:gridCol w:w="1579"/>
        <w:gridCol w:w="1492"/>
        <w:gridCol w:w="1331"/>
      </w:tblGrid>
      <w:tr w:rsidR="00207D0E" w:rsidRPr="009B3DC2" w14:paraId="79C00FE4" w14:textId="77777777" w:rsidTr="00231BCC">
        <w:trPr>
          <w:trHeight w:val="129"/>
        </w:trPr>
        <w:tc>
          <w:tcPr>
            <w:tcW w:w="732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767700" w14:textId="77777777" w:rsidR="00207D0E" w:rsidRPr="009B3DC2" w:rsidRDefault="00207D0E" w:rsidP="00231BCC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B3DC2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Table 6s.  Multi-variate (adjusted) analysis for factors associated with LPD.</w:t>
            </w:r>
          </w:p>
        </w:tc>
      </w:tr>
      <w:tr w:rsidR="00207D0E" w:rsidRPr="009B3DC2" w14:paraId="3A41E439" w14:textId="77777777" w:rsidTr="00231BCC">
        <w:trPr>
          <w:trHeight w:val="129"/>
        </w:trPr>
        <w:tc>
          <w:tcPr>
            <w:tcW w:w="29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2E9650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4957E7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B3DC2">
              <w:rPr>
                <w:rFonts w:ascii="Calibri" w:hAnsi="Calibri" w:cs="Calibri"/>
                <w:b/>
                <w:bCs/>
                <w:sz w:val="20"/>
                <w:szCs w:val="20"/>
              </w:rPr>
              <w:t>HR (adjusted)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BDEE6B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B3DC2">
              <w:rPr>
                <w:rFonts w:ascii="Calibri" w:hAnsi="Calibri" w:cs="Calibri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</w:tcPr>
          <w:p w14:paraId="47704CDF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B3DC2">
              <w:rPr>
                <w:rFonts w:ascii="Calibri" w:hAnsi="Calibri" w:cs="Calibri"/>
                <w:b/>
                <w:bCs/>
                <w:sz w:val="20"/>
                <w:szCs w:val="20"/>
              </w:rPr>
              <w:t>p-value</w:t>
            </w:r>
          </w:p>
        </w:tc>
      </w:tr>
      <w:tr w:rsidR="00207D0E" w:rsidRPr="009B3DC2" w14:paraId="159EF99E" w14:textId="77777777" w:rsidTr="00231BCC">
        <w:trPr>
          <w:trHeight w:val="354"/>
        </w:trPr>
        <w:tc>
          <w:tcPr>
            <w:tcW w:w="29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DD370D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Slightly abnormal FLC-R</w:t>
            </w:r>
          </w:p>
        </w:tc>
        <w:tc>
          <w:tcPr>
            <w:tcW w:w="1579" w:type="dxa"/>
            <w:tcBorders>
              <w:top w:val="single" w:sz="4" w:space="0" w:color="auto"/>
            </w:tcBorders>
            <w:shd w:val="clear" w:color="auto" w:fill="auto"/>
          </w:tcPr>
          <w:p w14:paraId="1D95A71F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  <w:rtl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0.65</w:t>
            </w:r>
          </w:p>
        </w:tc>
        <w:tc>
          <w:tcPr>
            <w:tcW w:w="1492" w:type="dxa"/>
            <w:tcBorders>
              <w:top w:val="single" w:sz="4" w:space="0" w:color="auto"/>
            </w:tcBorders>
            <w:shd w:val="clear" w:color="auto" w:fill="auto"/>
          </w:tcPr>
          <w:p w14:paraId="113908FC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0.25-1.7</w:t>
            </w:r>
          </w:p>
        </w:tc>
        <w:tc>
          <w:tcPr>
            <w:tcW w:w="1331" w:type="dxa"/>
            <w:tcBorders>
              <w:top w:val="single" w:sz="4" w:space="0" w:color="auto"/>
            </w:tcBorders>
          </w:tcPr>
          <w:p w14:paraId="541A7247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0.38</w:t>
            </w:r>
          </w:p>
        </w:tc>
      </w:tr>
      <w:tr w:rsidR="00207D0E" w:rsidRPr="009B3DC2" w14:paraId="058E1788" w14:textId="77777777" w:rsidTr="00231BCC">
        <w:trPr>
          <w:trHeight w:val="72"/>
        </w:trPr>
        <w:tc>
          <w:tcPr>
            <w:tcW w:w="2918" w:type="dxa"/>
            <w:shd w:val="clear" w:color="auto" w:fill="auto"/>
          </w:tcPr>
          <w:p w14:paraId="0EDAE47D" w14:textId="77777777" w:rsidR="00207D0E" w:rsidRPr="009B3DC2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Moderately abnormal FLC-R</w:t>
            </w:r>
          </w:p>
        </w:tc>
        <w:tc>
          <w:tcPr>
            <w:tcW w:w="1579" w:type="dxa"/>
            <w:shd w:val="clear" w:color="auto" w:fill="auto"/>
          </w:tcPr>
          <w:p w14:paraId="7E7C4AD3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3.44</w:t>
            </w:r>
          </w:p>
        </w:tc>
        <w:tc>
          <w:tcPr>
            <w:tcW w:w="1492" w:type="dxa"/>
            <w:shd w:val="clear" w:color="auto" w:fill="auto"/>
          </w:tcPr>
          <w:p w14:paraId="014F826F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0.46-25.45</w:t>
            </w:r>
          </w:p>
        </w:tc>
        <w:tc>
          <w:tcPr>
            <w:tcW w:w="1331" w:type="dxa"/>
          </w:tcPr>
          <w:p w14:paraId="624B8083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0.22</w:t>
            </w:r>
          </w:p>
        </w:tc>
      </w:tr>
      <w:tr w:rsidR="00207D0E" w:rsidRPr="009B3DC2" w14:paraId="1D233B4A" w14:textId="77777777" w:rsidTr="00231BCC">
        <w:trPr>
          <w:trHeight w:val="200"/>
        </w:trPr>
        <w:tc>
          <w:tcPr>
            <w:tcW w:w="2918" w:type="dxa"/>
            <w:shd w:val="clear" w:color="auto" w:fill="auto"/>
          </w:tcPr>
          <w:p w14:paraId="3729779A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Significantly abnormal</w:t>
            </w:r>
          </w:p>
        </w:tc>
        <w:tc>
          <w:tcPr>
            <w:tcW w:w="1579" w:type="dxa"/>
            <w:shd w:val="clear" w:color="auto" w:fill="auto"/>
          </w:tcPr>
          <w:p w14:paraId="4CDE1574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16.38</w:t>
            </w:r>
          </w:p>
        </w:tc>
        <w:tc>
          <w:tcPr>
            <w:tcW w:w="1492" w:type="dxa"/>
            <w:shd w:val="clear" w:color="auto" w:fill="auto"/>
          </w:tcPr>
          <w:p w14:paraId="7EE9DA0E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4.93-54.42</w:t>
            </w:r>
          </w:p>
        </w:tc>
        <w:tc>
          <w:tcPr>
            <w:tcW w:w="1331" w:type="dxa"/>
          </w:tcPr>
          <w:p w14:paraId="6C5F3FE6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9B3DC2" w14:paraId="7E748544" w14:textId="77777777" w:rsidTr="00231BCC">
        <w:trPr>
          <w:trHeight w:val="352"/>
        </w:trPr>
        <w:tc>
          <w:tcPr>
            <w:tcW w:w="2918" w:type="dxa"/>
            <w:tcBorders>
              <w:bottom w:val="nil"/>
            </w:tcBorders>
            <w:shd w:val="clear" w:color="auto" w:fill="auto"/>
          </w:tcPr>
          <w:p w14:paraId="6BA64C8A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Decreased IgM</w:t>
            </w:r>
          </w:p>
        </w:tc>
        <w:tc>
          <w:tcPr>
            <w:tcW w:w="1579" w:type="dxa"/>
            <w:tcBorders>
              <w:bottom w:val="nil"/>
            </w:tcBorders>
            <w:shd w:val="clear" w:color="auto" w:fill="auto"/>
          </w:tcPr>
          <w:p w14:paraId="65D32EFC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2.5</w:t>
            </w:r>
          </w:p>
        </w:tc>
        <w:tc>
          <w:tcPr>
            <w:tcW w:w="1492" w:type="dxa"/>
            <w:tcBorders>
              <w:bottom w:val="nil"/>
            </w:tcBorders>
            <w:shd w:val="clear" w:color="auto" w:fill="auto"/>
          </w:tcPr>
          <w:p w14:paraId="71BE661E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0.93-6.7</w:t>
            </w:r>
          </w:p>
        </w:tc>
        <w:tc>
          <w:tcPr>
            <w:tcW w:w="1331" w:type="dxa"/>
            <w:tcBorders>
              <w:bottom w:val="nil"/>
            </w:tcBorders>
          </w:tcPr>
          <w:p w14:paraId="30606E4E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0.07</w:t>
            </w:r>
          </w:p>
        </w:tc>
      </w:tr>
      <w:tr w:rsidR="00207D0E" w:rsidRPr="009B3DC2" w14:paraId="44177061" w14:textId="77777777" w:rsidTr="00231BCC">
        <w:trPr>
          <w:trHeight w:val="184"/>
        </w:trPr>
        <w:tc>
          <w:tcPr>
            <w:tcW w:w="2918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7298739" w14:textId="77777777" w:rsidR="00207D0E" w:rsidRPr="009B3DC2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Increased IgM</w:t>
            </w:r>
          </w:p>
        </w:tc>
        <w:tc>
          <w:tcPr>
            <w:tcW w:w="1579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F3589C5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4.48</w:t>
            </w:r>
          </w:p>
        </w:tc>
        <w:tc>
          <w:tcPr>
            <w:tcW w:w="1492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3F33244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2.18-9.2</w:t>
            </w:r>
          </w:p>
        </w:tc>
        <w:tc>
          <w:tcPr>
            <w:tcW w:w="1331" w:type="dxa"/>
            <w:tcBorders>
              <w:top w:val="nil"/>
              <w:bottom w:val="single" w:sz="4" w:space="0" w:color="000000"/>
            </w:tcBorders>
          </w:tcPr>
          <w:p w14:paraId="53DC4387" w14:textId="77777777" w:rsidR="00207D0E" w:rsidRPr="009B3DC2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9B3DC2" w14:paraId="56FCECC2" w14:textId="77777777" w:rsidTr="00231BCC">
        <w:trPr>
          <w:trHeight w:val="184"/>
        </w:trPr>
        <w:tc>
          <w:tcPr>
            <w:tcW w:w="7320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23F0703" w14:textId="77777777" w:rsidR="00207D0E" w:rsidRPr="009B3DC2" w:rsidRDefault="00207D0E" w:rsidP="00231B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B3DC2">
              <w:rPr>
                <w:rFonts w:ascii="Calibri" w:hAnsi="Calibri" w:cs="Calibri"/>
                <w:sz w:val="20"/>
                <w:szCs w:val="20"/>
              </w:rPr>
              <w:t>Abbreviations are explained in Table 1</w:t>
            </w:r>
            <w:r>
              <w:rPr>
                <w:rFonts w:ascii="Calibri" w:hAnsi="Calibri" w:cs="Calibri"/>
                <w:sz w:val="20"/>
                <w:szCs w:val="20"/>
              </w:rPr>
              <w:t>s</w:t>
            </w:r>
            <w:r w:rsidRPr="009B3DC2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</w:tr>
    </w:tbl>
    <w:p w14:paraId="4013B32E" w14:textId="77777777" w:rsidR="00207D0E" w:rsidRPr="009B3DC2" w:rsidRDefault="00207D0E" w:rsidP="00207D0E">
      <w:pPr>
        <w:bidi w:val="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4ECDCA58" w14:textId="77777777" w:rsidR="00207D0E" w:rsidRPr="009B3DC2" w:rsidRDefault="00207D0E" w:rsidP="00207D0E">
      <w:pPr>
        <w:bidi w:val="0"/>
        <w:rPr>
          <w:rFonts w:ascii="Calibri" w:hAnsi="Calibri" w:cs="Calibri"/>
          <w:sz w:val="20"/>
          <w:szCs w:val="20"/>
        </w:rPr>
      </w:pPr>
    </w:p>
    <w:p w14:paraId="47D87B9E" w14:textId="77777777" w:rsidR="00207D0E" w:rsidRPr="009B3DC2" w:rsidRDefault="00207D0E" w:rsidP="00207D0E">
      <w:pPr>
        <w:bidi w:val="0"/>
        <w:rPr>
          <w:rFonts w:ascii="Calibri" w:hAnsi="Calibri" w:cs="Calibri"/>
          <w:sz w:val="20"/>
          <w:szCs w:val="20"/>
        </w:rPr>
      </w:pPr>
    </w:p>
    <w:p w14:paraId="570B3A95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64D34C54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1924296E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1B561E8E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51DEECE6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7033200C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74616D29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58A5A106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651F4901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7C40A5CB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5725554E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4E467537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000B9DB2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58AD598E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0D5176A8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0941B286" w14:textId="77777777" w:rsidR="00207D0E" w:rsidRPr="009B3DC2" w:rsidRDefault="00207D0E" w:rsidP="00207D0E">
      <w:pPr>
        <w:autoSpaceDE w:val="0"/>
        <w:autoSpaceDN w:val="0"/>
        <w:bidi w:val="0"/>
        <w:rPr>
          <w:rFonts w:ascii="Calibri" w:eastAsia="Times New Roman" w:hAnsi="Calibri" w:cs="Calibri"/>
          <w:b/>
          <w:bCs/>
          <w:sz w:val="20"/>
          <w:szCs w:val="20"/>
          <w:u w:val="single"/>
        </w:rPr>
      </w:pPr>
    </w:p>
    <w:p w14:paraId="386A6797" w14:textId="77777777" w:rsidR="00207D0E" w:rsidRPr="009B3DC2" w:rsidRDefault="00207D0E" w:rsidP="00207D0E">
      <w:pPr>
        <w:autoSpaceDE w:val="0"/>
        <w:autoSpaceDN w:val="0"/>
        <w:bidi w:val="0"/>
        <w:rPr>
          <w:rFonts w:ascii="Calibri" w:eastAsia="Times New Roman" w:hAnsi="Calibri" w:cs="Calibri"/>
          <w:b/>
          <w:bCs/>
          <w:sz w:val="20"/>
          <w:szCs w:val="20"/>
          <w:u w:val="single"/>
        </w:rPr>
      </w:pPr>
    </w:p>
    <w:p w14:paraId="6514EC70" w14:textId="77777777" w:rsidR="00207D0E" w:rsidRPr="009B3DC2" w:rsidRDefault="00207D0E" w:rsidP="00207D0E">
      <w:pPr>
        <w:autoSpaceDE w:val="0"/>
        <w:autoSpaceDN w:val="0"/>
        <w:bidi w:val="0"/>
        <w:rPr>
          <w:rFonts w:ascii="Calibri" w:eastAsia="Times New Roman" w:hAnsi="Calibri" w:cs="Calibri"/>
          <w:b/>
          <w:bCs/>
          <w:sz w:val="20"/>
          <w:szCs w:val="20"/>
          <w:u w:val="single"/>
        </w:rPr>
      </w:pPr>
    </w:p>
    <w:p w14:paraId="6EBF63B2" w14:textId="77777777" w:rsidR="00207D0E" w:rsidRPr="009B3DC2" w:rsidRDefault="00207D0E" w:rsidP="00207D0E">
      <w:pPr>
        <w:autoSpaceDE w:val="0"/>
        <w:autoSpaceDN w:val="0"/>
        <w:bidi w:val="0"/>
        <w:rPr>
          <w:rFonts w:ascii="Calibri" w:eastAsia="Times New Roman" w:hAnsi="Calibri" w:cs="Calibri"/>
          <w:b/>
          <w:bCs/>
          <w:sz w:val="20"/>
          <w:szCs w:val="20"/>
          <w:u w:val="single"/>
        </w:rPr>
      </w:pPr>
    </w:p>
    <w:p w14:paraId="3F6089CB" w14:textId="77777777" w:rsidR="00207D0E" w:rsidRPr="009B3DC2" w:rsidRDefault="00207D0E" w:rsidP="00207D0E">
      <w:pPr>
        <w:autoSpaceDE w:val="0"/>
        <w:autoSpaceDN w:val="0"/>
        <w:bidi w:val="0"/>
        <w:rPr>
          <w:rFonts w:ascii="Calibri" w:eastAsia="Times New Roman" w:hAnsi="Calibri" w:cs="Calibri"/>
          <w:b/>
          <w:bCs/>
          <w:sz w:val="20"/>
          <w:szCs w:val="20"/>
          <w:u w:val="single"/>
        </w:rPr>
      </w:pPr>
    </w:p>
    <w:p w14:paraId="7592FA66" w14:textId="77777777" w:rsidR="00207D0E" w:rsidRPr="009B3DC2" w:rsidRDefault="00207D0E" w:rsidP="00207D0E">
      <w:pPr>
        <w:autoSpaceDE w:val="0"/>
        <w:autoSpaceDN w:val="0"/>
        <w:bidi w:val="0"/>
        <w:rPr>
          <w:rFonts w:ascii="Calibri" w:eastAsia="Times New Roman" w:hAnsi="Calibri" w:cs="Calibri"/>
          <w:b/>
          <w:bCs/>
          <w:sz w:val="20"/>
          <w:szCs w:val="20"/>
          <w:u w:val="single"/>
        </w:rPr>
      </w:pPr>
    </w:p>
    <w:p w14:paraId="229D0A1A" w14:textId="77777777" w:rsidR="00207D0E" w:rsidRPr="009B3DC2" w:rsidRDefault="00207D0E" w:rsidP="00207D0E">
      <w:pPr>
        <w:autoSpaceDE w:val="0"/>
        <w:autoSpaceDN w:val="0"/>
        <w:bidi w:val="0"/>
        <w:rPr>
          <w:rFonts w:ascii="Calibri" w:eastAsia="Times New Roman" w:hAnsi="Calibri" w:cs="Calibri"/>
          <w:b/>
          <w:bCs/>
          <w:sz w:val="20"/>
          <w:szCs w:val="20"/>
          <w:u w:val="single"/>
        </w:rPr>
      </w:pPr>
    </w:p>
    <w:p w14:paraId="7D994243" w14:textId="77777777" w:rsidR="00207D0E" w:rsidRPr="009B3DC2" w:rsidRDefault="00207D0E" w:rsidP="00207D0E">
      <w:pPr>
        <w:autoSpaceDE w:val="0"/>
        <w:autoSpaceDN w:val="0"/>
        <w:bidi w:val="0"/>
        <w:rPr>
          <w:rFonts w:ascii="Calibri" w:eastAsia="Times New Roman" w:hAnsi="Calibri" w:cs="Calibri"/>
          <w:b/>
          <w:bCs/>
          <w:sz w:val="20"/>
          <w:szCs w:val="20"/>
          <w:u w:val="single"/>
        </w:rPr>
      </w:pPr>
    </w:p>
    <w:p w14:paraId="7B8FF4BB" w14:textId="77777777" w:rsidR="00207D0E" w:rsidRPr="009B3DC2" w:rsidRDefault="00207D0E" w:rsidP="00207D0E">
      <w:pPr>
        <w:autoSpaceDE w:val="0"/>
        <w:autoSpaceDN w:val="0"/>
        <w:bidi w:val="0"/>
        <w:rPr>
          <w:rFonts w:ascii="Calibri" w:eastAsia="Times New Roman" w:hAnsi="Calibri" w:cs="Calibri"/>
          <w:b/>
          <w:bCs/>
          <w:sz w:val="20"/>
          <w:szCs w:val="20"/>
          <w:u w:val="single"/>
        </w:rPr>
      </w:pPr>
    </w:p>
    <w:p w14:paraId="5CAC9574" w14:textId="77777777" w:rsidR="00207D0E" w:rsidRPr="009B3DC2" w:rsidRDefault="00207D0E" w:rsidP="00207D0E">
      <w:pPr>
        <w:autoSpaceDE w:val="0"/>
        <w:autoSpaceDN w:val="0"/>
        <w:bidi w:val="0"/>
        <w:rPr>
          <w:rFonts w:ascii="Calibri" w:eastAsia="Times New Roman" w:hAnsi="Calibri" w:cs="Calibri"/>
          <w:b/>
          <w:bCs/>
          <w:sz w:val="20"/>
          <w:szCs w:val="20"/>
          <w:u w:val="single"/>
        </w:rPr>
      </w:pPr>
    </w:p>
    <w:p w14:paraId="63EE7627" w14:textId="77777777" w:rsidR="00207D0E" w:rsidRPr="009B3DC2" w:rsidRDefault="00207D0E" w:rsidP="00207D0E">
      <w:pPr>
        <w:bidi w:val="0"/>
        <w:rPr>
          <w:rFonts w:ascii="Calibri" w:eastAsia="Times New Roman" w:hAnsi="Calibri" w:cs="Calibri"/>
          <w:b/>
          <w:bCs/>
          <w:sz w:val="20"/>
          <w:szCs w:val="20"/>
          <w:u w:val="single"/>
        </w:rPr>
      </w:pPr>
    </w:p>
    <w:p w14:paraId="4E37AF67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tbl>
      <w:tblPr>
        <w:tblpPr w:leftFromText="180" w:rightFromText="180" w:vertAnchor="page" w:horzAnchor="margin" w:tblpY="1441"/>
        <w:tblW w:w="7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1817"/>
        <w:gridCol w:w="1221"/>
        <w:gridCol w:w="1595"/>
      </w:tblGrid>
      <w:tr w:rsidR="00207D0E" w:rsidRPr="001B31C0" w14:paraId="3D8368A2" w14:textId="77777777" w:rsidTr="00231BCC">
        <w:trPr>
          <w:trHeight w:val="274"/>
        </w:trPr>
        <w:tc>
          <w:tcPr>
            <w:tcW w:w="732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50D836" w14:textId="77777777" w:rsidR="00207D0E" w:rsidRPr="001B31C0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Table 7s . Univariate analysis for factors affecting Overall Survival</w:t>
            </w:r>
          </w:p>
        </w:tc>
      </w:tr>
      <w:tr w:rsidR="00207D0E" w:rsidRPr="001B31C0" w14:paraId="1797A25A" w14:textId="77777777" w:rsidTr="00231BCC">
        <w:trPr>
          <w:trHeight w:val="252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51E098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222DF0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B31C0">
              <w:rPr>
                <w:rFonts w:ascii="Calibri" w:hAnsi="Calibri" w:cs="Calibri"/>
                <w:b/>
                <w:bCs/>
                <w:sz w:val="20"/>
                <w:szCs w:val="20"/>
              </w:rPr>
              <w:t>HR (non-adjusted)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4940A7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B31C0">
              <w:rPr>
                <w:rFonts w:ascii="Calibri" w:hAnsi="Calibri" w:cs="Calibri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</w:tcPr>
          <w:p w14:paraId="50423928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B31C0">
              <w:rPr>
                <w:rFonts w:ascii="Calibri" w:hAnsi="Calibri" w:cs="Calibri"/>
                <w:b/>
                <w:bCs/>
                <w:sz w:val="20"/>
                <w:szCs w:val="20"/>
              </w:rPr>
              <w:t>P-value</w:t>
            </w:r>
          </w:p>
        </w:tc>
      </w:tr>
      <w:tr w:rsidR="00207D0E" w:rsidRPr="001B31C0" w14:paraId="65E6C7C1" w14:textId="77777777" w:rsidTr="00231BCC">
        <w:trPr>
          <w:trHeight w:val="89"/>
        </w:trPr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</w:tcPr>
          <w:p w14:paraId="2F3C22F9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Abnormal FLC-R</w:t>
            </w:r>
          </w:p>
        </w:tc>
        <w:tc>
          <w:tcPr>
            <w:tcW w:w="1817" w:type="dxa"/>
            <w:tcBorders>
              <w:top w:val="single" w:sz="4" w:space="0" w:color="auto"/>
            </w:tcBorders>
            <w:shd w:val="clear" w:color="auto" w:fill="auto"/>
          </w:tcPr>
          <w:p w14:paraId="311680DA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1.76</w:t>
            </w:r>
          </w:p>
        </w:tc>
        <w:tc>
          <w:tcPr>
            <w:tcW w:w="1221" w:type="dxa"/>
            <w:tcBorders>
              <w:top w:val="single" w:sz="4" w:space="0" w:color="auto"/>
            </w:tcBorders>
            <w:shd w:val="clear" w:color="auto" w:fill="auto"/>
          </w:tcPr>
          <w:p w14:paraId="4759EF3B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1.56-1.98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14:paraId="603B8193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1E8ECD86" w14:textId="77777777" w:rsidTr="00231BCC">
        <w:trPr>
          <w:trHeight w:val="269"/>
        </w:trPr>
        <w:tc>
          <w:tcPr>
            <w:tcW w:w="2693" w:type="dxa"/>
            <w:shd w:val="clear" w:color="auto" w:fill="auto"/>
          </w:tcPr>
          <w:p w14:paraId="618A31C5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Slightly abnormal FLC-R</w:t>
            </w:r>
          </w:p>
        </w:tc>
        <w:tc>
          <w:tcPr>
            <w:tcW w:w="1817" w:type="dxa"/>
            <w:shd w:val="clear" w:color="auto" w:fill="auto"/>
          </w:tcPr>
          <w:p w14:paraId="0DA439AC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1.75</w:t>
            </w:r>
          </w:p>
        </w:tc>
        <w:tc>
          <w:tcPr>
            <w:tcW w:w="1221" w:type="dxa"/>
            <w:shd w:val="clear" w:color="auto" w:fill="auto"/>
          </w:tcPr>
          <w:p w14:paraId="70452C8F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1.55-1.97</w:t>
            </w:r>
          </w:p>
        </w:tc>
        <w:tc>
          <w:tcPr>
            <w:tcW w:w="1595" w:type="dxa"/>
          </w:tcPr>
          <w:p w14:paraId="28CB692E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6825541E" w14:textId="77777777" w:rsidTr="00231BCC">
        <w:trPr>
          <w:trHeight w:val="247"/>
        </w:trPr>
        <w:tc>
          <w:tcPr>
            <w:tcW w:w="2693" w:type="dxa"/>
            <w:shd w:val="clear" w:color="auto" w:fill="auto"/>
          </w:tcPr>
          <w:p w14:paraId="676F4FEA" w14:textId="77777777" w:rsidR="00207D0E" w:rsidRPr="001B31C0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Moderately or significantly abnormal FLC-R</w:t>
            </w:r>
          </w:p>
        </w:tc>
        <w:tc>
          <w:tcPr>
            <w:tcW w:w="1817" w:type="dxa"/>
            <w:shd w:val="clear" w:color="auto" w:fill="auto"/>
          </w:tcPr>
          <w:p w14:paraId="3459B3BA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1.97</w:t>
            </w:r>
          </w:p>
        </w:tc>
        <w:tc>
          <w:tcPr>
            <w:tcW w:w="1221" w:type="dxa"/>
            <w:shd w:val="clear" w:color="auto" w:fill="auto"/>
          </w:tcPr>
          <w:p w14:paraId="7050B9BD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1.36-2.85</w:t>
            </w:r>
          </w:p>
        </w:tc>
        <w:tc>
          <w:tcPr>
            <w:tcW w:w="1595" w:type="dxa"/>
          </w:tcPr>
          <w:p w14:paraId="63F27953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1FA9EBAA" w14:textId="77777777" w:rsidTr="00231BCC">
        <w:trPr>
          <w:trHeight w:val="387"/>
        </w:trPr>
        <w:tc>
          <w:tcPr>
            <w:tcW w:w="2693" w:type="dxa"/>
            <w:shd w:val="clear" w:color="auto" w:fill="auto"/>
          </w:tcPr>
          <w:p w14:paraId="7B190379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Abnormal FLC-R+ increased Ig</w:t>
            </w:r>
          </w:p>
        </w:tc>
        <w:tc>
          <w:tcPr>
            <w:tcW w:w="1817" w:type="dxa"/>
            <w:shd w:val="clear" w:color="auto" w:fill="auto"/>
          </w:tcPr>
          <w:p w14:paraId="09A72D79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1.65</w:t>
            </w:r>
          </w:p>
        </w:tc>
        <w:tc>
          <w:tcPr>
            <w:tcW w:w="1221" w:type="dxa"/>
            <w:shd w:val="clear" w:color="auto" w:fill="auto"/>
          </w:tcPr>
          <w:p w14:paraId="6D883FD0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1.28-2.12</w:t>
            </w:r>
          </w:p>
        </w:tc>
        <w:tc>
          <w:tcPr>
            <w:tcW w:w="1595" w:type="dxa"/>
          </w:tcPr>
          <w:p w14:paraId="1F050BFF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6124F3AB" w14:textId="77777777" w:rsidTr="00231BCC">
        <w:trPr>
          <w:trHeight w:val="95"/>
        </w:trPr>
        <w:tc>
          <w:tcPr>
            <w:tcW w:w="2693" w:type="dxa"/>
            <w:shd w:val="clear" w:color="auto" w:fill="auto"/>
          </w:tcPr>
          <w:p w14:paraId="54C28ACF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  <w:rtl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Gender (Male)</w:t>
            </w:r>
          </w:p>
        </w:tc>
        <w:tc>
          <w:tcPr>
            <w:tcW w:w="1817" w:type="dxa"/>
            <w:shd w:val="clear" w:color="auto" w:fill="auto"/>
          </w:tcPr>
          <w:p w14:paraId="46540DED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1.7</w:t>
            </w:r>
          </w:p>
        </w:tc>
        <w:tc>
          <w:tcPr>
            <w:tcW w:w="1221" w:type="dxa"/>
            <w:shd w:val="clear" w:color="auto" w:fill="auto"/>
          </w:tcPr>
          <w:p w14:paraId="21A71810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1.5-1.9</w:t>
            </w:r>
          </w:p>
        </w:tc>
        <w:tc>
          <w:tcPr>
            <w:tcW w:w="1595" w:type="dxa"/>
          </w:tcPr>
          <w:p w14:paraId="2252E4EC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7AA440F0" w14:textId="77777777" w:rsidTr="00231BCC">
        <w:trPr>
          <w:trHeight w:val="214"/>
        </w:trPr>
        <w:tc>
          <w:tcPr>
            <w:tcW w:w="2693" w:type="dxa"/>
            <w:shd w:val="clear" w:color="auto" w:fill="auto"/>
          </w:tcPr>
          <w:p w14:paraId="61A4E154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Age 51-75 (years)</w:t>
            </w:r>
          </w:p>
        </w:tc>
        <w:tc>
          <w:tcPr>
            <w:tcW w:w="1817" w:type="dxa"/>
            <w:shd w:val="clear" w:color="auto" w:fill="auto"/>
          </w:tcPr>
          <w:p w14:paraId="0D65372C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9.45</w:t>
            </w:r>
          </w:p>
        </w:tc>
        <w:tc>
          <w:tcPr>
            <w:tcW w:w="1221" w:type="dxa"/>
            <w:shd w:val="clear" w:color="auto" w:fill="auto"/>
          </w:tcPr>
          <w:p w14:paraId="7F025CC9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5.66-15.8</w:t>
            </w:r>
          </w:p>
        </w:tc>
        <w:tc>
          <w:tcPr>
            <w:tcW w:w="1595" w:type="dxa"/>
          </w:tcPr>
          <w:p w14:paraId="18AE8801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7A1DAA2B" w14:textId="77777777" w:rsidTr="00231BCC">
        <w:trPr>
          <w:trHeight w:val="221"/>
        </w:trPr>
        <w:tc>
          <w:tcPr>
            <w:tcW w:w="2693" w:type="dxa"/>
            <w:shd w:val="clear" w:color="auto" w:fill="auto"/>
          </w:tcPr>
          <w:p w14:paraId="0A5C2855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Age &gt;75 (years)</w:t>
            </w:r>
          </w:p>
        </w:tc>
        <w:tc>
          <w:tcPr>
            <w:tcW w:w="1817" w:type="dxa"/>
            <w:shd w:val="clear" w:color="auto" w:fill="auto"/>
          </w:tcPr>
          <w:p w14:paraId="0C8402FF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35.7</w:t>
            </w:r>
          </w:p>
        </w:tc>
        <w:tc>
          <w:tcPr>
            <w:tcW w:w="1221" w:type="dxa"/>
            <w:shd w:val="clear" w:color="auto" w:fill="auto"/>
          </w:tcPr>
          <w:p w14:paraId="3F73BA5E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21.37-59.6</w:t>
            </w:r>
          </w:p>
        </w:tc>
        <w:tc>
          <w:tcPr>
            <w:tcW w:w="1595" w:type="dxa"/>
          </w:tcPr>
          <w:p w14:paraId="55C177CC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0A0D853A" w14:textId="77777777" w:rsidTr="00231BCC">
        <w:trPr>
          <w:trHeight w:val="71"/>
        </w:trPr>
        <w:tc>
          <w:tcPr>
            <w:tcW w:w="2693" w:type="dxa"/>
            <w:shd w:val="clear" w:color="auto" w:fill="auto"/>
            <w:vAlign w:val="center"/>
          </w:tcPr>
          <w:p w14:paraId="5F162463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Anemia</w:t>
            </w:r>
          </w:p>
        </w:tc>
        <w:tc>
          <w:tcPr>
            <w:tcW w:w="1817" w:type="dxa"/>
            <w:shd w:val="clear" w:color="auto" w:fill="auto"/>
          </w:tcPr>
          <w:p w14:paraId="6F7ED20A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  <w:rtl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3.5</w:t>
            </w:r>
          </w:p>
        </w:tc>
        <w:tc>
          <w:tcPr>
            <w:tcW w:w="1221" w:type="dxa"/>
            <w:shd w:val="clear" w:color="auto" w:fill="auto"/>
          </w:tcPr>
          <w:p w14:paraId="6F4CAEEF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3.0-4.1</w:t>
            </w:r>
          </w:p>
        </w:tc>
        <w:tc>
          <w:tcPr>
            <w:tcW w:w="1595" w:type="dxa"/>
          </w:tcPr>
          <w:p w14:paraId="6BDFF6D7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6A9160D7" w14:textId="77777777" w:rsidTr="00231BCC">
        <w:trPr>
          <w:trHeight w:val="191"/>
        </w:trPr>
        <w:tc>
          <w:tcPr>
            <w:tcW w:w="2693" w:type="dxa"/>
            <w:shd w:val="clear" w:color="auto" w:fill="auto"/>
          </w:tcPr>
          <w:p w14:paraId="43BCC3EF" w14:textId="77777777" w:rsidR="00207D0E" w:rsidRPr="001B31C0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ARF</w:t>
            </w:r>
          </w:p>
        </w:tc>
        <w:tc>
          <w:tcPr>
            <w:tcW w:w="1817" w:type="dxa"/>
            <w:shd w:val="clear" w:color="auto" w:fill="auto"/>
          </w:tcPr>
          <w:p w14:paraId="3BB574B4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2.8</w:t>
            </w:r>
          </w:p>
        </w:tc>
        <w:tc>
          <w:tcPr>
            <w:tcW w:w="1221" w:type="dxa"/>
            <w:shd w:val="clear" w:color="auto" w:fill="auto"/>
          </w:tcPr>
          <w:p w14:paraId="3B4ADECE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2.24-3.43</w:t>
            </w:r>
          </w:p>
        </w:tc>
        <w:tc>
          <w:tcPr>
            <w:tcW w:w="1595" w:type="dxa"/>
          </w:tcPr>
          <w:p w14:paraId="42524E44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53EB7550" w14:textId="77777777" w:rsidTr="00231BCC">
        <w:trPr>
          <w:trHeight w:val="197"/>
        </w:trPr>
        <w:tc>
          <w:tcPr>
            <w:tcW w:w="2693" w:type="dxa"/>
            <w:shd w:val="clear" w:color="auto" w:fill="auto"/>
          </w:tcPr>
          <w:p w14:paraId="663D05A6" w14:textId="77777777" w:rsidR="00207D0E" w:rsidRPr="001B31C0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 xml:space="preserve">Hypercalcemia </w:t>
            </w:r>
          </w:p>
        </w:tc>
        <w:tc>
          <w:tcPr>
            <w:tcW w:w="1817" w:type="dxa"/>
            <w:shd w:val="clear" w:color="auto" w:fill="auto"/>
          </w:tcPr>
          <w:p w14:paraId="4E0EA093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1.42</w:t>
            </w:r>
          </w:p>
        </w:tc>
        <w:tc>
          <w:tcPr>
            <w:tcW w:w="1221" w:type="dxa"/>
            <w:shd w:val="clear" w:color="auto" w:fill="auto"/>
          </w:tcPr>
          <w:p w14:paraId="2232F721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0.92-2.2</w:t>
            </w:r>
          </w:p>
        </w:tc>
        <w:tc>
          <w:tcPr>
            <w:tcW w:w="1595" w:type="dxa"/>
          </w:tcPr>
          <w:p w14:paraId="183F6AA8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0.19</w:t>
            </w:r>
          </w:p>
        </w:tc>
      </w:tr>
      <w:tr w:rsidR="00207D0E" w:rsidRPr="001B31C0" w14:paraId="5D3D38DF" w14:textId="77777777" w:rsidTr="00231BCC">
        <w:trPr>
          <w:trHeight w:val="71"/>
        </w:trPr>
        <w:tc>
          <w:tcPr>
            <w:tcW w:w="2693" w:type="dxa"/>
            <w:shd w:val="clear" w:color="auto" w:fill="auto"/>
          </w:tcPr>
          <w:p w14:paraId="0B006671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Decreased Albumin</w:t>
            </w:r>
          </w:p>
        </w:tc>
        <w:tc>
          <w:tcPr>
            <w:tcW w:w="1817" w:type="dxa"/>
            <w:shd w:val="clear" w:color="auto" w:fill="auto"/>
          </w:tcPr>
          <w:p w14:paraId="2966B181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4.01</w:t>
            </w:r>
          </w:p>
        </w:tc>
        <w:tc>
          <w:tcPr>
            <w:tcW w:w="1221" w:type="dxa"/>
            <w:shd w:val="clear" w:color="auto" w:fill="auto"/>
          </w:tcPr>
          <w:p w14:paraId="63B45B08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3.43-4.9</w:t>
            </w:r>
          </w:p>
        </w:tc>
        <w:tc>
          <w:tcPr>
            <w:tcW w:w="1595" w:type="dxa"/>
          </w:tcPr>
          <w:p w14:paraId="19153274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11385CB4" w14:textId="77777777" w:rsidTr="00231BCC">
        <w:trPr>
          <w:trHeight w:val="330"/>
        </w:trPr>
        <w:tc>
          <w:tcPr>
            <w:tcW w:w="2693" w:type="dxa"/>
            <w:shd w:val="clear" w:color="auto" w:fill="auto"/>
          </w:tcPr>
          <w:p w14:paraId="10BBADB6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Decreased IgG</w:t>
            </w:r>
          </w:p>
        </w:tc>
        <w:tc>
          <w:tcPr>
            <w:tcW w:w="1817" w:type="dxa"/>
            <w:shd w:val="clear" w:color="auto" w:fill="auto"/>
          </w:tcPr>
          <w:p w14:paraId="0B03EBC6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1.67</w:t>
            </w:r>
          </w:p>
        </w:tc>
        <w:tc>
          <w:tcPr>
            <w:tcW w:w="1221" w:type="dxa"/>
            <w:shd w:val="clear" w:color="auto" w:fill="auto"/>
          </w:tcPr>
          <w:p w14:paraId="3078B770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1.32-2.1</w:t>
            </w:r>
          </w:p>
        </w:tc>
        <w:tc>
          <w:tcPr>
            <w:tcW w:w="1595" w:type="dxa"/>
          </w:tcPr>
          <w:p w14:paraId="2222197C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2DE81217" w14:textId="77777777" w:rsidTr="00231BCC">
        <w:trPr>
          <w:trHeight w:val="389"/>
        </w:trPr>
        <w:tc>
          <w:tcPr>
            <w:tcW w:w="2693" w:type="dxa"/>
            <w:shd w:val="clear" w:color="auto" w:fill="auto"/>
          </w:tcPr>
          <w:p w14:paraId="3A4910C6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Increased IgG</w:t>
            </w:r>
          </w:p>
        </w:tc>
        <w:tc>
          <w:tcPr>
            <w:tcW w:w="1817" w:type="dxa"/>
            <w:shd w:val="clear" w:color="auto" w:fill="auto"/>
          </w:tcPr>
          <w:p w14:paraId="20155C4A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1.61</w:t>
            </w:r>
          </w:p>
        </w:tc>
        <w:tc>
          <w:tcPr>
            <w:tcW w:w="1221" w:type="dxa"/>
            <w:shd w:val="clear" w:color="auto" w:fill="auto"/>
          </w:tcPr>
          <w:p w14:paraId="6E824CFC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1.3-1.98</w:t>
            </w:r>
          </w:p>
        </w:tc>
        <w:tc>
          <w:tcPr>
            <w:tcW w:w="1595" w:type="dxa"/>
          </w:tcPr>
          <w:p w14:paraId="17D0520A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0FE305BC" w14:textId="77777777" w:rsidTr="00231BCC">
        <w:trPr>
          <w:trHeight w:val="380"/>
        </w:trPr>
        <w:tc>
          <w:tcPr>
            <w:tcW w:w="2693" w:type="dxa"/>
            <w:shd w:val="clear" w:color="auto" w:fill="auto"/>
          </w:tcPr>
          <w:p w14:paraId="3B0AC8A2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Decreased IgM</w:t>
            </w:r>
          </w:p>
        </w:tc>
        <w:tc>
          <w:tcPr>
            <w:tcW w:w="1817" w:type="dxa"/>
            <w:shd w:val="clear" w:color="auto" w:fill="auto"/>
          </w:tcPr>
          <w:p w14:paraId="27BFC53F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1.41</w:t>
            </w:r>
          </w:p>
        </w:tc>
        <w:tc>
          <w:tcPr>
            <w:tcW w:w="1221" w:type="dxa"/>
            <w:shd w:val="clear" w:color="auto" w:fill="auto"/>
          </w:tcPr>
          <w:p w14:paraId="02FEC5ED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1.13-1.77</w:t>
            </w:r>
          </w:p>
        </w:tc>
        <w:tc>
          <w:tcPr>
            <w:tcW w:w="1595" w:type="dxa"/>
          </w:tcPr>
          <w:p w14:paraId="02FBC5E1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0.002</w:t>
            </w:r>
          </w:p>
        </w:tc>
      </w:tr>
      <w:tr w:rsidR="00207D0E" w:rsidRPr="001B31C0" w14:paraId="3D814EE8" w14:textId="77777777" w:rsidTr="00231BCC">
        <w:trPr>
          <w:trHeight w:val="75"/>
        </w:trPr>
        <w:tc>
          <w:tcPr>
            <w:tcW w:w="2693" w:type="dxa"/>
            <w:shd w:val="clear" w:color="auto" w:fill="auto"/>
          </w:tcPr>
          <w:p w14:paraId="135FC23B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Increased IgM</w:t>
            </w:r>
          </w:p>
        </w:tc>
        <w:tc>
          <w:tcPr>
            <w:tcW w:w="1817" w:type="dxa"/>
            <w:shd w:val="clear" w:color="auto" w:fill="auto"/>
          </w:tcPr>
          <w:p w14:paraId="5BAB017B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0.88</w:t>
            </w:r>
          </w:p>
        </w:tc>
        <w:tc>
          <w:tcPr>
            <w:tcW w:w="1221" w:type="dxa"/>
            <w:shd w:val="clear" w:color="auto" w:fill="auto"/>
          </w:tcPr>
          <w:p w14:paraId="4A64AE3C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0.68-1.12</w:t>
            </w:r>
          </w:p>
        </w:tc>
        <w:tc>
          <w:tcPr>
            <w:tcW w:w="1595" w:type="dxa"/>
          </w:tcPr>
          <w:p w14:paraId="137D004D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0.29</w:t>
            </w:r>
          </w:p>
        </w:tc>
      </w:tr>
      <w:tr w:rsidR="00207D0E" w:rsidRPr="001B31C0" w14:paraId="135F3D2D" w14:textId="77777777" w:rsidTr="00231BCC">
        <w:trPr>
          <w:trHeight w:val="209"/>
        </w:trPr>
        <w:tc>
          <w:tcPr>
            <w:tcW w:w="2693" w:type="dxa"/>
            <w:shd w:val="clear" w:color="auto" w:fill="auto"/>
          </w:tcPr>
          <w:p w14:paraId="24BCF851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Decreased IgA</w:t>
            </w:r>
          </w:p>
        </w:tc>
        <w:tc>
          <w:tcPr>
            <w:tcW w:w="1817" w:type="dxa"/>
            <w:shd w:val="clear" w:color="auto" w:fill="auto"/>
          </w:tcPr>
          <w:p w14:paraId="008F13B2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1.05</w:t>
            </w:r>
          </w:p>
        </w:tc>
        <w:tc>
          <w:tcPr>
            <w:tcW w:w="1221" w:type="dxa"/>
            <w:shd w:val="clear" w:color="auto" w:fill="auto"/>
          </w:tcPr>
          <w:p w14:paraId="0BF34618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0.74-1.5</w:t>
            </w:r>
          </w:p>
        </w:tc>
        <w:tc>
          <w:tcPr>
            <w:tcW w:w="1595" w:type="dxa"/>
          </w:tcPr>
          <w:p w14:paraId="0ED4C391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0.78</w:t>
            </w:r>
          </w:p>
        </w:tc>
      </w:tr>
      <w:tr w:rsidR="00207D0E" w:rsidRPr="001B31C0" w14:paraId="4371FD85" w14:textId="77777777" w:rsidTr="00231BCC">
        <w:trPr>
          <w:trHeight w:val="291"/>
        </w:trPr>
        <w:tc>
          <w:tcPr>
            <w:tcW w:w="2693" w:type="dxa"/>
            <w:shd w:val="clear" w:color="auto" w:fill="auto"/>
          </w:tcPr>
          <w:p w14:paraId="47BA989D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Increased IgA</w:t>
            </w:r>
          </w:p>
        </w:tc>
        <w:tc>
          <w:tcPr>
            <w:tcW w:w="1817" w:type="dxa"/>
            <w:shd w:val="clear" w:color="auto" w:fill="auto"/>
          </w:tcPr>
          <w:p w14:paraId="5C7D9623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1.35</w:t>
            </w:r>
          </w:p>
        </w:tc>
        <w:tc>
          <w:tcPr>
            <w:tcW w:w="1221" w:type="dxa"/>
            <w:shd w:val="clear" w:color="auto" w:fill="auto"/>
          </w:tcPr>
          <w:p w14:paraId="58F5AFCE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1.0-1.84</w:t>
            </w:r>
          </w:p>
        </w:tc>
        <w:tc>
          <w:tcPr>
            <w:tcW w:w="1595" w:type="dxa"/>
          </w:tcPr>
          <w:p w14:paraId="64664BAC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0.049</w:t>
            </w:r>
          </w:p>
        </w:tc>
      </w:tr>
      <w:tr w:rsidR="00207D0E" w:rsidRPr="001B31C0" w14:paraId="442DFC24" w14:textId="77777777" w:rsidTr="00231BCC">
        <w:trPr>
          <w:trHeight w:val="133"/>
        </w:trPr>
        <w:tc>
          <w:tcPr>
            <w:tcW w:w="2693" w:type="dxa"/>
            <w:shd w:val="clear" w:color="auto" w:fill="auto"/>
          </w:tcPr>
          <w:p w14:paraId="0717B0B6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Diabetes</w:t>
            </w:r>
          </w:p>
        </w:tc>
        <w:tc>
          <w:tcPr>
            <w:tcW w:w="1817" w:type="dxa"/>
            <w:shd w:val="clear" w:color="auto" w:fill="auto"/>
          </w:tcPr>
          <w:p w14:paraId="32E2DDFB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2.07</w:t>
            </w:r>
          </w:p>
        </w:tc>
        <w:tc>
          <w:tcPr>
            <w:tcW w:w="1221" w:type="dxa"/>
            <w:shd w:val="clear" w:color="auto" w:fill="auto"/>
          </w:tcPr>
          <w:p w14:paraId="446AB1F0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1.86-2.32</w:t>
            </w:r>
          </w:p>
        </w:tc>
        <w:tc>
          <w:tcPr>
            <w:tcW w:w="1595" w:type="dxa"/>
          </w:tcPr>
          <w:p w14:paraId="4C39102A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4170CA6E" w14:textId="77777777" w:rsidTr="00231BCC">
        <w:trPr>
          <w:trHeight w:val="111"/>
        </w:trPr>
        <w:tc>
          <w:tcPr>
            <w:tcW w:w="2693" w:type="dxa"/>
            <w:shd w:val="clear" w:color="auto" w:fill="auto"/>
          </w:tcPr>
          <w:p w14:paraId="332EC599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CHF</w:t>
            </w:r>
          </w:p>
        </w:tc>
        <w:tc>
          <w:tcPr>
            <w:tcW w:w="1817" w:type="dxa"/>
            <w:shd w:val="clear" w:color="auto" w:fill="auto"/>
          </w:tcPr>
          <w:p w14:paraId="245F543A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4.67</w:t>
            </w:r>
          </w:p>
        </w:tc>
        <w:tc>
          <w:tcPr>
            <w:tcW w:w="1221" w:type="dxa"/>
            <w:shd w:val="clear" w:color="auto" w:fill="auto"/>
          </w:tcPr>
          <w:p w14:paraId="782F0025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3.95-5.52</w:t>
            </w:r>
          </w:p>
        </w:tc>
        <w:tc>
          <w:tcPr>
            <w:tcW w:w="1595" w:type="dxa"/>
          </w:tcPr>
          <w:p w14:paraId="3E258BCB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063C7E94" w14:textId="77777777" w:rsidTr="00231BCC">
        <w:trPr>
          <w:trHeight w:val="191"/>
        </w:trPr>
        <w:tc>
          <w:tcPr>
            <w:tcW w:w="2693" w:type="dxa"/>
            <w:shd w:val="clear" w:color="auto" w:fill="auto"/>
          </w:tcPr>
          <w:p w14:paraId="1F12B614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HTN</w:t>
            </w:r>
          </w:p>
        </w:tc>
        <w:tc>
          <w:tcPr>
            <w:tcW w:w="1817" w:type="dxa"/>
            <w:shd w:val="clear" w:color="auto" w:fill="auto"/>
          </w:tcPr>
          <w:p w14:paraId="2BDFE81F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4.02</w:t>
            </w:r>
          </w:p>
        </w:tc>
        <w:tc>
          <w:tcPr>
            <w:tcW w:w="1221" w:type="dxa"/>
            <w:shd w:val="clear" w:color="auto" w:fill="auto"/>
          </w:tcPr>
          <w:p w14:paraId="47D8B258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3.42-4.7</w:t>
            </w:r>
          </w:p>
        </w:tc>
        <w:tc>
          <w:tcPr>
            <w:tcW w:w="1595" w:type="dxa"/>
          </w:tcPr>
          <w:p w14:paraId="5F3EC5F0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23336CD7" w14:textId="77777777" w:rsidTr="00231BCC">
        <w:trPr>
          <w:trHeight w:val="71"/>
        </w:trPr>
        <w:tc>
          <w:tcPr>
            <w:tcW w:w="2693" w:type="dxa"/>
            <w:shd w:val="clear" w:color="auto" w:fill="auto"/>
          </w:tcPr>
          <w:p w14:paraId="59D0A6F1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Osteoporosis</w:t>
            </w:r>
          </w:p>
        </w:tc>
        <w:tc>
          <w:tcPr>
            <w:tcW w:w="1817" w:type="dxa"/>
            <w:shd w:val="clear" w:color="auto" w:fill="auto"/>
          </w:tcPr>
          <w:p w14:paraId="34A147B7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1.53</w:t>
            </w:r>
          </w:p>
        </w:tc>
        <w:tc>
          <w:tcPr>
            <w:tcW w:w="1221" w:type="dxa"/>
            <w:shd w:val="clear" w:color="auto" w:fill="auto"/>
          </w:tcPr>
          <w:p w14:paraId="2A48FAFE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1.36-1.72</w:t>
            </w:r>
          </w:p>
        </w:tc>
        <w:tc>
          <w:tcPr>
            <w:tcW w:w="1595" w:type="dxa"/>
          </w:tcPr>
          <w:p w14:paraId="4CD1AF00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49079C1F" w14:textId="77777777" w:rsidTr="00231BCC">
        <w:trPr>
          <w:trHeight w:val="160"/>
        </w:trPr>
        <w:tc>
          <w:tcPr>
            <w:tcW w:w="2693" w:type="dxa"/>
            <w:shd w:val="clear" w:color="auto" w:fill="auto"/>
          </w:tcPr>
          <w:p w14:paraId="06E345C8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COPD</w:t>
            </w:r>
          </w:p>
        </w:tc>
        <w:tc>
          <w:tcPr>
            <w:tcW w:w="1817" w:type="dxa"/>
            <w:shd w:val="clear" w:color="auto" w:fill="auto"/>
          </w:tcPr>
          <w:p w14:paraId="57F8BCAE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1.98</w:t>
            </w:r>
          </w:p>
        </w:tc>
        <w:tc>
          <w:tcPr>
            <w:tcW w:w="1221" w:type="dxa"/>
            <w:shd w:val="clear" w:color="auto" w:fill="auto"/>
          </w:tcPr>
          <w:p w14:paraId="7C6B53CC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1.7-2.3</w:t>
            </w:r>
          </w:p>
        </w:tc>
        <w:tc>
          <w:tcPr>
            <w:tcW w:w="1595" w:type="dxa"/>
          </w:tcPr>
          <w:p w14:paraId="3C7AAB3A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361946ED" w14:textId="77777777" w:rsidTr="00231BCC">
        <w:trPr>
          <w:trHeight w:val="79"/>
        </w:trPr>
        <w:tc>
          <w:tcPr>
            <w:tcW w:w="2693" w:type="dxa"/>
            <w:shd w:val="clear" w:color="auto" w:fill="auto"/>
          </w:tcPr>
          <w:p w14:paraId="43FD391D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All PCD, including MGUS</w:t>
            </w:r>
          </w:p>
        </w:tc>
        <w:tc>
          <w:tcPr>
            <w:tcW w:w="1817" w:type="dxa"/>
            <w:shd w:val="clear" w:color="auto" w:fill="auto"/>
          </w:tcPr>
          <w:p w14:paraId="6484DDEE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1.1</w:t>
            </w:r>
          </w:p>
        </w:tc>
        <w:tc>
          <w:tcPr>
            <w:tcW w:w="1221" w:type="dxa"/>
            <w:shd w:val="clear" w:color="auto" w:fill="auto"/>
          </w:tcPr>
          <w:p w14:paraId="5842EFD7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0.94-1.3</w:t>
            </w:r>
          </w:p>
        </w:tc>
        <w:tc>
          <w:tcPr>
            <w:tcW w:w="1595" w:type="dxa"/>
          </w:tcPr>
          <w:p w14:paraId="1AF7F907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0.22</w:t>
            </w:r>
          </w:p>
        </w:tc>
      </w:tr>
      <w:tr w:rsidR="00207D0E" w:rsidRPr="001B31C0" w14:paraId="5EF24998" w14:textId="77777777" w:rsidTr="00231BCC">
        <w:trPr>
          <w:trHeight w:val="71"/>
        </w:trPr>
        <w:tc>
          <w:tcPr>
            <w:tcW w:w="2693" w:type="dxa"/>
            <w:shd w:val="clear" w:color="auto" w:fill="auto"/>
          </w:tcPr>
          <w:p w14:paraId="02C2D395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PCD/LPD excluding MGUS</w:t>
            </w:r>
          </w:p>
        </w:tc>
        <w:tc>
          <w:tcPr>
            <w:tcW w:w="1817" w:type="dxa"/>
            <w:shd w:val="clear" w:color="auto" w:fill="auto"/>
          </w:tcPr>
          <w:p w14:paraId="073BBAAC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2.07</w:t>
            </w:r>
          </w:p>
        </w:tc>
        <w:tc>
          <w:tcPr>
            <w:tcW w:w="1221" w:type="dxa"/>
            <w:shd w:val="clear" w:color="auto" w:fill="auto"/>
          </w:tcPr>
          <w:p w14:paraId="19750D2A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  <w:rtl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1.57-2.7</w:t>
            </w:r>
          </w:p>
        </w:tc>
        <w:tc>
          <w:tcPr>
            <w:tcW w:w="1595" w:type="dxa"/>
          </w:tcPr>
          <w:p w14:paraId="3A86C2F7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1812ECCE" w14:textId="77777777" w:rsidTr="00231BCC">
        <w:trPr>
          <w:trHeight w:val="77"/>
        </w:trPr>
        <w:tc>
          <w:tcPr>
            <w:tcW w:w="2693" w:type="dxa"/>
            <w:shd w:val="clear" w:color="auto" w:fill="auto"/>
          </w:tcPr>
          <w:p w14:paraId="0FFE35DF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Only MGUS</w:t>
            </w:r>
          </w:p>
        </w:tc>
        <w:tc>
          <w:tcPr>
            <w:tcW w:w="1817" w:type="dxa"/>
            <w:shd w:val="clear" w:color="auto" w:fill="auto"/>
          </w:tcPr>
          <w:p w14:paraId="266563D6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0.9</w:t>
            </w:r>
          </w:p>
        </w:tc>
        <w:tc>
          <w:tcPr>
            <w:tcW w:w="1221" w:type="dxa"/>
            <w:shd w:val="clear" w:color="auto" w:fill="auto"/>
          </w:tcPr>
          <w:p w14:paraId="1AB3C895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0.74-1.09</w:t>
            </w:r>
          </w:p>
        </w:tc>
        <w:tc>
          <w:tcPr>
            <w:tcW w:w="1595" w:type="dxa"/>
          </w:tcPr>
          <w:p w14:paraId="7E22CCAC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0.3</w:t>
            </w:r>
          </w:p>
        </w:tc>
      </w:tr>
      <w:tr w:rsidR="00207D0E" w:rsidRPr="001B31C0" w14:paraId="76DE5A4F" w14:textId="77777777" w:rsidTr="00231BCC">
        <w:trPr>
          <w:trHeight w:val="132"/>
        </w:trPr>
        <w:tc>
          <w:tcPr>
            <w:tcW w:w="2693" w:type="dxa"/>
            <w:shd w:val="clear" w:color="auto" w:fill="auto"/>
          </w:tcPr>
          <w:p w14:paraId="29135A27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MM diagnosis</w:t>
            </w:r>
          </w:p>
        </w:tc>
        <w:tc>
          <w:tcPr>
            <w:tcW w:w="1817" w:type="dxa"/>
            <w:shd w:val="clear" w:color="auto" w:fill="auto"/>
          </w:tcPr>
          <w:p w14:paraId="6676504D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2.12</w:t>
            </w:r>
          </w:p>
        </w:tc>
        <w:tc>
          <w:tcPr>
            <w:tcW w:w="1221" w:type="dxa"/>
            <w:shd w:val="clear" w:color="auto" w:fill="auto"/>
          </w:tcPr>
          <w:p w14:paraId="63F37469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1.5-3.1</w:t>
            </w:r>
          </w:p>
        </w:tc>
        <w:tc>
          <w:tcPr>
            <w:tcW w:w="1595" w:type="dxa"/>
          </w:tcPr>
          <w:p w14:paraId="0DC5C334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207D0E" w:rsidRPr="001B31C0" w14:paraId="3E2344EE" w14:textId="77777777" w:rsidTr="00231BCC">
        <w:trPr>
          <w:trHeight w:val="91"/>
        </w:trPr>
        <w:tc>
          <w:tcPr>
            <w:tcW w:w="2693" w:type="dxa"/>
            <w:tcBorders>
              <w:bottom w:val="single" w:sz="4" w:space="0" w:color="000000"/>
            </w:tcBorders>
            <w:shd w:val="clear" w:color="auto" w:fill="auto"/>
          </w:tcPr>
          <w:p w14:paraId="4B3B8049" w14:textId="77777777" w:rsidR="00207D0E" w:rsidRPr="001B31C0" w:rsidRDefault="00207D0E" w:rsidP="00231BCC">
            <w:pPr>
              <w:bidi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LPD diagnosis</w:t>
            </w:r>
          </w:p>
        </w:tc>
        <w:tc>
          <w:tcPr>
            <w:tcW w:w="1817" w:type="dxa"/>
            <w:tcBorders>
              <w:bottom w:val="single" w:sz="4" w:space="0" w:color="000000"/>
            </w:tcBorders>
            <w:shd w:val="clear" w:color="auto" w:fill="auto"/>
          </w:tcPr>
          <w:p w14:paraId="44B54676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1.21</w:t>
            </w:r>
          </w:p>
        </w:tc>
        <w:tc>
          <w:tcPr>
            <w:tcW w:w="1221" w:type="dxa"/>
            <w:tcBorders>
              <w:bottom w:val="single" w:sz="4" w:space="0" w:color="000000"/>
            </w:tcBorders>
            <w:shd w:val="clear" w:color="auto" w:fill="auto"/>
          </w:tcPr>
          <w:p w14:paraId="795D03D1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0.63-2.34</w:t>
            </w:r>
          </w:p>
        </w:tc>
        <w:tc>
          <w:tcPr>
            <w:tcW w:w="1595" w:type="dxa"/>
            <w:tcBorders>
              <w:bottom w:val="single" w:sz="4" w:space="0" w:color="000000"/>
            </w:tcBorders>
          </w:tcPr>
          <w:p w14:paraId="006858CC" w14:textId="77777777" w:rsidR="00207D0E" w:rsidRPr="001B31C0" w:rsidRDefault="00207D0E" w:rsidP="00231BCC">
            <w:pPr>
              <w:bidi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t>0.56</w:t>
            </w:r>
          </w:p>
        </w:tc>
      </w:tr>
      <w:tr w:rsidR="00207D0E" w:rsidRPr="001B31C0" w14:paraId="5502CD54" w14:textId="77777777" w:rsidTr="00231BCC">
        <w:trPr>
          <w:trHeight w:val="91"/>
        </w:trPr>
        <w:tc>
          <w:tcPr>
            <w:tcW w:w="7326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6A18287D" w14:textId="77777777" w:rsidR="00207D0E" w:rsidRPr="001B31C0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</w:p>
          <w:p w14:paraId="3BD63D52" w14:textId="77777777" w:rsidR="00207D0E" w:rsidRPr="001B31C0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</w:p>
          <w:p w14:paraId="24FB3A93" w14:textId="77777777" w:rsidR="00207D0E" w:rsidRPr="001B31C0" w:rsidRDefault="00207D0E" w:rsidP="00231BCC">
            <w:pPr>
              <w:bidi w:val="0"/>
              <w:rPr>
                <w:rFonts w:ascii="Calibri" w:hAnsi="Calibri" w:cs="Calibri"/>
                <w:sz w:val="20"/>
                <w:szCs w:val="20"/>
              </w:rPr>
            </w:pPr>
            <w:r w:rsidRPr="001B31C0">
              <w:rPr>
                <w:rFonts w:ascii="Calibri" w:hAnsi="Calibri" w:cs="Calibri"/>
                <w:sz w:val="20"/>
                <w:szCs w:val="20"/>
              </w:rPr>
              <w:lastRenderedPageBreak/>
              <w:t>ARF- Acute Renal Failure; CHF- Congestive Heart Failure; COPD- Chronic Obstructive Pulmonary Disease; FLC- Free Light Chain; FLC-; FLC-R- Free Light Chain Ratio; HTN- Hypertension; IgA- Immunoglobulin A; IgG- Immunoglobulin G; IgM- Immunoglobulin M; LPD- Lymphoproliferative Disorder; MGUS- Monoclonal Gammopathy of Undetermined significance; MM- Multiple Myeloma; PCD- Plasma Cell Dyscrasia.</w:t>
            </w:r>
          </w:p>
        </w:tc>
      </w:tr>
    </w:tbl>
    <w:p w14:paraId="678BE4A2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7CCF01E0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2C87E536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7471259A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33BC6EBF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5EF15B25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6C427866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4D11D8B7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40B3C177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4B11DC07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0732E4AB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467B2BB8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7E490323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520A58FD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7204C4BD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3BFC76E7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5F6A5980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0DF87EAF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1120CABB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320E2287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634F7087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799CE2ED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12BA8FEB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1A2FDA8D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38E02532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09FFBE11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332B4FEB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1FA5B7A0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33823304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24EBFBA5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0C219E98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00CDE2CC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75825AB6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24DEF793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  <w:r w:rsidRPr="009B3DC2">
        <w:rPr>
          <w:rFonts w:ascii="Calibri" w:hAnsi="Calibri" w:cs="Calibri"/>
          <w:b/>
          <w:bCs/>
          <w:sz w:val="20"/>
          <w:szCs w:val="20"/>
        </w:rPr>
        <w:lastRenderedPageBreak/>
        <w:t xml:space="preserve">Supplementary Figures </w:t>
      </w:r>
    </w:p>
    <w:p w14:paraId="18CC8039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785FB88F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  <w:r w:rsidRPr="009B3DC2">
        <w:rPr>
          <w:rFonts w:ascii="Calibri" w:hAnsi="Calibri" w:cs="Calibri"/>
          <w:b/>
          <w:bCs/>
          <w:noProof/>
          <w:sz w:val="20"/>
          <w:szCs w:val="20"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16555F59" wp14:editId="64378F47">
            <wp:simplePos x="0" y="0"/>
            <wp:positionH relativeFrom="column">
              <wp:posOffset>0</wp:posOffset>
            </wp:positionH>
            <wp:positionV relativeFrom="paragraph">
              <wp:posOffset>61171</wp:posOffset>
            </wp:positionV>
            <wp:extent cx="3691255" cy="3574415"/>
            <wp:effectExtent l="0" t="0" r="4445" b="0"/>
            <wp:wrapThrough wrapText="bothSides">
              <wp:wrapPolygon edited="0">
                <wp:start x="0" y="0"/>
                <wp:lineTo x="0" y="21489"/>
                <wp:lineTo x="21552" y="21489"/>
                <wp:lineTo x="21552" y="0"/>
                <wp:lineTo x="0" y="0"/>
              </wp:wrapPolygon>
            </wp:wrapThrough>
            <wp:docPr id="1980394858" name="תמונה 3" descr="תמונה שמכילה טקסט, צילום מסך, תרשים, גופן&#10;&#10;התיאור נוצר באופן אוטומט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394858" name="תמונה 3" descr="תמונה שמכילה טקסט, צילום מסך, תרשים, גופן&#10;&#10;התיאור נוצר באופן אוטומטי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1255" cy="3574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384C73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09D98D0E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7A050B2E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2E8ACD49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1DF240D0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71AD367D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1D104BD4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1539C595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645D9621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7555683F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688D272E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0A24F7F1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47487F10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433F7097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73CF1A48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6B303CA8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3493E6A7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2904649E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2894D3F9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7094B160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13659961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9B3DC2">
        <w:rPr>
          <w:rFonts w:ascii="Calibri" w:hAnsi="Calibri" w:cs="Calibri"/>
          <w:b/>
          <w:bCs/>
          <w:sz w:val="20"/>
          <w:szCs w:val="20"/>
        </w:rPr>
        <w:t xml:space="preserve">Figure 1s. Cohort of patients included in the study. </w:t>
      </w:r>
      <w:r w:rsidRPr="009B3DC2">
        <w:rPr>
          <w:rFonts w:ascii="Calibri" w:hAnsi="Calibri" w:cs="Calibri"/>
          <w:sz w:val="20"/>
          <w:szCs w:val="20"/>
        </w:rPr>
        <w:t>In total, 11,241 patients with no prior diagnosis of PCD/LPD underwent FLC tests during the study period. 2,153 were excluded after being diagnosed with PCD/LPD within the first 6m after the index date and 33 excluded after dying of unrelated causes. 368 additional patients were excluded due to a concomitant finding of increased total protein level (&gt;8.3 mg/d), and 236 patients were excluded due to an elevated lymphocyte count (≥5</w:t>
      </w:r>
      <w:r w:rsidRPr="009B3DC2">
        <w:rPr>
          <w:rFonts w:ascii="Calibri" w:hAnsi="Calibri" w:cs="Calibri"/>
          <w:color w:val="333333"/>
          <w:sz w:val="20"/>
          <w:szCs w:val="20"/>
        </w:rPr>
        <w:t>X</w:t>
      </w:r>
      <w:r w:rsidRPr="009B3DC2">
        <w:rPr>
          <w:rFonts w:ascii="Calibri" w:hAnsi="Calibri" w:cs="Calibri"/>
          <w:sz w:val="20"/>
          <w:szCs w:val="20"/>
        </w:rPr>
        <w:t>10</w:t>
      </w:r>
      <w:r w:rsidRPr="009B3DC2">
        <w:rPr>
          <w:rFonts w:ascii="Calibri" w:hAnsi="Calibri" w:cs="Calibri"/>
          <w:sz w:val="20"/>
          <w:szCs w:val="20"/>
          <w:vertAlign w:val="superscript"/>
        </w:rPr>
        <w:t>9</w:t>
      </w:r>
      <w:r w:rsidRPr="009B3DC2">
        <w:rPr>
          <w:rFonts w:ascii="Calibri" w:hAnsi="Calibri" w:cs="Calibri"/>
          <w:sz w:val="20"/>
          <w:szCs w:val="20"/>
        </w:rPr>
        <w:t xml:space="preserve">/L). </w:t>
      </w:r>
    </w:p>
    <w:p w14:paraId="3BB9C820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613F3BB4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51E25E8D" w14:textId="77777777" w:rsidR="00207D0E" w:rsidRPr="009B3DC2" w:rsidRDefault="00207D0E" w:rsidP="00207D0E">
      <w:pPr>
        <w:bidi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74523238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  <w:r w:rsidRPr="009B3DC2">
        <w:rPr>
          <w:rFonts w:ascii="Calibri" w:hAnsi="Calibri" w:cs="Calibri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61312" behindDoc="0" locked="0" layoutInCell="1" allowOverlap="1" wp14:anchorId="42808E9A" wp14:editId="58EB94CB">
            <wp:simplePos x="0" y="0"/>
            <wp:positionH relativeFrom="column">
              <wp:posOffset>0</wp:posOffset>
            </wp:positionH>
            <wp:positionV relativeFrom="paragraph">
              <wp:posOffset>423</wp:posOffset>
            </wp:positionV>
            <wp:extent cx="5561330" cy="3154680"/>
            <wp:effectExtent l="0" t="0" r="1270" b="0"/>
            <wp:wrapThrough wrapText="bothSides">
              <wp:wrapPolygon edited="0">
                <wp:start x="0" y="0"/>
                <wp:lineTo x="0" y="21478"/>
                <wp:lineTo x="21556" y="21478"/>
                <wp:lineTo x="21556" y="0"/>
                <wp:lineTo x="0" y="0"/>
              </wp:wrapPolygon>
            </wp:wrapThrough>
            <wp:docPr id="1895404332" name="תמונה 1" descr="תמונה שמכילה טקסט, צילום מסך, תרשים, גופן&#10;&#10;התיאור נוצר באופן אוטומט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5404332" name="תמונה 1" descr="תמונה שמכילה טקסט, צילום מסך, תרשים, גופן&#10;&#10;התיאור נוצר באופן אוטומטי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1330" cy="3154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3DC2">
        <w:rPr>
          <w:rFonts w:ascii="Calibri" w:hAnsi="Calibri" w:cs="Calibri"/>
          <w:b/>
          <w:bCs/>
          <w:sz w:val="20"/>
          <w:szCs w:val="20"/>
        </w:rPr>
        <w:t>Figure 2s. Diagnosis rate of PCD/LPD per month per 1,000 patients dependent on FLC-R and M-protein.</w:t>
      </w:r>
    </w:p>
    <w:p w14:paraId="105D76DF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6CA60B79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3912FF38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28D5CE27" w14:textId="77777777" w:rsidR="00207D0E" w:rsidRPr="009B3DC2" w:rsidRDefault="00207D0E" w:rsidP="00207D0E">
      <w:pPr>
        <w:bidi w:val="0"/>
        <w:rPr>
          <w:rFonts w:ascii="Calibri" w:hAnsi="Calibri" w:cs="Calibri"/>
          <w:b/>
          <w:bCs/>
          <w:sz w:val="20"/>
          <w:szCs w:val="20"/>
        </w:rPr>
      </w:pPr>
    </w:p>
    <w:p w14:paraId="2D527A99" w14:textId="77777777" w:rsidR="00207D0E" w:rsidRPr="009B3DC2" w:rsidRDefault="00207D0E" w:rsidP="00207D0E">
      <w:pPr>
        <w:autoSpaceDE w:val="0"/>
        <w:autoSpaceDN w:val="0"/>
        <w:bidi w:val="0"/>
        <w:spacing w:line="480" w:lineRule="auto"/>
        <w:ind w:hanging="640"/>
        <w:rPr>
          <w:rFonts w:ascii="Calibri" w:eastAsia="Times New Roman" w:hAnsi="Calibri" w:cs="Calibri"/>
          <w:sz w:val="24"/>
          <w:szCs w:val="24"/>
        </w:rPr>
      </w:pPr>
    </w:p>
    <w:p w14:paraId="7303CB93" w14:textId="77777777" w:rsidR="00133076" w:rsidRDefault="00133076" w:rsidP="00207D0E">
      <w:pPr>
        <w:bidi w:val="0"/>
        <w:ind w:left="-2552"/>
      </w:pPr>
    </w:p>
    <w:sectPr w:rsidR="00133076" w:rsidSect="005B0491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NumType w:start="1"/>
      <w:cols w:space="708"/>
      <w:titlePg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e"/>
        <w:rtl/>
      </w:rPr>
      <w:id w:val="944580074"/>
      <w:docPartObj>
        <w:docPartGallery w:val="Page Numbers (Bottom of Page)"/>
        <w:docPartUnique/>
      </w:docPartObj>
    </w:sdtPr>
    <w:sdtEndPr>
      <w:rPr>
        <w:rStyle w:val="afe"/>
      </w:rPr>
    </w:sdtEndPr>
    <w:sdtContent>
      <w:p w14:paraId="7CB999EF" w14:textId="77777777" w:rsidR="00000000" w:rsidRDefault="00000000" w:rsidP="001D6A6D">
        <w:pPr>
          <w:pStyle w:val="af9"/>
          <w:framePr w:wrap="none" w:vAnchor="text" w:hAnchor="text" w:xAlign="center" w:y="1"/>
          <w:rPr>
            <w:rStyle w:val="afe"/>
          </w:rPr>
        </w:pPr>
        <w:r>
          <w:rPr>
            <w:rStyle w:val="afe"/>
            <w:rtl/>
          </w:rPr>
          <w:fldChar w:fldCharType="begin"/>
        </w:r>
        <w:r>
          <w:rPr>
            <w:rStyle w:val="afe"/>
          </w:rPr>
          <w:instrText xml:space="preserve"> </w:instrText>
        </w:r>
        <w:r>
          <w:rPr>
            <w:rStyle w:val="afe"/>
          </w:rPr>
          <w:instrText>PAGE</w:instrText>
        </w:r>
        <w:r>
          <w:rPr>
            <w:rStyle w:val="afe"/>
          </w:rPr>
          <w:instrText xml:space="preserve"> </w:instrText>
        </w:r>
        <w:r>
          <w:rPr>
            <w:rStyle w:val="afe"/>
            <w:rtl/>
          </w:rPr>
          <w:fldChar w:fldCharType="end"/>
        </w:r>
      </w:p>
    </w:sdtContent>
  </w:sdt>
  <w:p w14:paraId="7753596F" w14:textId="77777777" w:rsidR="00000000" w:rsidRDefault="00000000">
    <w:pPr>
      <w:pStyle w:val="af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e"/>
        <w:rtl/>
      </w:rPr>
      <w:id w:val="38326007"/>
      <w:docPartObj>
        <w:docPartGallery w:val="Page Numbers (Bottom of Page)"/>
        <w:docPartUnique/>
      </w:docPartObj>
    </w:sdtPr>
    <w:sdtEndPr>
      <w:rPr>
        <w:rStyle w:val="afe"/>
      </w:rPr>
    </w:sdtEndPr>
    <w:sdtContent>
      <w:p w14:paraId="7CA935AE" w14:textId="77777777" w:rsidR="00000000" w:rsidRDefault="00000000" w:rsidP="001D6A6D">
        <w:pPr>
          <w:pStyle w:val="af9"/>
          <w:framePr w:wrap="none" w:vAnchor="text" w:hAnchor="text" w:xAlign="center" w:y="1"/>
          <w:rPr>
            <w:rStyle w:val="afe"/>
          </w:rPr>
        </w:pPr>
        <w:r>
          <w:rPr>
            <w:rStyle w:val="afe"/>
            <w:rtl/>
          </w:rPr>
          <w:fldChar w:fldCharType="begin"/>
        </w:r>
        <w:r>
          <w:rPr>
            <w:rStyle w:val="afe"/>
          </w:rPr>
          <w:instrText xml:space="preserve"> </w:instrText>
        </w:r>
        <w:r>
          <w:rPr>
            <w:rStyle w:val="afe"/>
          </w:rPr>
          <w:instrText>PAGE</w:instrText>
        </w:r>
        <w:r>
          <w:rPr>
            <w:rStyle w:val="afe"/>
          </w:rPr>
          <w:instrText xml:space="preserve"> </w:instrText>
        </w:r>
        <w:r>
          <w:rPr>
            <w:rStyle w:val="afe"/>
            <w:rtl/>
          </w:rPr>
          <w:fldChar w:fldCharType="separate"/>
        </w:r>
        <w:r>
          <w:rPr>
            <w:rStyle w:val="afe"/>
            <w:noProof/>
            <w:rtl/>
          </w:rPr>
          <w:t>2</w:t>
        </w:r>
        <w:r>
          <w:rPr>
            <w:rStyle w:val="afe"/>
            <w:rtl/>
          </w:rPr>
          <w:fldChar w:fldCharType="end"/>
        </w:r>
      </w:p>
    </w:sdtContent>
  </w:sdt>
  <w:p w14:paraId="027D5970" w14:textId="77777777" w:rsidR="00000000" w:rsidRDefault="00000000" w:rsidP="009B3DC2">
    <w:pPr>
      <w:pStyle w:val="af9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e"/>
        <w:rtl/>
      </w:rPr>
      <w:id w:val="-983081845"/>
      <w:docPartObj>
        <w:docPartGallery w:val="Page Numbers (Bottom of Page)"/>
        <w:docPartUnique/>
      </w:docPartObj>
    </w:sdtPr>
    <w:sdtEndPr>
      <w:rPr>
        <w:rStyle w:val="afe"/>
      </w:rPr>
    </w:sdtEndPr>
    <w:sdtContent>
      <w:p w14:paraId="3CAADF32" w14:textId="77777777" w:rsidR="00000000" w:rsidRDefault="00000000" w:rsidP="009B3DC2">
        <w:pPr>
          <w:pStyle w:val="af9"/>
          <w:framePr w:wrap="none" w:vAnchor="text" w:hAnchor="text" w:xAlign="center" w:y="1"/>
          <w:rPr>
            <w:rStyle w:val="afe"/>
          </w:rPr>
        </w:pPr>
        <w:r>
          <w:rPr>
            <w:rStyle w:val="afe"/>
            <w:rtl/>
          </w:rPr>
          <w:fldChar w:fldCharType="begin"/>
        </w:r>
        <w:r>
          <w:rPr>
            <w:rStyle w:val="afe"/>
          </w:rPr>
          <w:instrText xml:space="preserve"> </w:instrText>
        </w:r>
        <w:r>
          <w:rPr>
            <w:rStyle w:val="afe"/>
          </w:rPr>
          <w:instrText>PAGE</w:instrText>
        </w:r>
        <w:r>
          <w:rPr>
            <w:rStyle w:val="afe"/>
          </w:rPr>
          <w:instrText xml:space="preserve"> </w:instrText>
        </w:r>
        <w:r>
          <w:rPr>
            <w:rStyle w:val="afe"/>
            <w:rtl/>
          </w:rPr>
          <w:fldChar w:fldCharType="separate"/>
        </w:r>
        <w:r>
          <w:rPr>
            <w:rStyle w:val="afe"/>
            <w:noProof/>
            <w:rtl/>
          </w:rPr>
          <w:t>1</w:t>
        </w:r>
        <w:r>
          <w:rPr>
            <w:rStyle w:val="afe"/>
            <w:rtl/>
          </w:rPr>
          <w:fldChar w:fldCharType="end"/>
        </w:r>
      </w:p>
    </w:sdtContent>
  </w:sdt>
  <w:p w14:paraId="0241583C" w14:textId="77777777" w:rsidR="00000000" w:rsidRDefault="00000000">
    <w:pPr>
      <w:pStyle w:val="af9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B80A55" w14:textId="77777777" w:rsidR="00000000" w:rsidRDefault="00000000" w:rsidP="00D64566">
    <w:pPr>
      <w:pStyle w:val="af7"/>
      <w:framePr w:wrap="none" w:vAnchor="text" w:hAnchor="text" w:xAlign="center" w:y="1"/>
      <w:rPr>
        <w:rStyle w:val="afe"/>
      </w:rPr>
    </w:pPr>
  </w:p>
  <w:p w14:paraId="0F714FE0" w14:textId="77777777" w:rsidR="00000000" w:rsidRDefault="00000000" w:rsidP="00181203">
    <w:pPr>
      <w:pStyle w:val="af7"/>
      <w:bidi w:val="0"/>
      <w:rPr>
        <w:rtl/>
        <w:cs/>
      </w:rPr>
    </w:pPr>
  </w:p>
  <w:p w14:paraId="0911F48F" w14:textId="77777777" w:rsidR="00000000" w:rsidRPr="00E82038" w:rsidRDefault="00000000" w:rsidP="009B76B0">
    <w:pPr>
      <w:pStyle w:val="af7"/>
      <w:jc w:val="right"/>
    </w:pPr>
    <w:r w:rsidRPr="00E82038">
      <w:t>Clinical Significance of FLC Test</w:t>
    </w:r>
    <w:r>
      <w:t>s</w:t>
    </w:r>
  </w:p>
  <w:p w14:paraId="10DFBD90" w14:textId="77777777" w:rsidR="00000000" w:rsidRDefault="00000000" w:rsidP="009B76B0">
    <w:pPr>
      <w:pStyle w:val="af7"/>
      <w:bidi w:val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11CCC7" w14:textId="77777777" w:rsidR="00000000" w:rsidRDefault="00000000" w:rsidP="00D64566">
    <w:pPr>
      <w:pStyle w:val="af7"/>
      <w:framePr w:wrap="none" w:vAnchor="text" w:hAnchor="text" w:xAlign="center" w:y="1"/>
      <w:rPr>
        <w:rStyle w:val="afe"/>
      </w:rPr>
    </w:pPr>
  </w:p>
  <w:p w14:paraId="34E9C643" w14:textId="77777777" w:rsidR="00000000" w:rsidRPr="00E82038" w:rsidRDefault="00000000" w:rsidP="009B76B0">
    <w:pPr>
      <w:pStyle w:val="af7"/>
      <w:jc w:val="right"/>
    </w:pPr>
    <w:r w:rsidRPr="00E82038">
      <w:t>Clinical Significance of FLC Test</w:t>
    </w:r>
    <w:r>
      <w:t>s</w:t>
    </w:r>
  </w:p>
  <w:p w14:paraId="0767B543" w14:textId="77777777" w:rsidR="00000000" w:rsidRPr="00A80706" w:rsidRDefault="00000000" w:rsidP="009A4B33">
    <w:pPr>
      <w:pStyle w:val="af7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E4BB5"/>
    <w:multiLevelType w:val="hybridMultilevel"/>
    <w:tmpl w:val="569291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970E37"/>
    <w:multiLevelType w:val="hybridMultilevel"/>
    <w:tmpl w:val="1A36DF0A"/>
    <w:lvl w:ilvl="0" w:tplc="2AE049BC">
      <w:start w:val="70"/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A0AD5"/>
    <w:multiLevelType w:val="hybridMultilevel"/>
    <w:tmpl w:val="4FEA4A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EE4F3C"/>
    <w:multiLevelType w:val="multilevel"/>
    <w:tmpl w:val="DD26B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B9531CE"/>
    <w:multiLevelType w:val="multilevel"/>
    <w:tmpl w:val="F6C80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7C5E01"/>
    <w:multiLevelType w:val="hybridMultilevel"/>
    <w:tmpl w:val="FEA242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FAE45AA"/>
    <w:multiLevelType w:val="hybridMultilevel"/>
    <w:tmpl w:val="D9169E00"/>
    <w:lvl w:ilvl="0" w:tplc="C5D04A3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621EE3"/>
    <w:multiLevelType w:val="hybridMultilevel"/>
    <w:tmpl w:val="6F385712"/>
    <w:lvl w:ilvl="0" w:tplc="6DD26BB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9D0330"/>
    <w:multiLevelType w:val="hybridMultilevel"/>
    <w:tmpl w:val="D472BD0E"/>
    <w:lvl w:ilvl="0" w:tplc="BDC8371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C62798"/>
    <w:multiLevelType w:val="hybridMultilevel"/>
    <w:tmpl w:val="2A9CEBA8"/>
    <w:lvl w:ilvl="0" w:tplc="D9CC20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0F7F09"/>
    <w:multiLevelType w:val="multilevel"/>
    <w:tmpl w:val="8C6C7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848336A"/>
    <w:multiLevelType w:val="hybridMultilevel"/>
    <w:tmpl w:val="90385324"/>
    <w:lvl w:ilvl="0" w:tplc="40C06036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8249468">
    <w:abstractNumId w:val="10"/>
  </w:num>
  <w:num w:numId="2" w16cid:durableId="370156036">
    <w:abstractNumId w:val="8"/>
  </w:num>
  <w:num w:numId="3" w16cid:durableId="1610048032">
    <w:abstractNumId w:val="3"/>
  </w:num>
  <w:num w:numId="4" w16cid:durableId="377170932">
    <w:abstractNumId w:val="7"/>
  </w:num>
  <w:num w:numId="5" w16cid:durableId="174807864">
    <w:abstractNumId w:val="0"/>
  </w:num>
  <w:num w:numId="6" w16cid:durableId="343829447">
    <w:abstractNumId w:val="11"/>
  </w:num>
  <w:num w:numId="7" w16cid:durableId="1384259275">
    <w:abstractNumId w:val="9"/>
  </w:num>
  <w:num w:numId="8" w16cid:durableId="1994018678">
    <w:abstractNumId w:val="2"/>
  </w:num>
  <w:num w:numId="9" w16cid:durableId="839855214">
    <w:abstractNumId w:val="6"/>
  </w:num>
  <w:num w:numId="10" w16cid:durableId="668679068">
    <w:abstractNumId w:val="1"/>
  </w:num>
  <w:num w:numId="11" w16cid:durableId="1195072659">
    <w:abstractNumId w:val="5"/>
  </w:num>
  <w:num w:numId="12" w16cid:durableId="15674559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D0E"/>
    <w:rsid w:val="00133076"/>
    <w:rsid w:val="001E65C9"/>
    <w:rsid w:val="00207D0E"/>
    <w:rsid w:val="003511F2"/>
    <w:rsid w:val="00384FE6"/>
    <w:rsid w:val="005B0491"/>
    <w:rsid w:val="005D1711"/>
    <w:rsid w:val="00701BB5"/>
    <w:rsid w:val="0089519B"/>
    <w:rsid w:val="00CD4891"/>
    <w:rsid w:val="00EB4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D32AED"/>
  <w15:chartTrackingRefBased/>
  <w15:docId w15:val="{C93E7679-C21C-EA41-8E64-5010A55F8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7D0E"/>
    <w:pPr>
      <w:bidi/>
      <w:spacing w:after="160" w:line="259" w:lineRule="auto"/>
    </w:pPr>
    <w:rPr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07D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207D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7D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7D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7D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7D0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7D0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7D0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7D0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207D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rsid w:val="00207D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207D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207D0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207D0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207D0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207D0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207D0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207D0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07D0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207D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07D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207D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07D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207D0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07D0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07D0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07D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207D0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07D0E"/>
    <w:rPr>
      <w:b/>
      <w:bCs/>
      <w:smallCaps/>
      <w:color w:val="0F4761" w:themeColor="accent1" w:themeShade="BF"/>
      <w:spacing w:val="5"/>
    </w:rPr>
  </w:style>
  <w:style w:type="character" w:styleId="ae">
    <w:name w:val="annotation reference"/>
    <w:basedOn w:val="a0"/>
    <w:uiPriority w:val="99"/>
    <w:semiHidden/>
    <w:unhideWhenUsed/>
    <w:rsid w:val="00207D0E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207D0E"/>
    <w:pPr>
      <w:spacing w:line="240" w:lineRule="auto"/>
    </w:pPr>
    <w:rPr>
      <w:sz w:val="20"/>
      <w:szCs w:val="20"/>
    </w:rPr>
  </w:style>
  <w:style w:type="character" w:customStyle="1" w:styleId="af0">
    <w:name w:val="טקסט הערה תו"/>
    <w:basedOn w:val="a0"/>
    <w:link w:val="af"/>
    <w:uiPriority w:val="99"/>
    <w:rsid w:val="00207D0E"/>
    <w:rPr>
      <w:kern w:val="0"/>
      <w:sz w:val="20"/>
      <w:szCs w:val="20"/>
      <w14:ligatures w14:val="none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207D0E"/>
    <w:rPr>
      <w:b/>
      <w:bCs/>
    </w:rPr>
  </w:style>
  <w:style w:type="character" w:customStyle="1" w:styleId="af2">
    <w:name w:val="נושא הערה תו"/>
    <w:basedOn w:val="af0"/>
    <w:link w:val="af1"/>
    <w:uiPriority w:val="99"/>
    <w:semiHidden/>
    <w:rsid w:val="00207D0E"/>
    <w:rPr>
      <w:b/>
      <w:bCs/>
      <w:kern w:val="0"/>
      <w:sz w:val="20"/>
      <w:szCs w:val="20"/>
      <w14:ligatures w14:val="none"/>
    </w:rPr>
  </w:style>
  <w:style w:type="paragraph" w:styleId="af3">
    <w:name w:val="Balloon Text"/>
    <w:basedOn w:val="a"/>
    <w:link w:val="af4"/>
    <w:uiPriority w:val="99"/>
    <w:semiHidden/>
    <w:unhideWhenUsed/>
    <w:rsid w:val="00207D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טקסט בלונים תו"/>
    <w:basedOn w:val="a0"/>
    <w:link w:val="af3"/>
    <w:uiPriority w:val="99"/>
    <w:semiHidden/>
    <w:rsid w:val="00207D0E"/>
    <w:rPr>
      <w:rFonts w:ascii="Segoe UI" w:hAnsi="Segoe UI" w:cs="Segoe UI"/>
      <w:kern w:val="0"/>
      <w:sz w:val="18"/>
      <w:szCs w:val="18"/>
      <w14:ligatures w14:val="none"/>
    </w:rPr>
  </w:style>
  <w:style w:type="paragraph" w:styleId="af5">
    <w:name w:val="Revision"/>
    <w:hidden/>
    <w:uiPriority w:val="99"/>
    <w:semiHidden/>
    <w:rsid w:val="00207D0E"/>
    <w:rPr>
      <w:kern w:val="0"/>
      <w:sz w:val="22"/>
      <w:szCs w:val="22"/>
      <w14:ligatures w14:val="none"/>
    </w:rPr>
  </w:style>
  <w:style w:type="paragraph" w:styleId="NormalWeb">
    <w:name w:val="Normal (Web)"/>
    <w:basedOn w:val="a"/>
    <w:uiPriority w:val="99"/>
    <w:semiHidden/>
    <w:unhideWhenUsed/>
    <w:rsid w:val="00207D0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6">
    <w:name w:val="Table Grid"/>
    <w:basedOn w:val="a1"/>
    <w:uiPriority w:val="39"/>
    <w:rsid w:val="00207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header"/>
    <w:basedOn w:val="a"/>
    <w:link w:val="af8"/>
    <w:uiPriority w:val="99"/>
    <w:unhideWhenUsed/>
    <w:rsid w:val="00207D0E"/>
    <w:pPr>
      <w:tabs>
        <w:tab w:val="center" w:pos="4153"/>
        <w:tab w:val="right" w:pos="8306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af8">
    <w:name w:val="כותרת עליונה תו"/>
    <w:basedOn w:val="a0"/>
    <w:link w:val="af7"/>
    <w:uiPriority w:val="99"/>
    <w:rsid w:val="00207D0E"/>
  </w:style>
  <w:style w:type="paragraph" w:styleId="af9">
    <w:name w:val="footer"/>
    <w:basedOn w:val="a"/>
    <w:link w:val="afa"/>
    <w:uiPriority w:val="99"/>
    <w:unhideWhenUsed/>
    <w:rsid w:val="00207D0E"/>
    <w:pPr>
      <w:tabs>
        <w:tab w:val="center" w:pos="4153"/>
        <w:tab w:val="right" w:pos="8306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afa">
    <w:name w:val="כותרת תחתונה תו"/>
    <w:basedOn w:val="a0"/>
    <w:link w:val="af9"/>
    <w:uiPriority w:val="99"/>
    <w:rsid w:val="00207D0E"/>
  </w:style>
  <w:style w:type="paragraph" w:customStyle="1" w:styleId="Default">
    <w:name w:val="Default"/>
    <w:rsid w:val="00207D0E"/>
    <w:pPr>
      <w:autoSpaceDE w:val="0"/>
      <w:autoSpaceDN w:val="0"/>
      <w:adjustRightInd w:val="0"/>
    </w:pPr>
    <w:rPr>
      <w:rFonts w:ascii="Calibri" w:hAnsi="Calibri" w:cs="Calibri"/>
      <w:color w:val="000000"/>
      <w:kern w:val="0"/>
      <w14:ligatures w14:val="none"/>
    </w:rPr>
  </w:style>
  <w:style w:type="character" w:styleId="Hyperlink">
    <w:name w:val="Hyperlink"/>
    <w:basedOn w:val="a0"/>
    <w:uiPriority w:val="99"/>
    <w:unhideWhenUsed/>
    <w:rsid w:val="00207D0E"/>
    <w:rPr>
      <w:color w:val="467886" w:themeColor="hyperlink"/>
      <w:u w:val="single"/>
    </w:rPr>
  </w:style>
  <w:style w:type="character" w:customStyle="1" w:styleId="11">
    <w:name w:val="אזכור לא מזוהה1"/>
    <w:basedOn w:val="a0"/>
    <w:uiPriority w:val="99"/>
    <w:semiHidden/>
    <w:unhideWhenUsed/>
    <w:rsid w:val="00207D0E"/>
    <w:rPr>
      <w:color w:val="605E5C"/>
      <w:shd w:val="clear" w:color="auto" w:fill="E1DFDD"/>
    </w:rPr>
  </w:style>
  <w:style w:type="character" w:styleId="afb">
    <w:name w:val="Placeholder Text"/>
    <w:basedOn w:val="a0"/>
    <w:uiPriority w:val="99"/>
    <w:semiHidden/>
    <w:rsid w:val="00207D0E"/>
    <w:rPr>
      <w:color w:val="808080"/>
    </w:rPr>
  </w:style>
  <w:style w:type="character" w:styleId="afc">
    <w:name w:val="Subtle Emphasis"/>
    <w:basedOn w:val="a0"/>
    <w:uiPriority w:val="19"/>
    <w:qFormat/>
    <w:rsid w:val="00207D0E"/>
    <w:rPr>
      <w:i/>
      <w:iCs/>
      <w:color w:val="404040" w:themeColor="text1" w:themeTint="BF"/>
    </w:rPr>
  </w:style>
  <w:style w:type="character" w:customStyle="1" w:styleId="apple-converted-space">
    <w:name w:val="apple-converted-space"/>
    <w:basedOn w:val="a0"/>
    <w:rsid w:val="00207D0E"/>
  </w:style>
  <w:style w:type="character" w:customStyle="1" w:styleId="21">
    <w:name w:val="אזכור לא מזוהה2"/>
    <w:basedOn w:val="a0"/>
    <w:uiPriority w:val="99"/>
    <w:semiHidden/>
    <w:unhideWhenUsed/>
    <w:rsid w:val="00207D0E"/>
    <w:rPr>
      <w:color w:val="605E5C"/>
      <w:shd w:val="clear" w:color="auto" w:fill="E1DFDD"/>
    </w:rPr>
  </w:style>
  <w:style w:type="character" w:customStyle="1" w:styleId="31">
    <w:name w:val="אזכור לא מזוהה3"/>
    <w:basedOn w:val="a0"/>
    <w:uiPriority w:val="99"/>
    <w:semiHidden/>
    <w:unhideWhenUsed/>
    <w:rsid w:val="00207D0E"/>
    <w:rPr>
      <w:color w:val="605E5C"/>
      <w:shd w:val="clear" w:color="auto" w:fill="E1DFDD"/>
    </w:rPr>
  </w:style>
  <w:style w:type="character" w:customStyle="1" w:styleId="41">
    <w:name w:val="אזכור לא מזוהה4"/>
    <w:basedOn w:val="a0"/>
    <w:uiPriority w:val="99"/>
    <w:semiHidden/>
    <w:unhideWhenUsed/>
    <w:rsid w:val="00207D0E"/>
    <w:rPr>
      <w:color w:val="605E5C"/>
      <w:shd w:val="clear" w:color="auto" w:fill="E1DFDD"/>
    </w:rPr>
  </w:style>
  <w:style w:type="character" w:styleId="FollowedHyperlink">
    <w:name w:val="FollowedHyperlink"/>
    <w:basedOn w:val="a0"/>
    <w:uiPriority w:val="99"/>
    <w:semiHidden/>
    <w:unhideWhenUsed/>
    <w:rsid w:val="00207D0E"/>
    <w:rPr>
      <w:color w:val="96607D" w:themeColor="followedHyperlink"/>
      <w:u w:val="single"/>
    </w:rPr>
  </w:style>
  <w:style w:type="paragraph" w:styleId="afd">
    <w:name w:val="caption"/>
    <w:basedOn w:val="a"/>
    <w:next w:val="a"/>
    <w:uiPriority w:val="35"/>
    <w:unhideWhenUsed/>
    <w:qFormat/>
    <w:rsid w:val="00207D0E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customStyle="1" w:styleId="number">
    <w:name w:val="number"/>
    <w:basedOn w:val="a0"/>
    <w:rsid w:val="00207D0E"/>
  </w:style>
  <w:style w:type="character" w:customStyle="1" w:styleId="51">
    <w:name w:val="אזכור לא מזוהה5"/>
    <w:basedOn w:val="a0"/>
    <w:uiPriority w:val="99"/>
    <w:semiHidden/>
    <w:unhideWhenUsed/>
    <w:rsid w:val="00207D0E"/>
    <w:rPr>
      <w:color w:val="605E5C"/>
      <w:shd w:val="clear" w:color="auto" w:fill="E1DFDD"/>
    </w:rPr>
  </w:style>
  <w:style w:type="character" w:customStyle="1" w:styleId="61">
    <w:name w:val="אזכור לא מזוהה6"/>
    <w:basedOn w:val="a0"/>
    <w:uiPriority w:val="99"/>
    <w:semiHidden/>
    <w:unhideWhenUsed/>
    <w:rsid w:val="00207D0E"/>
    <w:rPr>
      <w:color w:val="605E5C"/>
      <w:shd w:val="clear" w:color="auto" w:fill="E1DFDD"/>
    </w:rPr>
  </w:style>
  <w:style w:type="character" w:styleId="afe">
    <w:name w:val="page number"/>
    <w:basedOn w:val="a0"/>
    <w:uiPriority w:val="99"/>
    <w:semiHidden/>
    <w:unhideWhenUsed/>
    <w:rsid w:val="00207D0E"/>
  </w:style>
  <w:style w:type="paragraph" w:styleId="aff">
    <w:name w:val="footnote text"/>
    <w:basedOn w:val="a"/>
    <w:link w:val="aff0"/>
    <w:uiPriority w:val="99"/>
    <w:semiHidden/>
    <w:unhideWhenUsed/>
    <w:rsid w:val="00207D0E"/>
    <w:pPr>
      <w:spacing w:after="0" w:line="240" w:lineRule="auto"/>
    </w:pPr>
    <w:rPr>
      <w:sz w:val="20"/>
      <w:szCs w:val="20"/>
    </w:rPr>
  </w:style>
  <w:style w:type="character" w:customStyle="1" w:styleId="aff0">
    <w:name w:val="טקסט הערת שוליים תו"/>
    <w:basedOn w:val="a0"/>
    <w:link w:val="aff"/>
    <w:uiPriority w:val="99"/>
    <w:semiHidden/>
    <w:rsid w:val="00207D0E"/>
    <w:rPr>
      <w:kern w:val="0"/>
      <w:sz w:val="20"/>
      <w:szCs w:val="20"/>
      <w14:ligatures w14:val="none"/>
    </w:rPr>
  </w:style>
  <w:style w:type="character" w:styleId="aff1">
    <w:name w:val="footnote reference"/>
    <w:basedOn w:val="a0"/>
    <w:uiPriority w:val="99"/>
    <w:semiHidden/>
    <w:unhideWhenUsed/>
    <w:rsid w:val="00207D0E"/>
    <w:rPr>
      <w:vertAlign w:val="superscript"/>
    </w:rPr>
  </w:style>
  <w:style w:type="character" w:customStyle="1" w:styleId="app-journal-mastheadtitle">
    <w:name w:val="app-journal-masthead__title"/>
    <w:basedOn w:val="a0"/>
    <w:rsid w:val="00207D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oter" Target="footer3.xml"/><Relationship Id="rId5" Type="http://schemas.openxmlformats.org/officeDocument/2006/relationships/image" Target="media/image1.jpg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1397</Words>
  <Characters>6989</Characters>
  <Application>Microsoft Office Word</Application>
  <DocSecurity>0</DocSecurity>
  <Lines>58</Lines>
  <Paragraphs>16</Paragraphs>
  <ScaleCrop>false</ScaleCrop>
  <Company/>
  <LinksUpToDate>false</LinksUpToDate>
  <CharactersWithSpaces>8370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דור שפיצר</dc:creator>
  <cp:keywords/>
  <dc:description/>
  <cp:lastModifiedBy>דור שפיצר</cp:lastModifiedBy>
  <cp:revision>1</cp:revision>
  <dcterms:created xsi:type="dcterms:W3CDTF">2024-05-08T08:42:00Z</dcterms:created>
  <dcterms:modified xsi:type="dcterms:W3CDTF">2024-05-08T08:44:00Z</dcterms:modified>
</cp:coreProperties>
</file>